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C04A" w14:textId="2436B439" w:rsidR="00A77B3E" w:rsidRPr="000E4473" w:rsidRDefault="00202454" w:rsidP="00A816FD">
      <w:pPr>
        <w:spacing w:line="360" w:lineRule="auto"/>
        <w:jc w:val="both"/>
        <w:rPr>
          <w:rFonts w:ascii="Book Antiqua" w:hAnsi="Book Antiqua"/>
          <w:color w:val="000000" w:themeColor="text1"/>
        </w:rPr>
      </w:pPr>
      <w:bookmarkStart w:id="0" w:name="OLE_LINK2808"/>
      <w:bookmarkStart w:id="1" w:name="OLE_LINK2809"/>
      <w:r w:rsidRPr="000E4473">
        <w:rPr>
          <w:rFonts w:ascii="Book Antiqua" w:eastAsia="Book Antiqua" w:hAnsi="Book Antiqua" w:cs="Book Antiqua"/>
          <w:b/>
          <w:color w:val="000000" w:themeColor="text1"/>
        </w:rPr>
        <w:t xml:space="preserve">Name of Journal: </w:t>
      </w:r>
      <w:r w:rsidRPr="000E4473">
        <w:rPr>
          <w:rFonts w:ascii="Book Antiqua" w:eastAsia="Book Antiqua" w:hAnsi="Book Antiqua" w:cs="Book Antiqua"/>
          <w:i/>
          <w:color w:val="000000" w:themeColor="text1"/>
        </w:rPr>
        <w:t>World Journal of Clinical Cases</w:t>
      </w:r>
    </w:p>
    <w:p w14:paraId="56DCA375" w14:textId="675CEC5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Manuscript NO: </w:t>
      </w:r>
      <w:r w:rsidRPr="000E4473">
        <w:rPr>
          <w:rFonts w:ascii="Book Antiqua" w:eastAsia="Book Antiqua" w:hAnsi="Book Antiqua" w:cs="Book Antiqua"/>
          <w:color w:val="000000" w:themeColor="text1"/>
        </w:rPr>
        <w:t>63976</w:t>
      </w:r>
    </w:p>
    <w:p w14:paraId="6977B1C4" w14:textId="716758BC"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Manuscript Type: </w:t>
      </w:r>
      <w:r w:rsidR="00ED3121" w:rsidRPr="000E4473">
        <w:rPr>
          <w:rFonts w:ascii="Book Antiqua" w:eastAsia="Book Antiqua" w:hAnsi="Book Antiqua" w:cs="Book Antiqua"/>
          <w:bCs/>
          <w:color w:val="000000" w:themeColor="text1"/>
        </w:rPr>
        <w:t>MINI</w:t>
      </w:r>
      <w:r w:rsidR="00A01791" w:rsidRPr="000E4473">
        <w:rPr>
          <w:rFonts w:ascii="Book Antiqua" w:eastAsia="Book Antiqua" w:hAnsi="Book Antiqua" w:cs="Book Antiqua"/>
          <w:bCs/>
          <w:color w:val="000000" w:themeColor="text1"/>
        </w:rPr>
        <w:t>REVIEW</w:t>
      </w:r>
      <w:r w:rsidR="00ED3121" w:rsidRPr="000E4473">
        <w:rPr>
          <w:rFonts w:ascii="Book Antiqua" w:eastAsia="Book Antiqua" w:hAnsi="Book Antiqua" w:cs="Book Antiqua"/>
          <w:bCs/>
          <w:color w:val="000000" w:themeColor="text1"/>
        </w:rPr>
        <w:t>S</w:t>
      </w:r>
    </w:p>
    <w:p w14:paraId="2FEBAC7B" w14:textId="77777777" w:rsidR="00A77B3E" w:rsidRPr="000E4473" w:rsidRDefault="00A77B3E" w:rsidP="00A816FD">
      <w:pPr>
        <w:spacing w:line="360" w:lineRule="auto"/>
        <w:jc w:val="both"/>
        <w:rPr>
          <w:rFonts w:ascii="Book Antiqua" w:hAnsi="Book Antiqua"/>
          <w:color w:val="000000" w:themeColor="text1"/>
        </w:rPr>
      </w:pPr>
    </w:p>
    <w:p w14:paraId="7F44C352" w14:textId="4E5D060E" w:rsidR="00A77B3E" w:rsidRPr="000E4473" w:rsidRDefault="00202454" w:rsidP="00A816FD">
      <w:pPr>
        <w:spacing w:line="360" w:lineRule="auto"/>
        <w:jc w:val="both"/>
        <w:rPr>
          <w:rFonts w:ascii="Book Antiqua" w:hAnsi="Book Antiqua"/>
          <w:color w:val="000000" w:themeColor="text1"/>
        </w:rPr>
      </w:pPr>
      <w:bookmarkStart w:id="2" w:name="OLE_LINK25"/>
      <w:r w:rsidRPr="000E4473">
        <w:rPr>
          <w:rFonts w:ascii="Book Antiqua" w:eastAsia="Book Antiqua" w:hAnsi="Book Antiqua" w:cs="Book Antiqua"/>
          <w:b/>
          <w:color w:val="000000" w:themeColor="text1"/>
        </w:rPr>
        <w:t xml:space="preserve">Roles of </w:t>
      </w:r>
      <w:r w:rsidR="00A01791" w:rsidRPr="000E4473">
        <w:rPr>
          <w:rFonts w:ascii="Book Antiqua" w:eastAsia="Book Antiqua" w:hAnsi="Book Antiqua" w:cs="Book Antiqua"/>
          <w:b/>
          <w:color w:val="000000" w:themeColor="text1"/>
        </w:rPr>
        <w:t>v</w:t>
      </w:r>
      <w:r w:rsidRPr="000E4473">
        <w:rPr>
          <w:rFonts w:ascii="Book Antiqua" w:eastAsia="Book Antiqua" w:hAnsi="Book Antiqua" w:cs="Book Antiqua"/>
          <w:b/>
          <w:color w:val="000000" w:themeColor="text1"/>
        </w:rPr>
        <w:t>itamin A in</w:t>
      </w:r>
      <w:r w:rsidR="006969AA">
        <w:rPr>
          <w:rFonts w:ascii="Book Antiqua" w:eastAsia="Book Antiqua" w:hAnsi="Book Antiqua" w:cs="Book Antiqua"/>
          <w:b/>
          <w:color w:val="000000" w:themeColor="text1"/>
        </w:rPr>
        <w:t xml:space="preserve"> </w:t>
      </w:r>
      <w:r w:rsidR="00324166">
        <w:rPr>
          <w:rFonts w:ascii="Book Antiqua" w:eastAsia="Book Antiqua" w:hAnsi="Book Antiqua" w:cs="Book Antiqua"/>
          <w:b/>
          <w:color w:val="000000" w:themeColor="text1"/>
        </w:rPr>
        <w:t xml:space="preserve">the </w:t>
      </w:r>
      <w:r w:rsidR="00A01791" w:rsidRPr="000E4473">
        <w:rPr>
          <w:rFonts w:ascii="Book Antiqua" w:eastAsia="Book Antiqua" w:hAnsi="Book Antiqua" w:cs="Book Antiqua"/>
          <w:b/>
          <w:color w:val="000000" w:themeColor="text1"/>
        </w:rPr>
        <w:t>regulation</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of</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fatty</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acid</w:t>
      </w:r>
      <w:r w:rsidRPr="000E4473">
        <w:rPr>
          <w:rFonts w:ascii="Book Antiqua" w:eastAsia="Book Antiqua" w:hAnsi="Book Antiqua" w:cs="Book Antiqua"/>
          <w:b/>
          <w:color w:val="000000" w:themeColor="text1"/>
        </w:rPr>
        <w:t xml:space="preserve"> </w:t>
      </w:r>
      <w:r w:rsidR="00A01791" w:rsidRPr="000E4473">
        <w:rPr>
          <w:rFonts w:ascii="Book Antiqua" w:eastAsia="Book Antiqua" w:hAnsi="Book Antiqua" w:cs="Book Antiqua"/>
          <w:b/>
          <w:color w:val="000000" w:themeColor="text1"/>
        </w:rPr>
        <w:t>synthesis</w:t>
      </w:r>
    </w:p>
    <w:bookmarkEnd w:id="2"/>
    <w:p w14:paraId="0C061C6D" w14:textId="77777777" w:rsidR="00A77B3E" w:rsidRPr="000E4473" w:rsidRDefault="00A77B3E" w:rsidP="00A816FD">
      <w:pPr>
        <w:spacing w:line="360" w:lineRule="auto"/>
        <w:jc w:val="both"/>
        <w:rPr>
          <w:rFonts w:ascii="Book Antiqua" w:hAnsi="Book Antiqua"/>
          <w:color w:val="000000" w:themeColor="text1"/>
        </w:rPr>
      </w:pPr>
    </w:p>
    <w:p w14:paraId="617D29FB" w14:textId="2E7BCFF6" w:rsidR="00A77B3E" w:rsidRPr="000E4473" w:rsidRDefault="00A01791"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Yang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FC</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et</w:t>
      </w:r>
      <w:r w:rsidR="00202454"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i/>
          <w:iCs/>
          <w:color w:val="000000" w:themeColor="text1"/>
        </w:rPr>
        <w:t>al</w:t>
      </w:r>
      <w:r w:rsidRPr="000E4473">
        <w:rPr>
          <w:rFonts w:ascii="Book Antiqua" w:eastAsia="Book Antiqua" w:hAnsi="Book Antiqua" w:cs="Book Antiqua"/>
          <w:color w:val="000000" w:themeColor="text1"/>
        </w:rPr>
        <w:t>.</w:t>
      </w:r>
      <w:r w:rsidR="00202454" w:rsidRPr="000E4473">
        <w:rPr>
          <w:rFonts w:ascii="Book Antiqua" w:eastAsia="Book Antiqua" w:hAnsi="Book Antiqua" w:cs="Book Antiqua"/>
          <w:color w:val="000000" w:themeColor="text1"/>
        </w:rPr>
        <w:t xml:space="preserve"> </w:t>
      </w:r>
      <w:bookmarkStart w:id="3" w:name="OLE_LINK26"/>
      <w:r w:rsidR="00202454" w:rsidRPr="000E4473">
        <w:rPr>
          <w:rFonts w:ascii="Book Antiqua" w:eastAsia="Book Antiqua" w:hAnsi="Book Antiqua" w:cs="Book Antiqua"/>
          <w:color w:val="000000" w:themeColor="text1"/>
        </w:rPr>
        <w:t>Vitamin A and lipogenesis</w:t>
      </w:r>
      <w:bookmarkEnd w:id="3"/>
    </w:p>
    <w:p w14:paraId="19C07EB8" w14:textId="77777777" w:rsidR="00A77B3E" w:rsidRPr="000E4473" w:rsidRDefault="00A77B3E" w:rsidP="00A816FD">
      <w:pPr>
        <w:spacing w:line="360" w:lineRule="auto"/>
        <w:jc w:val="both"/>
        <w:rPr>
          <w:rFonts w:ascii="Book Antiqua" w:hAnsi="Book Antiqua"/>
          <w:color w:val="000000" w:themeColor="text1"/>
        </w:rPr>
      </w:pPr>
    </w:p>
    <w:p w14:paraId="08CA07FA" w14:textId="6251C3D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Fu-Chen Yang, Feng Xu, Tian-Nan Wang, Guo-Xun Chen</w:t>
      </w:r>
    </w:p>
    <w:p w14:paraId="49A0BEF6" w14:textId="77777777" w:rsidR="00A77B3E" w:rsidRPr="000E4473" w:rsidRDefault="00A77B3E" w:rsidP="00A816FD">
      <w:pPr>
        <w:spacing w:line="360" w:lineRule="auto"/>
        <w:jc w:val="both"/>
        <w:rPr>
          <w:rFonts w:ascii="Book Antiqua" w:hAnsi="Book Antiqua"/>
          <w:color w:val="000000" w:themeColor="text1"/>
        </w:rPr>
      </w:pPr>
    </w:p>
    <w:p w14:paraId="36CAC599" w14:textId="3F673223"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Fu-Chen Yang, </w:t>
      </w:r>
      <w:bookmarkStart w:id="4" w:name="OLE_LINK21"/>
      <w:r w:rsidRPr="000E4473">
        <w:rPr>
          <w:rFonts w:ascii="Book Antiqua" w:eastAsia="Book Antiqua" w:hAnsi="Book Antiqua" w:cs="Book Antiqua"/>
          <w:color w:val="000000" w:themeColor="text1"/>
        </w:rPr>
        <w:t>Food College</w:t>
      </w:r>
      <w:bookmarkEnd w:id="4"/>
      <w:r w:rsidRPr="000E4473">
        <w:rPr>
          <w:rFonts w:ascii="Book Antiqua" w:eastAsia="Book Antiqua" w:hAnsi="Book Antiqua" w:cs="Book Antiqua"/>
          <w:color w:val="000000" w:themeColor="text1"/>
        </w:rPr>
        <w:t xml:space="preserve">, </w:t>
      </w:r>
      <w:bookmarkStart w:id="5" w:name="OLE_LINK22"/>
      <w:r w:rsidRPr="000E4473">
        <w:rPr>
          <w:rFonts w:ascii="Book Antiqua" w:eastAsia="Book Antiqua" w:hAnsi="Book Antiqua" w:cs="Book Antiqua"/>
          <w:color w:val="000000" w:themeColor="text1"/>
        </w:rPr>
        <w:t xml:space="preserve">Jiangsu </w:t>
      </w:r>
      <w:r w:rsidR="00A01791" w:rsidRPr="000E4473">
        <w:rPr>
          <w:rFonts w:ascii="Book Antiqua" w:eastAsia="Book Antiqua" w:hAnsi="Book Antiqua" w:cs="Book Antiqua"/>
          <w:color w:val="000000" w:themeColor="text1"/>
        </w:rPr>
        <w:t>F</w:t>
      </w:r>
      <w:r w:rsidRPr="000E4473">
        <w:rPr>
          <w:rFonts w:ascii="Book Antiqua" w:eastAsia="Book Antiqua" w:hAnsi="Book Antiqua" w:cs="Book Antiqua"/>
          <w:color w:val="000000" w:themeColor="text1"/>
        </w:rPr>
        <w:t xml:space="preserve">ood and </w:t>
      </w:r>
      <w:r w:rsidR="00A01791" w:rsidRPr="000E4473">
        <w:rPr>
          <w:rFonts w:ascii="Book Antiqua" w:eastAsia="Book Antiqua" w:hAnsi="Book Antiqua" w:cs="Book Antiqua"/>
          <w:color w:val="000000" w:themeColor="text1"/>
        </w:rPr>
        <w:t>P</w:t>
      </w:r>
      <w:r w:rsidRPr="000E4473">
        <w:rPr>
          <w:rFonts w:ascii="Book Antiqua" w:eastAsia="Book Antiqua" w:hAnsi="Book Antiqua" w:cs="Book Antiqua"/>
          <w:color w:val="000000" w:themeColor="text1"/>
        </w:rPr>
        <w:t xml:space="preserve">harmaceutical </w:t>
      </w:r>
      <w:r w:rsidR="00A01791" w:rsidRPr="000E4473">
        <w:rPr>
          <w:rFonts w:ascii="Book Antiqua" w:eastAsia="Book Antiqua" w:hAnsi="Book Antiqua" w:cs="Book Antiqua"/>
          <w:color w:val="000000" w:themeColor="text1"/>
        </w:rPr>
        <w:t>C</w:t>
      </w:r>
      <w:r w:rsidRPr="000E4473">
        <w:rPr>
          <w:rFonts w:ascii="Book Antiqua" w:eastAsia="Book Antiqua" w:hAnsi="Book Antiqua" w:cs="Book Antiqua"/>
          <w:color w:val="000000" w:themeColor="text1"/>
        </w:rPr>
        <w:t>ollege</w:t>
      </w:r>
      <w:bookmarkEnd w:id="5"/>
      <w:r w:rsidRPr="000E4473">
        <w:rPr>
          <w:rFonts w:ascii="Book Antiqua" w:eastAsia="Book Antiqua" w:hAnsi="Book Antiqua" w:cs="Book Antiqua"/>
          <w:color w:val="000000" w:themeColor="text1"/>
        </w:rPr>
        <w:t xml:space="preserve">, Huaian 223003, </w:t>
      </w:r>
      <w:bookmarkStart w:id="6" w:name="OLE_LINK23"/>
      <w:bookmarkStart w:id="7" w:name="OLE_LINK24"/>
      <w:r w:rsidRPr="000E4473">
        <w:rPr>
          <w:rFonts w:ascii="Book Antiqua" w:eastAsia="Book Antiqua" w:hAnsi="Book Antiqua" w:cs="Book Antiqua"/>
          <w:color w:val="000000" w:themeColor="text1"/>
        </w:rPr>
        <w:t>Jian</w:t>
      </w:r>
      <w:r w:rsidR="00A01791" w:rsidRPr="000E4473">
        <w:rPr>
          <w:rFonts w:ascii="Book Antiqua" w:eastAsia="Book Antiqua" w:hAnsi="Book Antiqua" w:cs="Book Antiqua"/>
          <w:color w:val="000000" w:themeColor="text1"/>
        </w:rPr>
        <w:t>g</w:t>
      </w:r>
      <w:r w:rsidRPr="000E4473">
        <w:rPr>
          <w:rFonts w:ascii="Book Antiqua" w:eastAsia="Book Antiqua" w:hAnsi="Book Antiqua" w:cs="Book Antiqua"/>
          <w:color w:val="000000" w:themeColor="text1"/>
        </w:rPr>
        <w:t xml:space="preserve">su </w:t>
      </w:r>
      <w:r w:rsidR="00A01791" w:rsidRPr="000E4473">
        <w:rPr>
          <w:rFonts w:ascii="Book Antiqua" w:eastAsia="Book Antiqua" w:hAnsi="Book Antiqua" w:cs="Book Antiqua"/>
          <w:color w:val="000000" w:themeColor="text1"/>
        </w:rPr>
        <w:t>Province</w:t>
      </w:r>
      <w:bookmarkEnd w:id="6"/>
      <w:bookmarkEnd w:id="7"/>
      <w:r w:rsidRPr="000E4473">
        <w:rPr>
          <w:rFonts w:ascii="Book Antiqua" w:eastAsia="Book Antiqua" w:hAnsi="Book Antiqua" w:cs="Book Antiqua"/>
          <w:color w:val="000000" w:themeColor="text1"/>
        </w:rPr>
        <w:t>, China</w:t>
      </w:r>
    </w:p>
    <w:p w14:paraId="1C0B5D72" w14:textId="77777777" w:rsidR="00A77B3E" w:rsidRPr="000E4473" w:rsidRDefault="00A77B3E" w:rsidP="00A816FD">
      <w:pPr>
        <w:spacing w:line="360" w:lineRule="auto"/>
        <w:jc w:val="both"/>
        <w:rPr>
          <w:rFonts w:ascii="Book Antiqua" w:hAnsi="Book Antiqua"/>
          <w:color w:val="000000" w:themeColor="text1"/>
        </w:rPr>
      </w:pPr>
    </w:p>
    <w:p w14:paraId="7B0C903D" w14:textId="5D484BC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Feng Xu,</w:t>
      </w:r>
      <w:bookmarkStart w:id="8" w:name="OLE_LINK16"/>
      <w:bookmarkStart w:id="9" w:name="OLE_LINK17"/>
      <w:r w:rsidRPr="000E4473">
        <w:rPr>
          <w:rFonts w:ascii="Book Antiqua" w:eastAsia="Book Antiqua" w:hAnsi="Book Antiqua" w:cs="Book Antiqua"/>
          <w:b/>
          <w:bCs/>
          <w:color w:val="000000" w:themeColor="text1"/>
        </w:rPr>
        <w:t xml:space="preserve"> </w:t>
      </w:r>
      <w:r w:rsidR="00A01791" w:rsidRPr="000E4473">
        <w:rPr>
          <w:rFonts w:ascii="Book Antiqua" w:eastAsia="Book Antiqua" w:hAnsi="Book Antiqua" w:cs="Book Antiqua"/>
          <w:color w:val="000000" w:themeColor="text1"/>
        </w:rPr>
        <w:t>Department</w:t>
      </w:r>
      <w:r w:rsidRPr="0064598A">
        <w:rPr>
          <w:rFonts w:ascii="Book Antiqua" w:eastAsia="Book Antiqua" w:hAnsi="Book Antiqua" w:cs="Book Antiqua"/>
          <w:color w:val="000000" w:themeColor="text1"/>
        </w:rPr>
        <w:t xml:space="preserve"> </w:t>
      </w:r>
      <w:r w:rsidR="00A01791" w:rsidRPr="0064598A">
        <w:rPr>
          <w:rFonts w:ascii="Book Antiqua" w:eastAsia="Book Antiqua" w:hAnsi="Book Antiqua" w:cs="Book Antiqua"/>
          <w:color w:val="000000" w:themeColor="text1"/>
        </w:rPr>
        <w:t>of</w:t>
      </w:r>
      <w:r w:rsidRPr="0064598A">
        <w:rPr>
          <w:rFonts w:ascii="Book Antiqua" w:eastAsia="Book Antiqua" w:hAnsi="Book Antiqua" w:cs="Book Antiqua"/>
          <w:color w:val="000000" w:themeColor="text1"/>
        </w:rPr>
        <w:t xml:space="preserve"> Urolog</w:t>
      </w:r>
      <w:r w:rsidRPr="000E4473">
        <w:rPr>
          <w:rFonts w:ascii="Book Antiqua" w:eastAsia="Book Antiqua" w:hAnsi="Book Antiqua" w:cs="Book Antiqua"/>
          <w:color w:val="000000" w:themeColor="text1"/>
        </w:rPr>
        <w:t>y</w:t>
      </w:r>
      <w:bookmarkEnd w:id="8"/>
      <w:bookmarkEnd w:id="9"/>
      <w:r w:rsidRPr="000E4473">
        <w:rPr>
          <w:rFonts w:ascii="Book Antiqua" w:eastAsia="Book Antiqua" w:hAnsi="Book Antiqua" w:cs="Book Antiqua"/>
          <w:color w:val="000000" w:themeColor="text1"/>
        </w:rPr>
        <w:t xml:space="preserve">, </w:t>
      </w:r>
      <w:bookmarkStart w:id="10" w:name="OLE_LINK18"/>
      <w:bookmarkStart w:id="11" w:name="OLE_LINK19"/>
      <w:r w:rsidRPr="000E4473">
        <w:rPr>
          <w:rFonts w:ascii="Book Antiqua" w:eastAsia="Book Antiqua" w:hAnsi="Book Antiqua" w:cs="Book Antiqua"/>
          <w:color w:val="000000" w:themeColor="text1"/>
        </w:rPr>
        <w:t xml:space="preserve">The First Affiliated Hospital </w:t>
      </w:r>
      <w:r w:rsidR="006969AA">
        <w:rPr>
          <w:rFonts w:ascii="Book Antiqua" w:eastAsia="Book Antiqua" w:hAnsi="Book Antiqua" w:cs="Book Antiqua"/>
          <w:color w:val="000000" w:themeColor="text1"/>
        </w:rPr>
        <w:t>of</w:t>
      </w:r>
      <w:r w:rsidR="006969AA"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Zhengzhou University</w:t>
      </w:r>
      <w:bookmarkEnd w:id="10"/>
      <w:bookmarkEnd w:id="11"/>
      <w:r w:rsidRPr="000E4473">
        <w:rPr>
          <w:rFonts w:ascii="Book Antiqua" w:eastAsia="Book Antiqua" w:hAnsi="Book Antiqua" w:cs="Book Antiqua"/>
          <w:color w:val="000000" w:themeColor="text1"/>
        </w:rPr>
        <w:t xml:space="preserve">, Zhengzhou 450052, </w:t>
      </w:r>
      <w:bookmarkStart w:id="12" w:name="OLE_LINK20"/>
      <w:r w:rsidRPr="000E4473">
        <w:rPr>
          <w:rFonts w:ascii="Book Antiqua" w:eastAsia="Book Antiqua" w:hAnsi="Book Antiqua" w:cs="Book Antiqua"/>
          <w:color w:val="000000" w:themeColor="text1"/>
        </w:rPr>
        <w:t xml:space="preserve">Henan </w:t>
      </w:r>
      <w:r w:rsidR="00A01791" w:rsidRPr="000E4473">
        <w:rPr>
          <w:rFonts w:ascii="Book Antiqua" w:eastAsia="Book Antiqua" w:hAnsi="Book Antiqua" w:cs="Book Antiqua"/>
          <w:color w:val="000000" w:themeColor="text1"/>
        </w:rPr>
        <w:t>Province</w:t>
      </w:r>
      <w:bookmarkEnd w:id="12"/>
      <w:r w:rsidRPr="000E4473">
        <w:rPr>
          <w:rFonts w:ascii="Book Antiqua" w:eastAsia="Book Antiqua" w:hAnsi="Book Antiqua" w:cs="Book Antiqua"/>
          <w:color w:val="000000" w:themeColor="text1"/>
        </w:rPr>
        <w:t>, China</w:t>
      </w:r>
    </w:p>
    <w:p w14:paraId="2C066C59" w14:textId="77777777" w:rsidR="00A77B3E" w:rsidRPr="000E4473" w:rsidRDefault="00A77B3E" w:rsidP="00A816FD">
      <w:pPr>
        <w:spacing w:line="360" w:lineRule="auto"/>
        <w:jc w:val="both"/>
        <w:rPr>
          <w:rFonts w:ascii="Book Antiqua" w:hAnsi="Book Antiqua"/>
          <w:color w:val="000000" w:themeColor="text1"/>
        </w:rPr>
      </w:pPr>
    </w:p>
    <w:p w14:paraId="0D77534C" w14:textId="454FADE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Tian-Nan Wang, </w:t>
      </w:r>
      <w:r w:rsidR="00A01791" w:rsidRPr="000E4473">
        <w:rPr>
          <w:rFonts w:ascii="Book Antiqua" w:eastAsia="Book Antiqua" w:hAnsi="Book Antiqua" w:cs="Book Antiqua"/>
          <w:b/>
          <w:bCs/>
          <w:color w:val="000000" w:themeColor="text1"/>
        </w:rPr>
        <w:t>Guo-Xun</w:t>
      </w:r>
      <w:r w:rsidRPr="000E4473">
        <w:rPr>
          <w:rFonts w:ascii="Book Antiqua" w:eastAsia="Book Antiqua" w:hAnsi="Book Antiqua" w:cs="Book Antiqua"/>
          <w:b/>
          <w:bCs/>
          <w:color w:val="000000" w:themeColor="text1"/>
        </w:rPr>
        <w:t xml:space="preserve"> </w:t>
      </w:r>
      <w:r w:rsidR="00A01791" w:rsidRPr="000E4473">
        <w:rPr>
          <w:rFonts w:ascii="Book Antiqua" w:eastAsia="Book Antiqua" w:hAnsi="Book Antiqua" w:cs="Book Antiqua"/>
          <w:b/>
          <w:bCs/>
          <w:color w:val="000000" w:themeColor="text1"/>
        </w:rPr>
        <w:t>Chen,</w:t>
      </w:r>
      <w:r w:rsidRPr="000E4473">
        <w:rPr>
          <w:rFonts w:ascii="Book Antiqua" w:eastAsia="Book Antiqua" w:hAnsi="Book Antiqua" w:cs="Book Antiqua"/>
          <w:b/>
          <w:bCs/>
          <w:color w:val="000000" w:themeColor="text1"/>
        </w:rPr>
        <w:t xml:space="preserve"> </w:t>
      </w:r>
      <w:bookmarkStart w:id="13" w:name="OLE_LINK5"/>
      <w:bookmarkStart w:id="14" w:name="OLE_LINK10"/>
      <w:r w:rsidR="00A01791" w:rsidRPr="000E4473">
        <w:rPr>
          <w:rFonts w:ascii="Book Antiqua" w:eastAsia="Book Antiqua" w:hAnsi="Book Antiqua" w:cs="Book Antiqua"/>
          <w:color w:val="000000" w:themeColor="text1"/>
        </w:rPr>
        <w:t>Departme</w:t>
      </w:r>
      <w:r w:rsidR="00A01791" w:rsidRPr="0064598A">
        <w:rPr>
          <w:rFonts w:ascii="Book Antiqua" w:eastAsia="Book Antiqua" w:hAnsi="Book Antiqua" w:cs="Book Antiqua"/>
          <w:color w:val="000000" w:themeColor="text1"/>
        </w:rPr>
        <w:t>nt</w:t>
      </w:r>
      <w:r w:rsidRPr="0064598A">
        <w:rPr>
          <w:rFonts w:ascii="Book Antiqua" w:eastAsia="Book Antiqua" w:hAnsi="Book Antiqua" w:cs="Book Antiqua"/>
          <w:color w:val="000000" w:themeColor="text1"/>
        </w:rPr>
        <w:t xml:space="preserve"> </w:t>
      </w:r>
      <w:r w:rsidR="00A01791" w:rsidRPr="0064598A">
        <w:rPr>
          <w:rFonts w:ascii="Book Antiqua" w:eastAsia="Book Antiqua" w:hAnsi="Book Antiqua" w:cs="Book Antiqua"/>
          <w:color w:val="000000" w:themeColor="text1"/>
        </w:rPr>
        <w:t>of</w:t>
      </w:r>
      <w:r w:rsidRPr="0064598A">
        <w:rPr>
          <w:rFonts w:ascii="Book Antiqua" w:eastAsia="Book Antiqua" w:hAnsi="Book Antiqua" w:cs="Book Antiqua"/>
          <w:color w:val="000000" w:themeColor="text1"/>
        </w:rPr>
        <w:t xml:space="preserve"> Nutr</w:t>
      </w:r>
      <w:r w:rsidRPr="000E4473">
        <w:rPr>
          <w:rFonts w:ascii="Book Antiqua" w:eastAsia="Book Antiqua" w:hAnsi="Book Antiqua" w:cs="Book Antiqua"/>
          <w:color w:val="000000" w:themeColor="text1"/>
        </w:rPr>
        <w:t>ition</w:t>
      </w:r>
      <w:bookmarkEnd w:id="13"/>
      <w:bookmarkEnd w:id="14"/>
      <w:r w:rsidRPr="000E4473">
        <w:rPr>
          <w:rFonts w:ascii="Book Antiqua" w:eastAsia="Book Antiqua" w:hAnsi="Book Antiqua" w:cs="Book Antiqua"/>
          <w:color w:val="000000" w:themeColor="text1"/>
        </w:rPr>
        <w:t xml:space="preserve">, </w:t>
      </w:r>
      <w:bookmarkStart w:id="15" w:name="OLE_LINK6"/>
      <w:bookmarkStart w:id="16" w:name="OLE_LINK7"/>
      <w:bookmarkStart w:id="17" w:name="OLE_LINK11"/>
      <w:r w:rsidRPr="000E4473">
        <w:rPr>
          <w:rFonts w:ascii="Book Antiqua" w:eastAsia="Book Antiqua" w:hAnsi="Book Antiqua" w:cs="Book Antiqua"/>
          <w:color w:val="000000" w:themeColor="text1"/>
        </w:rPr>
        <w:t>The University of Tennessee</w:t>
      </w:r>
      <w:bookmarkEnd w:id="15"/>
      <w:bookmarkEnd w:id="16"/>
      <w:bookmarkEnd w:id="17"/>
      <w:r w:rsidRPr="000E4473">
        <w:rPr>
          <w:rFonts w:ascii="Book Antiqua" w:eastAsia="Book Antiqua" w:hAnsi="Book Antiqua" w:cs="Book Antiqua"/>
          <w:color w:val="000000" w:themeColor="text1"/>
        </w:rPr>
        <w:t>, Knoxville, T</w:t>
      </w:r>
      <w:r w:rsidR="00A01791" w:rsidRPr="000E4473">
        <w:rPr>
          <w:rFonts w:ascii="Book Antiqua" w:eastAsia="Book Antiqua" w:hAnsi="Book Antiqua" w:cs="Book Antiqua"/>
          <w:color w:val="000000" w:themeColor="text1"/>
        </w:rPr>
        <w:t>N</w:t>
      </w:r>
      <w:r w:rsidRPr="000E4473">
        <w:rPr>
          <w:rFonts w:ascii="Book Antiqua" w:eastAsia="Book Antiqua" w:hAnsi="Book Antiqua" w:cs="Book Antiqua"/>
          <w:color w:val="000000" w:themeColor="text1"/>
        </w:rPr>
        <w:t xml:space="preserve"> </w:t>
      </w:r>
      <w:bookmarkStart w:id="18" w:name="OLE_LINK8"/>
      <w:bookmarkStart w:id="19" w:name="OLE_LINK9"/>
      <w:r w:rsidRPr="000E4473">
        <w:rPr>
          <w:rFonts w:ascii="Book Antiqua" w:eastAsia="Book Antiqua" w:hAnsi="Book Antiqua" w:cs="Book Antiqua"/>
          <w:color w:val="000000" w:themeColor="text1"/>
        </w:rPr>
        <w:t>379</w:t>
      </w:r>
      <w:r w:rsidR="00A01791" w:rsidRPr="000E4473">
        <w:rPr>
          <w:rFonts w:ascii="Book Antiqua" w:eastAsia="Book Antiqua" w:hAnsi="Book Antiqua" w:cs="Book Antiqua"/>
          <w:color w:val="000000" w:themeColor="text1"/>
        </w:rPr>
        <w:t>09</w:t>
      </w:r>
      <w:bookmarkEnd w:id="18"/>
      <w:bookmarkEnd w:id="19"/>
      <w:r w:rsidRPr="000E4473">
        <w:rPr>
          <w:rFonts w:ascii="Book Antiqua" w:eastAsia="Book Antiqua" w:hAnsi="Book Antiqua" w:cs="Book Antiqua"/>
          <w:color w:val="000000" w:themeColor="text1"/>
        </w:rPr>
        <w:t>, United States</w:t>
      </w:r>
    </w:p>
    <w:p w14:paraId="0DE3EE39" w14:textId="77777777" w:rsidR="00A01791" w:rsidRPr="000E4473" w:rsidRDefault="00A01791" w:rsidP="00A816FD">
      <w:pPr>
        <w:spacing w:line="360" w:lineRule="auto"/>
        <w:jc w:val="both"/>
        <w:rPr>
          <w:rFonts w:ascii="Book Antiqua" w:hAnsi="Book Antiqua"/>
          <w:color w:val="000000" w:themeColor="text1"/>
        </w:rPr>
      </w:pPr>
    </w:p>
    <w:p w14:paraId="579A588A" w14:textId="6946F788" w:rsidR="00A01791"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 xml:space="preserve">Author contributions: </w:t>
      </w:r>
      <w:r w:rsidR="00A01791" w:rsidRPr="000E4473">
        <w:rPr>
          <w:rFonts w:ascii="Book Antiqua" w:eastAsia="Book Antiqua" w:hAnsi="Book Antiqua" w:cs="Book Antiqua"/>
          <w:color w:val="000000" w:themeColor="text1"/>
        </w:rPr>
        <w:t>All</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authors</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contributed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to</w:t>
      </w:r>
      <w:r w:rsidR="006969AA">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literature</w:t>
      </w:r>
      <w:r w:rsidR="006969AA" w:rsidRPr="006969AA">
        <w:rPr>
          <w:rFonts w:ascii="Book Antiqua" w:eastAsia="Book Antiqua" w:hAnsi="Book Antiqua" w:cs="Book Antiqua"/>
          <w:color w:val="000000" w:themeColor="text1"/>
        </w:rPr>
        <w:t xml:space="preserve"> </w:t>
      </w:r>
      <w:r w:rsidR="006969AA" w:rsidRPr="000E4473">
        <w:rPr>
          <w:rFonts w:ascii="Book Antiqua" w:eastAsia="Book Antiqua" w:hAnsi="Book Antiqua" w:cs="Book Antiqua"/>
          <w:color w:val="000000" w:themeColor="text1"/>
        </w:rPr>
        <w:t>search</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and</w:t>
      </w:r>
      <w:r w:rsidRPr="000E4473">
        <w:rPr>
          <w:rFonts w:ascii="Book Antiqua" w:eastAsia="Book Antiqua" w:hAnsi="Book Antiqua" w:cs="Book Antiqua"/>
          <w:color w:val="000000" w:themeColor="text1"/>
        </w:rPr>
        <w:t xml:space="preserve"> </w:t>
      </w:r>
      <w:r w:rsidR="006969AA">
        <w:rPr>
          <w:rFonts w:ascii="Book Antiqua" w:eastAsia="Book Antiqua" w:hAnsi="Book Antiqua" w:cs="Book Antiqua"/>
          <w:color w:val="000000" w:themeColor="text1"/>
        </w:rPr>
        <w:t xml:space="preserve">manuscript </w:t>
      </w:r>
      <w:r w:rsidR="00A01791" w:rsidRPr="000E4473">
        <w:rPr>
          <w:rFonts w:ascii="Book Antiqua" w:eastAsia="Book Antiqua" w:hAnsi="Book Antiqua" w:cs="Book Antiqua"/>
          <w:color w:val="000000" w:themeColor="text1"/>
        </w:rPr>
        <w:t>writing;</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Yang</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FC</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and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Chen</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GX</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initiated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the</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design</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and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outline</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of</w:t>
      </w:r>
      <w:r w:rsidRPr="000E4473">
        <w:rPr>
          <w:rFonts w:ascii="Book Antiqua" w:eastAsia="Book Antiqua" w:hAnsi="Book Antiqua" w:cs="Book Antiqua"/>
          <w:color w:val="000000" w:themeColor="text1"/>
        </w:rPr>
        <w:t xml:space="preserve"> </w:t>
      </w:r>
      <w:r w:rsidR="006969AA">
        <w:rPr>
          <w:rFonts w:ascii="Book Antiqua" w:eastAsia="Book Antiqua" w:hAnsi="Book Antiqua" w:cs="Book Antiqua"/>
          <w:color w:val="000000" w:themeColor="text1"/>
        </w:rPr>
        <w:t xml:space="preserve">the </w:t>
      </w:r>
      <w:r w:rsidR="00A01791" w:rsidRPr="000E4473">
        <w:rPr>
          <w:rFonts w:ascii="Book Antiqua" w:eastAsia="Book Antiqua" w:hAnsi="Book Antiqua" w:cs="Book Antiqua"/>
          <w:color w:val="000000" w:themeColor="text1"/>
        </w:rPr>
        <w:t>manuscript.</w:t>
      </w:r>
    </w:p>
    <w:p w14:paraId="43680AD4" w14:textId="4C1BBEEA" w:rsidR="00A01791" w:rsidRPr="000E4473" w:rsidRDefault="00A01791" w:rsidP="00A816FD">
      <w:pPr>
        <w:spacing w:line="360" w:lineRule="auto"/>
        <w:jc w:val="both"/>
        <w:rPr>
          <w:rFonts w:ascii="Book Antiqua" w:eastAsia="Book Antiqua" w:hAnsi="Book Antiqua" w:cs="Book Antiqua"/>
          <w:color w:val="000000" w:themeColor="text1"/>
        </w:rPr>
      </w:pPr>
    </w:p>
    <w:p w14:paraId="55A4A4CD" w14:textId="6521C3C8" w:rsidR="00A77B3E" w:rsidRPr="000E4473" w:rsidRDefault="00A01791" w:rsidP="00A816FD">
      <w:pPr>
        <w:spacing w:line="360" w:lineRule="auto"/>
        <w:jc w:val="both"/>
        <w:rPr>
          <w:rFonts w:ascii="Book Antiqua" w:hAnsi="Book Antiqua"/>
          <w:color w:val="000000" w:themeColor="text1"/>
        </w:rPr>
      </w:pPr>
      <w:r w:rsidRPr="000E4473">
        <w:rPr>
          <w:rFonts w:ascii="Book Antiqua" w:hAnsi="Book Antiqua" w:cs="Book Antiqua"/>
          <w:b/>
          <w:bCs/>
          <w:color w:val="000000" w:themeColor="text1"/>
          <w:lang w:eastAsia="zh-CN"/>
        </w:rPr>
        <w:t>Supported</w:t>
      </w:r>
      <w:r w:rsidR="00202454" w:rsidRPr="000E4473">
        <w:rPr>
          <w:rFonts w:ascii="Book Antiqua" w:hAnsi="Book Antiqua" w:cs="Book Antiqua"/>
          <w:b/>
          <w:bCs/>
          <w:color w:val="000000" w:themeColor="text1"/>
          <w:lang w:eastAsia="zh-CN"/>
        </w:rPr>
        <w:t xml:space="preserve"> </w:t>
      </w:r>
      <w:r w:rsidRPr="000E4473">
        <w:rPr>
          <w:rFonts w:ascii="Book Antiqua" w:hAnsi="Book Antiqua" w:cs="Book Antiqua"/>
          <w:b/>
          <w:bCs/>
          <w:color w:val="000000" w:themeColor="text1"/>
          <w:lang w:eastAsia="zh-CN"/>
        </w:rPr>
        <w:t>by</w:t>
      </w:r>
      <w:r w:rsidR="00202454" w:rsidRPr="000E4473">
        <w:rPr>
          <w:rFonts w:ascii="Book Antiqua" w:hAnsi="Book Antiqua" w:cs="Book Antiqua"/>
          <w:color w:val="000000" w:themeColor="text1"/>
          <w:lang w:eastAsia="zh-CN"/>
        </w:rPr>
        <w:t xml:space="preserve"> </w:t>
      </w:r>
      <w:r w:rsidRPr="000E4473">
        <w:rPr>
          <w:rFonts w:ascii="Book Antiqua" w:hAnsi="Book Antiqua" w:cs="Book Antiqua"/>
          <w:color w:val="000000" w:themeColor="text1"/>
          <w:lang w:eastAsia="zh-CN"/>
        </w:rPr>
        <w:t>the</w:t>
      </w:r>
      <w:r w:rsidR="00202454" w:rsidRPr="000E4473">
        <w:rPr>
          <w:rFonts w:ascii="Book Antiqua" w:hAnsi="Book Antiqua" w:cs="Book Antiqua"/>
          <w:color w:val="000000" w:themeColor="text1"/>
          <w:lang w:eastAsia="zh-CN"/>
        </w:rPr>
        <w:t xml:space="preserve"> </w:t>
      </w:r>
      <w:r w:rsidRPr="000E4473">
        <w:rPr>
          <w:rFonts w:ascii="Book Antiqua" w:eastAsia="Book Antiqua" w:hAnsi="Book Antiqua" w:cs="Book Antiqua"/>
          <w:color w:val="000000" w:themeColor="text1"/>
        </w:rPr>
        <w:t>Financial</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Support</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of</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the</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Overseas</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Training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Program</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for</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Outstanding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Young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and</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Middle-Aged</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Teachers</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in</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Universities</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in</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Jiangsu</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Province,</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China</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Yang</w:t>
      </w:r>
      <w:r w:rsidR="00202454"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FC).</w:t>
      </w:r>
    </w:p>
    <w:p w14:paraId="1CCB67F5" w14:textId="77777777" w:rsidR="00A01791" w:rsidRPr="000E4473" w:rsidRDefault="00A01791" w:rsidP="00A816FD">
      <w:pPr>
        <w:spacing w:line="360" w:lineRule="auto"/>
        <w:jc w:val="both"/>
        <w:rPr>
          <w:rFonts w:ascii="Book Antiqua" w:hAnsi="Book Antiqua"/>
          <w:color w:val="000000" w:themeColor="text1"/>
        </w:rPr>
      </w:pPr>
    </w:p>
    <w:p w14:paraId="28532544" w14:textId="6F2070DA"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Corresponding author: Guo-Xun Chen, PhD, Associate Professor, Doctor, </w:t>
      </w:r>
      <w:r w:rsidRPr="000E4473">
        <w:rPr>
          <w:rFonts w:ascii="Book Antiqua" w:eastAsia="Book Antiqua" w:hAnsi="Book Antiqua" w:cs="Book Antiqua"/>
          <w:color w:val="000000" w:themeColor="text1"/>
        </w:rPr>
        <w:t xml:space="preserve">Department of Nutrition, The University of Tennessee, </w:t>
      </w:r>
      <w:bookmarkStart w:id="20" w:name="OLE_LINK12"/>
      <w:bookmarkStart w:id="21" w:name="OLE_LINK13"/>
      <w:r w:rsidR="00A01791" w:rsidRPr="000E4473">
        <w:rPr>
          <w:rFonts w:ascii="Book Antiqua" w:eastAsia="Book Antiqua" w:hAnsi="Book Antiqua" w:cs="Book Antiqua"/>
          <w:color w:val="000000" w:themeColor="text1"/>
        </w:rPr>
        <w:t>229</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Jessie</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Harris</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Building,</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1215</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West</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Cumberland</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Avenue</w:t>
      </w:r>
      <w:bookmarkEnd w:id="20"/>
      <w:bookmarkEnd w:id="21"/>
      <w:r w:rsidR="00A01791"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bookmarkStart w:id="22" w:name="OLE_LINK14"/>
      <w:bookmarkStart w:id="23" w:name="OLE_LINK15"/>
      <w:r w:rsidR="00A01791" w:rsidRPr="000E4473">
        <w:rPr>
          <w:rFonts w:ascii="Book Antiqua" w:eastAsia="Book Antiqua" w:hAnsi="Book Antiqua" w:cs="Book Antiqua"/>
          <w:color w:val="000000" w:themeColor="text1"/>
        </w:rPr>
        <w:t>Knoxville</w:t>
      </w:r>
      <w:bookmarkEnd w:id="22"/>
      <w:bookmarkEnd w:id="23"/>
      <w:r w:rsidR="00A01791"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A01791" w:rsidRPr="000E4473">
        <w:rPr>
          <w:rFonts w:ascii="Book Antiqua" w:eastAsia="Book Antiqua" w:hAnsi="Book Antiqua" w:cs="Book Antiqua"/>
          <w:color w:val="000000" w:themeColor="text1"/>
        </w:rPr>
        <w:t>TN</w:t>
      </w:r>
      <w:r w:rsidRPr="000E4473">
        <w:rPr>
          <w:rFonts w:ascii="Book Antiqua" w:eastAsia="Book Antiqua" w:hAnsi="Book Antiqua" w:cs="Book Antiqua"/>
          <w:color w:val="000000" w:themeColor="text1"/>
        </w:rPr>
        <w:t xml:space="preserve"> 37909, United States. </w:t>
      </w:r>
      <w:r w:rsidR="002446F0" w:rsidRPr="000E4473">
        <w:rPr>
          <w:rFonts w:ascii="Book Antiqua" w:eastAsia="Book Antiqua" w:hAnsi="Book Antiqua" w:cs="Book Antiqua"/>
          <w:color w:val="000000" w:themeColor="text1"/>
        </w:rPr>
        <w:t>gchen6@utk.edu</w:t>
      </w:r>
    </w:p>
    <w:p w14:paraId="18C95E8C" w14:textId="77777777" w:rsidR="00A77B3E" w:rsidRPr="000E4473" w:rsidRDefault="00A77B3E" w:rsidP="00A816FD">
      <w:pPr>
        <w:spacing w:line="360" w:lineRule="auto"/>
        <w:jc w:val="both"/>
        <w:rPr>
          <w:rFonts w:ascii="Book Antiqua" w:hAnsi="Book Antiqua"/>
          <w:color w:val="000000" w:themeColor="text1"/>
        </w:rPr>
      </w:pPr>
    </w:p>
    <w:p w14:paraId="003CE739" w14:textId="00F2A3FE"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Received: </w:t>
      </w:r>
      <w:r w:rsidRPr="000E4473">
        <w:rPr>
          <w:rFonts w:ascii="Book Antiqua" w:eastAsia="Book Antiqua" w:hAnsi="Book Antiqua" w:cs="Book Antiqua"/>
          <w:color w:val="000000" w:themeColor="text1"/>
        </w:rPr>
        <w:t>February 6, 2021</w:t>
      </w:r>
    </w:p>
    <w:p w14:paraId="3B7F1853" w14:textId="575CAED3"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Revised: </w:t>
      </w:r>
      <w:r w:rsidRPr="000E4473">
        <w:rPr>
          <w:rFonts w:ascii="Book Antiqua" w:eastAsia="Book Antiqua" w:hAnsi="Book Antiqua" w:cs="Book Antiqua"/>
          <w:color w:val="000000" w:themeColor="text1"/>
        </w:rPr>
        <w:t>March 25, 2021</w:t>
      </w:r>
    </w:p>
    <w:p w14:paraId="15D4FED9" w14:textId="4C7ED71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Accepted: </w:t>
      </w:r>
      <w:r w:rsidR="00E91CA3" w:rsidRPr="00E91CA3">
        <w:rPr>
          <w:rFonts w:ascii="Book Antiqua" w:eastAsia="Book Antiqua" w:hAnsi="Book Antiqua" w:cs="Book Antiqua"/>
          <w:color w:val="000000" w:themeColor="text1"/>
        </w:rPr>
        <w:t>April 21, 2021</w:t>
      </w:r>
    </w:p>
    <w:p w14:paraId="274192C4" w14:textId="0D417E73"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Published online: </w:t>
      </w:r>
      <w:r w:rsidR="00B0101C" w:rsidRPr="00B0101C">
        <w:rPr>
          <w:rFonts w:ascii="Book Antiqua" w:eastAsia="Book Antiqua" w:hAnsi="Book Antiqua" w:cs="Book Antiqua"/>
          <w:color w:val="000000" w:themeColor="text1"/>
        </w:rPr>
        <w:t>J</w:t>
      </w:r>
      <w:r w:rsidR="00B0101C" w:rsidRPr="00B0101C">
        <w:rPr>
          <w:rFonts w:ascii="Book Antiqua" w:eastAsia="Book Antiqua" w:hAnsi="Book Antiqua" w:cs="Book Antiqua" w:hint="eastAsia"/>
          <w:color w:val="000000" w:themeColor="text1"/>
        </w:rPr>
        <w:t>une</w:t>
      </w:r>
      <w:r w:rsidR="00B0101C" w:rsidRPr="00B0101C">
        <w:rPr>
          <w:rFonts w:ascii="Book Antiqua" w:eastAsia="Book Antiqua" w:hAnsi="Book Antiqua" w:cs="Book Antiqua"/>
          <w:color w:val="000000" w:themeColor="text1"/>
        </w:rPr>
        <w:t xml:space="preserve"> 26, 2021</w:t>
      </w:r>
    </w:p>
    <w:p w14:paraId="0D9ECA03" w14:textId="77777777" w:rsidR="00A77B3E" w:rsidRDefault="00A77B3E" w:rsidP="00A816FD">
      <w:pPr>
        <w:spacing w:line="360" w:lineRule="auto"/>
        <w:jc w:val="both"/>
        <w:rPr>
          <w:rFonts w:ascii="Book Antiqua" w:hAnsi="Book Antiqua"/>
          <w:color w:val="000000" w:themeColor="text1"/>
        </w:rPr>
      </w:pPr>
    </w:p>
    <w:p w14:paraId="6C5706DB" w14:textId="77777777" w:rsidR="00B0101C" w:rsidRDefault="00B0101C" w:rsidP="00A816FD">
      <w:pPr>
        <w:spacing w:line="360" w:lineRule="auto"/>
        <w:jc w:val="both"/>
        <w:rPr>
          <w:rFonts w:ascii="Book Antiqua" w:hAnsi="Book Antiqua"/>
          <w:color w:val="000000" w:themeColor="text1"/>
        </w:rPr>
      </w:pPr>
    </w:p>
    <w:p w14:paraId="6388F80D" w14:textId="7777777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Abstract</w:t>
      </w:r>
    </w:p>
    <w:p w14:paraId="18A0F280" w14:textId="06D3BB62" w:rsidR="00A77B3E" w:rsidRPr="000E4473" w:rsidRDefault="00202454" w:rsidP="00A816FD">
      <w:pPr>
        <w:spacing w:line="360" w:lineRule="auto"/>
        <w:jc w:val="both"/>
        <w:rPr>
          <w:rFonts w:ascii="Book Antiqua" w:hAnsi="Book Antiqua"/>
          <w:color w:val="000000" w:themeColor="text1"/>
        </w:rPr>
      </w:pPr>
      <w:bookmarkStart w:id="24" w:name="OLE_LINK29"/>
      <w:r w:rsidRPr="000E4473">
        <w:rPr>
          <w:rFonts w:ascii="Book Antiqua" w:eastAsia="Book Antiqua" w:hAnsi="Book Antiqua" w:cs="Book Antiqua"/>
          <w:color w:val="000000" w:themeColor="text1"/>
        </w:rPr>
        <w:t xml:space="preserve">Dietary macronutrients and micronutrients play important roles in human health. On the other hand, the excessive energy derived from food is stored in the form of triacylglycerol. A variety of dietary and hormonal factors affect this process through the regulation of the activities and expression levels of those key player enzymes involved in fatty acid biosynthesis such as acetyl-CoA carboxylase, fatty acid synthase, fatty acid elongases, and desaturases. As a micronutrient, vitamin A is essential for the health of humans. Recently, vitamin A has been shown to play a role in the regulation of glucose and lipid metabolism. This review summarizes recent research progresses about the roles of vitamin A in fatty acid synthesis. It focuses on the effects of vitamin A on the activities and expression levels of mRNA and proteins of key enzymes for fatty acid synthesis </w:t>
      </w:r>
      <w:r w:rsidRPr="000E4473">
        <w:rPr>
          <w:rFonts w:ascii="Book Antiqua" w:eastAsia="Book Antiqua" w:hAnsi="Book Antiqua" w:cs="Book Antiqua"/>
          <w:i/>
          <w:iCs/>
          <w:color w:val="000000" w:themeColor="text1"/>
        </w:rPr>
        <w:t>in vitro</w:t>
      </w:r>
      <w:r w:rsidRPr="000E4473">
        <w:rPr>
          <w:rFonts w:ascii="Book Antiqua" w:eastAsia="Book Antiqua" w:hAnsi="Book Antiqua" w:cs="Book Antiqua"/>
          <w:color w:val="000000" w:themeColor="text1"/>
        </w:rPr>
        <w:t xml:space="preserve"> and </w:t>
      </w:r>
      <w:r w:rsidRPr="000E4473">
        <w:rPr>
          <w:rFonts w:ascii="Book Antiqua" w:eastAsia="Book Antiqua" w:hAnsi="Book Antiqua" w:cs="Book Antiqua"/>
          <w:i/>
          <w:iCs/>
          <w:color w:val="000000" w:themeColor="text1"/>
        </w:rPr>
        <w:t>in vivo</w:t>
      </w:r>
      <w:r w:rsidRPr="000E4473">
        <w:rPr>
          <w:rFonts w:ascii="Book Antiqua" w:eastAsia="Book Antiqua" w:hAnsi="Book Antiqua" w:cs="Book Antiqua"/>
          <w:color w:val="000000" w:themeColor="text1"/>
        </w:rPr>
        <w:t>. It appears that vitamin A status and its signaling pathway regulate the expression levels of enzymes involved in fatty acid synthesis. Future research directions are also discussed.</w:t>
      </w:r>
    </w:p>
    <w:bookmarkEnd w:id="24"/>
    <w:p w14:paraId="7183E1ED" w14:textId="77777777" w:rsidR="00A77B3E" w:rsidRPr="000E4473" w:rsidRDefault="00A77B3E" w:rsidP="00A816FD">
      <w:pPr>
        <w:spacing w:line="360" w:lineRule="auto"/>
        <w:jc w:val="both"/>
        <w:rPr>
          <w:rFonts w:ascii="Book Antiqua" w:hAnsi="Book Antiqua"/>
          <w:color w:val="000000" w:themeColor="text1"/>
        </w:rPr>
      </w:pPr>
    </w:p>
    <w:p w14:paraId="6B7F4199" w14:textId="285B2884"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Key Words: </w:t>
      </w:r>
      <w:bookmarkStart w:id="25" w:name="OLE_LINK27"/>
      <w:r w:rsidRPr="000E4473">
        <w:rPr>
          <w:rFonts w:ascii="Book Antiqua" w:eastAsia="Book Antiqua" w:hAnsi="Book Antiqua" w:cs="Book Antiqua"/>
          <w:color w:val="000000" w:themeColor="text1"/>
        </w:rPr>
        <w:t xml:space="preserve">Vitamin A; Acetyl-CoA carboxylase; Fatty acid synthase; Fatty acid elongase; Stearoyl-CoA desaturase; </w:t>
      </w:r>
      <w:r w:rsidR="00A01791" w:rsidRPr="000E4473">
        <w:rPr>
          <w:rFonts w:ascii="Book Antiqua" w:eastAsia="Book Antiqua" w:hAnsi="Book Antiqua" w:cs="Book Antiqua"/>
          <w:color w:val="000000" w:themeColor="text1"/>
        </w:rPr>
        <w:t>F</w:t>
      </w:r>
      <w:r w:rsidRPr="000E4473">
        <w:rPr>
          <w:rFonts w:ascii="Book Antiqua" w:eastAsia="Book Antiqua" w:hAnsi="Book Antiqua" w:cs="Book Antiqua"/>
          <w:color w:val="000000" w:themeColor="text1"/>
        </w:rPr>
        <w:t>atty acid synthesis</w:t>
      </w:r>
    </w:p>
    <w:bookmarkEnd w:id="25"/>
    <w:p w14:paraId="26475EAA" w14:textId="77777777" w:rsidR="003309CA" w:rsidRDefault="003309CA" w:rsidP="003309CA">
      <w:pPr>
        <w:spacing w:line="360" w:lineRule="auto"/>
        <w:jc w:val="both"/>
        <w:rPr>
          <w:lang w:eastAsia="zh-CN"/>
        </w:rPr>
      </w:pPr>
    </w:p>
    <w:p w14:paraId="1B076239" w14:textId="77777777" w:rsidR="003309CA" w:rsidRPr="00026CB8" w:rsidRDefault="003309CA" w:rsidP="003309C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047835" w14:textId="77777777" w:rsidR="00A77B3E" w:rsidRPr="000E4473" w:rsidRDefault="00A77B3E" w:rsidP="00A816FD">
      <w:pPr>
        <w:spacing w:line="360" w:lineRule="auto"/>
        <w:jc w:val="both"/>
        <w:rPr>
          <w:rFonts w:ascii="Book Antiqua" w:hAnsi="Book Antiqua"/>
          <w:color w:val="000000" w:themeColor="text1"/>
        </w:rPr>
      </w:pPr>
    </w:p>
    <w:p w14:paraId="443A35E1" w14:textId="3D12047B" w:rsidR="00AC5F50" w:rsidRDefault="00AC5F50" w:rsidP="00C16259">
      <w:pPr>
        <w:spacing w:line="360" w:lineRule="auto"/>
        <w:jc w:val="both"/>
        <w:rPr>
          <w:rFonts w:ascii="Book Antiqua" w:hAnsi="Book Antiqua" w:cs="Book Antiqua" w:hint="eastAsia"/>
          <w:color w:val="000000"/>
          <w:lang w:eastAsia="zh-CN"/>
        </w:rPr>
      </w:pPr>
      <w:r w:rsidRPr="00AC5F50">
        <w:rPr>
          <w:rFonts w:ascii="Book Antiqua" w:hAnsi="Book Antiqua" w:cs="Book Antiqua" w:hint="eastAsia"/>
          <w:b/>
          <w:color w:val="000000" w:themeColor="text1"/>
          <w:lang w:eastAsia="zh-CN"/>
        </w:rPr>
        <w:t xml:space="preserve">Citation: </w:t>
      </w:r>
      <w:r w:rsidR="00202454" w:rsidRPr="000E4473">
        <w:rPr>
          <w:rFonts w:ascii="Book Antiqua" w:eastAsia="Book Antiqua" w:hAnsi="Book Antiqua" w:cs="Book Antiqua"/>
          <w:color w:val="000000" w:themeColor="text1"/>
        </w:rPr>
        <w:t xml:space="preserve">Yang FC, Xu F, Wang TN, Chen GX. Roles of </w:t>
      </w:r>
      <w:r w:rsidR="001D70AC" w:rsidRPr="000E4473">
        <w:rPr>
          <w:rFonts w:ascii="Book Antiqua" w:eastAsia="Book Antiqua" w:hAnsi="Book Antiqua" w:cs="Book Antiqua"/>
          <w:color w:val="000000" w:themeColor="text1"/>
        </w:rPr>
        <w:t>vitamin A in</w:t>
      </w:r>
      <w:r w:rsidR="00220CF8">
        <w:rPr>
          <w:rFonts w:ascii="Book Antiqua" w:eastAsia="Book Antiqua" w:hAnsi="Book Antiqua" w:cs="Book Antiqua"/>
          <w:color w:val="000000" w:themeColor="text1"/>
        </w:rPr>
        <w:t xml:space="preserve"> </w:t>
      </w:r>
      <w:r w:rsidR="001D70AC" w:rsidRPr="000E4473">
        <w:rPr>
          <w:rFonts w:ascii="Book Antiqua" w:eastAsia="Book Antiqua" w:hAnsi="Book Antiqua" w:cs="Book Antiqua"/>
          <w:color w:val="000000" w:themeColor="text1"/>
        </w:rPr>
        <w:t>regulation of fatty acid synthesis</w:t>
      </w:r>
      <w:r w:rsidR="00202454" w:rsidRPr="000E4473">
        <w:rPr>
          <w:rFonts w:ascii="Book Antiqua" w:eastAsia="Book Antiqua" w:hAnsi="Book Antiqua" w:cs="Book Antiqua"/>
          <w:color w:val="000000" w:themeColor="text1"/>
        </w:rPr>
        <w:t xml:space="preserve">. </w:t>
      </w:r>
      <w:r w:rsidR="00202454" w:rsidRPr="000E4473">
        <w:rPr>
          <w:rFonts w:ascii="Book Antiqua" w:eastAsia="Book Antiqua" w:hAnsi="Book Antiqua" w:cs="Book Antiqua"/>
          <w:i/>
          <w:iCs/>
          <w:color w:val="000000" w:themeColor="text1"/>
        </w:rPr>
        <w:t>World J Clin Cases</w:t>
      </w:r>
      <w:r w:rsidR="00202454" w:rsidRPr="000E4473">
        <w:rPr>
          <w:rFonts w:ascii="Book Antiqua" w:eastAsia="Book Antiqua" w:hAnsi="Book Antiqua" w:cs="Book Antiqua"/>
          <w:color w:val="000000" w:themeColor="text1"/>
        </w:rPr>
        <w:t xml:space="preserve"> </w:t>
      </w:r>
      <w:r w:rsidR="00C16259" w:rsidRPr="00735DD9">
        <w:rPr>
          <w:rFonts w:ascii="Book Antiqua" w:eastAsia="Book Antiqua" w:hAnsi="Book Antiqua" w:cs="Book Antiqua"/>
          <w:color w:val="000000"/>
        </w:rPr>
        <w:t xml:space="preserve">2021; </w:t>
      </w:r>
      <w:r w:rsidR="00C16259" w:rsidRPr="00AC721D">
        <w:rPr>
          <w:rFonts w:ascii="Book Antiqua" w:eastAsia="Book Antiqua" w:hAnsi="Book Antiqua" w:cs="Book Antiqua"/>
          <w:color w:val="000000"/>
        </w:rPr>
        <w:t xml:space="preserve">9(18): </w:t>
      </w:r>
      <w:r w:rsidR="00543193" w:rsidRPr="00543193">
        <w:rPr>
          <w:rFonts w:ascii="Book Antiqua" w:eastAsia="Book Antiqua" w:hAnsi="Book Antiqua" w:cs="Book Antiqua"/>
          <w:color w:val="000000"/>
        </w:rPr>
        <w:t>4506-4519</w:t>
      </w:r>
      <w:r w:rsidR="00C16259" w:rsidRPr="00AC721D">
        <w:rPr>
          <w:rFonts w:ascii="Book Antiqua" w:eastAsia="Book Antiqua" w:hAnsi="Book Antiqua" w:cs="Book Antiqua"/>
          <w:color w:val="000000"/>
        </w:rPr>
        <w:t xml:space="preserve"> </w:t>
      </w:r>
    </w:p>
    <w:p w14:paraId="788B1EE7" w14:textId="77777777" w:rsidR="00AC5F50" w:rsidRDefault="00C16259" w:rsidP="00C16259">
      <w:pPr>
        <w:spacing w:line="360" w:lineRule="auto"/>
        <w:jc w:val="both"/>
        <w:rPr>
          <w:rFonts w:ascii="Book Antiqua" w:hAnsi="Book Antiqua" w:cs="Book Antiqua" w:hint="eastAsia"/>
          <w:color w:val="000000"/>
          <w:lang w:eastAsia="zh-CN"/>
        </w:rPr>
      </w:pPr>
      <w:r w:rsidRPr="00AC5F50">
        <w:rPr>
          <w:rFonts w:ascii="Book Antiqua" w:eastAsia="Book Antiqua" w:hAnsi="Book Antiqua" w:cs="Book Antiqua"/>
          <w:b/>
          <w:color w:val="000000"/>
        </w:rPr>
        <w:t xml:space="preserve">URL: </w:t>
      </w:r>
      <w:r w:rsidRPr="00AC721D">
        <w:rPr>
          <w:rFonts w:ascii="Book Antiqua" w:eastAsia="Book Antiqua" w:hAnsi="Book Antiqua" w:cs="Book Antiqua"/>
          <w:color w:val="000000"/>
        </w:rPr>
        <w:t>https://www.wjgnet.com/2307-8960/full/v9/i18/</w:t>
      </w:r>
      <w:r w:rsidR="00543193" w:rsidRPr="00543193">
        <w:rPr>
          <w:rFonts w:ascii="Book Antiqua" w:eastAsia="Book Antiqua" w:hAnsi="Book Antiqua" w:cs="Book Antiqua"/>
          <w:color w:val="000000"/>
        </w:rPr>
        <w:t>4506</w:t>
      </w:r>
      <w:r w:rsidRPr="00AC721D">
        <w:rPr>
          <w:rFonts w:ascii="Book Antiqua" w:eastAsia="Book Antiqua" w:hAnsi="Book Antiqua" w:cs="Book Antiqua"/>
          <w:color w:val="000000"/>
        </w:rPr>
        <w:t xml:space="preserve">.htm </w:t>
      </w:r>
    </w:p>
    <w:p w14:paraId="040EB8D4" w14:textId="0C2D7D3B" w:rsidR="00C16259" w:rsidRDefault="00C16259" w:rsidP="00C16259">
      <w:pPr>
        <w:spacing w:line="360" w:lineRule="auto"/>
        <w:jc w:val="both"/>
      </w:pPr>
      <w:r w:rsidRPr="00AC5F50">
        <w:rPr>
          <w:rFonts w:ascii="Book Antiqua" w:eastAsia="Book Antiqua" w:hAnsi="Book Antiqua" w:cs="Book Antiqua"/>
          <w:b/>
          <w:color w:val="000000"/>
        </w:rPr>
        <w:t>DOI:</w:t>
      </w:r>
      <w:r w:rsidRPr="00AC721D">
        <w:rPr>
          <w:rFonts w:ascii="Book Antiqua" w:eastAsia="Book Antiqua" w:hAnsi="Book Antiqua" w:cs="Book Antiqua"/>
          <w:color w:val="000000"/>
        </w:rPr>
        <w:t xml:space="preserve"> https://dx.doi.org/10.12998/wjcc.v9.i18.</w:t>
      </w:r>
      <w:r w:rsidR="00543193" w:rsidRPr="00543193">
        <w:rPr>
          <w:rFonts w:ascii="Book Antiqua" w:eastAsia="Book Antiqua" w:hAnsi="Book Antiqua" w:cs="Book Antiqua"/>
          <w:color w:val="000000"/>
        </w:rPr>
        <w:t>4506</w:t>
      </w:r>
    </w:p>
    <w:p w14:paraId="228432D7" w14:textId="43D55F67" w:rsidR="00A77B3E" w:rsidRPr="000E4473" w:rsidRDefault="00A77B3E" w:rsidP="00A816FD">
      <w:pPr>
        <w:spacing w:line="360" w:lineRule="auto"/>
        <w:jc w:val="both"/>
        <w:rPr>
          <w:rFonts w:ascii="Book Antiqua" w:hAnsi="Book Antiqua"/>
          <w:color w:val="000000" w:themeColor="text1"/>
        </w:rPr>
      </w:pPr>
    </w:p>
    <w:p w14:paraId="449F34AD" w14:textId="77777777" w:rsidR="00A77B3E" w:rsidRPr="000E4473" w:rsidRDefault="00A77B3E" w:rsidP="00A816FD">
      <w:pPr>
        <w:spacing w:line="360" w:lineRule="auto"/>
        <w:jc w:val="both"/>
        <w:rPr>
          <w:rFonts w:ascii="Book Antiqua" w:hAnsi="Book Antiqua"/>
          <w:color w:val="000000" w:themeColor="text1"/>
        </w:rPr>
      </w:pPr>
    </w:p>
    <w:p w14:paraId="1D0515E7" w14:textId="6B151795" w:rsid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 xml:space="preserve">Core Tip: </w:t>
      </w:r>
      <w:bookmarkStart w:id="26" w:name="OLE_LINK28"/>
      <w:r w:rsidRPr="000E4473">
        <w:rPr>
          <w:rFonts w:ascii="Book Antiqua" w:eastAsia="Book Antiqua" w:hAnsi="Book Antiqua" w:cs="Book Antiqua"/>
          <w:color w:val="000000" w:themeColor="text1"/>
        </w:rPr>
        <w:t>Recent studies have shown that vitamin A plays a role in the regulation of glucose and fatty acid metabolism.</w:t>
      </w:r>
      <w:r w:rsidRPr="000E4473">
        <w:rPr>
          <w:rFonts w:ascii="Book Antiqua" w:hAnsi="Book Antiqua"/>
          <w:color w:val="000000" w:themeColor="text1"/>
          <w:lang w:eastAsia="zh-CN"/>
        </w:rPr>
        <w:t xml:space="preserve"> </w:t>
      </w:r>
      <w:r w:rsidR="00DA7940" w:rsidRPr="000E4473">
        <w:rPr>
          <w:rFonts w:ascii="Book Antiqua" w:eastAsia="Book Antiqua" w:hAnsi="Book Antiqua" w:cs="Book Antiqua"/>
          <w:color w:val="000000" w:themeColor="text1"/>
        </w:rPr>
        <w:t>Vitamin</w:t>
      </w:r>
      <w:r w:rsidRPr="000E4473">
        <w:rPr>
          <w:rFonts w:ascii="Book Antiqua" w:eastAsia="Book Antiqua" w:hAnsi="Book Antiqua" w:cs="Book Antiqua"/>
          <w:color w:val="000000" w:themeColor="text1"/>
        </w:rPr>
        <w:t xml:space="preserve"> </w:t>
      </w:r>
      <w:r w:rsidR="00DA7940" w:rsidRPr="000E4473">
        <w:rPr>
          <w:rFonts w:ascii="Book Antiqua" w:eastAsia="Book Antiqua" w:hAnsi="Book Antiqua" w:cs="Book Antiqua"/>
          <w:color w:val="000000" w:themeColor="text1"/>
        </w:rPr>
        <w:t>A</w:t>
      </w:r>
      <w:r w:rsidRPr="000E4473">
        <w:rPr>
          <w:rFonts w:ascii="Book Antiqua" w:eastAsia="Book Antiqua" w:hAnsi="Book Antiqua" w:cs="Book Antiqua"/>
          <w:color w:val="000000" w:themeColor="text1"/>
        </w:rPr>
        <w:t xml:space="preserve"> status, its supplementation</w:t>
      </w:r>
      <w:r w:rsidR="00220CF8">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the treatment with its metabolite, retinoic acid, have been shown to regulate the activities, and the expression levels of protein and mRNA of acetyl</w:t>
      </w:r>
      <w:r w:rsidR="00DA7940"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CoA carboxylase, fatty acid synthase, fatty acid elongases, and fatty acid desaturases in the animal tissues and cells. Systematic evaluations of the roles of </w:t>
      </w:r>
      <w:r w:rsidR="00DA7940" w:rsidRPr="000E4473">
        <w:rPr>
          <w:rFonts w:ascii="Book Antiqua" w:eastAsia="Book Antiqua" w:hAnsi="Book Antiqua" w:cs="Book Antiqua"/>
          <w:color w:val="000000" w:themeColor="text1"/>
        </w:rPr>
        <w:t>vitamin</w:t>
      </w:r>
      <w:r w:rsidRPr="000E4473">
        <w:rPr>
          <w:rFonts w:ascii="Book Antiqua" w:eastAsia="Book Antiqua" w:hAnsi="Book Antiqua" w:cs="Book Antiqua"/>
          <w:color w:val="000000" w:themeColor="text1"/>
        </w:rPr>
        <w:t xml:space="preserve"> </w:t>
      </w:r>
      <w:r w:rsidR="00DA7940" w:rsidRPr="000E4473">
        <w:rPr>
          <w:rFonts w:ascii="Book Antiqua" w:eastAsia="Book Antiqua" w:hAnsi="Book Antiqua" w:cs="Book Antiqua"/>
          <w:color w:val="000000" w:themeColor="text1"/>
        </w:rPr>
        <w:t>A</w:t>
      </w:r>
      <w:r w:rsidRPr="000E4473">
        <w:rPr>
          <w:rFonts w:ascii="Book Antiqua" w:eastAsia="Book Antiqua" w:hAnsi="Book Antiqua" w:cs="Book Antiqua"/>
          <w:color w:val="000000" w:themeColor="text1"/>
        </w:rPr>
        <w:t xml:space="preserve"> in the fatty acid metabolism are needed for the treatment and prevention of metabolic diseases such as obesity and type 2 diabetes.</w:t>
      </w:r>
      <w:bookmarkEnd w:id="26"/>
    </w:p>
    <w:p w14:paraId="45910593" w14:textId="77777777" w:rsidR="009F3A4F" w:rsidRPr="000E4473" w:rsidRDefault="009F3A4F" w:rsidP="00A816FD">
      <w:pPr>
        <w:spacing w:line="360" w:lineRule="auto"/>
        <w:jc w:val="both"/>
        <w:rPr>
          <w:rFonts w:ascii="Book Antiqua" w:eastAsia="Book Antiqua" w:hAnsi="Book Antiqua" w:cs="Book Antiqua"/>
          <w:color w:val="000000" w:themeColor="text1"/>
        </w:rPr>
        <w:sectPr w:rsidR="009F3A4F" w:rsidRPr="000E4473">
          <w:footerReference w:type="default" r:id="rId10"/>
          <w:pgSz w:w="12240" w:h="15840"/>
          <w:pgMar w:top="1440" w:right="1440" w:bottom="1440" w:left="1440" w:header="720" w:footer="720" w:gutter="0"/>
          <w:cols w:space="720"/>
          <w:docGrid w:linePitch="360"/>
        </w:sectPr>
      </w:pPr>
    </w:p>
    <w:p w14:paraId="08381DCA" w14:textId="3797156F"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INTRODUCTION</w:t>
      </w:r>
    </w:p>
    <w:p w14:paraId="6BDB90EB" w14:textId="3629CBC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Excessive accumulation of fat leads to obesity. Currently, human obesity has become a global concern of public health</w:t>
      </w:r>
      <w:r w:rsidRPr="000E4473">
        <w:rPr>
          <w:rFonts w:ascii="Book Antiqua" w:eastAsia="Book Antiqua" w:hAnsi="Book Antiqua" w:cs="Book Antiqua"/>
          <w:color w:val="000000" w:themeColor="text1"/>
          <w:vertAlign w:val="superscript"/>
        </w:rPr>
        <w:t>[1]</w:t>
      </w:r>
      <w:r w:rsidRPr="000E4473">
        <w:rPr>
          <w:rFonts w:ascii="Book Antiqua" w:eastAsia="Book Antiqua" w:hAnsi="Book Antiqua" w:cs="Book Antiqua"/>
          <w:color w:val="000000" w:themeColor="text1"/>
        </w:rPr>
        <w:t>. It is one of the main risk factors affecting human health and causes many chronic diseases such as diabetes and cardiovascular diseases</w:t>
      </w:r>
      <w:r w:rsidRPr="000E4473">
        <w:rPr>
          <w:rFonts w:ascii="Book Antiqua" w:eastAsia="Book Antiqua" w:hAnsi="Book Antiqua" w:cs="Book Antiqua"/>
          <w:color w:val="000000" w:themeColor="text1"/>
          <w:vertAlign w:val="superscript"/>
        </w:rPr>
        <w:t>[2]</w:t>
      </w:r>
      <w:r w:rsidRPr="000E4473">
        <w:rPr>
          <w:rFonts w:ascii="Book Antiqua" w:eastAsia="Book Antiqua" w:hAnsi="Book Antiqua" w:cs="Book Antiqua"/>
          <w:color w:val="000000" w:themeColor="text1"/>
        </w:rPr>
        <w:t xml:space="preserve">. Both dietary and </w:t>
      </w:r>
      <w:r w:rsidRPr="005116C2">
        <w:rPr>
          <w:rFonts w:ascii="Book Antiqua" w:eastAsia="Book Antiqua" w:hAnsi="Book Antiqua" w:cs="Book Antiqua"/>
          <w:i/>
          <w:color w:val="000000" w:themeColor="text1"/>
        </w:rPr>
        <w:t>de novo</w:t>
      </w:r>
      <w:r w:rsidRPr="000E4473">
        <w:rPr>
          <w:rFonts w:ascii="Book Antiqua" w:eastAsia="Book Antiqua" w:hAnsi="Book Antiqua" w:cs="Book Antiqua"/>
          <w:color w:val="000000" w:themeColor="text1"/>
        </w:rPr>
        <w:t xml:space="preserve"> synthesized fatty acids (either saturated or unsaturated) are esterified to a glycerol to make a triacylglycerol (TAG)</w:t>
      </w:r>
      <w:r w:rsidRPr="000E4473">
        <w:rPr>
          <w:rFonts w:ascii="Book Antiqua" w:eastAsia="Book Antiqua" w:hAnsi="Book Antiqua" w:cs="Book Antiqua"/>
          <w:color w:val="000000" w:themeColor="text1"/>
          <w:vertAlign w:val="superscript"/>
        </w:rPr>
        <w:t>[3]</w:t>
      </w:r>
      <w:r w:rsidRPr="000E4473">
        <w:rPr>
          <w:rFonts w:ascii="Book Antiqua" w:eastAsia="Book Antiqua" w:hAnsi="Book Antiqua" w:cs="Book Antiqua"/>
          <w:color w:val="000000" w:themeColor="text1"/>
        </w:rPr>
        <w:t xml:space="preserve">, which </w:t>
      </w:r>
      <w:r w:rsidR="00F30749">
        <w:rPr>
          <w:rFonts w:ascii="Book Antiqua" w:eastAsia="Book Antiqua" w:hAnsi="Book Antiqua" w:cs="Book Antiqua"/>
          <w:color w:val="000000" w:themeColor="text1"/>
        </w:rPr>
        <w:t xml:space="preserve">is </w:t>
      </w:r>
      <w:r w:rsidRPr="000E4473">
        <w:rPr>
          <w:rFonts w:ascii="Book Antiqua" w:eastAsia="Book Antiqua" w:hAnsi="Book Antiqua" w:cs="Book Antiqua"/>
          <w:color w:val="000000" w:themeColor="text1"/>
        </w:rPr>
        <w:t>stored in adipocytes that increase in sizes and number with the obesity development. In addition to a place for TAG deposition, the adipose tissue also acts as an endocrine organ and secretes adipokines with a variety of physiological functions</w:t>
      </w:r>
      <w:r w:rsidRPr="000E4473">
        <w:rPr>
          <w:rFonts w:ascii="Book Antiqua" w:eastAsia="Book Antiqua" w:hAnsi="Book Antiqua" w:cs="Book Antiqua"/>
          <w:color w:val="000000" w:themeColor="text1"/>
          <w:vertAlign w:val="superscript"/>
        </w:rPr>
        <w:t>[4]</w:t>
      </w:r>
      <w:r w:rsidRPr="000E4473">
        <w:rPr>
          <w:rFonts w:ascii="Book Antiqua" w:eastAsia="Book Antiqua" w:hAnsi="Book Antiqua" w:cs="Book Antiqua"/>
          <w:color w:val="000000" w:themeColor="text1"/>
        </w:rPr>
        <w:t>. Alterations of adipose tissue functions occur with the development of obesity and other chronic metabolic diseases</w:t>
      </w:r>
      <w:r w:rsidRPr="000E4473">
        <w:rPr>
          <w:rFonts w:ascii="Book Antiqua" w:eastAsia="Book Antiqua" w:hAnsi="Book Antiqua" w:cs="Book Antiqua"/>
          <w:color w:val="000000" w:themeColor="text1"/>
          <w:vertAlign w:val="superscript"/>
        </w:rPr>
        <w:t>[5]</w:t>
      </w:r>
      <w:r w:rsidRPr="000E4473">
        <w:rPr>
          <w:rFonts w:ascii="Book Antiqua" w:eastAsia="Book Antiqua" w:hAnsi="Book Antiqua" w:cs="Book Antiqua"/>
          <w:color w:val="000000" w:themeColor="text1"/>
        </w:rPr>
        <w:t>.</w:t>
      </w:r>
    </w:p>
    <w:p w14:paraId="61536C99" w14:textId="7182661C"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Fatty acids are also components of other molecules such as phospholipids, sphingolipids, and esters</w:t>
      </w:r>
      <w:r w:rsidRPr="000E4473">
        <w:rPr>
          <w:rFonts w:ascii="Book Antiqua" w:eastAsia="Book Antiqua" w:hAnsi="Book Antiqua" w:cs="Book Antiqua"/>
          <w:i/>
          <w:iCs/>
          <w:color w:val="000000" w:themeColor="text1"/>
        </w:rPr>
        <w:t>.</w:t>
      </w:r>
      <w:r w:rsidRPr="000E4473">
        <w:rPr>
          <w:rFonts w:ascii="Book Antiqua" w:eastAsia="Book Antiqua" w:hAnsi="Book Antiqua" w:cs="Book Antiqua"/>
          <w:color w:val="000000" w:themeColor="text1"/>
        </w:rPr>
        <w:t xml:space="preserve"> Furthermore, they also participate in mediating signal transduction in cells</w:t>
      </w:r>
      <w:r w:rsidRPr="000E4473">
        <w:rPr>
          <w:rFonts w:ascii="Book Antiqua" w:eastAsia="Book Antiqua" w:hAnsi="Book Antiqua" w:cs="Book Antiqua"/>
          <w:color w:val="000000" w:themeColor="text1"/>
          <w:vertAlign w:val="superscript"/>
        </w:rPr>
        <w:t>[6]</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Dietary linoleic acid and alpha-linolenic acid are the two essential fatty acids for human health. Intracellular fatty acids synthesized can be further elongated and desaturated through multiple enzymes responsible </w:t>
      </w:r>
      <w:r w:rsidR="00F30749">
        <w:rPr>
          <w:rFonts w:ascii="Book Antiqua" w:eastAsia="Book Antiqua" w:hAnsi="Book Antiqua" w:cs="Book Antiqua"/>
          <w:color w:val="000000" w:themeColor="text1"/>
        </w:rPr>
        <w:t xml:space="preserve">for </w:t>
      </w:r>
      <w:r w:rsidRPr="000E4473">
        <w:rPr>
          <w:rFonts w:ascii="Book Antiqua" w:eastAsia="Book Antiqua" w:hAnsi="Book Antiqua" w:cs="Book Antiqua"/>
          <w:color w:val="000000" w:themeColor="text1"/>
        </w:rPr>
        <w:t>desaturation and elongation reactions</w:t>
      </w:r>
      <w:r w:rsidRPr="000E4473">
        <w:rPr>
          <w:rFonts w:ascii="Book Antiqua" w:eastAsia="Book Antiqua" w:hAnsi="Book Antiqua" w:cs="Book Antiqua"/>
          <w:color w:val="000000" w:themeColor="text1"/>
          <w:vertAlign w:val="superscript"/>
        </w:rPr>
        <w:t>[7,8]</w:t>
      </w:r>
      <w:r w:rsidRPr="000E4473">
        <w:rPr>
          <w:rFonts w:ascii="Book Antiqua" w:eastAsia="Book Antiqua" w:hAnsi="Book Antiqua" w:cs="Book Antiqua"/>
          <w:color w:val="000000" w:themeColor="text1"/>
        </w:rPr>
        <w:t>.</w:t>
      </w:r>
    </w:p>
    <w:p w14:paraId="587A12B5" w14:textId="32944552"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Vitamin A (retinol), a micronutrient, regulates a variety of physiological functions</w:t>
      </w:r>
      <w:r w:rsidRPr="000E4473">
        <w:rPr>
          <w:rFonts w:ascii="Book Antiqua" w:eastAsia="Book Antiqua" w:hAnsi="Book Antiqua" w:cs="Book Antiqua"/>
          <w:color w:val="000000" w:themeColor="text1"/>
          <w:vertAlign w:val="superscript"/>
        </w:rPr>
        <w:t>[9]</w:t>
      </w:r>
      <w:r w:rsidRPr="000E4473">
        <w:rPr>
          <w:rFonts w:ascii="Book Antiqua" w:eastAsia="Book Antiqua" w:hAnsi="Book Antiqua" w:cs="Book Antiqua"/>
          <w:color w:val="000000" w:themeColor="text1"/>
        </w:rPr>
        <w:t xml:space="preserve">. Retinol </w:t>
      </w:r>
      <w:r w:rsidR="00F30749" w:rsidRPr="000E4473">
        <w:rPr>
          <w:rFonts w:ascii="Book Antiqua" w:eastAsia="Book Antiqua" w:hAnsi="Book Antiqua" w:cs="Book Antiqua"/>
          <w:color w:val="000000" w:themeColor="text1"/>
        </w:rPr>
        <w:t>molecul</w:t>
      </w:r>
      <w:r w:rsidR="00F30749">
        <w:rPr>
          <w:rFonts w:ascii="Book Antiqua" w:eastAsia="Book Antiqua" w:hAnsi="Book Antiqua" w:cs="Book Antiqua"/>
          <w:color w:val="000000" w:themeColor="text1"/>
        </w:rPr>
        <w:t>e</w:t>
      </w:r>
      <w:r w:rsidR="00F3074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contains a β-ionone ring with a polyunsaturated chain and an alcohol group</w:t>
      </w:r>
      <w:r w:rsidRPr="000E4473">
        <w:rPr>
          <w:rFonts w:ascii="Book Antiqua" w:eastAsia="Book Antiqua" w:hAnsi="Book Antiqua" w:cs="Book Antiqua"/>
          <w:color w:val="000000" w:themeColor="text1"/>
          <w:vertAlign w:val="superscript"/>
        </w:rPr>
        <w:t>[10]</w:t>
      </w:r>
      <w:r w:rsidRPr="000E4473">
        <w:rPr>
          <w:rFonts w:ascii="Book Antiqua" w:eastAsia="Book Antiqua" w:hAnsi="Book Antiqua" w:cs="Book Antiqua"/>
          <w:color w:val="000000" w:themeColor="text1"/>
        </w:rPr>
        <w:t>. Its derivat</w:t>
      </w:r>
      <w:r w:rsidR="00F30749">
        <w:rPr>
          <w:rFonts w:ascii="Book Antiqua" w:eastAsia="Book Antiqua" w:hAnsi="Book Antiqua" w:cs="Book Antiqua"/>
          <w:color w:val="000000" w:themeColor="text1"/>
        </w:rPr>
        <w:t>iv</w:t>
      </w:r>
      <w:r w:rsidRPr="000E4473">
        <w:rPr>
          <w:rFonts w:ascii="Book Antiqua" w:eastAsia="Book Antiqua" w:hAnsi="Book Antiqua" w:cs="Book Antiqua"/>
          <w:color w:val="000000" w:themeColor="text1"/>
        </w:rPr>
        <w:t xml:space="preserve">es function in the vision cycle, and regulate cell growth and differentiation, </w:t>
      </w:r>
      <w:r w:rsidRPr="000E4473">
        <w:rPr>
          <w:rFonts w:ascii="Book Antiqua" w:eastAsia="Book Antiqua" w:hAnsi="Book Antiqua" w:cs="Book Antiqua"/>
          <w:i/>
          <w:iCs/>
          <w:color w:val="000000" w:themeColor="text1"/>
        </w:rPr>
        <w:t>etc.</w:t>
      </w:r>
      <w:r w:rsidRPr="000E4473">
        <w:rPr>
          <w:rFonts w:ascii="Book Antiqua" w:eastAsia="Book Antiqua" w:hAnsi="Book Antiqua" w:cs="Book Antiqua"/>
          <w:color w:val="000000" w:themeColor="text1"/>
        </w:rPr>
        <w:t xml:space="preserve"> Dietary molecules with vitamin A activities are preformed vitamin A retinyl esters and provitamin A carotenoids, which are from animal and plant sources, respectively. Provitamin A molecules can be converted into vitamin A</w:t>
      </w:r>
      <w:r w:rsidRPr="000E4473">
        <w:rPr>
          <w:rFonts w:ascii="Book Antiqua" w:eastAsia="Book Antiqua" w:hAnsi="Book Antiqua" w:cs="Book Antiqua"/>
          <w:color w:val="000000" w:themeColor="text1"/>
          <w:vertAlign w:val="superscript"/>
        </w:rPr>
        <w:t>[9]</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p>
    <w:p w14:paraId="5E2C7D86" w14:textId="558C24E7"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Recently, it has become clear that vitamin A plays a role in the regulation of glucose and fatty acid metabolism</w:t>
      </w:r>
      <w:r w:rsidRPr="000E4473">
        <w:rPr>
          <w:rFonts w:ascii="Book Antiqua" w:eastAsia="Book Antiqua" w:hAnsi="Book Antiqua" w:cs="Book Antiqua"/>
          <w:color w:val="000000" w:themeColor="text1"/>
          <w:vertAlign w:val="superscript"/>
        </w:rPr>
        <w:t>[11,12]</w:t>
      </w:r>
      <w:r w:rsidRPr="000E4473">
        <w:rPr>
          <w:rFonts w:ascii="Book Antiqua" w:eastAsia="Book Antiqua" w:hAnsi="Book Antiqua" w:cs="Book Antiqua"/>
          <w:color w:val="000000" w:themeColor="text1"/>
        </w:rPr>
        <w:t>. This is achieved through the regulation of gene expression by retinoic acid (RA), a product of retinol metabolism</w:t>
      </w:r>
      <w:r w:rsidRPr="000E4473">
        <w:rPr>
          <w:rFonts w:ascii="Book Antiqua" w:eastAsia="Book Antiqua" w:hAnsi="Book Antiqua" w:cs="Book Antiqua"/>
          <w:color w:val="000000" w:themeColor="text1"/>
          <w:vertAlign w:val="superscript"/>
        </w:rPr>
        <w:t>[13-15]</w:t>
      </w:r>
      <w:r w:rsidRPr="000E4473">
        <w:rPr>
          <w:rFonts w:ascii="Book Antiqua" w:eastAsia="Book Antiqua" w:hAnsi="Book Antiqua" w:cs="Book Antiqua"/>
          <w:color w:val="000000" w:themeColor="text1"/>
        </w:rPr>
        <w:t>. How RA regulates the expression of genes involved in lipid metabolism and their signaling pathways is something worth being investigated</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Here, we </w:t>
      </w:r>
      <w:r w:rsidR="00F30749" w:rsidRPr="000E4473">
        <w:rPr>
          <w:rFonts w:ascii="Book Antiqua" w:eastAsia="Book Antiqua" w:hAnsi="Book Antiqua" w:cs="Book Antiqua"/>
          <w:color w:val="000000" w:themeColor="text1"/>
        </w:rPr>
        <w:t>tr</w:t>
      </w:r>
      <w:r w:rsidR="00F30749">
        <w:rPr>
          <w:rFonts w:ascii="Book Antiqua" w:eastAsia="Book Antiqua" w:hAnsi="Book Antiqua" w:cs="Book Antiqua"/>
          <w:color w:val="000000" w:themeColor="text1"/>
        </w:rPr>
        <w:t>y</w:t>
      </w:r>
      <w:r w:rsidR="00F3074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 summarize the effects of vitamin A status and its metabolites on the regulation of genes involved in fatty acid synthesis, desaturation</w:t>
      </w:r>
      <w:r w:rsidR="00F3074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elongation pathways. In July 2020, key words such as vitamin A, retinol, acetyl-CoA carboxylase</w:t>
      </w:r>
      <w:r w:rsidR="007845C5" w:rsidRPr="000E4473">
        <w:rPr>
          <w:rFonts w:ascii="Book Antiqua" w:eastAsia="Book Antiqua" w:hAnsi="Book Antiqua" w:cs="Book Antiqua"/>
          <w:color w:val="000000" w:themeColor="text1"/>
        </w:rPr>
        <w:t xml:space="preserve"> (ACC)</w:t>
      </w:r>
      <w:r w:rsidRPr="000E4473">
        <w:rPr>
          <w:rFonts w:ascii="Book Antiqua" w:eastAsia="Book Antiqua" w:hAnsi="Book Antiqua" w:cs="Book Antiqua"/>
          <w:color w:val="000000" w:themeColor="text1"/>
        </w:rPr>
        <w:t>, fatty acid synthase (FAS), fatty acid elongases</w:t>
      </w:r>
      <w:r w:rsidR="00F3074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desaturases were used to search PubMed and retrieve the relevant articles for further reading.</w:t>
      </w:r>
    </w:p>
    <w:p w14:paraId="6BD85A5D" w14:textId="77777777" w:rsidR="00A77B3E" w:rsidRPr="000E4473" w:rsidRDefault="00A77B3E" w:rsidP="00A816FD">
      <w:pPr>
        <w:spacing w:line="360" w:lineRule="auto"/>
        <w:jc w:val="both"/>
        <w:rPr>
          <w:rFonts w:ascii="Book Antiqua" w:hAnsi="Book Antiqua"/>
          <w:color w:val="000000" w:themeColor="text1"/>
        </w:rPr>
      </w:pPr>
    </w:p>
    <w:p w14:paraId="660F9612" w14:textId="5E547F0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Overview of fatty acid synthesis in mammalian cells</w:t>
      </w:r>
    </w:p>
    <w:p w14:paraId="7EFD2D24" w14:textId="5B1F698C"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Understanding the regulation of the hepatic fatty acid metabolism pathways has both theoretical and clinical significance for health.</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The liver plays a major role in the </w:t>
      </w:r>
      <w:r w:rsidRPr="005116C2">
        <w:rPr>
          <w:rFonts w:ascii="Book Antiqua" w:eastAsia="Book Antiqua" w:hAnsi="Book Antiqua" w:cs="Book Antiqua"/>
          <w:i/>
          <w:color w:val="000000" w:themeColor="text1"/>
        </w:rPr>
        <w:t>de novo</w:t>
      </w:r>
      <w:r w:rsidRPr="000E4473">
        <w:rPr>
          <w:rFonts w:ascii="Book Antiqua" w:eastAsia="Book Antiqua" w:hAnsi="Book Antiqua" w:cs="Book Antiqua"/>
          <w:color w:val="000000" w:themeColor="text1"/>
        </w:rPr>
        <w:t xml:space="preserve"> lipogenesis</w:t>
      </w:r>
      <w:r w:rsidRPr="000E4473">
        <w:rPr>
          <w:rFonts w:ascii="Book Antiqua" w:eastAsia="Book Antiqua" w:hAnsi="Book Antiqua" w:cs="Book Antiqua"/>
          <w:color w:val="000000" w:themeColor="text1"/>
          <w:vertAlign w:val="superscript"/>
        </w:rPr>
        <w:t>[16,17]</w:t>
      </w:r>
      <w:r w:rsidRPr="000E4473">
        <w:rPr>
          <w:rFonts w:ascii="Book Antiqua" w:eastAsia="Book Antiqua" w:hAnsi="Book Antiqua" w:cs="Book Antiqua"/>
          <w:color w:val="000000" w:themeColor="text1"/>
        </w:rPr>
        <w:t>. After the formation of TAG, hepatocytes secrete very low-density lipoprotein containing the newly synthesized TAG to be stored or used in other tissues</w:t>
      </w:r>
      <w:r w:rsidRPr="000E4473">
        <w:rPr>
          <w:rFonts w:ascii="Book Antiqua" w:eastAsia="Book Antiqua" w:hAnsi="Book Antiqua" w:cs="Book Antiqua"/>
          <w:color w:val="000000" w:themeColor="text1"/>
          <w:vertAlign w:val="superscript"/>
        </w:rPr>
        <w:t>[18-20]</w:t>
      </w:r>
      <w:r w:rsidRPr="000E4473">
        <w:rPr>
          <w:rFonts w:ascii="Book Antiqua" w:eastAsia="Book Antiqua" w:hAnsi="Book Antiqua" w:cs="Book Antiqua"/>
          <w:color w:val="000000" w:themeColor="text1"/>
        </w:rPr>
        <w:t>. The synthesis of fatty acids occurs in the cytosol and uses acetyl-CoA as the building block. Acetyl-CoA comes from three sources, product of pyruvate dehydrogenase, β-oxidation of fatty acids, and catabolism of amino acids</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It is mainly produced in the mitochondrion, and is first converted into citrate, which enters into cytosol using the citric acid transport system. After that, ATP citrate lyase in the cytosol hydrolyzes citrate into oxaloacetate and acetyl-CoA which is used in lipogenesis</w:t>
      </w:r>
      <w:r w:rsidRPr="000E4473">
        <w:rPr>
          <w:rFonts w:ascii="Book Antiqua" w:eastAsia="Book Antiqua" w:hAnsi="Book Antiqua" w:cs="Book Antiqua"/>
          <w:color w:val="000000" w:themeColor="text1"/>
          <w:vertAlign w:val="superscript"/>
        </w:rPr>
        <w:t>[16]</w:t>
      </w:r>
      <w:r w:rsidRPr="000E4473">
        <w:rPr>
          <w:rFonts w:ascii="Book Antiqua" w:eastAsia="Book Antiqua" w:hAnsi="Book Antiqua" w:cs="Book Antiqua"/>
          <w:color w:val="000000" w:themeColor="text1"/>
        </w:rPr>
        <w:t>.</w:t>
      </w:r>
    </w:p>
    <w:p w14:paraId="51B9C0E7" w14:textId="52D0AFFF"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The steps of mammalian fatty acid synthesis are shown in Figure 1. Acetyl-CoA is first converted to malonyl-CoA by ACC. Both acetyl-CoA and malonyl-CoA are loaded </w:t>
      </w:r>
      <w:r w:rsidR="00F30749">
        <w:rPr>
          <w:rFonts w:ascii="Book Antiqua" w:eastAsia="Book Antiqua" w:hAnsi="Book Antiqua" w:cs="Book Antiqua"/>
          <w:color w:val="000000" w:themeColor="text1"/>
        </w:rPr>
        <w:t>o</w:t>
      </w:r>
      <w:r w:rsidR="00F30749" w:rsidRPr="000E4473">
        <w:rPr>
          <w:rFonts w:ascii="Book Antiqua" w:eastAsia="Book Antiqua" w:hAnsi="Book Antiqua" w:cs="Book Antiqua"/>
          <w:color w:val="000000" w:themeColor="text1"/>
        </w:rPr>
        <w:t xml:space="preserve">nto </w:t>
      </w:r>
      <w:r w:rsidRPr="000E4473">
        <w:rPr>
          <w:rFonts w:ascii="Book Antiqua" w:eastAsia="Book Antiqua" w:hAnsi="Book Antiqua" w:cs="Book Antiqua"/>
          <w:color w:val="000000" w:themeColor="text1"/>
        </w:rPr>
        <w:t>acyl carrier protein (ACP) domains of FAS to form acetyl-ACP and malonyl-ACP, respectively</w:t>
      </w:r>
      <w:r w:rsidRPr="000E4473">
        <w:rPr>
          <w:rFonts w:ascii="Book Antiqua" w:eastAsia="Book Antiqua" w:hAnsi="Book Antiqua" w:cs="Book Antiqua"/>
          <w:color w:val="000000" w:themeColor="text1"/>
          <w:vertAlign w:val="superscript"/>
        </w:rPr>
        <w:t>[21,22]</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Mammalian FAS is a polypeptide containing multi-functional subdomains with </w:t>
      </w:r>
      <w:r w:rsidR="00F30749">
        <w:rPr>
          <w:rFonts w:ascii="Book Antiqua" w:eastAsia="Book Antiqua" w:hAnsi="Book Antiqua" w:cs="Book Antiqua"/>
          <w:color w:val="000000" w:themeColor="text1"/>
        </w:rPr>
        <w:t>seven</w:t>
      </w:r>
      <w:r w:rsidR="00F3074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enzymatic activities, which are acetyl-CoA-ACP transacylase, malonyl-CoA-ACP transacylase, β-ketoacyl-ACP condensase, β-ketoacyl-ACP reductase, β-hydroxyacyl-ACP dehydratase, enoyl-ACP reductase, </w:t>
      </w:r>
      <w:r w:rsidR="00F30749">
        <w:rPr>
          <w:rFonts w:ascii="Book Antiqua" w:eastAsia="Book Antiqua" w:hAnsi="Book Antiqua" w:cs="Book Antiqua"/>
          <w:color w:val="000000" w:themeColor="text1"/>
        </w:rPr>
        <w:t xml:space="preserve">and </w:t>
      </w:r>
      <w:r w:rsidRPr="000E4473">
        <w:rPr>
          <w:rFonts w:ascii="Book Antiqua" w:eastAsia="Book Antiqua" w:hAnsi="Book Antiqua" w:cs="Book Antiqua"/>
          <w:color w:val="000000" w:themeColor="text1"/>
        </w:rPr>
        <w:t>palmitoyl-ACP thioesterase.</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 xml:space="preserve">FAS repetitively catalyzes condensation, reduction, dehydration, and reduction reactions to add two carbons each time until a 16-carbon acyl chain is formed. The final product of FAS is palmitic acid, a saturated fatty acid. </w:t>
      </w:r>
    </w:p>
    <w:p w14:paraId="5E2A3D73" w14:textId="62202539"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Fatty acids with longer chain length and double bonds can be produced from palmitic acid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other enzymes</w:t>
      </w:r>
      <w:r w:rsidRPr="000E4473">
        <w:rPr>
          <w:rFonts w:ascii="Book Antiqua" w:eastAsia="Book Antiqua" w:hAnsi="Book Antiqua" w:cs="Book Antiqua"/>
          <w:color w:val="000000" w:themeColor="text1"/>
          <w:vertAlign w:val="superscript"/>
        </w:rPr>
        <w:t>[23,24]</w:t>
      </w:r>
      <w:r w:rsidRPr="000E4473">
        <w:rPr>
          <w:rFonts w:ascii="Book Antiqua" w:eastAsia="Book Antiqua" w:hAnsi="Book Antiqua" w:cs="Book Antiqua"/>
          <w:color w:val="000000" w:themeColor="text1"/>
        </w:rPr>
        <w:t>. Elongases (ELOVLs) add two carbons each time to create a longer chain fatty acid. Desaturases introduce double bonds to the saturated and unsaturated fatty acids, which results in the production of monounsaturated fatty acids (MUFAs) and polyunsaturated fatty acids (PUFAs), respectively. Desaturases are specific for double bond formation in specific positions on a fatty acid molecule. The formation of each double bond requires an oxygen molecule and two electrons to participate. The first desaturation reaction is catalyzed by stearoyl-CoA desaturase 1 (SCD1), which introduces the first double bond in palmitic acid and stearic acid</w:t>
      </w:r>
      <w:r w:rsidRPr="000E4473">
        <w:rPr>
          <w:rFonts w:ascii="Book Antiqua" w:eastAsia="Book Antiqua" w:hAnsi="Book Antiqua" w:cs="Book Antiqua"/>
          <w:color w:val="000000" w:themeColor="text1"/>
          <w:vertAlign w:val="superscript"/>
        </w:rPr>
        <w:t>[25,26]</w:t>
      </w:r>
      <w:r w:rsidRPr="000E4473">
        <w:rPr>
          <w:rFonts w:ascii="Book Antiqua" w:eastAsia="Book Antiqua" w:hAnsi="Book Antiqua" w:cs="Book Antiqua"/>
          <w:color w:val="000000" w:themeColor="text1"/>
        </w:rPr>
        <w:t>.</w:t>
      </w:r>
      <w:r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color w:val="000000" w:themeColor="text1"/>
        </w:rPr>
        <w:t>Saturated fatty acids and unsaturated fatty acids can be used to form TAG, phospholipids</w:t>
      </w:r>
      <w:r w:rsidR="00094FA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other lipids. The impacts of nutritional factors on the expression and activities of these lipogenic enzymes have been the interests of nutritional sciences. </w:t>
      </w:r>
    </w:p>
    <w:p w14:paraId="15845553" w14:textId="77777777" w:rsidR="00A77B3E" w:rsidRPr="000E4473" w:rsidRDefault="00A77B3E" w:rsidP="00A816FD">
      <w:pPr>
        <w:spacing w:line="360" w:lineRule="auto"/>
        <w:jc w:val="both"/>
        <w:rPr>
          <w:rFonts w:ascii="Book Antiqua" w:hAnsi="Book Antiqua"/>
          <w:color w:val="000000" w:themeColor="text1"/>
        </w:rPr>
      </w:pPr>
    </w:p>
    <w:p w14:paraId="10C9FDE3" w14:textId="79E7496F"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Overview of vitamin A metabolism</w:t>
      </w:r>
    </w:p>
    <w:p w14:paraId="301DB1CD" w14:textId="1D58AFBB"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Humans and other mammals are unable to synthesize vitamin A in the body. Dietary preformed vitamin A and provitamin A are from animal and plant foods, respectively. Vitamin A is mainly stored as retinyl esters such as retinyl palmitate in the liver</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27-</w:t>
      </w:r>
      <w:r w:rsidRPr="000E4473">
        <w:rPr>
          <w:rFonts w:ascii="Book Antiqua" w:eastAsia="Book Antiqua" w:hAnsi="Book Antiqua" w:cs="Book Antiqua"/>
          <w:color w:val="000000" w:themeColor="text1"/>
          <w:vertAlign w:val="superscript"/>
        </w:rPr>
        <w:t>30]</w:t>
      </w:r>
      <w:r w:rsidRPr="000E4473">
        <w:rPr>
          <w:rFonts w:ascii="Book Antiqua" w:eastAsia="Book Antiqua" w:hAnsi="Book Antiqua" w:cs="Book Antiqua"/>
          <w:color w:val="000000" w:themeColor="text1"/>
        </w:rPr>
        <w:t>. Figure 2 shows the digestion, absorption, transport</w:t>
      </w:r>
      <w:r w:rsidR="00094FA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storage of vitamin A in the body. Dietary retinyl esters and carotenoids form micelles with other lipids in the digestion and absorption processes</w:t>
      </w:r>
      <w:r w:rsidRPr="000E4473">
        <w:rPr>
          <w:rFonts w:ascii="Book Antiqua" w:eastAsia="Book Antiqua" w:hAnsi="Book Antiqua" w:cs="Book Antiqua"/>
          <w:color w:val="000000" w:themeColor="text1"/>
          <w:vertAlign w:val="superscript"/>
        </w:rPr>
        <w:t>[10,27]</w:t>
      </w:r>
      <w:r w:rsidRPr="000E4473">
        <w:rPr>
          <w:rFonts w:ascii="Book Antiqua" w:eastAsia="Book Antiqua" w:hAnsi="Book Antiqua" w:cs="Book Antiqua"/>
          <w:color w:val="000000" w:themeColor="text1"/>
        </w:rPr>
        <w:t>. The released retinol and carotenoids are absorbed into the enterocytes after crossing the unstirred water layer. Within the enterocytes, β-carotene is hydrolyzed to retinal by 15,15´-dioxygenase, and retinal is reduced to retinol by retinal reductase</w:t>
      </w:r>
      <w:r w:rsidRPr="000E4473">
        <w:rPr>
          <w:rFonts w:ascii="Book Antiqua" w:eastAsia="Book Antiqua" w:hAnsi="Book Antiqua" w:cs="Book Antiqua"/>
          <w:color w:val="000000" w:themeColor="text1"/>
          <w:vertAlign w:val="superscript"/>
        </w:rPr>
        <w:t>[28]</w:t>
      </w:r>
      <w:r w:rsidRPr="000E4473">
        <w:rPr>
          <w:rFonts w:ascii="Book Antiqua" w:eastAsia="Book Antiqua" w:hAnsi="Book Antiqua" w:cs="Book Antiqua"/>
          <w:color w:val="000000" w:themeColor="text1"/>
        </w:rPr>
        <w:t xml:space="preserve">. Retinol is re-esterified to form retinyl eaters again by lecithin retinol acyltransferase or acyl-CoA retinol acyltransferase and then incorporated into chylomicrons, the lipoprotein for the transport of dietary lipids, which enter the lymph circulation and then </w:t>
      </w:r>
      <w:r w:rsidR="00A574D3">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blood circulation</w:t>
      </w:r>
      <w:r w:rsidRPr="000E4473">
        <w:rPr>
          <w:rFonts w:ascii="Book Antiqua" w:eastAsia="Book Antiqua" w:hAnsi="Book Antiqua" w:cs="Book Antiqua"/>
          <w:color w:val="000000" w:themeColor="text1"/>
          <w:vertAlign w:val="superscript"/>
        </w:rPr>
        <w:t>[29]</w:t>
      </w:r>
      <w:r w:rsidRPr="000E4473">
        <w:rPr>
          <w:rFonts w:ascii="Book Antiqua" w:eastAsia="Book Antiqua" w:hAnsi="Book Antiqua" w:cs="Book Antiqua"/>
          <w:color w:val="000000" w:themeColor="text1"/>
        </w:rPr>
        <w:t>.</w:t>
      </w:r>
    </w:p>
    <w:p w14:paraId="7E3AD21F" w14:textId="01A33E25"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The retinol released from retinyl esters in chylomicron remnants is catabolized into retinal and then RA (</w:t>
      </w:r>
      <w:r w:rsidRPr="000E4473">
        <w:rPr>
          <w:rFonts w:ascii="Book Antiqua" w:eastAsia="Book Antiqua" w:hAnsi="Book Antiqua" w:cs="Book Antiqua"/>
          <w:i/>
          <w:iCs/>
          <w:color w:val="000000" w:themeColor="text1"/>
        </w:rPr>
        <w:t xml:space="preserve">all trans </w:t>
      </w:r>
      <w:r w:rsidRPr="000E4473">
        <w:rPr>
          <w:rFonts w:ascii="Book Antiqua" w:eastAsia="Book Antiqua" w:hAnsi="Book Antiqua" w:cs="Book Antiqua"/>
          <w:color w:val="000000" w:themeColor="text1"/>
        </w:rPr>
        <w:t>RA unless defined otherwise) in the liver. The excessive retinol is re-esterified into retinyl esters, which are stored in the hepatic stellate cells</w:t>
      </w:r>
      <w:r w:rsidRPr="000E4473">
        <w:rPr>
          <w:rFonts w:ascii="Book Antiqua" w:eastAsia="Book Antiqua" w:hAnsi="Book Antiqua" w:cs="Book Antiqua"/>
          <w:color w:val="000000" w:themeColor="text1"/>
          <w:vertAlign w:val="superscript"/>
        </w:rPr>
        <w:t>[29]</w:t>
      </w:r>
      <w:r w:rsidRPr="000E4473">
        <w:rPr>
          <w:rFonts w:ascii="Book Antiqua" w:eastAsia="Book Antiqua" w:hAnsi="Book Antiqua" w:cs="Book Antiqua"/>
          <w:color w:val="000000" w:themeColor="text1"/>
        </w:rPr>
        <w:t>. A cellular retinol-binding protein binds to free retinol in the cells and is responsible to modulate the intracellular free retinol concentration. Retinol is secreted back from the liver in a complex containing retinol-binding protein 4, transthyretin</w:t>
      </w:r>
      <w:r w:rsidR="00094FA9">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thyroxine in the blood. Peripheral cells uptake retinol</w:t>
      </w:r>
      <w:r w:rsidR="00094FA9" w:rsidRPr="000E4473">
        <w:rPr>
          <w:rFonts w:ascii="Book Antiqua" w:eastAsia="Book Antiqua" w:hAnsi="Book Antiqua" w:cs="Book Antiqua"/>
          <w:color w:val="000000" w:themeColor="text1"/>
        </w:rPr>
        <w:t>,</w:t>
      </w:r>
      <w:r w:rsidR="00094FA9">
        <w:rPr>
          <w:rFonts w:ascii="Book Antiqua" w:eastAsia="Book Antiqua" w:hAnsi="Book Antiqua" w:cs="Book Antiqua"/>
          <w:color w:val="000000" w:themeColor="text1"/>
        </w:rPr>
        <w:t xml:space="preserve"> and</w:t>
      </w:r>
      <w:r w:rsidR="00094FA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convert it into retinal</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and then RA to exert physiological responses. Other metabolites derived from retinol and RA can be excreted in the urine and the bile. Extrahepatic tissues, retina, adipose tissues, skeletal muscle, bone marrow, blood cells, spleen, heart, lungs, and kidneys can also uptake retinyl esters and metabolize retinol as the liver. </w:t>
      </w:r>
    </w:p>
    <w:p w14:paraId="319BE87F" w14:textId="6E5A5566"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RA enters the nucleus, and binds to </w:t>
      </w:r>
      <w:r w:rsidR="00DA7940"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rPr>
        <w:t xml:space="preserve"> receptors (RARs) and retinoid X receptors (RXRs) interacting with the </w:t>
      </w:r>
      <w:r w:rsidR="00DA7940"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rPr>
        <w:t xml:space="preserve"> response elements (RARE</w:t>
      </w:r>
      <w:r w:rsidR="00A574D3">
        <w:rPr>
          <w:rFonts w:ascii="Book Antiqua" w:eastAsia="Book Antiqua" w:hAnsi="Book Antiqua" w:cs="Book Antiqua"/>
          <w:color w:val="000000" w:themeColor="text1"/>
        </w:rPr>
        <w:t>s</w:t>
      </w:r>
      <w:r w:rsidRPr="000E4473">
        <w:rPr>
          <w:rFonts w:ascii="Book Antiqua" w:eastAsia="Book Antiqua" w:hAnsi="Book Antiqua" w:cs="Book Antiqua"/>
          <w:color w:val="000000" w:themeColor="text1"/>
        </w:rPr>
        <w:t xml:space="preserve">) </w:t>
      </w:r>
      <w:r w:rsidR="00094FA9">
        <w:rPr>
          <w:rFonts w:ascii="Book Antiqua" w:eastAsia="Book Antiqua" w:hAnsi="Book Antiqua" w:cs="Book Antiqua"/>
          <w:color w:val="000000" w:themeColor="text1"/>
        </w:rPr>
        <w:t>i</w:t>
      </w:r>
      <w:r w:rsidR="00094FA9"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the promoter of the targeted genes</w:t>
      </w:r>
      <w:r w:rsidRPr="000E4473">
        <w:rPr>
          <w:rFonts w:ascii="Book Antiqua" w:eastAsia="Book Antiqua" w:hAnsi="Book Antiqua" w:cs="Book Antiqua"/>
          <w:color w:val="000000" w:themeColor="text1"/>
          <w:vertAlign w:val="superscript"/>
        </w:rPr>
        <w:t>[30-32]</w:t>
      </w:r>
      <w:r w:rsidRPr="000E4473">
        <w:rPr>
          <w:rFonts w:ascii="Book Antiqua" w:eastAsia="Book Antiqua" w:hAnsi="Book Antiqua" w:cs="Book Antiqua"/>
          <w:color w:val="000000" w:themeColor="text1"/>
        </w:rPr>
        <w:t xml:space="preserve">. Retinoids regulate gene expression through the RAREs </w:t>
      </w:r>
      <w:r w:rsidR="00094FA9">
        <w:rPr>
          <w:rFonts w:ascii="Book Antiqua" w:eastAsia="Book Antiqua" w:hAnsi="Book Antiqua" w:cs="Book Antiqua"/>
          <w:color w:val="000000" w:themeColor="text1"/>
        </w:rPr>
        <w:t>i</w:t>
      </w:r>
      <w:r w:rsidR="00094FA9"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the promoters of their targeted genes. Some of those genes are involved in the regulation of glucose and fatty acid metabolism as reviewed</w:t>
      </w:r>
      <w:r w:rsidRPr="000E4473">
        <w:rPr>
          <w:rFonts w:ascii="Book Antiqua" w:eastAsia="Book Antiqua" w:hAnsi="Book Antiqua" w:cs="Book Antiqua"/>
          <w:color w:val="000000" w:themeColor="text1"/>
          <w:vertAlign w:val="superscript"/>
        </w:rPr>
        <w:t>[11,12]</w:t>
      </w:r>
      <w:r w:rsidRPr="000E4473">
        <w:rPr>
          <w:rFonts w:ascii="Book Antiqua" w:eastAsia="Book Antiqua" w:hAnsi="Book Antiqua" w:cs="Book Antiqua"/>
          <w:color w:val="000000" w:themeColor="text1"/>
        </w:rPr>
        <w:t>. Our lab has shown that the vitamin A metabolism participates in the regulation of hepatic lipogenic gene expressions during the cycle of fasting and refeeding in rats</w:t>
      </w:r>
      <w:r w:rsidRPr="000E4473">
        <w:rPr>
          <w:rFonts w:ascii="Book Antiqua" w:eastAsia="Book Antiqua" w:hAnsi="Book Antiqua" w:cs="Book Antiqua"/>
          <w:color w:val="000000" w:themeColor="text1"/>
          <w:vertAlign w:val="superscript"/>
        </w:rPr>
        <w:t>[33]</w:t>
      </w:r>
      <w:r w:rsidRPr="000E4473">
        <w:rPr>
          <w:rFonts w:ascii="Book Antiqua" w:eastAsia="Book Antiqua" w:hAnsi="Book Antiqua" w:cs="Book Antiqua"/>
          <w:color w:val="000000" w:themeColor="text1"/>
        </w:rPr>
        <w:t xml:space="preserve">. Therefore, understanding the role </w:t>
      </w:r>
      <w:r w:rsidR="00094FA9">
        <w:rPr>
          <w:rFonts w:ascii="Book Antiqua" w:eastAsia="Book Antiqua" w:hAnsi="Book Antiqua" w:cs="Book Antiqua"/>
          <w:color w:val="000000" w:themeColor="text1"/>
        </w:rPr>
        <w:t xml:space="preserve">of </w:t>
      </w:r>
      <w:r w:rsidRPr="000E4473">
        <w:rPr>
          <w:rFonts w:ascii="Book Antiqua" w:eastAsia="Book Antiqua" w:hAnsi="Book Antiqua" w:cs="Book Antiqua"/>
          <w:color w:val="000000" w:themeColor="text1"/>
        </w:rPr>
        <w:t>vitamin A in fatty acid synthesis helps to clarify the regulation of lipogenesis for the prevent</w:t>
      </w:r>
      <w:r w:rsidR="00094FA9">
        <w:rPr>
          <w:rFonts w:ascii="Book Antiqua" w:eastAsia="Book Antiqua" w:hAnsi="Book Antiqua" w:cs="Book Antiqua"/>
          <w:color w:val="000000" w:themeColor="text1"/>
        </w:rPr>
        <w:t>ion</w:t>
      </w:r>
      <w:r w:rsidRPr="000E4473">
        <w:rPr>
          <w:rFonts w:ascii="Book Antiqua" w:eastAsia="Book Antiqua" w:hAnsi="Book Antiqua" w:cs="Book Antiqua"/>
          <w:color w:val="000000" w:themeColor="text1"/>
        </w:rPr>
        <w:t xml:space="preserve"> and treatment of chronic metabolic diseases such as obesity.</w:t>
      </w:r>
    </w:p>
    <w:p w14:paraId="45332614" w14:textId="77777777" w:rsidR="00A77B3E" w:rsidRPr="000E4473" w:rsidRDefault="00A77B3E" w:rsidP="00A816FD">
      <w:pPr>
        <w:spacing w:line="360" w:lineRule="auto"/>
        <w:jc w:val="both"/>
        <w:rPr>
          <w:rFonts w:ascii="Book Antiqua" w:hAnsi="Book Antiqua"/>
          <w:color w:val="000000" w:themeColor="text1"/>
        </w:rPr>
      </w:pPr>
    </w:p>
    <w:p w14:paraId="5648B437" w14:textId="7D722284"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aps/>
          <w:color w:val="000000" w:themeColor="text1"/>
          <w:u w:val="single"/>
        </w:rPr>
        <w:t>effects of Vitamin A status and RA treatment on ACC</w:t>
      </w:r>
    </w:p>
    <w:p w14:paraId="3E3691D9" w14:textId="7B5DF15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ACC catalyzes the conversion of acetyl-CoA to malonyl-CoA, and plays an important role in the control of fatty acid metabolism</w:t>
      </w:r>
      <w:r w:rsidRPr="000E4473">
        <w:rPr>
          <w:rFonts w:ascii="Book Antiqua" w:eastAsia="Book Antiqua" w:hAnsi="Book Antiqua" w:cs="Book Antiqua"/>
          <w:color w:val="000000" w:themeColor="text1"/>
          <w:vertAlign w:val="superscript"/>
        </w:rPr>
        <w:t>[34,35]</w:t>
      </w:r>
      <w:r w:rsidRPr="000E4473">
        <w:rPr>
          <w:rFonts w:ascii="Book Antiqua" w:eastAsia="Book Antiqua" w:hAnsi="Book Antiqua" w:cs="Book Antiqua"/>
          <w:color w:val="000000" w:themeColor="text1"/>
        </w:rPr>
        <w:t>. Two isoforms of ACC have been identified, ACCα and ACCβ. The malonyl-CoA produced by ACC is located in the cytoplasm and can be used for fatty acid synthesis, and suppression of fatty acid oxidation through the inhibition of carnitine palmitoyl transferase I (CPT1) activity</w:t>
      </w:r>
      <w:r w:rsidRPr="000E4473">
        <w:rPr>
          <w:rFonts w:ascii="Book Antiqua" w:eastAsia="Book Antiqua" w:hAnsi="Book Antiqua" w:cs="Book Antiqua"/>
          <w:color w:val="000000" w:themeColor="text1"/>
          <w:vertAlign w:val="superscript"/>
        </w:rPr>
        <w:t>[36]</w:t>
      </w:r>
      <w:r w:rsidRPr="000E4473">
        <w:rPr>
          <w:rFonts w:ascii="Book Antiqua" w:eastAsia="Book Antiqua" w:hAnsi="Book Antiqua" w:cs="Book Antiqua"/>
          <w:color w:val="000000" w:themeColor="text1"/>
        </w:rPr>
        <w:t>. Vitamin A can regulate ACC activity and gene expression levels, thereby affecting fatty acid synthesis.</w:t>
      </w:r>
    </w:p>
    <w:p w14:paraId="4E8612F0" w14:textId="4B8B1C7C"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Reports have shown that vitamin A signaling system regulates the activity and expression of ACC. The effect of vitamin A deficiency (VAD) on myocardial lipid metabolism has been studied in rats. VAD causes changes </w:t>
      </w:r>
      <w:r w:rsidR="007D6DCF" w:rsidRPr="000E4473">
        <w:rPr>
          <w:rFonts w:ascii="Book Antiqua" w:eastAsia="Book Antiqua" w:hAnsi="Book Antiqua" w:cs="Book Antiqua"/>
          <w:color w:val="000000" w:themeColor="text1"/>
        </w:rPr>
        <w:t xml:space="preserve">of </w:t>
      </w:r>
      <w:r w:rsidRPr="000E4473">
        <w:rPr>
          <w:rFonts w:ascii="Book Antiqua" w:eastAsia="Book Antiqua" w:hAnsi="Book Antiqua" w:cs="Book Antiqua"/>
          <w:color w:val="000000" w:themeColor="text1"/>
        </w:rPr>
        <w:t>lipid synthesis and composition, and reduces the ACC activity significantly</w:t>
      </w:r>
      <w:r w:rsidRPr="000E4473">
        <w:rPr>
          <w:rFonts w:ascii="Book Antiqua" w:eastAsia="Book Antiqua" w:hAnsi="Book Antiqua" w:cs="Book Antiqua"/>
          <w:color w:val="000000" w:themeColor="text1"/>
          <w:vertAlign w:val="superscript"/>
        </w:rPr>
        <w:t>[37]</w:t>
      </w:r>
      <w:r w:rsidRPr="000E4473">
        <w:rPr>
          <w:rFonts w:ascii="Book Antiqua" w:eastAsia="Book Antiqua" w:hAnsi="Book Antiqua" w:cs="Book Antiqua"/>
          <w:color w:val="000000" w:themeColor="text1"/>
        </w:rPr>
        <w:t xml:space="preserve">. In the heart, the VAD rats have reductions of ACC activity (but not </w:t>
      </w:r>
      <w:r w:rsidRPr="000E4473">
        <w:rPr>
          <w:rFonts w:ascii="Book Antiqua" w:eastAsia="Book Antiqua" w:hAnsi="Book Antiqua" w:cs="Book Antiqua"/>
          <w:i/>
          <w:iCs/>
          <w:color w:val="000000" w:themeColor="text1"/>
        </w:rPr>
        <w:t>Accb</w:t>
      </w:r>
      <w:r w:rsidRPr="000E4473">
        <w:rPr>
          <w:rFonts w:ascii="Book Antiqua" w:eastAsia="Book Antiqua" w:hAnsi="Book Antiqua" w:cs="Book Antiqua"/>
          <w:color w:val="000000" w:themeColor="text1"/>
        </w:rPr>
        <w:t xml:space="preserve"> mRNA), mRNA levels of </w:t>
      </w:r>
      <w:r w:rsidRPr="000E4473">
        <w:rPr>
          <w:rFonts w:ascii="Book Antiqua" w:eastAsia="Book Antiqua" w:hAnsi="Book Antiqua" w:cs="Book Antiqua"/>
          <w:i/>
          <w:iCs/>
          <w:color w:val="000000" w:themeColor="text1"/>
        </w:rPr>
        <w:t>Rxrs</w:t>
      </w:r>
      <w:r w:rsidRPr="000E4473">
        <w:rPr>
          <w:rFonts w:ascii="Book Antiqua" w:eastAsia="Book Antiqua" w:hAnsi="Book Antiqua" w:cs="Book Antiqua"/>
          <w:color w:val="000000" w:themeColor="text1"/>
        </w:rPr>
        <w:t>, and cardiolipin content, and increases in CPT1 activity and its mRNA level, and phosphatidic acid levels compared with those fed the same diet supplemented with 8 mg of retinyl palmitate/kg diet. The incorporations of [1-</w:t>
      </w:r>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C]-acetate into cholesterol and [methyl-</w:t>
      </w:r>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C]-choline into phosphatidylcholine are increased in the VAD animals. All these changes returned to their original levels after the VAD rats were fed a vitamin A sufficient (VAS) diet for 15 d, demonstrating the significant alterations of lipid metabolism in the heart of VAD rats</w:t>
      </w:r>
      <w:r w:rsidRPr="000E4473">
        <w:rPr>
          <w:rFonts w:ascii="Book Antiqua" w:eastAsia="Book Antiqua" w:hAnsi="Book Antiqua" w:cs="Book Antiqua"/>
          <w:color w:val="000000" w:themeColor="text1"/>
          <w:vertAlign w:val="superscript"/>
        </w:rPr>
        <w:t>[37]</w:t>
      </w:r>
      <w:r w:rsidRPr="000E4473">
        <w:rPr>
          <w:rFonts w:ascii="Book Antiqua" w:eastAsia="Book Antiqua" w:hAnsi="Book Antiqua" w:cs="Book Antiqua"/>
          <w:color w:val="000000" w:themeColor="text1"/>
        </w:rPr>
        <w:t xml:space="preserve">. </w:t>
      </w:r>
    </w:p>
    <w:p w14:paraId="08916A9E" w14:textId="1EA31D70"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Changes of the hepatic ACC activity and its mRNA expression levels in VAD status are observed. Male Wistar rats at weaning (3 wk of age) fed a VAD diet for 3 mo have lower body weight gain, liver and plasma retinol levels, </w:t>
      </w:r>
      <w:r w:rsidR="00094FA9">
        <w:rPr>
          <w:rFonts w:ascii="Book Antiqua" w:eastAsia="Book Antiqua" w:hAnsi="Book Antiqua" w:cs="Book Antiqua"/>
          <w:color w:val="000000" w:themeColor="text1"/>
        </w:rPr>
        <w:t xml:space="preserve">and </w:t>
      </w:r>
      <w:r w:rsidRPr="000E4473">
        <w:rPr>
          <w:rFonts w:ascii="Book Antiqua" w:eastAsia="Book Antiqua" w:hAnsi="Book Antiqua" w:cs="Book Antiqua"/>
          <w:color w:val="000000" w:themeColor="text1"/>
        </w:rPr>
        <w:t>plasma TAG and cholesterol levels</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than those fed a VAS diet or those refed the control diet for 15 d</w:t>
      </w:r>
      <w:r w:rsidRPr="000E4473">
        <w:rPr>
          <w:rFonts w:ascii="Book Antiqua" w:eastAsia="Book Antiqua" w:hAnsi="Book Antiqua" w:cs="Book Antiqua"/>
          <w:color w:val="000000" w:themeColor="text1"/>
          <w:vertAlign w:val="superscript"/>
        </w:rPr>
        <w:t>[38]</w:t>
      </w:r>
      <w:r w:rsidRPr="000E4473">
        <w:rPr>
          <w:rFonts w:ascii="Book Antiqua" w:eastAsia="Book Antiqua" w:hAnsi="Book Antiqua" w:cs="Book Antiqua"/>
          <w:color w:val="000000" w:themeColor="text1"/>
        </w:rPr>
        <w:t>. The incorporations of [1-14C]-acetate into cholesterol and [methyl-14C]-choline into phosphatidylcholine are lowered due to the VAD status. The activity of hepatic ACC in the VAD male Wistar rat is significantly lower than that in the control group</w:t>
      </w:r>
      <w:r w:rsidRPr="000E4473">
        <w:rPr>
          <w:rFonts w:ascii="Book Antiqua" w:eastAsia="Book Antiqua" w:hAnsi="Book Antiqua" w:cs="Book Antiqua"/>
          <w:color w:val="000000" w:themeColor="text1"/>
          <w:vertAlign w:val="superscript"/>
        </w:rPr>
        <w:t>[38]</w:t>
      </w:r>
      <w:r w:rsidRPr="000E4473">
        <w:rPr>
          <w:rFonts w:ascii="Book Antiqua" w:eastAsia="Book Antiqua" w:hAnsi="Book Antiqua" w:cs="Book Antiqua"/>
          <w:color w:val="000000" w:themeColor="text1"/>
        </w:rPr>
        <w:t xml:space="preserve">. Similarly, the hepatic expression of </w:t>
      </w:r>
      <w:r w:rsidRPr="000E4473">
        <w:rPr>
          <w:rFonts w:ascii="Book Antiqua" w:eastAsia="Book Antiqua" w:hAnsi="Book Antiqua" w:cs="Book Antiqua"/>
          <w:i/>
          <w:iCs/>
          <w:color w:val="000000" w:themeColor="text1"/>
        </w:rPr>
        <w:t xml:space="preserve">Acc </w:t>
      </w:r>
      <w:r w:rsidRPr="000E4473">
        <w:rPr>
          <w:rFonts w:ascii="Book Antiqua" w:eastAsia="Book Antiqua" w:hAnsi="Book Antiqua" w:cs="Book Antiqua"/>
          <w:color w:val="000000" w:themeColor="text1"/>
        </w:rPr>
        <w:t xml:space="preserve">mRNA in the VAD group is significantly lower than that in the control group and the refed group. When the VAD animals were refed a VAS diet, the expression of </w:t>
      </w:r>
      <w:r w:rsidRPr="000E4473">
        <w:rPr>
          <w:rFonts w:ascii="Book Antiqua" w:eastAsia="Book Antiqua" w:hAnsi="Book Antiqua" w:cs="Book Antiqua"/>
          <w:i/>
          <w:iCs/>
          <w:color w:val="000000" w:themeColor="text1"/>
        </w:rPr>
        <w:t xml:space="preserve">Acc </w:t>
      </w:r>
      <w:r w:rsidRPr="000E4473">
        <w:rPr>
          <w:rFonts w:ascii="Book Antiqua" w:eastAsia="Book Antiqua" w:hAnsi="Book Antiqua" w:cs="Book Antiqua"/>
          <w:color w:val="000000" w:themeColor="text1"/>
        </w:rPr>
        <w:t>mRNA returned to that of the control value</w:t>
      </w:r>
      <w:r w:rsidRPr="000E4473">
        <w:rPr>
          <w:rFonts w:ascii="Book Antiqua" w:eastAsia="Book Antiqua" w:hAnsi="Book Antiqua" w:cs="Book Antiqua"/>
          <w:color w:val="000000" w:themeColor="text1"/>
          <w:vertAlign w:val="superscript"/>
        </w:rPr>
        <w:t>[38]</w:t>
      </w:r>
      <w:r w:rsidRPr="000E4473">
        <w:rPr>
          <w:rFonts w:ascii="Book Antiqua" w:eastAsia="Book Antiqua" w:hAnsi="Book Antiqua" w:cs="Book Antiqua"/>
          <w:color w:val="000000" w:themeColor="text1"/>
        </w:rPr>
        <w:t>.</w:t>
      </w:r>
    </w:p>
    <w:p w14:paraId="4DB3D251" w14:textId="378E82B6"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NMRI male mice at 12-wk-old age have been treated with RA at 10, 50, or 100</w:t>
      </w:r>
      <w:r w:rsidR="00760975"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mg/kg </w:t>
      </w:r>
      <w:r w:rsidR="006D5638">
        <w:rPr>
          <w:rFonts w:ascii="Book Antiqua" w:eastAsia="Book Antiqua" w:hAnsi="Book Antiqua" w:cs="Book Antiqua"/>
          <w:color w:val="000000" w:themeColor="text1"/>
        </w:rPr>
        <w:t>body weight</w:t>
      </w:r>
      <w:r w:rsidRPr="000E4473">
        <w:rPr>
          <w:rFonts w:ascii="Book Antiqua" w:eastAsia="Book Antiqua" w:hAnsi="Book Antiqua" w:cs="Book Antiqua"/>
          <w:color w:val="000000" w:themeColor="text1"/>
        </w:rPr>
        <w:t xml:space="preserve">/d for 4 d. Levels of </w:t>
      </w:r>
      <w:r w:rsidRPr="000E4473">
        <w:rPr>
          <w:rFonts w:ascii="Book Antiqua" w:eastAsia="Book Antiqua" w:hAnsi="Book Antiqua" w:cs="Book Antiqua"/>
          <w:i/>
          <w:iCs/>
          <w:color w:val="000000" w:themeColor="text1"/>
        </w:rPr>
        <w:t>Pparδ</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Accb</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Rxr</w:t>
      </w:r>
      <w:r w:rsidR="00094FA9" w:rsidRPr="000E4473">
        <w:rPr>
          <w:rFonts w:ascii="Book Antiqua" w:eastAsia="Book Antiqua" w:hAnsi="Book Antiqua" w:cs="Book Antiqua"/>
          <w:i/>
          <w:iCs/>
          <w:color w:val="000000" w:themeColor="text1"/>
        </w:rPr>
        <w:t>α</w:t>
      </w:r>
      <w:r w:rsidR="00094FA9">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Cpt1 </w:t>
      </w:r>
      <w:r w:rsidRPr="000E4473">
        <w:rPr>
          <w:rFonts w:ascii="Book Antiqua" w:eastAsia="Book Antiqua" w:hAnsi="Book Antiqua" w:cs="Book Antiqua"/>
          <w:color w:val="000000" w:themeColor="text1"/>
        </w:rPr>
        <w:t xml:space="preserve">mRNA in the skeletal muscle tissue are induced by the RA treatment. The proteins levels of PPARδ and RXRα are elevated in the group of mice treated with the 50 mg/kg </w:t>
      </w:r>
      <w:r w:rsidR="006D5638">
        <w:rPr>
          <w:rFonts w:ascii="Book Antiqua" w:eastAsia="Book Antiqua" w:hAnsi="Book Antiqua" w:cs="Book Antiqua"/>
          <w:color w:val="000000" w:themeColor="text1"/>
        </w:rPr>
        <w:t>body weight</w:t>
      </w:r>
      <w:r w:rsidRPr="000E4473">
        <w:rPr>
          <w:rFonts w:ascii="Book Antiqua" w:eastAsia="Book Antiqua" w:hAnsi="Book Antiqua" w:cs="Book Antiqua"/>
          <w:color w:val="000000" w:themeColor="text1"/>
        </w:rPr>
        <w:t>/d RA</w:t>
      </w:r>
      <w:r w:rsidRPr="000E4473">
        <w:rPr>
          <w:rFonts w:ascii="Book Antiqua" w:eastAsia="Book Antiqua" w:hAnsi="Book Antiqua" w:cs="Book Antiqua"/>
          <w:color w:val="000000" w:themeColor="text1"/>
          <w:vertAlign w:val="superscript"/>
        </w:rPr>
        <w:t>[39]</w:t>
      </w:r>
      <w:r w:rsidRPr="000E4473">
        <w:rPr>
          <w:rFonts w:ascii="Book Antiqua" w:eastAsia="Book Antiqua" w:hAnsi="Book Antiqua" w:cs="Book Antiqua"/>
          <w:color w:val="000000" w:themeColor="text1"/>
        </w:rPr>
        <w:t>.</w:t>
      </w:r>
    </w:p>
    <w:p w14:paraId="069839A2" w14:textId="193C69C2"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The effect of RA on fatty acid synthesis in bovine mammary alveolar cells (MAC-T) have been studied</w:t>
      </w:r>
      <w:r w:rsidRPr="000E4473">
        <w:rPr>
          <w:rFonts w:ascii="Book Antiqua" w:eastAsia="Book Antiqua" w:hAnsi="Book Antiqua" w:cs="Book Antiqua"/>
          <w:color w:val="000000" w:themeColor="text1"/>
          <w:vertAlign w:val="superscript"/>
        </w:rPr>
        <w:t>[40]</w:t>
      </w:r>
      <w:r w:rsidRPr="000E4473">
        <w:rPr>
          <w:rFonts w:ascii="Book Antiqua" w:eastAsia="Book Antiqua" w:hAnsi="Book Antiqua" w:cs="Book Antiqua"/>
          <w:color w:val="000000" w:themeColor="text1"/>
        </w:rPr>
        <w:t>. MAC-T cells after being differentiated for 4 d have been treated with 0, 1.0, 1.5, and 2.0 μM RA for additional 3 d. RA treatment increases the amounts of short-chain</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and medium-chain, saturated</w:t>
      </w:r>
      <w:r w:rsidR="00094FA9">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and monosaturated fatty acids, and reduces the amounts of long-chain and PUFAs in the cells. Interestingly, the mRNA level of </w:t>
      </w:r>
      <w:r w:rsidRPr="000E4473">
        <w:rPr>
          <w:rFonts w:ascii="Book Antiqua" w:eastAsia="Book Antiqua" w:hAnsi="Book Antiqua" w:cs="Book Antiqua"/>
          <w:i/>
          <w:iCs/>
          <w:color w:val="000000" w:themeColor="text1"/>
        </w:rPr>
        <w:t xml:space="preserve">Acca </w:t>
      </w:r>
      <w:r w:rsidRPr="000E4473">
        <w:rPr>
          <w:rFonts w:ascii="Book Antiqua" w:eastAsia="Book Antiqua" w:hAnsi="Book Antiqua" w:cs="Book Antiqua"/>
          <w:color w:val="000000" w:themeColor="text1"/>
        </w:rPr>
        <w:t>is reduced by 1 µM RA, but induced by 2 µM RA</w:t>
      </w:r>
      <w:r w:rsidRPr="000E4473">
        <w:rPr>
          <w:rFonts w:ascii="Book Antiqua" w:eastAsia="Book Antiqua" w:hAnsi="Book Antiqua" w:cs="Book Antiqua"/>
          <w:color w:val="000000" w:themeColor="text1"/>
          <w:vertAlign w:val="superscript"/>
        </w:rPr>
        <w:t>[40]</w:t>
      </w:r>
      <w:r w:rsidRPr="000E4473">
        <w:rPr>
          <w:rFonts w:ascii="Book Antiqua" w:eastAsia="Book Antiqua" w:hAnsi="Book Antiqua" w:cs="Book Antiqua"/>
          <w:color w:val="000000" w:themeColor="text1"/>
        </w:rPr>
        <w:t xml:space="preserve">. </w:t>
      </w:r>
    </w:p>
    <w:p w14:paraId="18E7A4EA" w14:textId="42B460E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H9C2 myotube, a rat heart muscle cell line, RA treatment significantly induces the expression of </w:t>
      </w:r>
      <w:r w:rsidRPr="000E4473">
        <w:rPr>
          <w:rFonts w:ascii="Book Antiqua" w:eastAsia="Book Antiqua" w:hAnsi="Book Antiqua" w:cs="Book Antiqua"/>
          <w:i/>
          <w:iCs/>
          <w:color w:val="000000" w:themeColor="text1"/>
        </w:rPr>
        <w:t xml:space="preserve">Accb </w:t>
      </w:r>
      <w:r w:rsidRPr="000E4473">
        <w:rPr>
          <w:rFonts w:ascii="Book Antiqua" w:eastAsia="Book Antiqua" w:hAnsi="Book Antiqua" w:cs="Book Antiqua"/>
          <w:color w:val="000000" w:themeColor="text1"/>
        </w:rPr>
        <w:t>gene expression through the RXRα-mediated activation of muscle regulat</w:t>
      </w:r>
      <w:r w:rsidR="00F5134F" w:rsidRPr="000E4473">
        <w:rPr>
          <w:rFonts w:ascii="Book Antiqua" w:eastAsia="Book Antiqua" w:hAnsi="Book Antiqua" w:cs="Book Antiqua"/>
          <w:color w:val="000000" w:themeColor="text1"/>
        </w:rPr>
        <w:t>ory</w:t>
      </w:r>
      <w:r w:rsidRPr="000E4473">
        <w:rPr>
          <w:rFonts w:ascii="Book Antiqua" w:eastAsia="Book Antiqua" w:hAnsi="Book Antiqua" w:cs="Book Antiqua"/>
          <w:color w:val="000000" w:themeColor="text1"/>
        </w:rPr>
        <w:t xml:space="preserve"> factor 4, which interacts with the </w:t>
      </w:r>
      <w:r w:rsidRPr="000E4473">
        <w:rPr>
          <w:rFonts w:ascii="Book Antiqua" w:eastAsia="Book Antiqua" w:hAnsi="Book Antiqua" w:cs="Book Antiqua"/>
          <w:i/>
          <w:iCs/>
          <w:color w:val="000000" w:themeColor="text1"/>
        </w:rPr>
        <w:t>Accb</w:t>
      </w:r>
      <w:r w:rsidRPr="000E4473">
        <w:rPr>
          <w:rFonts w:ascii="Book Antiqua" w:eastAsia="Book Antiqua" w:hAnsi="Book Antiqua" w:cs="Book Antiqua"/>
          <w:color w:val="000000" w:themeColor="text1"/>
        </w:rPr>
        <w:t xml:space="preserve"> gene promoter</w:t>
      </w:r>
      <w:r w:rsidRPr="000E4473">
        <w:rPr>
          <w:rFonts w:ascii="Book Antiqua" w:eastAsia="Book Antiqua" w:hAnsi="Book Antiqua" w:cs="Book Antiqua"/>
          <w:color w:val="000000" w:themeColor="text1"/>
          <w:vertAlign w:val="superscript"/>
        </w:rPr>
        <w:t>[41]</w:t>
      </w:r>
      <w:r w:rsidRPr="000E4473">
        <w:rPr>
          <w:rFonts w:ascii="Book Antiqua" w:eastAsia="Book Antiqua" w:hAnsi="Book Antiqua" w:cs="Book Antiqua"/>
          <w:color w:val="000000" w:themeColor="text1"/>
        </w:rPr>
        <w:t>. In HL-60 promyelocytic leukemia cells treated with RA for 24 h and 7 d, the activity of ACC decreased by 44.9% and 99.7%, respectively</w:t>
      </w:r>
      <w:r w:rsidRPr="000E4473">
        <w:rPr>
          <w:rFonts w:ascii="Book Antiqua" w:eastAsia="Book Antiqua" w:hAnsi="Book Antiqua" w:cs="Book Antiqua"/>
          <w:color w:val="000000" w:themeColor="text1"/>
          <w:vertAlign w:val="superscript"/>
        </w:rPr>
        <w:t>[42]</w:t>
      </w:r>
      <w:r w:rsidRPr="000E4473">
        <w:rPr>
          <w:rFonts w:ascii="Book Antiqua" w:eastAsia="Book Antiqua" w:hAnsi="Book Antiqua" w:cs="Book Antiqua"/>
          <w:color w:val="000000" w:themeColor="text1"/>
        </w:rPr>
        <w:t>.</w:t>
      </w:r>
    </w:p>
    <w:p w14:paraId="09AE6D2B" w14:textId="720D309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Table 1 </w:t>
      </w:r>
      <w:r w:rsidR="00094FA9" w:rsidRPr="000E4473">
        <w:rPr>
          <w:rFonts w:ascii="Book Antiqua" w:eastAsia="Book Antiqua" w:hAnsi="Book Antiqua" w:cs="Book Antiqua"/>
          <w:color w:val="000000" w:themeColor="text1"/>
        </w:rPr>
        <w:t>summarize</w:t>
      </w:r>
      <w:r w:rsidR="00094FA9">
        <w:rPr>
          <w:rFonts w:ascii="Book Antiqua" w:eastAsia="Book Antiqua" w:hAnsi="Book Antiqua" w:cs="Book Antiqua"/>
          <w:color w:val="000000" w:themeColor="text1"/>
        </w:rPr>
        <w:t>s</w:t>
      </w:r>
      <w:r w:rsidR="00094FA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the effects of vitamin A status and RA treatment on the ACC activity and its mRNA and protein expression levels in animals and cells. It seems that the enzymatic activity and mRNA expression levels of ACC have been studied to certain </w:t>
      </w:r>
      <w:r w:rsidR="00094FA9" w:rsidRPr="000E4473">
        <w:rPr>
          <w:rFonts w:ascii="Book Antiqua" w:eastAsia="Book Antiqua" w:hAnsi="Book Antiqua" w:cs="Book Antiqua"/>
          <w:color w:val="000000" w:themeColor="text1"/>
        </w:rPr>
        <w:t>exten</w:t>
      </w:r>
      <w:r w:rsidR="00094FA9">
        <w:rPr>
          <w:rFonts w:ascii="Book Antiqua" w:eastAsia="Book Antiqua" w:hAnsi="Book Antiqua" w:cs="Book Antiqua"/>
          <w:color w:val="000000" w:themeColor="text1"/>
        </w:rPr>
        <w:t>t</w:t>
      </w:r>
      <w:r w:rsidRPr="000E4473">
        <w:rPr>
          <w:rFonts w:ascii="Book Antiqua" w:eastAsia="Book Antiqua" w:hAnsi="Book Antiqua" w:cs="Book Antiqua"/>
          <w:color w:val="000000" w:themeColor="text1"/>
        </w:rPr>
        <w:t>. However, more protein data appear to be needed.</w:t>
      </w:r>
    </w:p>
    <w:p w14:paraId="039EBB07" w14:textId="77777777" w:rsidR="00A77B3E" w:rsidRPr="000E4473" w:rsidRDefault="00A77B3E" w:rsidP="00A816FD">
      <w:pPr>
        <w:spacing w:line="360" w:lineRule="auto"/>
        <w:jc w:val="both"/>
        <w:rPr>
          <w:rFonts w:ascii="Book Antiqua" w:hAnsi="Book Antiqua"/>
          <w:color w:val="000000" w:themeColor="text1"/>
        </w:rPr>
      </w:pPr>
    </w:p>
    <w:p w14:paraId="7B79BC0E" w14:textId="38FE703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Effects of Vitamin A status and RA treatment on FAS</w:t>
      </w:r>
    </w:p>
    <w:p w14:paraId="08304DFD" w14:textId="20CCE57B"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 xml:space="preserve">As one of the key enzymes of </w:t>
      </w:r>
      <w:r w:rsidRPr="005116C2">
        <w:rPr>
          <w:rFonts w:ascii="Book Antiqua" w:eastAsia="Book Antiqua" w:hAnsi="Book Antiqua" w:cs="Book Antiqua"/>
          <w:i/>
          <w:color w:val="000000" w:themeColor="text1"/>
        </w:rPr>
        <w:t>de novo</w:t>
      </w:r>
      <w:r w:rsidRPr="000E4473">
        <w:rPr>
          <w:rFonts w:ascii="Book Antiqua" w:eastAsia="Book Antiqua" w:hAnsi="Book Antiqua" w:cs="Book Antiqua"/>
          <w:color w:val="000000" w:themeColor="text1"/>
        </w:rPr>
        <w:t xml:space="preserve"> lipogenesis, FAS in the cytosol uses acetyl-CoA and malonyl-CoA to produce the 16-carbon palmitic acid</w:t>
      </w:r>
      <w:r w:rsidRPr="000E4473">
        <w:rPr>
          <w:rFonts w:ascii="Book Antiqua" w:eastAsia="Book Antiqua" w:hAnsi="Book Antiqua" w:cs="Book Antiqua"/>
          <w:color w:val="000000" w:themeColor="text1"/>
          <w:vertAlign w:val="superscript"/>
        </w:rPr>
        <w:t>[22]</w:t>
      </w:r>
      <w:r w:rsidRPr="000E4473">
        <w:rPr>
          <w:rFonts w:ascii="Book Antiqua" w:eastAsia="Book Antiqua" w:hAnsi="Book Antiqua" w:cs="Book Antiqua"/>
          <w:color w:val="000000" w:themeColor="text1"/>
        </w:rPr>
        <w:t xml:space="preserve">. The expression level of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mRNA changes in response to nutritional states</w:t>
      </w:r>
      <w:r w:rsidRPr="000E4473">
        <w:rPr>
          <w:rFonts w:ascii="Book Antiqua" w:eastAsia="Book Antiqua" w:hAnsi="Book Antiqua" w:cs="Book Antiqua"/>
          <w:color w:val="000000" w:themeColor="text1"/>
          <w:vertAlign w:val="superscript"/>
        </w:rPr>
        <w:t>[43]</w:t>
      </w:r>
      <w:r w:rsidRPr="000E4473">
        <w:rPr>
          <w:rFonts w:ascii="Book Antiqua" w:eastAsia="Book Antiqua" w:hAnsi="Book Antiqua" w:cs="Book Antiqua"/>
          <w:color w:val="000000" w:themeColor="text1"/>
        </w:rPr>
        <w:t xml:space="preserve">. </w:t>
      </w:r>
    </w:p>
    <w:p w14:paraId="402CA1C6" w14:textId="03DC31F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the male lambs, supplementation of VA at 500000 IU/animal twice per week from </w:t>
      </w:r>
      <w:r w:rsidR="00094FA9">
        <w:rPr>
          <w:rFonts w:ascii="Book Antiqua" w:eastAsia="Book Antiqua" w:hAnsi="Book Antiqua" w:cs="Book Antiqua"/>
          <w:color w:val="000000" w:themeColor="text1"/>
        </w:rPr>
        <w:t>birth</w:t>
      </w:r>
      <w:r w:rsidR="00094FA9"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 100 d of age does not affect body weight and lipid content during growth. However, this treatment increases the number of adipocytes in the perirenal depot, but reduces the sizes of adipocytes in the omental and perirenal deports, which is associated with the reduction of FAS activity in the perirenal fat depot</w:t>
      </w:r>
      <w:r w:rsidRPr="000E4473">
        <w:rPr>
          <w:rFonts w:ascii="Book Antiqua" w:eastAsia="Book Antiqua" w:hAnsi="Book Antiqua" w:cs="Book Antiqua"/>
          <w:color w:val="000000" w:themeColor="text1"/>
          <w:vertAlign w:val="superscript"/>
        </w:rPr>
        <w:t>[44]</w:t>
      </w:r>
      <w:r w:rsidRPr="000E4473">
        <w:rPr>
          <w:rFonts w:ascii="Book Antiqua" w:eastAsia="Book Antiqua" w:hAnsi="Book Antiqua" w:cs="Book Antiqua"/>
          <w:color w:val="000000" w:themeColor="text1"/>
        </w:rPr>
        <w:t>. On the other hand, a vitamin A supplementation study did not show any change of the marbling scores and lipogenic enzyme activities including the FAS activity in the adipose tissues of yearling beef steer</w:t>
      </w:r>
      <w:r w:rsidRPr="000E4473">
        <w:rPr>
          <w:rFonts w:ascii="Book Antiqua" w:eastAsia="Book Antiqua" w:hAnsi="Book Antiqua" w:cs="Book Antiqua"/>
          <w:color w:val="000000" w:themeColor="text1"/>
          <w:vertAlign w:val="superscript"/>
        </w:rPr>
        <w:t>[45]</w:t>
      </w:r>
      <w:r w:rsidRPr="000E4473">
        <w:rPr>
          <w:rFonts w:ascii="Book Antiqua" w:eastAsia="Book Antiqua" w:hAnsi="Book Antiqua" w:cs="Book Antiqua"/>
          <w:color w:val="000000" w:themeColor="text1"/>
        </w:rPr>
        <w:t>. Glucocorticoids can stimulate fatty acid biosynthesis</w:t>
      </w:r>
      <w:r w:rsidR="00A74A6F">
        <w:rPr>
          <w:rFonts w:ascii="Book Antiqua" w:eastAsia="Book Antiqua" w:hAnsi="Book Antiqua" w:cs="Book Antiqua"/>
          <w:color w:val="000000" w:themeColor="text1"/>
        </w:rPr>
        <w:t xml:space="preserve"> and</w:t>
      </w:r>
      <w:r w:rsidR="00A74A6F"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increase the activity of FAS </w:t>
      </w:r>
      <w:r w:rsidR="00584335" w:rsidRPr="000E4473">
        <w:rPr>
          <w:rFonts w:ascii="Book Antiqua" w:eastAsia="Book Antiqua" w:hAnsi="Book Antiqua" w:cs="Book Antiqua"/>
          <w:color w:val="000000" w:themeColor="text1"/>
        </w:rPr>
        <w:t xml:space="preserve">protein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mRNA levels. However, studies of the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gene in the lungs of rat fetuses in late pregnancy indicate that </w:t>
      </w:r>
      <w:r w:rsidR="00A74A6F" w:rsidRPr="000E4473">
        <w:rPr>
          <w:rFonts w:ascii="Book Antiqua" w:eastAsia="Book Antiqua" w:hAnsi="Book Antiqua" w:cs="Book Antiqua"/>
          <w:color w:val="000000" w:themeColor="text1"/>
        </w:rPr>
        <w:t>glucocorticoid</w:t>
      </w:r>
      <w:r w:rsidR="00A74A6F">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stimulate</w:t>
      </w:r>
      <w:r w:rsidR="00A74A6F">
        <w:rPr>
          <w:rFonts w:ascii="Book Antiqua" w:eastAsia="Book Antiqua" w:hAnsi="Book Antiqua" w:cs="Book Antiqua"/>
          <w:color w:val="000000" w:themeColor="text1"/>
        </w:rPr>
        <w:t>d</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gene expression </w:t>
      </w:r>
      <w:r w:rsidR="00A74A6F">
        <w:rPr>
          <w:rFonts w:ascii="Book Antiqua" w:eastAsia="Book Antiqua" w:hAnsi="Book Antiqua" w:cs="Book Antiqua"/>
          <w:color w:val="000000" w:themeColor="text1"/>
        </w:rPr>
        <w:t>is</w:t>
      </w:r>
      <w:r w:rsidRPr="000E4473">
        <w:rPr>
          <w:rFonts w:ascii="Book Antiqua" w:eastAsia="Book Antiqua" w:hAnsi="Book Antiqua" w:cs="Book Antiqua"/>
          <w:color w:val="000000" w:themeColor="text1"/>
        </w:rPr>
        <w:t xml:space="preserve"> antagonized by the RA treatment</w:t>
      </w:r>
      <w:r w:rsidRPr="000E4473">
        <w:rPr>
          <w:rFonts w:ascii="Book Antiqua" w:eastAsia="Book Antiqua" w:hAnsi="Book Antiqua" w:cs="Book Antiqua"/>
          <w:color w:val="000000" w:themeColor="text1"/>
          <w:vertAlign w:val="superscript"/>
        </w:rPr>
        <w:t>[46]</w:t>
      </w:r>
      <w:r w:rsidRPr="000E4473">
        <w:rPr>
          <w:rFonts w:ascii="Book Antiqua" w:eastAsia="Book Antiqua" w:hAnsi="Book Antiqua" w:cs="Book Antiqua"/>
          <w:color w:val="000000" w:themeColor="text1"/>
        </w:rPr>
        <w:t>.</w:t>
      </w:r>
    </w:p>
    <w:p w14:paraId="0B4711FC" w14:textId="3E8AD13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Doses of RA at 10 or 100 mg/kg body weight have been injected daily subcutaneously for 4 </w:t>
      </w:r>
      <w:r w:rsidR="00A74A6F" w:rsidRPr="000E4473">
        <w:rPr>
          <w:rFonts w:ascii="Book Antiqua" w:eastAsia="Book Antiqua" w:hAnsi="Book Antiqua" w:cs="Book Antiqua"/>
          <w:color w:val="000000" w:themeColor="text1"/>
        </w:rPr>
        <w:t>d</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to 13-wk-old NMRI male mice</w:t>
      </w:r>
      <w:r w:rsidRPr="000E4473">
        <w:rPr>
          <w:rFonts w:ascii="Book Antiqua" w:eastAsia="Book Antiqua" w:hAnsi="Book Antiqua" w:cs="Book Antiqua"/>
          <w:color w:val="000000" w:themeColor="text1"/>
          <w:vertAlign w:val="superscript"/>
        </w:rPr>
        <w:t>[47]</w:t>
      </w:r>
      <w:r w:rsidRPr="000E4473">
        <w:rPr>
          <w:rFonts w:ascii="Book Antiqua" w:eastAsia="Book Antiqua" w:hAnsi="Book Antiqua" w:cs="Book Antiqua"/>
          <w:color w:val="000000" w:themeColor="text1"/>
        </w:rPr>
        <w:t xml:space="preserve">. The 100 mg/kg </w:t>
      </w:r>
      <w:r w:rsidR="001F043E">
        <w:rPr>
          <w:rFonts w:ascii="Book Antiqua" w:eastAsia="Book Antiqua" w:hAnsi="Book Antiqua" w:cs="Book Antiqua"/>
          <w:color w:val="000000" w:themeColor="text1"/>
        </w:rPr>
        <w:t>body weight</w:t>
      </w:r>
      <w:r w:rsidRPr="000E4473">
        <w:rPr>
          <w:rFonts w:ascii="Book Antiqua" w:eastAsia="Book Antiqua" w:hAnsi="Book Antiqua" w:cs="Book Antiqua"/>
          <w:color w:val="000000" w:themeColor="text1"/>
        </w:rPr>
        <w:t xml:space="preserve">, but not 10 mg/kg </w:t>
      </w:r>
      <w:r w:rsidR="001F043E">
        <w:rPr>
          <w:rFonts w:ascii="Book Antiqua" w:eastAsia="Book Antiqua" w:hAnsi="Book Antiqua" w:cs="Book Antiqua"/>
          <w:color w:val="000000" w:themeColor="text1"/>
        </w:rPr>
        <w:t>body weight</w:t>
      </w:r>
      <w:r w:rsidRPr="000E4473">
        <w:rPr>
          <w:rFonts w:ascii="Book Antiqua" w:eastAsia="Book Antiqua" w:hAnsi="Book Antiqua" w:cs="Book Antiqua"/>
          <w:color w:val="000000" w:themeColor="text1"/>
        </w:rPr>
        <w:t xml:space="preserve">, dose reduces the epididymal white adipose tissue weight. However, both doses of RA reduce hepatic </w:t>
      </w:r>
      <w:r w:rsidRPr="000E4473">
        <w:rPr>
          <w:rFonts w:ascii="Book Antiqua" w:eastAsia="Book Antiqua" w:hAnsi="Book Antiqua" w:cs="Book Antiqua"/>
          <w:i/>
          <w:iCs/>
          <w:color w:val="000000" w:themeColor="text1"/>
        </w:rPr>
        <w:t xml:space="preserve">Srebp-1c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mRNA levels</w:t>
      </w:r>
      <w:r w:rsidRPr="000E4473">
        <w:rPr>
          <w:rFonts w:ascii="Book Antiqua" w:eastAsia="Book Antiqua" w:hAnsi="Book Antiqua" w:cs="Book Antiqua"/>
          <w:color w:val="000000" w:themeColor="text1"/>
          <w:vertAlign w:val="superscript"/>
        </w:rPr>
        <w:t>[47]</w:t>
      </w:r>
      <w:r w:rsidRPr="000E4473">
        <w:rPr>
          <w:rFonts w:ascii="Book Antiqua" w:eastAsia="Book Antiqua" w:hAnsi="Book Antiqua" w:cs="Book Antiqua"/>
          <w:color w:val="000000" w:themeColor="text1"/>
        </w:rPr>
        <w:t>. Our lab has shown that the VAD status leads to the reduction of hepatic expression levels of FAS protein in the refeeding of a VAS diet in the VAD rat liver</w:t>
      </w:r>
      <w:r w:rsidRPr="000E4473">
        <w:rPr>
          <w:rFonts w:ascii="Book Antiqua" w:eastAsia="Book Antiqua" w:hAnsi="Book Antiqua" w:cs="Book Antiqua"/>
          <w:color w:val="000000" w:themeColor="text1"/>
          <w:vertAlign w:val="superscript"/>
        </w:rPr>
        <w:t>[33]</w:t>
      </w:r>
      <w:r w:rsidRPr="000E4473">
        <w:rPr>
          <w:rFonts w:ascii="Book Antiqua" w:eastAsia="Book Antiqua" w:hAnsi="Book Antiqua" w:cs="Book Antiqua"/>
          <w:color w:val="000000" w:themeColor="text1"/>
        </w:rPr>
        <w:t xml:space="preserve">. In addition, vitamin A status regulates the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mRNA levels in both </w:t>
      </w:r>
      <w:r w:rsidR="00760975" w:rsidRPr="000E4473">
        <w:rPr>
          <w:rFonts w:ascii="Book Antiqua" w:eastAsia="Book Antiqua" w:hAnsi="Book Antiqua" w:cs="Book Antiqua"/>
          <w:color w:val="000000" w:themeColor="text1"/>
        </w:rPr>
        <w:t xml:space="preserve">Zucker lean </w:t>
      </w:r>
      <w:r w:rsidRPr="000E4473">
        <w:rPr>
          <w:rFonts w:ascii="Book Antiqua" w:eastAsia="Book Antiqua" w:hAnsi="Book Antiqua" w:cs="Book Antiqua"/>
          <w:color w:val="000000" w:themeColor="text1"/>
        </w:rPr>
        <w:t>(Z</w:t>
      </w:r>
      <w:r w:rsidR="00760975" w:rsidRPr="000E4473">
        <w:rPr>
          <w:rFonts w:ascii="Book Antiqua" w:eastAsia="Book Antiqua" w:hAnsi="Book Antiqua" w:cs="Book Antiqua"/>
          <w:color w:val="000000" w:themeColor="text1"/>
        </w:rPr>
        <w:t>L</w:t>
      </w:r>
      <w:r w:rsidRPr="000E4473">
        <w:rPr>
          <w:rFonts w:ascii="Book Antiqua" w:eastAsia="Book Antiqua" w:hAnsi="Book Antiqua" w:cs="Book Antiqua"/>
          <w:color w:val="000000" w:themeColor="text1"/>
        </w:rPr>
        <w:t xml:space="preserve">) and </w:t>
      </w:r>
      <w:r w:rsidR="00760975" w:rsidRPr="000E4473">
        <w:rPr>
          <w:rFonts w:ascii="Book Antiqua" w:eastAsia="Book Antiqua" w:hAnsi="Book Antiqua" w:cs="Book Antiqua"/>
          <w:color w:val="000000" w:themeColor="text1"/>
        </w:rPr>
        <w:t>Zucker fat</w:t>
      </w:r>
      <w:r w:rsidRPr="000E4473">
        <w:rPr>
          <w:rFonts w:ascii="Book Antiqua" w:eastAsia="Book Antiqua" w:hAnsi="Book Antiqua" w:cs="Book Antiqua"/>
          <w:color w:val="000000" w:themeColor="text1"/>
        </w:rPr>
        <w:t xml:space="preserve"> (Z</w:t>
      </w:r>
      <w:r w:rsidR="00760975" w:rsidRPr="000E4473">
        <w:rPr>
          <w:rFonts w:ascii="Book Antiqua" w:eastAsia="Book Antiqua" w:hAnsi="Book Antiqua" w:cs="Book Antiqua"/>
          <w:color w:val="000000" w:themeColor="text1"/>
        </w:rPr>
        <w:t>F</w:t>
      </w:r>
      <w:r w:rsidRPr="000E4473">
        <w:rPr>
          <w:rFonts w:ascii="Book Antiqua" w:eastAsia="Book Antiqua" w:hAnsi="Book Antiqua" w:cs="Book Antiqua"/>
          <w:color w:val="000000" w:themeColor="text1"/>
        </w:rPr>
        <w:t xml:space="preserve">) rats. The VAD ZL and ZF rats have lower hepatic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mRNA levels than their respective VAS controls</w:t>
      </w:r>
      <w:r w:rsidRPr="000E4473">
        <w:rPr>
          <w:rFonts w:ascii="Book Antiqua" w:eastAsia="Book Antiqua" w:hAnsi="Book Antiqua" w:cs="Book Antiqua"/>
          <w:color w:val="000000" w:themeColor="text1"/>
          <w:vertAlign w:val="superscript"/>
        </w:rPr>
        <w:t>[48]</w:t>
      </w:r>
      <w:r w:rsidRPr="000E4473">
        <w:rPr>
          <w:rFonts w:ascii="Book Antiqua" w:eastAsia="Book Antiqua" w:hAnsi="Book Antiqua" w:cs="Book Antiqua"/>
          <w:color w:val="000000" w:themeColor="text1"/>
        </w:rPr>
        <w:t xml:space="preserve">. </w:t>
      </w:r>
    </w:p>
    <w:p w14:paraId="408996FC" w14:textId="759BBF7D"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The effect of glucose on the RA-induced lipogenesis has been investigated in 3T3L1 adipocytes cells. RA has been shown to induce or suppress lipid accumulation when medium glucose concentrations are 25 and 5.5 mmol/L, respectively. These RA effects are associated with inductions and reductions of </w:t>
      </w:r>
      <w:r w:rsidRPr="000E4473">
        <w:rPr>
          <w:rFonts w:ascii="Book Antiqua" w:eastAsia="Book Antiqua" w:hAnsi="Book Antiqua" w:cs="Book Antiqua"/>
          <w:i/>
          <w:iCs/>
          <w:color w:val="000000" w:themeColor="text1"/>
        </w:rPr>
        <w:t xml:space="preserve">Ap2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mRNA expression at 25 mmol/L and 5.5 mmol/L medium glucose concentrations, respectively</w:t>
      </w:r>
      <w:r w:rsidRPr="000E4473">
        <w:rPr>
          <w:rFonts w:ascii="Book Antiqua" w:eastAsia="Book Antiqua" w:hAnsi="Book Antiqua" w:cs="Book Antiqua"/>
          <w:color w:val="000000" w:themeColor="text1"/>
          <w:vertAlign w:val="superscript"/>
        </w:rPr>
        <w:t>[49]</w:t>
      </w:r>
      <w:r w:rsidRPr="000E4473">
        <w:rPr>
          <w:rFonts w:ascii="Book Antiqua" w:eastAsia="Book Antiqua" w:hAnsi="Book Antiqua" w:cs="Book Antiqua"/>
          <w:color w:val="000000" w:themeColor="text1"/>
        </w:rPr>
        <w:t>. On the other hand, 0.5, 5</w:t>
      </w:r>
      <w:r w:rsidR="00A74A6F">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or 50 µM RA treatment increases the expression levels of </w:t>
      </w:r>
      <w:r w:rsidRPr="000E4473">
        <w:rPr>
          <w:rFonts w:ascii="Book Antiqua" w:eastAsia="Book Antiqua" w:hAnsi="Book Antiqua" w:cs="Book Antiqua"/>
          <w:i/>
          <w:iCs/>
          <w:color w:val="000000" w:themeColor="text1"/>
        </w:rPr>
        <w:t>ob</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mRNA</w:t>
      </w:r>
      <w:r w:rsidRPr="000E4473">
        <w:rPr>
          <w:rFonts w:ascii="Book Antiqua" w:eastAsia="Book Antiqua" w:hAnsi="Book Antiqua" w:cs="Book Antiqua"/>
          <w:color w:val="000000" w:themeColor="text1"/>
          <w:vertAlign w:val="superscript"/>
        </w:rPr>
        <w:t>[49]</w:t>
      </w:r>
      <w:r w:rsidRPr="000E4473">
        <w:rPr>
          <w:rFonts w:ascii="Book Antiqua" w:eastAsia="Book Antiqua" w:hAnsi="Book Antiqua" w:cs="Book Antiqua"/>
          <w:color w:val="000000" w:themeColor="text1"/>
        </w:rPr>
        <w:t xml:space="preserve">. Other studies from the same group show that RA at 1 µM inhibits the mRNA levels of </w:t>
      </w:r>
      <w:r w:rsidRPr="000E4473">
        <w:rPr>
          <w:rFonts w:ascii="Book Antiqua" w:eastAsia="Book Antiqua" w:hAnsi="Book Antiqua" w:cs="Book Antiqua"/>
          <w:i/>
          <w:iCs/>
          <w:color w:val="000000" w:themeColor="text1"/>
        </w:rPr>
        <w:t xml:space="preserve">Srebp-1a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Fas</w:t>
      </w:r>
      <w:r w:rsidRPr="000E4473">
        <w:rPr>
          <w:rFonts w:ascii="Book Antiqua" w:eastAsia="Book Antiqua" w:hAnsi="Book Antiqua" w:cs="Book Antiqua"/>
          <w:color w:val="000000" w:themeColor="text1"/>
        </w:rPr>
        <w:t>, which is associated with the reduction of lipid accumulation in 3T3-L1 cells</w:t>
      </w:r>
      <w:r w:rsidRPr="000E4473">
        <w:rPr>
          <w:rFonts w:ascii="Book Antiqua" w:eastAsia="Book Antiqua" w:hAnsi="Book Antiqua" w:cs="Book Antiqua"/>
          <w:color w:val="000000" w:themeColor="text1"/>
          <w:vertAlign w:val="superscript"/>
        </w:rPr>
        <w:t>[50]</w:t>
      </w:r>
      <w:r w:rsidRPr="000E4473">
        <w:rPr>
          <w:rFonts w:ascii="Book Antiqua" w:eastAsia="Book Antiqua" w:hAnsi="Book Antiqua" w:cs="Book Antiqua"/>
          <w:color w:val="000000" w:themeColor="text1"/>
        </w:rPr>
        <w:t>. Interestingly, RA at 1 µM is able to inhibit the differentiation of 3T3-L1 cells and suppress the FAS activity</w:t>
      </w:r>
      <w:r w:rsidRPr="000E4473">
        <w:rPr>
          <w:rFonts w:ascii="Book Antiqua" w:eastAsia="Book Antiqua" w:hAnsi="Book Antiqua" w:cs="Book Antiqua"/>
          <w:color w:val="000000" w:themeColor="text1"/>
          <w:vertAlign w:val="superscript"/>
        </w:rPr>
        <w:t>[51]</w:t>
      </w:r>
      <w:r w:rsidRPr="000E4473">
        <w:rPr>
          <w:rFonts w:ascii="Book Antiqua" w:eastAsia="Book Antiqua" w:hAnsi="Book Antiqua" w:cs="Book Antiqua"/>
          <w:color w:val="000000" w:themeColor="text1"/>
        </w:rPr>
        <w:t>. In human AML-I preadipocytes, the treatment with 50 µM RA or 9-</w:t>
      </w:r>
      <w:r w:rsidRPr="000E4473">
        <w:rPr>
          <w:rFonts w:ascii="Book Antiqua" w:eastAsia="Book Antiqua" w:hAnsi="Book Antiqua" w:cs="Book Antiqua"/>
          <w:i/>
          <w:iCs/>
          <w:color w:val="000000" w:themeColor="text1"/>
        </w:rPr>
        <w:t xml:space="preserve">cis </w:t>
      </w:r>
      <w:r w:rsidRPr="000E4473">
        <w:rPr>
          <w:rFonts w:ascii="Book Antiqua" w:eastAsia="Book Antiqua" w:hAnsi="Book Antiqua" w:cs="Book Antiqua"/>
          <w:color w:val="000000" w:themeColor="text1"/>
        </w:rPr>
        <w:t>RA induces the cell growth arrest and cell death</w:t>
      </w:r>
      <w:r w:rsidRPr="000E4473">
        <w:rPr>
          <w:rFonts w:ascii="Book Antiqua" w:eastAsia="Book Antiqua" w:hAnsi="Book Antiqua" w:cs="Book Antiqua"/>
          <w:color w:val="000000" w:themeColor="text1"/>
          <w:vertAlign w:val="superscript"/>
        </w:rPr>
        <w:t>[52]</w:t>
      </w:r>
      <w:r w:rsidRPr="000E4473">
        <w:rPr>
          <w:rFonts w:ascii="Book Antiqua" w:eastAsia="Book Antiqua" w:hAnsi="Book Antiqua" w:cs="Book Antiqua"/>
          <w:color w:val="000000" w:themeColor="text1"/>
        </w:rPr>
        <w:t xml:space="preserve">. The 50 µM RA treatment for 4 to 5 d results in the elevation of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mRNA</w:t>
      </w:r>
      <w:r w:rsidRPr="000E4473">
        <w:rPr>
          <w:rFonts w:ascii="Book Antiqua" w:eastAsia="Book Antiqua" w:hAnsi="Book Antiqua" w:cs="Book Antiqua"/>
          <w:color w:val="000000" w:themeColor="text1"/>
          <w:vertAlign w:val="superscript"/>
        </w:rPr>
        <w:t>[52]</w:t>
      </w:r>
      <w:r w:rsidRPr="000E4473">
        <w:rPr>
          <w:rFonts w:ascii="Book Antiqua" w:eastAsia="Book Antiqua" w:hAnsi="Book Antiqua" w:cs="Book Antiqua"/>
          <w:color w:val="000000" w:themeColor="text1"/>
        </w:rPr>
        <w:t xml:space="preserve">. </w:t>
      </w:r>
    </w:p>
    <w:p w14:paraId="7972225A" w14:textId="0981F6A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primary rat hepatocytes, RA synergizes with insulin to induce the </w:t>
      </w:r>
      <w:r w:rsidRPr="000E4473">
        <w:rPr>
          <w:rFonts w:ascii="Book Antiqua" w:eastAsia="Book Antiqua" w:hAnsi="Book Antiqua" w:cs="Book Antiqua"/>
          <w:i/>
          <w:iCs/>
          <w:color w:val="000000" w:themeColor="text1"/>
        </w:rPr>
        <w:t xml:space="preserve">Srebp-1c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expression, which is mediated by the two liver X responsive elements </w:t>
      </w:r>
      <w:r w:rsidR="00A74A6F">
        <w:rPr>
          <w:rFonts w:ascii="Book Antiqua" w:eastAsia="Book Antiqua" w:hAnsi="Book Antiqua" w:cs="Book Antiqua"/>
          <w:color w:val="000000" w:themeColor="text1"/>
        </w:rPr>
        <w:t>in</w:t>
      </w:r>
      <w:r w:rsidR="00A74A6F" w:rsidRPr="000E4473">
        <w:rPr>
          <w:rFonts w:ascii="Book Antiqua" w:eastAsia="Book Antiqua" w:hAnsi="Book Antiqua" w:cs="Book Antiqua"/>
          <w:color w:val="000000" w:themeColor="text1"/>
        </w:rPr>
        <w:t xml:space="preserve"> </w:t>
      </w:r>
      <w:r w:rsidR="00B063C1">
        <w:rPr>
          <w:rFonts w:ascii="Book Antiqua" w:eastAsia="Book Antiqua" w:hAnsi="Book Antiqua" w:cs="Book Antiqua"/>
          <w:color w:val="000000" w:themeColor="text1"/>
        </w:rPr>
        <w:t xml:space="preserve">the </w:t>
      </w:r>
      <w:r w:rsidR="00B063C1" w:rsidRPr="0064598A">
        <w:rPr>
          <w:rFonts w:ascii="Book Antiqua" w:eastAsia="Book Antiqua" w:hAnsi="Book Antiqua" w:cs="Book Antiqua"/>
          <w:i/>
          <w:iCs/>
          <w:color w:val="000000" w:themeColor="text1"/>
        </w:rPr>
        <w:t>Srebp-1c</w:t>
      </w:r>
      <w:r w:rsidRPr="000E4473">
        <w:rPr>
          <w:rFonts w:ascii="Book Antiqua" w:eastAsia="Book Antiqua" w:hAnsi="Book Antiqua" w:cs="Book Antiqua"/>
          <w:color w:val="000000" w:themeColor="text1"/>
        </w:rPr>
        <w:t xml:space="preserve"> promoter</w:t>
      </w:r>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 xml:space="preserve">. In HepG2 cells, RA treatment induces the activation of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promoter in a transient reporter gene assay</w:t>
      </w:r>
      <w:r w:rsidRPr="000E4473">
        <w:rPr>
          <w:rFonts w:ascii="Book Antiqua" w:eastAsia="Book Antiqua" w:hAnsi="Book Antiqua" w:cs="Book Antiqua"/>
          <w:color w:val="000000" w:themeColor="text1"/>
          <w:vertAlign w:val="superscript"/>
        </w:rPr>
        <w:t>[53]</w:t>
      </w:r>
      <w:r w:rsidRPr="000E4473">
        <w:rPr>
          <w:rFonts w:ascii="Book Antiqua" w:eastAsia="Book Antiqua" w:hAnsi="Book Antiqua" w:cs="Book Antiqua"/>
          <w:color w:val="000000" w:themeColor="text1"/>
        </w:rPr>
        <w:t>. The responsive element is attributed to an E-box region that is considered a place for multiple hormonal effects</w:t>
      </w:r>
      <w:r w:rsidRPr="000E4473">
        <w:rPr>
          <w:rFonts w:ascii="Book Antiqua" w:eastAsia="Book Antiqua" w:hAnsi="Book Antiqua" w:cs="Book Antiqua"/>
          <w:color w:val="000000" w:themeColor="text1"/>
          <w:vertAlign w:val="superscript"/>
        </w:rPr>
        <w:t>[54]</w:t>
      </w:r>
      <w:r w:rsidRPr="000E4473">
        <w:rPr>
          <w:rFonts w:ascii="Book Antiqua" w:eastAsia="Book Antiqua" w:hAnsi="Book Antiqua" w:cs="Book Antiqua"/>
          <w:color w:val="000000" w:themeColor="text1"/>
        </w:rPr>
        <w:t xml:space="preserve">. The mechanism of the RA-induced expression of </w:t>
      </w:r>
      <w:r w:rsidRPr="000E4473">
        <w:rPr>
          <w:rFonts w:ascii="Book Antiqua" w:eastAsia="Book Antiqua" w:hAnsi="Book Antiqua" w:cs="Book Antiqua"/>
          <w:i/>
          <w:iCs/>
          <w:color w:val="000000" w:themeColor="text1"/>
        </w:rPr>
        <w:t>FAS</w:t>
      </w:r>
      <w:r w:rsidRPr="000E4473">
        <w:rPr>
          <w:rFonts w:ascii="Book Antiqua" w:eastAsia="Book Antiqua" w:hAnsi="Book Antiqua" w:cs="Book Antiqua"/>
          <w:color w:val="000000" w:themeColor="text1"/>
        </w:rPr>
        <w:t xml:space="preserve"> mRNA and protein is thought to be mediated by SREBP-1c</w:t>
      </w:r>
      <w:r w:rsidRPr="000E4473">
        <w:rPr>
          <w:rFonts w:ascii="Book Antiqua" w:eastAsia="Book Antiqua" w:hAnsi="Book Antiqua" w:cs="Book Antiqua"/>
          <w:color w:val="000000" w:themeColor="text1"/>
          <w:vertAlign w:val="superscript"/>
        </w:rPr>
        <w:t>[55]</w:t>
      </w:r>
      <w:r w:rsidRPr="000E4473">
        <w:rPr>
          <w:rFonts w:ascii="Book Antiqua" w:eastAsia="Book Antiqua" w:hAnsi="Book Antiqua" w:cs="Book Antiqua"/>
          <w:color w:val="000000" w:themeColor="text1"/>
        </w:rPr>
        <w:t>. RXR, but not RAR, is thought to be responsible for this phenomenon</w:t>
      </w:r>
      <w:r w:rsidRPr="000E4473">
        <w:rPr>
          <w:rFonts w:ascii="Book Antiqua" w:eastAsia="Book Antiqua" w:hAnsi="Book Antiqua" w:cs="Book Antiqua"/>
          <w:color w:val="000000" w:themeColor="text1"/>
          <w:vertAlign w:val="superscript"/>
        </w:rPr>
        <w:t>[55]</w:t>
      </w:r>
      <w:r w:rsidRPr="000E4473">
        <w:rPr>
          <w:rFonts w:ascii="Book Antiqua" w:eastAsia="Book Antiqua" w:hAnsi="Book Antiqua" w:cs="Book Antiqua"/>
          <w:color w:val="000000" w:themeColor="text1"/>
        </w:rPr>
        <w:t xml:space="preserve">. Interestingly, in HepG2 cells, 1 µM RA treatment for 24 h induces the mRNA levels of </w:t>
      </w:r>
      <w:r w:rsidRPr="000E4473">
        <w:rPr>
          <w:rFonts w:ascii="Book Antiqua" w:eastAsia="Book Antiqua" w:hAnsi="Book Antiqua" w:cs="Book Antiqua"/>
          <w:i/>
          <w:iCs/>
          <w:color w:val="000000" w:themeColor="text1"/>
        </w:rPr>
        <w:t>CPT1</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SREBP-</w:t>
      </w:r>
      <w:r w:rsidR="00A74A6F" w:rsidRPr="000E4473">
        <w:rPr>
          <w:rFonts w:ascii="Book Antiqua" w:eastAsia="Book Antiqua" w:hAnsi="Book Antiqua" w:cs="Book Antiqua"/>
          <w:i/>
          <w:iCs/>
          <w:color w:val="000000" w:themeColor="text1"/>
        </w:rPr>
        <w:t>1c</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FAS</w:t>
      </w:r>
      <w:r w:rsidRPr="000E4473">
        <w:rPr>
          <w:rFonts w:ascii="Book Antiqua" w:eastAsia="Book Antiqua" w:hAnsi="Book Antiqua" w:cs="Book Antiqua"/>
          <w:color w:val="000000" w:themeColor="text1"/>
        </w:rPr>
        <w:t>, which is associated with the elevation of the fatty acid oxidation based on the authors’ conclusions</w:t>
      </w:r>
      <w:r w:rsidRPr="000E4473">
        <w:rPr>
          <w:rFonts w:ascii="Book Antiqua" w:eastAsia="Book Antiqua" w:hAnsi="Book Antiqua" w:cs="Book Antiqua"/>
          <w:color w:val="000000" w:themeColor="text1"/>
          <w:vertAlign w:val="superscript"/>
        </w:rPr>
        <w:t>[56]</w:t>
      </w:r>
      <w:r w:rsidRPr="000E4473">
        <w:rPr>
          <w:rFonts w:ascii="Book Antiqua" w:eastAsia="Book Antiqua" w:hAnsi="Book Antiqua" w:cs="Book Antiqua"/>
          <w:color w:val="000000" w:themeColor="text1"/>
        </w:rPr>
        <w:t xml:space="preserve">. Farnesol treatment significantly down-regulates the mRNA level of </w:t>
      </w:r>
      <w:r w:rsidRPr="005116C2">
        <w:rPr>
          <w:rFonts w:ascii="Book Antiqua" w:eastAsia="Book Antiqua" w:hAnsi="Book Antiqua" w:cs="Book Antiqua"/>
          <w:i/>
          <w:color w:val="000000" w:themeColor="text1"/>
        </w:rPr>
        <w:t>FAS</w:t>
      </w:r>
      <w:r w:rsidRPr="000E4473">
        <w:rPr>
          <w:rFonts w:ascii="Book Antiqua" w:eastAsia="Book Antiqua" w:hAnsi="Book Antiqua" w:cs="Book Antiqua"/>
          <w:color w:val="000000" w:themeColor="text1"/>
        </w:rPr>
        <w:t xml:space="preserve"> in the clone-9 cultured rat hepatocytes, which </w:t>
      </w:r>
      <w:r w:rsidR="005C06CE">
        <w:rPr>
          <w:rFonts w:ascii="Book Antiqua" w:eastAsia="Book Antiqua" w:hAnsi="Book Antiqua" w:cs="Book Antiqua"/>
          <w:color w:val="000000" w:themeColor="text1"/>
        </w:rPr>
        <w:t xml:space="preserve">involves </w:t>
      </w:r>
      <w:r w:rsidRPr="000E4473">
        <w:rPr>
          <w:rFonts w:ascii="Book Antiqua" w:eastAsia="Book Antiqua" w:hAnsi="Book Antiqua" w:cs="Book Antiqua"/>
          <w:color w:val="000000" w:themeColor="text1"/>
        </w:rPr>
        <w:t>a 9-</w:t>
      </w:r>
      <w:r w:rsidRPr="000E4473">
        <w:rPr>
          <w:rFonts w:ascii="Book Antiqua" w:eastAsia="Book Antiqua" w:hAnsi="Book Antiqua" w:cs="Book Antiqua"/>
          <w:i/>
          <w:iCs/>
          <w:color w:val="000000" w:themeColor="text1"/>
        </w:rPr>
        <w:t xml:space="preserve">cis </w:t>
      </w:r>
      <w:r w:rsidRPr="000E4473">
        <w:rPr>
          <w:rFonts w:ascii="Book Antiqua" w:eastAsia="Book Antiqua" w:hAnsi="Book Antiqua" w:cs="Book Antiqua"/>
          <w:color w:val="000000" w:themeColor="text1"/>
        </w:rPr>
        <w:t>RA mediated mechanism</w:t>
      </w:r>
      <w:r w:rsidRPr="000E4473">
        <w:rPr>
          <w:rFonts w:ascii="Book Antiqua" w:eastAsia="Book Antiqua" w:hAnsi="Book Antiqua" w:cs="Book Antiqua"/>
          <w:color w:val="000000" w:themeColor="text1"/>
          <w:vertAlign w:val="superscript"/>
        </w:rPr>
        <w:t>[57]</w:t>
      </w:r>
      <w:r w:rsidRPr="000E4473">
        <w:rPr>
          <w:rFonts w:ascii="Book Antiqua" w:eastAsia="Book Antiqua" w:hAnsi="Book Antiqua" w:cs="Book Antiqua"/>
          <w:color w:val="000000" w:themeColor="text1"/>
        </w:rPr>
        <w:t>. Stimulatory proteins 1 and 3, nuclear factor Y, upstream stimulatory factor</w:t>
      </w:r>
      <w:r w:rsidR="00A74A6F">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SREBP-1 have cognate binding sites </w:t>
      </w:r>
      <w:r w:rsidR="00A74A6F">
        <w:rPr>
          <w:rFonts w:ascii="Book Antiqua" w:eastAsia="Book Antiqua" w:hAnsi="Book Antiqua" w:cs="Book Antiqua"/>
          <w:color w:val="000000" w:themeColor="text1"/>
        </w:rPr>
        <w:t>i</w:t>
      </w:r>
      <w:r w:rsidR="00A74A6F"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 xml:space="preserve">the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promoter, which may contribute to the RA-regulated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expression in HepG2 cells</w:t>
      </w:r>
      <w:r w:rsidRPr="000E4473">
        <w:rPr>
          <w:rFonts w:ascii="Book Antiqua" w:eastAsia="Book Antiqua" w:hAnsi="Book Antiqua" w:cs="Book Antiqua"/>
          <w:color w:val="000000" w:themeColor="text1"/>
          <w:vertAlign w:val="superscript"/>
        </w:rPr>
        <w:t>[58]</w:t>
      </w:r>
      <w:r w:rsidRPr="000E4473">
        <w:rPr>
          <w:rFonts w:ascii="Book Antiqua" w:eastAsia="Book Antiqua" w:hAnsi="Book Antiqua" w:cs="Book Antiqua"/>
          <w:color w:val="000000" w:themeColor="text1"/>
        </w:rPr>
        <w:t xml:space="preserve">. The region of the rat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promoter contains specific cis-elements responsible for the RA responses, which might not be RAREs. It is possible that RA induces SREBP-1c expression in hepatocytes, and in turn, SREBP-1c mediates the RA signal to activate the FAS promoter</w:t>
      </w:r>
      <w:r w:rsidRPr="000E4473">
        <w:rPr>
          <w:rFonts w:ascii="Book Antiqua" w:eastAsia="Book Antiqua" w:hAnsi="Book Antiqua" w:cs="Book Antiqua"/>
          <w:color w:val="000000" w:themeColor="text1"/>
          <w:vertAlign w:val="superscript"/>
        </w:rPr>
        <w:t>[59]</w:t>
      </w:r>
      <w:r w:rsidRPr="000E4473">
        <w:rPr>
          <w:rFonts w:ascii="Book Antiqua" w:eastAsia="Book Antiqua" w:hAnsi="Book Antiqua" w:cs="Book Antiqua"/>
          <w:color w:val="000000" w:themeColor="text1"/>
        </w:rPr>
        <w:t>.</w:t>
      </w:r>
    </w:p>
    <w:p w14:paraId="2A9CCA9C" w14:textId="01F490F3"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LNCaP prostate cells, 1 µM RA treatment for 24 or 72 h is sufficient to induce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 xml:space="preserve">mRNA </w:t>
      </w:r>
      <w:r w:rsidR="00A74A6F">
        <w:rPr>
          <w:rFonts w:ascii="Book Antiqua" w:eastAsia="Book Antiqua" w:hAnsi="Book Antiqua" w:cs="Book Antiqua"/>
          <w:color w:val="000000" w:themeColor="text1"/>
        </w:rPr>
        <w:t>expression</w:t>
      </w:r>
      <w:r w:rsidRPr="000E4473">
        <w:rPr>
          <w:rFonts w:ascii="Book Antiqua" w:eastAsia="Book Antiqua" w:hAnsi="Book Antiqua" w:cs="Book Antiqua"/>
          <w:color w:val="000000" w:themeColor="text1"/>
        </w:rPr>
        <w:t>, which is accompanied by the incorporation of [2-</w:t>
      </w:r>
      <w:r w:rsidRPr="000E4473">
        <w:rPr>
          <w:rFonts w:ascii="Book Antiqua" w:eastAsia="Book Antiqua" w:hAnsi="Book Antiqua" w:cs="Book Antiqua"/>
          <w:color w:val="000000" w:themeColor="text1"/>
          <w:vertAlign w:val="superscript"/>
        </w:rPr>
        <w:t>14</w:t>
      </w:r>
      <w:r w:rsidRPr="000E4473">
        <w:rPr>
          <w:rFonts w:ascii="Book Antiqua" w:eastAsia="Book Antiqua" w:hAnsi="Book Antiqua" w:cs="Book Antiqua"/>
          <w:color w:val="000000" w:themeColor="text1"/>
        </w:rPr>
        <w:t xml:space="preserve">C] acetate into lipids, especially TAG, indicating </w:t>
      </w:r>
      <w:r w:rsidR="009E53D4">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elevation of lipid synthesis and accumulation</w:t>
      </w:r>
      <w:r w:rsidRPr="000E4473">
        <w:rPr>
          <w:rFonts w:ascii="Book Antiqua" w:eastAsia="Book Antiqua" w:hAnsi="Book Antiqua" w:cs="Book Antiqua"/>
          <w:color w:val="000000" w:themeColor="text1"/>
          <w:vertAlign w:val="superscript"/>
        </w:rPr>
        <w:t>[60]</w:t>
      </w:r>
      <w:r w:rsidRPr="000E4473">
        <w:rPr>
          <w:rFonts w:ascii="Book Antiqua" w:eastAsia="Book Antiqua" w:hAnsi="Book Antiqua" w:cs="Book Antiqua"/>
          <w:color w:val="000000" w:themeColor="text1"/>
        </w:rPr>
        <w:t xml:space="preserve">. Retinol in human glioblastoma cells affects fatty acid biosynthetic pathways. FAS protein expression is down-regulated after </w:t>
      </w:r>
      <w:r w:rsidR="009E53D4">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treatment with retinol</w:t>
      </w:r>
      <w:r w:rsidRPr="000E4473">
        <w:rPr>
          <w:rFonts w:ascii="Book Antiqua" w:eastAsia="Book Antiqua" w:hAnsi="Book Antiqua" w:cs="Book Antiqua"/>
          <w:color w:val="000000" w:themeColor="text1"/>
          <w:vertAlign w:val="superscript"/>
        </w:rPr>
        <w:t>[61]</w:t>
      </w:r>
      <w:r w:rsidRPr="000E4473">
        <w:rPr>
          <w:rFonts w:ascii="Book Antiqua" w:eastAsia="Book Antiqua" w:hAnsi="Book Antiqua" w:cs="Book Antiqua"/>
          <w:color w:val="000000" w:themeColor="text1"/>
        </w:rPr>
        <w:t xml:space="preserve">. </w:t>
      </w:r>
    </w:p>
    <w:p w14:paraId="5C159C82" w14:textId="17654C7B"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Table 2 summarizes the effects of vitamin A status and RA treatment on the FAS protein and</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mRNA expression levels in different cells and organs. It appears that vitamin A status affects the </w:t>
      </w:r>
      <w:r w:rsidRPr="000E4473">
        <w:rPr>
          <w:rFonts w:ascii="Book Antiqua" w:eastAsia="Book Antiqua" w:hAnsi="Book Antiqua" w:cs="Book Antiqua"/>
          <w:i/>
          <w:iCs/>
          <w:color w:val="000000" w:themeColor="text1"/>
        </w:rPr>
        <w:t xml:space="preserve">Fas </w:t>
      </w:r>
      <w:r w:rsidRPr="000E4473">
        <w:rPr>
          <w:rFonts w:ascii="Book Antiqua" w:eastAsia="Book Antiqua" w:hAnsi="Book Antiqua" w:cs="Book Antiqua"/>
          <w:color w:val="000000" w:themeColor="text1"/>
        </w:rPr>
        <w:t>mRNA levels in rat hepatocytes. In addition, RA treatments also regulate FAS protein and</w:t>
      </w:r>
      <w:r w:rsidR="00A74A6F">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mRNA expression levels. The outcomes depend on the cell types and glucose content in the culture media.</w:t>
      </w:r>
    </w:p>
    <w:p w14:paraId="44221F43" w14:textId="77777777" w:rsidR="00A77B3E" w:rsidRPr="000E4473" w:rsidRDefault="00A77B3E" w:rsidP="00A816FD">
      <w:pPr>
        <w:spacing w:line="360" w:lineRule="auto"/>
        <w:jc w:val="both"/>
        <w:rPr>
          <w:rFonts w:ascii="Book Antiqua" w:hAnsi="Book Antiqua"/>
          <w:color w:val="000000" w:themeColor="text1"/>
        </w:rPr>
      </w:pPr>
    </w:p>
    <w:p w14:paraId="6C1626BA" w14:textId="599F8F0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aps/>
          <w:color w:val="000000" w:themeColor="text1"/>
          <w:u w:val="single"/>
        </w:rPr>
        <w:t>Effects of vitamin A status and RA on ELOVLs</w:t>
      </w:r>
    </w:p>
    <w:p w14:paraId="28D8A229" w14:textId="10E2D8C8"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Currently, seven isoforms of ELOVLs, ELOVL1 to 7, have been identified in mammalian cells. They participate in the elongation reactions for the synthesis of very long chain fatty acids. Each ELOVL isozyme has its preferred acyl-CoA with particular carbon chain length and saturation</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62</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Few reports have shown the relationship between vitamin A and ELOVLs.</w:t>
      </w:r>
    </w:p>
    <w:p w14:paraId="19D1CAA6" w14:textId="735776EE"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Both male and female C57BL/6J mice at 35 d of age have been fed a stock diet with 20% total energy from ground nut oil (10% w/w) or 54% total energy from beef tallow (high-fat diet, 33% w/w) for 26 wk</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hepatic retinol content in mice fed the high-fat diet is much higher (more than 5-fold) than </w:t>
      </w:r>
      <w:r w:rsidR="00A74A6F" w:rsidRPr="000E4473">
        <w:rPr>
          <w:rFonts w:ascii="Book Antiqua" w:eastAsia="Book Antiqua" w:hAnsi="Book Antiqua" w:cs="Book Antiqua"/>
          <w:color w:val="000000" w:themeColor="text1"/>
        </w:rPr>
        <w:t>th</w:t>
      </w:r>
      <w:r w:rsidR="00A74A6F">
        <w:rPr>
          <w:rFonts w:ascii="Book Antiqua" w:eastAsia="Book Antiqua" w:hAnsi="Book Antiqua" w:cs="Book Antiqua"/>
          <w:color w:val="000000" w:themeColor="text1"/>
        </w:rPr>
        <w:t>at of mice</w:t>
      </w:r>
      <w:r w:rsidR="00A74A6F"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fed the stock diet. The hepatic content of docosahexaenoic acid (C22:6n-3) and expression levels of ELOVL2 protein in male and female mice fed the high-fat diet are higher than </w:t>
      </w:r>
      <w:r w:rsidR="00A74A6F" w:rsidRPr="000E4473">
        <w:rPr>
          <w:rFonts w:ascii="Book Antiqua" w:eastAsia="Book Antiqua" w:hAnsi="Book Antiqua" w:cs="Book Antiqua"/>
          <w:color w:val="000000" w:themeColor="text1"/>
        </w:rPr>
        <w:t>th</w:t>
      </w:r>
      <w:r w:rsidR="00A74A6F">
        <w:rPr>
          <w:rFonts w:ascii="Book Antiqua" w:eastAsia="Book Antiqua" w:hAnsi="Book Antiqua" w:cs="Book Antiqua"/>
          <w:color w:val="000000" w:themeColor="text1"/>
        </w:rPr>
        <w:t>ose of mice</w:t>
      </w:r>
      <w:r w:rsidR="00A74A6F"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fed the stock diet, but the mRNA was not determined</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VA supplementation increases the ELOVL4 in </w:t>
      </w:r>
      <w:r w:rsidR="00A74A6F">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retina of WNIN/Ob obese rats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20580E49" w14:textId="77777777" w:rsidR="00A77B3E" w:rsidRPr="000E4473" w:rsidRDefault="00A77B3E" w:rsidP="00A816FD">
      <w:pPr>
        <w:spacing w:line="360" w:lineRule="auto"/>
        <w:jc w:val="both"/>
        <w:rPr>
          <w:rFonts w:ascii="Book Antiqua" w:hAnsi="Book Antiqua"/>
          <w:color w:val="000000" w:themeColor="text1"/>
        </w:rPr>
      </w:pPr>
    </w:p>
    <w:p w14:paraId="6D28C109" w14:textId="20EEC880"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Effects of vitamin A status and RA on desaturases</w:t>
      </w:r>
    </w:p>
    <w:p w14:paraId="4F827127" w14:textId="59DFB40A"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Fatty acid desaturases introduce double bonds onto saturated and unsaturated fatty acids. For example, SCD1 is responsible for the formation of the first double bond to produce MUFAs and regulation of lipogenesis</w:t>
      </w:r>
      <w:r w:rsidRPr="000E4473">
        <w:rPr>
          <w:rFonts w:ascii="Book Antiqua" w:eastAsia="Book Antiqua" w:hAnsi="Book Antiqua" w:cs="Book Antiqua"/>
          <w:color w:val="000000" w:themeColor="text1"/>
          <w:vertAlign w:val="superscript"/>
        </w:rPr>
        <w:t>[25,26]</w:t>
      </w:r>
      <w:r w:rsidRPr="000E4473">
        <w:rPr>
          <w:rFonts w:ascii="Book Antiqua" w:eastAsia="Book Antiqua" w:hAnsi="Book Antiqua" w:cs="Book Antiqua"/>
          <w:color w:val="000000" w:themeColor="text1"/>
        </w:rPr>
        <w:t xml:space="preserve">. </w:t>
      </w:r>
    </w:p>
    <w:p w14:paraId="5A3BBACF" w14:textId="7D7A7E3F"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Vitamin A restriction in beef cattle has been shown to improve the marbling scores in Japanese Black cattle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Changes in the expression of genes for lipid synthesis are observed in the muscle tissues of the Japanese Black steers with the vitamin A restriction, and associated with the marbling phenotype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However, semi-quantitative </w:t>
      </w:r>
      <w:r w:rsidR="00760975" w:rsidRPr="000E4473">
        <w:rPr>
          <w:rFonts w:ascii="Book Antiqua" w:eastAsia="Book Antiqua" w:hAnsi="Book Antiqua" w:cs="Book Antiqua"/>
          <w:color w:val="000000" w:themeColor="text1"/>
        </w:rPr>
        <w:t xml:space="preserve">polymerase chain reaction </w:t>
      </w:r>
      <w:r w:rsidRPr="000E4473">
        <w:rPr>
          <w:rFonts w:ascii="Book Antiqua" w:eastAsia="Book Antiqua" w:hAnsi="Book Antiqua" w:cs="Book Antiqua"/>
          <w:color w:val="000000" w:themeColor="text1"/>
        </w:rPr>
        <w:t xml:space="preserve">did not find any significant change of </w:t>
      </w:r>
      <w:r w:rsidRPr="000E4473">
        <w:rPr>
          <w:rFonts w:ascii="Book Antiqua" w:eastAsia="Book Antiqua" w:hAnsi="Book Antiqua" w:cs="Book Antiqua"/>
          <w:i/>
          <w:iCs/>
          <w:color w:val="000000" w:themeColor="text1"/>
        </w:rPr>
        <w:t>Scd</w:t>
      </w:r>
      <w:r w:rsidRPr="000E4473">
        <w:rPr>
          <w:rFonts w:ascii="Book Antiqua" w:eastAsia="Book Antiqua" w:hAnsi="Book Antiqua" w:cs="Book Antiqua"/>
          <w:color w:val="000000" w:themeColor="text1"/>
        </w:rPr>
        <w:t xml:space="preserve"> mRNA in the vitamin A restriction group</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In Angus-based steers, vitamin A restriction does not affect the marbling scores, but induces MUFA amounts and desaturase index in adipose tissues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However, the SCD activity was not measured in the study</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407A88A4" w14:textId="3A89DDA0"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Wistar rats fed a VAD diet for 16 wk have reduced plasma TAG and hepatic expression levels of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mRNA, but not SCD protein levels, </w:t>
      </w:r>
      <w:r w:rsidR="008D303B" w:rsidRPr="000E4473">
        <w:rPr>
          <w:rFonts w:ascii="Book Antiqua" w:eastAsia="Book Antiqua" w:hAnsi="Book Antiqua" w:cs="Book Antiqua"/>
          <w:color w:val="000000" w:themeColor="text1"/>
        </w:rPr>
        <w:t xml:space="preserve">both of </w:t>
      </w:r>
      <w:r w:rsidRPr="000E4473">
        <w:rPr>
          <w:rFonts w:ascii="Book Antiqua" w:eastAsia="Book Antiqua" w:hAnsi="Book Antiqua" w:cs="Book Antiqua"/>
          <w:color w:val="000000" w:themeColor="text1"/>
        </w:rPr>
        <w:t>which</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are induced by feeding of a high fructose diet</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mRNA expression levels of </w:t>
      </w:r>
      <w:r w:rsidRPr="000E4473">
        <w:rPr>
          <w:rFonts w:ascii="Book Antiqua" w:eastAsia="Book Antiqua" w:hAnsi="Book Antiqua" w:cs="Book Antiqua"/>
          <w:i/>
          <w:iCs/>
          <w:color w:val="000000" w:themeColor="text1"/>
        </w:rPr>
        <w:t xml:space="preserve">Elovl6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are reduced after female mice </w:t>
      </w:r>
      <w:r w:rsidR="008D303B">
        <w:rPr>
          <w:rFonts w:ascii="Book Antiqua" w:eastAsia="Book Antiqua" w:hAnsi="Book Antiqua" w:cs="Book Antiqua"/>
          <w:color w:val="000000" w:themeColor="text1"/>
        </w:rPr>
        <w:t xml:space="preserve">were </w:t>
      </w:r>
      <w:r w:rsidRPr="000E4473">
        <w:rPr>
          <w:rFonts w:ascii="Book Antiqua" w:eastAsia="Book Antiqua" w:hAnsi="Book Antiqua" w:cs="Book Antiqua"/>
          <w:color w:val="000000" w:themeColor="text1"/>
        </w:rPr>
        <w:t>fed a high-fat diet for 4 wk</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vitamin A supplementation does not have any impact on the </w:t>
      </w:r>
      <w:r w:rsidRPr="000E4473">
        <w:rPr>
          <w:rFonts w:ascii="Book Antiqua" w:eastAsia="Book Antiqua" w:hAnsi="Book Antiqua" w:cs="Book Antiqua"/>
          <w:i/>
          <w:iCs/>
          <w:color w:val="000000" w:themeColor="text1"/>
        </w:rPr>
        <w:t xml:space="preserve">Elovl6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mRNA expression in this experimental setting</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mice, feeding of a diet containing high retinyl palmitate (0.1% w/w) for 36 h induces the hepatic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mRNA </w:t>
      </w:r>
      <w:r w:rsidR="008D303B">
        <w:rPr>
          <w:rFonts w:ascii="Book Antiqua" w:eastAsia="Book Antiqua" w:hAnsi="Book Antiqua" w:cs="Book Antiqua"/>
          <w:color w:val="000000" w:themeColor="text1"/>
        </w:rPr>
        <w:t>expression</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However, the SCD1 protein and its mRNA levels in the kidney are not affected by the vitamin A status even though VAD leads to the elevation of oleic (C18:1) and total MUFA levels in the same tissue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feeding of a VAD diet reduces the retinol content, and increases the MUFAs in the kidney probably due to the regulation of SCD1 activity</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w:t>
      </w:r>
      <w:r w:rsidR="008D303B">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pancreas of rats fed a VAD diet for 16 wk, the oleic acid content is reduced, which is associated with the reduction of SCD1 protein level</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72</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37D8D591" w14:textId="0D8BC117"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The restriction or deficiency of vitamin A in rats induces the hepatic mRNA levels of fatty acid delta-5 desaturase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Interestingly, the liver of rats fed a VAD diet for 19 wk have higher microsomal activity of SCD1, but not delta 6-desaturase, than those fed a VAS diet</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replenishment of vitamin A in the VAD rats restored the SCD1 activity to the level equal to that in the VAS rats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the skin of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knockout mice, the retinoid metabolism is disturbed with the elevations of retinol and RA contents, and the expression levels of RA-induced genes such as </w:t>
      </w:r>
      <w:r w:rsidRPr="000E4473">
        <w:rPr>
          <w:rFonts w:ascii="Book Antiqua" w:eastAsia="Book Antiqua" w:hAnsi="Book Antiqua" w:cs="Book Antiqua"/>
          <w:i/>
          <w:iCs/>
          <w:color w:val="000000" w:themeColor="text1"/>
        </w:rPr>
        <w:t>Rbp1</w:t>
      </w:r>
      <w:r w:rsidRPr="000E4473">
        <w:rPr>
          <w:rFonts w:ascii="Book Antiqua" w:eastAsia="Book Antiqua" w:hAnsi="Book Antiqua" w:cs="Book Antiqua"/>
          <w:color w:val="000000" w:themeColor="text1"/>
        </w:rPr>
        <w:t xml:space="preserve">, </w:t>
      </w:r>
      <w:r w:rsidR="008D303B" w:rsidRPr="000E4473">
        <w:rPr>
          <w:rFonts w:ascii="Book Antiqua" w:eastAsia="Book Antiqua" w:hAnsi="Book Antiqua" w:cs="Book Antiqua"/>
          <w:i/>
          <w:iCs/>
          <w:color w:val="000000" w:themeColor="text1"/>
        </w:rPr>
        <w:t>Crabp2</w:t>
      </w:r>
      <w:r w:rsidR="008D303B">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Lcn2</w:t>
      </w:r>
      <w:r w:rsidRPr="000E4473">
        <w:rPr>
          <w:rFonts w:ascii="Book Antiqua" w:eastAsia="Book Antiqua" w:hAnsi="Book Antiqua" w:cs="Book Antiqua"/>
          <w:color w:val="000000" w:themeColor="text1"/>
        </w:rPr>
        <w:t xml:space="preserve">, which is also associated with the elevations of </w:t>
      </w:r>
      <w:r w:rsidRPr="005116C2">
        <w:rPr>
          <w:rFonts w:ascii="Book Antiqua" w:eastAsia="Book Antiqua" w:hAnsi="Book Antiqua" w:cs="Book Antiqua"/>
          <w:i/>
          <w:iCs/>
          <w:color w:val="000000" w:themeColor="text1"/>
        </w:rPr>
        <w:t>I</w:t>
      </w:r>
      <w:r w:rsidR="00576B8B" w:rsidRPr="005116C2">
        <w:rPr>
          <w:rFonts w:ascii="Book Antiqua" w:eastAsia="Book Antiqua" w:hAnsi="Book Antiqua" w:cs="Book Antiqua"/>
          <w:i/>
          <w:iCs/>
          <w:color w:val="000000" w:themeColor="text1"/>
        </w:rPr>
        <w:t>l</w:t>
      </w:r>
      <w:r w:rsidRPr="005116C2">
        <w:rPr>
          <w:rFonts w:ascii="Book Antiqua" w:eastAsia="Book Antiqua" w:hAnsi="Book Antiqua" w:cs="Book Antiqua"/>
          <w:i/>
          <w:iCs/>
          <w:color w:val="000000" w:themeColor="text1"/>
        </w:rPr>
        <w:t>1b</w:t>
      </w:r>
      <w:r w:rsidRPr="000E4473">
        <w:rPr>
          <w:rFonts w:ascii="Book Antiqua" w:eastAsia="Book Antiqua" w:hAnsi="Book Antiqua" w:cs="Book Antiqua"/>
          <w:i/>
          <w:iCs/>
          <w:color w:val="000000" w:themeColor="text1"/>
        </w:rPr>
        <w:t xml:space="preserve">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Tnfa </w:t>
      </w:r>
      <w:r w:rsidRPr="000E4473">
        <w:rPr>
          <w:rFonts w:ascii="Book Antiqua" w:eastAsia="Book Antiqua" w:hAnsi="Book Antiqua" w:cs="Book Antiqua"/>
          <w:color w:val="000000" w:themeColor="text1"/>
        </w:rPr>
        <w:t>mRNA levels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1485FB4A" w14:textId="1AD9E4AE"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In rat primary astrocytes pretreated with 10 µM retinol for 24 h, treatment with 50 µM docosahexaenoic acid for 24 h induces the mRNA </w:t>
      </w:r>
      <w:r w:rsidR="008D303B">
        <w:rPr>
          <w:rFonts w:ascii="Book Antiqua" w:eastAsia="Book Antiqua" w:hAnsi="Book Antiqua" w:cs="Book Antiqua"/>
          <w:color w:val="000000" w:themeColor="text1"/>
        </w:rPr>
        <w:t>expression</w:t>
      </w:r>
      <w:r w:rsidR="008D303B"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 xml:space="preserve">of </w:t>
      </w:r>
      <w:r w:rsidRPr="000E4473">
        <w:rPr>
          <w:rFonts w:ascii="Book Antiqua" w:eastAsia="Book Antiqua" w:hAnsi="Book Antiqua" w:cs="Book Antiqua"/>
          <w:i/>
          <w:iCs/>
          <w:color w:val="000000" w:themeColor="text1"/>
        </w:rPr>
        <w:t xml:space="preserve">Fads2 </w:t>
      </w:r>
      <w:r w:rsidRPr="000E4473">
        <w:rPr>
          <w:rFonts w:ascii="Book Antiqua" w:eastAsia="Book Antiqua" w:hAnsi="Book Antiqua" w:cs="Book Antiqua"/>
          <w:color w:val="000000" w:themeColor="text1"/>
        </w:rPr>
        <w:t>(delta 6-desaturase gene)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the initiation phase of 3T3-L1 </w:t>
      </w:r>
      <w:r w:rsidR="00647590">
        <w:rPr>
          <w:rFonts w:ascii="Book Antiqua" w:eastAsia="Book Antiqua" w:hAnsi="Book Antiqua" w:cs="Book Antiqua"/>
          <w:color w:val="000000" w:themeColor="text1"/>
        </w:rPr>
        <w:t xml:space="preserve">adipocyte </w:t>
      </w:r>
      <w:r w:rsidRPr="000E4473">
        <w:rPr>
          <w:rFonts w:ascii="Book Antiqua" w:eastAsia="Book Antiqua" w:hAnsi="Book Antiqua" w:cs="Book Antiqua"/>
          <w:color w:val="000000" w:themeColor="text1"/>
        </w:rPr>
        <w:t>differentiation, the RA treatment prevents the lipid accumulation</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RA dose-dependently suppressed the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i/>
          <w:iCs/>
          <w:color w:val="000000" w:themeColor="text1"/>
        </w:rPr>
        <w:t xml:space="preserve">Albp </w:t>
      </w:r>
      <w:r w:rsidRPr="000E4473">
        <w:rPr>
          <w:rFonts w:ascii="Book Antiqua" w:eastAsia="Book Antiqua" w:hAnsi="Book Antiqua" w:cs="Book Antiqua"/>
          <w:color w:val="000000" w:themeColor="text1"/>
        </w:rPr>
        <w:t>mRNA expression, which is induced during the differentiation process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In human retinal pigment epithelial cells, RA dose-dependently induces the </w:t>
      </w:r>
      <w:r w:rsidRPr="000E4473">
        <w:rPr>
          <w:rFonts w:ascii="Book Antiqua" w:eastAsia="Book Antiqua" w:hAnsi="Book Antiqua" w:cs="Book Antiqua"/>
          <w:i/>
          <w:iCs/>
          <w:color w:val="000000" w:themeColor="text1"/>
        </w:rPr>
        <w:t>SCD</w:t>
      </w:r>
      <w:r w:rsidRPr="000E4473">
        <w:rPr>
          <w:rFonts w:ascii="Book Antiqua" w:eastAsia="Book Antiqua" w:hAnsi="Book Antiqua" w:cs="Book Antiqua"/>
          <w:color w:val="000000" w:themeColor="text1"/>
        </w:rPr>
        <w:t xml:space="preserve"> mRNA, which is mediated by the activation of both RAR and RXR</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7305F0AA" w14:textId="37E382B4"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Table 3 summarizes the effects of vitamin A status and RA treatments on the SCD1 activity, and the expression levels of its mRNA and protein in cells and tissues. In the liver, VAD reduces the SCD1 protein and mRNA expression levels. RA treatment affects the </w:t>
      </w:r>
      <w:r w:rsidRPr="000E4473">
        <w:rPr>
          <w:rFonts w:ascii="Book Antiqua" w:eastAsia="Book Antiqua" w:hAnsi="Book Antiqua" w:cs="Book Antiqua"/>
          <w:i/>
          <w:iCs/>
          <w:color w:val="000000" w:themeColor="text1"/>
        </w:rPr>
        <w:t xml:space="preserve">Scd1 </w:t>
      </w:r>
      <w:r w:rsidRPr="000E4473">
        <w:rPr>
          <w:rFonts w:ascii="Book Antiqua" w:eastAsia="Book Antiqua" w:hAnsi="Book Antiqua" w:cs="Book Antiqua"/>
          <w:color w:val="000000" w:themeColor="text1"/>
        </w:rPr>
        <w:t>mRNA expression levels depending on the cells tested.</w:t>
      </w:r>
    </w:p>
    <w:p w14:paraId="45EE9F18" w14:textId="77777777" w:rsidR="00A77B3E" w:rsidRPr="000E4473" w:rsidRDefault="00A77B3E" w:rsidP="00A816FD">
      <w:pPr>
        <w:spacing w:line="360" w:lineRule="auto"/>
        <w:jc w:val="both"/>
        <w:rPr>
          <w:rFonts w:ascii="Book Antiqua" w:hAnsi="Book Antiqua"/>
          <w:color w:val="000000" w:themeColor="text1"/>
        </w:rPr>
      </w:pPr>
    </w:p>
    <w:p w14:paraId="6E5A46F0" w14:textId="22B985D7" w:rsidR="00A77B3E" w:rsidRPr="000E4473" w:rsidRDefault="008B162B" w:rsidP="00A816FD">
      <w:pPr>
        <w:spacing w:line="360" w:lineRule="auto"/>
        <w:jc w:val="both"/>
        <w:rPr>
          <w:rFonts w:ascii="Book Antiqua" w:hAnsi="Book Antiqua"/>
          <w:color w:val="000000" w:themeColor="text1"/>
        </w:rPr>
      </w:pPr>
      <w:r w:rsidRPr="008B162B">
        <w:rPr>
          <w:rFonts w:ascii="Book Antiqua" w:eastAsia="Book Antiqua" w:hAnsi="Book Antiqua" w:cs="Book Antiqua"/>
          <w:b/>
          <w:bCs/>
          <w:color w:val="000000" w:themeColor="text1"/>
          <w:u w:val="single"/>
        </w:rPr>
        <w:t xml:space="preserve">VITAMIN A </w:t>
      </w:r>
      <w:r w:rsidR="00202454" w:rsidRPr="000E4473">
        <w:rPr>
          <w:rFonts w:ascii="Book Antiqua" w:eastAsia="Book Antiqua" w:hAnsi="Book Antiqua" w:cs="Book Antiqua"/>
          <w:b/>
          <w:bCs/>
          <w:caps/>
          <w:color w:val="000000" w:themeColor="text1"/>
          <w:u w:val="single"/>
        </w:rPr>
        <w:t>and Non-alcoholic fatty liver disease</w:t>
      </w:r>
    </w:p>
    <w:p w14:paraId="1860629F" w14:textId="15282199" w:rsidR="00A77B3E" w:rsidRPr="000E4473" w:rsidRDefault="00760975" w:rsidP="00A816FD">
      <w:pPr>
        <w:spacing w:line="360" w:lineRule="auto"/>
        <w:jc w:val="both"/>
        <w:rPr>
          <w:rFonts w:ascii="Book Antiqua" w:hAnsi="Book Antiqua"/>
          <w:color w:val="000000" w:themeColor="text1"/>
        </w:rPr>
      </w:pPr>
      <w:bookmarkStart w:id="27" w:name="OLE_LINK30"/>
      <w:r w:rsidRPr="000E4473">
        <w:rPr>
          <w:rFonts w:ascii="Book Antiqua" w:eastAsia="Book Antiqua" w:hAnsi="Book Antiqua" w:cs="Book Antiqua"/>
          <w:color w:val="000000" w:themeColor="text1"/>
        </w:rPr>
        <w:t>Non-alcoholic</w:t>
      </w:r>
      <w:r w:rsidRPr="000E4473">
        <w:rPr>
          <w:rFonts w:ascii="Book Antiqua" w:eastAsia="Book Antiqua" w:hAnsi="Book Antiqua" w:cs="Book Antiqua"/>
          <w:caps/>
          <w:color w:val="000000" w:themeColor="text1"/>
        </w:rPr>
        <w:t xml:space="preserve"> </w:t>
      </w:r>
      <w:r w:rsidRPr="000E4473">
        <w:rPr>
          <w:rFonts w:ascii="Book Antiqua" w:eastAsia="Book Antiqua" w:hAnsi="Book Antiqua" w:cs="Book Antiqua"/>
          <w:color w:val="000000" w:themeColor="text1"/>
        </w:rPr>
        <w:t>fatty</w:t>
      </w:r>
      <w:r w:rsidRPr="000E4473">
        <w:rPr>
          <w:rFonts w:ascii="Book Antiqua" w:eastAsia="Book Antiqua" w:hAnsi="Book Antiqua" w:cs="Book Antiqua"/>
          <w:caps/>
          <w:color w:val="000000" w:themeColor="text1"/>
        </w:rPr>
        <w:t xml:space="preserve"> </w:t>
      </w:r>
      <w:r w:rsidRPr="000E4473">
        <w:rPr>
          <w:rFonts w:ascii="Book Antiqua" w:eastAsia="Book Antiqua" w:hAnsi="Book Antiqua" w:cs="Book Antiqua"/>
          <w:color w:val="000000" w:themeColor="text1"/>
        </w:rPr>
        <w:t>liver</w:t>
      </w:r>
      <w:r w:rsidRPr="000E4473">
        <w:rPr>
          <w:rFonts w:ascii="Book Antiqua" w:eastAsia="Book Antiqua" w:hAnsi="Book Antiqua" w:cs="Book Antiqua"/>
          <w:caps/>
          <w:color w:val="000000" w:themeColor="text1"/>
        </w:rPr>
        <w:t xml:space="preserve"> </w:t>
      </w:r>
      <w:r w:rsidRPr="000E4473">
        <w:rPr>
          <w:rFonts w:ascii="Book Antiqua" w:eastAsia="Book Antiqua" w:hAnsi="Book Antiqua" w:cs="Book Antiqua"/>
          <w:color w:val="000000" w:themeColor="text1"/>
        </w:rPr>
        <w:t>disease (</w:t>
      </w:r>
      <w:r w:rsidR="00202454" w:rsidRPr="000E4473">
        <w:rPr>
          <w:rFonts w:ascii="Book Antiqua" w:eastAsia="Book Antiqua" w:hAnsi="Book Antiqua" w:cs="Book Antiqua"/>
          <w:color w:val="000000" w:themeColor="text1"/>
        </w:rPr>
        <w:t>NAFLD</w:t>
      </w:r>
      <w:r w:rsidRPr="000E4473">
        <w:rPr>
          <w:rFonts w:ascii="Book Antiqua" w:eastAsia="Book Antiqua" w:hAnsi="Book Antiqua" w:cs="Book Antiqua"/>
          <w:color w:val="000000" w:themeColor="text1"/>
        </w:rPr>
        <w:t>)</w:t>
      </w:r>
      <w:r w:rsidR="00202454" w:rsidRPr="000E4473">
        <w:rPr>
          <w:rFonts w:ascii="Book Antiqua" w:eastAsia="Book Antiqua" w:hAnsi="Book Antiqua" w:cs="Book Antiqua"/>
          <w:color w:val="000000" w:themeColor="text1"/>
        </w:rPr>
        <w:t xml:space="preserve"> has become a disease that challenges the public health systems in many countries</w:t>
      </w:r>
      <w:r w:rsidR="00202454"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79,</w:t>
      </w:r>
      <w:r w:rsidR="00202454" w:rsidRPr="000E4473">
        <w:rPr>
          <w:rFonts w:ascii="Book Antiqua" w:eastAsia="Book Antiqua" w:hAnsi="Book Antiqua" w:cs="Book Antiqua"/>
          <w:color w:val="000000" w:themeColor="text1"/>
          <w:vertAlign w:val="superscript"/>
        </w:rPr>
        <w:t>80]</w:t>
      </w:r>
      <w:r w:rsidR="00202454" w:rsidRPr="000E4473">
        <w:rPr>
          <w:rFonts w:ascii="Book Antiqua" w:eastAsia="Book Antiqua" w:hAnsi="Book Antiqua" w:cs="Book Antiqua"/>
          <w:color w:val="000000" w:themeColor="text1"/>
        </w:rPr>
        <w:t>. NAFLD can develop to nonalcoholic steatohepatitis (NASH), cirrhosis</w:t>
      </w:r>
      <w:r w:rsidR="008D303B">
        <w:rPr>
          <w:rFonts w:ascii="Book Antiqua" w:eastAsia="Book Antiqua" w:hAnsi="Book Antiqua" w:cs="Book Antiqua"/>
          <w:color w:val="000000" w:themeColor="text1"/>
        </w:rPr>
        <w:t>,</w:t>
      </w:r>
      <w:r w:rsidR="00202454" w:rsidRPr="000E4473">
        <w:rPr>
          <w:rFonts w:ascii="Book Antiqua" w:eastAsia="Book Antiqua" w:hAnsi="Book Antiqua" w:cs="Book Antiqua"/>
          <w:color w:val="000000" w:themeColor="text1"/>
        </w:rPr>
        <w:t xml:space="preserve"> and then hepatocellular carcinoma in certain percent of the patients</w:t>
      </w:r>
      <w:r w:rsidR="00202454"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81</w:t>
      </w:r>
      <w:r w:rsidR="00202454" w:rsidRPr="000E4473">
        <w:rPr>
          <w:rFonts w:ascii="Book Antiqua" w:eastAsia="Book Antiqua" w:hAnsi="Book Antiqua" w:cs="Book Antiqua"/>
          <w:color w:val="000000" w:themeColor="text1"/>
          <w:vertAlign w:val="superscript"/>
        </w:rPr>
        <w:t>]</w:t>
      </w:r>
      <w:r w:rsidR="00202454" w:rsidRPr="000E4473">
        <w:rPr>
          <w:rFonts w:ascii="Book Antiqua" w:eastAsia="Book Antiqua" w:hAnsi="Book Antiqua" w:cs="Book Antiqua"/>
          <w:color w:val="000000" w:themeColor="text1"/>
        </w:rPr>
        <w:t>.</w:t>
      </w:r>
      <w:r w:rsidR="00451237" w:rsidRPr="000E4473">
        <w:rPr>
          <w:rFonts w:ascii="Book Antiqua" w:eastAsia="Book Antiqua" w:hAnsi="Book Antiqua" w:cs="Book Antiqua"/>
          <w:color w:val="000000" w:themeColor="text1"/>
        </w:rPr>
        <w:t xml:space="preserve"> </w:t>
      </w:r>
      <w:r w:rsidR="00202454" w:rsidRPr="000E4473">
        <w:rPr>
          <w:rFonts w:ascii="Book Antiqua" w:eastAsia="Book Antiqua" w:hAnsi="Book Antiqua" w:cs="Book Antiqua"/>
          <w:color w:val="000000" w:themeColor="text1"/>
        </w:rPr>
        <w:t>Elevation of fatty acid synthesis from acetyl CoA has been indicated as the major contribution to the development of NAFLD in humans</w:t>
      </w:r>
      <w:r w:rsidR="00202454"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81</w:t>
      </w:r>
      <w:r w:rsidR="00202454" w:rsidRPr="000E4473">
        <w:rPr>
          <w:rFonts w:ascii="Book Antiqua" w:eastAsia="Book Antiqua" w:hAnsi="Book Antiqua" w:cs="Book Antiqua"/>
          <w:color w:val="000000" w:themeColor="text1"/>
          <w:vertAlign w:val="superscript"/>
        </w:rPr>
        <w:t>]</w:t>
      </w:r>
      <w:r w:rsidR="00202454" w:rsidRPr="000E4473">
        <w:rPr>
          <w:rFonts w:ascii="Book Antiqua" w:eastAsia="Book Antiqua" w:hAnsi="Book Antiqua" w:cs="Book Antiqua"/>
          <w:color w:val="000000" w:themeColor="text1"/>
        </w:rPr>
        <w:t xml:space="preserve">. </w:t>
      </w:r>
    </w:p>
    <w:p w14:paraId="44B423EF" w14:textId="3F9DA686"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The VA intakes, blood levels of retinol and RA, and the hepatic retinoid contents have been investigated in human subjects with NAFLD. The VA intakes of subjects with NAFLD have been shown to be lower than the control ones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82,</w:t>
      </w:r>
      <w:r w:rsidRPr="000E4473">
        <w:rPr>
          <w:rFonts w:ascii="Book Antiqua" w:eastAsia="Book Antiqua" w:hAnsi="Book Antiqua" w:cs="Book Antiqua"/>
          <w:color w:val="000000" w:themeColor="text1"/>
          <w:vertAlign w:val="superscript"/>
        </w:rPr>
        <w:t>83]</w:t>
      </w:r>
      <w:r w:rsidRPr="000E4473">
        <w:rPr>
          <w:rFonts w:ascii="Book Antiqua" w:eastAsia="Book Antiqua" w:hAnsi="Book Antiqua" w:cs="Book Antiqua"/>
          <w:color w:val="000000" w:themeColor="text1"/>
        </w:rPr>
        <w:t>, higher than the control ones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or not different from the control groups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blood retinol is inversely associated with liver damages in patients with NAFLD</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83</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Patients with a genetic variant of patatin-like phospholipase domain-containing 3 (I148M) that reduces its activity and is linked to NAFLD have reduced blood retinol levels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In one study, the blood RA levels in patients with NAFLD and NASH are lower than that in the age-matched control group</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r w:rsidR="00451237"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The hepatic levels of retinyl palmitate, RA, 13-</w:t>
      </w:r>
      <w:r w:rsidRPr="000E4473">
        <w:rPr>
          <w:rFonts w:ascii="Book Antiqua" w:eastAsia="Book Antiqua" w:hAnsi="Book Antiqua" w:cs="Book Antiqua"/>
          <w:i/>
          <w:iCs/>
          <w:color w:val="000000" w:themeColor="text1"/>
        </w:rPr>
        <w:t>cis-</w:t>
      </w:r>
      <w:r w:rsidRPr="000E4473">
        <w:rPr>
          <w:rFonts w:ascii="Book Antiqua" w:eastAsia="Book Antiqua" w:hAnsi="Book Antiqua" w:cs="Book Antiqua"/>
          <w:color w:val="000000" w:themeColor="text1"/>
        </w:rPr>
        <w:t>RA</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4-oxo-atRA in NAFLD patients with simple steatosis and NASH are lower than that in the control subjects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4DD36E2D" w14:textId="0B8C774D"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The hepatic genes involved in VA metabolism and signaling are also altered in the liver samples from patients with NAFLD. The expression level of </w:t>
      </w:r>
      <w:r w:rsidRPr="005116C2">
        <w:rPr>
          <w:rFonts w:ascii="Book Antiqua" w:eastAsia="Book Antiqua" w:hAnsi="Book Antiqua" w:cs="Book Antiqua"/>
          <w:i/>
          <w:color w:val="000000" w:themeColor="text1"/>
        </w:rPr>
        <w:t>RXRa</w:t>
      </w:r>
      <w:r w:rsidRPr="000E4473">
        <w:rPr>
          <w:rFonts w:ascii="Book Antiqua" w:eastAsia="Book Antiqua" w:hAnsi="Book Antiqua" w:cs="Book Antiqua"/>
          <w:color w:val="000000" w:themeColor="text1"/>
        </w:rPr>
        <w:t xml:space="preserve"> mRNA in the liver biopsy samples of NAFLD patients is inversely correlated with hepatic steatosis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expression levels of retinaldehyde dehydrogenase 1 family, member A2 (ALDH1A2) and retinaldehyde dehydrogenase 1 family, member A3 (ALDH1A3), enzymes for </w:t>
      </w:r>
      <w:r w:rsidR="00DA7940" w:rsidRPr="000E4473">
        <w:rPr>
          <w:rFonts w:ascii="Book Antiqua" w:eastAsia="Book Antiqua" w:hAnsi="Book Antiqua" w:cs="Book Antiqua"/>
          <w:color w:val="000000" w:themeColor="text1"/>
        </w:rPr>
        <w:t>RA</w:t>
      </w:r>
      <w:r w:rsidRPr="000E4473">
        <w:rPr>
          <w:rFonts w:ascii="Book Antiqua" w:eastAsia="Book Antiqua" w:hAnsi="Book Antiqua" w:cs="Book Antiqua"/>
          <w:color w:val="000000" w:themeColor="text1"/>
        </w:rPr>
        <w:t xml:space="preserve"> synthesis, in</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NAFLD subjects are lower than</w:t>
      </w:r>
      <w:r w:rsidR="008D303B">
        <w:rPr>
          <w:rFonts w:ascii="Book Antiqua" w:eastAsia="Book Antiqua" w:hAnsi="Book Antiqua" w:cs="Book Antiqua"/>
          <w:color w:val="000000" w:themeColor="text1"/>
        </w:rPr>
        <w:t xml:space="preserve"> those of</w:t>
      </w:r>
      <w:r w:rsidRPr="000E4473">
        <w:rPr>
          <w:rFonts w:ascii="Book Antiqua" w:eastAsia="Book Antiqua" w:hAnsi="Book Antiqua" w:cs="Book Antiqua"/>
          <w:color w:val="000000" w:themeColor="text1"/>
        </w:rPr>
        <w:t xml:space="preserve"> the control subjects as well</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However, the mRNA levels of lecithin retinol acyltransferase (</w:t>
      </w:r>
      <w:r w:rsidRPr="000E4473">
        <w:rPr>
          <w:rFonts w:ascii="Book Antiqua" w:eastAsia="Book Antiqua" w:hAnsi="Book Antiqua" w:cs="Book Antiqua"/>
          <w:i/>
          <w:iCs/>
          <w:color w:val="000000" w:themeColor="text1"/>
        </w:rPr>
        <w:t>LRAT</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ALDH1A1,</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CYP26A1</w:t>
      </w:r>
      <w:r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i/>
          <w:iCs/>
          <w:color w:val="000000" w:themeColor="text1"/>
        </w:rPr>
        <w:t>RARa</w:t>
      </w:r>
      <w:r w:rsidRPr="000E4473">
        <w:rPr>
          <w:rFonts w:ascii="Book Antiqua" w:eastAsia="Book Antiqua" w:hAnsi="Book Antiqua" w:cs="Book Antiqua"/>
          <w:color w:val="000000" w:themeColor="text1"/>
        </w:rPr>
        <w:t xml:space="preserve">, and </w:t>
      </w:r>
      <w:r w:rsidRPr="000E4473">
        <w:rPr>
          <w:rFonts w:ascii="Book Antiqua" w:eastAsia="Book Antiqua" w:hAnsi="Book Antiqua" w:cs="Book Antiqua"/>
          <w:i/>
          <w:iCs/>
          <w:color w:val="000000" w:themeColor="text1"/>
        </w:rPr>
        <w:t xml:space="preserve">RARb </w:t>
      </w:r>
      <w:r w:rsidRPr="000E4473">
        <w:rPr>
          <w:rFonts w:ascii="Book Antiqua" w:eastAsia="Book Antiqua" w:hAnsi="Book Antiqua" w:cs="Book Antiqua"/>
          <w:color w:val="000000" w:themeColor="text1"/>
        </w:rPr>
        <w:t>are not different between the control and</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NAFLD groups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89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433692D5" w14:textId="26C970CF"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Animal studies have been done to determine the impacts of NAFLD on VA metabolism and VA signaling on the NAFLD development. Feeding a methionine and choline deficient (MCD) diet, a diet that induces fatty liver in mice and rats, for 6 wk lowered plasma retinol level and increased hepatic retinol content in Wistar rats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expression levels of the hepatic</w:t>
      </w:r>
      <w:r w:rsidR="008D303B">
        <w:rPr>
          <w:rFonts w:ascii="Book Antiqua" w:eastAsia="Book Antiqua" w:hAnsi="Book Antiqua" w:cs="Book Antiqua"/>
          <w:color w:val="000000" w:themeColor="text1"/>
        </w:rPr>
        <w:t xml:space="preserve"> </w:t>
      </w:r>
      <w:r w:rsidRPr="005116C2">
        <w:rPr>
          <w:rFonts w:ascii="Book Antiqua" w:eastAsia="Book Antiqua" w:hAnsi="Book Antiqua" w:cs="Book Antiqua"/>
          <w:iCs/>
          <w:color w:val="000000" w:themeColor="text1"/>
        </w:rPr>
        <w:t>Lrat</w:t>
      </w:r>
      <w:r w:rsidRPr="008D303B">
        <w:rPr>
          <w:rFonts w:ascii="Book Antiqua" w:eastAsia="Book Antiqua" w:hAnsi="Book Antiqua" w:cs="Book Antiqua"/>
          <w:color w:val="000000" w:themeColor="text1"/>
        </w:rPr>
        <w:t xml:space="preserve">, </w:t>
      </w:r>
      <w:r w:rsidRPr="005116C2">
        <w:rPr>
          <w:rFonts w:ascii="Book Antiqua" w:eastAsia="Book Antiqua" w:hAnsi="Book Antiqua" w:cs="Book Antiqua"/>
          <w:iCs/>
          <w:color w:val="000000" w:themeColor="text1"/>
        </w:rPr>
        <w:t>Aldh1a1</w:t>
      </w:r>
      <w:r w:rsidRPr="008D303B">
        <w:rPr>
          <w:rFonts w:ascii="Book Antiqua" w:eastAsia="Book Antiqua" w:hAnsi="Book Antiqua" w:cs="Book Antiqua"/>
          <w:color w:val="000000" w:themeColor="text1"/>
        </w:rPr>
        <w:t xml:space="preserve">, and </w:t>
      </w:r>
      <w:r w:rsidRPr="005116C2">
        <w:rPr>
          <w:rFonts w:ascii="Book Antiqua" w:eastAsia="Book Antiqua" w:hAnsi="Book Antiqua" w:cs="Book Antiqua"/>
          <w:iCs/>
          <w:color w:val="000000" w:themeColor="text1"/>
        </w:rPr>
        <w:t>Aldh1a2</w:t>
      </w:r>
      <w:r w:rsidRPr="000E4473">
        <w:rPr>
          <w:rFonts w:ascii="Book Antiqua" w:eastAsia="Book Antiqua" w:hAnsi="Book Antiqua" w:cs="Book Antiqua"/>
          <w:color w:val="000000" w:themeColor="text1"/>
        </w:rPr>
        <w:t xml:space="preserve"> are also elevated in the rats fed the MCD diet</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increased expression level of </w:t>
      </w:r>
      <w:r w:rsidRPr="005116C2">
        <w:rPr>
          <w:rFonts w:ascii="Book Antiqua" w:eastAsia="Book Antiqua" w:hAnsi="Book Antiqua" w:cs="Book Antiqua"/>
          <w:iCs/>
          <w:color w:val="000000" w:themeColor="text1"/>
        </w:rPr>
        <w:t>Lrat</w:t>
      </w:r>
      <w:r w:rsidRPr="000E4473">
        <w:rPr>
          <w:rFonts w:ascii="Book Antiqua" w:eastAsia="Book Antiqua" w:hAnsi="Book Antiqua" w:cs="Book Antiqua"/>
          <w:color w:val="000000" w:themeColor="text1"/>
        </w:rPr>
        <w:t xml:space="preserve"> was also observed in mice fed a high-fat/cholesterol diet for 12 or 20 wk or in ob/ob mice, which is attributed to the increase in the formation of retinyl esters in hepatocytes, not hepatic stellate cells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r w:rsidR="00451237"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This is associated with the decrease of liver retinol and increase in retinyl palmitate contents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MCD diet also induces the expression level of platelet-type 12S-lipoxygenase in the hepatic stellate cells of mice, cells for VA storage and the development of hepatic fibrosis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92</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1FABD118" w14:textId="461019F2"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VA deficiency prevents the high-fructose diet-induced TAG in the liver and plasma in Wistar rats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and HFD-induced steatosis in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On the other hand, treatment </w:t>
      </w:r>
      <w:r w:rsidR="008D303B">
        <w:rPr>
          <w:rFonts w:ascii="Book Antiqua" w:eastAsia="Book Antiqua" w:hAnsi="Book Antiqua" w:cs="Book Antiqua"/>
          <w:color w:val="000000" w:themeColor="text1"/>
        </w:rPr>
        <w:t xml:space="preserve">with </w:t>
      </w:r>
      <w:r w:rsidRPr="000E4473">
        <w:rPr>
          <w:rFonts w:ascii="Book Antiqua" w:eastAsia="Book Antiqua" w:hAnsi="Book Antiqua" w:cs="Book Antiqua"/>
          <w:color w:val="000000" w:themeColor="text1"/>
        </w:rPr>
        <w:t>RA has been shown to reduce lipid accumulation and steatosis in NAFLD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90,94-96</w:t>
      </w:r>
      <w:r w:rsidRPr="000E4473">
        <w:rPr>
          <w:rFonts w:ascii="Book Antiqua" w:eastAsia="Book Antiqua" w:hAnsi="Book Antiqua" w:cs="Book Antiqua"/>
          <w:color w:val="000000" w:themeColor="text1"/>
          <w:vertAlign w:val="superscript"/>
        </w:rPr>
        <w:t>]</w:t>
      </w:r>
      <w:r w:rsidRPr="00966F78">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Interestingly, RA improved insulin sensitivity</w:t>
      </w:r>
      <w:r w:rsidR="008D303B">
        <w:rPr>
          <w:rFonts w:ascii="Book Antiqua" w:eastAsia="Book Antiqua" w:hAnsi="Book Antiqua" w:cs="Book Antiqua"/>
          <w:color w:val="000000" w:themeColor="text1"/>
        </w:rPr>
        <w:t xml:space="preserve"> and</w:t>
      </w:r>
      <w:r w:rsidR="008D303B"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reduced blood glucose and liver damage in wild type, but not ob/ob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M80 (an RAR</w:t>
      </w:r>
      <w:r w:rsidR="00576B8B" w:rsidRPr="005116C2">
        <w:rPr>
          <w:rFonts w:ascii="Book Antiqua" w:eastAsia="Book Antiqua" w:hAnsi="Book Antiqua" w:cs="Book Antiqua"/>
          <w:color w:val="000000" w:themeColor="text1"/>
        </w:rPr>
        <w:t>α</w:t>
      </w:r>
      <w:r w:rsidRPr="000E4473">
        <w:rPr>
          <w:rFonts w:ascii="Book Antiqua" w:eastAsia="Book Antiqua" w:hAnsi="Book Antiqua" w:cs="Book Antiqua"/>
          <w:color w:val="000000" w:themeColor="text1"/>
        </w:rPr>
        <w:t xml:space="preserve"> specific agonist) treatment reduces insulin and leptin resistance in KK-Ay mice and increase</w:t>
      </w:r>
      <w:r w:rsidR="008D303B">
        <w:rPr>
          <w:rFonts w:ascii="Book Antiqua" w:eastAsia="Book Antiqua" w:hAnsi="Book Antiqua" w:cs="Book Antiqua"/>
          <w:color w:val="000000" w:themeColor="text1"/>
        </w:rPr>
        <w:t>s</w:t>
      </w:r>
      <w:r w:rsidRPr="000E4473">
        <w:rPr>
          <w:rFonts w:ascii="Book Antiqua" w:eastAsia="Book Antiqua" w:hAnsi="Book Antiqua" w:cs="Book Antiqua"/>
          <w:color w:val="000000" w:themeColor="text1"/>
        </w:rPr>
        <w:t xml:space="preserve"> leptin </w:t>
      </w:r>
      <w:r w:rsidR="008D303B" w:rsidRPr="000E4473">
        <w:rPr>
          <w:rFonts w:ascii="Book Antiqua" w:eastAsia="Book Antiqua" w:hAnsi="Book Antiqua" w:cs="Book Antiqua"/>
          <w:color w:val="000000" w:themeColor="text1"/>
        </w:rPr>
        <w:t xml:space="preserve">receptor </w:t>
      </w:r>
      <w:r w:rsidRPr="000E4473">
        <w:rPr>
          <w:rFonts w:ascii="Book Antiqua" w:eastAsia="Book Antiqua" w:hAnsi="Book Antiqua" w:cs="Book Antiqua"/>
          <w:color w:val="000000" w:themeColor="text1"/>
        </w:rPr>
        <w:t>mRNA levels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95</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1D8145C9" w14:textId="54D7ABB8"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However, in another study</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mice fed an HFD for 3 mo were treated with vehicle, and then treated with AM80 or AC261066 (an RARβ2 specific agonist) for another month</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Mice in the AM80 group have higher degree of steatosis, TAG levels, inflammation, and blood glucose levels than those in the control and AC261066 groups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The AC201066 group </w:t>
      </w:r>
      <w:r w:rsidR="008D303B" w:rsidRPr="000E4473">
        <w:rPr>
          <w:rFonts w:ascii="Book Antiqua" w:eastAsia="Book Antiqua" w:hAnsi="Book Antiqua" w:cs="Book Antiqua"/>
          <w:color w:val="000000" w:themeColor="text1"/>
        </w:rPr>
        <w:t>ha</w:t>
      </w:r>
      <w:r w:rsidR="008D303B">
        <w:rPr>
          <w:rFonts w:ascii="Book Antiqua" w:eastAsia="Book Antiqua" w:hAnsi="Book Antiqua" w:cs="Book Antiqua"/>
          <w:color w:val="000000" w:themeColor="text1"/>
        </w:rPr>
        <w:t>s</w:t>
      </w:r>
      <w:r w:rsidR="008D303B" w:rsidRPr="000E4473">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higher hepatic TAG content than the control group as well</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97</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xml:space="preserve">. </w:t>
      </w:r>
    </w:p>
    <w:p w14:paraId="035EEF1D" w14:textId="685ADD3D"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 xml:space="preserve">Reduced RA production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heterozygous deletion of retinol dehydrogenase 10 (</w:t>
      </w:r>
      <w:r w:rsidRPr="000E4473">
        <w:rPr>
          <w:rFonts w:ascii="Book Antiqua" w:eastAsia="Book Antiqua" w:hAnsi="Book Antiqua" w:cs="Book Antiqua"/>
          <w:i/>
          <w:iCs/>
          <w:color w:val="000000" w:themeColor="text1"/>
        </w:rPr>
        <w:t>Rdh10</w:t>
      </w:r>
      <w:r w:rsidRPr="000E4473">
        <w:rPr>
          <w:rFonts w:ascii="Book Antiqua" w:eastAsia="Book Antiqua" w:hAnsi="Book Antiqua" w:cs="Book Antiqua"/>
          <w:color w:val="000000" w:themeColor="text1"/>
        </w:rPr>
        <w:t xml:space="preserve">) gene has been attributed to the increased adiposity and insulin resistance in mice fed an HFD for 16 wk, which can be corrected to certain extent </w:t>
      </w:r>
      <w:r w:rsidR="008D303B">
        <w:rPr>
          <w:rFonts w:ascii="Book Antiqua" w:eastAsia="Book Antiqua" w:hAnsi="Book Antiqua" w:cs="Book Antiqua"/>
          <w:color w:val="000000" w:themeColor="text1"/>
        </w:rPr>
        <w:t>by</w:t>
      </w:r>
      <w:r w:rsidRPr="000E4473">
        <w:rPr>
          <w:rFonts w:ascii="Book Antiqua" w:eastAsia="Book Antiqua" w:hAnsi="Book Antiqua" w:cs="Book Antiqua"/>
          <w:color w:val="000000" w:themeColor="text1"/>
        </w:rPr>
        <w:t xml:space="preserve"> RA treatment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capsules for 3 wk</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On the other hand, altered location of retinyl ester formation from the stellate cells to hepatocytes is also considered</w:t>
      </w:r>
      <w:r w:rsidR="008D303B">
        <w:rPr>
          <w:rFonts w:ascii="Book Antiqua" w:eastAsia="Book Antiqua" w:hAnsi="Book Antiqua" w:cs="Book Antiqua"/>
          <w:color w:val="000000" w:themeColor="text1"/>
        </w:rPr>
        <w:t xml:space="preserve"> </w:t>
      </w:r>
      <w:r w:rsidRPr="000E4473">
        <w:rPr>
          <w:rFonts w:ascii="Book Antiqua" w:eastAsia="Book Antiqua" w:hAnsi="Book Antiqua" w:cs="Book Antiqua"/>
          <w:color w:val="000000" w:themeColor="text1"/>
        </w:rPr>
        <w:t>a reason for fatty liver development in mice fed an HFD or ob/ob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91</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Furthermore, the Sirtuin pathway seems to be required for HFD-induced hyperglycemia, insulin resistance</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steatosis in mice fed an HFD, which can be attenuated if the HFD is supplemented with RA</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96</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Additionally, the adenovirus-mediated overexpression of RXRα and RA treatment are shown to reduce the lipid accumulation in the liver and steatosis in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90</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w:t>
      </w:r>
    </w:p>
    <w:p w14:paraId="6C07DCC3" w14:textId="3BF06097"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It appears that VA metabolism is altered with the development of NAFLD based on the data of human and animal studies summarized here. Whether these alterations are the causes or consequences of the NAFLD remains to be determined. Interventional studies in rodents seem to yield conflict results. The VA deficiency status appears to reduce fatty liver in rats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68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and HFD-induced steatosis in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93</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The reduced RA production led to insulin resistance, and RA supplementation rescued the phenotype in mice</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94</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It is interesting that extremely low VA availability in the body and exogenously derived RA both can reduce fatty liver phenotypes in rodents. Apparently, the role of VA in the lipid metabolism is more complicated than whether there is enough RA produced or not. The VA metabolism probably should be considered more dynamically in the context of spatial and temporal manners, such as the transition of the cycle of fasting and refeeding</w:t>
      </w:r>
      <w:r w:rsidRPr="000E4473">
        <w:rPr>
          <w:rFonts w:ascii="Book Antiqua" w:eastAsia="Book Antiqua" w:hAnsi="Book Antiqua" w:cs="Book Antiqua"/>
          <w:color w:val="000000" w:themeColor="text1"/>
          <w:vertAlign w:val="superscript"/>
        </w:rPr>
        <w:t>[33]</w:t>
      </w:r>
      <w:r w:rsidRPr="000E4473">
        <w:rPr>
          <w:rFonts w:ascii="Book Antiqua" w:eastAsia="Book Antiqua" w:hAnsi="Book Antiqua" w:cs="Book Antiqua"/>
          <w:color w:val="000000" w:themeColor="text1"/>
        </w:rPr>
        <w:t xml:space="preserve">. </w:t>
      </w:r>
    </w:p>
    <w:p w14:paraId="04AD0BA5" w14:textId="20BF7453" w:rsidR="00A77B3E" w:rsidRPr="000E4473" w:rsidRDefault="00202454" w:rsidP="00A816FD">
      <w:pPr>
        <w:spacing w:line="360" w:lineRule="auto"/>
        <w:ind w:firstLineChars="100" w:firstLine="240"/>
        <w:jc w:val="both"/>
        <w:rPr>
          <w:rFonts w:ascii="Book Antiqua" w:hAnsi="Book Antiqua"/>
          <w:color w:val="000000" w:themeColor="text1"/>
        </w:rPr>
      </w:pPr>
      <w:r w:rsidRPr="000E4473">
        <w:rPr>
          <w:rFonts w:ascii="Book Antiqua" w:eastAsia="Book Antiqua" w:hAnsi="Book Antiqua" w:cs="Book Antiqua"/>
          <w:color w:val="000000" w:themeColor="text1"/>
        </w:rPr>
        <w:t>Due to the lack of clear etiology and effective biomarkers for diagnosis (</w:t>
      </w:r>
      <w:r w:rsidR="008D303B">
        <w:rPr>
          <w:rFonts w:ascii="Book Antiqua" w:eastAsia="Book Antiqua" w:hAnsi="Book Antiqua" w:cs="Book Antiqua"/>
          <w:color w:val="000000" w:themeColor="text1"/>
        </w:rPr>
        <w:t>l</w:t>
      </w:r>
      <w:r w:rsidR="008D303B" w:rsidRPr="000E4473">
        <w:rPr>
          <w:rFonts w:ascii="Book Antiqua" w:eastAsia="Book Antiqua" w:hAnsi="Book Antiqua" w:cs="Book Antiqua"/>
          <w:color w:val="000000" w:themeColor="text1"/>
        </w:rPr>
        <w:t xml:space="preserve">iver </w:t>
      </w:r>
      <w:r w:rsidRPr="000E4473">
        <w:rPr>
          <w:rFonts w:ascii="Book Antiqua" w:eastAsia="Book Antiqua" w:hAnsi="Book Antiqua" w:cs="Book Antiqua"/>
          <w:color w:val="000000" w:themeColor="text1"/>
        </w:rPr>
        <w:t>biopsy is the gold standard), the treatment methods for NAFLD are limited</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98</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Nevertheless, given the roles of VA in the regulation of glucose and lipid metabolism, cautions must be given when supplementations of micronutrients are recommended in a clinical setting for the intervention of NAFLD. Another area that deserves more attention is the changes of VA and other micronutrients metabolism and their roles in the drug-induced hepatotoxicity that involves multiple mechanisms and pathways</w:t>
      </w:r>
      <w:r w:rsidRPr="000E4473">
        <w:rPr>
          <w:rFonts w:ascii="Book Antiqua" w:eastAsia="Book Antiqua" w:hAnsi="Book Antiqua" w:cs="Book Antiqua"/>
          <w:color w:val="000000" w:themeColor="text1"/>
          <w:vertAlign w:val="superscript"/>
        </w:rPr>
        <w:t>[</w:t>
      </w:r>
      <w:r w:rsidR="00451237" w:rsidRPr="000E4473">
        <w:rPr>
          <w:rFonts w:ascii="Book Antiqua" w:eastAsia="Book Antiqua" w:hAnsi="Book Antiqua" w:cs="Book Antiqua"/>
          <w:color w:val="000000" w:themeColor="text1"/>
          <w:vertAlign w:val="superscript"/>
        </w:rPr>
        <w:t>99</w:t>
      </w:r>
      <w:r w:rsidRPr="000E4473">
        <w:rPr>
          <w:rFonts w:ascii="Book Antiqua" w:eastAsia="Book Antiqua" w:hAnsi="Book Antiqua" w:cs="Book Antiqua"/>
          <w:color w:val="000000" w:themeColor="text1"/>
          <w:vertAlign w:val="superscript"/>
        </w:rPr>
        <w:t>]</w:t>
      </w:r>
      <w:r w:rsidRPr="000E4473">
        <w:rPr>
          <w:rFonts w:ascii="Book Antiqua" w:eastAsia="Book Antiqua" w:hAnsi="Book Antiqua" w:cs="Book Antiqua"/>
          <w:color w:val="000000" w:themeColor="text1"/>
        </w:rPr>
        <w:t>. This is especially important as drugs are often used to treat comorbidities associated with NAFLD such as obesity and type 2 diabetes.</w:t>
      </w:r>
    </w:p>
    <w:bookmarkEnd w:id="27"/>
    <w:p w14:paraId="7DA47482" w14:textId="77777777" w:rsidR="00A77B3E" w:rsidRPr="000E4473" w:rsidRDefault="00A77B3E" w:rsidP="00A816FD">
      <w:pPr>
        <w:spacing w:line="360" w:lineRule="auto"/>
        <w:jc w:val="both"/>
        <w:rPr>
          <w:rFonts w:ascii="Book Antiqua" w:hAnsi="Book Antiqua"/>
          <w:color w:val="000000" w:themeColor="text1"/>
        </w:rPr>
      </w:pPr>
    </w:p>
    <w:p w14:paraId="29168894" w14:textId="7777777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aps/>
          <w:color w:val="000000" w:themeColor="text1"/>
          <w:u w:val="single"/>
        </w:rPr>
        <w:t>CONCLUSION</w:t>
      </w:r>
    </w:p>
    <w:p w14:paraId="037F8756" w14:textId="495A70EF" w:rsidR="00A77B3E" w:rsidRPr="000E4473" w:rsidRDefault="00202454" w:rsidP="00A816FD">
      <w:pPr>
        <w:spacing w:line="360" w:lineRule="auto"/>
        <w:jc w:val="both"/>
        <w:rPr>
          <w:rFonts w:ascii="Book Antiqua" w:hAnsi="Book Antiqua"/>
          <w:color w:val="000000" w:themeColor="text1"/>
        </w:rPr>
      </w:pPr>
      <w:bookmarkStart w:id="28" w:name="OLE_LINK31"/>
      <w:r w:rsidRPr="000E4473">
        <w:rPr>
          <w:rFonts w:ascii="Book Antiqua" w:eastAsia="Book Antiqua" w:hAnsi="Book Antiqua" w:cs="Book Antiqua"/>
          <w:color w:val="000000" w:themeColor="text1"/>
        </w:rPr>
        <w:t>Fatty acid synthesis is closely related to the development of chronic metabolic diseases such as obesity, diabetes, and cardiovascular diseases. The key lipogenic enzymes and their genes seem to be regulated by the vitamin A statuses and its metabolite, RA. This has become more and more obvious with the accumulation of research data. As demonstrated in this review, this area is still in the preliminary stage, and more in-depth and systematic research is anticipated.</w:t>
      </w:r>
      <w:r w:rsidR="00760975" w:rsidRPr="000E4473">
        <w:rPr>
          <w:rFonts w:ascii="Book Antiqua" w:hAnsi="Book Antiqua"/>
          <w:color w:val="000000" w:themeColor="text1"/>
          <w:lang w:eastAsia="zh-CN"/>
        </w:rPr>
        <w:t xml:space="preserve"> </w:t>
      </w:r>
      <w:r w:rsidRPr="000E4473">
        <w:rPr>
          <w:rFonts w:ascii="Book Antiqua" w:eastAsia="Book Antiqua" w:hAnsi="Book Antiqua" w:cs="Book Antiqua"/>
          <w:color w:val="000000" w:themeColor="text1"/>
        </w:rPr>
        <w:t>The following areas are especially important in the future</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1</w:t>
      </w:r>
      <w:r w:rsidRPr="000E4473">
        <w:rPr>
          <w:rFonts w:ascii="Book Antiqua" w:eastAsia="Book Antiqua" w:hAnsi="Book Antiqua" w:cs="Book Antiqua"/>
          <w:color w:val="000000" w:themeColor="text1"/>
        </w:rPr>
        <w:t>) Systematic studies of the effects of vitamin A on the activities of key lipogenic genes in various mammalian cells should be conducted to establish the link between these two</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2</w:t>
      </w:r>
      <w:r w:rsidRPr="000E4473">
        <w:rPr>
          <w:rFonts w:ascii="Book Antiqua" w:eastAsia="Book Antiqua" w:hAnsi="Book Antiqua" w:cs="Book Antiqua"/>
          <w:color w:val="000000" w:themeColor="text1"/>
        </w:rPr>
        <w:t xml:space="preserve">) </w:t>
      </w:r>
      <w:r w:rsidR="00E73D37">
        <w:rPr>
          <w:rFonts w:ascii="Book Antiqua" w:eastAsia="Book Antiqua" w:hAnsi="Book Antiqua" w:cs="Book Antiqua"/>
          <w:color w:val="000000" w:themeColor="text1"/>
        </w:rPr>
        <w:t>I</w:t>
      </w:r>
      <w:r w:rsidR="008D303B"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the meantime, their mRNA and protein levels are also worth to be determined to indicate the potential mechanisms</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3</w:t>
      </w:r>
      <w:r w:rsidRPr="000E4473">
        <w:rPr>
          <w:rFonts w:ascii="Book Antiqua" w:eastAsia="Book Antiqua" w:hAnsi="Book Antiqua" w:cs="Book Antiqua"/>
          <w:color w:val="000000" w:themeColor="text1"/>
        </w:rPr>
        <w:t xml:space="preserve">) </w:t>
      </w:r>
      <w:r w:rsidR="00E73D37">
        <w:rPr>
          <w:rFonts w:ascii="Book Antiqua" w:eastAsia="Book Antiqua" w:hAnsi="Book Antiqua" w:cs="Book Antiqua"/>
          <w:color w:val="000000" w:themeColor="text1"/>
        </w:rPr>
        <w:t>T</w:t>
      </w:r>
      <w:r w:rsidR="008D303B" w:rsidRPr="000E4473">
        <w:rPr>
          <w:rFonts w:ascii="Book Antiqua" w:eastAsia="Book Antiqua" w:hAnsi="Book Antiqua" w:cs="Book Antiqua"/>
          <w:color w:val="000000" w:themeColor="text1"/>
        </w:rPr>
        <w:t xml:space="preserve">he </w:t>
      </w:r>
      <w:r w:rsidRPr="000E4473">
        <w:rPr>
          <w:rFonts w:ascii="Book Antiqua" w:eastAsia="Book Antiqua" w:hAnsi="Book Antiqua" w:cs="Book Antiqua"/>
          <w:color w:val="000000" w:themeColor="text1"/>
        </w:rPr>
        <w:t>interactions of vitamin A with insulin and other regulatory factors of lipogenesis should receive more attention</w:t>
      </w:r>
      <w:r w:rsidR="00760975"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w:t>
      </w:r>
      <w:r w:rsidR="00760975"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color w:val="000000" w:themeColor="text1"/>
        </w:rPr>
        <w:t>(</w:t>
      </w:r>
      <w:r w:rsidR="00760975" w:rsidRPr="000E4473">
        <w:rPr>
          <w:rFonts w:ascii="Book Antiqua" w:eastAsia="Book Antiqua" w:hAnsi="Book Antiqua" w:cs="Book Antiqua"/>
          <w:color w:val="000000" w:themeColor="text1"/>
        </w:rPr>
        <w:t>4</w:t>
      </w:r>
      <w:r w:rsidRPr="000E4473">
        <w:rPr>
          <w:rFonts w:ascii="Book Antiqua" w:eastAsia="Book Antiqua" w:hAnsi="Book Antiqua" w:cs="Book Antiqua"/>
          <w:color w:val="000000" w:themeColor="text1"/>
        </w:rPr>
        <w:t xml:space="preserve">) </w:t>
      </w:r>
      <w:r w:rsidR="00E73D37">
        <w:rPr>
          <w:rFonts w:ascii="Book Antiqua" w:eastAsia="Book Antiqua" w:hAnsi="Book Antiqua" w:cs="Book Antiqua"/>
          <w:color w:val="000000" w:themeColor="text1"/>
        </w:rPr>
        <w:t>I</w:t>
      </w:r>
      <w:r w:rsidR="008D303B" w:rsidRPr="000E4473">
        <w:rPr>
          <w:rFonts w:ascii="Book Antiqua" w:eastAsia="Book Antiqua" w:hAnsi="Book Antiqua" w:cs="Book Antiqua"/>
          <w:color w:val="000000" w:themeColor="text1"/>
        </w:rPr>
        <w:t xml:space="preserve">n </w:t>
      </w:r>
      <w:r w:rsidRPr="000E4473">
        <w:rPr>
          <w:rFonts w:ascii="Book Antiqua" w:eastAsia="Book Antiqua" w:hAnsi="Book Antiqua" w:cs="Book Antiqua"/>
          <w:color w:val="000000" w:themeColor="text1"/>
        </w:rPr>
        <w:t>addition to metabolism, since RA treatments affect tumor growth and cell apoptosis, the role of RA-regulated fatty acid synthesis is also worth to be investigated. Nevertheless, understanding the role of vitamin A in the regulation of lipogenesis will benefit not only metabolic studies but also interventions of human metabolic diseases.</w:t>
      </w:r>
    </w:p>
    <w:bookmarkEnd w:id="28"/>
    <w:p w14:paraId="79CB90B0" w14:textId="77777777" w:rsidR="00A77B3E" w:rsidRPr="000E4473" w:rsidRDefault="00A77B3E" w:rsidP="00A816FD">
      <w:pPr>
        <w:spacing w:line="360" w:lineRule="auto"/>
        <w:jc w:val="both"/>
        <w:rPr>
          <w:rFonts w:ascii="Book Antiqua" w:hAnsi="Book Antiqua"/>
          <w:color w:val="000000" w:themeColor="text1"/>
        </w:rPr>
      </w:pPr>
    </w:p>
    <w:p w14:paraId="0E5B7509" w14:textId="3F1C6B2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REFERENCES</w:t>
      </w:r>
    </w:p>
    <w:p w14:paraId="63A69D60" w14:textId="77777777" w:rsidR="004A70D8" w:rsidRPr="000E4473" w:rsidRDefault="004A70D8" w:rsidP="00A816FD">
      <w:pPr>
        <w:spacing w:line="360" w:lineRule="auto"/>
        <w:jc w:val="both"/>
        <w:rPr>
          <w:rFonts w:ascii="Book Antiqua" w:hAnsi="Book Antiqua"/>
          <w:color w:val="000000" w:themeColor="text1"/>
        </w:rPr>
      </w:pPr>
      <w:bookmarkStart w:id="29" w:name="OLE_LINK32"/>
      <w:r w:rsidRPr="000E4473">
        <w:rPr>
          <w:rFonts w:ascii="Book Antiqua" w:hAnsi="Book Antiqua"/>
          <w:color w:val="000000" w:themeColor="text1"/>
        </w:rPr>
        <w:t xml:space="preserve">1 </w:t>
      </w:r>
      <w:r w:rsidRPr="000E4473">
        <w:rPr>
          <w:rFonts w:ascii="Book Antiqua" w:hAnsi="Book Antiqua"/>
          <w:b/>
          <w:bCs/>
          <w:color w:val="000000" w:themeColor="text1"/>
        </w:rPr>
        <w:t>Yanovski SZ</w:t>
      </w:r>
      <w:r w:rsidRPr="000E4473">
        <w:rPr>
          <w:rFonts w:ascii="Book Antiqua" w:hAnsi="Book Antiqua"/>
          <w:color w:val="000000" w:themeColor="text1"/>
        </w:rPr>
        <w:t xml:space="preserve">, Yanovski JA. Obesity prevalence in the United States--up, down, or sideways? </w:t>
      </w:r>
      <w:r w:rsidRPr="000E4473">
        <w:rPr>
          <w:rFonts w:ascii="Book Antiqua" w:hAnsi="Book Antiqua"/>
          <w:i/>
          <w:iCs/>
          <w:color w:val="000000" w:themeColor="text1"/>
        </w:rPr>
        <w:t>N Engl J Med</w:t>
      </w:r>
      <w:r w:rsidRPr="000E4473">
        <w:rPr>
          <w:rFonts w:ascii="Book Antiqua" w:hAnsi="Book Antiqua"/>
          <w:color w:val="000000" w:themeColor="text1"/>
        </w:rPr>
        <w:t xml:space="preserve"> 2011; </w:t>
      </w:r>
      <w:r w:rsidRPr="000E4473">
        <w:rPr>
          <w:rFonts w:ascii="Book Antiqua" w:hAnsi="Book Antiqua"/>
          <w:b/>
          <w:bCs/>
          <w:color w:val="000000" w:themeColor="text1"/>
        </w:rPr>
        <w:t>364</w:t>
      </w:r>
      <w:r w:rsidRPr="000E4473">
        <w:rPr>
          <w:rFonts w:ascii="Book Antiqua" w:hAnsi="Book Antiqua"/>
          <w:color w:val="000000" w:themeColor="text1"/>
        </w:rPr>
        <w:t>: 987-989 [PMID: 21410367 DOI: 10.1056/NEJMp1009229]</w:t>
      </w:r>
    </w:p>
    <w:p w14:paraId="09F0679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 </w:t>
      </w:r>
      <w:r w:rsidRPr="000E4473">
        <w:rPr>
          <w:rFonts w:ascii="Book Antiqua" w:hAnsi="Book Antiqua"/>
          <w:b/>
          <w:bCs/>
          <w:color w:val="000000" w:themeColor="text1"/>
        </w:rPr>
        <w:t>Saeedi P</w:t>
      </w:r>
      <w:r w:rsidRPr="000E4473">
        <w:rPr>
          <w:rFonts w:ascii="Book Antiqua" w:hAnsi="Book Antiqua"/>
          <w:color w:val="000000" w:themeColor="text1"/>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0E4473">
        <w:rPr>
          <w:rFonts w:ascii="Book Antiqua" w:hAnsi="Book Antiqua"/>
          <w:color w:val="000000" w:themeColor="text1"/>
          <w:vertAlign w:val="superscript"/>
        </w:rPr>
        <w:t>th</w:t>
      </w:r>
      <w:r w:rsidRPr="000E4473">
        <w:rPr>
          <w:rFonts w:ascii="Book Antiqua" w:hAnsi="Book Antiqua"/>
          <w:color w:val="000000" w:themeColor="text1"/>
        </w:rPr>
        <w:t xml:space="preserve"> edition. </w:t>
      </w:r>
      <w:r w:rsidRPr="000E4473">
        <w:rPr>
          <w:rFonts w:ascii="Book Antiqua" w:hAnsi="Book Antiqua"/>
          <w:i/>
          <w:iCs/>
          <w:color w:val="000000" w:themeColor="text1"/>
        </w:rPr>
        <w:t>Diabetes Res Clin Pract</w:t>
      </w:r>
      <w:r w:rsidRPr="000E4473">
        <w:rPr>
          <w:rFonts w:ascii="Book Antiqua" w:hAnsi="Book Antiqua"/>
          <w:color w:val="000000" w:themeColor="text1"/>
        </w:rPr>
        <w:t xml:space="preserve"> 2019; </w:t>
      </w:r>
      <w:r w:rsidRPr="000E4473">
        <w:rPr>
          <w:rFonts w:ascii="Book Antiqua" w:hAnsi="Book Antiqua"/>
          <w:b/>
          <w:bCs/>
          <w:color w:val="000000" w:themeColor="text1"/>
        </w:rPr>
        <w:t>157</w:t>
      </w:r>
      <w:r w:rsidRPr="000E4473">
        <w:rPr>
          <w:rFonts w:ascii="Book Antiqua" w:hAnsi="Book Antiqua"/>
          <w:color w:val="000000" w:themeColor="text1"/>
        </w:rPr>
        <w:t>: 107843 [PMID: 31518657 DOI: 10.1016/j.diabres.2019.107843]</w:t>
      </w:r>
    </w:p>
    <w:p w14:paraId="66C294B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 </w:t>
      </w:r>
      <w:r w:rsidRPr="000E4473">
        <w:rPr>
          <w:rFonts w:ascii="Book Antiqua" w:hAnsi="Book Antiqua"/>
          <w:b/>
          <w:bCs/>
          <w:color w:val="000000" w:themeColor="text1"/>
        </w:rPr>
        <w:t>Yen CL</w:t>
      </w:r>
      <w:r w:rsidRPr="000E4473">
        <w:rPr>
          <w:rFonts w:ascii="Book Antiqua" w:hAnsi="Book Antiqua"/>
          <w:color w:val="000000" w:themeColor="text1"/>
        </w:rPr>
        <w:t xml:space="preserve">, Stone SJ, Koliwad S, Harris C, Farese RV Jr. Thematic review series: glycerolipids. DGAT enzymes and triacylglycerol biosynthesis. </w:t>
      </w:r>
      <w:r w:rsidRPr="000E4473">
        <w:rPr>
          <w:rFonts w:ascii="Book Antiqua" w:hAnsi="Book Antiqua"/>
          <w:i/>
          <w:iCs/>
          <w:color w:val="000000" w:themeColor="text1"/>
        </w:rPr>
        <w:t>J Lipid Res</w:t>
      </w:r>
      <w:r w:rsidRPr="000E4473">
        <w:rPr>
          <w:rFonts w:ascii="Book Antiqua" w:hAnsi="Book Antiqua"/>
          <w:color w:val="000000" w:themeColor="text1"/>
        </w:rPr>
        <w:t xml:space="preserve"> 2008; </w:t>
      </w:r>
      <w:r w:rsidRPr="000E4473">
        <w:rPr>
          <w:rFonts w:ascii="Book Antiqua" w:hAnsi="Book Antiqua"/>
          <w:b/>
          <w:bCs/>
          <w:color w:val="000000" w:themeColor="text1"/>
        </w:rPr>
        <w:t>49</w:t>
      </w:r>
      <w:r w:rsidRPr="000E4473">
        <w:rPr>
          <w:rFonts w:ascii="Book Antiqua" w:hAnsi="Book Antiqua"/>
          <w:color w:val="000000" w:themeColor="text1"/>
        </w:rPr>
        <w:t>: 2283-2301 [PMID: 18757836 DOI: 10.1194/jlr.R800018-JLR200]</w:t>
      </w:r>
    </w:p>
    <w:p w14:paraId="51CF5B2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 </w:t>
      </w:r>
      <w:r w:rsidRPr="000E4473">
        <w:rPr>
          <w:rFonts w:ascii="Book Antiqua" w:hAnsi="Book Antiqua"/>
          <w:b/>
          <w:bCs/>
          <w:color w:val="000000" w:themeColor="text1"/>
        </w:rPr>
        <w:t>Friedman JM</w:t>
      </w:r>
      <w:r w:rsidRPr="000E4473">
        <w:rPr>
          <w:rFonts w:ascii="Book Antiqua" w:hAnsi="Book Antiqua"/>
          <w:color w:val="000000" w:themeColor="text1"/>
        </w:rPr>
        <w:t xml:space="preserve">. Leptin at 14 y of age: an ongoing story. </w:t>
      </w:r>
      <w:r w:rsidRPr="000E4473">
        <w:rPr>
          <w:rFonts w:ascii="Book Antiqua" w:hAnsi="Book Antiqua"/>
          <w:i/>
          <w:iCs/>
          <w:color w:val="000000" w:themeColor="text1"/>
        </w:rPr>
        <w:t>Am J Clin Nutr</w:t>
      </w:r>
      <w:r w:rsidRPr="000E4473">
        <w:rPr>
          <w:rFonts w:ascii="Book Antiqua" w:hAnsi="Book Antiqua"/>
          <w:color w:val="000000" w:themeColor="text1"/>
        </w:rPr>
        <w:t xml:space="preserve"> 2009; </w:t>
      </w:r>
      <w:r w:rsidRPr="000E4473">
        <w:rPr>
          <w:rFonts w:ascii="Book Antiqua" w:hAnsi="Book Antiqua"/>
          <w:b/>
          <w:bCs/>
          <w:color w:val="000000" w:themeColor="text1"/>
        </w:rPr>
        <w:t>89</w:t>
      </w:r>
      <w:r w:rsidRPr="000E4473">
        <w:rPr>
          <w:rFonts w:ascii="Book Antiqua" w:hAnsi="Book Antiqua"/>
          <w:color w:val="000000" w:themeColor="text1"/>
        </w:rPr>
        <w:t>: 973S-979S [PMID: 19190071 DOI: 10.3945/ajcn.2008.26788B]</w:t>
      </w:r>
    </w:p>
    <w:p w14:paraId="1AE82BD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 </w:t>
      </w:r>
      <w:r w:rsidRPr="000E4473">
        <w:rPr>
          <w:rFonts w:ascii="Book Antiqua" w:hAnsi="Book Antiqua"/>
          <w:b/>
          <w:bCs/>
          <w:color w:val="000000" w:themeColor="text1"/>
        </w:rPr>
        <w:t>Goossens GH</w:t>
      </w:r>
      <w:r w:rsidRPr="000E4473">
        <w:rPr>
          <w:rFonts w:ascii="Book Antiqua" w:hAnsi="Book Antiqua"/>
          <w:color w:val="000000" w:themeColor="text1"/>
        </w:rPr>
        <w:t xml:space="preserve">. The Metabolic Phenotype in Obesity: Fat Mass, Body Fat Distribution, and Adipose Tissue Function. </w:t>
      </w:r>
      <w:r w:rsidRPr="000E4473">
        <w:rPr>
          <w:rFonts w:ascii="Book Antiqua" w:hAnsi="Book Antiqua"/>
          <w:i/>
          <w:iCs/>
          <w:color w:val="000000" w:themeColor="text1"/>
        </w:rPr>
        <w:t>Obes Facts</w:t>
      </w:r>
      <w:r w:rsidRPr="000E4473">
        <w:rPr>
          <w:rFonts w:ascii="Book Antiqua" w:hAnsi="Book Antiqua"/>
          <w:color w:val="000000" w:themeColor="text1"/>
        </w:rPr>
        <w:t xml:space="preserve"> 2017; </w:t>
      </w:r>
      <w:r w:rsidRPr="000E4473">
        <w:rPr>
          <w:rFonts w:ascii="Book Antiqua" w:hAnsi="Book Antiqua"/>
          <w:b/>
          <w:bCs/>
          <w:color w:val="000000" w:themeColor="text1"/>
        </w:rPr>
        <w:t>10</w:t>
      </w:r>
      <w:r w:rsidRPr="000E4473">
        <w:rPr>
          <w:rFonts w:ascii="Book Antiqua" w:hAnsi="Book Antiqua"/>
          <w:color w:val="000000" w:themeColor="text1"/>
        </w:rPr>
        <w:t>: 207-215 [PMID: 28564650 DOI: 10.1159/000471488]</w:t>
      </w:r>
    </w:p>
    <w:p w14:paraId="57E61CE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 </w:t>
      </w:r>
      <w:r w:rsidRPr="000E4473">
        <w:rPr>
          <w:rFonts w:ascii="Book Antiqua" w:hAnsi="Book Antiqua"/>
          <w:b/>
          <w:bCs/>
          <w:color w:val="000000" w:themeColor="text1"/>
        </w:rPr>
        <w:t>Turner N</w:t>
      </w:r>
      <w:r w:rsidRPr="000E4473">
        <w:rPr>
          <w:rFonts w:ascii="Book Antiqua" w:hAnsi="Book Antiqua"/>
          <w:color w:val="000000" w:themeColor="text1"/>
        </w:rPr>
        <w:t xml:space="preserve">, Cooney GJ, Kraegen EW, Bruce CR. Fatty acid metabolism, energy expenditure and insulin resistance in muscle. </w:t>
      </w:r>
      <w:r w:rsidRPr="000E4473">
        <w:rPr>
          <w:rFonts w:ascii="Book Antiqua" w:hAnsi="Book Antiqua"/>
          <w:i/>
          <w:iCs/>
          <w:color w:val="000000" w:themeColor="text1"/>
        </w:rPr>
        <w:t>J Endocrinol</w:t>
      </w:r>
      <w:r w:rsidRPr="000E4473">
        <w:rPr>
          <w:rFonts w:ascii="Book Antiqua" w:hAnsi="Book Antiqua"/>
          <w:color w:val="000000" w:themeColor="text1"/>
        </w:rPr>
        <w:t xml:space="preserve"> 2014; </w:t>
      </w:r>
      <w:r w:rsidRPr="000E4473">
        <w:rPr>
          <w:rFonts w:ascii="Book Antiqua" w:hAnsi="Book Antiqua"/>
          <w:b/>
          <w:bCs/>
          <w:color w:val="000000" w:themeColor="text1"/>
        </w:rPr>
        <w:t>220</w:t>
      </w:r>
      <w:r w:rsidRPr="000E4473">
        <w:rPr>
          <w:rFonts w:ascii="Book Antiqua" w:hAnsi="Book Antiqua"/>
          <w:color w:val="000000" w:themeColor="text1"/>
        </w:rPr>
        <w:t>: T61-T79 [PMID: 24323910 DOI: 10.1530/JOE-13-0397]</w:t>
      </w:r>
    </w:p>
    <w:p w14:paraId="31EF052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 </w:t>
      </w:r>
      <w:r w:rsidRPr="000E4473">
        <w:rPr>
          <w:rFonts w:ascii="Book Antiqua" w:hAnsi="Book Antiqua"/>
          <w:b/>
          <w:bCs/>
          <w:color w:val="000000" w:themeColor="text1"/>
        </w:rPr>
        <w:t>Jakobsson A</w:t>
      </w:r>
      <w:r w:rsidRPr="000E4473">
        <w:rPr>
          <w:rFonts w:ascii="Book Antiqua" w:hAnsi="Book Antiqua"/>
          <w:color w:val="000000" w:themeColor="text1"/>
        </w:rPr>
        <w:t xml:space="preserve">, Westerberg R, Jacobsson A. Fatty acid elongases in mammals: their regulation and roles in metabolism. </w:t>
      </w:r>
      <w:r w:rsidRPr="000E4473">
        <w:rPr>
          <w:rFonts w:ascii="Book Antiqua" w:hAnsi="Book Antiqua"/>
          <w:i/>
          <w:iCs/>
          <w:color w:val="000000" w:themeColor="text1"/>
        </w:rPr>
        <w:t>Prog Lipid Res</w:t>
      </w:r>
      <w:r w:rsidRPr="000E4473">
        <w:rPr>
          <w:rFonts w:ascii="Book Antiqua" w:hAnsi="Book Antiqua"/>
          <w:color w:val="000000" w:themeColor="text1"/>
        </w:rPr>
        <w:t xml:space="preserve"> 2006; </w:t>
      </w:r>
      <w:r w:rsidRPr="000E4473">
        <w:rPr>
          <w:rFonts w:ascii="Book Antiqua" w:hAnsi="Book Antiqua"/>
          <w:b/>
          <w:bCs/>
          <w:color w:val="000000" w:themeColor="text1"/>
        </w:rPr>
        <w:t>45</w:t>
      </w:r>
      <w:r w:rsidRPr="000E4473">
        <w:rPr>
          <w:rFonts w:ascii="Book Antiqua" w:hAnsi="Book Antiqua"/>
          <w:color w:val="000000" w:themeColor="text1"/>
        </w:rPr>
        <w:t>: 237-249 [PMID: 16564093 DOI: 10.1016/j.plipres.2006.01.004]</w:t>
      </w:r>
    </w:p>
    <w:p w14:paraId="39A4CCEF"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 </w:t>
      </w:r>
      <w:r w:rsidRPr="000E4473">
        <w:rPr>
          <w:rFonts w:ascii="Book Antiqua" w:hAnsi="Book Antiqua"/>
          <w:b/>
          <w:bCs/>
          <w:color w:val="000000" w:themeColor="text1"/>
        </w:rPr>
        <w:t>Jump DB</w:t>
      </w:r>
      <w:r w:rsidRPr="000E4473">
        <w:rPr>
          <w:rFonts w:ascii="Book Antiqua" w:hAnsi="Book Antiqua"/>
          <w:color w:val="000000" w:themeColor="text1"/>
        </w:rPr>
        <w:t xml:space="preserve">. N-3 polyunsaturated fatty acid regulation of hepatic gene transcription. </w:t>
      </w:r>
      <w:r w:rsidRPr="000E4473">
        <w:rPr>
          <w:rFonts w:ascii="Book Antiqua" w:hAnsi="Book Antiqua"/>
          <w:i/>
          <w:iCs/>
          <w:color w:val="000000" w:themeColor="text1"/>
        </w:rPr>
        <w:t>Curr Opin Lipidol</w:t>
      </w:r>
      <w:r w:rsidRPr="000E4473">
        <w:rPr>
          <w:rFonts w:ascii="Book Antiqua" w:hAnsi="Book Antiqua"/>
          <w:color w:val="000000" w:themeColor="text1"/>
        </w:rPr>
        <w:t xml:space="preserve"> 2008; </w:t>
      </w:r>
      <w:r w:rsidRPr="000E4473">
        <w:rPr>
          <w:rFonts w:ascii="Book Antiqua" w:hAnsi="Book Antiqua"/>
          <w:b/>
          <w:bCs/>
          <w:color w:val="000000" w:themeColor="text1"/>
        </w:rPr>
        <w:t>19</w:t>
      </w:r>
      <w:r w:rsidRPr="000E4473">
        <w:rPr>
          <w:rFonts w:ascii="Book Antiqua" w:hAnsi="Book Antiqua"/>
          <w:color w:val="000000" w:themeColor="text1"/>
        </w:rPr>
        <w:t>: 242-247 [PMID: 18460914 DOI: 10.1097/MOL.0b013e3282ffaf6a]</w:t>
      </w:r>
    </w:p>
    <w:p w14:paraId="0256AFAA" w14:textId="3A1E0603"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 </w:t>
      </w:r>
      <w:r w:rsidRPr="000E4473">
        <w:rPr>
          <w:rFonts w:ascii="Book Antiqua" w:hAnsi="Book Antiqua"/>
          <w:b/>
          <w:bCs/>
          <w:color w:val="000000" w:themeColor="text1"/>
        </w:rPr>
        <w:t>Ross AC,</w:t>
      </w:r>
      <w:r w:rsidRPr="000E4473">
        <w:rPr>
          <w:rFonts w:ascii="Book Antiqua" w:hAnsi="Book Antiqua"/>
          <w:color w:val="000000" w:themeColor="text1"/>
        </w:rPr>
        <w:t xml:space="preserve"> Harrison E. Vitamin A and Carotenoids. In: McCormick D, Rucker R, Suttie J, Zempleni J. Handbook of Vitamins. 4</w:t>
      </w:r>
      <w:r w:rsidRPr="000E4473">
        <w:rPr>
          <w:rFonts w:ascii="Book Antiqua" w:hAnsi="Book Antiqua"/>
          <w:color w:val="000000" w:themeColor="text1"/>
          <w:vertAlign w:val="superscript"/>
        </w:rPr>
        <w:t>th</w:t>
      </w:r>
      <w:r w:rsidRPr="000E4473">
        <w:rPr>
          <w:rFonts w:ascii="Book Antiqua" w:hAnsi="Book Antiqua"/>
          <w:color w:val="000000" w:themeColor="text1"/>
        </w:rPr>
        <w:t xml:space="preserve"> ed. Boca Raton: Dekker/CRC Press, 2006</w:t>
      </w:r>
      <w:r w:rsidR="005D152E" w:rsidRPr="000E4473">
        <w:rPr>
          <w:rFonts w:ascii="Book Antiqua" w:hAnsi="Book Antiqua"/>
          <w:color w:val="000000" w:themeColor="text1"/>
        </w:rPr>
        <w:t xml:space="preserve"> </w:t>
      </w:r>
    </w:p>
    <w:p w14:paraId="529DC12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10 </w:t>
      </w:r>
      <w:r w:rsidRPr="000E4473">
        <w:rPr>
          <w:rFonts w:ascii="Book Antiqua" w:hAnsi="Book Antiqua"/>
          <w:b/>
          <w:bCs/>
          <w:color w:val="000000" w:themeColor="text1"/>
        </w:rPr>
        <w:t>Blomhoff R</w:t>
      </w:r>
      <w:r w:rsidRPr="000E4473">
        <w:rPr>
          <w:rFonts w:ascii="Book Antiqua" w:hAnsi="Book Antiqua"/>
          <w:color w:val="000000" w:themeColor="text1"/>
        </w:rPr>
        <w:t xml:space="preserve">, Blomhoff HK. Overview of retinoid metabolism and function. </w:t>
      </w:r>
      <w:r w:rsidRPr="000E4473">
        <w:rPr>
          <w:rFonts w:ascii="Book Antiqua" w:hAnsi="Book Antiqua"/>
          <w:i/>
          <w:iCs/>
          <w:color w:val="000000" w:themeColor="text1"/>
        </w:rPr>
        <w:t>J Neurobiol</w:t>
      </w:r>
      <w:r w:rsidRPr="000E4473">
        <w:rPr>
          <w:rFonts w:ascii="Book Antiqua" w:hAnsi="Book Antiqua"/>
          <w:color w:val="000000" w:themeColor="text1"/>
        </w:rPr>
        <w:t xml:space="preserve"> 2006; </w:t>
      </w:r>
      <w:r w:rsidRPr="000E4473">
        <w:rPr>
          <w:rFonts w:ascii="Book Antiqua" w:hAnsi="Book Antiqua"/>
          <w:b/>
          <w:bCs/>
          <w:color w:val="000000" w:themeColor="text1"/>
        </w:rPr>
        <w:t>66</w:t>
      </w:r>
      <w:r w:rsidRPr="000E4473">
        <w:rPr>
          <w:rFonts w:ascii="Book Antiqua" w:hAnsi="Book Antiqua"/>
          <w:color w:val="000000" w:themeColor="text1"/>
        </w:rPr>
        <w:t>: 606-630 [PMID: 16688755 DOI: 10.1002/neu.20242]</w:t>
      </w:r>
    </w:p>
    <w:p w14:paraId="09070DE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11 </w:t>
      </w:r>
      <w:r w:rsidRPr="000E4473">
        <w:rPr>
          <w:rFonts w:ascii="Book Antiqua" w:hAnsi="Book Antiqua"/>
          <w:b/>
          <w:bCs/>
          <w:color w:val="000000" w:themeColor="text1"/>
        </w:rPr>
        <w:t>Chen W</w:t>
      </w:r>
      <w:r w:rsidRPr="000E4473">
        <w:rPr>
          <w:rFonts w:ascii="Book Antiqua" w:hAnsi="Book Antiqua"/>
          <w:color w:val="000000" w:themeColor="text1"/>
        </w:rPr>
        <w:t xml:space="preserve">, Chen G. The Roles of Vitamin A in the Regulation of Carbohydrate, Lipid, and Protein Metabolism. </w:t>
      </w:r>
      <w:r w:rsidRPr="000E4473">
        <w:rPr>
          <w:rFonts w:ascii="Book Antiqua" w:hAnsi="Book Antiqua"/>
          <w:i/>
          <w:iCs/>
          <w:color w:val="000000" w:themeColor="text1"/>
        </w:rPr>
        <w:t>J Clin Med</w:t>
      </w:r>
      <w:r w:rsidRPr="000E4473">
        <w:rPr>
          <w:rFonts w:ascii="Book Antiqua" w:hAnsi="Book Antiqua"/>
          <w:color w:val="000000" w:themeColor="text1"/>
        </w:rPr>
        <w:t xml:space="preserve"> 2014; </w:t>
      </w:r>
      <w:r w:rsidRPr="000E4473">
        <w:rPr>
          <w:rFonts w:ascii="Book Antiqua" w:hAnsi="Book Antiqua"/>
          <w:b/>
          <w:bCs/>
          <w:color w:val="000000" w:themeColor="text1"/>
        </w:rPr>
        <w:t>3</w:t>
      </w:r>
      <w:r w:rsidRPr="000E4473">
        <w:rPr>
          <w:rFonts w:ascii="Book Antiqua" w:hAnsi="Book Antiqua"/>
          <w:color w:val="000000" w:themeColor="text1"/>
        </w:rPr>
        <w:t>: 453-479 [PMID: 26237385 DOI: 10.3390/jcm3020453]</w:t>
      </w:r>
    </w:p>
    <w:p w14:paraId="6EADD5A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12 </w:t>
      </w:r>
      <w:r w:rsidRPr="000E4473">
        <w:rPr>
          <w:rFonts w:ascii="Book Antiqua" w:hAnsi="Book Antiqua"/>
          <w:b/>
          <w:bCs/>
          <w:color w:val="000000" w:themeColor="text1"/>
        </w:rPr>
        <w:t>Blaner WS</w:t>
      </w:r>
      <w:r w:rsidRPr="000E4473">
        <w:rPr>
          <w:rFonts w:ascii="Book Antiqua" w:hAnsi="Book Antiqua"/>
          <w:color w:val="000000" w:themeColor="text1"/>
        </w:rPr>
        <w:t xml:space="preserve">. Vitamin A signaling and homeostasis in obesity, diabetes, and metabolic disorders. </w:t>
      </w:r>
      <w:r w:rsidRPr="000E4473">
        <w:rPr>
          <w:rFonts w:ascii="Book Antiqua" w:hAnsi="Book Antiqua"/>
          <w:i/>
          <w:iCs/>
          <w:color w:val="000000" w:themeColor="text1"/>
        </w:rPr>
        <w:t>Pharmacol Ther</w:t>
      </w:r>
      <w:r w:rsidRPr="000E4473">
        <w:rPr>
          <w:rFonts w:ascii="Book Antiqua" w:hAnsi="Book Antiqua"/>
          <w:color w:val="000000" w:themeColor="text1"/>
        </w:rPr>
        <w:t xml:space="preserve"> 2019; </w:t>
      </w:r>
      <w:r w:rsidRPr="000E4473">
        <w:rPr>
          <w:rFonts w:ascii="Book Antiqua" w:hAnsi="Book Antiqua"/>
          <w:b/>
          <w:bCs/>
          <w:color w:val="000000" w:themeColor="text1"/>
        </w:rPr>
        <w:t>197</w:t>
      </w:r>
      <w:r w:rsidRPr="000E4473">
        <w:rPr>
          <w:rFonts w:ascii="Book Antiqua" w:hAnsi="Book Antiqua"/>
          <w:color w:val="000000" w:themeColor="text1"/>
        </w:rPr>
        <w:t>: 153-178 [PMID: 30703416 DOI: 10.1016/j.pharmthera.2019.01.006]</w:t>
      </w:r>
    </w:p>
    <w:p w14:paraId="1DEB178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13 </w:t>
      </w:r>
      <w:r w:rsidRPr="000E4473">
        <w:rPr>
          <w:rFonts w:ascii="Book Antiqua" w:hAnsi="Book Antiqua"/>
          <w:b/>
          <w:bCs/>
          <w:color w:val="000000" w:themeColor="text1"/>
        </w:rPr>
        <w:t>Chen W</w:t>
      </w:r>
      <w:r w:rsidRPr="000E4473">
        <w:rPr>
          <w:rFonts w:ascii="Book Antiqua" w:hAnsi="Book Antiqua"/>
          <w:color w:val="000000" w:themeColor="text1"/>
        </w:rPr>
        <w:t xml:space="preserve">, Howell ML, Li Y, Li R, Chen G. Vitamin A and feeding statuses modulate the insulin-regulated gene expression in Zucker lean and fatty primary rat hepatocytes. </w:t>
      </w:r>
      <w:r w:rsidRPr="000E4473">
        <w:rPr>
          <w:rFonts w:ascii="Book Antiqua" w:hAnsi="Book Antiqua"/>
          <w:i/>
          <w:iCs/>
          <w:color w:val="000000" w:themeColor="text1"/>
        </w:rPr>
        <w:t>PLoS One</w:t>
      </w:r>
      <w:r w:rsidRPr="000E4473">
        <w:rPr>
          <w:rFonts w:ascii="Book Antiqua" w:hAnsi="Book Antiqua"/>
          <w:color w:val="000000" w:themeColor="text1"/>
        </w:rPr>
        <w:t xml:space="preserve"> 2014; </w:t>
      </w:r>
      <w:r w:rsidRPr="000E4473">
        <w:rPr>
          <w:rFonts w:ascii="Book Antiqua" w:hAnsi="Book Antiqua"/>
          <w:b/>
          <w:bCs/>
          <w:color w:val="000000" w:themeColor="text1"/>
        </w:rPr>
        <w:t>9</w:t>
      </w:r>
      <w:r w:rsidRPr="000E4473">
        <w:rPr>
          <w:rFonts w:ascii="Book Antiqua" w:hAnsi="Book Antiqua"/>
          <w:color w:val="000000" w:themeColor="text1"/>
        </w:rPr>
        <w:t>: e100868 [PMID: 25105869 DOI: 10.1371/journal.pone.0100868]</w:t>
      </w:r>
    </w:p>
    <w:p w14:paraId="5EF1789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14 </w:t>
      </w:r>
      <w:r w:rsidRPr="000E4473">
        <w:rPr>
          <w:rFonts w:ascii="Book Antiqua" w:hAnsi="Book Antiqua"/>
          <w:b/>
          <w:bCs/>
          <w:color w:val="000000" w:themeColor="text1"/>
        </w:rPr>
        <w:t>Li R</w:t>
      </w:r>
      <w:r w:rsidRPr="000E4473">
        <w:rPr>
          <w:rFonts w:ascii="Book Antiqua" w:hAnsi="Book Antiqua"/>
          <w:color w:val="000000" w:themeColor="text1"/>
        </w:rPr>
        <w:t xml:space="preserve">, Chen W, Li Y, Zhang Y, Chen G. Retinoids synergized with insulin to induce Srebp-1c expression and activated its promoter via the two liver X receptor binding sites that mediate insulin action. </w:t>
      </w:r>
      <w:r w:rsidRPr="000E4473">
        <w:rPr>
          <w:rFonts w:ascii="Book Antiqua" w:hAnsi="Book Antiqua"/>
          <w:i/>
          <w:iCs/>
          <w:color w:val="000000" w:themeColor="text1"/>
        </w:rPr>
        <w:t>Biochem Biophys Res Commun</w:t>
      </w:r>
      <w:r w:rsidRPr="000E4473">
        <w:rPr>
          <w:rFonts w:ascii="Book Antiqua" w:hAnsi="Book Antiqua"/>
          <w:color w:val="000000" w:themeColor="text1"/>
        </w:rPr>
        <w:t xml:space="preserve"> 2011; </w:t>
      </w:r>
      <w:r w:rsidRPr="000E4473">
        <w:rPr>
          <w:rFonts w:ascii="Book Antiqua" w:hAnsi="Book Antiqua"/>
          <w:b/>
          <w:bCs/>
          <w:color w:val="000000" w:themeColor="text1"/>
        </w:rPr>
        <w:t>406</w:t>
      </w:r>
      <w:r w:rsidRPr="000E4473">
        <w:rPr>
          <w:rFonts w:ascii="Book Antiqua" w:hAnsi="Book Antiqua"/>
          <w:color w:val="000000" w:themeColor="text1"/>
        </w:rPr>
        <w:t>: 268-272 [PMID: 21316346 DOI: 10.1016/j.bbrc.2011.02.031]</w:t>
      </w:r>
    </w:p>
    <w:p w14:paraId="70AD2D8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15 </w:t>
      </w:r>
      <w:r w:rsidRPr="000E4473">
        <w:rPr>
          <w:rFonts w:ascii="Book Antiqua" w:hAnsi="Book Antiqua"/>
          <w:b/>
          <w:bCs/>
          <w:color w:val="000000" w:themeColor="text1"/>
        </w:rPr>
        <w:t>Zhang Y</w:t>
      </w:r>
      <w:r w:rsidRPr="000E4473">
        <w:rPr>
          <w:rFonts w:ascii="Book Antiqua" w:hAnsi="Book Antiqua"/>
          <w:color w:val="000000" w:themeColor="text1"/>
        </w:rPr>
        <w:t xml:space="preserve">, Chen W, Li R, Li Y, Ge Y, Chen G. Insulin-regulated Srebp-1c and Pck1 mRNA expression in primary hepatocytes from zucker fatty but not lean rats is affected by feeding conditions. </w:t>
      </w:r>
      <w:r w:rsidRPr="000E4473">
        <w:rPr>
          <w:rFonts w:ascii="Book Antiqua" w:hAnsi="Book Antiqua"/>
          <w:i/>
          <w:iCs/>
          <w:color w:val="000000" w:themeColor="text1"/>
        </w:rPr>
        <w:t>PLoS One</w:t>
      </w:r>
      <w:r w:rsidRPr="000E4473">
        <w:rPr>
          <w:rFonts w:ascii="Book Antiqua" w:hAnsi="Book Antiqua"/>
          <w:color w:val="000000" w:themeColor="text1"/>
        </w:rPr>
        <w:t xml:space="preserve"> 2011; </w:t>
      </w:r>
      <w:r w:rsidRPr="000E4473">
        <w:rPr>
          <w:rFonts w:ascii="Book Antiqua" w:hAnsi="Book Antiqua"/>
          <w:b/>
          <w:bCs/>
          <w:color w:val="000000" w:themeColor="text1"/>
        </w:rPr>
        <w:t>6</w:t>
      </w:r>
      <w:r w:rsidRPr="000E4473">
        <w:rPr>
          <w:rFonts w:ascii="Book Antiqua" w:hAnsi="Book Antiqua"/>
          <w:color w:val="000000" w:themeColor="text1"/>
        </w:rPr>
        <w:t>: e21342 [PMID: 21731709 DOI: 10.1371/journal.pone.0021342]</w:t>
      </w:r>
    </w:p>
    <w:p w14:paraId="3EB9402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16 </w:t>
      </w:r>
      <w:r w:rsidRPr="000E4473">
        <w:rPr>
          <w:rFonts w:ascii="Book Antiqua" w:hAnsi="Book Antiqua"/>
          <w:b/>
          <w:bCs/>
          <w:color w:val="000000" w:themeColor="text1"/>
        </w:rPr>
        <w:t>Chen G</w:t>
      </w:r>
      <w:r w:rsidRPr="000E4473">
        <w:rPr>
          <w:rFonts w:ascii="Book Antiqua" w:hAnsi="Book Antiqua"/>
          <w:color w:val="000000" w:themeColor="text1"/>
        </w:rPr>
        <w:t xml:space="preserve">. Roles of Vitamin A Metabolism in the Development of Hepatic Insulin Resistance. </w:t>
      </w:r>
      <w:r w:rsidRPr="000E4473">
        <w:rPr>
          <w:rFonts w:ascii="Book Antiqua" w:hAnsi="Book Antiqua"/>
          <w:i/>
          <w:iCs/>
          <w:color w:val="000000" w:themeColor="text1"/>
        </w:rPr>
        <w:t>ISRN Hepatol</w:t>
      </w:r>
      <w:r w:rsidRPr="000E4473">
        <w:rPr>
          <w:rFonts w:ascii="Book Antiqua" w:hAnsi="Book Antiqua"/>
          <w:color w:val="000000" w:themeColor="text1"/>
        </w:rPr>
        <w:t xml:space="preserve"> 2013; </w:t>
      </w:r>
      <w:r w:rsidRPr="000E4473">
        <w:rPr>
          <w:rFonts w:ascii="Book Antiqua" w:hAnsi="Book Antiqua"/>
          <w:b/>
          <w:bCs/>
          <w:color w:val="000000" w:themeColor="text1"/>
        </w:rPr>
        <w:t>2013</w:t>
      </w:r>
      <w:r w:rsidRPr="000E4473">
        <w:rPr>
          <w:rFonts w:ascii="Book Antiqua" w:hAnsi="Book Antiqua"/>
          <w:color w:val="000000" w:themeColor="text1"/>
        </w:rPr>
        <w:t>: 534972 [PMID: 27335827 DOI: 10.1155/2013/534972]</w:t>
      </w:r>
    </w:p>
    <w:p w14:paraId="63DE1DF5"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17 </w:t>
      </w:r>
      <w:r w:rsidRPr="000E4473">
        <w:rPr>
          <w:rFonts w:ascii="Book Antiqua" w:hAnsi="Book Antiqua"/>
          <w:b/>
          <w:bCs/>
          <w:color w:val="000000" w:themeColor="text1"/>
        </w:rPr>
        <w:t>Hodson L</w:t>
      </w:r>
      <w:r w:rsidRPr="000E4473">
        <w:rPr>
          <w:rFonts w:ascii="Book Antiqua" w:hAnsi="Book Antiqua"/>
          <w:color w:val="000000" w:themeColor="text1"/>
        </w:rPr>
        <w:t xml:space="preserve">, Frayn KN. Hepatic fatty acid partitioning. </w:t>
      </w:r>
      <w:r w:rsidRPr="000E4473">
        <w:rPr>
          <w:rFonts w:ascii="Book Antiqua" w:hAnsi="Book Antiqua"/>
          <w:i/>
          <w:iCs/>
          <w:color w:val="000000" w:themeColor="text1"/>
        </w:rPr>
        <w:t>Curr Opin Lipidol</w:t>
      </w:r>
      <w:r w:rsidRPr="000E4473">
        <w:rPr>
          <w:rFonts w:ascii="Book Antiqua" w:hAnsi="Book Antiqua"/>
          <w:color w:val="000000" w:themeColor="text1"/>
        </w:rPr>
        <w:t xml:space="preserve"> 2011; </w:t>
      </w:r>
      <w:r w:rsidRPr="000E4473">
        <w:rPr>
          <w:rFonts w:ascii="Book Antiqua" w:hAnsi="Book Antiqua"/>
          <w:b/>
          <w:bCs/>
          <w:color w:val="000000" w:themeColor="text1"/>
        </w:rPr>
        <w:t>22</w:t>
      </w:r>
      <w:r w:rsidRPr="000E4473">
        <w:rPr>
          <w:rFonts w:ascii="Book Antiqua" w:hAnsi="Book Antiqua"/>
          <w:color w:val="000000" w:themeColor="text1"/>
        </w:rPr>
        <w:t>: 216-224 [PMID: 21494141 DOI: 10.1097/MOL.0b013e3283462e16]</w:t>
      </w:r>
    </w:p>
    <w:p w14:paraId="5B30366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18 </w:t>
      </w:r>
      <w:r w:rsidRPr="000E4473">
        <w:rPr>
          <w:rFonts w:ascii="Book Antiqua" w:hAnsi="Book Antiqua"/>
          <w:b/>
          <w:bCs/>
          <w:color w:val="000000" w:themeColor="text1"/>
        </w:rPr>
        <w:t>Cahill GF Jr</w:t>
      </w:r>
      <w:r w:rsidRPr="000E4473">
        <w:rPr>
          <w:rFonts w:ascii="Book Antiqua" w:hAnsi="Book Antiqua"/>
          <w:color w:val="000000" w:themeColor="text1"/>
        </w:rPr>
        <w:t xml:space="preserve">. Fuel metabolism in starvation. </w:t>
      </w:r>
      <w:r w:rsidRPr="000E4473">
        <w:rPr>
          <w:rFonts w:ascii="Book Antiqua" w:hAnsi="Book Antiqua"/>
          <w:i/>
          <w:iCs/>
          <w:color w:val="000000" w:themeColor="text1"/>
        </w:rPr>
        <w:t>Annu Rev Nutr</w:t>
      </w:r>
      <w:r w:rsidRPr="000E4473">
        <w:rPr>
          <w:rFonts w:ascii="Book Antiqua" w:hAnsi="Book Antiqua"/>
          <w:color w:val="000000" w:themeColor="text1"/>
        </w:rPr>
        <w:t xml:space="preserve"> 2006; </w:t>
      </w:r>
      <w:r w:rsidRPr="000E4473">
        <w:rPr>
          <w:rFonts w:ascii="Book Antiqua" w:hAnsi="Book Antiqua"/>
          <w:b/>
          <w:bCs/>
          <w:color w:val="000000" w:themeColor="text1"/>
        </w:rPr>
        <w:t>26</w:t>
      </w:r>
      <w:r w:rsidRPr="000E4473">
        <w:rPr>
          <w:rFonts w:ascii="Book Antiqua" w:hAnsi="Book Antiqua"/>
          <w:color w:val="000000" w:themeColor="text1"/>
        </w:rPr>
        <w:t>: 1-22 [PMID: 16848698 DOI: 10.1146/annurev.nutr.26.061505.111258]</w:t>
      </w:r>
    </w:p>
    <w:p w14:paraId="63A373D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19 </w:t>
      </w:r>
      <w:r w:rsidRPr="000E4473">
        <w:rPr>
          <w:rFonts w:ascii="Book Antiqua" w:hAnsi="Book Antiqua"/>
          <w:b/>
          <w:bCs/>
          <w:color w:val="000000" w:themeColor="text1"/>
        </w:rPr>
        <w:t>Carey MC</w:t>
      </w:r>
      <w:r w:rsidRPr="000E4473">
        <w:rPr>
          <w:rFonts w:ascii="Book Antiqua" w:hAnsi="Book Antiqua"/>
          <w:color w:val="000000" w:themeColor="text1"/>
        </w:rPr>
        <w:t xml:space="preserve">, Small DM, Bliss CM. Lipid digestion and absorption. </w:t>
      </w:r>
      <w:r w:rsidRPr="000E4473">
        <w:rPr>
          <w:rFonts w:ascii="Book Antiqua" w:hAnsi="Book Antiqua"/>
          <w:i/>
          <w:iCs/>
          <w:color w:val="000000" w:themeColor="text1"/>
        </w:rPr>
        <w:t>Annu Rev Physiol</w:t>
      </w:r>
      <w:r w:rsidRPr="000E4473">
        <w:rPr>
          <w:rFonts w:ascii="Book Antiqua" w:hAnsi="Book Antiqua"/>
          <w:color w:val="000000" w:themeColor="text1"/>
        </w:rPr>
        <w:t xml:space="preserve"> 1983; </w:t>
      </w:r>
      <w:r w:rsidRPr="000E4473">
        <w:rPr>
          <w:rFonts w:ascii="Book Antiqua" w:hAnsi="Book Antiqua"/>
          <w:b/>
          <w:bCs/>
          <w:color w:val="000000" w:themeColor="text1"/>
        </w:rPr>
        <w:t>45</w:t>
      </w:r>
      <w:r w:rsidRPr="000E4473">
        <w:rPr>
          <w:rFonts w:ascii="Book Antiqua" w:hAnsi="Book Antiqua"/>
          <w:color w:val="000000" w:themeColor="text1"/>
        </w:rPr>
        <w:t>: 651-677 [PMID: 6342528 DOI: 10.1146/annurev.ph.45.030183.003251]</w:t>
      </w:r>
    </w:p>
    <w:p w14:paraId="10A0E7D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20 </w:t>
      </w:r>
      <w:r w:rsidRPr="000E4473">
        <w:rPr>
          <w:rFonts w:ascii="Book Antiqua" w:hAnsi="Book Antiqua"/>
          <w:b/>
          <w:bCs/>
          <w:color w:val="000000" w:themeColor="text1"/>
        </w:rPr>
        <w:t>Havel RJ</w:t>
      </w:r>
      <w:r w:rsidRPr="000E4473">
        <w:rPr>
          <w:rFonts w:ascii="Book Antiqua" w:hAnsi="Book Antiqua"/>
          <w:color w:val="000000" w:themeColor="text1"/>
        </w:rPr>
        <w:t xml:space="preserve">. Postprandial lipid metabolism: an overview. </w:t>
      </w:r>
      <w:r w:rsidRPr="000E4473">
        <w:rPr>
          <w:rFonts w:ascii="Book Antiqua" w:hAnsi="Book Antiqua"/>
          <w:i/>
          <w:iCs/>
          <w:color w:val="000000" w:themeColor="text1"/>
        </w:rPr>
        <w:t>Proc Nutr Soc</w:t>
      </w:r>
      <w:r w:rsidRPr="000E4473">
        <w:rPr>
          <w:rFonts w:ascii="Book Antiqua" w:hAnsi="Book Antiqua"/>
          <w:color w:val="000000" w:themeColor="text1"/>
        </w:rPr>
        <w:t xml:space="preserve"> 1997; </w:t>
      </w:r>
      <w:r w:rsidRPr="000E4473">
        <w:rPr>
          <w:rFonts w:ascii="Book Antiqua" w:hAnsi="Book Antiqua"/>
          <w:b/>
          <w:bCs/>
          <w:color w:val="000000" w:themeColor="text1"/>
        </w:rPr>
        <w:t>56</w:t>
      </w:r>
      <w:r w:rsidRPr="000E4473">
        <w:rPr>
          <w:rFonts w:ascii="Book Antiqua" w:hAnsi="Book Antiqua"/>
          <w:color w:val="000000" w:themeColor="text1"/>
        </w:rPr>
        <w:t>: 659-666 [PMID: 9264115 DOI: 10.1079/pns19970065]</w:t>
      </w:r>
    </w:p>
    <w:p w14:paraId="07E9DA1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21 </w:t>
      </w:r>
      <w:r w:rsidRPr="000E4473">
        <w:rPr>
          <w:rFonts w:ascii="Book Antiqua" w:hAnsi="Book Antiqua"/>
          <w:b/>
          <w:bCs/>
          <w:color w:val="000000" w:themeColor="text1"/>
        </w:rPr>
        <w:t>Van Vranken JG</w:t>
      </w:r>
      <w:r w:rsidRPr="000E4473">
        <w:rPr>
          <w:rFonts w:ascii="Book Antiqua" w:hAnsi="Book Antiqua"/>
          <w:color w:val="000000" w:themeColor="text1"/>
        </w:rPr>
        <w:t xml:space="preserve">, Nowinski SM, Clowers KJ, Jeong MY, Ouyang Y, Berg JA, Gygi JP, Gygi SP, Winge DR, Rutter J. ACP Acylation Is an Acetyl-CoA-Dependent Modification Required for Electron Transport Chain Assembly. </w:t>
      </w:r>
      <w:r w:rsidRPr="000E4473">
        <w:rPr>
          <w:rFonts w:ascii="Book Antiqua" w:hAnsi="Book Antiqua"/>
          <w:i/>
          <w:iCs/>
          <w:color w:val="000000" w:themeColor="text1"/>
        </w:rPr>
        <w:t>Mol Cell</w:t>
      </w:r>
      <w:r w:rsidRPr="000E4473">
        <w:rPr>
          <w:rFonts w:ascii="Book Antiqua" w:hAnsi="Book Antiqua"/>
          <w:color w:val="000000" w:themeColor="text1"/>
        </w:rPr>
        <w:t xml:space="preserve"> 2018; </w:t>
      </w:r>
      <w:r w:rsidRPr="000E4473">
        <w:rPr>
          <w:rFonts w:ascii="Book Antiqua" w:hAnsi="Book Antiqua"/>
          <w:b/>
          <w:bCs/>
          <w:color w:val="000000" w:themeColor="text1"/>
        </w:rPr>
        <w:t>71</w:t>
      </w:r>
      <w:r w:rsidRPr="000E4473">
        <w:rPr>
          <w:rFonts w:ascii="Book Antiqua" w:hAnsi="Book Antiqua"/>
          <w:color w:val="000000" w:themeColor="text1"/>
        </w:rPr>
        <w:t>: 567-580.e4 [PMID: 30118679 DOI: 10.1016/j.molcel.2018.06.039]</w:t>
      </w:r>
    </w:p>
    <w:p w14:paraId="315FD7A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22 </w:t>
      </w:r>
      <w:r w:rsidRPr="000E4473">
        <w:rPr>
          <w:rFonts w:ascii="Book Antiqua" w:hAnsi="Book Antiqua"/>
          <w:b/>
          <w:bCs/>
          <w:color w:val="000000" w:themeColor="text1"/>
        </w:rPr>
        <w:t>Maier T</w:t>
      </w:r>
      <w:r w:rsidRPr="000E4473">
        <w:rPr>
          <w:rFonts w:ascii="Book Antiqua" w:hAnsi="Book Antiqua"/>
          <w:color w:val="000000" w:themeColor="text1"/>
        </w:rPr>
        <w:t xml:space="preserve">, Leibundgut M, Boehringer D, Ban N. Structure and function of eukaryotic fatty acid synthases. </w:t>
      </w:r>
      <w:r w:rsidRPr="000E4473">
        <w:rPr>
          <w:rFonts w:ascii="Book Antiqua" w:hAnsi="Book Antiqua"/>
          <w:i/>
          <w:iCs/>
          <w:color w:val="000000" w:themeColor="text1"/>
        </w:rPr>
        <w:t>Q Rev Biophys</w:t>
      </w:r>
      <w:r w:rsidRPr="000E4473">
        <w:rPr>
          <w:rFonts w:ascii="Book Antiqua" w:hAnsi="Book Antiqua"/>
          <w:color w:val="000000" w:themeColor="text1"/>
        </w:rPr>
        <w:t xml:space="preserve"> 2010; </w:t>
      </w:r>
      <w:r w:rsidRPr="000E4473">
        <w:rPr>
          <w:rFonts w:ascii="Book Antiqua" w:hAnsi="Book Antiqua"/>
          <w:b/>
          <w:bCs/>
          <w:color w:val="000000" w:themeColor="text1"/>
        </w:rPr>
        <w:t>43</w:t>
      </w:r>
      <w:r w:rsidRPr="000E4473">
        <w:rPr>
          <w:rFonts w:ascii="Book Antiqua" w:hAnsi="Book Antiqua"/>
          <w:color w:val="000000" w:themeColor="text1"/>
        </w:rPr>
        <w:t>: 373-422 [PMID: 20731893 DOI: 10.1017/S0033583510000156]</w:t>
      </w:r>
    </w:p>
    <w:p w14:paraId="44E0155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23 </w:t>
      </w:r>
      <w:r w:rsidRPr="000E4473">
        <w:rPr>
          <w:rFonts w:ascii="Book Antiqua" w:hAnsi="Book Antiqua"/>
          <w:b/>
          <w:bCs/>
          <w:color w:val="000000" w:themeColor="text1"/>
        </w:rPr>
        <w:t>Zhang JY</w:t>
      </w:r>
      <w:r w:rsidRPr="000E4473">
        <w:rPr>
          <w:rFonts w:ascii="Book Antiqua" w:hAnsi="Book Antiqua"/>
          <w:color w:val="000000" w:themeColor="text1"/>
        </w:rPr>
        <w:t xml:space="preserve">, Kothapalli KS, Brenna JT. Desaturase and elongase-limiting endogenous long-chain polyunsaturated fatty acid biosynthesis. </w:t>
      </w:r>
      <w:r w:rsidRPr="000E4473">
        <w:rPr>
          <w:rFonts w:ascii="Book Antiqua" w:hAnsi="Book Antiqua"/>
          <w:i/>
          <w:iCs/>
          <w:color w:val="000000" w:themeColor="text1"/>
        </w:rPr>
        <w:t>Curr Opin Clin Nutr Metab Care</w:t>
      </w:r>
      <w:r w:rsidRPr="000E4473">
        <w:rPr>
          <w:rFonts w:ascii="Book Antiqua" w:hAnsi="Book Antiqua"/>
          <w:color w:val="000000" w:themeColor="text1"/>
        </w:rPr>
        <w:t xml:space="preserve"> 2016; </w:t>
      </w:r>
      <w:r w:rsidRPr="000E4473">
        <w:rPr>
          <w:rFonts w:ascii="Book Antiqua" w:hAnsi="Book Antiqua"/>
          <w:b/>
          <w:bCs/>
          <w:color w:val="000000" w:themeColor="text1"/>
        </w:rPr>
        <w:t>19</w:t>
      </w:r>
      <w:r w:rsidRPr="000E4473">
        <w:rPr>
          <w:rFonts w:ascii="Book Antiqua" w:hAnsi="Book Antiqua"/>
          <w:color w:val="000000" w:themeColor="text1"/>
        </w:rPr>
        <w:t>: 103-110 [PMID: 26828581 DOI: 10.1097/MCO.0000000000000254]</w:t>
      </w:r>
    </w:p>
    <w:p w14:paraId="639F093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24 </w:t>
      </w:r>
      <w:r w:rsidRPr="000E4473">
        <w:rPr>
          <w:rFonts w:ascii="Book Antiqua" w:hAnsi="Book Antiqua"/>
          <w:b/>
          <w:bCs/>
          <w:color w:val="000000" w:themeColor="text1"/>
        </w:rPr>
        <w:t>Kihara A</w:t>
      </w:r>
      <w:r w:rsidRPr="000E4473">
        <w:rPr>
          <w:rFonts w:ascii="Book Antiqua" w:hAnsi="Book Antiqua"/>
          <w:color w:val="000000" w:themeColor="text1"/>
        </w:rPr>
        <w:t xml:space="preserve">. Very long-chain fatty acids: elongation, physiology and related disorders. </w:t>
      </w:r>
      <w:r w:rsidRPr="000E4473">
        <w:rPr>
          <w:rFonts w:ascii="Book Antiqua" w:hAnsi="Book Antiqua"/>
          <w:i/>
          <w:iCs/>
          <w:color w:val="000000" w:themeColor="text1"/>
        </w:rPr>
        <w:t>J Biochem</w:t>
      </w:r>
      <w:r w:rsidRPr="000E4473">
        <w:rPr>
          <w:rFonts w:ascii="Book Antiqua" w:hAnsi="Book Antiqua"/>
          <w:color w:val="000000" w:themeColor="text1"/>
        </w:rPr>
        <w:t xml:space="preserve"> 2012; </w:t>
      </w:r>
      <w:r w:rsidRPr="000E4473">
        <w:rPr>
          <w:rFonts w:ascii="Book Antiqua" w:hAnsi="Book Antiqua"/>
          <w:b/>
          <w:bCs/>
          <w:color w:val="000000" w:themeColor="text1"/>
        </w:rPr>
        <w:t>152</w:t>
      </w:r>
      <w:r w:rsidRPr="000E4473">
        <w:rPr>
          <w:rFonts w:ascii="Book Antiqua" w:hAnsi="Book Antiqua"/>
          <w:color w:val="000000" w:themeColor="text1"/>
        </w:rPr>
        <w:t>: 387-395 [PMID: 22984005 DOI: 10.1093/jb/mvs105]</w:t>
      </w:r>
    </w:p>
    <w:p w14:paraId="67304FD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25 </w:t>
      </w:r>
      <w:r w:rsidRPr="000E4473">
        <w:rPr>
          <w:rFonts w:ascii="Book Antiqua" w:hAnsi="Book Antiqua"/>
          <w:b/>
          <w:bCs/>
          <w:color w:val="000000" w:themeColor="text1"/>
        </w:rPr>
        <w:t>ALJohani AM</w:t>
      </w:r>
      <w:r w:rsidRPr="000E4473">
        <w:rPr>
          <w:rFonts w:ascii="Book Antiqua" w:hAnsi="Book Antiqua"/>
          <w:color w:val="000000" w:themeColor="text1"/>
        </w:rPr>
        <w:t xml:space="preserve">, Syed DN, Ntambi JM. Insights into Stearoyl-CoA Desaturase-1 Regulation of Systemic Metabolism. </w:t>
      </w:r>
      <w:r w:rsidRPr="000E4473">
        <w:rPr>
          <w:rFonts w:ascii="Book Antiqua" w:hAnsi="Book Antiqua"/>
          <w:i/>
          <w:iCs/>
          <w:color w:val="000000" w:themeColor="text1"/>
        </w:rPr>
        <w:t>Trends Endocrinol Metab</w:t>
      </w:r>
      <w:r w:rsidRPr="000E4473">
        <w:rPr>
          <w:rFonts w:ascii="Book Antiqua" w:hAnsi="Book Antiqua"/>
          <w:color w:val="000000" w:themeColor="text1"/>
        </w:rPr>
        <w:t xml:space="preserve"> 2017; </w:t>
      </w:r>
      <w:r w:rsidRPr="000E4473">
        <w:rPr>
          <w:rFonts w:ascii="Book Antiqua" w:hAnsi="Book Antiqua"/>
          <w:b/>
          <w:bCs/>
          <w:color w:val="000000" w:themeColor="text1"/>
        </w:rPr>
        <w:t>28</w:t>
      </w:r>
      <w:r w:rsidRPr="000E4473">
        <w:rPr>
          <w:rFonts w:ascii="Book Antiqua" w:hAnsi="Book Antiqua"/>
          <w:color w:val="000000" w:themeColor="text1"/>
        </w:rPr>
        <w:t>: 831-842 [PMID: 29089222 DOI: 10.1016/j.tem.2017.10.003]</w:t>
      </w:r>
    </w:p>
    <w:p w14:paraId="4373463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26 </w:t>
      </w:r>
      <w:r w:rsidRPr="000E4473">
        <w:rPr>
          <w:rFonts w:ascii="Book Antiqua" w:hAnsi="Book Antiqua"/>
          <w:b/>
          <w:bCs/>
          <w:color w:val="000000" w:themeColor="text1"/>
        </w:rPr>
        <w:t>Koeberle A</w:t>
      </w:r>
      <w:r w:rsidRPr="000E4473">
        <w:rPr>
          <w:rFonts w:ascii="Book Antiqua" w:hAnsi="Book Antiqua"/>
          <w:color w:val="000000" w:themeColor="text1"/>
        </w:rPr>
        <w:t xml:space="preserve">, Löser K, Thürmer M. Stearoyl-CoA desaturase-1 and adaptive stress signaling. </w:t>
      </w:r>
      <w:r w:rsidRPr="000E4473">
        <w:rPr>
          <w:rFonts w:ascii="Book Antiqua" w:hAnsi="Book Antiqua"/>
          <w:i/>
          <w:iCs/>
          <w:color w:val="000000" w:themeColor="text1"/>
        </w:rPr>
        <w:t>Biochim Biophys Acta</w:t>
      </w:r>
      <w:r w:rsidRPr="000E4473">
        <w:rPr>
          <w:rFonts w:ascii="Book Antiqua" w:hAnsi="Book Antiqua"/>
          <w:color w:val="000000" w:themeColor="text1"/>
        </w:rPr>
        <w:t xml:space="preserve"> 2016; </w:t>
      </w:r>
      <w:r w:rsidRPr="000E4473">
        <w:rPr>
          <w:rFonts w:ascii="Book Antiqua" w:hAnsi="Book Antiqua"/>
          <w:b/>
          <w:bCs/>
          <w:color w:val="000000" w:themeColor="text1"/>
        </w:rPr>
        <w:t>1861</w:t>
      </w:r>
      <w:r w:rsidRPr="000E4473">
        <w:rPr>
          <w:rFonts w:ascii="Book Antiqua" w:hAnsi="Book Antiqua"/>
          <w:color w:val="000000" w:themeColor="text1"/>
        </w:rPr>
        <w:t>: 1719-1726 [PMID: 27550503 DOI: 10.1016/j.bbalip.2016.08.009]</w:t>
      </w:r>
    </w:p>
    <w:p w14:paraId="385A844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27 </w:t>
      </w:r>
      <w:r w:rsidRPr="000E4473">
        <w:rPr>
          <w:rFonts w:ascii="Book Antiqua" w:hAnsi="Book Antiqua"/>
          <w:b/>
          <w:bCs/>
          <w:color w:val="000000" w:themeColor="text1"/>
        </w:rPr>
        <w:t>Harrison EH</w:t>
      </w:r>
      <w:r w:rsidRPr="000E4473">
        <w:rPr>
          <w:rFonts w:ascii="Book Antiqua" w:hAnsi="Book Antiqua"/>
          <w:color w:val="000000" w:themeColor="text1"/>
        </w:rPr>
        <w:t xml:space="preserve">. Mechanisms of digestion and absorption of dietary vitamin A. </w:t>
      </w:r>
      <w:r w:rsidRPr="000E4473">
        <w:rPr>
          <w:rFonts w:ascii="Book Antiqua" w:hAnsi="Book Antiqua"/>
          <w:i/>
          <w:iCs/>
          <w:color w:val="000000" w:themeColor="text1"/>
        </w:rPr>
        <w:t>Annu Rev Nutr</w:t>
      </w:r>
      <w:r w:rsidRPr="000E4473">
        <w:rPr>
          <w:rFonts w:ascii="Book Antiqua" w:hAnsi="Book Antiqua"/>
          <w:color w:val="000000" w:themeColor="text1"/>
        </w:rPr>
        <w:t xml:space="preserve"> 2005; </w:t>
      </w:r>
      <w:r w:rsidRPr="000E4473">
        <w:rPr>
          <w:rFonts w:ascii="Book Antiqua" w:hAnsi="Book Antiqua"/>
          <w:b/>
          <w:bCs/>
          <w:color w:val="000000" w:themeColor="text1"/>
        </w:rPr>
        <w:t>25</w:t>
      </w:r>
      <w:r w:rsidRPr="000E4473">
        <w:rPr>
          <w:rFonts w:ascii="Book Antiqua" w:hAnsi="Book Antiqua"/>
          <w:color w:val="000000" w:themeColor="text1"/>
        </w:rPr>
        <w:t>: 87-103 [PMID: 16011460 DOI: 10.1146/annurev.nutr.25.050304.092614]</w:t>
      </w:r>
    </w:p>
    <w:p w14:paraId="039163C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28 </w:t>
      </w:r>
      <w:r w:rsidRPr="000E4473">
        <w:rPr>
          <w:rFonts w:ascii="Book Antiqua" w:hAnsi="Book Antiqua"/>
          <w:b/>
          <w:bCs/>
          <w:color w:val="000000" w:themeColor="text1"/>
        </w:rPr>
        <w:t>Bohn T</w:t>
      </w:r>
      <w:r w:rsidRPr="000E4473">
        <w:rPr>
          <w:rFonts w:ascii="Book Antiqua" w:hAnsi="Book Antiqua"/>
          <w:color w:val="000000" w:themeColor="text1"/>
        </w:rPr>
        <w:t xml:space="preserve">, Desmarchelier C, El SN, Keijer J, van Schothorst E, Rühl R, Borel P. β-Carotene in the human body: metabolic bioactivation pathways - from digestion to tissue distribution and excretion. </w:t>
      </w:r>
      <w:r w:rsidRPr="000E4473">
        <w:rPr>
          <w:rFonts w:ascii="Book Antiqua" w:hAnsi="Book Antiqua"/>
          <w:i/>
          <w:iCs/>
          <w:color w:val="000000" w:themeColor="text1"/>
        </w:rPr>
        <w:t>Proc Nutr Soc</w:t>
      </w:r>
      <w:r w:rsidRPr="000E4473">
        <w:rPr>
          <w:rFonts w:ascii="Book Antiqua" w:hAnsi="Book Antiqua"/>
          <w:color w:val="000000" w:themeColor="text1"/>
        </w:rPr>
        <w:t xml:space="preserve"> 2019; </w:t>
      </w:r>
      <w:r w:rsidRPr="000E4473">
        <w:rPr>
          <w:rFonts w:ascii="Book Antiqua" w:hAnsi="Book Antiqua"/>
          <w:b/>
          <w:bCs/>
          <w:color w:val="000000" w:themeColor="text1"/>
        </w:rPr>
        <w:t>78</w:t>
      </w:r>
      <w:r w:rsidRPr="000E4473">
        <w:rPr>
          <w:rFonts w:ascii="Book Antiqua" w:hAnsi="Book Antiqua"/>
          <w:color w:val="000000" w:themeColor="text1"/>
        </w:rPr>
        <w:t>: 68-87 [PMID: 30747092 DOI: 10.1017/S0029665118002641]</w:t>
      </w:r>
    </w:p>
    <w:p w14:paraId="7BAD5D7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29 </w:t>
      </w:r>
      <w:r w:rsidRPr="000E4473">
        <w:rPr>
          <w:rFonts w:ascii="Book Antiqua" w:hAnsi="Book Antiqua"/>
          <w:b/>
          <w:bCs/>
          <w:color w:val="000000" w:themeColor="text1"/>
        </w:rPr>
        <w:t>D'Ambrosio DN</w:t>
      </w:r>
      <w:r w:rsidRPr="000E4473">
        <w:rPr>
          <w:rFonts w:ascii="Book Antiqua" w:hAnsi="Book Antiqua"/>
          <w:color w:val="000000" w:themeColor="text1"/>
        </w:rPr>
        <w:t xml:space="preserve">, Clugston RD, Blaner WS. Vitamin A metabolism: an update. </w:t>
      </w:r>
      <w:r w:rsidRPr="000E4473">
        <w:rPr>
          <w:rFonts w:ascii="Book Antiqua" w:hAnsi="Book Antiqua"/>
          <w:i/>
          <w:iCs/>
          <w:color w:val="000000" w:themeColor="text1"/>
        </w:rPr>
        <w:t>Nutrients</w:t>
      </w:r>
      <w:r w:rsidRPr="000E4473">
        <w:rPr>
          <w:rFonts w:ascii="Book Antiqua" w:hAnsi="Book Antiqua"/>
          <w:color w:val="000000" w:themeColor="text1"/>
        </w:rPr>
        <w:t xml:space="preserve"> 2011; </w:t>
      </w:r>
      <w:r w:rsidRPr="000E4473">
        <w:rPr>
          <w:rFonts w:ascii="Book Antiqua" w:hAnsi="Book Antiqua"/>
          <w:b/>
          <w:bCs/>
          <w:color w:val="000000" w:themeColor="text1"/>
        </w:rPr>
        <w:t>3</w:t>
      </w:r>
      <w:r w:rsidRPr="000E4473">
        <w:rPr>
          <w:rFonts w:ascii="Book Antiqua" w:hAnsi="Book Antiqua"/>
          <w:color w:val="000000" w:themeColor="text1"/>
        </w:rPr>
        <w:t>: 63-103 [PMID: 21350678 DOI: 10.3390/nu3010063]</w:t>
      </w:r>
    </w:p>
    <w:p w14:paraId="44E6D94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30 </w:t>
      </w:r>
      <w:r w:rsidRPr="000E4473">
        <w:rPr>
          <w:rFonts w:ascii="Book Antiqua" w:hAnsi="Book Antiqua"/>
          <w:b/>
          <w:bCs/>
          <w:color w:val="000000" w:themeColor="text1"/>
        </w:rPr>
        <w:t>Iskakova M</w:t>
      </w:r>
      <w:r w:rsidRPr="000E4473">
        <w:rPr>
          <w:rFonts w:ascii="Book Antiqua" w:hAnsi="Book Antiqua"/>
          <w:color w:val="000000" w:themeColor="text1"/>
        </w:rPr>
        <w:t xml:space="preserve">, Karbyshev M, Piskunov A, Rochette-Egly C. Nuclear and extranuclear effects of vitamin A. </w:t>
      </w:r>
      <w:r w:rsidRPr="000E4473">
        <w:rPr>
          <w:rFonts w:ascii="Book Antiqua" w:hAnsi="Book Antiqua"/>
          <w:i/>
          <w:iCs/>
          <w:color w:val="000000" w:themeColor="text1"/>
        </w:rPr>
        <w:t>Can J Physiol Pharmacol</w:t>
      </w:r>
      <w:r w:rsidRPr="000E4473">
        <w:rPr>
          <w:rFonts w:ascii="Book Antiqua" w:hAnsi="Book Antiqua"/>
          <w:color w:val="000000" w:themeColor="text1"/>
        </w:rPr>
        <w:t xml:space="preserve"> 2015; </w:t>
      </w:r>
      <w:r w:rsidRPr="000E4473">
        <w:rPr>
          <w:rFonts w:ascii="Book Antiqua" w:hAnsi="Book Antiqua"/>
          <w:b/>
          <w:bCs/>
          <w:color w:val="000000" w:themeColor="text1"/>
        </w:rPr>
        <w:t>93</w:t>
      </w:r>
      <w:r w:rsidRPr="000E4473">
        <w:rPr>
          <w:rFonts w:ascii="Book Antiqua" w:hAnsi="Book Antiqua"/>
          <w:color w:val="000000" w:themeColor="text1"/>
        </w:rPr>
        <w:t>: 1065-1075 [PMID: 26459513 DOI: 10.1139/cjpp-2014-0522]</w:t>
      </w:r>
    </w:p>
    <w:p w14:paraId="672B0E4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31 </w:t>
      </w:r>
      <w:r w:rsidRPr="000E4473">
        <w:rPr>
          <w:rFonts w:ascii="Book Antiqua" w:hAnsi="Book Antiqua"/>
          <w:b/>
          <w:bCs/>
          <w:color w:val="000000" w:themeColor="text1"/>
        </w:rPr>
        <w:t>Zhang R</w:t>
      </w:r>
      <w:r w:rsidRPr="000E4473">
        <w:rPr>
          <w:rFonts w:ascii="Book Antiqua" w:hAnsi="Book Antiqua"/>
          <w:color w:val="000000" w:themeColor="text1"/>
        </w:rPr>
        <w:t xml:space="preserve">, Wang Y, Li R, Chen G. Transcriptional Factors Mediating Retinoic Acid Signals in the Control of Energy Metabolism. </w:t>
      </w:r>
      <w:r w:rsidRPr="000E4473">
        <w:rPr>
          <w:rFonts w:ascii="Book Antiqua" w:hAnsi="Book Antiqua"/>
          <w:i/>
          <w:iCs/>
          <w:color w:val="000000" w:themeColor="text1"/>
        </w:rPr>
        <w:t>Int J Mol Sci</w:t>
      </w:r>
      <w:r w:rsidRPr="000E4473">
        <w:rPr>
          <w:rFonts w:ascii="Book Antiqua" w:hAnsi="Book Antiqua"/>
          <w:color w:val="000000" w:themeColor="text1"/>
        </w:rPr>
        <w:t xml:space="preserve"> 2015; </w:t>
      </w:r>
      <w:r w:rsidRPr="000E4473">
        <w:rPr>
          <w:rFonts w:ascii="Book Antiqua" w:hAnsi="Book Antiqua"/>
          <w:b/>
          <w:bCs/>
          <w:color w:val="000000" w:themeColor="text1"/>
        </w:rPr>
        <w:t>16</w:t>
      </w:r>
      <w:r w:rsidRPr="000E4473">
        <w:rPr>
          <w:rFonts w:ascii="Book Antiqua" w:hAnsi="Book Antiqua"/>
          <w:color w:val="000000" w:themeColor="text1"/>
        </w:rPr>
        <w:t>: 14210-14244 [PMID: 26110391 DOI: 10.3390/ijms160614210]</w:t>
      </w:r>
    </w:p>
    <w:p w14:paraId="79CE9EB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32 </w:t>
      </w:r>
      <w:r w:rsidRPr="000E4473">
        <w:rPr>
          <w:rFonts w:ascii="Book Antiqua" w:hAnsi="Book Antiqua"/>
          <w:b/>
          <w:bCs/>
          <w:color w:val="000000" w:themeColor="text1"/>
        </w:rPr>
        <w:t>Gutierrez-Mazariegos J</w:t>
      </w:r>
      <w:r w:rsidRPr="000E4473">
        <w:rPr>
          <w:rFonts w:ascii="Book Antiqua" w:hAnsi="Book Antiqua"/>
          <w:color w:val="000000" w:themeColor="text1"/>
        </w:rPr>
        <w:t xml:space="preserve">, Schubert M, Laudet V. Evolution of retinoic acid receptors and retinoic acid signaling. </w:t>
      </w:r>
      <w:r w:rsidRPr="000E4473">
        <w:rPr>
          <w:rFonts w:ascii="Book Antiqua" w:hAnsi="Book Antiqua"/>
          <w:i/>
          <w:iCs/>
          <w:color w:val="000000" w:themeColor="text1"/>
        </w:rPr>
        <w:t>Subcell Biochem</w:t>
      </w:r>
      <w:r w:rsidRPr="000E4473">
        <w:rPr>
          <w:rFonts w:ascii="Book Antiqua" w:hAnsi="Book Antiqua"/>
          <w:color w:val="000000" w:themeColor="text1"/>
        </w:rPr>
        <w:t xml:space="preserve"> 2014; </w:t>
      </w:r>
      <w:r w:rsidRPr="000E4473">
        <w:rPr>
          <w:rFonts w:ascii="Book Antiqua" w:hAnsi="Book Antiqua"/>
          <w:b/>
          <w:bCs/>
          <w:color w:val="000000" w:themeColor="text1"/>
        </w:rPr>
        <w:t>70</w:t>
      </w:r>
      <w:r w:rsidRPr="000E4473">
        <w:rPr>
          <w:rFonts w:ascii="Book Antiqua" w:hAnsi="Book Antiqua"/>
          <w:color w:val="000000" w:themeColor="text1"/>
        </w:rPr>
        <w:t>: 55-73 [PMID: 24962881 DOI: 10.1007/978-94-017-9050-5_4]</w:t>
      </w:r>
    </w:p>
    <w:p w14:paraId="06AAC64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33 </w:t>
      </w:r>
      <w:r w:rsidRPr="000E4473">
        <w:rPr>
          <w:rFonts w:ascii="Book Antiqua" w:hAnsi="Book Antiqua"/>
          <w:b/>
          <w:bCs/>
          <w:color w:val="000000" w:themeColor="text1"/>
        </w:rPr>
        <w:t>Li Y</w:t>
      </w:r>
      <w:r w:rsidRPr="000E4473">
        <w:rPr>
          <w:rFonts w:ascii="Book Antiqua" w:hAnsi="Book Antiqua"/>
          <w:color w:val="000000" w:themeColor="text1"/>
        </w:rPr>
        <w:t xml:space="preserve">, Li R, Chen W, Chen G. Vitamin A status and its metabolism contribute to the regulation of hepatic genes during the cycle of fasting and refeeding in rats. </w:t>
      </w:r>
      <w:r w:rsidRPr="000E4473">
        <w:rPr>
          <w:rFonts w:ascii="Book Antiqua" w:hAnsi="Book Antiqua"/>
          <w:i/>
          <w:iCs/>
          <w:color w:val="000000" w:themeColor="text1"/>
        </w:rPr>
        <w:t>J Nutr Biochem</w:t>
      </w:r>
      <w:r w:rsidRPr="000E4473">
        <w:rPr>
          <w:rFonts w:ascii="Book Antiqua" w:hAnsi="Book Antiqua"/>
          <w:color w:val="000000" w:themeColor="text1"/>
        </w:rPr>
        <w:t xml:space="preserve"> 2016; </w:t>
      </w:r>
      <w:r w:rsidRPr="000E4473">
        <w:rPr>
          <w:rFonts w:ascii="Book Antiqua" w:hAnsi="Book Antiqua"/>
          <w:b/>
          <w:bCs/>
          <w:color w:val="000000" w:themeColor="text1"/>
        </w:rPr>
        <w:t>30</w:t>
      </w:r>
      <w:r w:rsidRPr="000E4473">
        <w:rPr>
          <w:rFonts w:ascii="Book Antiqua" w:hAnsi="Book Antiqua"/>
          <w:color w:val="000000" w:themeColor="text1"/>
        </w:rPr>
        <w:t>: 33-43 [PMID: 27012619 DOI: 10.1016/j.jnutbio.2015.11.012]</w:t>
      </w:r>
    </w:p>
    <w:p w14:paraId="6085E49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34 </w:t>
      </w:r>
      <w:r w:rsidRPr="000E4473">
        <w:rPr>
          <w:rFonts w:ascii="Book Antiqua" w:hAnsi="Book Antiqua"/>
          <w:b/>
          <w:bCs/>
          <w:color w:val="000000" w:themeColor="text1"/>
        </w:rPr>
        <w:t>Brownsey RW</w:t>
      </w:r>
      <w:r w:rsidRPr="000E4473">
        <w:rPr>
          <w:rFonts w:ascii="Book Antiqua" w:hAnsi="Book Antiqua"/>
          <w:color w:val="000000" w:themeColor="text1"/>
        </w:rPr>
        <w:t xml:space="preserve">, Boone AN, Elliott JE, Kulpa JE, Lee WM. Regulation of acetyl-CoA carboxylase. </w:t>
      </w:r>
      <w:r w:rsidRPr="000E4473">
        <w:rPr>
          <w:rFonts w:ascii="Book Antiqua" w:hAnsi="Book Antiqua"/>
          <w:i/>
          <w:iCs/>
          <w:color w:val="000000" w:themeColor="text1"/>
        </w:rPr>
        <w:t>Biochem Soc Trans</w:t>
      </w:r>
      <w:r w:rsidRPr="000E4473">
        <w:rPr>
          <w:rFonts w:ascii="Book Antiqua" w:hAnsi="Book Antiqua"/>
          <w:color w:val="000000" w:themeColor="text1"/>
        </w:rPr>
        <w:t xml:space="preserve"> 2006; </w:t>
      </w:r>
      <w:r w:rsidRPr="000E4473">
        <w:rPr>
          <w:rFonts w:ascii="Book Antiqua" w:hAnsi="Book Antiqua"/>
          <w:b/>
          <w:bCs/>
          <w:color w:val="000000" w:themeColor="text1"/>
        </w:rPr>
        <w:t>34</w:t>
      </w:r>
      <w:r w:rsidRPr="000E4473">
        <w:rPr>
          <w:rFonts w:ascii="Book Antiqua" w:hAnsi="Book Antiqua"/>
          <w:color w:val="000000" w:themeColor="text1"/>
        </w:rPr>
        <w:t>: 223-227 [PMID: 16545081 DOI: 10.1042/bst20060223]</w:t>
      </w:r>
    </w:p>
    <w:p w14:paraId="0B9E66C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35 </w:t>
      </w:r>
      <w:r w:rsidRPr="000E4473">
        <w:rPr>
          <w:rFonts w:ascii="Book Antiqua" w:hAnsi="Book Antiqua"/>
          <w:b/>
          <w:bCs/>
          <w:color w:val="000000" w:themeColor="text1"/>
        </w:rPr>
        <w:t>Kusunoki J</w:t>
      </w:r>
      <w:r w:rsidRPr="000E4473">
        <w:rPr>
          <w:rFonts w:ascii="Book Antiqua" w:hAnsi="Book Antiqua"/>
          <w:color w:val="000000" w:themeColor="text1"/>
        </w:rPr>
        <w:t xml:space="preserve">, Kanatani A, Moller DE. Modulation of fatty acid metabolism as a potential approach to the treatment of obesity and the metabolic syndrome. </w:t>
      </w:r>
      <w:r w:rsidRPr="000E4473">
        <w:rPr>
          <w:rFonts w:ascii="Book Antiqua" w:hAnsi="Book Antiqua"/>
          <w:i/>
          <w:iCs/>
          <w:color w:val="000000" w:themeColor="text1"/>
        </w:rPr>
        <w:t>Endocrine</w:t>
      </w:r>
      <w:r w:rsidRPr="000E4473">
        <w:rPr>
          <w:rFonts w:ascii="Book Antiqua" w:hAnsi="Book Antiqua"/>
          <w:color w:val="000000" w:themeColor="text1"/>
        </w:rPr>
        <w:t xml:space="preserve"> 2006; </w:t>
      </w:r>
      <w:r w:rsidRPr="000E4473">
        <w:rPr>
          <w:rFonts w:ascii="Book Antiqua" w:hAnsi="Book Antiqua"/>
          <w:b/>
          <w:bCs/>
          <w:color w:val="000000" w:themeColor="text1"/>
        </w:rPr>
        <w:t>29</w:t>
      </w:r>
      <w:r w:rsidRPr="000E4473">
        <w:rPr>
          <w:rFonts w:ascii="Book Antiqua" w:hAnsi="Book Antiqua"/>
          <w:color w:val="000000" w:themeColor="text1"/>
        </w:rPr>
        <w:t>: 91-100 [PMID: 16622296 DOI: 10.1385/endo:29:1:91]</w:t>
      </w:r>
    </w:p>
    <w:p w14:paraId="56DA449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36 </w:t>
      </w:r>
      <w:r w:rsidRPr="000E4473">
        <w:rPr>
          <w:rFonts w:ascii="Book Antiqua" w:hAnsi="Book Antiqua"/>
          <w:b/>
          <w:bCs/>
          <w:color w:val="000000" w:themeColor="text1"/>
        </w:rPr>
        <w:t>McGarry JD</w:t>
      </w:r>
      <w:r w:rsidRPr="000E4473">
        <w:rPr>
          <w:rFonts w:ascii="Book Antiqua" w:hAnsi="Book Antiqua"/>
          <w:color w:val="000000" w:themeColor="text1"/>
        </w:rPr>
        <w:t xml:space="preserve">. Glucose-fatty acid interactions in health and disease. </w:t>
      </w:r>
      <w:r w:rsidRPr="000E4473">
        <w:rPr>
          <w:rFonts w:ascii="Book Antiqua" w:hAnsi="Book Antiqua"/>
          <w:i/>
          <w:iCs/>
          <w:color w:val="000000" w:themeColor="text1"/>
        </w:rPr>
        <w:t>Am J Clin Nutr</w:t>
      </w:r>
      <w:r w:rsidRPr="000E4473">
        <w:rPr>
          <w:rFonts w:ascii="Book Antiqua" w:hAnsi="Book Antiqua"/>
          <w:color w:val="000000" w:themeColor="text1"/>
        </w:rPr>
        <w:t xml:space="preserve"> 1998; </w:t>
      </w:r>
      <w:r w:rsidRPr="000E4473">
        <w:rPr>
          <w:rFonts w:ascii="Book Antiqua" w:hAnsi="Book Antiqua"/>
          <w:b/>
          <w:bCs/>
          <w:color w:val="000000" w:themeColor="text1"/>
        </w:rPr>
        <w:t>67</w:t>
      </w:r>
      <w:r w:rsidRPr="000E4473">
        <w:rPr>
          <w:rFonts w:ascii="Book Antiqua" w:hAnsi="Book Antiqua"/>
          <w:color w:val="000000" w:themeColor="text1"/>
        </w:rPr>
        <w:t>: 500S-504S [PMID: 9497160 DOI: 10.1093/ajcn/67.3.500S]</w:t>
      </w:r>
    </w:p>
    <w:p w14:paraId="0E868D0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37 </w:t>
      </w:r>
      <w:r w:rsidRPr="000E4473">
        <w:rPr>
          <w:rFonts w:ascii="Book Antiqua" w:hAnsi="Book Antiqua"/>
          <w:b/>
          <w:bCs/>
          <w:color w:val="000000" w:themeColor="text1"/>
        </w:rPr>
        <w:t>Vega VA</w:t>
      </w:r>
      <w:r w:rsidRPr="000E4473">
        <w:rPr>
          <w:rFonts w:ascii="Book Antiqua" w:hAnsi="Book Antiqua"/>
          <w:color w:val="000000" w:themeColor="text1"/>
        </w:rPr>
        <w:t xml:space="preserve">, Anzulovich AC, Varas SM, Bonomi MR, Giménez MS, Oliveros LB. Effect of nutritional vitamin A deficiency on lipid metabolism in the rat heart: Its relation to PPAR gene expression. </w:t>
      </w:r>
      <w:r w:rsidRPr="000E4473">
        <w:rPr>
          <w:rFonts w:ascii="Book Antiqua" w:hAnsi="Book Antiqua"/>
          <w:i/>
          <w:iCs/>
          <w:color w:val="000000" w:themeColor="text1"/>
        </w:rPr>
        <w:t>Nutrition</w:t>
      </w:r>
      <w:r w:rsidRPr="000E4473">
        <w:rPr>
          <w:rFonts w:ascii="Book Antiqua" w:hAnsi="Book Antiqua"/>
          <w:color w:val="000000" w:themeColor="text1"/>
        </w:rPr>
        <w:t xml:space="preserve"> 2009; </w:t>
      </w:r>
      <w:r w:rsidRPr="000E4473">
        <w:rPr>
          <w:rFonts w:ascii="Book Antiqua" w:hAnsi="Book Antiqua"/>
          <w:b/>
          <w:bCs/>
          <w:color w:val="000000" w:themeColor="text1"/>
        </w:rPr>
        <w:t>25</w:t>
      </w:r>
      <w:r w:rsidRPr="000E4473">
        <w:rPr>
          <w:rFonts w:ascii="Book Antiqua" w:hAnsi="Book Antiqua"/>
          <w:color w:val="000000" w:themeColor="text1"/>
        </w:rPr>
        <w:t>: 828-838 [PMID: 19342198 DOI: 10.1016/j.nut.2009.01.008]</w:t>
      </w:r>
    </w:p>
    <w:p w14:paraId="5ADD318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38 </w:t>
      </w:r>
      <w:r w:rsidRPr="000E4473">
        <w:rPr>
          <w:rFonts w:ascii="Book Antiqua" w:hAnsi="Book Antiqua"/>
          <w:b/>
          <w:bCs/>
          <w:color w:val="000000" w:themeColor="text1"/>
        </w:rPr>
        <w:t>Oliveros LB</w:t>
      </w:r>
      <w:r w:rsidRPr="000E4473">
        <w:rPr>
          <w:rFonts w:ascii="Book Antiqua" w:hAnsi="Book Antiqua"/>
          <w:color w:val="000000" w:themeColor="text1"/>
        </w:rPr>
        <w:t xml:space="preserve">, Domeniconi MA, Vega VA, Gatica LV, Brigada AM, Gimenez MS. Vitamin A deficiency modifies lipid metabolism in rat liver. </w:t>
      </w:r>
      <w:r w:rsidRPr="000E4473">
        <w:rPr>
          <w:rFonts w:ascii="Book Antiqua" w:hAnsi="Book Antiqua"/>
          <w:i/>
          <w:iCs/>
          <w:color w:val="000000" w:themeColor="text1"/>
        </w:rPr>
        <w:t>Br J Nutr</w:t>
      </w:r>
      <w:r w:rsidRPr="000E4473">
        <w:rPr>
          <w:rFonts w:ascii="Book Antiqua" w:hAnsi="Book Antiqua"/>
          <w:color w:val="000000" w:themeColor="text1"/>
        </w:rPr>
        <w:t xml:space="preserve"> 2007; </w:t>
      </w:r>
      <w:r w:rsidRPr="000E4473">
        <w:rPr>
          <w:rFonts w:ascii="Book Antiqua" w:hAnsi="Book Antiqua"/>
          <w:b/>
          <w:bCs/>
          <w:color w:val="000000" w:themeColor="text1"/>
        </w:rPr>
        <w:t>97</w:t>
      </w:r>
      <w:r w:rsidRPr="000E4473">
        <w:rPr>
          <w:rFonts w:ascii="Book Antiqua" w:hAnsi="Book Antiqua"/>
          <w:color w:val="000000" w:themeColor="text1"/>
        </w:rPr>
        <w:t>: 263-272 [PMID: 17298694 DOI: 10.1017/s0007114507182659]</w:t>
      </w:r>
    </w:p>
    <w:p w14:paraId="72C164F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39 </w:t>
      </w:r>
      <w:r w:rsidRPr="000E4473">
        <w:rPr>
          <w:rFonts w:ascii="Book Antiqua" w:hAnsi="Book Antiqua"/>
          <w:b/>
          <w:bCs/>
          <w:color w:val="000000" w:themeColor="text1"/>
        </w:rPr>
        <w:t>Amengual J</w:t>
      </w:r>
      <w:r w:rsidRPr="000E4473">
        <w:rPr>
          <w:rFonts w:ascii="Book Antiqua" w:hAnsi="Book Antiqua"/>
          <w:color w:val="000000" w:themeColor="text1"/>
        </w:rPr>
        <w:t xml:space="preserve">, Ribot J, Bonet ML, Palou A. Retinoic acid treatment increases lipid oxidation capacity in skeletal muscle of mice. </w:t>
      </w:r>
      <w:r w:rsidRPr="000E4473">
        <w:rPr>
          <w:rFonts w:ascii="Book Antiqua" w:hAnsi="Book Antiqua"/>
          <w:i/>
          <w:iCs/>
          <w:color w:val="000000" w:themeColor="text1"/>
        </w:rPr>
        <w:t>Obesity (Silver Spring)</w:t>
      </w:r>
      <w:r w:rsidRPr="000E4473">
        <w:rPr>
          <w:rFonts w:ascii="Book Antiqua" w:hAnsi="Book Antiqua"/>
          <w:color w:val="000000" w:themeColor="text1"/>
        </w:rPr>
        <w:t xml:space="preserve"> 2008; </w:t>
      </w:r>
      <w:r w:rsidRPr="000E4473">
        <w:rPr>
          <w:rFonts w:ascii="Book Antiqua" w:hAnsi="Book Antiqua"/>
          <w:b/>
          <w:bCs/>
          <w:color w:val="000000" w:themeColor="text1"/>
        </w:rPr>
        <w:t>16</w:t>
      </w:r>
      <w:r w:rsidRPr="000E4473">
        <w:rPr>
          <w:rFonts w:ascii="Book Antiqua" w:hAnsi="Book Antiqua"/>
          <w:color w:val="000000" w:themeColor="text1"/>
        </w:rPr>
        <w:t>: 585-591 [PMID: 18239600 DOI: 10.1038/oby.2007.104]</w:t>
      </w:r>
    </w:p>
    <w:p w14:paraId="004BA45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40 </w:t>
      </w:r>
      <w:r w:rsidRPr="000E4473">
        <w:rPr>
          <w:rFonts w:ascii="Book Antiqua" w:hAnsi="Book Antiqua"/>
          <w:b/>
          <w:bCs/>
          <w:color w:val="000000" w:themeColor="text1"/>
        </w:rPr>
        <w:t>Liao XD</w:t>
      </w:r>
      <w:r w:rsidRPr="000E4473">
        <w:rPr>
          <w:rFonts w:ascii="Book Antiqua" w:hAnsi="Book Antiqua"/>
          <w:color w:val="000000" w:themeColor="text1"/>
        </w:rPr>
        <w:t xml:space="preserve">, Zhou CH, Zhang J, Shen JL, Wang YJ, Jin YC, Li SL. Effect of all-trans retinoic acid on casein and fatty acid synthesis in MAC-T cells. </w:t>
      </w:r>
      <w:r w:rsidRPr="000E4473">
        <w:rPr>
          <w:rFonts w:ascii="Book Antiqua" w:hAnsi="Book Antiqua"/>
          <w:i/>
          <w:iCs/>
          <w:color w:val="000000" w:themeColor="text1"/>
        </w:rPr>
        <w:t>Asian-Australas J Anim Sci</w:t>
      </w:r>
      <w:r w:rsidRPr="000E4473">
        <w:rPr>
          <w:rFonts w:ascii="Book Antiqua" w:hAnsi="Book Antiqua"/>
          <w:color w:val="000000" w:themeColor="text1"/>
        </w:rPr>
        <w:t xml:space="preserve"> 2020; </w:t>
      </w:r>
      <w:r w:rsidRPr="000E4473">
        <w:rPr>
          <w:rFonts w:ascii="Book Antiqua" w:hAnsi="Book Antiqua"/>
          <w:b/>
          <w:bCs/>
          <w:color w:val="000000" w:themeColor="text1"/>
        </w:rPr>
        <w:t>33</w:t>
      </w:r>
      <w:r w:rsidRPr="000E4473">
        <w:rPr>
          <w:rFonts w:ascii="Book Antiqua" w:hAnsi="Book Antiqua"/>
          <w:color w:val="000000" w:themeColor="text1"/>
        </w:rPr>
        <w:t>: 1012-1022 [PMID: 31480153 DOI: 10.5713/ajas.19.0315]</w:t>
      </w:r>
    </w:p>
    <w:p w14:paraId="70ED39A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41 </w:t>
      </w:r>
      <w:r w:rsidRPr="000E4473">
        <w:rPr>
          <w:rFonts w:ascii="Book Antiqua" w:hAnsi="Book Antiqua"/>
          <w:b/>
          <w:bCs/>
          <w:color w:val="000000" w:themeColor="text1"/>
        </w:rPr>
        <w:t>Kim JY</w:t>
      </w:r>
      <w:r w:rsidRPr="000E4473">
        <w:rPr>
          <w:rFonts w:ascii="Book Antiqua" w:hAnsi="Book Antiqua"/>
          <w:color w:val="000000" w:themeColor="text1"/>
        </w:rPr>
        <w:t xml:space="preserve">, Lee JJ, Kim KS. Acetyl-CoA carboxylase beta expression mediated by MyoD and muscle regulatory factor 4 is differentially affected by retinoic acid receptor and retinoid X receptor. </w:t>
      </w:r>
      <w:r w:rsidRPr="000E4473">
        <w:rPr>
          <w:rFonts w:ascii="Book Antiqua" w:hAnsi="Book Antiqua"/>
          <w:i/>
          <w:iCs/>
          <w:color w:val="000000" w:themeColor="text1"/>
        </w:rPr>
        <w:t>Exp Mol Med</w:t>
      </w:r>
      <w:r w:rsidRPr="000E4473">
        <w:rPr>
          <w:rFonts w:ascii="Book Antiqua" w:hAnsi="Book Antiqua"/>
          <w:color w:val="000000" w:themeColor="text1"/>
        </w:rPr>
        <w:t xml:space="preserve"> 2003; </w:t>
      </w:r>
      <w:r w:rsidRPr="000E4473">
        <w:rPr>
          <w:rFonts w:ascii="Book Antiqua" w:hAnsi="Book Antiqua"/>
          <w:b/>
          <w:bCs/>
          <w:color w:val="000000" w:themeColor="text1"/>
        </w:rPr>
        <w:t>35</w:t>
      </w:r>
      <w:r w:rsidRPr="000E4473">
        <w:rPr>
          <w:rFonts w:ascii="Book Antiqua" w:hAnsi="Book Antiqua"/>
          <w:color w:val="000000" w:themeColor="text1"/>
        </w:rPr>
        <w:t>: 23-29 [PMID: 12642900 DOI: 10.1038/emm.2003.4]</w:t>
      </w:r>
    </w:p>
    <w:p w14:paraId="57C9D2E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42 </w:t>
      </w:r>
      <w:r w:rsidRPr="000E4473">
        <w:rPr>
          <w:rFonts w:ascii="Book Antiqua" w:hAnsi="Book Antiqua"/>
          <w:b/>
          <w:bCs/>
          <w:color w:val="000000" w:themeColor="text1"/>
        </w:rPr>
        <w:t>Fischkoff SA</w:t>
      </w:r>
      <w:r w:rsidRPr="000E4473">
        <w:rPr>
          <w:rFonts w:ascii="Book Antiqua" w:hAnsi="Book Antiqua"/>
          <w:color w:val="000000" w:themeColor="text1"/>
        </w:rPr>
        <w:t xml:space="preserve">, Papuchis GC, Nickols WA. Decreased activity of acetyl-CoA carboxylase during chemically induced neutrophilic differentiation of human promyelocytic leukemia cells. </w:t>
      </w:r>
      <w:r w:rsidRPr="000E4473">
        <w:rPr>
          <w:rFonts w:ascii="Book Antiqua" w:hAnsi="Book Antiqua"/>
          <w:i/>
          <w:iCs/>
          <w:color w:val="000000" w:themeColor="text1"/>
        </w:rPr>
        <w:t>J Cell Biochem</w:t>
      </w:r>
      <w:r w:rsidRPr="000E4473">
        <w:rPr>
          <w:rFonts w:ascii="Book Antiqua" w:hAnsi="Book Antiqua"/>
          <w:color w:val="000000" w:themeColor="text1"/>
        </w:rPr>
        <w:t xml:space="preserve"> 1984; </w:t>
      </w:r>
      <w:r w:rsidRPr="000E4473">
        <w:rPr>
          <w:rFonts w:ascii="Book Antiqua" w:hAnsi="Book Antiqua"/>
          <w:b/>
          <w:bCs/>
          <w:color w:val="000000" w:themeColor="text1"/>
        </w:rPr>
        <w:t>26</w:t>
      </w:r>
      <w:r w:rsidRPr="000E4473">
        <w:rPr>
          <w:rFonts w:ascii="Book Antiqua" w:hAnsi="Book Antiqua"/>
          <w:color w:val="000000" w:themeColor="text1"/>
        </w:rPr>
        <w:t>: 75-81 [PMID: 6151950 DOI: 10.1002/jcb.240260203]</w:t>
      </w:r>
    </w:p>
    <w:p w14:paraId="74ABB25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43 </w:t>
      </w:r>
      <w:r w:rsidRPr="000E4473">
        <w:rPr>
          <w:rFonts w:ascii="Book Antiqua" w:hAnsi="Book Antiqua"/>
          <w:b/>
          <w:bCs/>
          <w:color w:val="000000" w:themeColor="text1"/>
        </w:rPr>
        <w:t>Clarke SD</w:t>
      </w:r>
      <w:r w:rsidRPr="000E4473">
        <w:rPr>
          <w:rFonts w:ascii="Book Antiqua" w:hAnsi="Book Antiqua"/>
          <w:color w:val="000000" w:themeColor="text1"/>
        </w:rPr>
        <w:t xml:space="preserve">, Abraham S. Gene expression: nutrient control of pre- and posttranscriptional events. </w:t>
      </w:r>
      <w:r w:rsidRPr="000E4473">
        <w:rPr>
          <w:rFonts w:ascii="Book Antiqua" w:hAnsi="Book Antiqua"/>
          <w:i/>
          <w:iCs/>
          <w:color w:val="000000" w:themeColor="text1"/>
        </w:rPr>
        <w:t>FASEB J</w:t>
      </w:r>
      <w:r w:rsidRPr="000E4473">
        <w:rPr>
          <w:rFonts w:ascii="Book Antiqua" w:hAnsi="Book Antiqua"/>
          <w:color w:val="000000" w:themeColor="text1"/>
        </w:rPr>
        <w:t xml:space="preserve"> 1992; </w:t>
      </w:r>
      <w:r w:rsidRPr="000E4473">
        <w:rPr>
          <w:rFonts w:ascii="Book Antiqua" w:hAnsi="Book Antiqua"/>
          <w:b/>
          <w:bCs/>
          <w:color w:val="000000" w:themeColor="text1"/>
        </w:rPr>
        <w:t>6</w:t>
      </w:r>
      <w:r w:rsidRPr="000E4473">
        <w:rPr>
          <w:rFonts w:ascii="Book Antiqua" w:hAnsi="Book Antiqua"/>
          <w:color w:val="000000" w:themeColor="text1"/>
        </w:rPr>
        <w:t>: 3146-3152 [PMID: 1397836 DOI: 10.1096/fasebj.6.13.1397836]</w:t>
      </w:r>
    </w:p>
    <w:p w14:paraId="79E6959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44 </w:t>
      </w:r>
      <w:r w:rsidRPr="000E4473">
        <w:rPr>
          <w:rFonts w:ascii="Book Antiqua" w:hAnsi="Book Antiqua"/>
          <w:b/>
          <w:bCs/>
          <w:color w:val="000000" w:themeColor="text1"/>
        </w:rPr>
        <w:t>Arana A</w:t>
      </w:r>
      <w:r w:rsidRPr="000E4473">
        <w:rPr>
          <w:rFonts w:ascii="Book Antiqua" w:hAnsi="Book Antiqua"/>
          <w:color w:val="000000" w:themeColor="text1"/>
        </w:rPr>
        <w:t xml:space="preserve">, Mendizabal JA, Alzón M, Soret B, Purroy A. The effect of vitamin A supplementation on postnatal adipose tissue development of lambs. </w:t>
      </w:r>
      <w:r w:rsidRPr="000E4473">
        <w:rPr>
          <w:rFonts w:ascii="Book Antiqua" w:hAnsi="Book Antiqua"/>
          <w:i/>
          <w:iCs/>
          <w:color w:val="000000" w:themeColor="text1"/>
        </w:rPr>
        <w:t>J Anim Sci</w:t>
      </w:r>
      <w:r w:rsidRPr="000E4473">
        <w:rPr>
          <w:rFonts w:ascii="Book Antiqua" w:hAnsi="Book Antiqua"/>
          <w:color w:val="000000" w:themeColor="text1"/>
        </w:rPr>
        <w:t xml:space="preserve"> 2008; </w:t>
      </w:r>
      <w:r w:rsidRPr="000E4473">
        <w:rPr>
          <w:rFonts w:ascii="Book Antiqua" w:hAnsi="Book Antiqua"/>
          <w:b/>
          <w:bCs/>
          <w:color w:val="000000" w:themeColor="text1"/>
        </w:rPr>
        <w:t>86</w:t>
      </w:r>
      <w:r w:rsidRPr="000E4473">
        <w:rPr>
          <w:rFonts w:ascii="Book Antiqua" w:hAnsi="Book Antiqua"/>
          <w:color w:val="000000" w:themeColor="text1"/>
        </w:rPr>
        <w:t>: 3393-3400 [PMID: 18676724 DOI: 10.2527/jas.2008-0889]</w:t>
      </w:r>
    </w:p>
    <w:p w14:paraId="1E04B83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45 </w:t>
      </w:r>
      <w:r w:rsidRPr="000E4473">
        <w:rPr>
          <w:rFonts w:ascii="Book Antiqua" w:hAnsi="Book Antiqua"/>
          <w:b/>
          <w:bCs/>
          <w:color w:val="000000" w:themeColor="text1"/>
        </w:rPr>
        <w:t>Bryant TC</w:t>
      </w:r>
      <w:r w:rsidRPr="000E4473">
        <w:rPr>
          <w:rFonts w:ascii="Book Antiqua" w:hAnsi="Book Antiqua"/>
          <w:color w:val="000000" w:themeColor="text1"/>
        </w:rPr>
        <w:t xml:space="preserve">, Wagner JJ, Tatum JD, Galyean ML, Anthony RV, Engle TE. Effect of dietary supplemental vitamin A concentration on performance, carcass merit, serum metabolites, and lipogenic enzyme activity in yearling beef steers. </w:t>
      </w:r>
      <w:r w:rsidRPr="000E4473">
        <w:rPr>
          <w:rFonts w:ascii="Book Antiqua" w:hAnsi="Book Antiqua"/>
          <w:i/>
          <w:iCs/>
          <w:color w:val="000000" w:themeColor="text1"/>
        </w:rPr>
        <w:t>J Anim Sci</w:t>
      </w:r>
      <w:r w:rsidRPr="000E4473">
        <w:rPr>
          <w:rFonts w:ascii="Book Antiqua" w:hAnsi="Book Antiqua"/>
          <w:color w:val="000000" w:themeColor="text1"/>
        </w:rPr>
        <w:t xml:space="preserve"> 2010; </w:t>
      </w:r>
      <w:r w:rsidRPr="000E4473">
        <w:rPr>
          <w:rFonts w:ascii="Book Antiqua" w:hAnsi="Book Antiqua"/>
          <w:b/>
          <w:bCs/>
          <w:color w:val="000000" w:themeColor="text1"/>
        </w:rPr>
        <w:t>88</w:t>
      </w:r>
      <w:r w:rsidRPr="000E4473">
        <w:rPr>
          <w:rFonts w:ascii="Book Antiqua" w:hAnsi="Book Antiqua"/>
          <w:color w:val="000000" w:themeColor="text1"/>
        </w:rPr>
        <w:t>: 1463-1478 [PMID: 20023133 DOI: 10.2527/jas.2009-2313]</w:t>
      </w:r>
    </w:p>
    <w:p w14:paraId="361BD60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46 </w:t>
      </w:r>
      <w:r w:rsidRPr="000E4473">
        <w:rPr>
          <w:rFonts w:ascii="Book Antiqua" w:hAnsi="Book Antiqua"/>
          <w:b/>
          <w:bCs/>
          <w:color w:val="000000" w:themeColor="text1"/>
        </w:rPr>
        <w:t>Xu ZX</w:t>
      </w:r>
      <w:r w:rsidRPr="000E4473">
        <w:rPr>
          <w:rFonts w:ascii="Book Antiqua" w:hAnsi="Book Antiqua"/>
          <w:color w:val="000000" w:themeColor="text1"/>
        </w:rPr>
        <w:t xml:space="preserve">, Viviano CJ, Rooney SA. Glucocorticoid stimulation of fatty-acid synthase gene transcription in fetal lung: antagonism by retinoic acid. </w:t>
      </w:r>
      <w:r w:rsidRPr="000E4473">
        <w:rPr>
          <w:rFonts w:ascii="Book Antiqua" w:hAnsi="Book Antiqua"/>
          <w:i/>
          <w:iCs/>
          <w:color w:val="000000" w:themeColor="text1"/>
        </w:rPr>
        <w:t>Am J Physiol</w:t>
      </w:r>
      <w:r w:rsidRPr="000E4473">
        <w:rPr>
          <w:rFonts w:ascii="Book Antiqua" w:hAnsi="Book Antiqua"/>
          <w:color w:val="000000" w:themeColor="text1"/>
        </w:rPr>
        <w:t xml:space="preserve"> 1995; </w:t>
      </w:r>
      <w:r w:rsidRPr="000E4473">
        <w:rPr>
          <w:rFonts w:ascii="Book Antiqua" w:hAnsi="Book Antiqua"/>
          <w:b/>
          <w:bCs/>
          <w:color w:val="000000" w:themeColor="text1"/>
        </w:rPr>
        <w:t>268</w:t>
      </w:r>
      <w:r w:rsidRPr="000E4473">
        <w:rPr>
          <w:rFonts w:ascii="Book Antiqua" w:hAnsi="Book Antiqua"/>
          <w:color w:val="000000" w:themeColor="text1"/>
        </w:rPr>
        <w:t>: L683-L690 [PMID: 7537465 DOI: 10.1152/ajplung.1995.268.4.L683]</w:t>
      </w:r>
    </w:p>
    <w:p w14:paraId="64EF497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47 </w:t>
      </w:r>
      <w:r w:rsidRPr="000E4473">
        <w:rPr>
          <w:rFonts w:ascii="Book Antiqua" w:hAnsi="Book Antiqua"/>
          <w:b/>
          <w:bCs/>
          <w:color w:val="000000" w:themeColor="text1"/>
        </w:rPr>
        <w:t>Amengual J</w:t>
      </w:r>
      <w:r w:rsidRPr="000E4473">
        <w:rPr>
          <w:rFonts w:ascii="Book Antiqua" w:hAnsi="Book Antiqua"/>
          <w:color w:val="000000" w:themeColor="text1"/>
        </w:rPr>
        <w:t xml:space="preserve">, Ribot J, Bonet ML, Palou A. Retinoic acid treatment enhances lipid oxidation and inhibits lipid biosynthesis capacities in the liver of mice. </w:t>
      </w:r>
      <w:r w:rsidRPr="000E4473">
        <w:rPr>
          <w:rFonts w:ascii="Book Antiqua" w:hAnsi="Book Antiqua"/>
          <w:i/>
          <w:iCs/>
          <w:color w:val="000000" w:themeColor="text1"/>
        </w:rPr>
        <w:t>Cell Physiol Biochem</w:t>
      </w:r>
      <w:r w:rsidRPr="000E4473">
        <w:rPr>
          <w:rFonts w:ascii="Book Antiqua" w:hAnsi="Book Antiqua"/>
          <w:color w:val="000000" w:themeColor="text1"/>
        </w:rPr>
        <w:t xml:space="preserve"> 2010; </w:t>
      </w:r>
      <w:r w:rsidRPr="000E4473">
        <w:rPr>
          <w:rFonts w:ascii="Book Antiqua" w:hAnsi="Book Antiqua"/>
          <w:b/>
          <w:bCs/>
          <w:color w:val="000000" w:themeColor="text1"/>
        </w:rPr>
        <w:t>25</w:t>
      </w:r>
      <w:r w:rsidRPr="000E4473">
        <w:rPr>
          <w:rFonts w:ascii="Book Antiqua" w:hAnsi="Book Antiqua"/>
          <w:color w:val="000000" w:themeColor="text1"/>
        </w:rPr>
        <w:t>: 657-666 [PMID: 20511711 DOI: 10.1159/000315085]</w:t>
      </w:r>
    </w:p>
    <w:p w14:paraId="4AE1985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48 </w:t>
      </w:r>
      <w:r w:rsidRPr="000E4473">
        <w:rPr>
          <w:rFonts w:ascii="Book Antiqua" w:hAnsi="Book Antiqua"/>
          <w:b/>
          <w:bCs/>
          <w:color w:val="000000" w:themeColor="text1"/>
        </w:rPr>
        <w:t>Zhang Y</w:t>
      </w:r>
      <w:r w:rsidRPr="000E4473">
        <w:rPr>
          <w:rFonts w:ascii="Book Antiqua" w:hAnsi="Book Antiqua"/>
          <w:color w:val="000000" w:themeColor="text1"/>
        </w:rPr>
        <w:t xml:space="preserve">, Li R, Li Y, Chen W, Zhao S, Chen G. Vitamin A status affects obesity development and hepatic expression of key genes for fuel metabolism in Zucker fatty rats. </w:t>
      </w:r>
      <w:r w:rsidRPr="000E4473">
        <w:rPr>
          <w:rFonts w:ascii="Book Antiqua" w:hAnsi="Book Antiqua"/>
          <w:i/>
          <w:iCs/>
          <w:color w:val="000000" w:themeColor="text1"/>
        </w:rPr>
        <w:t>Biochem Cell Biol</w:t>
      </w:r>
      <w:r w:rsidRPr="000E4473">
        <w:rPr>
          <w:rFonts w:ascii="Book Antiqua" w:hAnsi="Book Antiqua"/>
          <w:color w:val="000000" w:themeColor="text1"/>
        </w:rPr>
        <w:t xml:space="preserve"> 2012; </w:t>
      </w:r>
      <w:r w:rsidRPr="000E4473">
        <w:rPr>
          <w:rFonts w:ascii="Book Antiqua" w:hAnsi="Book Antiqua"/>
          <w:b/>
          <w:bCs/>
          <w:color w:val="000000" w:themeColor="text1"/>
        </w:rPr>
        <w:t>90</w:t>
      </w:r>
      <w:r w:rsidRPr="000E4473">
        <w:rPr>
          <w:rFonts w:ascii="Book Antiqua" w:hAnsi="Book Antiqua"/>
          <w:color w:val="000000" w:themeColor="text1"/>
        </w:rPr>
        <w:t>: 548-557 [PMID: 22554462 DOI: 10.1139/o2012-012]</w:t>
      </w:r>
    </w:p>
    <w:p w14:paraId="4B9F34F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49 </w:t>
      </w:r>
      <w:r w:rsidRPr="000E4473">
        <w:rPr>
          <w:rFonts w:ascii="Book Antiqua" w:hAnsi="Book Antiqua"/>
          <w:b/>
          <w:bCs/>
          <w:color w:val="000000" w:themeColor="text1"/>
        </w:rPr>
        <w:t>Abd Eldaim MA</w:t>
      </w:r>
      <w:r w:rsidRPr="000E4473">
        <w:rPr>
          <w:rFonts w:ascii="Book Antiqua" w:hAnsi="Book Antiqua"/>
          <w:color w:val="000000" w:themeColor="text1"/>
        </w:rPr>
        <w:t xml:space="preserve">, Matsuoka S, Okamatsu-Ogura Y, Kamikawa A, Ahmed MM, Terao A, Nakajima KI, Kimura K. Retinoic acid modulates lipid accumulation glucose concentration dependently through inverse regulation of SREBP-1 expression in 3T3L1 adipocytes. </w:t>
      </w:r>
      <w:r w:rsidRPr="000E4473">
        <w:rPr>
          <w:rFonts w:ascii="Book Antiqua" w:hAnsi="Book Antiqua"/>
          <w:i/>
          <w:iCs/>
          <w:color w:val="000000" w:themeColor="text1"/>
        </w:rPr>
        <w:t>Genes Cells</w:t>
      </w:r>
      <w:r w:rsidRPr="000E4473">
        <w:rPr>
          <w:rFonts w:ascii="Book Antiqua" w:hAnsi="Book Antiqua"/>
          <w:color w:val="000000" w:themeColor="text1"/>
        </w:rPr>
        <w:t xml:space="preserve"> 2017; </w:t>
      </w:r>
      <w:r w:rsidRPr="000E4473">
        <w:rPr>
          <w:rFonts w:ascii="Book Antiqua" w:hAnsi="Book Antiqua"/>
          <w:b/>
          <w:bCs/>
          <w:color w:val="000000" w:themeColor="text1"/>
        </w:rPr>
        <w:t>22</w:t>
      </w:r>
      <w:r w:rsidRPr="000E4473">
        <w:rPr>
          <w:rFonts w:ascii="Book Antiqua" w:hAnsi="Book Antiqua"/>
          <w:color w:val="000000" w:themeColor="text1"/>
        </w:rPr>
        <w:t>: 568-582 [PMID: 28488421 DOI: 10.1111/gtc.12498]</w:t>
      </w:r>
    </w:p>
    <w:p w14:paraId="35BF303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50 </w:t>
      </w:r>
      <w:r w:rsidRPr="000E4473">
        <w:rPr>
          <w:rFonts w:ascii="Book Antiqua" w:hAnsi="Book Antiqua"/>
          <w:b/>
          <w:bCs/>
          <w:color w:val="000000" w:themeColor="text1"/>
        </w:rPr>
        <w:t>Abd Eldaim MA</w:t>
      </w:r>
      <w:r w:rsidRPr="000E4473">
        <w:rPr>
          <w:rFonts w:ascii="Book Antiqua" w:hAnsi="Book Antiqua"/>
          <w:color w:val="000000" w:themeColor="text1"/>
        </w:rPr>
        <w:t xml:space="preserve">, Okamatsu-Ogura Y, Terao A, Kimura K. Effects of retinoic acid and hydrogen peroxide on sterol regulatory element-binding protein-1a activation during adipogenic differentiation of 3T3-L1 cells. </w:t>
      </w:r>
      <w:r w:rsidRPr="000E4473">
        <w:rPr>
          <w:rFonts w:ascii="Book Antiqua" w:hAnsi="Book Antiqua"/>
          <w:i/>
          <w:iCs/>
          <w:color w:val="000000" w:themeColor="text1"/>
        </w:rPr>
        <w:t>Jpn J Vet Res</w:t>
      </w:r>
      <w:r w:rsidRPr="000E4473">
        <w:rPr>
          <w:rFonts w:ascii="Book Antiqua" w:hAnsi="Book Antiqua"/>
          <w:color w:val="000000" w:themeColor="text1"/>
        </w:rPr>
        <w:t xml:space="preserve"> 2010; </w:t>
      </w:r>
      <w:r w:rsidRPr="000E4473">
        <w:rPr>
          <w:rFonts w:ascii="Book Antiqua" w:hAnsi="Book Antiqua"/>
          <w:b/>
          <w:bCs/>
          <w:color w:val="000000" w:themeColor="text1"/>
        </w:rPr>
        <w:t>58</w:t>
      </w:r>
      <w:r w:rsidRPr="000E4473">
        <w:rPr>
          <w:rFonts w:ascii="Book Antiqua" w:hAnsi="Book Antiqua"/>
          <w:color w:val="000000" w:themeColor="text1"/>
        </w:rPr>
        <w:t>: 149-154 [PMID: 21180254 DOI: 10.1136/inp.c6672]</w:t>
      </w:r>
    </w:p>
    <w:p w14:paraId="02A94A9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51 </w:t>
      </w:r>
      <w:r w:rsidRPr="000E4473">
        <w:rPr>
          <w:rFonts w:ascii="Book Antiqua" w:hAnsi="Book Antiqua"/>
          <w:b/>
          <w:bCs/>
          <w:color w:val="000000" w:themeColor="text1"/>
        </w:rPr>
        <w:t>Murray T</w:t>
      </w:r>
      <w:r w:rsidRPr="000E4473">
        <w:rPr>
          <w:rFonts w:ascii="Book Antiqua" w:hAnsi="Book Antiqua"/>
          <w:color w:val="000000" w:themeColor="text1"/>
        </w:rPr>
        <w:t xml:space="preserve">, Russell TR. Inhibition of adipose conversion in 3T3-L2 cells by retinoic acid. </w:t>
      </w:r>
      <w:r w:rsidRPr="000E4473">
        <w:rPr>
          <w:rFonts w:ascii="Book Antiqua" w:hAnsi="Book Antiqua"/>
          <w:i/>
          <w:iCs/>
          <w:color w:val="000000" w:themeColor="text1"/>
        </w:rPr>
        <w:t>J Supramol Struct</w:t>
      </w:r>
      <w:r w:rsidRPr="000E4473">
        <w:rPr>
          <w:rFonts w:ascii="Book Antiqua" w:hAnsi="Book Antiqua"/>
          <w:color w:val="000000" w:themeColor="text1"/>
        </w:rPr>
        <w:t xml:space="preserve"> 1980; </w:t>
      </w:r>
      <w:r w:rsidRPr="000E4473">
        <w:rPr>
          <w:rFonts w:ascii="Book Antiqua" w:hAnsi="Book Antiqua"/>
          <w:b/>
          <w:bCs/>
          <w:color w:val="000000" w:themeColor="text1"/>
        </w:rPr>
        <w:t>14</w:t>
      </w:r>
      <w:r w:rsidRPr="000E4473">
        <w:rPr>
          <w:rFonts w:ascii="Book Antiqua" w:hAnsi="Book Antiqua"/>
          <w:color w:val="000000" w:themeColor="text1"/>
        </w:rPr>
        <w:t>: 255-266 [PMID: 6164877 DOI: 10.1002/jss.400140214]</w:t>
      </w:r>
    </w:p>
    <w:p w14:paraId="339FDE9F"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52 </w:t>
      </w:r>
      <w:r w:rsidRPr="000E4473">
        <w:rPr>
          <w:rFonts w:ascii="Book Antiqua" w:hAnsi="Book Antiqua"/>
          <w:b/>
          <w:bCs/>
          <w:color w:val="000000" w:themeColor="text1"/>
        </w:rPr>
        <w:t>Morikawa K</w:t>
      </w:r>
      <w:r w:rsidRPr="000E4473">
        <w:rPr>
          <w:rFonts w:ascii="Book Antiqua" w:hAnsi="Book Antiqua"/>
          <w:color w:val="000000" w:themeColor="text1"/>
        </w:rPr>
        <w:t xml:space="preserve">, Hanada H, Hirota K, Nonaka M, Ikeda C. All-trans retinoic acid displays multiple effects on the growth, lipogenesis and adipokine gene expression of AML-I preadipocyte cell line. </w:t>
      </w:r>
      <w:r w:rsidRPr="000E4473">
        <w:rPr>
          <w:rFonts w:ascii="Book Antiqua" w:hAnsi="Book Antiqua"/>
          <w:i/>
          <w:iCs/>
          <w:color w:val="000000" w:themeColor="text1"/>
        </w:rPr>
        <w:t>Cell Biol Int</w:t>
      </w:r>
      <w:r w:rsidRPr="000E4473">
        <w:rPr>
          <w:rFonts w:ascii="Book Antiqua" w:hAnsi="Book Antiqua"/>
          <w:color w:val="000000" w:themeColor="text1"/>
        </w:rPr>
        <w:t xml:space="preserve"> 2013; </w:t>
      </w:r>
      <w:r w:rsidRPr="000E4473">
        <w:rPr>
          <w:rFonts w:ascii="Book Antiqua" w:hAnsi="Book Antiqua"/>
          <w:b/>
          <w:bCs/>
          <w:color w:val="000000" w:themeColor="text1"/>
        </w:rPr>
        <w:t>37</w:t>
      </w:r>
      <w:r w:rsidRPr="000E4473">
        <w:rPr>
          <w:rFonts w:ascii="Book Antiqua" w:hAnsi="Book Antiqua"/>
          <w:color w:val="000000" w:themeColor="text1"/>
        </w:rPr>
        <w:t>: 36-46 [PMID: 23319320 DOI: 10.1002/cbin.10005]</w:t>
      </w:r>
    </w:p>
    <w:p w14:paraId="172C4A1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53 </w:t>
      </w:r>
      <w:r w:rsidRPr="000E4473">
        <w:rPr>
          <w:rFonts w:ascii="Book Antiqua" w:hAnsi="Book Antiqua"/>
          <w:b/>
          <w:bCs/>
          <w:color w:val="000000" w:themeColor="text1"/>
        </w:rPr>
        <w:t>Roder K</w:t>
      </w:r>
      <w:r w:rsidRPr="000E4473">
        <w:rPr>
          <w:rFonts w:ascii="Book Antiqua" w:hAnsi="Book Antiqua"/>
          <w:color w:val="000000" w:themeColor="text1"/>
        </w:rPr>
        <w:t xml:space="preserve">, Wolf SS, Schweizer M. Regulation of the fatty acid synthase promoter by retinoic acid. </w:t>
      </w:r>
      <w:r w:rsidRPr="000E4473">
        <w:rPr>
          <w:rFonts w:ascii="Book Antiqua" w:hAnsi="Book Antiqua"/>
          <w:i/>
          <w:iCs/>
          <w:color w:val="000000" w:themeColor="text1"/>
        </w:rPr>
        <w:t>Biochem Soc Trans</w:t>
      </w:r>
      <w:r w:rsidRPr="000E4473">
        <w:rPr>
          <w:rFonts w:ascii="Book Antiqua" w:hAnsi="Book Antiqua"/>
          <w:color w:val="000000" w:themeColor="text1"/>
        </w:rPr>
        <w:t xml:space="preserve"> 1996; </w:t>
      </w:r>
      <w:r w:rsidRPr="000E4473">
        <w:rPr>
          <w:rFonts w:ascii="Book Antiqua" w:hAnsi="Book Antiqua"/>
          <w:b/>
          <w:bCs/>
          <w:color w:val="000000" w:themeColor="text1"/>
        </w:rPr>
        <w:t>24</w:t>
      </w:r>
      <w:r w:rsidRPr="000E4473">
        <w:rPr>
          <w:rFonts w:ascii="Book Antiqua" w:hAnsi="Book Antiqua"/>
          <w:color w:val="000000" w:themeColor="text1"/>
        </w:rPr>
        <w:t>: 233S [PMID: 8736891 DOI: 10.1042/bst024233s]</w:t>
      </w:r>
    </w:p>
    <w:p w14:paraId="1923140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54 </w:t>
      </w:r>
      <w:r w:rsidRPr="000E4473">
        <w:rPr>
          <w:rFonts w:ascii="Book Antiqua" w:hAnsi="Book Antiqua"/>
          <w:b/>
          <w:bCs/>
          <w:color w:val="000000" w:themeColor="text1"/>
        </w:rPr>
        <w:t>Roder KH</w:t>
      </w:r>
      <w:r w:rsidRPr="000E4473">
        <w:rPr>
          <w:rFonts w:ascii="Book Antiqua" w:hAnsi="Book Antiqua"/>
          <w:color w:val="000000" w:themeColor="text1"/>
        </w:rPr>
        <w:t xml:space="preserve">, Wolf SS, Schweizer M. Regulation of the fatty acid synthase gene by retinoic acid in HepG2 cells is mediated by an E-box-containing multihormonal response element and two neighbouring upstream sequences. </w:t>
      </w:r>
      <w:r w:rsidRPr="000E4473">
        <w:rPr>
          <w:rFonts w:ascii="Book Antiqua" w:hAnsi="Book Antiqua"/>
          <w:i/>
          <w:iCs/>
          <w:color w:val="000000" w:themeColor="text1"/>
        </w:rPr>
        <w:t>Biochem Soc Trans</w:t>
      </w:r>
      <w:r w:rsidRPr="000E4473">
        <w:rPr>
          <w:rFonts w:ascii="Book Antiqua" w:hAnsi="Book Antiqua"/>
          <w:color w:val="000000" w:themeColor="text1"/>
        </w:rPr>
        <w:t xml:space="preserve"> 1997; </w:t>
      </w:r>
      <w:r w:rsidRPr="000E4473">
        <w:rPr>
          <w:rFonts w:ascii="Book Antiqua" w:hAnsi="Book Antiqua"/>
          <w:b/>
          <w:bCs/>
          <w:color w:val="000000" w:themeColor="text1"/>
        </w:rPr>
        <w:t>25</w:t>
      </w:r>
      <w:r w:rsidRPr="000E4473">
        <w:rPr>
          <w:rFonts w:ascii="Book Antiqua" w:hAnsi="Book Antiqua"/>
          <w:color w:val="000000" w:themeColor="text1"/>
        </w:rPr>
        <w:t>: 157S [PMID: 9191201 DOI: 10.1042/bst025157s]</w:t>
      </w:r>
    </w:p>
    <w:p w14:paraId="71C4D2F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55 </w:t>
      </w:r>
      <w:r w:rsidRPr="000E4473">
        <w:rPr>
          <w:rFonts w:ascii="Book Antiqua" w:hAnsi="Book Antiqua"/>
          <w:b/>
          <w:bCs/>
          <w:color w:val="000000" w:themeColor="text1"/>
        </w:rPr>
        <w:t>Roder K</w:t>
      </w:r>
      <w:r w:rsidRPr="000E4473">
        <w:rPr>
          <w:rFonts w:ascii="Book Antiqua" w:hAnsi="Book Antiqua"/>
          <w:color w:val="000000" w:themeColor="text1"/>
        </w:rPr>
        <w:t xml:space="preserve">, Zhang L, Schweizer M. SREBP-1c mediates the retinoid-dependent increase in fatty acid synthase promoter activity in HepG2. </w:t>
      </w:r>
      <w:r w:rsidRPr="000E4473">
        <w:rPr>
          <w:rFonts w:ascii="Book Antiqua" w:hAnsi="Book Antiqua"/>
          <w:i/>
          <w:iCs/>
          <w:color w:val="000000" w:themeColor="text1"/>
        </w:rPr>
        <w:t>FEBS Lett</w:t>
      </w:r>
      <w:r w:rsidRPr="000E4473">
        <w:rPr>
          <w:rFonts w:ascii="Book Antiqua" w:hAnsi="Book Antiqua"/>
          <w:color w:val="000000" w:themeColor="text1"/>
        </w:rPr>
        <w:t xml:space="preserve"> 2007; </w:t>
      </w:r>
      <w:r w:rsidRPr="000E4473">
        <w:rPr>
          <w:rFonts w:ascii="Book Antiqua" w:hAnsi="Book Antiqua"/>
          <w:b/>
          <w:bCs/>
          <w:color w:val="000000" w:themeColor="text1"/>
        </w:rPr>
        <w:t>581</w:t>
      </w:r>
      <w:r w:rsidRPr="000E4473">
        <w:rPr>
          <w:rFonts w:ascii="Book Antiqua" w:hAnsi="Book Antiqua"/>
          <w:color w:val="000000" w:themeColor="text1"/>
        </w:rPr>
        <w:t>: 2715-2720 [PMID: 17531980 DOI: 10.1016/j.febslet.2007.05.022]</w:t>
      </w:r>
    </w:p>
    <w:p w14:paraId="26DE604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56 </w:t>
      </w:r>
      <w:r w:rsidRPr="000E4473">
        <w:rPr>
          <w:rFonts w:ascii="Book Antiqua" w:hAnsi="Book Antiqua"/>
          <w:b/>
          <w:bCs/>
          <w:color w:val="000000" w:themeColor="text1"/>
        </w:rPr>
        <w:t>Amengual J</w:t>
      </w:r>
      <w:r w:rsidRPr="000E4473">
        <w:rPr>
          <w:rFonts w:ascii="Book Antiqua" w:hAnsi="Book Antiqua"/>
          <w:color w:val="000000" w:themeColor="text1"/>
        </w:rPr>
        <w:t xml:space="preserve">, Petrov P, Bonet ML, Ribot J, Palou A. Induction of carnitine palmitoyl transferase 1 and fatty acid oxidation by retinoic acid in HepG2 cells. </w:t>
      </w:r>
      <w:r w:rsidRPr="000E4473">
        <w:rPr>
          <w:rFonts w:ascii="Book Antiqua" w:hAnsi="Book Antiqua"/>
          <w:i/>
          <w:iCs/>
          <w:color w:val="000000" w:themeColor="text1"/>
        </w:rPr>
        <w:t>Int J Biochem Cell Biol</w:t>
      </w:r>
      <w:r w:rsidRPr="000E4473">
        <w:rPr>
          <w:rFonts w:ascii="Book Antiqua" w:hAnsi="Book Antiqua"/>
          <w:color w:val="000000" w:themeColor="text1"/>
        </w:rPr>
        <w:t xml:space="preserve"> 2012; </w:t>
      </w:r>
      <w:r w:rsidRPr="000E4473">
        <w:rPr>
          <w:rFonts w:ascii="Book Antiqua" w:hAnsi="Book Antiqua"/>
          <w:b/>
          <w:bCs/>
          <w:color w:val="000000" w:themeColor="text1"/>
        </w:rPr>
        <w:t>44</w:t>
      </w:r>
      <w:r w:rsidRPr="000E4473">
        <w:rPr>
          <w:rFonts w:ascii="Book Antiqua" w:hAnsi="Book Antiqua"/>
          <w:color w:val="000000" w:themeColor="text1"/>
        </w:rPr>
        <w:t>: 2019-2027 [PMID: 22871568 DOI: 10.1016/j.biocel.2012.07.026]</w:t>
      </w:r>
    </w:p>
    <w:p w14:paraId="3C20DBD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57 </w:t>
      </w:r>
      <w:r w:rsidRPr="000E4473">
        <w:rPr>
          <w:rFonts w:ascii="Book Antiqua" w:hAnsi="Book Antiqua"/>
          <w:b/>
          <w:bCs/>
          <w:color w:val="000000" w:themeColor="text1"/>
        </w:rPr>
        <w:t>Duncan RE</w:t>
      </w:r>
      <w:r w:rsidRPr="000E4473">
        <w:rPr>
          <w:rFonts w:ascii="Book Antiqua" w:hAnsi="Book Antiqua"/>
          <w:color w:val="000000" w:themeColor="text1"/>
        </w:rPr>
        <w:t xml:space="preserve">, Archer MC. Farnesol decreases serum triglycerides in rats: identification of mechanisms including up-regulation of PPARalpha and down-regulation of fatty acid synthase in hepatocytes. </w:t>
      </w:r>
      <w:r w:rsidRPr="000E4473">
        <w:rPr>
          <w:rFonts w:ascii="Book Antiqua" w:hAnsi="Book Antiqua"/>
          <w:i/>
          <w:iCs/>
          <w:color w:val="000000" w:themeColor="text1"/>
        </w:rPr>
        <w:t>Lipids</w:t>
      </w:r>
      <w:r w:rsidRPr="000E4473">
        <w:rPr>
          <w:rFonts w:ascii="Book Antiqua" w:hAnsi="Book Antiqua"/>
          <w:color w:val="000000" w:themeColor="text1"/>
        </w:rPr>
        <w:t xml:space="preserve"> 2008; </w:t>
      </w:r>
      <w:r w:rsidRPr="000E4473">
        <w:rPr>
          <w:rFonts w:ascii="Book Antiqua" w:hAnsi="Book Antiqua"/>
          <w:b/>
          <w:bCs/>
          <w:color w:val="000000" w:themeColor="text1"/>
        </w:rPr>
        <w:t>43</w:t>
      </w:r>
      <w:r w:rsidRPr="000E4473">
        <w:rPr>
          <w:rFonts w:ascii="Book Antiqua" w:hAnsi="Book Antiqua"/>
          <w:color w:val="000000" w:themeColor="text1"/>
        </w:rPr>
        <w:t>: 619-627 [PMID: 18509688 DOI: 10.1007/s11745-008-3192-3]</w:t>
      </w:r>
    </w:p>
    <w:p w14:paraId="539D87B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58 </w:t>
      </w:r>
      <w:r w:rsidRPr="000E4473">
        <w:rPr>
          <w:rFonts w:ascii="Book Antiqua" w:hAnsi="Book Antiqua"/>
          <w:b/>
          <w:bCs/>
          <w:color w:val="000000" w:themeColor="text1"/>
        </w:rPr>
        <w:t>Schweizer M</w:t>
      </w:r>
      <w:r w:rsidRPr="000E4473">
        <w:rPr>
          <w:rFonts w:ascii="Book Antiqua" w:hAnsi="Book Antiqua"/>
          <w:color w:val="000000" w:themeColor="text1"/>
        </w:rPr>
        <w:t xml:space="preserve">, Roder K, Zhang L, Wolf SS. Transcription factors acting on the promoter of the rat fatty acid synthase gene. </w:t>
      </w:r>
      <w:r w:rsidRPr="000E4473">
        <w:rPr>
          <w:rFonts w:ascii="Book Antiqua" w:hAnsi="Book Antiqua"/>
          <w:i/>
          <w:iCs/>
          <w:color w:val="000000" w:themeColor="text1"/>
        </w:rPr>
        <w:t>Biochem Soc Trans</w:t>
      </w:r>
      <w:r w:rsidRPr="000E4473">
        <w:rPr>
          <w:rFonts w:ascii="Book Antiqua" w:hAnsi="Book Antiqua"/>
          <w:color w:val="000000" w:themeColor="text1"/>
        </w:rPr>
        <w:t xml:space="preserve"> 2002; </w:t>
      </w:r>
      <w:r w:rsidRPr="000E4473">
        <w:rPr>
          <w:rFonts w:ascii="Book Antiqua" w:hAnsi="Book Antiqua"/>
          <w:b/>
          <w:bCs/>
          <w:color w:val="000000" w:themeColor="text1"/>
        </w:rPr>
        <w:t>30</w:t>
      </w:r>
      <w:r w:rsidRPr="000E4473">
        <w:rPr>
          <w:rFonts w:ascii="Book Antiqua" w:hAnsi="Book Antiqua"/>
          <w:color w:val="000000" w:themeColor="text1"/>
        </w:rPr>
        <w:t>: 1070-1072 [PMID: 12440974 DOI: 10.1042/bst0301070]</w:t>
      </w:r>
    </w:p>
    <w:p w14:paraId="5D6D3AF2"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59 </w:t>
      </w:r>
      <w:r w:rsidRPr="000E4473">
        <w:rPr>
          <w:rFonts w:ascii="Book Antiqua" w:hAnsi="Book Antiqua"/>
          <w:b/>
          <w:bCs/>
          <w:color w:val="000000" w:themeColor="text1"/>
        </w:rPr>
        <w:t>Roder K</w:t>
      </w:r>
      <w:r w:rsidRPr="000E4473">
        <w:rPr>
          <w:rFonts w:ascii="Book Antiqua" w:hAnsi="Book Antiqua"/>
          <w:color w:val="000000" w:themeColor="text1"/>
        </w:rPr>
        <w:t xml:space="preserve">, Schweizer M. Retinoic acid-mediated transcription and maturation of SREBP-1c regulates fatty acid synthase via cis-elements responsible for nutritional regulation. </w:t>
      </w:r>
      <w:r w:rsidRPr="000E4473">
        <w:rPr>
          <w:rFonts w:ascii="Book Antiqua" w:hAnsi="Book Antiqua"/>
          <w:i/>
          <w:iCs/>
          <w:color w:val="000000" w:themeColor="text1"/>
        </w:rPr>
        <w:t>Biochem Soc Trans</w:t>
      </w:r>
      <w:r w:rsidRPr="000E4473">
        <w:rPr>
          <w:rFonts w:ascii="Book Antiqua" w:hAnsi="Book Antiqua"/>
          <w:color w:val="000000" w:themeColor="text1"/>
        </w:rPr>
        <w:t xml:space="preserve"> 2007; </w:t>
      </w:r>
      <w:r w:rsidRPr="000E4473">
        <w:rPr>
          <w:rFonts w:ascii="Book Antiqua" w:hAnsi="Book Antiqua"/>
          <w:b/>
          <w:bCs/>
          <w:color w:val="000000" w:themeColor="text1"/>
        </w:rPr>
        <w:t>35</w:t>
      </w:r>
      <w:r w:rsidRPr="000E4473">
        <w:rPr>
          <w:rFonts w:ascii="Book Antiqua" w:hAnsi="Book Antiqua"/>
          <w:color w:val="000000" w:themeColor="text1"/>
        </w:rPr>
        <w:t>: 1211-1214 [PMID: 17956315 DOI: 10.1042/bst0351211]</w:t>
      </w:r>
    </w:p>
    <w:p w14:paraId="427B353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60 </w:t>
      </w:r>
      <w:r w:rsidRPr="000E4473">
        <w:rPr>
          <w:rFonts w:ascii="Book Antiqua" w:hAnsi="Book Antiqua"/>
          <w:b/>
          <w:bCs/>
          <w:color w:val="000000" w:themeColor="text1"/>
        </w:rPr>
        <w:t>Esquenet M</w:t>
      </w:r>
      <w:r w:rsidRPr="000E4473">
        <w:rPr>
          <w:rFonts w:ascii="Book Antiqua" w:hAnsi="Book Antiqua"/>
          <w:color w:val="000000" w:themeColor="text1"/>
        </w:rPr>
        <w:t xml:space="preserve">, Swinnen JV, Van Veldhoven PP, Denef C, Heyns W, Verhoeven G. Retinoids stimulate lipid synthesis and accumulation in LNCaP prostatic adenocarcinoma cells. </w:t>
      </w:r>
      <w:r w:rsidRPr="000E4473">
        <w:rPr>
          <w:rFonts w:ascii="Book Antiqua" w:hAnsi="Book Antiqua"/>
          <w:i/>
          <w:iCs/>
          <w:color w:val="000000" w:themeColor="text1"/>
        </w:rPr>
        <w:t>Mol Cell Endocrinol</w:t>
      </w:r>
      <w:r w:rsidRPr="000E4473">
        <w:rPr>
          <w:rFonts w:ascii="Book Antiqua" w:hAnsi="Book Antiqua"/>
          <w:color w:val="000000" w:themeColor="text1"/>
        </w:rPr>
        <w:t xml:space="preserve"> 1997; </w:t>
      </w:r>
      <w:r w:rsidRPr="000E4473">
        <w:rPr>
          <w:rFonts w:ascii="Book Antiqua" w:hAnsi="Book Antiqua"/>
          <w:b/>
          <w:bCs/>
          <w:color w:val="000000" w:themeColor="text1"/>
        </w:rPr>
        <w:t>136</w:t>
      </w:r>
      <w:r w:rsidRPr="000E4473">
        <w:rPr>
          <w:rFonts w:ascii="Book Antiqua" w:hAnsi="Book Antiqua"/>
          <w:color w:val="000000" w:themeColor="text1"/>
        </w:rPr>
        <w:t>: 37-46 [PMID: 9510066 DOI: 10.1016/s0303-7207(97)00210-4]</w:t>
      </w:r>
    </w:p>
    <w:p w14:paraId="0BB5A75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61 </w:t>
      </w:r>
      <w:r w:rsidRPr="000E4473">
        <w:rPr>
          <w:rFonts w:ascii="Book Antiqua" w:hAnsi="Book Antiqua"/>
          <w:b/>
          <w:bCs/>
          <w:color w:val="000000" w:themeColor="text1"/>
        </w:rPr>
        <w:t>Facchini G</w:t>
      </w:r>
      <w:r w:rsidRPr="000E4473">
        <w:rPr>
          <w:rFonts w:ascii="Book Antiqua" w:hAnsi="Book Antiqua"/>
          <w:color w:val="000000" w:themeColor="text1"/>
        </w:rPr>
        <w:t xml:space="preserve">, Ignarro RS, Rodrigues-Silva E, Vieira AS, Lopes-Cendes I, Castilho RF, Rogerio F. Toxic effects of phytol and retinol on human glioblastoma cells are associated with modulation of cholesterol and fatty acid biosynthetic pathways. </w:t>
      </w:r>
      <w:r w:rsidRPr="000E4473">
        <w:rPr>
          <w:rFonts w:ascii="Book Antiqua" w:hAnsi="Book Antiqua"/>
          <w:i/>
          <w:iCs/>
          <w:color w:val="000000" w:themeColor="text1"/>
        </w:rPr>
        <w:t>J Neurooncol</w:t>
      </w:r>
      <w:r w:rsidRPr="000E4473">
        <w:rPr>
          <w:rFonts w:ascii="Book Antiqua" w:hAnsi="Book Antiqua"/>
          <w:color w:val="000000" w:themeColor="text1"/>
        </w:rPr>
        <w:t xml:space="preserve"> 2018; </w:t>
      </w:r>
      <w:r w:rsidRPr="000E4473">
        <w:rPr>
          <w:rFonts w:ascii="Book Antiqua" w:hAnsi="Book Antiqua"/>
          <w:b/>
          <w:bCs/>
          <w:color w:val="000000" w:themeColor="text1"/>
        </w:rPr>
        <w:t>136</w:t>
      </w:r>
      <w:r w:rsidRPr="000E4473">
        <w:rPr>
          <w:rFonts w:ascii="Book Antiqua" w:hAnsi="Book Antiqua"/>
          <w:color w:val="000000" w:themeColor="text1"/>
        </w:rPr>
        <w:t>: 435-443 [PMID: 29159775 DOI: 10.1007/s11060-017-2672-9]</w:t>
      </w:r>
    </w:p>
    <w:p w14:paraId="52E1BA6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62 </w:t>
      </w:r>
      <w:r w:rsidRPr="000E4473">
        <w:rPr>
          <w:rFonts w:ascii="Book Antiqua" w:hAnsi="Book Antiqua"/>
          <w:b/>
          <w:bCs/>
          <w:color w:val="000000" w:themeColor="text1"/>
        </w:rPr>
        <w:t>Guillou H</w:t>
      </w:r>
      <w:r w:rsidRPr="000E4473">
        <w:rPr>
          <w:rFonts w:ascii="Book Antiqua" w:hAnsi="Book Antiqua"/>
          <w:color w:val="000000" w:themeColor="text1"/>
        </w:rPr>
        <w:t xml:space="preserve">, Zadravec D, Martin PG, Jacobsson A. The key roles of elongases and desaturases in mammalian fatty acid metabolism: Insights from transgenic mice. </w:t>
      </w:r>
      <w:r w:rsidRPr="000E4473">
        <w:rPr>
          <w:rFonts w:ascii="Book Antiqua" w:hAnsi="Book Antiqua"/>
          <w:i/>
          <w:iCs/>
          <w:color w:val="000000" w:themeColor="text1"/>
        </w:rPr>
        <w:t>Prog Lipid Res</w:t>
      </w:r>
      <w:r w:rsidRPr="000E4473">
        <w:rPr>
          <w:rFonts w:ascii="Book Antiqua" w:hAnsi="Book Antiqua"/>
          <w:color w:val="000000" w:themeColor="text1"/>
        </w:rPr>
        <w:t xml:space="preserve"> 2010; </w:t>
      </w:r>
      <w:r w:rsidRPr="000E4473">
        <w:rPr>
          <w:rFonts w:ascii="Book Antiqua" w:hAnsi="Book Antiqua"/>
          <w:b/>
          <w:bCs/>
          <w:color w:val="000000" w:themeColor="text1"/>
        </w:rPr>
        <w:t>49</w:t>
      </w:r>
      <w:r w:rsidRPr="000E4473">
        <w:rPr>
          <w:rFonts w:ascii="Book Antiqua" w:hAnsi="Book Antiqua"/>
          <w:color w:val="000000" w:themeColor="text1"/>
        </w:rPr>
        <w:t>: 186-199 [PMID: 20018209 DOI: 10.1016/j.plipres.2009.12.002]</w:t>
      </w:r>
    </w:p>
    <w:p w14:paraId="38B9D12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63 </w:t>
      </w:r>
      <w:r w:rsidRPr="000E4473">
        <w:rPr>
          <w:rFonts w:ascii="Book Antiqua" w:hAnsi="Book Antiqua"/>
          <w:b/>
          <w:bCs/>
          <w:color w:val="000000" w:themeColor="text1"/>
        </w:rPr>
        <w:t>Reddy MRG</w:t>
      </w:r>
      <w:r w:rsidRPr="000E4473">
        <w:rPr>
          <w:rFonts w:ascii="Book Antiqua" w:hAnsi="Book Antiqua"/>
          <w:color w:val="000000" w:themeColor="text1"/>
        </w:rPr>
        <w:t xml:space="preserve">, Asha GV, Manchiryala SK, Putcha UK, Vajreswari A, Jeyakumar SM. High-Fat Diet Elevates Liver Docosahexaenoic Acid Possibly through Over-Expression of Very Long-Chain Fatty Acid Elongase 2 in C57BL/6J Mice. </w:t>
      </w:r>
      <w:r w:rsidRPr="000E4473">
        <w:rPr>
          <w:rFonts w:ascii="Book Antiqua" w:hAnsi="Book Antiqua"/>
          <w:i/>
          <w:iCs/>
          <w:color w:val="000000" w:themeColor="text1"/>
        </w:rPr>
        <w:t>Int J Vitam Nutr Res</w:t>
      </w:r>
      <w:r w:rsidRPr="000E4473">
        <w:rPr>
          <w:rFonts w:ascii="Book Antiqua" w:hAnsi="Book Antiqua"/>
          <w:color w:val="000000" w:themeColor="text1"/>
        </w:rPr>
        <w:t xml:space="preserve"> 2019; </w:t>
      </w:r>
      <w:r w:rsidRPr="000E4473">
        <w:rPr>
          <w:rFonts w:ascii="Book Antiqua" w:hAnsi="Book Antiqua"/>
          <w:b/>
          <w:bCs/>
          <w:color w:val="000000" w:themeColor="text1"/>
        </w:rPr>
        <w:t>89</w:t>
      </w:r>
      <w:r w:rsidRPr="000E4473">
        <w:rPr>
          <w:rFonts w:ascii="Book Antiqua" w:hAnsi="Book Antiqua"/>
          <w:color w:val="000000" w:themeColor="text1"/>
        </w:rPr>
        <w:t>: 62-72 [PMID: 30957704 DOI: 10.1024/0300-9831/a000432]</w:t>
      </w:r>
    </w:p>
    <w:p w14:paraId="4B9A5C3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64 </w:t>
      </w:r>
      <w:r w:rsidRPr="000E4473">
        <w:rPr>
          <w:rFonts w:ascii="Book Antiqua" w:hAnsi="Book Antiqua"/>
          <w:b/>
          <w:bCs/>
          <w:color w:val="000000" w:themeColor="text1"/>
        </w:rPr>
        <w:t>Tiruvalluru M</w:t>
      </w:r>
      <w:r w:rsidRPr="000E4473">
        <w:rPr>
          <w:rFonts w:ascii="Book Antiqua" w:hAnsi="Book Antiqua"/>
          <w:color w:val="000000" w:themeColor="text1"/>
        </w:rPr>
        <w:t xml:space="preserve">, Ananthathmakula P, Ayyalasomayajula V, Nappanveettil G, Ayyagari R, Reddy GB. Vitamin A supplementation ameliorates obesity-associated retinal degeneration in WNIN/Ob rats. </w:t>
      </w:r>
      <w:r w:rsidRPr="000E4473">
        <w:rPr>
          <w:rFonts w:ascii="Book Antiqua" w:hAnsi="Book Antiqua"/>
          <w:i/>
          <w:iCs/>
          <w:color w:val="000000" w:themeColor="text1"/>
        </w:rPr>
        <w:t>Nutrition</w:t>
      </w:r>
      <w:r w:rsidRPr="000E4473">
        <w:rPr>
          <w:rFonts w:ascii="Book Antiqua" w:hAnsi="Book Antiqua"/>
          <w:color w:val="000000" w:themeColor="text1"/>
        </w:rPr>
        <w:t xml:space="preserve"> 2013; </w:t>
      </w:r>
      <w:r w:rsidRPr="000E4473">
        <w:rPr>
          <w:rFonts w:ascii="Book Antiqua" w:hAnsi="Book Antiqua"/>
          <w:b/>
          <w:bCs/>
          <w:color w:val="000000" w:themeColor="text1"/>
        </w:rPr>
        <w:t>29</w:t>
      </w:r>
      <w:r w:rsidRPr="000E4473">
        <w:rPr>
          <w:rFonts w:ascii="Book Antiqua" w:hAnsi="Book Antiqua"/>
          <w:color w:val="000000" w:themeColor="text1"/>
        </w:rPr>
        <w:t>: 298-304 [PMID: 23036575 DOI: 10.1016/j.nut.2012.06.006]</w:t>
      </w:r>
    </w:p>
    <w:p w14:paraId="7BCFFAD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65 </w:t>
      </w:r>
      <w:r w:rsidRPr="000E4473">
        <w:rPr>
          <w:rFonts w:ascii="Book Antiqua" w:hAnsi="Book Antiqua"/>
          <w:b/>
          <w:bCs/>
          <w:color w:val="000000" w:themeColor="text1"/>
        </w:rPr>
        <w:t>Oka A</w:t>
      </w:r>
      <w:r w:rsidRPr="000E4473">
        <w:rPr>
          <w:rFonts w:ascii="Book Antiqua" w:hAnsi="Book Antiqua"/>
          <w:color w:val="000000" w:themeColor="text1"/>
        </w:rPr>
        <w:t xml:space="preserve">, Maruo Y, Miki T, Yamasaki T, Saito T. Influence of vitamin A on the quality of beef from the Tajima strain of Japanese Black cattle. </w:t>
      </w:r>
      <w:r w:rsidRPr="000E4473">
        <w:rPr>
          <w:rFonts w:ascii="Book Antiqua" w:hAnsi="Book Antiqua"/>
          <w:i/>
          <w:iCs/>
          <w:color w:val="000000" w:themeColor="text1"/>
        </w:rPr>
        <w:t>Meat Sci</w:t>
      </w:r>
      <w:r w:rsidRPr="000E4473">
        <w:rPr>
          <w:rFonts w:ascii="Book Antiqua" w:hAnsi="Book Antiqua"/>
          <w:color w:val="000000" w:themeColor="text1"/>
        </w:rPr>
        <w:t xml:space="preserve"> 1998; </w:t>
      </w:r>
      <w:r w:rsidRPr="000E4473">
        <w:rPr>
          <w:rFonts w:ascii="Book Antiqua" w:hAnsi="Book Antiqua"/>
          <w:b/>
          <w:bCs/>
          <w:color w:val="000000" w:themeColor="text1"/>
        </w:rPr>
        <w:t>48</w:t>
      </w:r>
      <w:r w:rsidRPr="000E4473">
        <w:rPr>
          <w:rFonts w:ascii="Book Antiqua" w:hAnsi="Book Antiqua"/>
          <w:color w:val="000000" w:themeColor="text1"/>
        </w:rPr>
        <w:t>: 159-167 [PMID: 22062888 DOI: 10.1016/s0309-1740(97)00086-7]</w:t>
      </w:r>
    </w:p>
    <w:p w14:paraId="74D74D5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66 </w:t>
      </w:r>
      <w:r w:rsidRPr="000E4473">
        <w:rPr>
          <w:rFonts w:ascii="Book Antiqua" w:hAnsi="Book Antiqua"/>
          <w:b/>
          <w:bCs/>
          <w:color w:val="000000" w:themeColor="text1"/>
        </w:rPr>
        <w:t>Hayashi M</w:t>
      </w:r>
      <w:r w:rsidRPr="000E4473">
        <w:rPr>
          <w:rFonts w:ascii="Book Antiqua" w:hAnsi="Book Antiqua"/>
          <w:color w:val="000000" w:themeColor="text1"/>
        </w:rPr>
        <w:t xml:space="preserve">, Kido K, Hodate K. Microarray analysis of Longissimus thoracis muscle gene expressions in vitamin A-restricted Japanese Black steers in middle fattening stage. </w:t>
      </w:r>
      <w:r w:rsidRPr="000E4473">
        <w:rPr>
          <w:rFonts w:ascii="Book Antiqua" w:hAnsi="Book Antiqua"/>
          <w:i/>
          <w:iCs/>
          <w:color w:val="000000" w:themeColor="text1"/>
        </w:rPr>
        <w:t>Anim Sci J</w:t>
      </w:r>
      <w:r w:rsidRPr="000E4473">
        <w:rPr>
          <w:rFonts w:ascii="Book Antiqua" w:hAnsi="Book Antiqua"/>
          <w:color w:val="000000" w:themeColor="text1"/>
        </w:rPr>
        <w:t xml:space="preserve"> 2018; </w:t>
      </w:r>
      <w:r w:rsidRPr="000E4473">
        <w:rPr>
          <w:rFonts w:ascii="Book Antiqua" w:hAnsi="Book Antiqua"/>
          <w:b/>
          <w:bCs/>
          <w:color w:val="000000" w:themeColor="text1"/>
        </w:rPr>
        <w:t>89</w:t>
      </w:r>
      <w:r w:rsidRPr="000E4473">
        <w:rPr>
          <w:rFonts w:ascii="Book Antiqua" w:hAnsi="Book Antiqua"/>
          <w:color w:val="000000" w:themeColor="text1"/>
        </w:rPr>
        <w:t>: 88-96 [PMID: 28960613 DOI: 10.1111/asj.12898]</w:t>
      </w:r>
    </w:p>
    <w:p w14:paraId="02BFF6C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67 </w:t>
      </w:r>
      <w:r w:rsidRPr="000E4473">
        <w:rPr>
          <w:rFonts w:ascii="Book Antiqua" w:hAnsi="Book Antiqua"/>
          <w:b/>
          <w:bCs/>
          <w:color w:val="000000" w:themeColor="text1"/>
        </w:rPr>
        <w:t>Gorocica-Buenfil MA</w:t>
      </w:r>
      <w:r w:rsidRPr="000E4473">
        <w:rPr>
          <w:rFonts w:ascii="Book Antiqua" w:hAnsi="Book Antiqua"/>
          <w:color w:val="000000" w:themeColor="text1"/>
        </w:rPr>
        <w:t xml:space="preserve">, Fluharty FL, Loerch SC. Effect of vitamin A restriction on carcass characteristics and immune status of beef steers. </w:t>
      </w:r>
      <w:r w:rsidRPr="000E4473">
        <w:rPr>
          <w:rFonts w:ascii="Book Antiqua" w:hAnsi="Book Antiqua"/>
          <w:i/>
          <w:iCs/>
          <w:color w:val="000000" w:themeColor="text1"/>
        </w:rPr>
        <w:t>J Anim Sci</w:t>
      </w:r>
      <w:r w:rsidRPr="000E4473">
        <w:rPr>
          <w:rFonts w:ascii="Book Antiqua" w:hAnsi="Book Antiqua"/>
          <w:color w:val="000000" w:themeColor="text1"/>
        </w:rPr>
        <w:t xml:space="preserve"> 2008; </w:t>
      </w:r>
      <w:r w:rsidRPr="000E4473">
        <w:rPr>
          <w:rFonts w:ascii="Book Antiqua" w:hAnsi="Book Antiqua"/>
          <w:b/>
          <w:bCs/>
          <w:color w:val="000000" w:themeColor="text1"/>
        </w:rPr>
        <w:t>86</w:t>
      </w:r>
      <w:r w:rsidRPr="000E4473">
        <w:rPr>
          <w:rFonts w:ascii="Book Antiqua" w:hAnsi="Book Antiqua"/>
          <w:color w:val="000000" w:themeColor="text1"/>
        </w:rPr>
        <w:t>: 1609-1616 [PMID: 18344289 DOI: 10.2527/jas.2007-0241]</w:t>
      </w:r>
    </w:p>
    <w:p w14:paraId="196AEBD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68 </w:t>
      </w:r>
      <w:r w:rsidRPr="000E4473">
        <w:rPr>
          <w:rFonts w:ascii="Book Antiqua" w:hAnsi="Book Antiqua"/>
          <w:b/>
          <w:bCs/>
          <w:color w:val="000000" w:themeColor="text1"/>
        </w:rPr>
        <w:t>Raja Gopal Reddy M</w:t>
      </w:r>
      <w:r w:rsidRPr="000E4473">
        <w:rPr>
          <w:rFonts w:ascii="Book Antiqua" w:hAnsi="Book Antiqua"/>
          <w:color w:val="000000" w:themeColor="text1"/>
        </w:rPr>
        <w:t xml:space="preserve">, Pavan Kumar C, Mahesh M, Sravan Kumar M, Mullapudi Venkata S, Putcha UK, Vajreswari A, Jeyakumar SM. Vitamin A deficiency suppresses high fructose-induced triglyceride synthesis and elevates resolvin D1 levels. </w:t>
      </w:r>
      <w:r w:rsidRPr="000E4473">
        <w:rPr>
          <w:rFonts w:ascii="Book Antiqua" w:hAnsi="Book Antiqua"/>
          <w:i/>
          <w:iCs/>
          <w:color w:val="000000" w:themeColor="text1"/>
        </w:rPr>
        <w:t>Biochim Biophys Acta</w:t>
      </w:r>
      <w:r w:rsidRPr="000E4473">
        <w:rPr>
          <w:rFonts w:ascii="Book Antiqua" w:hAnsi="Book Antiqua"/>
          <w:color w:val="000000" w:themeColor="text1"/>
        </w:rPr>
        <w:t xml:space="preserve"> 2016; </w:t>
      </w:r>
      <w:r w:rsidRPr="000E4473">
        <w:rPr>
          <w:rFonts w:ascii="Book Antiqua" w:hAnsi="Book Antiqua"/>
          <w:b/>
          <w:bCs/>
          <w:color w:val="000000" w:themeColor="text1"/>
        </w:rPr>
        <w:t>1861</w:t>
      </w:r>
      <w:r w:rsidRPr="000E4473">
        <w:rPr>
          <w:rFonts w:ascii="Book Antiqua" w:hAnsi="Book Antiqua"/>
          <w:color w:val="000000" w:themeColor="text1"/>
        </w:rPr>
        <w:t>: 156-165 [PMID: 26597784 DOI: 10.1016/j.bbalip.2015.11.005]</w:t>
      </w:r>
    </w:p>
    <w:p w14:paraId="35E74046"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69 </w:t>
      </w:r>
      <w:r w:rsidRPr="000E4473">
        <w:rPr>
          <w:rFonts w:ascii="Book Antiqua" w:hAnsi="Book Antiqua"/>
          <w:b/>
          <w:bCs/>
          <w:color w:val="000000" w:themeColor="text1"/>
        </w:rPr>
        <w:t>Weiss K</w:t>
      </w:r>
      <w:r w:rsidRPr="000E4473">
        <w:rPr>
          <w:rFonts w:ascii="Book Antiqua" w:hAnsi="Book Antiqua"/>
          <w:color w:val="000000" w:themeColor="text1"/>
        </w:rPr>
        <w:t xml:space="preserve">, Mihály J, Liebisch G, Marosvölgyi T, Garcia AL, Schmitz G, Decsi T, Rühl R. Effect of high versus low doses of fat and vitamin A dietary supplementation on fatty acid composition of phospholipids in mice. </w:t>
      </w:r>
      <w:r w:rsidRPr="000E4473">
        <w:rPr>
          <w:rFonts w:ascii="Book Antiqua" w:hAnsi="Book Antiqua"/>
          <w:i/>
          <w:iCs/>
          <w:color w:val="000000" w:themeColor="text1"/>
        </w:rPr>
        <w:t>Genes Nutr</w:t>
      </w:r>
      <w:r w:rsidRPr="000E4473">
        <w:rPr>
          <w:rFonts w:ascii="Book Antiqua" w:hAnsi="Book Antiqua"/>
          <w:color w:val="000000" w:themeColor="text1"/>
        </w:rPr>
        <w:t xml:space="preserve"> 2014; </w:t>
      </w:r>
      <w:r w:rsidRPr="000E4473">
        <w:rPr>
          <w:rFonts w:ascii="Book Antiqua" w:hAnsi="Book Antiqua"/>
          <w:b/>
          <w:bCs/>
          <w:color w:val="000000" w:themeColor="text1"/>
        </w:rPr>
        <w:t>9</w:t>
      </w:r>
      <w:r w:rsidRPr="000E4473">
        <w:rPr>
          <w:rFonts w:ascii="Book Antiqua" w:hAnsi="Book Antiqua"/>
          <w:color w:val="000000" w:themeColor="text1"/>
        </w:rPr>
        <w:t>: 368 [PMID: 24306959 DOI: 10.1007/s12263-013-0368-0]</w:t>
      </w:r>
    </w:p>
    <w:p w14:paraId="039996C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70 </w:t>
      </w:r>
      <w:r w:rsidRPr="000E4473">
        <w:rPr>
          <w:rFonts w:ascii="Book Antiqua" w:hAnsi="Book Antiqua"/>
          <w:b/>
          <w:bCs/>
          <w:color w:val="000000" w:themeColor="text1"/>
        </w:rPr>
        <w:t>Miller CW</w:t>
      </w:r>
      <w:r w:rsidRPr="000E4473">
        <w:rPr>
          <w:rFonts w:ascii="Book Antiqua" w:hAnsi="Book Antiqua"/>
          <w:color w:val="000000" w:themeColor="text1"/>
        </w:rPr>
        <w:t xml:space="preserve">, Waters KM, Ntambi JM. Regulation of hepatic stearoyl-CoA desaturase gene 1 by vitamin A. </w:t>
      </w:r>
      <w:r w:rsidRPr="000E4473">
        <w:rPr>
          <w:rFonts w:ascii="Book Antiqua" w:hAnsi="Book Antiqua"/>
          <w:i/>
          <w:iCs/>
          <w:color w:val="000000" w:themeColor="text1"/>
        </w:rPr>
        <w:t>Biochem Biophys Res Commun</w:t>
      </w:r>
      <w:r w:rsidRPr="000E4473">
        <w:rPr>
          <w:rFonts w:ascii="Book Antiqua" w:hAnsi="Book Antiqua"/>
          <w:color w:val="000000" w:themeColor="text1"/>
        </w:rPr>
        <w:t xml:space="preserve"> 1997; </w:t>
      </w:r>
      <w:r w:rsidRPr="000E4473">
        <w:rPr>
          <w:rFonts w:ascii="Book Antiqua" w:hAnsi="Book Antiqua"/>
          <w:b/>
          <w:bCs/>
          <w:color w:val="000000" w:themeColor="text1"/>
        </w:rPr>
        <w:t>231</w:t>
      </w:r>
      <w:r w:rsidRPr="000E4473">
        <w:rPr>
          <w:rFonts w:ascii="Book Antiqua" w:hAnsi="Book Antiqua"/>
          <w:color w:val="000000" w:themeColor="text1"/>
        </w:rPr>
        <w:t>: 206-210 [PMID: 9070250 DOI: 10.1006/bbrc.1997.6070]</w:t>
      </w:r>
    </w:p>
    <w:p w14:paraId="3638E4A5"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71 </w:t>
      </w:r>
      <w:r w:rsidRPr="000E4473">
        <w:rPr>
          <w:rFonts w:ascii="Book Antiqua" w:hAnsi="Book Antiqua"/>
          <w:b/>
          <w:bCs/>
          <w:color w:val="000000" w:themeColor="text1"/>
        </w:rPr>
        <w:t>Gopal Reddy MR</w:t>
      </w:r>
      <w:r w:rsidRPr="000E4473">
        <w:rPr>
          <w:rFonts w:ascii="Book Antiqua" w:hAnsi="Book Antiqua"/>
          <w:color w:val="000000" w:themeColor="text1"/>
        </w:rPr>
        <w:t xml:space="preserve">, Kumar MS, Acharya V, Venkata SM, Putcha UK, Jeyakumar SM. Vitamin A deficiency increases the oleic acid (C18:1) levels in the kidney of high fructose diet-fed rats. </w:t>
      </w:r>
      <w:r w:rsidRPr="000E4473">
        <w:rPr>
          <w:rFonts w:ascii="Book Antiqua" w:hAnsi="Book Antiqua"/>
          <w:i/>
          <w:iCs/>
          <w:color w:val="000000" w:themeColor="text1"/>
        </w:rPr>
        <w:t>Indian J Med Res</w:t>
      </w:r>
      <w:r w:rsidRPr="000E4473">
        <w:rPr>
          <w:rFonts w:ascii="Book Antiqua" w:hAnsi="Book Antiqua"/>
          <w:color w:val="000000" w:themeColor="text1"/>
        </w:rPr>
        <w:t xml:space="preserve"> 2019; </w:t>
      </w:r>
      <w:r w:rsidRPr="000E4473">
        <w:rPr>
          <w:rFonts w:ascii="Book Antiqua" w:hAnsi="Book Antiqua"/>
          <w:b/>
          <w:bCs/>
          <w:color w:val="000000" w:themeColor="text1"/>
        </w:rPr>
        <w:t>150</w:t>
      </w:r>
      <w:r w:rsidRPr="000E4473">
        <w:rPr>
          <w:rFonts w:ascii="Book Antiqua" w:hAnsi="Book Antiqua"/>
          <w:color w:val="000000" w:themeColor="text1"/>
        </w:rPr>
        <w:t>: 620-629 [PMID: 32048626 DOI: 10.4103/ijmr.IJMR_1574_17]</w:t>
      </w:r>
    </w:p>
    <w:p w14:paraId="3FA85DD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72 </w:t>
      </w:r>
      <w:r w:rsidRPr="000E4473">
        <w:rPr>
          <w:rFonts w:ascii="Book Antiqua" w:hAnsi="Book Antiqua"/>
          <w:b/>
          <w:bCs/>
          <w:color w:val="000000" w:themeColor="text1"/>
        </w:rPr>
        <w:t>Raja Gopal Reddy M</w:t>
      </w:r>
      <w:r w:rsidRPr="000E4473">
        <w:rPr>
          <w:rFonts w:ascii="Book Antiqua" w:hAnsi="Book Antiqua"/>
          <w:color w:val="000000" w:themeColor="text1"/>
        </w:rPr>
        <w:t xml:space="preserve">, Mullapudi Venkata S, Putcha UK, Jeyakumar SM. Vitamin A deficiency induces endoplasmic reticulum stress and apoptosis in pancreatic islet cells: Implications of stearoyl-CoA desaturase 1-mediated oleic acid synthesis. </w:t>
      </w:r>
      <w:r w:rsidRPr="000E4473">
        <w:rPr>
          <w:rFonts w:ascii="Book Antiqua" w:hAnsi="Book Antiqua"/>
          <w:i/>
          <w:iCs/>
          <w:color w:val="000000" w:themeColor="text1"/>
        </w:rPr>
        <w:t>Exp Cell Res</w:t>
      </w:r>
      <w:r w:rsidRPr="000E4473">
        <w:rPr>
          <w:rFonts w:ascii="Book Antiqua" w:hAnsi="Book Antiqua"/>
          <w:color w:val="000000" w:themeColor="text1"/>
        </w:rPr>
        <w:t xml:space="preserve"> 2018; </w:t>
      </w:r>
      <w:r w:rsidRPr="000E4473">
        <w:rPr>
          <w:rFonts w:ascii="Book Antiqua" w:hAnsi="Book Antiqua"/>
          <w:b/>
          <w:bCs/>
          <w:color w:val="000000" w:themeColor="text1"/>
        </w:rPr>
        <w:t>364</w:t>
      </w:r>
      <w:r w:rsidRPr="000E4473">
        <w:rPr>
          <w:rFonts w:ascii="Book Antiqua" w:hAnsi="Book Antiqua"/>
          <w:color w:val="000000" w:themeColor="text1"/>
        </w:rPr>
        <w:t>: 104-112 [PMID: 29409806 DOI: 10.1016/j.yexcr.2018.01.040]</w:t>
      </w:r>
    </w:p>
    <w:p w14:paraId="3923E68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73 </w:t>
      </w:r>
      <w:r w:rsidRPr="000E4473">
        <w:rPr>
          <w:rFonts w:ascii="Book Antiqua" w:hAnsi="Book Antiqua"/>
          <w:b/>
          <w:bCs/>
          <w:color w:val="000000" w:themeColor="text1"/>
        </w:rPr>
        <w:t>Zolfaghari R</w:t>
      </w:r>
      <w:r w:rsidRPr="000E4473">
        <w:rPr>
          <w:rFonts w:ascii="Book Antiqua" w:hAnsi="Book Antiqua"/>
          <w:color w:val="000000" w:themeColor="text1"/>
        </w:rPr>
        <w:t xml:space="preserve">, Cifelli CJ, Banta MD, Ross AC. Fatty acid delta(5)-desaturase mRNA is regulated by dietary vitamin A and exogenous retinoic acid in liver of adult rats. </w:t>
      </w:r>
      <w:r w:rsidRPr="000E4473">
        <w:rPr>
          <w:rFonts w:ascii="Book Antiqua" w:hAnsi="Book Antiqua"/>
          <w:i/>
          <w:iCs/>
          <w:color w:val="000000" w:themeColor="text1"/>
        </w:rPr>
        <w:t>Arch Biochem Biophys</w:t>
      </w:r>
      <w:r w:rsidRPr="000E4473">
        <w:rPr>
          <w:rFonts w:ascii="Book Antiqua" w:hAnsi="Book Antiqua"/>
          <w:color w:val="000000" w:themeColor="text1"/>
        </w:rPr>
        <w:t xml:space="preserve"> 2001; </w:t>
      </w:r>
      <w:r w:rsidRPr="000E4473">
        <w:rPr>
          <w:rFonts w:ascii="Book Antiqua" w:hAnsi="Book Antiqua"/>
          <w:b/>
          <w:bCs/>
          <w:color w:val="000000" w:themeColor="text1"/>
        </w:rPr>
        <w:t>391</w:t>
      </w:r>
      <w:r w:rsidRPr="000E4473">
        <w:rPr>
          <w:rFonts w:ascii="Book Antiqua" w:hAnsi="Book Antiqua"/>
          <w:color w:val="000000" w:themeColor="text1"/>
        </w:rPr>
        <w:t>: 8-15 [PMID: 11414679 DOI: 10.1006/abbi.2001.2361]</w:t>
      </w:r>
    </w:p>
    <w:p w14:paraId="314FAD73"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74 </w:t>
      </w:r>
      <w:r w:rsidRPr="000E4473">
        <w:rPr>
          <w:rFonts w:ascii="Book Antiqua" w:hAnsi="Book Antiqua"/>
          <w:b/>
          <w:bCs/>
          <w:color w:val="000000" w:themeColor="text1"/>
        </w:rPr>
        <w:t>Alam SQ</w:t>
      </w:r>
      <w:r w:rsidRPr="000E4473">
        <w:rPr>
          <w:rFonts w:ascii="Book Antiqua" w:hAnsi="Book Antiqua"/>
          <w:color w:val="000000" w:themeColor="text1"/>
        </w:rPr>
        <w:t xml:space="preserve">, Alam BS. Microsomal fatty acid desaturase activities in vitamin A-deficient rat liver. </w:t>
      </w:r>
      <w:r w:rsidRPr="000E4473">
        <w:rPr>
          <w:rFonts w:ascii="Book Antiqua" w:hAnsi="Book Antiqua"/>
          <w:i/>
          <w:iCs/>
          <w:color w:val="000000" w:themeColor="text1"/>
        </w:rPr>
        <w:t>Biochim Biophys Acta</w:t>
      </w:r>
      <w:r w:rsidRPr="000E4473">
        <w:rPr>
          <w:rFonts w:ascii="Book Antiqua" w:hAnsi="Book Antiqua"/>
          <w:color w:val="000000" w:themeColor="text1"/>
        </w:rPr>
        <w:t xml:space="preserve"> 1985; </w:t>
      </w:r>
      <w:r w:rsidRPr="000E4473">
        <w:rPr>
          <w:rFonts w:ascii="Book Antiqua" w:hAnsi="Book Antiqua"/>
          <w:b/>
          <w:bCs/>
          <w:color w:val="000000" w:themeColor="text1"/>
        </w:rPr>
        <w:t>833</w:t>
      </w:r>
      <w:r w:rsidRPr="000E4473">
        <w:rPr>
          <w:rFonts w:ascii="Book Antiqua" w:hAnsi="Book Antiqua"/>
          <w:color w:val="000000" w:themeColor="text1"/>
        </w:rPr>
        <w:t>: 175-177 [PMID: 3967039 DOI: 10.1016/0005-2760(85)90267-x]</w:t>
      </w:r>
    </w:p>
    <w:p w14:paraId="58BDD78A"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75 </w:t>
      </w:r>
      <w:r w:rsidRPr="000E4473">
        <w:rPr>
          <w:rFonts w:ascii="Book Antiqua" w:hAnsi="Book Antiqua"/>
          <w:b/>
          <w:bCs/>
          <w:color w:val="000000" w:themeColor="text1"/>
        </w:rPr>
        <w:t>Flowers MT</w:t>
      </w:r>
      <w:r w:rsidRPr="000E4473">
        <w:rPr>
          <w:rFonts w:ascii="Book Antiqua" w:hAnsi="Book Antiqua"/>
          <w:color w:val="000000" w:themeColor="text1"/>
        </w:rPr>
        <w:t xml:space="preserve">, Paton CM, O'Byrne SM, Schiesser K, Dawson JA, Blaner WS, Kendziorski C, Ntambi JM. Metabolic changes in skin caused by Scd1 deficiency: a focus on retinol metabolism. </w:t>
      </w:r>
      <w:r w:rsidRPr="000E4473">
        <w:rPr>
          <w:rFonts w:ascii="Book Antiqua" w:hAnsi="Book Antiqua"/>
          <w:i/>
          <w:iCs/>
          <w:color w:val="000000" w:themeColor="text1"/>
        </w:rPr>
        <w:t>PLoS One</w:t>
      </w:r>
      <w:r w:rsidRPr="000E4473">
        <w:rPr>
          <w:rFonts w:ascii="Book Antiqua" w:hAnsi="Book Antiqua"/>
          <w:color w:val="000000" w:themeColor="text1"/>
        </w:rPr>
        <w:t xml:space="preserve"> 2011; </w:t>
      </w:r>
      <w:r w:rsidRPr="000E4473">
        <w:rPr>
          <w:rFonts w:ascii="Book Antiqua" w:hAnsi="Book Antiqua"/>
          <w:b/>
          <w:bCs/>
          <w:color w:val="000000" w:themeColor="text1"/>
        </w:rPr>
        <w:t>6</w:t>
      </w:r>
      <w:r w:rsidRPr="000E4473">
        <w:rPr>
          <w:rFonts w:ascii="Book Antiqua" w:hAnsi="Book Antiqua"/>
          <w:color w:val="000000" w:themeColor="text1"/>
        </w:rPr>
        <w:t>: e19734 [PMID: 21573029 DOI: 10.1371/journal.pone.0019734]</w:t>
      </w:r>
    </w:p>
    <w:p w14:paraId="06029CE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76 </w:t>
      </w:r>
      <w:r w:rsidRPr="000E4473">
        <w:rPr>
          <w:rFonts w:ascii="Book Antiqua" w:hAnsi="Book Antiqua"/>
          <w:b/>
          <w:bCs/>
          <w:color w:val="000000" w:themeColor="text1"/>
        </w:rPr>
        <w:t>Dziedzic B</w:t>
      </w:r>
      <w:r w:rsidRPr="000E4473">
        <w:rPr>
          <w:rFonts w:ascii="Book Antiqua" w:hAnsi="Book Antiqua"/>
          <w:color w:val="000000" w:themeColor="text1"/>
        </w:rPr>
        <w:t xml:space="preserve">, Bewicz-Binkowska D, Zgorzynska E, Stulczewski D, Wieteska L, Kaza B, Walczewska A. DHA upregulates FADS2 expression in primary cortical astrocytes exposed to vitamin A. </w:t>
      </w:r>
      <w:r w:rsidRPr="000E4473">
        <w:rPr>
          <w:rFonts w:ascii="Book Antiqua" w:hAnsi="Book Antiqua"/>
          <w:i/>
          <w:iCs/>
          <w:color w:val="000000" w:themeColor="text1"/>
        </w:rPr>
        <w:t>Physiol Res</w:t>
      </w:r>
      <w:r w:rsidRPr="000E4473">
        <w:rPr>
          <w:rFonts w:ascii="Book Antiqua" w:hAnsi="Book Antiqua"/>
          <w:color w:val="000000" w:themeColor="text1"/>
        </w:rPr>
        <w:t xml:space="preserve"> 2018; </w:t>
      </w:r>
      <w:r w:rsidRPr="000E4473">
        <w:rPr>
          <w:rFonts w:ascii="Book Antiqua" w:hAnsi="Book Antiqua"/>
          <w:b/>
          <w:bCs/>
          <w:color w:val="000000" w:themeColor="text1"/>
        </w:rPr>
        <w:t>67</w:t>
      </w:r>
      <w:r w:rsidRPr="000E4473">
        <w:rPr>
          <w:rFonts w:ascii="Book Antiqua" w:hAnsi="Book Antiqua"/>
          <w:color w:val="000000" w:themeColor="text1"/>
        </w:rPr>
        <w:t>: 663-668 [PMID: 29750879 DOI: 10.33549/physiolres.933708]</w:t>
      </w:r>
    </w:p>
    <w:p w14:paraId="2D4A269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77 </w:t>
      </w:r>
      <w:r w:rsidRPr="000E4473">
        <w:rPr>
          <w:rFonts w:ascii="Book Antiqua" w:hAnsi="Book Antiqua"/>
          <w:b/>
          <w:bCs/>
          <w:color w:val="000000" w:themeColor="text1"/>
        </w:rPr>
        <w:t>Stone RL</w:t>
      </w:r>
      <w:r w:rsidRPr="000E4473">
        <w:rPr>
          <w:rFonts w:ascii="Book Antiqua" w:hAnsi="Book Antiqua"/>
          <w:color w:val="000000" w:themeColor="text1"/>
        </w:rPr>
        <w:t xml:space="preserve">, Bernlohr DA. The molecular basis for inhibition of adipose conversion of murine 3T3-L1 cells by retinoic acid. </w:t>
      </w:r>
      <w:r w:rsidRPr="000E4473">
        <w:rPr>
          <w:rFonts w:ascii="Book Antiqua" w:hAnsi="Book Antiqua"/>
          <w:i/>
          <w:iCs/>
          <w:color w:val="000000" w:themeColor="text1"/>
        </w:rPr>
        <w:t>Differentiation</w:t>
      </w:r>
      <w:r w:rsidRPr="000E4473">
        <w:rPr>
          <w:rFonts w:ascii="Book Antiqua" w:hAnsi="Book Antiqua"/>
          <w:color w:val="000000" w:themeColor="text1"/>
        </w:rPr>
        <w:t xml:space="preserve"> 1990; </w:t>
      </w:r>
      <w:r w:rsidRPr="000E4473">
        <w:rPr>
          <w:rFonts w:ascii="Book Antiqua" w:hAnsi="Book Antiqua"/>
          <w:b/>
          <w:bCs/>
          <w:color w:val="000000" w:themeColor="text1"/>
        </w:rPr>
        <w:t>45</w:t>
      </w:r>
      <w:r w:rsidRPr="000E4473">
        <w:rPr>
          <w:rFonts w:ascii="Book Antiqua" w:hAnsi="Book Antiqua"/>
          <w:color w:val="000000" w:themeColor="text1"/>
        </w:rPr>
        <w:t>: 119-127 [PMID: 1982997 DOI: 10.1111/j.1432-0436.1990.tb00465.x]</w:t>
      </w:r>
    </w:p>
    <w:p w14:paraId="10B7D63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78 </w:t>
      </w:r>
      <w:r w:rsidRPr="000E4473">
        <w:rPr>
          <w:rFonts w:ascii="Book Antiqua" w:hAnsi="Book Antiqua"/>
          <w:b/>
          <w:bCs/>
          <w:color w:val="000000" w:themeColor="text1"/>
        </w:rPr>
        <w:t>Samuel W</w:t>
      </w:r>
      <w:r w:rsidRPr="000E4473">
        <w:rPr>
          <w:rFonts w:ascii="Book Antiqua" w:hAnsi="Book Antiqua"/>
          <w:color w:val="000000" w:themeColor="text1"/>
        </w:rPr>
        <w:t xml:space="preserve">, Kutty RK, Nagineni S, Gordon JS, Prouty SM, Chandraratna RA, Wiggert B. Regulation of stearoyl coenzyme A desaturase expression in human retinal pigment epithelial cells by retinoic acid. </w:t>
      </w:r>
      <w:r w:rsidRPr="000E4473">
        <w:rPr>
          <w:rFonts w:ascii="Book Antiqua" w:hAnsi="Book Antiqua"/>
          <w:i/>
          <w:iCs/>
          <w:color w:val="000000" w:themeColor="text1"/>
        </w:rPr>
        <w:t>J Biol Chem</w:t>
      </w:r>
      <w:r w:rsidRPr="000E4473">
        <w:rPr>
          <w:rFonts w:ascii="Book Antiqua" w:hAnsi="Book Antiqua"/>
          <w:color w:val="000000" w:themeColor="text1"/>
        </w:rPr>
        <w:t xml:space="preserve"> 2001; </w:t>
      </w:r>
      <w:r w:rsidRPr="000E4473">
        <w:rPr>
          <w:rFonts w:ascii="Book Antiqua" w:hAnsi="Book Antiqua"/>
          <w:b/>
          <w:bCs/>
          <w:color w:val="000000" w:themeColor="text1"/>
        </w:rPr>
        <w:t>276</w:t>
      </w:r>
      <w:r w:rsidRPr="000E4473">
        <w:rPr>
          <w:rFonts w:ascii="Book Antiqua" w:hAnsi="Book Antiqua"/>
          <w:color w:val="000000" w:themeColor="text1"/>
        </w:rPr>
        <w:t>: 28744-28750 [PMID: 11397803 DOI: 10.1074/jbc.M103587200]</w:t>
      </w:r>
    </w:p>
    <w:p w14:paraId="77A29209"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79 </w:t>
      </w:r>
      <w:r w:rsidRPr="000E4473">
        <w:rPr>
          <w:rFonts w:ascii="Book Antiqua" w:hAnsi="Book Antiqua"/>
          <w:b/>
          <w:bCs/>
          <w:color w:val="000000" w:themeColor="text1"/>
        </w:rPr>
        <w:t>Lazarus JV</w:t>
      </w:r>
      <w:r w:rsidRPr="000E4473">
        <w:rPr>
          <w:rFonts w:ascii="Book Antiqua" w:hAnsi="Book Antiqua"/>
          <w:color w:val="000000" w:themeColor="text1"/>
        </w:rPr>
        <w:t xml:space="preserve">, Palayew A, Carrieri P, Ekstedt M, Marchesini G, Novak K, Ratziu V, Romero-Gómez M, Tacke F, Zelber-Sagi S, Cortez-Pinto H, Anstee QM. European 'NAFLD Preparedness Index' - Is Europe ready to meet the challenge of fatty liver disease? </w:t>
      </w:r>
      <w:r w:rsidRPr="000E4473">
        <w:rPr>
          <w:rFonts w:ascii="Book Antiqua" w:hAnsi="Book Antiqua"/>
          <w:i/>
          <w:iCs/>
          <w:color w:val="000000" w:themeColor="text1"/>
        </w:rPr>
        <w:t>JHEP Rep</w:t>
      </w:r>
      <w:r w:rsidRPr="000E4473">
        <w:rPr>
          <w:rFonts w:ascii="Book Antiqua" w:hAnsi="Book Antiqua"/>
          <w:color w:val="000000" w:themeColor="text1"/>
        </w:rPr>
        <w:t xml:space="preserve"> 2021; </w:t>
      </w:r>
      <w:r w:rsidRPr="000E4473">
        <w:rPr>
          <w:rFonts w:ascii="Book Antiqua" w:hAnsi="Book Antiqua"/>
          <w:b/>
          <w:bCs/>
          <w:color w:val="000000" w:themeColor="text1"/>
        </w:rPr>
        <w:t>3</w:t>
      </w:r>
      <w:r w:rsidRPr="000E4473">
        <w:rPr>
          <w:rFonts w:ascii="Book Antiqua" w:hAnsi="Book Antiqua"/>
          <w:color w:val="000000" w:themeColor="text1"/>
        </w:rPr>
        <w:t>: 100234 [PMID: 33733078 DOI: 10.1016/j.jhepr.2021.100234]</w:t>
      </w:r>
    </w:p>
    <w:p w14:paraId="32C96618"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80 </w:t>
      </w:r>
      <w:r w:rsidRPr="000E4473">
        <w:rPr>
          <w:rFonts w:ascii="Book Antiqua" w:hAnsi="Book Antiqua"/>
          <w:b/>
          <w:bCs/>
          <w:color w:val="000000" w:themeColor="text1"/>
        </w:rPr>
        <w:t>Younossi ZM</w:t>
      </w:r>
      <w:r w:rsidRPr="000E4473">
        <w:rPr>
          <w:rFonts w:ascii="Book Antiqua" w:hAnsi="Book Antiqua"/>
          <w:color w:val="000000" w:themeColor="text1"/>
        </w:rPr>
        <w:t xml:space="preserve">. Non-alcoholic fatty liver disease - A global public health perspective. </w:t>
      </w:r>
      <w:r w:rsidRPr="000E4473">
        <w:rPr>
          <w:rFonts w:ascii="Book Antiqua" w:hAnsi="Book Antiqua"/>
          <w:i/>
          <w:iCs/>
          <w:color w:val="000000" w:themeColor="text1"/>
        </w:rPr>
        <w:t>J Hepatol</w:t>
      </w:r>
      <w:r w:rsidRPr="000E4473">
        <w:rPr>
          <w:rFonts w:ascii="Book Antiqua" w:hAnsi="Book Antiqua"/>
          <w:color w:val="000000" w:themeColor="text1"/>
        </w:rPr>
        <w:t xml:space="preserve"> 2019; </w:t>
      </w:r>
      <w:r w:rsidRPr="000E4473">
        <w:rPr>
          <w:rFonts w:ascii="Book Antiqua" w:hAnsi="Book Antiqua"/>
          <w:b/>
          <w:bCs/>
          <w:color w:val="000000" w:themeColor="text1"/>
        </w:rPr>
        <w:t>70</w:t>
      </w:r>
      <w:r w:rsidRPr="000E4473">
        <w:rPr>
          <w:rFonts w:ascii="Book Antiqua" w:hAnsi="Book Antiqua"/>
          <w:color w:val="000000" w:themeColor="text1"/>
        </w:rPr>
        <w:t>: 531-544 [PMID: 30414863 DOI: 10.1016/j.jhep.2018.10.033]</w:t>
      </w:r>
    </w:p>
    <w:p w14:paraId="735E864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81 </w:t>
      </w:r>
      <w:r w:rsidRPr="000E4473">
        <w:rPr>
          <w:rFonts w:ascii="Book Antiqua" w:hAnsi="Book Antiqua"/>
          <w:b/>
          <w:bCs/>
          <w:color w:val="000000" w:themeColor="text1"/>
        </w:rPr>
        <w:t>Cohen JC</w:t>
      </w:r>
      <w:r w:rsidRPr="000E4473">
        <w:rPr>
          <w:rFonts w:ascii="Book Antiqua" w:hAnsi="Book Antiqua"/>
          <w:color w:val="000000" w:themeColor="text1"/>
        </w:rPr>
        <w:t xml:space="preserve">, Horton JD, Hobbs HH. Human fatty liver disease: old questions and new insights. </w:t>
      </w:r>
      <w:r w:rsidRPr="000E4473">
        <w:rPr>
          <w:rFonts w:ascii="Book Antiqua" w:hAnsi="Book Antiqua"/>
          <w:i/>
          <w:iCs/>
          <w:color w:val="000000" w:themeColor="text1"/>
        </w:rPr>
        <w:t>Science</w:t>
      </w:r>
      <w:r w:rsidRPr="000E4473">
        <w:rPr>
          <w:rFonts w:ascii="Book Antiqua" w:hAnsi="Book Antiqua"/>
          <w:color w:val="000000" w:themeColor="text1"/>
        </w:rPr>
        <w:t xml:space="preserve"> 2011; </w:t>
      </w:r>
      <w:r w:rsidRPr="000E4473">
        <w:rPr>
          <w:rFonts w:ascii="Book Antiqua" w:hAnsi="Book Antiqua"/>
          <w:b/>
          <w:bCs/>
          <w:color w:val="000000" w:themeColor="text1"/>
        </w:rPr>
        <w:t>332</w:t>
      </w:r>
      <w:r w:rsidRPr="000E4473">
        <w:rPr>
          <w:rFonts w:ascii="Book Antiqua" w:hAnsi="Book Antiqua"/>
          <w:color w:val="000000" w:themeColor="text1"/>
        </w:rPr>
        <w:t>: 1519-1523 [PMID: 21700865 DOI: 10.1126/science.1204265]</w:t>
      </w:r>
    </w:p>
    <w:p w14:paraId="0C5135C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82 </w:t>
      </w:r>
      <w:r w:rsidRPr="000E4473">
        <w:rPr>
          <w:rFonts w:ascii="Book Antiqua" w:hAnsi="Book Antiqua"/>
          <w:b/>
          <w:bCs/>
          <w:color w:val="000000" w:themeColor="text1"/>
        </w:rPr>
        <w:t>Musso G</w:t>
      </w:r>
      <w:r w:rsidRPr="000E4473">
        <w:rPr>
          <w:rFonts w:ascii="Book Antiqua" w:hAnsi="Book Antiqua"/>
          <w:color w:val="000000" w:themeColor="text1"/>
        </w:rPr>
        <w:t xml:space="preserve">, Gambino R, De Michieli F, Biroli G, Premoli A, Pagano G, Bo S, Durazzo M, Cassader M. Nitrosative stress predicts the presence and severity of nonalcoholic fatty liver at different stages of the development of insulin resistance and metabolic syndrome: possible role of vitamin A intake. </w:t>
      </w:r>
      <w:r w:rsidRPr="000E4473">
        <w:rPr>
          <w:rFonts w:ascii="Book Antiqua" w:hAnsi="Book Antiqua"/>
          <w:i/>
          <w:iCs/>
          <w:color w:val="000000" w:themeColor="text1"/>
        </w:rPr>
        <w:t>Am J Clin Nutr</w:t>
      </w:r>
      <w:r w:rsidRPr="000E4473">
        <w:rPr>
          <w:rFonts w:ascii="Book Antiqua" w:hAnsi="Book Antiqua"/>
          <w:color w:val="000000" w:themeColor="text1"/>
        </w:rPr>
        <w:t xml:space="preserve"> 2007; </w:t>
      </w:r>
      <w:r w:rsidRPr="000E4473">
        <w:rPr>
          <w:rFonts w:ascii="Book Antiqua" w:hAnsi="Book Antiqua"/>
          <w:b/>
          <w:bCs/>
          <w:color w:val="000000" w:themeColor="text1"/>
        </w:rPr>
        <w:t>86</w:t>
      </w:r>
      <w:r w:rsidRPr="000E4473">
        <w:rPr>
          <w:rFonts w:ascii="Book Antiqua" w:hAnsi="Book Antiqua"/>
          <w:color w:val="000000" w:themeColor="text1"/>
        </w:rPr>
        <w:t>: 661-671 [PMID: 17823431 DOI: 10.1093/ajcn/86.3.661]</w:t>
      </w:r>
    </w:p>
    <w:p w14:paraId="22897FF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83 </w:t>
      </w:r>
      <w:r w:rsidRPr="000E4473">
        <w:rPr>
          <w:rFonts w:ascii="Book Antiqua" w:hAnsi="Book Antiqua"/>
          <w:b/>
          <w:bCs/>
          <w:color w:val="000000" w:themeColor="text1"/>
        </w:rPr>
        <w:t>Coelho JM</w:t>
      </w:r>
      <w:r w:rsidRPr="000E4473">
        <w:rPr>
          <w:rFonts w:ascii="Book Antiqua" w:hAnsi="Book Antiqua"/>
          <w:color w:val="000000" w:themeColor="text1"/>
        </w:rPr>
        <w:t xml:space="preserve">, Cansanção K, Perez RM, Leite NC, Padilha P, Ramalho A, Peres W. Association between serum and dietary antioxidant micronutrients and advanced liver fibrosis in non-alcoholic fatty liver disease: an observational study. </w:t>
      </w:r>
      <w:r w:rsidRPr="000E4473">
        <w:rPr>
          <w:rFonts w:ascii="Book Antiqua" w:hAnsi="Book Antiqua"/>
          <w:i/>
          <w:iCs/>
          <w:color w:val="000000" w:themeColor="text1"/>
        </w:rPr>
        <w:t>PeerJ</w:t>
      </w:r>
      <w:r w:rsidRPr="000E4473">
        <w:rPr>
          <w:rFonts w:ascii="Book Antiqua" w:hAnsi="Book Antiqua"/>
          <w:color w:val="000000" w:themeColor="text1"/>
        </w:rPr>
        <w:t xml:space="preserve"> 2020; </w:t>
      </w:r>
      <w:r w:rsidRPr="000E4473">
        <w:rPr>
          <w:rFonts w:ascii="Book Antiqua" w:hAnsi="Book Antiqua"/>
          <w:b/>
          <w:bCs/>
          <w:color w:val="000000" w:themeColor="text1"/>
        </w:rPr>
        <w:t>8</w:t>
      </w:r>
      <w:r w:rsidRPr="000E4473">
        <w:rPr>
          <w:rFonts w:ascii="Book Antiqua" w:hAnsi="Book Antiqua"/>
          <w:color w:val="000000" w:themeColor="text1"/>
        </w:rPr>
        <w:t>: e9838 [PMID: 32995080 DOI: 10.7717/peerj.9838]</w:t>
      </w:r>
    </w:p>
    <w:p w14:paraId="1000058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84 </w:t>
      </w:r>
      <w:r w:rsidRPr="000E4473">
        <w:rPr>
          <w:rFonts w:ascii="Book Antiqua" w:hAnsi="Book Antiqua"/>
          <w:b/>
          <w:bCs/>
          <w:color w:val="000000" w:themeColor="text1"/>
        </w:rPr>
        <w:t>Lim HS</w:t>
      </w:r>
      <w:r w:rsidRPr="000E4473">
        <w:rPr>
          <w:rFonts w:ascii="Book Antiqua" w:hAnsi="Book Antiqua"/>
          <w:color w:val="000000" w:themeColor="text1"/>
        </w:rPr>
        <w:t xml:space="preserve">, Choi J, Lee B, Kim SG, Kim YS, Yoo JJ. Association between Inflammatory Biomarkers and Nutritional Status in Fatty Liver. </w:t>
      </w:r>
      <w:r w:rsidRPr="000E4473">
        <w:rPr>
          <w:rFonts w:ascii="Book Antiqua" w:hAnsi="Book Antiqua"/>
          <w:i/>
          <w:iCs/>
          <w:color w:val="000000" w:themeColor="text1"/>
        </w:rPr>
        <w:t>Clin Nutr Res</w:t>
      </w:r>
      <w:r w:rsidRPr="000E4473">
        <w:rPr>
          <w:rFonts w:ascii="Book Antiqua" w:hAnsi="Book Antiqua"/>
          <w:color w:val="000000" w:themeColor="text1"/>
        </w:rPr>
        <w:t xml:space="preserve"> 2020; </w:t>
      </w:r>
      <w:r w:rsidRPr="000E4473">
        <w:rPr>
          <w:rFonts w:ascii="Book Antiqua" w:hAnsi="Book Antiqua"/>
          <w:b/>
          <w:bCs/>
          <w:color w:val="000000" w:themeColor="text1"/>
        </w:rPr>
        <w:t>9</w:t>
      </w:r>
      <w:r w:rsidRPr="000E4473">
        <w:rPr>
          <w:rFonts w:ascii="Book Antiqua" w:hAnsi="Book Antiqua"/>
          <w:color w:val="000000" w:themeColor="text1"/>
        </w:rPr>
        <w:t>: 182-194 [PMID: 32789148 DOI: 10.7762/cnr.2020.9.3.182]</w:t>
      </w:r>
    </w:p>
    <w:p w14:paraId="6BE1904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85 </w:t>
      </w:r>
      <w:r w:rsidRPr="000E4473">
        <w:rPr>
          <w:rFonts w:ascii="Book Antiqua" w:hAnsi="Book Antiqua"/>
          <w:b/>
          <w:bCs/>
          <w:color w:val="000000" w:themeColor="text1"/>
        </w:rPr>
        <w:t>Pettinelli P</w:t>
      </w:r>
      <w:r w:rsidRPr="000E4473">
        <w:rPr>
          <w:rFonts w:ascii="Book Antiqua" w:hAnsi="Book Antiqua"/>
          <w:color w:val="000000" w:themeColor="text1"/>
        </w:rPr>
        <w:t xml:space="preserve">, Arendt BM, Teterina A, McGilvray I, Comelli EM, Fung SK, Fischer SE, Allard JP. Altered hepatic genes related to retinol metabolism and plasma retinol in patients with non-alcoholic fatty liver disease. </w:t>
      </w:r>
      <w:r w:rsidRPr="000E4473">
        <w:rPr>
          <w:rFonts w:ascii="Book Antiqua" w:hAnsi="Book Antiqua"/>
          <w:i/>
          <w:iCs/>
          <w:color w:val="000000" w:themeColor="text1"/>
        </w:rPr>
        <w:t>PLoS One</w:t>
      </w:r>
      <w:r w:rsidRPr="000E4473">
        <w:rPr>
          <w:rFonts w:ascii="Book Antiqua" w:hAnsi="Book Antiqua"/>
          <w:color w:val="000000" w:themeColor="text1"/>
        </w:rPr>
        <w:t xml:space="preserve"> 2018; </w:t>
      </w:r>
      <w:r w:rsidRPr="000E4473">
        <w:rPr>
          <w:rFonts w:ascii="Book Antiqua" w:hAnsi="Book Antiqua"/>
          <w:b/>
          <w:bCs/>
          <w:color w:val="000000" w:themeColor="text1"/>
        </w:rPr>
        <w:t>13</w:t>
      </w:r>
      <w:r w:rsidRPr="000E4473">
        <w:rPr>
          <w:rFonts w:ascii="Book Antiqua" w:hAnsi="Book Antiqua"/>
          <w:color w:val="000000" w:themeColor="text1"/>
        </w:rPr>
        <w:t>: e0205747 [PMID: 30379862 DOI: 10.1371/journal.pone.0205747]</w:t>
      </w:r>
    </w:p>
    <w:p w14:paraId="47687AB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86 </w:t>
      </w:r>
      <w:r w:rsidRPr="000E4473">
        <w:rPr>
          <w:rFonts w:ascii="Book Antiqua" w:hAnsi="Book Antiqua"/>
          <w:b/>
          <w:bCs/>
          <w:color w:val="000000" w:themeColor="text1"/>
        </w:rPr>
        <w:t>Botella-Carretero JI</w:t>
      </w:r>
      <w:r w:rsidRPr="000E4473">
        <w:rPr>
          <w:rFonts w:ascii="Book Antiqua" w:hAnsi="Book Antiqua"/>
          <w:color w:val="000000" w:themeColor="text1"/>
        </w:rPr>
        <w:t xml:space="preserve">, Balsa JA, Vázquez C, Peromingo R, Díaz-Enriquez M, Escobar-Morreale HF. Retinol and alpha-tocopherol in morbid obesity and nonalcoholic fatty liver disease. </w:t>
      </w:r>
      <w:r w:rsidRPr="000E4473">
        <w:rPr>
          <w:rFonts w:ascii="Book Antiqua" w:hAnsi="Book Antiqua"/>
          <w:i/>
          <w:iCs/>
          <w:color w:val="000000" w:themeColor="text1"/>
        </w:rPr>
        <w:t>Obes Surg</w:t>
      </w:r>
      <w:r w:rsidRPr="000E4473">
        <w:rPr>
          <w:rFonts w:ascii="Book Antiqua" w:hAnsi="Book Antiqua"/>
          <w:color w:val="000000" w:themeColor="text1"/>
        </w:rPr>
        <w:t xml:space="preserve"> 2010; </w:t>
      </w:r>
      <w:r w:rsidRPr="000E4473">
        <w:rPr>
          <w:rFonts w:ascii="Book Antiqua" w:hAnsi="Book Antiqua"/>
          <w:b/>
          <w:bCs/>
          <w:color w:val="000000" w:themeColor="text1"/>
        </w:rPr>
        <w:t>20</w:t>
      </w:r>
      <w:r w:rsidRPr="000E4473">
        <w:rPr>
          <w:rFonts w:ascii="Book Antiqua" w:hAnsi="Book Antiqua"/>
          <w:color w:val="000000" w:themeColor="text1"/>
        </w:rPr>
        <w:t>: 69-76 [PMID: 18830789 DOI: 10.1007/s11695-008-9686-5]</w:t>
      </w:r>
    </w:p>
    <w:p w14:paraId="0E3780B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87 </w:t>
      </w:r>
      <w:r w:rsidRPr="000E4473">
        <w:rPr>
          <w:rFonts w:ascii="Book Antiqua" w:hAnsi="Book Antiqua"/>
          <w:b/>
          <w:bCs/>
          <w:color w:val="000000" w:themeColor="text1"/>
        </w:rPr>
        <w:t>Mondul A</w:t>
      </w:r>
      <w:r w:rsidRPr="000E4473">
        <w:rPr>
          <w:rFonts w:ascii="Book Antiqua" w:hAnsi="Book Antiqua"/>
          <w:color w:val="000000" w:themeColor="text1"/>
        </w:rPr>
        <w:t xml:space="preserve">, Mancina RM, Merlo A, Dongiovanni P, Rametta R, Montalcini T, Valenti L, Albanes D, Romeo S. PNPLA3 I148M Variant Influences Circulating Retinol in Adults with Nonalcoholic Fatty Liver Disease or Obesity. </w:t>
      </w:r>
      <w:r w:rsidRPr="000E4473">
        <w:rPr>
          <w:rFonts w:ascii="Book Antiqua" w:hAnsi="Book Antiqua"/>
          <w:i/>
          <w:iCs/>
          <w:color w:val="000000" w:themeColor="text1"/>
        </w:rPr>
        <w:t>J Nutr</w:t>
      </w:r>
      <w:r w:rsidRPr="000E4473">
        <w:rPr>
          <w:rFonts w:ascii="Book Antiqua" w:hAnsi="Book Antiqua"/>
          <w:color w:val="000000" w:themeColor="text1"/>
        </w:rPr>
        <w:t xml:space="preserve"> 2015; </w:t>
      </w:r>
      <w:r w:rsidRPr="000E4473">
        <w:rPr>
          <w:rFonts w:ascii="Book Antiqua" w:hAnsi="Book Antiqua"/>
          <w:b/>
          <w:bCs/>
          <w:color w:val="000000" w:themeColor="text1"/>
        </w:rPr>
        <w:t>145</w:t>
      </w:r>
      <w:r w:rsidRPr="000E4473">
        <w:rPr>
          <w:rFonts w:ascii="Book Antiqua" w:hAnsi="Book Antiqua"/>
          <w:color w:val="000000" w:themeColor="text1"/>
        </w:rPr>
        <w:t>: 1687-1691 [PMID: 26136587 DOI: 10.3945/jn.115.210633]</w:t>
      </w:r>
    </w:p>
    <w:p w14:paraId="0250B61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88 </w:t>
      </w:r>
      <w:r w:rsidRPr="000E4473">
        <w:rPr>
          <w:rFonts w:ascii="Book Antiqua" w:hAnsi="Book Antiqua"/>
          <w:b/>
          <w:bCs/>
          <w:color w:val="000000" w:themeColor="text1"/>
        </w:rPr>
        <w:t>Liu Y</w:t>
      </w:r>
      <w:r w:rsidRPr="000E4473">
        <w:rPr>
          <w:rFonts w:ascii="Book Antiqua" w:hAnsi="Book Antiqua"/>
          <w:color w:val="000000" w:themeColor="text1"/>
        </w:rPr>
        <w:t xml:space="preserve">, Chen H, Wang J, Zhou W, Sun R, Xia M. Association of serum retinoic acid with hepatic steatosis and liver injury in nonalcoholic fatty liver disease. </w:t>
      </w:r>
      <w:r w:rsidRPr="000E4473">
        <w:rPr>
          <w:rFonts w:ascii="Book Antiqua" w:hAnsi="Book Antiqua"/>
          <w:i/>
          <w:iCs/>
          <w:color w:val="000000" w:themeColor="text1"/>
        </w:rPr>
        <w:t>Am J Clin Nutr</w:t>
      </w:r>
      <w:r w:rsidRPr="000E4473">
        <w:rPr>
          <w:rFonts w:ascii="Book Antiqua" w:hAnsi="Book Antiqua"/>
          <w:color w:val="000000" w:themeColor="text1"/>
        </w:rPr>
        <w:t xml:space="preserve"> 2015; </w:t>
      </w:r>
      <w:r w:rsidRPr="000E4473">
        <w:rPr>
          <w:rFonts w:ascii="Book Antiqua" w:hAnsi="Book Antiqua"/>
          <w:b/>
          <w:bCs/>
          <w:color w:val="000000" w:themeColor="text1"/>
        </w:rPr>
        <w:t>102</w:t>
      </w:r>
      <w:r w:rsidRPr="000E4473">
        <w:rPr>
          <w:rFonts w:ascii="Book Antiqua" w:hAnsi="Book Antiqua"/>
          <w:color w:val="000000" w:themeColor="text1"/>
        </w:rPr>
        <w:t>: 130-137 [PMID: 25948673 DOI: 10.3945/ajcn.114.105155]</w:t>
      </w:r>
    </w:p>
    <w:p w14:paraId="6D66FF4D"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89 </w:t>
      </w:r>
      <w:r w:rsidRPr="000E4473">
        <w:rPr>
          <w:rFonts w:ascii="Book Antiqua" w:hAnsi="Book Antiqua"/>
          <w:b/>
          <w:bCs/>
          <w:color w:val="000000" w:themeColor="text1"/>
        </w:rPr>
        <w:t>Zhong G</w:t>
      </w:r>
      <w:r w:rsidRPr="000E4473">
        <w:rPr>
          <w:rFonts w:ascii="Book Antiqua" w:hAnsi="Book Antiqua"/>
          <w:color w:val="000000" w:themeColor="text1"/>
        </w:rPr>
        <w:t xml:space="preserve">, Kirkwood J, Won KJ, Tjota N, Jeong H, Isoherranen N. Characterization of Vitamin A Metabolome in Human Livers With and Without Nonalcoholic Fatty Liver Disease. </w:t>
      </w:r>
      <w:r w:rsidRPr="000E4473">
        <w:rPr>
          <w:rFonts w:ascii="Book Antiqua" w:hAnsi="Book Antiqua"/>
          <w:i/>
          <w:iCs/>
          <w:color w:val="000000" w:themeColor="text1"/>
        </w:rPr>
        <w:t>J Pharmacol Exp Ther</w:t>
      </w:r>
      <w:r w:rsidRPr="000E4473">
        <w:rPr>
          <w:rFonts w:ascii="Book Antiqua" w:hAnsi="Book Antiqua"/>
          <w:color w:val="000000" w:themeColor="text1"/>
        </w:rPr>
        <w:t xml:space="preserve"> 2019; </w:t>
      </w:r>
      <w:r w:rsidRPr="000E4473">
        <w:rPr>
          <w:rFonts w:ascii="Book Antiqua" w:hAnsi="Book Antiqua"/>
          <w:b/>
          <w:bCs/>
          <w:color w:val="000000" w:themeColor="text1"/>
        </w:rPr>
        <w:t>370</w:t>
      </w:r>
      <w:r w:rsidRPr="000E4473">
        <w:rPr>
          <w:rFonts w:ascii="Book Antiqua" w:hAnsi="Book Antiqua"/>
          <w:color w:val="000000" w:themeColor="text1"/>
        </w:rPr>
        <w:t>: 92-103 [PMID: 31043436 DOI: 10.1124/jpet.119.258517]</w:t>
      </w:r>
    </w:p>
    <w:p w14:paraId="235D107B"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90 </w:t>
      </w:r>
      <w:r w:rsidRPr="000E4473">
        <w:rPr>
          <w:rFonts w:ascii="Book Antiqua" w:hAnsi="Book Antiqua"/>
          <w:b/>
          <w:bCs/>
          <w:color w:val="000000" w:themeColor="text1"/>
        </w:rPr>
        <w:t>Kim SC</w:t>
      </w:r>
      <w:r w:rsidRPr="000E4473">
        <w:rPr>
          <w:rFonts w:ascii="Book Antiqua" w:hAnsi="Book Antiqua"/>
          <w:color w:val="000000" w:themeColor="text1"/>
        </w:rPr>
        <w:t xml:space="preserve">, Kim CK, Axe D, Cook A, Lee M, Li T, Smallwood N, Chiang JY, Hardwick JP, Moore DD, Lee YK. All-trans-retinoic acid ameliorates hepatic steatosis in mice by a novel transcriptional cascade. </w:t>
      </w:r>
      <w:r w:rsidRPr="000E4473">
        <w:rPr>
          <w:rFonts w:ascii="Book Antiqua" w:hAnsi="Book Antiqua"/>
          <w:i/>
          <w:iCs/>
          <w:color w:val="000000" w:themeColor="text1"/>
        </w:rPr>
        <w:t>Hepatology</w:t>
      </w:r>
      <w:r w:rsidRPr="000E4473">
        <w:rPr>
          <w:rFonts w:ascii="Book Antiqua" w:hAnsi="Book Antiqua"/>
          <w:color w:val="000000" w:themeColor="text1"/>
        </w:rPr>
        <w:t xml:space="preserve"> 2014; </w:t>
      </w:r>
      <w:r w:rsidRPr="000E4473">
        <w:rPr>
          <w:rFonts w:ascii="Book Antiqua" w:hAnsi="Book Antiqua"/>
          <w:b/>
          <w:bCs/>
          <w:color w:val="000000" w:themeColor="text1"/>
        </w:rPr>
        <w:t>59</w:t>
      </w:r>
      <w:r w:rsidRPr="000E4473">
        <w:rPr>
          <w:rFonts w:ascii="Book Antiqua" w:hAnsi="Book Antiqua"/>
          <w:color w:val="000000" w:themeColor="text1"/>
        </w:rPr>
        <w:t>: 1750-1760 [PMID: 24038081 DOI: 10.1002/hep.26699]</w:t>
      </w:r>
    </w:p>
    <w:p w14:paraId="444E11A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91 </w:t>
      </w:r>
      <w:r w:rsidRPr="000E4473">
        <w:rPr>
          <w:rFonts w:ascii="Book Antiqua" w:hAnsi="Book Antiqua"/>
          <w:b/>
          <w:bCs/>
          <w:color w:val="000000" w:themeColor="text1"/>
        </w:rPr>
        <w:t>Saeed A</w:t>
      </w:r>
      <w:r w:rsidRPr="000E4473">
        <w:rPr>
          <w:rFonts w:ascii="Book Antiqua" w:hAnsi="Book Antiqua"/>
          <w:color w:val="000000" w:themeColor="text1"/>
        </w:rPr>
        <w:t xml:space="preserve">, Bartuzi P, Heegsma J, Dekker D, Kloosterhuis N, de Bruin A, Jonker JW, van de Sluis B, Faber KN. Impaired Hepatic Vitamin A Metabolism in NAFLD Mice Leading to Vitamin A Accumulation in Hepatocytes. </w:t>
      </w:r>
      <w:r w:rsidRPr="000E4473">
        <w:rPr>
          <w:rFonts w:ascii="Book Antiqua" w:hAnsi="Book Antiqua"/>
          <w:i/>
          <w:iCs/>
          <w:color w:val="000000" w:themeColor="text1"/>
        </w:rPr>
        <w:t>Cell Mol Gastroenterol Hepatol</w:t>
      </w:r>
      <w:r w:rsidRPr="000E4473">
        <w:rPr>
          <w:rFonts w:ascii="Book Antiqua" w:hAnsi="Book Antiqua"/>
          <w:color w:val="000000" w:themeColor="text1"/>
        </w:rPr>
        <w:t xml:space="preserve"> 2021; </w:t>
      </w:r>
      <w:r w:rsidRPr="000E4473">
        <w:rPr>
          <w:rFonts w:ascii="Book Antiqua" w:hAnsi="Book Antiqua"/>
          <w:b/>
          <w:bCs/>
          <w:color w:val="000000" w:themeColor="text1"/>
        </w:rPr>
        <w:t>11</w:t>
      </w:r>
      <w:r w:rsidRPr="000E4473">
        <w:rPr>
          <w:rFonts w:ascii="Book Antiqua" w:hAnsi="Book Antiqua"/>
          <w:color w:val="000000" w:themeColor="text1"/>
        </w:rPr>
        <w:t>: 309-325.e3 [PMID: 32698042 DOI: 10.1016/j.jcmgh.2020.07.006]</w:t>
      </w:r>
    </w:p>
    <w:p w14:paraId="02072A4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92 </w:t>
      </w:r>
      <w:r w:rsidRPr="000E4473">
        <w:rPr>
          <w:rFonts w:ascii="Book Antiqua" w:hAnsi="Book Antiqua"/>
          <w:b/>
          <w:bCs/>
          <w:color w:val="000000" w:themeColor="text1"/>
        </w:rPr>
        <w:t>Mori Y</w:t>
      </w:r>
      <w:r w:rsidRPr="000E4473">
        <w:rPr>
          <w:rFonts w:ascii="Book Antiqua" w:hAnsi="Book Antiqua"/>
          <w:color w:val="000000" w:themeColor="text1"/>
        </w:rPr>
        <w:t xml:space="preserve">, Kawakami Y, Kanzaki K, Otsuki A, Kimura Y, Kanji H, Tanaka R, Tsukayama I, Hojo N, Suzuki-Yamamoto T, Kawakami T, Takahashi Y. Arachidonate 12S-lipoxygenase of platelet-type in hepatic stellate cells of methionine and choline-deficient diet-fed mice. </w:t>
      </w:r>
      <w:r w:rsidRPr="000E4473">
        <w:rPr>
          <w:rFonts w:ascii="Book Antiqua" w:hAnsi="Book Antiqua"/>
          <w:i/>
          <w:iCs/>
          <w:color w:val="000000" w:themeColor="text1"/>
        </w:rPr>
        <w:t>J Biochem</w:t>
      </w:r>
      <w:r w:rsidRPr="000E4473">
        <w:rPr>
          <w:rFonts w:ascii="Book Antiqua" w:hAnsi="Book Antiqua"/>
          <w:color w:val="000000" w:themeColor="text1"/>
        </w:rPr>
        <w:t xml:space="preserve"> 2020; </w:t>
      </w:r>
      <w:r w:rsidRPr="000E4473">
        <w:rPr>
          <w:rFonts w:ascii="Book Antiqua" w:hAnsi="Book Antiqua"/>
          <w:b/>
          <w:bCs/>
          <w:color w:val="000000" w:themeColor="text1"/>
        </w:rPr>
        <w:t>168</w:t>
      </w:r>
      <w:r w:rsidRPr="000E4473">
        <w:rPr>
          <w:rFonts w:ascii="Book Antiqua" w:hAnsi="Book Antiqua"/>
          <w:color w:val="000000" w:themeColor="text1"/>
        </w:rPr>
        <w:t>: 455-463 [PMID: 32492133 DOI: 10.1093/jb/mvaa062]</w:t>
      </w:r>
    </w:p>
    <w:p w14:paraId="67ECAE24"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93 </w:t>
      </w:r>
      <w:r w:rsidRPr="000E4473">
        <w:rPr>
          <w:rFonts w:ascii="Book Antiqua" w:hAnsi="Book Antiqua"/>
          <w:b/>
          <w:bCs/>
          <w:color w:val="000000" w:themeColor="text1"/>
        </w:rPr>
        <w:t>Maguire M</w:t>
      </w:r>
      <w:r w:rsidRPr="000E4473">
        <w:rPr>
          <w:rFonts w:ascii="Book Antiqua" w:hAnsi="Book Antiqua"/>
          <w:color w:val="000000" w:themeColor="text1"/>
        </w:rPr>
        <w:t xml:space="preserve">, Bushkofsky JR, Larsen MC, Foong YH, Tanumihardjo SA, Jefcoate CR. Diet-dependent retinoid effects on liver gene expression include stellate and inflammation markers and parallel effects of the nuclear repressor Shp. </w:t>
      </w:r>
      <w:r w:rsidRPr="000E4473">
        <w:rPr>
          <w:rFonts w:ascii="Book Antiqua" w:hAnsi="Book Antiqua"/>
          <w:i/>
          <w:iCs/>
          <w:color w:val="000000" w:themeColor="text1"/>
        </w:rPr>
        <w:t>J Nutr Biochem</w:t>
      </w:r>
      <w:r w:rsidRPr="000E4473">
        <w:rPr>
          <w:rFonts w:ascii="Book Antiqua" w:hAnsi="Book Antiqua"/>
          <w:color w:val="000000" w:themeColor="text1"/>
        </w:rPr>
        <w:t xml:space="preserve"> 2017; </w:t>
      </w:r>
      <w:r w:rsidRPr="000E4473">
        <w:rPr>
          <w:rFonts w:ascii="Book Antiqua" w:hAnsi="Book Antiqua"/>
          <w:b/>
          <w:bCs/>
          <w:color w:val="000000" w:themeColor="text1"/>
        </w:rPr>
        <w:t>47</w:t>
      </w:r>
      <w:r w:rsidRPr="000E4473">
        <w:rPr>
          <w:rFonts w:ascii="Book Antiqua" w:hAnsi="Book Antiqua"/>
          <w:color w:val="000000" w:themeColor="text1"/>
        </w:rPr>
        <w:t>: 63-74 [PMID: 28570941 DOI: 10.1016/j.jnutbio.2017.04.009]</w:t>
      </w:r>
    </w:p>
    <w:p w14:paraId="7DE19390"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94 </w:t>
      </w:r>
      <w:r w:rsidRPr="000E4473">
        <w:rPr>
          <w:rFonts w:ascii="Book Antiqua" w:hAnsi="Book Antiqua"/>
          <w:b/>
          <w:bCs/>
          <w:color w:val="000000" w:themeColor="text1"/>
        </w:rPr>
        <w:t>Yang D</w:t>
      </w:r>
      <w:r w:rsidRPr="000E4473">
        <w:rPr>
          <w:rFonts w:ascii="Book Antiqua" w:hAnsi="Book Antiqua"/>
          <w:color w:val="000000" w:themeColor="text1"/>
        </w:rPr>
        <w:t>, Vuckovic MG, Smullin CP, Kim M, Lo CP, Devericks E, Yoo HS, Tintcheva M, Deng Y, Napoli JL. Modest Decreases in Endogenous All-</w:t>
      </w:r>
      <w:r w:rsidRPr="000E4473">
        <w:rPr>
          <w:rFonts w:ascii="Book Antiqua" w:hAnsi="Book Antiqua"/>
          <w:i/>
          <w:iCs/>
          <w:color w:val="000000" w:themeColor="text1"/>
        </w:rPr>
        <w:t>trans</w:t>
      </w:r>
      <w:r w:rsidRPr="000E4473">
        <w:rPr>
          <w:rFonts w:ascii="Book Antiqua" w:hAnsi="Book Antiqua"/>
          <w:color w:val="000000" w:themeColor="text1"/>
        </w:rPr>
        <w:t xml:space="preserve">-Retinoic Acid Produced by a Mouse </w:t>
      </w:r>
      <w:r w:rsidRPr="000E4473">
        <w:rPr>
          <w:rFonts w:ascii="Book Antiqua" w:hAnsi="Book Antiqua"/>
          <w:i/>
          <w:iCs/>
          <w:color w:val="000000" w:themeColor="text1"/>
        </w:rPr>
        <w:t>Rdh10</w:t>
      </w:r>
      <w:r w:rsidRPr="000E4473">
        <w:rPr>
          <w:rFonts w:ascii="Book Antiqua" w:hAnsi="Book Antiqua"/>
          <w:color w:val="000000" w:themeColor="text1"/>
        </w:rPr>
        <w:t xml:space="preserve"> Heterozygote Provoke Major Abnormalities in Adipogenesis and Lipid Metabolism. </w:t>
      </w:r>
      <w:r w:rsidRPr="000E4473">
        <w:rPr>
          <w:rFonts w:ascii="Book Antiqua" w:hAnsi="Book Antiqua"/>
          <w:i/>
          <w:iCs/>
          <w:color w:val="000000" w:themeColor="text1"/>
        </w:rPr>
        <w:t>Diabetes</w:t>
      </w:r>
      <w:r w:rsidRPr="000E4473">
        <w:rPr>
          <w:rFonts w:ascii="Book Antiqua" w:hAnsi="Book Antiqua"/>
          <w:color w:val="000000" w:themeColor="text1"/>
        </w:rPr>
        <w:t xml:space="preserve"> 2018; </w:t>
      </w:r>
      <w:r w:rsidRPr="000E4473">
        <w:rPr>
          <w:rFonts w:ascii="Book Antiqua" w:hAnsi="Book Antiqua"/>
          <w:b/>
          <w:bCs/>
          <w:color w:val="000000" w:themeColor="text1"/>
        </w:rPr>
        <w:t>67</w:t>
      </w:r>
      <w:r w:rsidRPr="000E4473">
        <w:rPr>
          <w:rFonts w:ascii="Book Antiqua" w:hAnsi="Book Antiqua"/>
          <w:color w:val="000000" w:themeColor="text1"/>
        </w:rPr>
        <w:t>: 662-673 [PMID: 29321172 DOI: 10.2337/db17-0946]</w:t>
      </w:r>
    </w:p>
    <w:p w14:paraId="51E6EF27"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95 </w:t>
      </w:r>
      <w:r w:rsidRPr="000E4473">
        <w:rPr>
          <w:rFonts w:ascii="Book Antiqua" w:hAnsi="Book Antiqua"/>
          <w:b/>
          <w:bCs/>
          <w:color w:val="000000" w:themeColor="text1"/>
        </w:rPr>
        <w:t>Tsuchiya H</w:t>
      </w:r>
      <w:r w:rsidRPr="000E4473">
        <w:rPr>
          <w:rFonts w:ascii="Book Antiqua" w:hAnsi="Book Antiqua"/>
          <w:color w:val="000000" w:themeColor="text1"/>
        </w:rPr>
        <w:t xml:space="preserve">, Ikeda Y, Ebata Y, Kojima C, Katsuma R, Tsuruyama T, Sakabe T, Shomori K, Komeda N, Oshiro S, Okamoto H, Takubo K, Hama S, Shudo K, Kogure K, Shiota G. Retinoids ameliorate insulin resistance in a leptin-dependent manner in mice. </w:t>
      </w:r>
      <w:r w:rsidRPr="000E4473">
        <w:rPr>
          <w:rFonts w:ascii="Book Antiqua" w:hAnsi="Book Antiqua"/>
          <w:i/>
          <w:iCs/>
          <w:color w:val="000000" w:themeColor="text1"/>
        </w:rPr>
        <w:t>Hepatology</w:t>
      </w:r>
      <w:r w:rsidRPr="000E4473">
        <w:rPr>
          <w:rFonts w:ascii="Book Antiqua" w:hAnsi="Book Antiqua"/>
          <w:color w:val="000000" w:themeColor="text1"/>
        </w:rPr>
        <w:t xml:space="preserve"> 2012; </w:t>
      </w:r>
      <w:r w:rsidRPr="000E4473">
        <w:rPr>
          <w:rFonts w:ascii="Book Antiqua" w:hAnsi="Book Antiqua"/>
          <w:b/>
          <w:bCs/>
          <w:color w:val="000000" w:themeColor="text1"/>
        </w:rPr>
        <w:t>56</w:t>
      </w:r>
      <w:r w:rsidRPr="000E4473">
        <w:rPr>
          <w:rFonts w:ascii="Book Antiqua" w:hAnsi="Book Antiqua"/>
          <w:color w:val="000000" w:themeColor="text1"/>
        </w:rPr>
        <w:t>: 1319-1330 [PMID: 22531980 DOI: 10.1002/hep.25798]</w:t>
      </w:r>
    </w:p>
    <w:p w14:paraId="23717E1E"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96 </w:t>
      </w:r>
      <w:r w:rsidRPr="000E4473">
        <w:rPr>
          <w:rFonts w:ascii="Book Antiqua" w:hAnsi="Book Antiqua"/>
          <w:b/>
          <w:bCs/>
          <w:color w:val="000000" w:themeColor="text1"/>
        </w:rPr>
        <w:t>Geng C</w:t>
      </w:r>
      <w:r w:rsidRPr="000E4473">
        <w:rPr>
          <w:rFonts w:ascii="Book Antiqua" w:hAnsi="Book Antiqua"/>
          <w:color w:val="000000" w:themeColor="text1"/>
        </w:rPr>
        <w:t xml:space="preserve">, Xu H, Zhang Y, Gao Y, Li M, Liu X, Gao M, Wang X, Liu X, Fang F, Chang Y. Retinoic acid ameliorates high-fat diet-induced liver steatosis through sirt1. </w:t>
      </w:r>
      <w:r w:rsidRPr="000E4473">
        <w:rPr>
          <w:rFonts w:ascii="Book Antiqua" w:hAnsi="Book Antiqua"/>
          <w:i/>
          <w:iCs/>
          <w:color w:val="000000" w:themeColor="text1"/>
        </w:rPr>
        <w:t>Sci China Life Sci</w:t>
      </w:r>
      <w:r w:rsidRPr="000E4473">
        <w:rPr>
          <w:rFonts w:ascii="Book Antiqua" w:hAnsi="Book Antiqua"/>
          <w:color w:val="000000" w:themeColor="text1"/>
        </w:rPr>
        <w:t xml:space="preserve"> 2017; </w:t>
      </w:r>
      <w:r w:rsidRPr="000E4473">
        <w:rPr>
          <w:rFonts w:ascii="Book Antiqua" w:hAnsi="Book Antiqua"/>
          <w:b/>
          <w:bCs/>
          <w:color w:val="000000" w:themeColor="text1"/>
        </w:rPr>
        <w:t>60</w:t>
      </w:r>
      <w:r w:rsidRPr="000E4473">
        <w:rPr>
          <w:rFonts w:ascii="Book Antiqua" w:hAnsi="Book Antiqua"/>
          <w:color w:val="000000" w:themeColor="text1"/>
        </w:rPr>
        <w:t>: 1234-1241 [PMID: 28667519 DOI: 10.1007/s11427-016-9027-6]</w:t>
      </w:r>
    </w:p>
    <w:p w14:paraId="53FFFB4C"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97 </w:t>
      </w:r>
      <w:r w:rsidRPr="000E4473">
        <w:rPr>
          <w:rFonts w:ascii="Book Antiqua" w:hAnsi="Book Antiqua"/>
          <w:b/>
          <w:bCs/>
          <w:color w:val="000000" w:themeColor="text1"/>
        </w:rPr>
        <w:t>Melis M</w:t>
      </w:r>
      <w:r w:rsidRPr="000E4473">
        <w:rPr>
          <w:rFonts w:ascii="Book Antiqua" w:hAnsi="Book Antiqua"/>
          <w:color w:val="000000" w:themeColor="text1"/>
        </w:rPr>
        <w:t xml:space="preserve">, Tang XH, Trasino SE, Patel VM, Stummer DJ, Jessurun J, Gudas LJ. Effects of AM80 compared to AC261066 in a high fat diet mouse model of liver disease. </w:t>
      </w:r>
      <w:r w:rsidRPr="000E4473">
        <w:rPr>
          <w:rFonts w:ascii="Book Antiqua" w:hAnsi="Book Antiqua"/>
          <w:i/>
          <w:iCs/>
          <w:color w:val="000000" w:themeColor="text1"/>
        </w:rPr>
        <w:t>PLoS One</w:t>
      </w:r>
      <w:r w:rsidRPr="000E4473">
        <w:rPr>
          <w:rFonts w:ascii="Book Antiqua" w:hAnsi="Book Antiqua"/>
          <w:color w:val="000000" w:themeColor="text1"/>
        </w:rPr>
        <w:t xml:space="preserve"> 2019; </w:t>
      </w:r>
      <w:r w:rsidRPr="000E4473">
        <w:rPr>
          <w:rFonts w:ascii="Book Antiqua" w:hAnsi="Book Antiqua"/>
          <w:b/>
          <w:bCs/>
          <w:color w:val="000000" w:themeColor="text1"/>
        </w:rPr>
        <w:t>14</w:t>
      </w:r>
      <w:r w:rsidRPr="000E4473">
        <w:rPr>
          <w:rFonts w:ascii="Book Antiqua" w:hAnsi="Book Antiqua"/>
          <w:color w:val="000000" w:themeColor="text1"/>
        </w:rPr>
        <w:t>: e0211071 [PMID: 30677086 DOI: 10.1371/journal.pone.0211071]</w:t>
      </w:r>
    </w:p>
    <w:p w14:paraId="1E586781" w14:textId="77777777" w:rsidR="004A70D8" w:rsidRPr="000E4473"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98 </w:t>
      </w:r>
      <w:r w:rsidRPr="000E4473">
        <w:rPr>
          <w:rFonts w:ascii="Book Antiqua" w:hAnsi="Book Antiqua"/>
          <w:b/>
          <w:bCs/>
          <w:color w:val="000000" w:themeColor="text1"/>
        </w:rPr>
        <w:t>Sheka AC</w:t>
      </w:r>
      <w:r w:rsidRPr="000E4473">
        <w:rPr>
          <w:rFonts w:ascii="Book Antiqua" w:hAnsi="Book Antiqua"/>
          <w:color w:val="000000" w:themeColor="text1"/>
        </w:rPr>
        <w:t xml:space="preserve">, Adeyi O, Thompson J, Hameed B, Crawford PA, Ikramuddin S. Nonalcoholic Steatohepatitis: A Review. </w:t>
      </w:r>
      <w:r w:rsidRPr="000E4473">
        <w:rPr>
          <w:rFonts w:ascii="Book Antiqua" w:hAnsi="Book Antiqua"/>
          <w:i/>
          <w:iCs/>
          <w:color w:val="000000" w:themeColor="text1"/>
        </w:rPr>
        <w:t>JAMA</w:t>
      </w:r>
      <w:r w:rsidRPr="000E4473">
        <w:rPr>
          <w:rFonts w:ascii="Book Antiqua" w:hAnsi="Book Antiqua"/>
          <w:color w:val="000000" w:themeColor="text1"/>
        </w:rPr>
        <w:t xml:space="preserve"> 2020; </w:t>
      </w:r>
      <w:r w:rsidRPr="000E4473">
        <w:rPr>
          <w:rFonts w:ascii="Book Antiqua" w:hAnsi="Book Antiqua"/>
          <w:b/>
          <w:bCs/>
          <w:color w:val="000000" w:themeColor="text1"/>
        </w:rPr>
        <w:t>323</w:t>
      </w:r>
      <w:r w:rsidRPr="000E4473">
        <w:rPr>
          <w:rFonts w:ascii="Book Antiqua" w:hAnsi="Book Antiqua"/>
          <w:color w:val="000000" w:themeColor="text1"/>
        </w:rPr>
        <w:t>: 1175-1183 [PMID: 32207804 DOI: 10.1001/jama.2020.2298]</w:t>
      </w:r>
    </w:p>
    <w:p w14:paraId="408791FC" w14:textId="3A66752F" w:rsidR="004A70D8" w:rsidRDefault="004A70D8"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99 </w:t>
      </w:r>
      <w:r w:rsidRPr="000E4473">
        <w:rPr>
          <w:rFonts w:ascii="Book Antiqua" w:hAnsi="Book Antiqua"/>
          <w:b/>
          <w:bCs/>
          <w:color w:val="000000" w:themeColor="text1"/>
        </w:rPr>
        <w:t>Maddrey WC</w:t>
      </w:r>
      <w:r w:rsidRPr="000E4473">
        <w:rPr>
          <w:rFonts w:ascii="Book Antiqua" w:hAnsi="Book Antiqua"/>
          <w:color w:val="000000" w:themeColor="text1"/>
        </w:rPr>
        <w:t xml:space="preserve">. Drug-induced hepatotoxicity: 2005. </w:t>
      </w:r>
      <w:r w:rsidRPr="000E4473">
        <w:rPr>
          <w:rFonts w:ascii="Book Antiqua" w:hAnsi="Book Antiqua"/>
          <w:i/>
          <w:iCs/>
          <w:color w:val="000000" w:themeColor="text1"/>
        </w:rPr>
        <w:t>J Clin Gastroenterol</w:t>
      </w:r>
      <w:r w:rsidRPr="000E4473">
        <w:rPr>
          <w:rFonts w:ascii="Book Antiqua" w:hAnsi="Book Antiqua"/>
          <w:color w:val="000000" w:themeColor="text1"/>
        </w:rPr>
        <w:t xml:space="preserve"> 2005; </w:t>
      </w:r>
      <w:r w:rsidRPr="000E4473">
        <w:rPr>
          <w:rFonts w:ascii="Book Antiqua" w:hAnsi="Book Antiqua"/>
          <w:b/>
          <w:bCs/>
          <w:color w:val="000000" w:themeColor="text1"/>
        </w:rPr>
        <w:t>39</w:t>
      </w:r>
      <w:r w:rsidRPr="000E4473">
        <w:rPr>
          <w:rFonts w:ascii="Book Antiqua" w:hAnsi="Book Antiqua"/>
          <w:color w:val="000000" w:themeColor="text1"/>
        </w:rPr>
        <w:t>: S83-S89 [PMID: 15758665 DOI: 10.1097/01.mcg.0000155548.91524.6e]</w:t>
      </w:r>
    </w:p>
    <w:p w14:paraId="07AA5E46" w14:textId="6F9CD919" w:rsidR="00C16259" w:rsidRDefault="00C16259" w:rsidP="00A816FD">
      <w:pPr>
        <w:spacing w:line="360" w:lineRule="auto"/>
        <w:jc w:val="both"/>
        <w:rPr>
          <w:rFonts w:ascii="Book Antiqua" w:hAnsi="Book Antiqua"/>
          <w:color w:val="000000" w:themeColor="text1"/>
        </w:rPr>
      </w:pPr>
    </w:p>
    <w:bookmarkEnd w:id="29"/>
    <w:p w14:paraId="3E12B581" w14:textId="31B52BBB" w:rsidR="002E268D" w:rsidRPr="000E4473" w:rsidRDefault="002E268D" w:rsidP="00A816FD">
      <w:pPr>
        <w:spacing w:line="360" w:lineRule="auto"/>
        <w:jc w:val="both"/>
        <w:rPr>
          <w:rFonts w:ascii="Book Antiqua" w:hAnsi="Book Antiqua"/>
          <w:color w:val="000000" w:themeColor="text1"/>
        </w:rPr>
        <w:sectPr w:rsidR="002E268D" w:rsidRPr="000E4473">
          <w:pgSz w:w="12240" w:h="15840"/>
          <w:pgMar w:top="1440" w:right="1440" w:bottom="1440" w:left="1440" w:header="720" w:footer="720" w:gutter="0"/>
          <w:cols w:space="720"/>
          <w:docGrid w:linePitch="360"/>
        </w:sectPr>
      </w:pPr>
    </w:p>
    <w:p w14:paraId="6EC9F0F9" w14:textId="7777777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Footnotes</w:t>
      </w:r>
    </w:p>
    <w:p w14:paraId="542E7BDD" w14:textId="30D9EAE9"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Conflict-of-interest statement: </w:t>
      </w:r>
      <w:bookmarkStart w:id="30" w:name="OLE_LINK33"/>
      <w:bookmarkStart w:id="31" w:name="OLE_LINK34"/>
      <w:r w:rsidRPr="000E4473">
        <w:rPr>
          <w:rFonts w:ascii="Book Antiqua" w:eastAsia="Book Antiqua" w:hAnsi="Book Antiqua" w:cs="Book Antiqua"/>
          <w:color w:val="000000" w:themeColor="text1"/>
        </w:rPr>
        <w:t>The authors declare no conflict of interest</w:t>
      </w:r>
      <w:r w:rsidR="008D303B">
        <w:rPr>
          <w:rFonts w:ascii="Book Antiqua" w:eastAsia="Book Antiqua" w:hAnsi="Book Antiqua" w:cs="Book Antiqua"/>
          <w:color w:val="000000" w:themeColor="text1"/>
        </w:rPr>
        <w:t xml:space="preserve"> related to this manuscript</w:t>
      </w:r>
      <w:r w:rsidRPr="000E4473">
        <w:rPr>
          <w:rFonts w:ascii="Book Antiqua" w:eastAsia="Book Antiqua" w:hAnsi="Book Antiqua" w:cs="Book Antiqua"/>
          <w:color w:val="000000" w:themeColor="text1"/>
        </w:rPr>
        <w:t>.</w:t>
      </w:r>
      <w:bookmarkEnd w:id="30"/>
      <w:bookmarkEnd w:id="31"/>
    </w:p>
    <w:p w14:paraId="1652AD6C" w14:textId="77777777" w:rsidR="00A77B3E" w:rsidRPr="000E4473" w:rsidRDefault="00A77B3E" w:rsidP="00A816FD">
      <w:pPr>
        <w:spacing w:line="360" w:lineRule="auto"/>
        <w:jc w:val="both"/>
        <w:rPr>
          <w:rFonts w:ascii="Book Antiqua" w:hAnsi="Book Antiqua"/>
          <w:color w:val="000000" w:themeColor="text1"/>
        </w:rPr>
      </w:pPr>
    </w:p>
    <w:p w14:paraId="7CD3BD6E" w14:textId="7B7E5ABB"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bCs/>
          <w:color w:val="000000" w:themeColor="text1"/>
        </w:rPr>
        <w:t xml:space="preserve">Open-Access: </w:t>
      </w:r>
      <w:r w:rsidRPr="000E447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1723D0" w14:textId="77777777" w:rsidR="00A77B3E" w:rsidRPr="000E4473" w:rsidRDefault="00A77B3E" w:rsidP="00A816FD">
      <w:pPr>
        <w:spacing w:line="360" w:lineRule="auto"/>
        <w:jc w:val="both"/>
        <w:rPr>
          <w:rFonts w:ascii="Book Antiqua" w:hAnsi="Book Antiqua"/>
          <w:color w:val="000000" w:themeColor="text1"/>
        </w:rPr>
      </w:pPr>
    </w:p>
    <w:p w14:paraId="2CC5D055" w14:textId="2E3E929A" w:rsidR="00A77B3E"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color w:val="000000" w:themeColor="text1"/>
        </w:rPr>
        <w:t xml:space="preserve">Manuscript source: </w:t>
      </w:r>
      <w:r w:rsidRPr="000E4473">
        <w:rPr>
          <w:rFonts w:ascii="Book Antiqua" w:eastAsia="Book Antiqua" w:hAnsi="Book Antiqua" w:cs="Book Antiqua"/>
          <w:color w:val="000000" w:themeColor="text1"/>
        </w:rPr>
        <w:t xml:space="preserve">Invited </w:t>
      </w:r>
      <w:r w:rsidR="004A70D8" w:rsidRPr="000E4473">
        <w:rPr>
          <w:rFonts w:ascii="Book Antiqua" w:eastAsia="Book Antiqua" w:hAnsi="Book Antiqua" w:cs="Book Antiqua"/>
          <w:color w:val="000000" w:themeColor="text1"/>
        </w:rPr>
        <w:t>m</w:t>
      </w:r>
      <w:r w:rsidRPr="000E4473">
        <w:rPr>
          <w:rFonts w:ascii="Book Antiqua" w:eastAsia="Book Antiqua" w:hAnsi="Book Antiqua" w:cs="Book Antiqua"/>
          <w:color w:val="000000" w:themeColor="text1"/>
        </w:rPr>
        <w:t>anuscript</w:t>
      </w:r>
    </w:p>
    <w:p w14:paraId="209C40C3" w14:textId="77777777" w:rsidR="004A70D8" w:rsidRPr="000E4473" w:rsidRDefault="004A70D8" w:rsidP="00A816FD">
      <w:pPr>
        <w:spacing w:line="360" w:lineRule="auto"/>
        <w:jc w:val="both"/>
        <w:rPr>
          <w:rFonts w:ascii="Book Antiqua" w:hAnsi="Book Antiqua"/>
          <w:color w:val="000000" w:themeColor="text1"/>
        </w:rPr>
      </w:pPr>
    </w:p>
    <w:p w14:paraId="3BD62AB1" w14:textId="631860BD"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Corresponding Author's Membership in Professional Societies: </w:t>
      </w:r>
      <w:r w:rsidRPr="000E4473">
        <w:rPr>
          <w:rFonts w:ascii="Book Antiqua" w:eastAsia="Book Antiqua" w:hAnsi="Book Antiqua" w:cs="Book Antiqua"/>
          <w:color w:val="000000" w:themeColor="text1"/>
        </w:rPr>
        <w:t xml:space="preserve">American Diabetes Association, </w:t>
      </w:r>
      <w:r w:rsidR="004A70D8" w:rsidRPr="000E4473">
        <w:rPr>
          <w:rFonts w:ascii="Book Antiqua" w:eastAsia="Book Antiqua" w:hAnsi="Book Antiqua" w:cs="Book Antiqua"/>
          <w:color w:val="000000" w:themeColor="text1"/>
        </w:rPr>
        <w:t xml:space="preserve">No. </w:t>
      </w:r>
      <w:r w:rsidRPr="000E4473">
        <w:rPr>
          <w:rFonts w:ascii="Book Antiqua" w:eastAsia="Book Antiqua" w:hAnsi="Book Antiqua" w:cs="Book Antiqua"/>
          <w:color w:val="000000" w:themeColor="text1"/>
        </w:rPr>
        <w:t xml:space="preserve">520069105; American Heart Association, </w:t>
      </w:r>
      <w:r w:rsidR="004A70D8" w:rsidRPr="000E4473">
        <w:rPr>
          <w:rFonts w:ascii="Book Antiqua" w:eastAsia="Book Antiqua" w:hAnsi="Book Antiqua" w:cs="Book Antiqua"/>
          <w:color w:val="000000" w:themeColor="text1"/>
        </w:rPr>
        <w:t xml:space="preserve">No. </w:t>
      </w:r>
      <w:r w:rsidRPr="000E4473">
        <w:rPr>
          <w:rFonts w:ascii="Book Antiqua" w:eastAsia="Book Antiqua" w:hAnsi="Book Antiqua" w:cs="Book Antiqua"/>
          <w:color w:val="000000" w:themeColor="text1"/>
        </w:rPr>
        <w:t xml:space="preserve">156808329; </w:t>
      </w:r>
      <w:r w:rsidR="004A70D8" w:rsidRPr="000E4473">
        <w:rPr>
          <w:rFonts w:ascii="Book Antiqua" w:eastAsia="Book Antiqua" w:hAnsi="Book Antiqua" w:cs="Book Antiqua"/>
          <w:color w:val="000000" w:themeColor="text1"/>
        </w:rPr>
        <w:t xml:space="preserve">and </w:t>
      </w:r>
      <w:r w:rsidRPr="000E4473">
        <w:rPr>
          <w:rFonts w:ascii="Book Antiqua" w:eastAsia="Book Antiqua" w:hAnsi="Book Antiqua" w:cs="Book Antiqua"/>
          <w:color w:val="000000" w:themeColor="text1"/>
        </w:rPr>
        <w:t>American Society for Nutrition.</w:t>
      </w:r>
    </w:p>
    <w:p w14:paraId="22308BAA" w14:textId="77777777" w:rsidR="00A77B3E" w:rsidRPr="000E4473" w:rsidRDefault="00A77B3E" w:rsidP="00A816FD">
      <w:pPr>
        <w:spacing w:line="360" w:lineRule="auto"/>
        <w:jc w:val="both"/>
        <w:rPr>
          <w:rFonts w:ascii="Book Antiqua" w:hAnsi="Book Antiqua"/>
          <w:color w:val="000000" w:themeColor="text1"/>
        </w:rPr>
      </w:pPr>
    </w:p>
    <w:p w14:paraId="3B6AB78C" w14:textId="7F9AD1BB"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Peer-review started: </w:t>
      </w:r>
      <w:r w:rsidRPr="000E4473">
        <w:rPr>
          <w:rFonts w:ascii="Book Antiqua" w:eastAsia="Book Antiqua" w:hAnsi="Book Antiqua" w:cs="Book Antiqua"/>
          <w:color w:val="000000" w:themeColor="text1"/>
        </w:rPr>
        <w:t>February 6, 2021</w:t>
      </w:r>
    </w:p>
    <w:p w14:paraId="081057F2" w14:textId="07CCDCDD"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First decision: </w:t>
      </w:r>
      <w:r w:rsidRPr="000E4473">
        <w:rPr>
          <w:rFonts w:ascii="Book Antiqua" w:eastAsia="Book Antiqua" w:hAnsi="Book Antiqua" w:cs="Book Antiqua"/>
          <w:color w:val="000000" w:themeColor="text1"/>
        </w:rPr>
        <w:t>March 16, 2021</w:t>
      </w:r>
    </w:p>
    <w:p w14:paraId="760A8978" w14:textId="53E678BC"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Article in press: </w:t>
      </w:r>
      <w:r w:rsidR="00B0101C" w:rsidRPr="00E91CA3">
        <w:rPr>
          <w:rFonts w:ascii="Book Antiqua" w:eastAsia="Book Antiqua" w:hAnsi="Book Antiqua" w:cs="Book Antiqua"/>
          <w:color w:val="000000" w:themeColor="text1"/>
        </w:rPr>
        <w:t>April 21, 2021</w:t>
      </w:r>
    </w:p>
    <w:p w14:paraId="0D48C765" w14:textId="77777777" w:rsidR="00A77B3E" w:rsidRPr="000E4473" w:rsidRDefault="00A77B3E" w:rsidP="00A816FD">
      <w:pPr>
        <w:spacing w:line="360" w:lineRule="auto"/>
        <w:jc w:val="both"/>
        <w:rPr>
          <w:rFonts w:ascii="Book Antiqua" w:hAnsi="Book Antiqua"/>
          <w:color w:val="000000" w:themeColor="text1"/>
        </w:rPr>
      </w:pPr>
    </w:p>
    <w:p w14:paraId="3C16187A" w14:textId="6E1793F3"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Specialty type: </w:t>
      </w:r>
      <w:r w:rsidRPr="000E4473">
        <w:rPr>
          <w:rFonts w:ascii="Book Antiqua" w:eastAsia="Book Antiqua" w:hAnsi="Book Antiqua" w:cs="Book Antiqua"/>
          <w:color w:val="000000" w:themeColor="text1"/>
        </w:rPr>
        <w:t>Biochemistry and</w:t>
      </w:r>
      <w:r w:rsidR="004A70D8" w:rsidRPr="000E4473">
        <w:rPr>
          <w:rFonts w:ascii="Book Antiqua" w:eastAsia="Book Antiqua" w:hAnsi="Book Antiqua" w:cs="Book Antiqua"/>
          <w:color w:val="000000" w:themeColor="text1"/>
        </w:rPr>
        <w:t xml:space="preserve"> molecular biology</w:t>
      </w:r>
    </w:p>
    <w:p w14:paraId="36B5CF4C" w14:textId="4B54045C"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 xml:space="preserve">Country/Territory of origin: </w:t>
      </w:r>
      <w:r w:rsidRPr="000E4473">
        <w:rPr>
          <w:rFonts w:ascii="Book Antiqua" w:eastAsia="Book Antiqua" w:hAnsi="Book Antiqua" w:cs="Book Antiqua"/>
          <w:color w:val="000000" w:themeColor="text1"/>
        </w:rPr>
        <w:t>United States</w:t>
      </w:r>
    </w:p>
    <w:p w14:paraId="77DE5B51" w14:textId="5DDD0532"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b/>
          <w:color w:val="000000" w:themeColor="text1"/>
        </w:rPr>
        <w:t>Peer-review report’s scientific quality classification</w:t>
      </w:r>
    </w:p>
    <w:p w14:paraId="286221EC" w14:textId="1DE1F70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A (Excellent): 0</w:t>
      </w:r>
    </w:p>
    <w:p w14:paraId="57BC1900" w14:textId="679D7845"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B (Very good): B</w:t>
      </w:r>
    </w:p>
    <w:p w14:paraId="6617ECAA" w14:textId="4B10EFAF"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C (Good): 0</w:t>
      </w:r>
    </w:p>
    <w:p w14:paraId="3EDF2387" w14:textId="30A305A7"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D (Fair): 0</w:t>
      </w:r>
    </w:p>
    <w:p w14:paraId="1162CFDB" w14:textId="3A03C80E" w:rsidR="00A77B3E" w:rsidRPr="000E4473" w:rsidRDefault="00202454" w:rsidP="00A816FD">
      <w:pPr>
        <w:spacing w:line="360" w:lineRule="auto"/>
        <w:jc w:val="both"/>
        <w:rPr>
          <w:rFonts w:ascii="Book Antiqua" w:hAnsi="Book Antiqua"/>
          <w:color w:val="000000" w:themeColor="text1"/>
        </w:rPr>
      </w:pPr>
      <w:r w:rsidRPr="000E4473">
        <w:rPr>
          <w:rFonts w:ascii="Book Antiqua" w:eastAsia="Book Antiqua" w:hAnsi="Book Antiqua" w:cs="Book Antiqua"/>
          <w:color w:val="000000" w:themeColor="text1"/>
        </w:rPr>
        <w:t>Grade E (Poor): 0</w:t>
      </w:r>
    </w:p>
    <w:p w14:paraId="16CCC7EC" w14:textId="77777777" w:rsidR="00A77B3E" w:rsidRPr="000E4473" w:rsidRDefault="00A77B3E" w:rsidP="00A816FD">
      <w:pPr>
        <w:spacing w:line="360" w:lineRule="auto"/>
        <w:jc w:val="both"/>
        <w:rPr>
          <w:rFonts w:ascii="Book Antiqua" w:hAnsi="Book Antiqua"/>
          <w:color w:val="000000" w:themeColor="text1"/>
        </w:rPr>
      </w:pPr>
    </w:p>
    <w:p w14:paraId="2085DE13" w14:textId="7A66F0D1" w:rsidR="00A77B3E" w:rsidRDefault="00202454" w:rsidP="00A816FD">
      <w:pPr>
        <w:spacing w:line="360" w:lineRule="auto"/>
        <w:jc w:val="both"/>
        <w:rPr>
          <w:rFonts w:ascii="Book Antiqua" w:eastAsia="Book Antiqua" w:hAnsi="Book Antiqua" w:cs="Book Antiqua"/>
          <w:b/>
          <w:color w:val="000000" w:themeColor="text1"/>
        </w:rPr>
      </w:pPr>
      <w:r w:rsidRPr="000E4473">
        <w:rPr>
          <w:rFonts w:ascii="Book Antiqua" w:eastAsia="Book Antiqua" w:hAnsi="Book Antiqua" w:cs="Book Antiqua"/>
          <w:b/>
          <w:color w:val="000000" w:themeColor="text1"/>
        </w:rPr>
        <w:t xml:space="preserve">P-Reviewer: </w:t>
      </w:r>
      <w:r w:rsidRPr="000E4473">
        <w:rPr>
          <w:rFonts w:ascii="Book Antiqua" w:eastAsia="Book Antiqua" w:hAnsi="Book Antiqua" w:cs="Book Antiqua"/>
          <w:color w:val="000000" w:themeColor="text1"/>
        </w:rPr>
        <w:t>Elshaarawy O</w:t>
      </w:r>
      <w:r w:rsidRPr="000E4473">
        <w:rPr>
          <w:rFonts w:ascii="Book Antiqua" w:eastAsia="Book Antiqua" w:hAnsi="Book Antiqua" w:cs="Book Antiqua"/>
          <w:b/>
          <w:color w:val="000000" w:themeColor="text1"/>
        </w:rPr>
        <w:t xml:space="preserve"> S-Editor: </w:t>
      </w:r>
      <w:r w:rsidRPr="000E4473">
        <w:rPr>
          <w:rFonts w:ascii="Book Antiqua" w:eastAsia="Book Antiqua" w:hAnsi="Book Antiqua" w:cs="Book Antiqua"/>
          <w:color w:val="000000" w:themeColor="text1"/>
        </w:rPr>
        <w:t>Yan JP</w:t>
      </w:r>
      <w:r w:rsidRPr="000E4473">
        <w:rPr>
          <w:rFonts w:ascii="Book Antiqua" w:eastAsia="Book Antiqua" w:hAnsi="Book Antiqua" w:cs="Book Antiqua"/>
          <w:b/>
          <w:color w:val="000000" w:themeColor="text1"/>
        </w:rPr>
        <w:t xml:space="preserve"> L-Editor: </w:t>
      </w:r>
      <w:r w:rsidR="008D303B" w:rsidRPr="005116C2">
        <w:rPr>
          <w:rFonts w:ascii="Book Antiqua" w:eastAsia="Book Antiqua" w:hAnsi="Book Antiqua" w:cs="Book Antiqua"/>
          <w:color w:val="000000" w:themeColor="text1"/>
        </w:rPr>
        <w:t>Wang TQ</w:t>
      </w:r>
      <w:r w:rsidRPr="000E4473">
        <w:rPr>
          <w:rFonts w:ascii="Book Antiqua" w:eastAsia="Book Antiqua" w:hAnsi="Book Antiqua" w:cs="Book Antiqua"/>
          <w:b/>
          <w:color w:val="000000" w:themeColor="text1"/>
        </w:rPr>
        <w:t xml:space="preserve"> P-Editor:</w:t>
      </w:r>
      <w:r w:rsidRPr="00B0101C">
        <w:rPr>
          <w:rFonts w:ascii="Book Antiqua" w:eastAsia="Book Antiqua" w:hAnsi="Book Antiqua" w:cs="Book Antiqua"/>
          <w:bCs/>
          <w:color w:val="000000" w:themeColor="text1"/>
        </w:rPr>
        <w:t xml:space="preserve"> </w:t>
      </w:r>
      <w:r w:rsidR="00B0101C" w:rsidRPr="00B0101C">
        <w:rPr>
          <w:rFonts w:ascii="Book Antiqua" w:eastAsia="Book Antiqua" w:hAnsi="Book Antiqua" w:cs="Book Antiqua"/>
          <w:bCs/>
          <w:color w:val="000000" w:themeColor="text1"/>
        </w:rPr>
        <w:t>Li X</w:t>
      </w:r>
    </w:p>
    <w:p w14:paraId="43199067" w14:textId="77777777" w:rsidR="00B0101C" w:rsidRDefault="00B0101C" w:rsidP="00A816FD">
      <w:pPr>
        <w:spacing w:line="360" w:lineRule="auto"/>
        <w:jc w:val="both"/>
        <w:rPr>
          <w:rFonts w:ascii="Book Antiqua" w:eastAsia="Book Antiqua" w:hAnsi="Book Antiqua" w:cs="Book Antiqua"/>
          <w:b/>
          <w:color w:val="000000" w:themeColor="text1"/>
        </w:rPr>
      </w:pPr>
    </w:p>
    <w:p w14:paraId="491E6786" w14:textId="4AA550CC" w:rsidR="00B0101C" w:rsidRPr="000E4473" w:rsidRDefault="00B0101C" w:rsidP="00A816FD">
      <w:pPr>
        <w:spacing w:line="360" w:lineRule="auto"/>
        <w:jc w:val="both"/>
        <w:rPr>
          <w:rFonts w:ascii="Book Antiqua" w:hAnsi="Book Antiqua"/>
          <w:color w:val="000000" w:themeColor="text1"/>
        </w:rPr>
        <w:sectPr w:rsidR="00B0101C" w:rsidRPr="000E4473">
          <w:pgSz w:w="12240" w:h="15840"/>
          <w:pgMar w:top="1440" w:right="1440" w:bottom="1440" w:left="1440" w:header="720" w:footer="720" w:gutter="0"/>
          <w:cols w:space="720"/>
          <w:docGrid w:linePitch="360"/>
        </w:sectPr>
      </w:pPr>
    </w:p>
    <w:p w14:paraId="2E7661C3" w14:textId="1993B7B5" w:rsidR="00A77B3E" w:rsidRPr="000E4473" w:rsidRDefault="00202454" w:rsidP="00A816FD">
      <w:pPr>
        <w:spacing w:line="360" w:lineRule="auto"/>
        <w:jc w:val="both"/>
        <w:rPr>
          <w:rFonts w:ascii="Book Antiqua" w:eastAsia="Book Antiqua" w:hAnsi="Book Antiqua" w:cs="Book Antiqua"/>
          <w:b/>
          <w:color w:val="000000" w:themeColor="text1"/>
        </w:rPr>
      </w:pPr>
      <w:r w:rsidRPr="000E4473">
        <w:rPr>
          <w:rFonts w:ascii="Book Antiqua" w:eastAsia="Book Antiqua" w:hAnsi="Book Antiqua" w:cs="Book Antiqua"/>
          <w:b/>
          <w:color w:val="000000" w:themeColor="text1"/>
        </w:rPr>
        <w:t>Figure Legends</w:t>
      </w:r>
    </w:p>
    <w:p w14:paraId="52FB59EB" w14:textId="59D7A243" w:rsidR="004A70D8" w:rsidRPr="000E4473" w:rsidRDefault="004A70D8" w:rsidP="00A816FD">
      <w:pPr>
        <w:spacing w:line="360" w:lineRule="auto"/>
        <w:jc w:val="both"/>
        <w:rPr>
          <w:rFonts w:ascii="Book Antiqua" w:hAnsi="Book Antiqua"/>
          <w:color w:val="000000" w:themeColor="text1"/>
        </w:rPr>
      </w:pPr>
    </w:p>
    <w:p w14:paraId="4078C85F" w14:textId="1D257FB8" w:rsidR="004A70D8" w:rsidRPr="000E4473" w:rsidRDefault="00A816FD" w:rsidP="00A816FD">
      <w:pPr>
        <w:spacing w:line="360" w:lineRule="auto"/>
        <w:jc w:val="both"/>
        <w:rPr>
          <w:rFonts w:ascii="Book Antiqua" w:hAnsi="Book Antiqua"/>
          <w:color w:val="000000" w:themeColor="text1"/>
        </w:rPr>
      </w:pPr>
      <w:r w:rsidRPr="000E4473">
        <w:rPr>
          <w:rFonts w:ascii="Book Antiqua" w:hAnsi="Book Antiqua"/>
          <w:noProof/>
          <w:color w:val="000000" w:themeColor="text1"/>
          <w:lang w:eastAsia="zh-CN"/>
        </w:rPr>
        <w:drawing>
          <wp:inline distT="0" distB="0" distL="0" distR="0" wp14:anchorId="31B2DEB4" wp14:editId="52BFA4E3">
            <wp:extent cx="5935980" cy="3002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002280"/>
                    </a:xfrm>
                    <a:prstGeom prst="rect">
                      <a:avLst/>
                    </a:prstGeom>
                    <a:noFill/>
                    <a:ln>
                      <a:noFill/>
                    </a:ln>
                  </pic:spPr>
                </pic:pic>
              </a:graphicData>
            </a:graphic>
          </wp:inline>
        </w:drawing>
      </w:r>
    </w:p>
    <w:p w14:paraId="52E10C3F" w14:textId="73074876" w:rsidR="00A816FD"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Figure 1 Fatty acid synthesis process in a mammalian cell.</w:t>
      </w:r>
      <w:r w:rsidRPr="000E4473">
        <w:rPr>
          <w:rFonts w:ascii="Book Antiqua" w:eastAsia="Book Antiqua" w:hAnsi="Book Antiqua" w:cs="Book Antiqua"/>
          <w:color w:val="000000" w:themeColor="text1"/>
        </w:rPr>
        <w:t xml:space="preserve"> Dietary nutrients are metabolized into acetyl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which is converted into malonyl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by acetyl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carboxylase. Malonyl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and acetyl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are used by fatty acid synthase to generate palmitic acid, which can be either elongated into stearic acid</w:t>
      </w:r>
      <w:r w:rsidR="00825266">
        <w:rPr>
          <w:rFonts w:ascii="Book Antiqua" w:eastAsia="Book Antiqua" w:hAnsi="Book Antiqua" w:cs="Book Antiqua"/>
          <w:color w:val="000000" w:themeColor="text1"/>
        </w:rPr>
        <w:t>s</w:t>
      </w:r>
      <w:r w:rsidRPr="000E4473">
        <w:rPr>
          <w:rFonts w:ascii="Book Antiqua" w:eastAsia="Book Antiqua" w:hAnsi="Book Antiqua" w:cs="Book Antiqua"/>
          <w:color w:val="000000" w:themeColor="text1"/>
        </w:rPr>
        <w:t xml:space="preserve"> by elongases (ELOVLs) or desaturated into palmitoleic acid, a </w:t>
      </w:r>
      <w:r w:rsidR="004A70D8" w:rsidRPr="000E4473">
        <w:rPr>
          <w:rFonts w:ascii="Book Antiqua" w:eastAsia="Book Antiqua" w:hAnsi="Book Antiqua" w:cs="Book Antiqua"/>
          <w:color w:val="000000" w:themeColor="text1"/>
        </w:rPr>
        <w:t>monounsaturated fatty acid (</w:t>
      </w:r>
      <w:r w:rsidRPr="000E4473">
        <w:rPr>
          <w:rFonts w:ascii="Book Antiqua" w:eastAsia="Book Antiqua" w:hAnsi="Book Antiqua" w:cs="Book Antiqua"/>
          <w:color w:val="000000" w:themeColor="text1"/>
        </w:rPr>
        <w:t>MUFA</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by stearoyl</w:t>
      </w:r>
      <w:r w:rsidR="004A70D8" w:rsidRPr="000E4473">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CoA desaturase 1 (SCD1). Oleic acid (a</w:t>
      </w:r>
      <w:r w:rsidR="008D303B">
        <w:rPr>
          <w:rFonts w:ascii="Book Antiqua" w:eastAsia="Book Antiqua" w:hAnsi="Book Antiqua" w:cs="Book Antiqua"/>
          <w:color w:val="000000" w:themeColor="text1"/>
        </w:rPr>
        <w:t>n</w:t>
      </w:r>
      <w:r w:rsidRPr="000E4473">
        <w:rPr>
          <w:rFonts w:ascii="Book Antiqua" w:eastAsia="Book Antiqua" w:hAnsi="Book Antiqua" w:cs="Book Antiqua"/>
          <w:color w:val="000000" w:themeColor="text1"/>
        </w:rPr>
        <w:t xml:space="preserve"> MUFA) can be created either </w:t>
      </w:r>
      <w:r w:rsidRPr="000E4473">
        <w:rPr>
          <w:rFonts w:ascii="Book Antiqua" w:eastAsia="Book Antiqua" w:hAnsi="Book Antiqua" w:cs="Book Antiqua"/>
          <w:i/>
          <w:iCs/>
          <w:color w:val="000000" w:themeColor="text1"/>
        </w:rPr>
        <w:t>via</w:t>
      </w:r>
      <w:r w:rsidRPr="000E4473">
        <w:rPr>
          <w:rFonts w:ascii="Book Antiqua" w:eastAsia="Book Antiqua" w:hAnsi="Book Antiqua" w:cs="Book Antiqua"/>
          <w:color w:val="000000" w:themeColor="text1"/>
        </w:rPr>
        <w:t xml:space="preserve"> elongation of palmitoleic acid by ELOVLs or desaturation of stearic acid by SCD1. Additional fatty acid with longer chain length or more double bonds can be generated from oleic acid through the activities of ELVOLs and fatty acid desaturases.</w:t>
      </w:r>
      <w:r w:rsidR="00A816FD" w:rsidRPr="000E4473">
        <w:rPr>
          <w:rFonts w:ascii="Book Antiqua" w:eastAsia="Book Antiqua" w:hAnsi="Book Antiqua" w:cs="Book Antiqua"/>
          <w:color w:val="000000" w:themeColor="text1"/>
        </w:rPr>
        <w:t xml:space="preserve"> ACC: Acetyl-CoA carboxylase; FAS: Fatty acid synthase; SCD1: </w:t>
      </w:r>
      <w:bookmarkStart w:id="32" w:name="OLE_LINK2826"/>
      <w:bookmarkStart w:id="33" w:name="OLE_LINK2827"/>
      <w:r w:rsidR="00A816FD" w:rsidRPr="000E4473">
        <w:rPr>
          <w:rFonts w:ascii="Book Antiqua" w:eastAsia="Book Antiqua" w:hAnsi="Book Antiqua" w:cs="Book Antiqua"/>
          <w:color w:val="000000" w:themeColor="text1"/>
        </w:rPr>
        <w:t>Stearoyl-CoA desaturase 1</w:t>
      </w:r>
      <w:bookmarkEnd w:id="32"/>
      <w:bookmarkEnd w:id="33"/>
      <w:r w:rsidR="00A816FD" w:rsidRPr="000E4473">
        <w:rPr>
          <w:rFonts w:ascii="Book Antiqua" w:eastAsia="Book Antiqua" w:hAnsi="Book Antiqua" w:cs="Book Antiqua"/>
          <w:color w:val="000000" w:themeColor="text1"/>
        </w:rPr>
        <w:t>; FADS: Fatty acid desaturases.</w:t>
      </w:r>
    </w:p>
    <w:p w14:paraId="6FB1C962" w14:textId="77777777" w:rsidR="00A816FD" w:rsidRPr="000E4473" w:rsidRDefault="00A816FD" w:rsidP="00A816FD">
      <w:pPr>
        <w:spacing w:line="360" w:lineRule="auto"/>
        <w:jc w:val="both"/>
        <w:rPr>
          <w:rFonts w:ascii="Book Antiqua" w:eastAsia="Book Antiqua" w:hAnsi="Book Antiqua" w:cs="Book Antiqua"/>
          <w:color w:val="000000" w:themeColor="text1"/>
        </w:rPr>
      </w:pPr>
    </w:p>
    <w:p w14:paraId="470CEC8B" w14:textId="1E9FB364" w:rsidR="00A816FD" w:rsidRPr="000E4473" w:rsidRDefault="00A816FD" w:rsidP="00A816FD">
      <w:pPr>
        <w:spacing w:line="360" w:lineRule="auto"/>
        <w:jc w:val="both"/>
        <w:rPr>
          <w:rFonts w:ascii="Book Antiqua" w:eastAsia="Book Antiqua" w:hAnsi="Book Antiqua" w:cs="Book Antiqua"/>
          <w:color w:val="000000" w:themeColor="text1"/>
        </w:rPr>
        <w:sectPr w:rsidR="00A816FD" w:rsidRPr="000E4473">
          <w:pgSz w:w="12240" w:h="15840"/>
          <w:pgMar w:top="1440" w:right="1440" w:bottom="1440" w:left="1440" w:header="720" w:footer="720" w:gutter="0"/>
          <w:cols w:space="720"/>
          <w:docGrid w:linePitch="360"/>
        </w:sectPr>
      </w:pPr>
    </w:p>
    <w:p w14:paraId="0EAEA2A2" w14:textId="55DB7B6B" w:rsidR="004A70D8" w:rsidRPr="000E4473" w:rsidRDefault="004A70D8" w:rsidP="00A816FD">
      <w:pPr>
        <w:spacing w:line="360" w:lineRule="auto"/>
        <w:jc w:val="both"/>
        <w:rPr>
          <w:rFonts w:ascii="Book Antiqua" w:hAnsi="Book Antiqua"/>
          <w:color w:val="000000" w:themeColor="text1"/>
        </w:rPr>
      </w:pPr>
    </w:p>
    <w:p w14:paraId="601A996D" w14:textId="760AC1E4" w:rsidR="00A816FD" w:rsidRPr="000E4473" w:rsidRDefault="00EF40D1" w:rsidP="00A816FD">
      <w:pPr>
        <w:spacing w:line="360" w:lineRule="auto"/>
        <w:jc w:val="both"/>
        <w:rPr>
          <w:rFonts w:ascii="Book Antiqua" w:hAnsi="Book Antiqua"/>
          <w:color w:val="000000" w:themeColor="text1"/>
        </w:rPr>
      </w:pPr>
      <w:r w:rsidRPr="00EF40D1">
        <w:rPr>
          <w:noProof/>
          <w:lang w:eastAsia="zh-CN"/>
        </w:rPr>
        <w:drawing>
          <wp:inline distT="0" distB="0" distL="0" distR="0" wp14:anchorId="53D8CE2C" wp14:editId="09470CF5">
            <wp:extent cx="5943600" cy="3890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890645"/>
                    </a:xfrm>
                    <a:prstGeom prst="rect">
                      <a:avLst/>
                    </a:prstGeom>
                    <a:noFill/>
                    <a:ln>
                      <a:noFill/>
                    </a:ln>
                  </pic:spPr>
                </pic:pic>
              </a:graphicData>
            </a:graphic>
          </wp:inline>
        </w:drawing>
      </w:r>
    </w:p>
    <w:p w14:paraId="76548745" w14:textId="4ECB945B" w:rsidR="00A77B3E" w:rsidRPr="000E4473" w:rsidRDefault="00202454" w:rsidP="00A816FD">
      <w:pPr>
        <w:spacing w:line="360" w:lineRule="auto"/>
        <w:jc w:val="both"/>
        <w:rPr>
          <w:rFonts w:ascii="Book Antiqua" w:eastAsia="Book Antiqua" w:hAnsi="Book Antiqua" w:cs="Book Antiqua"/>
          <w:color w:val="000000" w:themeColor="text1"/>
        </w:rPr>
      </w:pPr>
      <w:r w:rsidRPr="000E4473">
        <w:rPr>
          <w:rFonts w:ascii="Book Antiqua" w:eastAsia="Book Antiqua" w:hAnsi="Book Antiqua" w:cs="Book Antiqua"/>
          <w:b/>
          <w:bCs/>
          <w:color w:val="000000" w:themeColor="text1"/>
        </w:rPr>
        <w:t>Figure 2</w:t>
      </w:r>
      <w:r w:rsidR="004A70D8" w:rsidRPr="000E4473">
        <w:rPr>
          <w:rFonts w:ascii="Book Antiqua" w:eastAsia="Book Antiqua" w:hAnsi="Book Antiqua" w:cs="Book Antiqua"/>
          <w:b/>
          <w:bCs/>
          <w:color w:val="000000" w:themeColor="text1"/>
        </w:rPr>
        <w:t xml:space="preserve"> </w:t>
      </w:r>
      <w:r w:rsidRPr="000E4473">
        <w:rPr>
          <w:rFonts w:ascii="Book Antiqua" w:eastAsia="Book Antiqua" w:hAnsi="Book Antiqua" w:cs="Book Antiqua"/>
          <w:b/>
          <w:bCs/>
          <w:color w:val="000000" w:themeColor="text1"/>
        </w:rPr>
        <w:t>Overview of vitamin A metabolism in the body.</w:t>
      </w:r>
      <w:r w:rsidRPr="000E4473">
        <w:rPr>
          <w:rFonts w:ascii="Book Antiqua" w:eastAsia="Book Antiqua" w:hAnsi="Book Antiqua" w:cs="Book Antiqua"/>
          <w:color w:val="000000" w:themeColor="text1"/>
        </w:rPr>
        <w:t xml:space="preserve"> Vitamin A (retinol) is in the forms of preformed vitamin A, retinyl esters, and provitamin A, carotenoids, in our diets. After digestion and absorption, resynthesized retinyl esters are packed as chylomicrons and released into </w:t>
      </w:r>
      <w:r w:rsidR="00EF40D1">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 xml:space="preserve">lymph circulation and then blood circulation to be delivered to the peripheral tissues first. The chylomicron remnants are taken up by the hepatocytes, which will hydrolyze retinyl esters to retinol, which is used for </w:t>
      </w:r>
      <w:r w:rsidR="00825266">
        <w:rPr>
          <w:rFonts w:ascii="Book Antiqua" w:eastAsia="Book Antiqua" w:hAnsi="Book Antiqua" w:cs="Book Antiqua"/>
          <w:color w:val="000000" w:themeColor="text1"/>
        </w:rPr>
        <w:t xml:space="preserve">the </w:t>
      </w:r>
      <w:r w:rsidRPr="000E4473">
        <w:rPr>
          <w:rFonts w:ascii="Book Antiqua" w:eastAsia="Book Antiqua" w:hAnsi="Book Antiqua" w:cs="Book Antiqua"/>
          <w:color w:val="000000" w:themeColor="text1"/>
        </w:rPr>
        <w:t>productions of retinoic acid, stored again</w:t>
      </w:r>
      <w:r w:rsidR="008D303B">
        <w:rPr>
          <w:rFonts w:ascii="Book Antiqua" w:eastAsia="Book Antiqua" w:hAnsi="Book Antiqua" w:cs="Book Antiqua"/>
          <w:color w:val="000000" w:themeColor="text1"/>
        </w:rPr>
        <w:t xml:space="preserve"> in</w:t>
      </w:r>
      <w:r w:rsidRPr="000E4473">
        <w:rPr>
          <w:rFonts w:ascii="Book Antiqua" w:eastAsia="Book Antiqua" w:hAnsi="Book Antiqua" w:cs="Book Antiqua"/>
          <w:color w:val="000000" w:themeColor="text1"/>
        </w:rPr>
        <w:t xml:space="preserve"> the form of retinyl ester in stellate cells, or a complex containing retinol, retinol binding protein</w:t>
      </w:r>
      <w:r w:rsidR="008D303B">
        <w:rPr>
          <w:rFonts w:ascii="Book Antiqua" w:eastAsia="Book Antiqua" w:hAnsi="Book Antiqua" w:cs="Book Antiqua"/>
          <w:color w:val="000000" w:themeColor="text1"/>
        </w:rPr>
        <w:t>,</w:t>
      </w:r>
      <w:r w:rsidRPr="000E4473">
        <w:rPr>
          <w:rFonts w:ascii="Book Antiqua" w:eastAsia="Book Antiqua" w:hAnsi="Book Antiqua" w:cs="Book Antiqua"/>
          <w:color w:val="000000" w:themeColor="text1"/>
        </w:rPr>
        <w:t xml:space="preserve"> and transthyretin, which is released into the blood circulation again. Retinol in the circulation is taken up by cells and oxidized into retinal, and then retinoic acid, which participates into the regulation of gene expression, and in turn cellular responses.</w:t>
      </w:r>
      <w:bookmarkEnd w:id="0"/>
      <w:bookmarkEnd w:id="1"/>
    </w:p>
    <w:p w14:paraId="6356A0C6" w14:textId="77777777" w:rsidR="00A816FD" w:rsidRPr="000E4473" w:rsidRDefault="00A816FD" w:rsidP="00A816FD">
      <w:pPr>
        <w:spacing w:line="360" w:lineRule="auto"/>
        <w:jc w:val="both"/>
        <w:rPr>
          <w:rFonts w:ascii="Book Antiqua" w:hAnsi="Book Antiqua"/>
          <w:color w:val="000000" w:themeColor="text1"/>
        </w:rPr>
        <w:sectPr w:rsidR="00A816FD" w:rsidRPr="000E4473">
          <w:pgSz w:w="12240" w:h="15840"/>
          <w:pgMar w:top="1440" w:right="1440" w:bottom="1440" w:left="1440" w:header="720" w:footer="720" w:gutter="0"/>
          <w:cols w:space="720"/>
          <w:docGrid w:linePitch="360"/>
        </w:sectPr>
      </w:pPr>
    </w:p>
    <w:p w14:paraId="09E662FA" w14:textId="784D0ED1" w:rsidR="00A816FD" w:rsidRPr="000E4473" w:rsidRDefault="00A816FD" w:rsidP="00A816FD">
      <w:pPr>
        <w:spacing w:line="360" w:lineRule="auto"/>
        <w:jc w:val="both"/>
        <w:rPr>
          <w:rFonts w:ascii="Book Antiqua" w:hAnsi="Book Antiqua"/>
          <w:b/>
          <w:color w:val="000000" w:themeColor="text1"/>
        </w:rPr>
      </w:pPr>
      <w:r w:rsidRPr="000E4473">
        <w:rPr>
          <w:rFonts w:ascii="Book Antiqua" w:hAnsi="Book Antiqua"/>
          <w:b/>
          <w:color w:val="000000" w:themeColor="text1"/>
        </w:rPr>
        <w:t xml:space="preserve">Table 1 </w:t>
      </w:r>
      <w:r w:rsidR="008D303B">
        <w:rPr>
          <w:rFonts w:ascii="Book Antiqua" w:hAnsi="Book Antiqua"/>
          <w:b/>
          <w:color w:val="000000" w:themeColor="text1"/>
        </w:rPr>
        <w:t>E</w:t>
      </w:r>
      <w:r w:rsidRPr="000E4473">
        <w:rPr>
          <w:rFonts w:ascii="Book Antiqua" w:hAnsi="Book Antiqua"/>
          <w:b/>
          <w:color w:val="000000" w:themeColor="text1"/>
        </w:rPr>
        <w:t xml:space="preserve">ffects of vitamin A status and </w:t>
      </w:r>
      <w:r w:rsidRPr="000E4473">
        <w:rPr>
          <w:rFonts w:ascii="Book Antiqua" w:eastAsia="Book Antiqua" w:hAnsi="Book Antiqua" w:cs="Book Antiqua"/>
          <w:b/>
          <w:color w:val="000000" w:themeColor="text1"/>
        </w:rPr>
        <w:t>retinoic acid</w:t>
      </w:r>
      <w:r w:rsidRPr="000E4473">
        <w:rPr>
          <w:rFonts w:ascii="Book Antiqua" w:hAnsi="Book Antiqua"/>
          <w:b/>
          <w:color w:val="000000" w:themeColor="text1"/>
        </w:rPr>
        <w:t xml:space="preserve"> treatment on </w:t>
      </w:r>
      <w:r w:rsidRPr="000E4473">
        <w:rPr>
          <w:rFonts w:ascii="Book Antiqua" w:eastAsia="Book Antiqua" w:hAnsi="Book Antiqua" w:cs="Book Antiqua"/>
          <w:b/>
          <w:color w:val="000000" w:themeColor="text1"/>
        </w:rPr>
        <w:t>acetyl-CoA carboxylase</w:t>
      </w:r>
      <w:r w:rsidRPr="000E4473">
        <w:rPr>
          <w:rFonts w:ascii="Book Antiqua" w:hAnsi="Book Antiqua"/>
          <w:b/>
          <w:color w:val="000000" w:themeColor="text1"/>
        </w:rPr>
        <w:t xml:space="preserve"> enzymatic activity</w:t>
      </w:r>
      <w:r w:rsidR="008D303B">
        <w:rPr>
          <w:rFonts w:ascii="Book Antiqua" w:hAnsi="Book Antiqua"/>
          <w:b/>
          <w:color w:val="000000" w:themeColor="text1"/>
        </w:rPr>
        <w:t xml:space="preserve"> and</w:t>
      </w:r>
      <w:r w:rsidR="008D303B" w:rsidRPr="000E4473">
        <w:rPr>
          <w:rFonts w:ascii="Book Antiqua" w:hAnsi="Book Antiqua"/>
          <w:b/>
          <w:color w:val="000000" w:themeColor="text1"/>
        </w:rPr>
        <w:t xml:space="preserve"> </w:t>
      </w:r>
      <w:r w:rsidRPr="000E4473">
        <w:rPr>
          <w:rFonts w:ascii="Book Antiqua" w:hAnsi="Book Antiqua"/>
          <w:b/>
          <w:color w:val="000000" w:themeColor="text1"/>
        </w:rPr>
        <w:t>its mRNA and protein expression levels in cells and tissues</w:t>
      </w:r>
    </w:p>
    <w:tbl>
      <w:tblPr>
        <w:tblW w:w="9606" w:type="dxa"/>
        <w:tblLook w:val="04A0" w:firstRow="1" w:lastRow="0" w:firstColumn="1" w:lastColumn="0" w:noHBand="0" w:noVBand="1"/>
      </w:tblPr>
      <w:tblGrid>
        <w:gridCol w:w="1591"/>
        <w:gridCol w:w="1552"/>
        <w:gridCol w:w="1304"/>
        <w:gridCol w:w="1464"/>
        <w:gridCol w:w="2277"/>
        <w:gridCol w:w="1418"/>
      </w:tblGrid>
      <w:tr w:rsidR="000E4473" w:rsidRPr="000E4473" w14:paraId="7CF140A7" w14:textId="77777777" w:rsidTr="0024116B">
        <w:tc>
          <w:tcPr>
            <w:tcW w:w="1591" w:type="dxa"/>
            <w:tcBorders>
              <w:top w:val="single" w:sz="4" w:space="0" w:color="auto"/>
              <w:bottom w:val="single" w:sz="4" w:space="0" w:color="auto"/>
            </w:tcBorders>
            <w:shd w:val="clear" w:color="auto" w:fill="auto"/>
          </w:tcPr>
          <w:p w14:paraId="666FCE42" w14:textId="3F3E5D5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Treatment</w:t>
            </w:r>
          </w:p>
        </w:tc>
        <w:tc>
          <w:tcPr>
            <w:tcW w:w="1552" w:type="dxa"/>
            <w:tcBorders>
              <w:top w:val="single" w:sz="4" w:space="0" w:color="auto"/>
              <w:bottom w:val="single" w:sz="4" w:space="0" w:color="auto"/>
            </w:tcBorders>
            <w:shd w:val="clear" w:color="auto" w:fill="auto"/>
          </w:tcPr>
          <w:p w14:paraId="6A48B814" w14:textId="08451366"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Tissue/</w:t>
            </w:r>
            <w:r w:rsidR="0024116B" w:rsidRPr="000E4473">
              <w:rPr>
                <w:rFonts w:ascii="Book Antiqua" w:hAnsi="Book Antiqua"/>
                <w:b/>
                <w:bCs/>
                <w:color w:val="000000" w:themeColor="text1"/>
              </w:rPr>
              <w:t>c</w:t>
            </w:r>
            <w:r w:rsidRPr="000E4473">
              <w:rPr>
                <w:rFonts w:ascii="Book Antiqua" w:hAnsi="Book Antiqua"/>
                <w:b/>
                <w:bCs/>
                <w:color w:val="000000" w:themeColor="text1"/>
              </w:rPr>
              <w:t>ells</w:t>
            </w:r>
          </w:p>
        </w:tc>
        <w:tc>
          <w:tcPr>
            <w:tcW w:w="1304" w:type="dxa"/>
            <w:tcBorders>
              <w:top w:val="single" w:sz="4" w:space="0" w:color="auto"/>
              <w:bottom w:val="single" w:sz="4" w:space="0" w:color="auto"/>
            </w:tcBorders>
            <w:shd w:val="clear" w:color="auto" w:fill="auto"/>
          </w:tcPr>
          <w:p w14:paraId="02CACC02"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ACC activity</w:t>
            </w:r>
          </w:p>
        </w:tc>
        <w:tc>
          <w:tcPr>
            <w:tcW w:w="1464" w:type="dxa"/>
            <w:tcBorders>
              <w:top w:val="single" w:sz="4" w:space="0" w:color="auto"/>
              <w:bottom w:val="single" w:sz="4" w:space="0" w:color="auto"/>
            </w:tcBorders>
            <w:shd w:val="clear" w:color="auto" w:fill="auto"/>
          </w:tcPr>
          <w:p w14:paraId="39011C0E" w14:textId="587CAFC0"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mRNA</w:t>
            </w:r>
            <w:r w:rsidR="008D303B">
              <w:rPr>
                <w:rFonts w:ascii="Book Antiqua" w:hAnsi="Book Antiqua"/>
                <w:b/>
                <w:bCs/>
                <w:color w:val="000000" w:themeColor="text1"/>
              </w:rPr>
              <w:t xml:space="preserve"> levels</w:t>
            </w:r>
          </w:p>
        </w:tc>
        <w:tc>
          <w:tcPr>
            <w:tcW w:w="2277" w:type="dxa"/>
            <w:tcBorders>
              <w:top w:val="single" w:sz="4" w:space="0" w:color="auto"/>
              <w:bottom w:val="single" w:sz="4" w:space="0" w:color="auto"/>
            </w:tcBorders>
            <w:shd w:val="clear" w:color="auto" w:fill="auto"/>
          </w:tcPr>
          <w:p w14:paraId="7A9E08D2"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Protein levels</w:t>
            </w:r>
          </w:p>
        </w:tc>
        <w:tc>
          <w:tcPr>
            <w:tcW w:w="1418" w:type="dxa"/>
            <w:tcBorders>
              <w:top w:val="single" w:sz="4" w:space="0" w:color="auto"/>
              <w:bottom w:val="single" w:sz="4" w:space="0" w:color="auto"/>
            </w:tcBorders>
            <w:shd w:val="clear" w:color="auto" w:fill="auto"/>
          </w:tcPr>
          <w:p w14:paraId="1BC558ED" w14:textId="46F39EB3"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Ref</w:t>
            </w:r>
            <w:r w:rsidR="0024116B" w:rsidRPr="000E4473">
              <w:rPr>
                <w:rFonts w:ascii="Book Antiqua" w:hAnsi="Book Antiqua"/>
                <w:b/>
                <w:bCs/>
                <w:color w:val="000000" w:themeColor="text1"/>
              </w:rPr>
              <w:t>.</w:t>
            </w:r>
          </w:p>
        </w:tc>
      </w:tr>
      <w:tr w:rsidR="000E4473" w:rsidRPr="000E4473" w14:paraId="46A9F9BF" w14:textId="77777777" w:rsidTr="0024116B">
        <w:tc>
          <w:tcPr>
            <w:tcW w:w="1591" w:type="dxa"/>
            <w:vMerge w:val="restart"/>
            <w:tcBorders>
              <w:top w:val="single" w:sz="4" w:space="0" w:color="auto"/>
            </w:tcBorders>
            <w:shd w:val="clear" w:color="auto" w:fill="auto"/>
          </w:tcPr>
          <w:p w14:paraId="4E4A4E9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Vitamin A deficiency </w:t>
            </w:r>
          </w:p>
        </w:tc>
        <w:tc>
          <w:tcPr>
            <w:tcW w:w="1552" w:type="dxa"/>
            <w:tcBorders>
              <w:top w:val="single" w:sz="4" w:space="0" w:color="auto"/>
            </w:tcBorders>
            <w:shd w:val="clear" w:color="auto" w:fill="auto"/>
          </w:tcPr>
          <w:p w14:paraId="13B5BD8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heart</w:t>
            </w:r>
          </w:p>
        </w:tc>
        <w:tc>
          <w:tcPr>
            <w:tcW w:w="1304" w:type="dxa"/>
            <w:tcBorders>
              <w:top w:val="single" w:sz="4" w:space="0" w:color="auto"/>
            </w:tcBorders>
            <w:shd w:val="clear" w:color="auto" w:fill="auto"/>
          </w:tcPr>
          <w:p w14:paraId="3E342F72" w14:textId="5EBAFB66" w:rsidR="00A816FD" w:rsidRPr="000E4473" w:rsidRDefault="008D303B" w:rsidP="00A816FD">
            <w:pPr>
              <w:spacing w:line="360" w:lineRule="auto"/>
              <w:jc w:val="both"/>
              <w:rPr>
                <w:rFonts w:ascii="Book Antiqua" w:hAnsi="Book Antiqua"/>
                <w:color w:val="000000" w:themeColor="text1"/>
              </w:rPr>
            </w:pPr>
            <w:r>
              <w:rPr>
                <w:rFonts w:ascii="Book Antiqua" w:hAnsi="Book Antiqua"/>
                <w:color w:val="000000" w:themeColor="text1"/>
              </w:rPr>
              <w:t>R</w:t>
            </w:r>
            <w:r w:rsidR="00A816FD" w:rsidRPr="000E4473">
              <w:rPr>
                <w:rFonts w:ascii="Book Antiqua" w:hAnsi="Book Antiqua"/>
                <w:color w:val="000000" w:themeColor="text1"/>
              </w:rPr>
              <w:t>educed</w:t>
            </w:r>
          </w:p>
        </w:tc>
        <w:tc>
          <w:tcPr>
            <w:tcW w:w="1464" w:type="dxa"/>
            <w:tcBorders>
              <w:top w:val="single" w:sz="4" w:space="0" w:color="auto"/>
            </w:tcBorders>
            <w:shd w:val="clear" w:color="auto" w:fill="auto"/>
          </w:tcPr>
          <w:p w14:paraId="730CEE9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No change of </w:t>
            </w:r>
            <w:r w:rsidRPr="000E4473">
              <w:rPr>
                <w:rFonts w:ascii="Book Antiqua" w:hAnsi="Book Antiqua"/>
                <w:i/>
                <w:color w:val="000000" w:themeColor="text1"/>
              </w:rPr>
              <w:t>Accb</w:t>
            </w:r>
            <w:r w:rsidRPr="000E4473">
              <w:rPr>
                <w:rFonts w:ascii="Book Antiqua" w:hAnsi="Book Antiqua"/>
                <w:color w:val="000000" w:themeColor="text1"/>
              </w:rPr>
              <w:t xml:space="preserve"> </w:t>
            </w:r>
          </w:p>
        </w:tc>
        <w:tc>
          <w:tcPr>
            <w:tcW w:w="2277" w:type="dxa"/>
            <w:tcBorders>
              <w:top w:val="single" w:sz="4" w:space="0" w:color="auto"/>
            </w:tcBorders>
            <w:shd w:val="clear" w:color="auto" w:fill="auto"/>
          </w:tcPr>
          <w:p w14:paraId="522B2B2B"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tcBorders>
              <w:top w:val="single" w:sz="4" w:space="0" w:color="auto"/>
            </w:tcBorders>
            <w:shd w:val="clear" w:color="auto" w:fill="auto"/>
          </w:tcPr>
          <w:p w14:paraId="5D23EF8E" w14:textId="72477C59"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Vega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[37]</w:t>
            </w:r>
          </w:p>
        </w:tc>
      </w:tr>
      <w:tr w:rsidR="000E4473" w:rsidRPr="000E4473" w14:paraId="77F26B06" w14:textId="77777777" w:rsidTr="0024116B">
        <w:tc>
          <w:tcPr>
            <w:tcW w:w="1591" w:type="dxa"/>
            <w:vMerge/>
            <w:shd w:val="clear" w:color="auto" w:fill="auto"/>
          </w:tcPr>
          <w:p w14:paraId="01DEE217"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5E944DB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w:t>
            </w:r>
          </w:p>
        </w:tc>
        <w:tc>
          <w:tcPr>
            <w:tcW w:w="1304" w:type="dxa"/>
            <w:shd w:val="clear" w:color="auto" w:fill="auto"/>
          </w:tcPr>
          <w:p w14:paraId="7A756820" w14:textId="464B58F0" w:rsidR="00A816FD" w:rsidRPr="000E4473" w:rsidRDefault="00A816FD" w:rsidP="008D303B">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464" w:type="dxa"/>
            <w:shd w:val="clear" w:color="auto" w:fill="auto"/>
          </w:tcPr>
          <w:p w14:paraId="052888E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w:t>
            </w:r>
            <w:r w:rsidRPr="000E4473">
              <w:rPr>
                <w:rFonts w:ascii="Book Antiqua" w:hAnsi="Book Antiqua"/>
                <w:i/>
                <w:color w:val="000000" w:themeColor="text1"/>
              </w:rPr>
              <w:t>Acc</w:t>
            </w:r>
          </w:p>
        </w:tc>
        <w:tc>
          <w:tcPr>
            <w:tcW w:w="2277" w:type="dxa"/>
            <w:shd w:val="clear" w:color="auto" w:fill="auto"/>
          </w:tcPr>
          <w:p w14:paraId="7F1850A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shd w:val="clear" w:color="auto" w:fill="auto"/>
          </w:tcPr>
          <w:p w14:paraId="62DA9E29" w14:textId="3064C0DD"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Oliveros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[38]</w:t>
            </w:r>
          </w:p>
        </w:tc>
      </w:tr>
      <w:tr w:rsidR="000E4473" w:rsidRPr="000E4473" w14:paraId="1EB8C27B" w14:textId="77777777" w:rsidTr="0024116B">
        <w:tc>
          <w:tcPr>
            <w:tcW w:w="1591" w:type="dxa"/>
            <w:vMerge/>
            <w:shd w:val="clear" w:color="auto" w:fill="auto"/>
          </w:tcPr>
          <w:p w14:paraId="2A00C71B"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7AE32F7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w:t>
            </w:r>
          </w:p>
        </w:tc>
        <w:tc>
          <w:tcPr>
            <w:tcW w:w="1304" w:type="dxa"/>
            <w:shd w:val="clear" w:color="auto" w:fill="auto"/>
          </w:tcPr>
          <w:p w14:paraId="78A0240B"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4" w:type="dxa"/>
            <w:shd w:val="clear" w:color="auto" w:fill="auto"/>
          </w:tcPr>
          <w:p w14:paraId="3293AF1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2277" w:type="dxa"/>
            <w:shd w:val="clear" w:color="auto" w:fill="auto"/>
          </w:tcPr>
          <w:p w14:paraId="66B19B6A" w14:textId="539FC3B5" w:rsidR="00A816FD" w:rsidRPr="000E4473" w:rsidRDefault="00A816FD" w:rsidP="008D303B">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in </w:t>
            </w:r>
            <w:r w:rsidR="008D303B" w:rsidRPr="005116C2">
              <w:rPr>
                <w:rFonts w:ascii="Book Antiqua" w:hAnsi="Book Antiqua"/>
                <w:i/>
                <w:color w:val="000000" w:themeColor="text1"/>
              </w:rPr>
              <w:t xml:space="preserve">ad </w:t>
            </w:r>
            <w:r w:rsidRPr="005116C2">
              <w:rPr>
                <w:rFonts w:ascii="Book Antiqua" w:hAnsi="Book Antiqua"/>
                <w:i/>
                <w:color w:val="000000" w:themeColor="text1"/>
              </w:rPr>
              <w:t>libitum</w:t>
            </w:r>
          </w:p>
        </w:tc>
        <w:tc>
          <w:tcPr>
            <w:tcW w:w="1418" w:type="dxa"/>
            <w:shd w:val="clear" w:color="auto" w:fill="auto"/>
          </w:tcPr>
          <w:p w14:paraId="46A40DF8" w14:textId="6FF7BF9B"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[33]</w:t>
            </w:r>
          </w:p>
        </w:tc>
      </w:tr>
      <w:tr w:rsidR="000E4473" w:rsidRPr="000E4473" w14:paraId="526D6A52" w14:textId="77777777" w:rsidTr="0024116B">
        <w:tc>
          <w:tcPr>
            <w:tcW w:w="1591" w:type="dxa"/>
            <w:vMerge w:val="restart"/>
            <w:shd w:val="clear" w:color="auto" w:fill="auto"/>
          </w:tcPr>
          <w:p w14:paraId="3109A4ED" w14:textId="3323CC66"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 treatment</w:t>
            </w:r>
          </w:p>
        </w:tc>
        <w:tc>
          <w:tcPr>
            <w:tcW w:w="1552" w:type="dxa"/>
            <w:shd w:val="clear" w:color="auto" w:fill="auto"/>
          </w:tcPr>
          <w:p w14:paraId="5A08F36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NMRI mouse muscle</w:t>
            </w:r>
          </w:p>
        </w:tc>
        <w:tc>
          <w:tcPr>
            <w:tcW w:w="1304" w:type="dxa"/>
            <w:shd w:val="clear" w:color="auto" w:fill="auto"/>
          </w:tcPr>
          <w:p w14:paraId="246FD34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4" w:type="dxa"/>
            <w:shd w:val="clear" w:color="auto" w:fill="auto"/>
          </w:tcPr>
          <w:p w14:paraId="7108F81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Increased </w:t>
            </w:r>
            <w:r w:rsidRPr="000E4473">
              <w:rPr>
                <w:rFonts w:ascii="Book Antiqua" w:hAnsi="Book Antiqua"/>
                <w:i/>
                <w:color w:val="000000" w:themeColor="text1"/>
              </w:rPr>
              <w:t>Accb</w:t>
            </w:r>
          </w:p>
        </w:tc>
        <w:tc>
          <w:tcPr>
            <w:tcW w:w="2277" w:type="dxa"/>
            <w:shd w:val="clear" w:color="auto" w:fill="auto"/>
          </w:tcPr>
          <w:p w14:paraId="0023B95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shd w:val="clear" w:color="auto" w:fill="auto"/>
          </w:tcPr>
          <w:p w14:paraId="758A3703" w14:textId="52A8CFFB"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Amengual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[39]</w:t>
            </w:r>
          </w:p>
        </w:tc>
      </w:tr>
      <w:tr w:rsidR="000E4473" w:rsidRPr="000E4473" w14:paraId="4785878B" w14:textId="77777777" w:rsidTr="0024116B">
        <w:tc>
          <w:tcPr>
            <w:tcW w:w="1591" w:type="dxa"/>
            <w:vMerge/>
            <w:shd w:val="clear" w:color="auto" w:fill="auto"/>
          </w:tcPr>
          <w:p w14:paraId="4A94BA28"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46B67FB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MAC-T cells</w:t>
            </w:r>
          </w:p>
        </w:tc>
        <w:tc>
          <w:tcPr>
            <w:tcW w:w="1304" w:type="dxa"/>
            <w:shd w:val="clear" w:color="auto" w:fill="auto"/>
          </w:tcPr>
          <w:p w14:paraId="624ECB53" w14:textId="77777777" w:rsidR="00A816FD" w:rsidRPr="000E4473" w:rsidRDefault="00A816FD" w:rsidP="00A816FD">
            <w:pPr>
              <w:spacing w:line="360" w:lineRule="auto"/>
              <w:jc w:val="both"/>
              <w:rPr>
                <w:rFonts w:ascii="Book Antiqua" w:hAnsi="Book Antiqua"/>
                <w:color w:val="000000" w:themeColor="text1"/>
              </w:rPr>
            </w:pPr>
          </w:p>
        </w:tc>
        <w:tc>
          <w:tcPr>
            <w:tcW w:w="1464" w:type="dxa"/>
            <w:shd w:val="clear" w:color="auto" w:fill="auto"/>
          </w:tcPr>
          <w:p w14:paraId="03DB174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i/>
                <w:color w:val="000000" w:themeColor="text1"/>
              </w:rPr>
              <w:t xml:space="preserve">Acca </w:t>
            </w:r>
            <w:r w:rsidRPr="000E4473">
              <w:rPr>
                <w:rFonts w:ascii="Book Antiqua" w:hAnsi="Book Antiqua"/>
                <w:color w:val="000000" w:themeColor="text1"/>
              </w:rPr>
              <w:t>reduced by 1 µM and induced by 2 µM</w:t>
            </w:r>
          </w:p>
        </w:tc>
        <w:tc>
          <w:tcPr>
            <w:tcW w:w="2277" w:type="dxa"/>
            <w:shd w:val="clear" w:color="auto" w:fill="auto"/>
          </w:tcPr>
          <w:p w14:paraId="0719D13F" w14:textId="77777777" w:rsidR="00A816FD" w:rsidRPr="000E4473" w:rsidRDefault="00A816FD" w:rsidP="00A816FD">
            <w:pPr>
              <w:spacing w:line="360" w:lineRule="auto"/>
              <w:jc w:val="both"/>
              <w:rPr>
                <w:rFonts w:ascii="Book Antiqua" w:hAnsi="Book Antiqua"/>
                <w:color w:val="000000" w:themeColor="text1"/>
              </w:rPr>
            </w:pPr>
          </w:p>
        </w:tc>
        <w:tc>
          <w:tcPr>
            <w:tcW w:w="1418" w:type="dxa"/>
            <w:shd w:val="clear" w:color="auto" w:fill="auto"/>
          </w:tcPr>
          <w:p w14:paraId="4FC4AF4A" w14:textId="466D85AF"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Liao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[40]</w:t>
            </w:r>
          </w:p>
        </w:tc>
      </w:tr>
      <w:tr w:rsidR="000E4473" w:rsidRPr="000E4473" w14:paraId="4EBC3FC1" w14:textId="77777777" w:rsidTr="0024116B">
        <w:tc>
          <w:tcPr>
            <w:tcW w:w="1591" w:type="dxa"/>
            <w:vMerge/>
            <w:shd w:val="clear" w:color="auto" w:fill="auto"/>
          </w:tcPr>
          <w:p w14:paraId="68ADBB48" w14:textId="77777777" w:rsidR="00A816FD" w:rsidRPr="000E4473" w:rsidRDefault="00A816FD" w:rsidP="00A816FD">
            <w:pPr>
              <w:spacing w:line="360" w:lineRule="auto"/>
              <w:jc w:val="both"/>
              <w:rPr>
                <w:rFonts w:ascii="Book Antiqua" w:hAnsi="Book Antiqua"/>
                <w:color w:val="000000" w:themeColor="text1"/>
              </w:rPr>
            </w:pPr>
          </w:p>
        </w:tc>
        <w:tc>
          <w:tcPr>
            <w:tcW w:w="1552" w:type="dxa"/>
            <w:shd w:val="clear" w:color="auto" w:fill="auto"/>
          </w:tcPr>
          <w:p w14:paraId="6BF6A68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H9C2 myotube</w:t>
            </w:r>
          </w:p>
        </w:tc>
        <w:tc>
          <w:tcPr>
            <w:tcW w:w="1304" w:type="dxa"/>
            <w:shd w:val="clear" w:color="auto" w:fill="auto"/>
          </w:tcPr>
          <w:p w14:paraId="7060508D" w14:textId="77777777" w:rsidR="00A816FD" w:rsidRPr="000E4473" w:rsidRDefault="00A816FD" w:rsidP="00A816FD">
            <w:pPr>
              <w:spacing w:line="360" w:lineRule="auto"/>
              <w:jc w:val="both"/>
              <w:rPr>
                <w:rFonts w:ascii="Book Antiqua" w:hAnsi="Book Antiqua"/>
                <w:color w:val="000000" w:themeColor="text1"/>
              </w:rPr>
            </w:pPr>
          </w:p>
        </w:tc>
        <w:tc>
          <w:tcPr>
            <w:tcW w:w="1464" w:type="dxa"/>
            <w:shd w:val="clear" w:color="auto" w:fill="auto"/>
          </w:tcPr>
          <w:p w14:paraId="39FF2FA1" w14:textId="7F653021" w:rsidR="00A816FD" w:rsidRPr="000E4473" w:rsidRDefault="008D303B" w:rsidP="008D303B">
            <w:pPr>
              <w:spacing w:line="360" w:lineRule="auto"/>
              <w:jc w:val="both"/>
              <w:rPr>
                <w:rFonts w:ascii="Book Antiqua" w:hAnsi="Book Antiqua"/>
                <w:color w:val="000000" w:themeColor="text1"/>
              </w:rPr>
            </w:pPr>
            <w:r w:rsidRPr="000E4473">
              <w:rPr>
                <w:rFonts w:ascii="Book Antiqua" w:hAnsi="Book Antiqua"/>
                <w:iCs/>
                <w:color w:val="000000" w:themeColor="text1"/>
              </w:rPr>
              <w:t>Increase</w:t>
            </w:r>
            <w:r>
              <w:rPr>
                <w:rFonts w:ascii="Book Antiqua" w:hAnsi="Book Antiqua"/>
                <w:iCs/>
                <w:color w:val="000000" w:themeColor="text1"/>
              </w:rPr>
              <w:t>d</w:t>
            </w:r>
            <w:r w:rsidRPr="000E4473">
              <w:rPr>
                <w:rFonts w:ascii="Book Antiqua" w:hAnsi="Book Antiqua"/>
                <w:iCs/>
                <w:color w:val="000000" w:themeColor="text1"/>
              </w:rPr>
              <w:t xml:space="preserve"> </w:t>
            </w:r>
            <w:r w:rsidR="00A816FD" w:rsidRPr="000E4473">
              <w:rPr>
                <w:rFonts w:ascii="Book Antiqua" w:hAnsi="Book Antiqua"/>
                <w:i/>
                <w:iCs/>
                <w:color w:val="000000" w:themeColor="text1"/>
              </w:rPr>
              <w:t>Accb</w:t>
            </w:r>
          </w:p>
        </w:tc>
        <w:tc>
          <w:tcPr>
            <w:tcW w:w="2277" w:type="dxa"/>
            <w:shd w:val="clear" w:color="auto" w:fill="auto"/>
          </w:tcPr>
          <w:p w14:paraId="0DD2F774" w14:textId="77777777" w:rsidR="00A816FD" w:rsidRPr="000E4473" w:rsidRDefault="00A816FD" w:rsidP="00A816FD">
            <w:pPr>
              <w:spacing w:line="360" w:lineRule="auto"/>
              <w:jc w:val="both"/>
              <w:rPr>
                <w:rFonts w:ascii="Book Antiqua" w:hAnsi="Book Antiqua"/>
                <w:color w:val="000000" w:themeColor="text1"/>
              </w:rPr>
            </w:pPr>
          </w:p>
        </w:tc>
        <w:tc>
          <w:tcPr>
            <w:tcW w:w="1418" w:type="dxa"/>
            <w:shd w:val="clear" w:color="auto" w:fill="auto"/>
          </w:tcPr>
          <w:p w14:paraId="716BC6F3" w14:textId="71D4AA73"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Kim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[41]</w:t>
            </w:r>
          </w:p>
        </w:tc>
      </w:tr>
      <w:tr w:rsidR="000E4473" w:rsidRPr="000E4473" w14:paraId="1B634BF9" w14:textId="77777777" w:rsidTr="0024116B">
        <w:tc>
          <w:tcPr>
            <w:tcW w:w="1591" w:type="dxa"/>
            <w:vMerge/>
            <w:tcBorders>
              <w:bottom w:val="single" w:sz="4" w:space="0" w:color="auto"/>
            </w:tcBorders>
            <w:shd w:val="clear" w:color="auto" w:fill="auto"/>
          </w:tcPr>
          <w:p w14:paraId="26E6A31C" w14:textId="77777777" w:rsidR="00A816FD" w:rsidRPr="000E4473" w:rsidRDefault="00A816FD" w:rsidP="00A816FD">
            <w:pPr>
              <w:spacing w:line="360" w:lineRule="auto"/>
              <w:jc w:val="both"/>
              <w:rPr>
                <w:rFonts w:ascii="Book Antiqua" w:hAnsi="Book Antiqua"/>
                <w:color w:val="000000" w:themeColor="text1"/>
              </w:rPr>
            </w:pPr>
          </w:p>
        </w:tc>
        <w:tc>
          <w:tcPr>
            <w:tcW w:w="1552" w:type="dxa"/>
            <w:tcBorders>
              <w:bottom w:val="single" w:sz="4" w:space="0" w:color="auto"/>
            </w:tcBorders>
            <w:shd w:val="clear" w:color="auto" w:fill="auto"/>
          </w:tcPr>
          <w:p w14:paraId="790C346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HL-60 PL cells</w:t>
            </w:r>
          </w:p>
        </w:tc>
        <w:tc>
          <w:tcPr>
            <w:tcW w:w="1304" w:type="dxa"/>
            <w:tcBorders>
              <w:bottom w:val="single" w:sz="4" w:space="0" w:color="auto"/>
            </w:tcBorders>
            <w:shd w:val="clear" w:color="auto" w:fill="auto"/>
          </w:tcPr>
          <w:p w14:paraId="644314F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464" w:type="dxa"/>
            <w:tcBorders>
              <w:bottom w:val="single" w:sz="4" w:space="0" w:color="auto"/>
            </w:tcBorders>
            <w:shd w:val="clear" w:color="auto" w:fill="auto"/>
          </w:tcPr>
          <w:p w14:paraId="7C88B89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2277" w:type="dxa"/>
            <w:tcBorders>
              <w:bottom w:val="single" w:sz="4" w:space="0" w:color="auto"/>
            </w:tcBorders>
            <w:shd w:val="clear" w:color="auto" w:fill="auto"/>
          </w:tcPr>
          <w:p w14:paraId="241FAAF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8" w:type="dxa"/>
            <w:tcBorders>
              <w:bottom w:val="single" w:sz="4" w:space="0" w:color="auto"/>
            </w:tcBorders>
            <w:shd w:val="clear" w:color="auto" w:fill="auto"/>
          </w:tcPr>
          <w:p w14:paraId="6DEF963B" w14:textId="21F457B9"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Fischkoff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[42]</w:t>
            </w:r>
          </w:p>
        </w:tc>
      </w:tr>
    </w:tbl>
    <w:p w14:paraId="4B6650B8" w14:textId="22FA4773"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ACC</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A</w:t>
      </w:r>
      <w:r w:rsidRPr="000E4473">
        <w:rPr>
          <w:rFonts w:ascii="Book Antiqua" w:hAnsi="Book Antiqua"/>
          <w:color w:val="000000" w:themeColor="text1"/>
        </w:rPr>
        <w:t>cetyl</w:t>
      </w:r>
      <w:r w:rsidR="0024116B" w:rsidRPr="000E4473">
        <w:rPr>
          <w:rFonts w:ascii="Book Antiqua" w:hAnsi="Book Antiqua"/>
          <w:color w:val="000000" w:themeColor="text1"/>
        </w:rPr>
        <w:t>-</w:t>
      </w:r>
      <w:r w:rsidRPr="000E4473">
        <w:rPr>
          <w:rFonts w:ascii="Book Antiqua" w:hAnsi="Book Antiqua"/>
          <w:color w:val="000000" w:themeColor="text1"/>
        </w:rPr>
        <w:t>CoA carboxylase; HL-60 PL</w:t>
      </w:r>
      <w:r w:rsidR="0024116B" w:rsidRPr="000E4473">
        <w:rPr>
          <w:rFonts w:ascii="Book Antiqua" w:hAnsi="Book Antiqua"/>
          <w:color w:val="000000" w:themeColor="text1"/>
        </w:rPr>
        <w:t>:</w:t>
      </w:r>
      <w:r w:rsidRPr="000E4473">
        <w:rPr>
          <w:rFonts w:ascii="Book Antiqua" w:hAnsi="Book Antiqua"/>
          <w:color w:val="000000" w:themeColor="text1"/>
        </w:rPr>
        <w:t xml:space="preserve"> HL-60 promyelocytic leukemia cells; MAC-T</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B</w:t>
      </w:r>
      <w:r w:rsidRPr="000E4473">
        <w:rPr>
          <w:rFonts w:ascii="Book Antiqua" w:hAnsi="Book Antiqua"/>
          <w:color w:val="000000" w:themeColor="text1"/>
        </w:rPr>
        <w:t>ovine mammary alveolar cells; ND</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N</w:t>
      </w:r>
      <w:r w:rsidRPr="000E4473">
        <w:rPr>
          <w:rFonts w:ascii="Book Antiqua" w:hAnsi="Book Antiqua"/>
          <w:color w:val="000000" w:themeColor="text1"/>
        </w:rPr>
        <w:t>ot determined; RA</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R</w:t>
      </w:r>
      <w:r w:rsidRPr="000E4473">
        <w:rPr>
          <w:rFonts w:ascii="Book Antiqua" w:hAnsi="Book Antiqua"/>
          <w:color w:val="000000" w:themeColor="text1"/>
        </w:rPr>
        <w:t>etinoic acid</w:t>
      </w:r>
      <w:r w:rsidR="000E4473">
        <w:rPr>
          <w:rFonts w:ascii="Book Antiqua" w:hAnsi="Book Antiqua"/>
          <w:color w:val="000000" w:themeColor="text1"/>
        </w:rPr>
        <w:t>;</w:t>
      </w:r>
      <w:r w:rsidRPr="000E4473">
        <w:rPr>
          <w:rFonts w:ascii="Book Antiqua" w:hAnsi="Book Antiqua"/>
          <w:color w:val="000000" w:themeColor="text1"/>
        </w:rPr>
        <w:t xml:space="preserve"> VAD</w:t>
      </w:r>
      <w:r w:rsidR="0024116B" w:rsidRPr="000E4473">
        <w:rPr>
          <w:rFonts w:ascii="Book Antiqua" w:hAnsi="Book Antiqua"/>
          <w:color w:val="000000" w:themeColor="text1"/>
        </w:rPr>
        <w:t>:</w:t>
      </w:r>
      <w:r w:rsidRPr="000E4473">
        <w:rPr>
          <w:rFonts w:ascii="Book Antiqua" w:hAnsi="Book Antiqua"/>
          <w:color w:val="000000" w:themeColor="text1"/>
        </w:rPr>
        <w:t xml:space="preserve"> </w:t>
      </w:r>
      <w:r w:rsidR="0024116B" w:rsidRPr="000E4473">
        <w:rPr>
          <w:rFonts w:ascii="Book Antiqua" w:hAnsi="Book Antiqua"/>
          <w:color w:val="000000" w:themeColor="text1"/>
        </w:rPr>
        <w:t>V</w:t>
      </w:r>
      <w:r w:rsidRPr="000E4473">
        <w:rPr>
          <w:rFonts w:ascii="Book Antiqua" w:hAnsi="Book Antiqua"/>
          <w:color w:val="000000" w:themeColor="text1"/>
        </w:rPr>
        <w:t xml:space="preserve">itamin A deficiency. </w:t>
      </w:r>
    </w:p>
    <w:p w14:paraId="45144A9D" w14:textId="77777777" w:rsidR="0024116B" w:rsidRPr="000E4473" w:rsidRDefault="0024116B" w:rsidP="00A816FD">
      <w:pPr>
        <w:spacing w:line="360" w:lineRule="auto"/>
        <w:jc w:val="both"/>
        <w:rPr>
          <w:rFonts w:ascii="Book Antiqua" w:hAnsi="Book Antiqua"/>
          <w:color w:val="000000" w:themeColor="text1"/>
        </w:rPr>
        <w:sectPr w:rsidR="0024116B" w:rsidRPr="000E4473">
          <w:pgSz w:w="12240" w:h="15840"/>
          <w:pgMar w:top="1440" w:right="1440" w:bottom="1440" w:left="1440" w:header="720" w:footer="720" w:gutter="0"/>
          <w:cols w:space="720"/>
          <w:docGrid w:linePitch="360"/>
        </w:sectPr>
      </w:pPr>
    </w:p>
    <w:p w14:paraId="6676A968" w14:textId="256D834A" w:rsidR="00A816FD" w:rsidRPr="000E4473" w:rsidRDefault="00A816FD" w:rsidP="00A816FD">
      <w:pPr>
        <w:spacing w:line="360" w:lineRule="auto"/>
        <w:jc w:val="both"/>
        <w:rPr>
          <w:rFonts w:ascii="Book Antiqua" w:hAnsi="Book Antiqua"/>
          <w:b/>
          <w:color w:val="000000" w:themeColor="text1"/>
        </w:rPr>
      </w:pPr>
      <w:r w:rsidRPr="000E4473">
        <w:rPr>
          <w:rFonts w:ascii="Book Antiqua" w:hAnsi="Book Antiqua"/>
          <w:b/>
          <w:color w:val="000000" w:themeColor="text1"/>
        </w:rPr>
        <w:t xml:space="preserve">Table 2 </w:t>
      </w:r>
      <w:r w:rsidR="008D303B">
        <w:rPr>
          <w:rFonts w:ascii="Book Antiqua" w:hAnsi="Book Antiqua"/>
          <w:b/>
          <w:color w:val="000000" w:themeColor="text1"/>
        </w:rPr>
        <w:t>E</w:t>
      </w:r>
      <w:r w:rsidRPr="000E4473">
        <w:rPr>
          <w:rFonts w:ascii="Book Antiqua" w:hAnsi="Book Antiqua"/>
          <w:b/>
          <w:color w:val="000000" w:themeColor="text1"/>
        </w:rPr>
        <w:t>ffects of vitamin A supplementation, vitamin A status</w:t>
      </w:r>
      <w:r w:rsidR="008D303B">
        <w:rPr>
          <w:rFonts w:ascii="Book Antiqua" w:hAnsi="Book Antiqua"/>
          <w:b/>
          <w:color w:val="000000" w:themeColor="text1"/>
        </w:rPr>
        <w:t>,</w:t>
      </w:r>
      <w:r w:rsidRPr="000E4473">
        <w:rPr>
          <w:rFonts w:ascii="Book Antiqua" w:hAnsi="Book Antiqua"/>
          <w:b/>
          <w:color w:val="000000" w:themeColor="text1"/>
        </w:rPr>
        <w:t xml:space="preserve"> and </w:t>
      </w:r>
      <w:r w:rsidR="0024116B" w:rsidRPr="000E4473">
        <w:rPr>
          <w:rFonts w:ascii="Book Antiqua" w:hAnsi="Book Antiqua"/>
          <w:b/>
          <w:color w:val="000000" w:themeColor="text1"/>
        </w:rPr>
        <w:t>retinoic acid</w:t>
      </w:r>
      <w:r w:rsidRPr="000E4473">
        <w:rPr>
          <w:rFonts w:ascii="Book Antiqua" w:hAnsi="Book Antiqua"/>
          <w:b/>
          <w:color w:val="000000" w:themeColor="text1"/>
        </w:rPr>
        <w:t xml:space="preserve"> treatment on the </w:t>
      </w:r>
      <w:r w:rsidRPr="000E4473">
        <w:rPr>
          <w:rFonts w:ascii="Book Antiqua" w:hAnsi="Book Antiqua"/>
          <w:b/>
          <w:i/>
          <w:color w:val="000000" w:themeColor="text1"/>
        </w:rPr>
        <w:t>Fas</w:t>
      </w:r>
      <w:r w:rsidRPr="000E4473">
        <w:rPr>
          <w:rFonts w:ascii="Book Antiqua" w:hAnsi="Book Antiqua"/>
          <w:b/>
          <w:color w:val="000000" w:themeColor="text1"/>
        </w:rPr>
        <w:t xml:space="preserve"> mRNA and </w:t>
      </w:r>
      <w:r w:rsidR="0024116B" w:rsidRPr="000E4473">
        <w:rPr>
          <w:rFonts w:ascii="Book Antiqua" w:eastAsia="Book Antiqua" w:hAnsi="Book Antiqua" w:cs="Book Antiqua"/>
          <w:b/>
          <w:color w:val="000000" w:themeColor="text1"/>
        </w:rPr>
        <w:t>fatty acid synthase</w:t>
      </w:r>
      <w:r w:rsidRPr="000E4473">
        <w:rPr>
          <w:rFonts w:ascii="Book Antiqua" w:hAnsi="Book Antiqua"/>
          <w:b/>
          <w:color w:val="000000" w:themeColor="text1"/>
        </w:rPr>
        <w:t xml:space="preserve"> protein levels in cells and tissues</w:t>
      </w:r>
    </w:p>
    <w:tbl>
      <w:tblPr>
        <w:tblW w:w="0" w:type="auto"/>
        <w:tblLook w:val="04A0" w:firstRow="1" w:lastRow="0" w:firstColumn="1" w:lastColumn="0" w:noHBand="0" w:noVBand="1"/>
      </w:tblPr>
      <w:tblGrid>
        <w:gridCol w:w="2020"/>
        <w:gridCol w:w="1717"/>
        <w:gridCol w:w="1422"/>
        <w:gridCol w:w="1484"/>
        <w:gridCol w:w="1417"/>
        <w:gridCol w:w="1338"/>
      </w:tblGrid>
      <w:tr w:rsidR="000E4473" w:rsidRPr="000E4473" w14:paraId="2A788E01" w14:textId="77777777" w:rsidTr="0024116B">
        <w:tc>
          <w:tcPr>
            <w:tcW w:w="1793" w:type="dxa"/>
            <w:tcBorders>
              <w:top w:val="single" w:sz="4" w:space="0" w:color="auto"/>
              <w:bottom w:val="single" w:sz="4" w:space="0" w:color="auto"/>
            </w:tcBorders>
            <w:shd w:val="clear" w:color="auto" w:fill="auto"/>
          </w:tcPr>
          <w:p w14:paraId="714DE793" w14:textId="755285FF"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Treatment</w:t>
            </w:r>
          </w:p>
        </w:tc>
        <w:tc>
          <w:tcPr>
            <w:tcW w:w="1611" w:type="dxa"/>
            <w:tcBorders>
              <w:top w:val="single" w:sz="4" w:space="0" w:color="auto"/>
              <w:bottom w:val="single" w:sz="4" w:space="0" w:color="auto"/>
            </w:tcBorders>
            <w:shd w:val="clear" w:color="auto" w:fill="auto"/>
          </w:tcPr>
          <w:p w14:paraId="54B9E8B7" w14:textId="0ABB056E"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Tissue/</w:t>
            </w:r>
            <w:r w:rsidR="0024116B" w:rsidRPr="000E4473">
              <w:rPr>
                <w:rFonts w:ascii="Book Antiqua" w:hAnsi="Book Antiqua"/>
                <w:b/>
                <w:bCs/>
                <w:color w:val="000000" w:themeColor="text1"/>
              </w:rPr>
              <w:t>c</w:t>
            </w:r>
            <w:r w:rsidRPr="000E4473">
              <w:rPr>
                <w:rFonts w:ascii="Book Antiqua" w:hAnsi="Book Antiqua"/>
                <w:b/>
                <w:bCs/>
                <w:color w:val="000000" w:themeColor="text1"/>
              </w:rPr>
              <w:t>ells</w:t>
            </w:r>
          </w:p>
        </w:tc>
        <w:tc>
          <w:tcPr>
            <w:tcW w:w="1422" w:type="dxa"/>
            <w:tcBorders>
              <w:top w:val="single" w:sz="4" w:space="0" w:color="auto"/>
              <w:bottom w:val="single" w:sz="4" w:space="0" w:color="auto"/>
            </w:tcBorders>
            <w:shd w:val="clear" w:color="auto" w:fill="auto"/>
          </w:tcPr>
          <w:p w14:paraId="7B218720"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FAS activity</w:t>
            </w:r>
          </w:p>
        </w:tc>
        <w:tc>
          <w:tcPr>
            <w:tcW w:w="1484" w:type="dxa"/>
            <w:tcBorders>
              <w:top w:val="single" w:sz="4" w:space="0" w:color="auto"/>
              <w:bottom w:val="single" w:sz="4" w:space="0" w:color="auto"/>
            </w:tcBorders>
            <w:shd w:val="clear" w:color="auto" w:fill="auto"/>
          </w:tcPr>
          <w:p w14:paraId="5049BDE0"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i/>
                <w:color w:val="000000" w:themeColor="text1"/>
              </w:rPr>
              <w:t>Fas</w:t>
            </w:r>
            <w:r w:rsidRPr="000E4473">
              <w:rPr>
                <w:rFonts w:ascii="Book Antiqua" w:hAnsi="Book Antiqua"/>
                <w:b/>
                <w:bCs/>
                <w:color w:val="000000" w:themeColor="text1"/>
              </w:rPr>
              <w:t xml:space="preserve"> mRNA</w:t>
            </w:r>
          </w:p>
        </w:tc>
        <w:tc>
          <w:tcPr>
            <w:tcW w:w="1417" w:type="dxa"/>
            <w:tcBorders>
              <w:top w:val="single" w:sz="4" w:space="0" w:color="auto"/>
              <w:bottom w:val="single" w:sz="4" w:space="0" w:color="auto"/>
            </w:tcBorders>
            <w:shd w:val="clear" w:color="auto" w:fill="auto"/>
          </w:tcPr>
          <w:p w14:paraId="38061FE7"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Protein levels</w:t>
            </w:r>
          </w:p>
        </w:tc>
        <w:tc>
          <w:tcPr>
            <w:tcW w:w="1259" w:type="dxa"/>
            <w:tcBorders>
              <w:top w:val="single" w:sz="4" w:space="0" w:color="auto"/>
              <w:bottom w:val="single" w:sz="4" w:space="0" w:color="auto"/>
            </w:tcBorders>
            <w:shd w:val="clear" w:color="auto" w:fill="auto"/>
          </w:tcPr>
          <w:p w14:paraId="5E02BF7A" w14:textId="0641E2F5"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Ref</w:t>
            </w:r>
            <w:r w:rsidR="0024116B" w:rsidRPr="000E4473">
              <w:rPr>
                <w:rFonts w:ascii="Book Antiqua" w:hAnsi="Book Antiqua"/>
                <w:b/>
                <w:bCs/>
                <w:color w:val="000000" w:themeColor="text1"/>
              </w:rPr>
              <w:t>.</w:t>
            </w:r>
          </w:p>
        </w:tc>
      </w:tr>
      <w:tr w:rsidR="000E4473" w:rsidRPr="000E4473" w14:paraId="4C454D10" w14:textId="77777777" w:rsidTr="0024116B">
        <w:tc>
          <w:tcPr>
            <w:tcW w:w="1793" w:type="dxa"/>
            <w:vMerge w:val="restart"/>
            <w:tcBorders>
              <w:top w:val="single" w:sz="4" w:space="0" w:color="auto"/>
            </w:tcBorders>
            <w:shd w:val="clear" w:color="auto" w:fill="auto"/>
          </w:tcPr>
          <w:p w14:paraId="6DEC784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supplementation</w:t>
            </w:r>
          </w:p>
        </w:tc>
        <w:tc>
          <w:tcPr>
            <w:tcW w:w="1611" w:type="dxa"/>
            <w:tcBorders>
              <w:top w:val="single" w:sz="4" w:space="0" w:color="auto"/>
            </w:tcBorders>
            <w:shd w:val="clear" w:color="auto" w:fill="auto"/>
          </w:tcPr>
          <w:p w14:paraId="23D02E2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Perirenal fat depot of lamb</w:t>
            </w:r>
          </w:p>
        </w:tc>
        <w:tc>
          <w:tcPr>
            <w:tcW w:w="1422" w:type="dxa"/>
            <w:tcBorders>
              <w:top w:val="single" w:sz="4" w:space="0" w:color="auto"/>
            </w:tcBorders>
            <w:shd w:val="clear" w:color="auto" w:fill="auto"/>
          </w:tcPr>
          <w:p w14:paraId="0487D56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484" w:type="dxa"/>
            <w:tcBorders>
              <w:top w:val="single" w:sz="4" w:space="0" w:color="auto"/>
            </w:tcBorders>
            <w:shd w:val="clear" w:color="auto" w:fill="auto"/>
          </w:tcPr>
          <w:p w14:paraId="6A12A99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7" w:type="dxa"/>
            <w:tcBorders>
              <w:top w:val="single" w:sz="4" w:space="0" w:color="auto"/>
            </w:tcBorders>
            <w:shd w:val="clear" w:color="auto" w:fill="auto"/>
          </w:tcPr>
          <w:p w14:paraId="690098C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tcBorders>
              <w:top w:val="single" w:sz="4" w:space="0" w:color="auto"/>
            </w:tcBorders>
            <w:shd w:val="clear" w:color="auto" w:fill="auto"/>
          </w:tcPr>
          <w:p w14:paraId="56F33BAD" w14:textId="1187D4D5"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Arana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[44]</w:t>
            </w:r>
          </w:p>
        </w:tc>
      </w:tr>
      <w:tr w:rsidR="000E4473" w:rsidRPr="000E4473" w14:paraId="7A49A4D9" w14:textId="77777777" w:rsidTr="0024116B">
        <w:tc>
          <w:tcPr>
            <w:tcW w:w="1793" w:type="dxa"/>
            <w:vMerge/>
            <w:shd w:val="clear" w:color="auto" w:fill="auto"/>
          </w:tcPr>
          <w:p w14:paraId="19AA4A43"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34EFB1F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Adipose tissue of yearling beef steers</w:t>
            </w:r>
          </w:p>
        </w:tc>
        <w:tc>
          <w:tcPr>
            <w:tcW w:w="1422" w:type="dxa"/>
            <w:shd w:val="clear" w:color="auto" w:fill="auto"/>
          </w:tcPr>
          <w:p w14:paraId="6A8A874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484" w:type="dxa"/>
            <w:shd w:val="clear" w:color="auto" w:fill="auto"/>
          </w:tcPr>
          <w:p w14:paraId="5F756E8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17" w:type="dxa"/>
            <w:shd w:val="clear" w:color="auto" w:fill="auto"/>
          </w:tcPr>
          <w:p w14:paraId="371D73C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7FEE769F" w14:textId="7B0335DD"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Bryant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[45]</w:t>
            </w:r>
          </w:p>
        </w:tc>
      </w:tr>
      <w:tr w:rsidR="000E4473" w:rsidRPr="000E4473" w14:paraId="2D03349B" w14:textId="77777777" w:rsidTr="0024116B">
        <w:tc>
          <w:tcPr>
            <w:tcW w:w="1793" w:type="dxa"/>
            <w:vMerge w:val="restart"/>
            <w:shd w:val="clear" w:color="auto" w:fill="auto"/>
          </w:tcPr>
          <w:p w14:paraId="7646190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deficiency</w:t>
            </w:r>
          </w:p>
        </w:tc>
        <w:tc>
          <w:tcPr>
            <w:tcW w:w="1611" w:type="dxa"/>
            <w:shd w:val="clear" w:color="auto" w:fill="auto"/>
          </w:tcPr>
          <w:p w14:paraId="7A3B4003" w14:textId="7AC5727C"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ZL </w:t>
            </w:r>
            <w:r w:rsidR="0024116B" w:rsidRPr="000E4473">
              <w:rPr>
                <w:rFonts w:ascii="Book Antiqua" w:hAnsi="Book Antiqua"/>
                <w:color w:val="000000" w:themeColor="text1"/>
              </w:rPr>
              <w:t>r</w:t>
            </w:r>
            <w:r w:rsidRPr="000E4473">
              <w:rPr>
                <w:rFonts w:ascii="Book Antiqua" w:hAnsi="Book Antiqua"/>
                <w:color w:val="000000" w:themeColor="text1"/>
              </w:rPr>
              <w:t>at liver</w:t>
            </w:r>
          </w:p>
        </w:tc>
        <w:tc>
          <w:tcPr>
            <w:tcW w:w="1422" w:type="dxa"/>
            <w:shd w:val="clear" w:color="auto" w:fill="auto"/>
          </w:tcPr>
          <w:p w14:paraId="4E13B9E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65CF0A9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Not changed in ad libitum</w:t>
            </w:r>
          </w:p>
        </w:tc>
        <w:tc>
          <w:tcPr>
            <w:tcW w:w="1417" w:type="dxa"/>
            <w:shd w:val="clear" w:color="auto" w:fill="auto"/>
          </w:tcPr>
          <w:p w14:paraId="52D6F80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 in the refeeding of a VAS diet</w:t>
            </w:r>
          </w:p>
        </w:tc>
        <w:tc>
          <w:tcPr>
            <w:tcW w:w="1259" w:type="dxa"/>
            <w:shd w:val="clear" w:color="auto" w:fill="auto"/>
          </w:tcPr>
          <w:p w14:paraId="1BF54FCD" w14:textId="5B684A6F"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[33]</w:t>
            </w:r>
          </w:p>
        </w:tc>
      </w:tr>
      <w:tr w:rsidR="000E4473" w:rsidRPr="000E4473" w14:paraId="303299DB" w14:textId="77777777" w:rsidTr="0024116B">
        <w:tc>
          <w:tcPr>
            <w:tcW w:w="1793" w:type="dxa"/>
            <w:vMerge/>
            <w:shd w:val="clear" w:color="auto" w:fill="auto"/>
          </w:tcPr>
          <w:p w14:paraId="6F05DC92"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4EEBCB1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ZL and ZF rat liver</w:t>
            </w:r>
          </w:p>
        </w:tc>
        <w:tc>
          <w:tcPr>
            <w:tcW w:w="1422" w:type="dxa"/>
            <w:shd w:val="clear" w:color="auto" w:fill="auto"/>
          </w:tcPr>
          <w:p w14:paraId="46DA391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3CCD3977" w14:textId="3B048160"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 in 6 h-fasting</w:t>
            </w:r>
          </w:p>
        </w:tc>
        <w:tc>
          <w:tcPr>
            <w:tcW w:w="1417" w:type="dxa"/>
            <w:shd w:val="clear" w:color="auto" w:fill="auto"/>
          </w:tcPr>
          <w:p w14:paraId="28226BB7" w14:textId="4AAC122F" w:rsidR="00A816FD" w:rsidRPr="000E4473" w:rsidRDefault="00DB0C7A" w:rsidP="00A816FD">
            <w:pPr>
              <w:spacing w:line="360" w:lineRule="auto"/>
              <w:jc w:val="both"/>
              <w:rPr>
                <w:rFonts w:ascii="Book Antiqua" w:hAnsi="Book Antiqua"/>
                <w:color w:val="000000" w:themeColor="text1"/>
                <w:lang w:eastAsia="zh-CN"/>
              </w:rPr>
            </w:pPr>
            <w:r w:rsidRPr="000E4473">
              <w:rPr>
                <w:rFonts w:ascii="Book Antiqua" w:hAnsi="Book Antiqua" w:hint="eastAsia"/>
                <w:color w:val="000000" w:themeColor="text1"/>
                <w:lang w:eastAsia="zh-CN"/>
              </w:rPr>
              <w:t>N</w:t>
            </w:r>
            <w:r w:rsidRPr="000E4473">
              <w:rPr>
                <w:rFonts w:ascii="Book Antiqua" w:hAnsi="Book Antiqua"/>
                <w:color w:val="000000" w:themeColor="text1"/>
                <w:lang w:eastAsia="zh-CN"/>
              </w:rPr>
              <w:t>D</w:t>
            </w:r>
          </w:p>
        </w:tc>
        <w:tc>
          <w:tcPr>
            <w:tcW w:w="1259" w:type="dxa"/>
            <w:shd w:val="clear" w:color="auto" w:fill="auto"/>
          </w:tcPr>
          <w:p w14:paraId="4B8B0B05" w14:textId="1856A89C"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Zhang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[48]</w:t>
            </w:r>
          </w:p>
        </w:tc>
      </w:tr>
      <w:tr w:rsidR="000E4473" w:rsidRPr="000E4473" w14:paraId="582D59F5" w14:textId="77777777" w:rsidTr="0024116B">
        <w:tc>
          <w:tcPr>
            <w:tcW w:w="1793" w:type="dxa"/>
            <w:vMerge w:val="restart"/>
            <w:shd w:val="clear" w:color="auto" w:fill="auto"/>
          </w:tcPr>
          <w:p w14:paraId="204534A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 treatments</w:t>
            </w:r>
          </w:p>
        </w:tc>
        <w:tc>
          <w:tcPr>
            <w:tcW w:w="1611" w:type="dxa"/>
            <w:shd w:val="clear" w:color="auto" w:fill="auto"/>
          </w:tcPr>
          <w:p w14:paraId="1A010F0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fetus lung</w:t>
            </w:r>
          </w:p>
        </w:tc>
        <w:tc>
          <w:tcPr>
            <w:tcW w:w="1422" w:type="dxa"/>
            <w:shd w:val="clear" w:color="auto" w:fill="auto"/>
          </w:tcPr>
          <w:p w14:paraId="35AA7A2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 GC-induced activity</w:t>
            </w:r>
          </w:p>
        </w:tc>
        <w:tc>
          <w:tcPr>
            <w:tcW w:w="1484" w:type="dxa"/>
            <w:shd w:val="clear" w:color="auto" w:fill="auto"/>
          </w:tcPr>
          <w:p w14:paraId="681BFDC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GC-induced </w:t>
            </w:r>
            <w:r w:rsidRPr="000E4473">
              <w:rPr>
                <w:rFonts w:ascii="Book Antiqua" w:hAnsi="Book Antiqua"/>
                <w:i/>
                <w:color w:val="000000" w:themeColor="text1"/>
              </w:rPr>
              <w:t>Fas</w:t>
            </w:r>
            <w:r w:rsidRPr="000E4473">
              <w:rPr>
                <w:rFonts w:ascii="Book Antiqua" w:hAnsi="Book Antiqua"/>
                <w:color w:val="000000" w:themeColor="text1"/>
              </w:rPr>
              <w:t xml:space="preserve"> </w:t>
            </w:r>
          </w:p>
        </w:tc>
        <w:tc>
          <w:tcPr>
            <w:tcW w:w="1417" w:type="dxa"/>
            <w:shd w:val="clear" w:color="auto" w:fill="auto"/>
          </w:tcPr>
          <w:p w14:paraId="14E2D70B"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5D60731F" w14:textId="1113620E"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Xu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[46]</w:t>
            </w:r>
          </w:p>
        </w:tc>
      </w:tr>
      <w:tr w:rsidR="000E4473" w:rsidRPr="000E4473" w14:paraId="7BCF446F" w14:textId="77777777" w:rsidTr="0024116B">
        <w:tc>
          <w:tcPr>
            <w:tcW w:w="1793" w:type="dxa"/>
            <w:vMerge/>
            <w:shd w:val="clear" w:color="auto" w:fill="auto"/>
          </w:tcPr>
          <w:p w14:paraId="5EE0E2D8"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46B665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Mouse EWAT</w:t>
            </w:r>
          </w:p>
        </w:tc>
        <w:tc>
          <w:tcPr>
            <w:tcW w:w="1422" w:type="dxa"/>
            <w:shd w:val="clear" w:color="auto" w:fill="auto"/>
          </w:tcPr>
          <w:p w14:paraId="5740EFD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713DF0C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Reduces </w:t>
            </w:r>
            <w:r w:rsidRPr="000E4473">
              <w:rPr>
                <w:rFonts w:ascii="Book Antiqua" w:hAnsi="Book Antiqua"/>
                <w:i/>
                <w:iCs/>
                <w:color w:val="000000" w:themeColor="text1"/>
              </w:rPr>
              <w:t>Fas</w:t>
            </w:r>
          </w:p>
        </w:tc>
        <w:tc>
          <w:tcPr>
            <w:tcW w:w="1417" w:type="dxa"/>
            <w:shd w:val="clear" w:color="auto" w:fill="auto"/>
          </w:tcPr>
          <w:p w14:paraId="704B152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0B77539C" w14:textId="2F94CB1A"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Amengual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[47]</w:t>
            </w:r>
          </w:p>
        </w:tc>
      </w:tr>
      <w:tr w:rsidR="000E4473" w:rsidRPr="000E4473" w14:paraId="0A9509CE" w14:textId="77777777" w:rsidTr="0024116B">
        <w:tc>
          <w:tcPr>
            <w:tcW w:w="1793" w:type="dxa"/>
            <w:vMerge/>
            <w:shd w:val="clear" w:color="auto" w:fill="auto"/>
          </w:tcPr>
          <w:p w14:paraId="59816270"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53AA564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3T3-L1 cells</w:t>
            </w:r>
          </w:p>
        </w:tc>
        <w:tc>
          <w:tcPr>
            <w:tcW w:w="1422" w:type="dxa"/>
            <w:shd w:val="clear" w:color="auto" w:fill="auto"/>
          </w:tcPr>
          <w:p w14:paraId="48BDAC3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2F850842" w14:textId="4D86615E"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Induced at 25 </w:t>
            </w:r>
            <w:r w:rsidR="001A11C0" w:rsidRPr="001A11C0">
              <w:rPr>
                <w:rFonts w:ascii="Book Antiqua" w:hAnsi="Book Antiqua"/>
                <w:color w:val="000000" w:themeColor="text1"/>
              </w:rPr>
              <w:t>mmol/L</w:t>
            </w:r>
            <w:r w:rsidRPr="000E4473">
              <w:rPr>
                <w:rFonts w:ascii="Book Antiqua" w:hAnsi="Book Antiqua"/>
                <w:color w:val="000000" w:themeColor="text1"/>
              </w:rPr>
              <w:t xml:space="preserve"> glucose, and reduced at 5.5 </w:t>
            </w:r>
            <w:r w:rsidR="001A11C0" w:rsidRPr="001A11C0">
              <w:rPr>
                <w:rFonts w:ascii="Book Antiqua" w:hAnsi="Book Antiqua"/>
                <w:color w:val="000000" w:themeColor="text1"/>
              </w:rPr>
              <w:t>mmol/L</w:t>
            </w:r>
            <w:r w:rsidRPr="000E4473">
              <w:rPr>
                <w:rFonts w:ascii="Book Antiqua" w:hAnsi="Book Antiqua"/>
                <w:color w:val="000000" w:themeColor="text1"/>
              </w:rPr>
              <w:t xml:space="preserve"> glucose</w:t>
            </w:r>
          </w:p>
        </w:tc>
        <w:tc>
          <w:tcPr>
            <w:tcW w:w="1417" w:type="dxa"/>
            <w:shd w:val="clear" w:color="auto" w:fill="auto"/>
          </w:tcPr>
          <w:p w14:paraId="1D9AA7F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512B70D9" w14:textId="26B25081"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Abd Eldaim </w:t>
            </w:r>
            <w:r w:rsidRPr="000E4473">
              <w:rPr>
                <w:rFonts w:ascii="Book Antiqua" w:hAnsi="Book Antiqua"/>
                <w:i/>
                <w:iCs/>
                <w:color w:val="000000" w:themeColor="text1"/>
              </w:rPr>
              <w:t>et al</w:t>
            </w:r>
            <w:r w:rsidRPr="000E4473">
              <w:rPr>
                <w:rFonts w:ascii="Book Antiqua" w:hAnsi="Book Antiqua"/>
                <w:color w:val="000000" w:themeColor="text1"/>
                <w:vertAlign w:val="superscript"/>
              </w:rPr>
              <w:t>[49]</w:t>
            </w:r>
          </w:p>
        </w:tc>
      </w:tr>
      <w:tr w:rsidR="000E4473" w:rsidRPr="000E4473" w14:paraId="0E02DDB8" w14:textId="77777777" w:rsidTr="0024116B">
        <w:tc>
          <w:tcPr>
            <w:tcW w:w="1793" w:type="dxa"/>
            <w:vMerge/>
            <w:shd w:val="clear" w:color="auto" w:fill="auto"/>
          </w:tcPr>
          <w:p w14:paraId="12A5D691"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F252B06" w14:textId="30CDC184"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3T3-L1</w:t>
            </w:r>
            <w:r w:rsidR="00603352">
              <w:rPr>
                <w:rFonts w:ascii="Book Antiqua" w:hAnsi="Book Antiqua"/>
                <w:color w:val="000000" w:themeColor="text1"/>
              </w:rPr>
              <w:t xml:space="preserve"> cells</w:t>
            </w:r>
          </w:p>
        </w:tc>
        <w:tc>
          <w:tcPr>
            <w:tcW w:w="1422" w:type="dxa"/>
            <w:shd w:val="clear" w:color="auto" w:fill="auto"/>
          </w:tcPr>
          <w:p w14:paraId="4FF087C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5995CE3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Reduced </w:t>
            </w:r>
          </w:p>
        </w:tc>
        <w:tc>
          <w:tcPr>
            <w:tcW w:w="1417" w:type="dxa"/>
            <w:shd w:val="clear" w:color="auto" w:fill="auto"/>
          </w:tcPr>
          <w:p w14:paraId="6314BD30" w14:textId="77777777" w:rsidR="00A816FD" w:rsidRPr="000E4473" w:rsidRDefault="00A816FD" w:rsidP="00A816FD">
            <w:pPr>
              <w:spacing w:line="360" w:lineRule="auto"/>
              <w:jc w:val="both"/>
              <w:rPr>
                <w:rFonts w:ascii="Book Antiqua" w:hAnsi="Book Antiqua"/>
                <w:color w:val="000000" w:themeColor="text1"/>
              </w:rPr>
            </w:pPr>
          </w:p>
        </w:tc>
        <w:tc>
          <w:tcPr>
            <w:tcW w:w="1259" w:type="dxa"/>
            <w:shd w:val="clear" w:color="auto" w:fill="auto"/>
          </w:tcPr>
          <w:p w14:paraId="2DAAD6E5" w14:textId="3EFE1948"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Abd Eldaim </w:t>
            </w:r>
            <w:r w:rsidRPr="000E4473">
              <w:rPr>
                <w:rFonts w:ascii="Book Antiqua" w:hAnsi="Book Antiqua"/>
                <w:i/>
                <w:iCs/>
                <w:color w:val="000000" w:themeColor="text1"/>
              </w:rPr>
              <w:t>et al</w:t>
            </w:r>
            <w:r w:rsidRPr="000E4473">
              <w:rPr>
                <w:rFonts w:ascii="Book Antiqua" w:hAnsi="Book Antiqua"/>
                <w:color w:val="000000" w:themeColor="text1"/>
                <w:vertAlign w:val="superscript"/>
              </w:rPr>
              <w:t>[</w:t>
            </w:r>
            <w:r w:rsidR="00DB0C7A" w:rsidRPr="000E4473">
              <w:rPr>
                <w:rFonts w:ascii="Book Antiqua" w:hAnsi="Book Antiqua"/>
                <w:color w:val="000000" w:themeColor="text1"/>
                <w:vertAlign w:val="superscript"/>
              </w:rPr>
              <w:t>50</w:t>
            </w:r>
            <w:r w:rsidRPr="000E4473">
              <w:rPr>
                <w:rFonts w:ascii="Book Antiqua" w:hAnsi="Book Antiqua"/>
                <w:color w:val="000000" w:themeColor="text1"/>
                <w:vertAlign w:val="superscript"/>
              </w:rPr>
              <w:t>]</w:t>
            </w:r>
            <w:r w:rsidR="00DB0C7A" w:rsidRPr="000E4473">
              <w:rPr>
                <w:rFonts w:ascii="Book Antiqua" w:hAnsi="Book Antiqua"/>
                <w:color w:val="000000" w:themeColor="text1"/>
              </w:rPr>
              <w:t xml:space="preserve"> and Murray </w:t>
            </w:r>
            <w:r w:rsidR="00DB0C7A" w:rsidRPr="000E4473">
              <w:rPr>
                <w:rFonts w:ascii="Book Antiqua" w:hAnsi="Book Antiqua"/>
                <w:i/>
                <w:iCs/>
                <w:color w:val="000000" w:themeColor="text1"/>
              </w:rPr>
              <w:t>et al</w:t>
            </w:r>
            <w:r w:rsidR="00DB0C7A" w:rsidRPr="000E4473">
              <w:rPr>
                <w:rFonts w:ascii="Book Antiqua" w:hAnsi="Book Antiqua"/>
                <w:color w:val="000000" w:themeColor="text1"/>
                <w:vertAlign w:val="superscript"/>
              </w:rPr>
              <w:t>[51]</w:t>
            </w:r>
          </w:p>
        </w:tc>
      </w:tr>
      <w:tr w:rsidR="000E4473" w:rsidRPr="000E4473" w14:paraId="6F2413E0" w14:textId="77777777" w:rsidTr="0024116B">
        <w:tc>
          <w:tcPr>
            <w:tcW w:w="1793" w:type="dxa"/>
            <w:vMerge/>
            <w:shd w:val="clear" w:color="auto" w:fill="auto"/>
          </w:tcPr>
          <w:p w14:paraId="1F009D1C"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597F6A9" w14:textId="5DF7EAC2" w:rsidR="00A816FD" w:rsidRPr="000E4473" w:rsidRDefault="0024116B" w:rsidP="00A816FD">
            <w:pPr>
              <w:spacing w:line="360" w:lineRule="auto"/>
              <w:jc w:val="both"/>
              <w:rPr>
                <w:rFonts w:ascii="Book Antiqua" w:hAnsi="Book Antiqua"/>
                <w:color w:val="000000" w:themeColor="text1"/>
              </w:rPr>
            </w:pPr>
            <w:r w:rsidRPr="000E4473">
              <w:rPr>
                <w:rFonts w:ascii="Book Antiqua" w:hAnsi="Book Antiqua"/>
                <w:color w:val="000000" w:themeColor="text1"/>
              </w:rPr>
              <w:t>H</w:t>
            </w:r>
            <w:r w:rsidR="00A816FD" w:rsidRPr="000E4473">
              <w:rPr>
                <w:rFonts w:ascii="Book Antiqua" w:hAnsi="Book Antiqua"/>
                <w:color w:val="000000" w:themeColor="text1"/>
              </w:rPr>
              <w:t>uman AML-I preadipocytes</w:t>
            </w:r>
          </w:p>
        </w:tc>
        <w:tc>
          <w:tcPr>
            <w:tcW w:w="1422" w:type="dxa"/>
            <w:shd w:val="clear" w:color="auto" w:fill="auto"/>
          </w:tcPr>
          <w:p w14:paraId="61DEBA2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3897BD9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w:t>
            </w:r>
          </w:p>
        </w:tc>
        <w:tc>
          <w:tcPr>
            <w:tcW w:w="1417" w:type="dxa"/>
            <w:shd w:val="clear" w:color="auto" w:fill="auto"/>
          </w:tcPr>
          <w:p w14:paraId="3050FA6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2DA35C99" w14:textId="5038BB51"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Morikawa </w:t>
            </w:r>
            <w:r w:rsidRPr="000E4473">
              <w:rPr>
                <w:rFonts w:ascii="Book Antiqua" w:hAnsi="Book Antiqua"/>
                <w:i/>
                <w:iCs/>
                <w:color w:val="000000" w:themeColor="text1"/>
              </w:rPr>
              <w:t>et al</w:t>
            </w:r>
            <w:r w:rsidRPr="000E4473">
              <w:rPr>
                <w:rFonts w:ascii="Book Antiqua" w:hAnsi="Book Antiqua"/>
                <w:color w:val="000000" w:themeColor="text1"/>
                <w:vertAlign w:val="superscript"/>
              </w:rPr>
              <w:t>[52]</w:t>
            </w:r>
          </w:p>
        </w:tc>
      </w:tr>
      <w:tr w:rsidR="000E4473" w:rsidRPr="000E4473" w14:paraId="7D659B8B" w14:textId="77777777" w:rsidTr="0024116B">
        <w:tc>
          <w:tcPr>
            <w:tcW w:w="1793" w:type="dxa"/>
            <w:vMerge/>
            <w:shd w:val="clear" w:color="auto" w:fill="auto"/>
          </w:tcPr>
          <w:p w14:paraId="561B5E5A"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72FF84C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Primary rat hepatocytes</w:t>
            </w:r>
          </w:p>
        </w:tc>
        <w:tc>
          <w:tcPr>
            <w:tcW w:w="1422" w:type="dxa"/>
            <w:shd w:val="clear" w:color="auto" w:fill="auto"/>
          </w:tcPr>
          <w:p w14:paraId="4F95973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38D6F96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Synergized with insulin to induce </w:t>
            </w:r>
            <w:r w:rsidRPr="000E4473">
              <w:rPr>
                <w:rFonts w:ascii="Book Antiqua" w:hAnsi="Book Antiqua"/>
                <w:i/>
                <w:color w:val="000000" w:themeColor="text1"/>
              </w:rPr>
              <w:t>Fas</w:t>
            </w:r>
          </w:p>
        </w:tc>
        <w:tc>
          <w:tcPr>
            <w:tcW w:w="1417" w:type="dxa"/>
            <w:shd w:val="clear" w:color="auto" w:fill="auto"/>
          </w:tcPr>
          <w:p w14:paraId="2A2B289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shd w:val="clear" w:color="auto" w:fill="auto"/>
          </w:tcPr>
          <w:p w14:paraId="54C0A422" w14:textId="43DA8782"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Li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[14]</w:t>
            </w:r>
          </w:p>
        </w:tc>
      </w:tr>
      <w:tr w:rsidR="000E4473" w:rsidRPr="000E4473" w14:paraId="4207146B" w14:textId="77777777" w:rsidTr="0024116B">
        <w:tc>
          <w:tcPr>
            <w:tcW w:w="1793" w:type="dxa"/>
            <w:vMerge/>
            <w:shd w:val="clear" w:color="auto" w:fill="auto"/>
          </w:tcPr>
          <w:p w14:paraId="3E0D129D" w14:textId="77777777" w:rsidR="00A816FD" w:rsidRPr="000E4473" w:rsidRDefault="00A816FD" w:rsidP="00A816FD">
            <w:pPr>
              <w:spacing w:line="360" w:lineRule="auto"/>
              <w:jc w:val="both"/>
              <w:rPr>
                <w:rFonts w:ascii="Book Antiqua" w:hAnsi="Book Antiqua"/>
                <w:color w:val="000000" w:themeColor="text1"/>
              </w:rPr>
            </w:pPr>
          </w:p>
        </w:tc>
        <w:tc>
          <w:tcPr>
            <w:tcW w:w="1611" w:type="dxa"/>
            <w:shd w:val="clear" w:color="auto" w:fill="auto"/>
          </w:tcPr>
          <w:p w14:paraId="168FF943"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HepG2 cells</w:t>
            </w:r>
          </w:p>
        </w:tc>
        <w:tc>
          <w:tcPr>
            <w:tcW w:w="1422" w:type="dxa"/>
            <w:shd w:val="clear" w:color="auto" w:fill="auto"/>
          </w:tcPr>
          <w:p w14:paraId="2C5A4C3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shd w:val="clear" w:color="auto" w:fill="auto"/>
          </w:tcPr>
          <w:p w14:paraId="1F2AC1C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w:t>
            </w:r>
            <w:r w:rsidRPr="000E4473">
              <w:rPr>
                <w:rFonts w:ascii="Book Antiqua" w:hAnsi="Book Antiqua"/>
                <w:i/>
                <w:color w:val="000000" w:themeColor="text1"/>
              </w:rPr>
              <w:t xml:space="preserve"> FAS</w:t>
            </w:r>
          </w:p>
        </w:tc>
        <w:tc>
          <w:tcPr>
            <w:tcW w:w="1417" w:type="dxa"/>
            <w:shd w:val="clear" w:color="auto" w:fill="auto"/>
          </w:tcPr>
          <w:p w14:paraId="4657F8E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 FAS</w:t>
            </w:r>
          </w:p>
        </w:tc>
        <w:tc>
          <w:tcPr>
            <w:tcW w:w="1259" w:type="dxa"/>
            <w:shd w:val="clear" w:color="auto" w:fill="auto"/>
          </w:tcPr>
          <w:p w14:paraId="37F4B66C" w14:textId="7BD5E895"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Roder </w:t>
            </w:r>
            <w:r w:rsidRPr="000E4473">
              <w:rPr>
                <w:rFonts w:ascii="Book Antiqua" w:hAnsi="Book Antiqua"/>
                <w:i/>
                <w:iCs/>
                <w:color w:val="000000" w:themeColor="text1"/>
              </w:rPr>
              <w:t>et al</w:t>
            </w:r>
            <w:r w:rsidRPr="000E4473">
              <w:rPr>
                <w:rFonts w:ascii="Book Antiqua" w:hAnsi="Book Antiqua"/>
                <w:color w:val="000000" w:themeColor="text1"/>
                <w:vertAlign w:val="superscript"/>
              </w:rPr>
              <w:t>[55]</w:t>
            </w:r>
            <w:r w:rsidRPr="000E4473">
              <w:rPr>
                <w:rFonts w:ascii="Book Antiqua" w:hAnsi="Book Antiqua"/>
                <w:color w:val="000000" w:themeColor="text1"/>
              </w:rPr>
              <w:t xml:space="preserve"> and Amengual </w:t>
            </w:r>
            <w:r w:rsidRPr="000E4473">
              <w:rPr>
                <w:rFonts w:ascii="Book Antiqua" w:hAnsi="Book Antiqua"/>
                <w:i/>
                <w:iCs/>
                <w:color w:val="000000" w:themeColor="text1"/>
              </w:rPr>
              <w:t>et al</w:t>
            </w:r>
            <w:r w:rsidRPr="000E4473">
              <w:rPr>
                <w:rFonts w:ascii="Book Antiqua" w:hAnsi="Book Antiqua"/>
                <w:color w:val="000000" w:themeColor="text1"/>
                <w:vertAlign w:val="superscript"/>
              </w:rPr>
              <w:t>[56]</w:t>
            </w:r>
          </w:p>
        </w:tc>
      </w:tr>
      <w:tr w:rsidR="000E4473" w:rsidRPr="000E4473" w14:paraId="0BD60D1D" w14:textId="77777777" w:rsidTr="0024116B">
        <w:tc>
          <w:tcPr>
            <w:tcW w:w="1793" w:type="dxa"/>
            <w:vMerge/>
            <w:tcBorders>
              <w:bottom w:val="single" w:sz="4" w:space="0" w:color="auto"/>
            </w:tcBorders>
            <w:shd w:val="clear" w:color="auto" w:fill="auto"/>
          </w:tcPr>
          <w:p w14:paraId="24A715C7" w14:textId="77777777" w:rsidR="00A816FD" w:rsidRPr="000E4473" w:rsidRDefault="00A816FD" w:rsidP="00A816FD">
            <w:pPr>
              <w:spacing w:line="360" w:lineRule="auto"/>
              <w:jc w:val="both"/>
              <w:rPr>
                <w:rFonts w:ascii="Book Antiqua" w:hAnsi="Book Antiqua"/>
                <w:color w:val="000000" w:themeColor="text1"/>
              </w:rPr>
            </w:pPr>
          </w:p>
        </w:tc>
        <w:tc>
          <w:tcPr>
            <w:tcW w:w="1611" w:type="dxa"/>
            <w:tcBorders>
              <w:bottom w:val="single" w:sz="4" w:space="0" w:color="auto"/>
            </w:tcBorders>
            <w:shd w:val="clear" w:color="auto" w:fill="auto"/>
          </w:tcPr>
          <w:p w14:paraId="38FB430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LNCaP prostate cells</w:t>
            </w:r>
          </w:p>
        </w:tc>
        <w:tc>
          <w:tcPr>
            <w:tcW w:w="1422" w:type="dxa"/>
            <w:tcBorders>
              <w:bottom w:val="single" w:sz="4" w:space="0" w:color="auto"/>
            </w:tcBorders>
            <w:shd w:val="clear" w:color="auto" w:fill="auto"/>
          </w:tcPr>
          <w:p w14:paraId="1A46D47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4" w:type="dxa"/>
            <w:tcBorders>
              <w:bottom w:val="single" w:sz="4" w:space="0" w:color="auto"/>
            </w:tcBorders>
            <w:shd w:val="clear" w:color="auto" w:fill="auto"/>
          </w:tcPr>
          <w:p w14:paraId="2A525F5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Induced </w:t>
            </w:r>
            <w:r w:rsidRPr="000E4473">
              <w:rPr>
                <w:rFonts w:ascii="Book Antiqua" w:hAnsi="Book Antiqua"/>
                <w:i/>
                <w:color w:val="000000" w:themeColor="text1"/>
              </w:rPr>
              <w:t>FAS</w:t>
            </w:r>
          </w:p>
        </w:tc>
        <w:tc>
          <w:tcPr>
            <w:tcW w:w="1417" w:type="dxa"/>
            <w:tcBorders>
              <w:bottom w:val="single" w:sz="4" w:space="0" w:color="auto"/>
            </w:tcBorders>
            <w:shd w:val="clear" w:color="auto" w:fill="auto"/>
          </w:tcPr>
          <w:p w14:paraId="352001E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259" w:type="dxa"/>
            <w:tcBorders>
              <w:bottom w:val="single" w:sz="4" w:space="0" w:color="auto"/>
            </w:tcBorders>
            <w:shd w:val="clear" w:color="auto" w:fill="auto"/>
          </w:tcPr>
          <w:p w14:paraId="27F562A5" w14:textId="36A1C8CA"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Duncan and Archer</w:t>
            </w:r>
            <w:r w:rsidRPr="000E4473">
              <w:rPr>
                <w:rFonts w:ascii="Book Antiqua" w:hAnsi="Book Antiqua"/>
                <w:color w:val="000000" w:themeColor="text1"/>
                <w:vertAlign w:val="superscript"/>
              </w:rPr>
              <w:t>[60]</w:t>
            </w:r>
          </w:p>
        </w:tc>
      </w:tr>
    </w:tbl>
    <w:p w14:paraId="45242EBE" w14:textId="2C2BF080" w:rsidR="0024116B" w:rsidRPr="000E4473" w:rsidRDefault="00A816FD" w:rsidP="00A816FD">
      <w:pPr>
        <w:spacing w:line="360" w:lineRule="auto"/>
        <w:jc w:val="both"/>
        <w:rPr>
          <w:rFonts w:ascii="Book Antiqua" w:eastAsia="Book Antiqua" w:hAnsi="Book Antiqua" w:cs="Book Antiqua"/>
          <w:bCs/>
          <w:color w:val="000000" w:themeColor="text1"/>
        </w:rPr>
      </w:pPr>
      <w:r w:rsidRPr="000E4473">
        <w:rPr>
          <w:rFonts w:ascii="Book Antiqua" w:hAnsi="Book Antiqua"/>
          <w:color w:val="000000" w:themeColor="text1"/>
        </w:rPr>
        <w:t>GC</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G</w:t>
      </w:r>
      <w:r w:rsidRPr="000E4473">
        <w:rPr>
          <w:rFonts w:ascii="Book Antiqua" w:hAnsi="Book Antiqua"/>
          <w:color w:val="000000" w:themeColor="text1"/>
        </w:rPr>
        <w:t>lucocorticoid; EWAT</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E</w:t>
      </w:r>
      <w:r w:rsidRPr="000E4473">
        <w:rPr>
          <w:rFonts w:ascii="Book Antiqua" w:hAnsi="Book Antiqua"/>
          <w:color w:val="000000" w:themeColor="text1"/>
        </w:rPr>
        <w:t xml:space="preserve">pididymal white adipose tissue; </w:t>
      </w:r>
      <w:r w:rsidR="00671378" w:rsidRPr="000E4473">
        <w:rPr>
          <w:rFonts w:ascii="Book Antiqua" w:hAnsi="Book Antiqua"/>
          <w:color w:val="000000" w:themeColor="text1"/>
        </w:rPr>
        <w:t>FAS:</w:t>
      </w:r>
      <w:r w:rsidR="00671378" w:rsidRPr="000E4473">
        <w:rPr>
          <w:rFonts w:ascii="Book Antiqua" w:hAnsi="Book Antiqua"/>
          <w:color w:val="000000" w:themeColor="text1"/>
          <w:lang w:eastAsia="zh-CN"/>
        </w:rPr>
        <w:t xml:space="preserve"> </w:t>
      </w:r>
      <w:r w:rsidR="00671378" w:rsidRPr="000E4473">
        <w:rPr>
          <w:rFonts w:ascii="Book Antiqua" w:eastAsia="Book Antiqua" w:hAnsi="Book Antiqua" w:cs="Book Antiqua"/>
          <w:bCs/>
          <w:color w:val="000000" w:themeColor="text1"/>
        </w:rPr>
        <w:t>Fatty acid synthase</w:t>
      </w:r>
      <w:r w:rsidR="00671378" w:rsidRPr="000E4473">
        <w:rPr>
          <w:rFonts w:ascii="Book Antiqua" w:eastAsia="Book Antiqua" w:hAnsi="Book Antiqua" w:cs="Book Antiqua"/>
          <w:color w:val="000000" w:themeColor="text1"/>
        </w:rPr>
        <w:t>;</w:t>
      </w:r>
      <w:r w:rsidR="00671378" w:rsidRPr="000E4473">
        <w:rPr>
          <w:rFonts w:ascii="Book Antiqua" w:hAnsi="Book Antiqua"/>
          <w:color w:val="000000" w:themeColor="text1"/>
        </w:rPr>
        <w:t xml:space="preserve"> </w:t>
      </w:r>
      <w:r w:rsidRPr="000E4473">
        <w:rPr>
          <w:rFonts w:ascii="Book Antiqua" w:hAnsi="Book Antiqua"/>
          <w:color w:val="000000" w:themeColor="text1"/>
        </w:rPr>
        <w:t>ND</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N</w:t>
      </w:r>
      <w:r w:rsidRPr="000E4473">
        <w:rPr>
          <w:rFonts w:ascii="Book Antiqua" w:hAnsi="Book Antiqua"/>
          <w:color w:val="000000" w:themeColor="text1"/>
        </w:rPr>
        <w:t>ot determined; RA</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R</w:t>
      </w:r>
      <w:r w:rsidRPr="000E4473">
        <w:rPr>
          <w:rFonts w:ascii="Book Antiqua" w:hAnsi="Book Antiqua"/>
          <w:color w:val="000000" w:themeColor="text1"/>
        </w:rPr>
        <w:t>etinoic acid</w:t>
      </w:r>
      <w:r w:rsidR="00DB0C7A" w:rsidRPr="000E4473">
        <w:rPr>
          <w:rFonts w:ascii="Book Antiqua" w:hAnsi="Book Antiqua"/>
          <w:color w:val="000000" w:themeColor="text1"/>
        </w:rPr>
        <w:t>;</w:t>
      </w:r>
      <w:r w:rsidRPr="000E4473">
        <w:rPr>
          <w:rFonts w:ascii="Book Antiqua" w:hAnsi="Book Antiqua"/>
          <w:color w:val="000000" w:themeColor="text1"/>
        </w:rPr>
        <w:t xml:space="preserve"> VAD</w:t>
      </w:r>
      <w:r w:rsidR="00DB0C7A" w:rsidRPr="000E4473">
        <w:rPr>
          <w:rFonts w:ascii="Book Antiqua" w:hAnsi="Book Antiqua"/>
          <w:color w:val="000000" w:themeColor="text1"/>
        </w:rPr>
        <w:t>:</w:t>
      </w:r>
      <w:r w:rsidRPr="000E4473">
        <w:rPr>
          <w:rFonts w:ascii="Book Antiqua" w:hAnsi="Book Antiqua"/>
          <w:color w:val="000000" w:themeColor="text1"/>
        </w:rPr>
        <w:t xml:space="preserve"> </w:t>
      </w:r>
      <w:r w:rsidR="00DB0C7A" w:rsidRPr="000E4473">
        <w:rPr>
          <w:rFonts w:ascii="Book Antiqua" w:hAnsi="Book Antiqua"/>
          <w:color w:val="000000" w:themeColor="text1"/>
        </w:rPr>
        <w:t>V</w:t>
      </w:r>
      <w:r w:rsidRPr="000E4473">
        <w:rPr>
          <w:rFonts w:ascii="Book Antiqua" w:hAnsi="Book Antiqua"/>
          <w:color w:val="000000" w:themeColor="text1"/>
        </w:rPr>
        <w:t>itamin A deficiency; ZL</w:t>
      </w:r>
      <w:r w:rsidR="00DB0C7A" w:rsidRPr="000E4473">
        <w:rPr>
          <w:rFonts w:ascii="Book Antiqua" w:hAnsi="Book Antiqua"/>
          <w:color w:val="000000" w:themeColor="text1"/>
        </w:rPr>
        <w:t>:</w:t>
      </w:r>
      <w:r w:rsidRPr="000E4473">
        <w:rPr>
          <w:rFonts w:ascii="Book Antiqua" w:hAnsi="Book Antiqua"/>
          <w:color w:val="000000" w:themeColor="text1"/>
        </w:rPr>
        <w:t xml:space="preserve"> Zucker lean; ZF</w:t>
      </w:r>
      <w:r w:rsidR="00DB0C7A" w:rsidRPr="000E4473">
        <w:rPr>
          <w:rFonts w:ascii="Book Antiqua" w:hAnsi="Book Antiqua"/>
          <w:color w:val="000000" w:themeColor="text1"/>
        </w:rPr>
        <w:t>:</w:t>
      </w:r>
      <w:r w:rsidRPr="000E4473">
        <w:rPr>
          <w:rFonts w:ascii="Book Antiqua" w:hAnsi="Book Antiqua"/>
          <w:color w:val="000000" w:themeColor="text1"/>
        </w:rPr>
        <w:t xml:space="preserve"> Zucker fatty</w:t>
      </w:r>
      <w:r w:rsidR="00DB0C7A" w:rsidRPr="000E4473">
        <w:rPr>
          <w:rFonts w:ascii="Book Antiqua" w:hAnsi="Book Antiqua"/>
          <w:color w:val="000000" w:themeColor="text1"/>
        </w:rPr>
        <w:t xml:space="preserve">; VAS: </w:t>
      </w:r>
      <w:r w:rsidR="00DB0C7A" w:rsidRPr="000E4473">
        <w:rPr>
          <w:rFonts w:ascii="Book Antiqua" w:eastAsia="Book Antiqua" w:hAnsi="Book Antiqua" w:cs="Book Antiqua"/>
          <w:color w:val="000000" w:themeColor="text1"/>
        </w:rPr>
        <w:t>Vitamin A sufficient</w:t>
      </w:r>
      <w:r w:rsidR="00DB0C7A" w:rsidRPr="000E4473">
        <w:rPr>
          <w:rFonts w:ascii="Book Antiqua" w:eastAsia="Book Antiqua" w:hAnsi="Book Antiqua" w:cs="Book Antiqua"/>
          <w:bCs/>
          <w:color w:val="000000" w:themeColor="text1"/>
        </w:rPr>
        <w:t>.</w:t>
      </w:r>
    </w:p>
    <w:p w14:paraId="46337818" w14:textId="18220BDD" w:rsidR="00DB0C7A" w:rsidRPr="000E4473" w:rsidRDefault="00DB0C7A" w:rsidP="00A816FD">
      <w:pPr>
        <w:spacing w:line="360" w:lineRule="auto"/>
        <w:jc w:val="both"/>
        <w:rPr>
          <w:rFonts w:ascii="Book Antiqua" w:hAnsi="Book Antiqua"/>
          <w:color w:val="000000" w:themeColor="text1"/>
        </w:rPr>
        <w:sectPr w:rsidR="00DB0C7A" w:rsidRPr="000E4473">
          <w:pgSz w:w="12240" w:h="15840"/>
          <w:pgMar w:top="1440" w:right="1440" w:bottom="1440" w:left="1440" w:header="720" w:footer="720" w:gutter="0"/>
          <w:cols w:space="720"/>
          <w:docGrid w:linePitch="360"/>
        </w:sectPr>
      </w:pPr>
    </w:p>
    <w:p w14:paraId="0116CE95" w14:textId="2CB63651" w:rsidR="00A816FD" w:rsidRPr="000E4473" w:rsidRDefault="00A816FD" w:rsidP="00A816FD">
      <w:pPr>
        <w:spacing w:line="360" w:lineRule="auto"/>
        <w:jc w:val="both"/>
        <w:rPr>
          <w:rFonts w:ascii="Book Antiqua" w:hAnsi="Book Antiqua"/>
          <w:b/>
          <w:color w:val="000000" w:themeColor="text1"/>
        </w:rPr>
      </w:pPr>
      <w:r w:rsidRPr="000E4473">
        <w:rPr>
          <w:rFonts w:ascii="Book Antiqua" w:hAnsi="Book Antiqua"/>
          <w:b/>
          <w:color w:val="000000" w:themeColor="text1"/>
        </w:rPr>
        <w:t xml:space="preserve">Table 3 The effects of vitamin A supplement, vitamin A status and </w:t>
      </w:r>
      <w:r w:rsidR="00DB0C7A" w:rsidRPr="000E4473">
        <w:rPr>
          <w:rFonts w:ascii="Book Antiqua" w:hAnsi="Book Antiqua"/>
          <w:b/>
          <w:color w:val="000000" w:themeColor="text1"/>
        </w:rPr>
        <w:t>retinoic acid</w:t>
      </w:r>
      <w:r w:rsidRPr="000E4473">
        <w:rPr>
          <w:rFonts w:ascii="Book Antiqua" w:hAnsi="Book Antiqua"/>
          <w:b/>
          <w:color w:val="000000" w:themeColor="text1"/>
        </w:rPr>
        <w:t xml:space="preserve"> treatment on the </w:t>
      </w:r>
      <w:r w:rsidR="00DB0C7A" w:rsidRPr="000E4473">
        <w:rPr>
          <w:rFonts w:ascii="Book Antiqua" w:eastAsia="Book Antiqua" w:hAnsi="Book Antiqua" w:cs="Book Antiqua"/>
          <w:b/>
          <w:color w:val="000000" w:themeColor="text1"/>
        </w:rPr>
        <w:t>stearoyl-CoA desaturase 1</w:t>
      </w:r>
      <w:r w:rsidRPr="000E4473">
        <w:rPr>
          <w:rFonts w:ascii="Book Antiqua" w:hAnsi="Book Antiqua"/>
          <w:b/>
          <w:color w:val="000000" w:themeColor="text1"/>
        </w:rPr>
        <w:t xml:space="preserve"> activity, mRNA and protein </w:t>
      </w:r>
      <w:r w:rsidR="00671378" w:rsidRPr="000E4473">
        <w:rPr>
          <w:rFonts w:ascii="Book Antiqua" w:hAnsi="Book Antiqua"/>
          <w:b/>
          <w:color w:val="000000" w:themeColor="text1"/>
        </w:rPr>
        <w:t>levels</w:t>
      </w:r>
      <w:r w:rsidRPr="000E4473">
        <w:rPr>
          <w:rFonts w:ascii="Book Antiqua" w:hAnsi="Book Antiqua"/>
          <w:b/>
          <w:color w:val="000000" w:themeColor="text1"/>
        </w:rPr>
        <w:t xml:space="preserve"> in cells and tissues</w:t>
      </w:r>
    </w:p>
    <w:tbl>
      <w:tblPr>
        <w:tblW w:w="0" w:type="auto"/>
        <w:tblLook w:val="04A0" w:firstRow="1" w:lastRow="0" w:firstColumn="1" w:lastColumn="0" w:noHBand="0" w:noVBand="1"/>
      </w:tblPr>
      <w:tblGrid>
        <w:gridCol w:w="1515"/>
        <w:gridCol w:w="1530"/>
        <w:gridCol w:w="1482"/>
        <w:gridCol w:w="1482"/>
        <w:gridCol w:w="1468"/>
        <w:gridCol w:w="1987"/>
      </w:tblGrid>
      <w:tr w:rsidR="000E4473" w:rsidRPr="000E4473" w14:paraId="5A41E782" w14:textId="77777777" w:rsidTr="00DB0C7A">
        <w:tc>
          <w:tcPr>
            <w:tcW w:w="1515" w:type="dxa"/>
            <w:tcBorders>
              <w:top w:val="single" w:sz="4" w:space="0" w:color="auto"/>
              <w:bottom w:val="single" w:sz="4" w:space="0" w:color="auto"/>
            </w:tcBorders>
            <w:shd w:val="clear" w:color="auto" w:fill="auto"/>
          </w:tcPr>
          <w:p w14:paraId="62FFC819"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Treatments</w:t>
            </w:r>
          </w:p>
        </w:tc>
        <w:tc>
          <w:tcPr>
            <w:tcW w:w="1530" w:type="dxa"/>
            <w:tcBorders>
              <w:top w:val="single" w:sz="4" w:space="0" w:color="auto"/>
              <w:bottom w:val="single" w:sz="4" w:space="0" w:color="auto"/>
            </w:tcBorders>
            <w:shd w:val="clear" w:color="auto" w:fill="auto"/>
          </w:tcPr>
          <w:p w14:paraId="09AC5A1A" w14:textId="6A468870"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Tissue/</w:t>
            </w:r>
            <w:r w:rsidR="00DB0C7A" w:rsidRPr="000E4473">
              <w:rPr>
                <w:rFonts w:ascii="Book Antiqua" w:hAnsi="Book Antiqua"/>
                <w:b/>
                <w:bCs/>
                <w:color w:val="000000" w:themeColor="text1"/>
              </w:rPr>
              <w:t>c</w:t>
            </w:r>
            <w:r w:rsidRPr="000E4473">
              <w:rPr>
                <w:rFonts w:ascii="Book Antiqua" w:hAnsi="Book Antiqua"/>
                <w:b/>
                <w:bCs/>
                <w:color w:val="000000" w:themeColor="text1"/>
              </w:rPr>
              <w:t>ells</w:t>
            </w:r>
          </w:p>
        </w:tc>
        <w:tc>
          <w:tcPr>
            <w:tcW w:w="1482" w:type="dxa"/>
            <w:tcBorders>
              <w:top w:val="single" w:sz="4" w:space="0" w:color="auto"/>
              <w:bottom w:val="single" w:sz="4" w:space="0" w:color="auto"/>
            </w:tcBorders>
            <w:shd w:val="clear" w:color="auto" w:fill="auto"/>
          </w:tcPr>
          <w:p w14:paraId="34094F6B"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Activity</w:t>
            </w:r>
          </w:p>
        </w:tc>
        <w:tc>
          <w:tcPr>
            <w:tcW w:w="1482" w:type="dxa"/>
            <w:tcBorders>
              <w:top w:val="single" w:sz="4" w:space="0" w:color="auto"/>
              <w:bottom w:val="single" w:sz="4" w:space="0" w:color="auto"/>
            </w:tcBorders>
            <w:shd w:val="clear" w:color="auto" w:fill="auto"/>
          </w:tcPr>
          <w:p w14:paraId="643889A5"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mRNA</w:t>
            </w:r>
          </w:p>
        </w:tc>
        <w:tc>
          <w:tcPr>
            <w:tcW w:w="1468" w:type="dxa"/>
            <w:tcBorders>
              <w:top w:val="single" w:sz="4" w:space="0" w:color="auto"/>
              <w:bottom w:val="single" w:sz="4" w:space="0" w:color="auto"/>
            </w:tcBorders>
            <w:shd w:val="clear" w:color="auto" w:fill="auto"/>
          </w:tcPr>
          <w:p w14:paraId="68056D9C" w14:textId="77777777"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Protein levels</w:t>
            </w:r>
          </w:p>
        </w:tc>
        <w:tc>
          <w:tcPr>
            <w:tcW w:w="1987" w:type="dxa"/>
            <w:tcBorders>
              <w:top w:val="single" w:sz="4" w:space="0" w:color="auto"/>
              <w:bottom w:val="single" w:sz="4" w:space="0" w:color="auto"/>
            </w:tcBorders>
            <w:shd w:val="clear" w:color="auto" w:fill="auto"/>
          </w:tcPr>
          <w:p w14:paraId="334ADE60" w14:textId="57B98334" w:rsidR="00A816FD" w:rsidRPr="000E4473" w:rsidRDefault="00A816FD" w:rsidP="00A816FD">
            <w:pPr>
              <w:spacing w:line="360" w:lineRule="auto"/>
              <w:jc w:val="both"/>
              <w:rPr>
                <w:rFonts w:ascii="Book Antiqua" w:hAnsi="Book Antiqua"/>
                <w:b/>
                <w:bCs/>
                <w:color w:val="000000" w:themeColor="text1"/>
              </w:rPr>
            </w:pPr>
            <w:r w:rsidRPr="000E4473">
              <w:rPr>
                <w:rFonts w:ascii="Book Antiqua" w:hAnsi="Book Antiqua"/>
                <w:b/>
                <w:bCs/>
                <w:color w:val="000000" w:themeColor="text1"/>
              </w:rPr>
              <w:t>Ref</w:t>
            </w:r>
            <w:r w:rsidR="00DB0C7A" w:rsidRPr="000E4473">
              <w:rPr>
                <w:rFonts w:ascii="Book Antiqua" w:hAnsi="Book Antiqua"/>
                <w:b/>
                <w:bCs/>
                <w:color w:val="000000" w:themeColor="text1"/>
              </w:rPr>
              <w:t>.</w:t>
            </w:r>
          </w:p>
        </w:tc>
      </w:tr>
      <w:tr w:rsidR="000E4473" w:rsidRPr="000E4473" w14:paraId="04B97A93" w14:textId="77777777" w:rsidTr="00DB0C7A">
        <w:tc>
          <w:tcPr>
            <w:tcW w:w="1515" w:type="dxa"/>
            <w:vMerge w:val="restart"/>
            <w:tcBorders>
              <w:top w:val="single" w:sz="4" w:space="0" w:color="auto"/>
            </w:tcBorders>
            <w:shd w:val="clear" w:color="auto" w:fill="auto"/>
          </w:tcPr>
          <w:p w14:paraId="2D5B4FE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supplement</w:t>
            </w:r>
          </w:p>
        </w:tc>
        <w:tc>
          <w:tcPr>
            <w:tcW w:w="1530" w:type="dxa"/>
            <w:tcBorders>
              <w:top w:val="single" w:sz="4" w:space="0" w:color="auto"/>
            </w:tcBorders>
            <w:shd w:val="clear" w:color="auto" w:fill="auto"/>
          </w:tcPr>
          <w:p w14:paraId="2314229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Mouse liver</w:t>
            </w:r>
          </w:p>
        </w:tc>
        <w:tc>
          <w:tcPr>
            <w:tcW w:w="1482" w:type="dxa"/>
            <w:tcBorders>
              <w:top w:val="single" w:sz="4" w:space="0" w:color="auto"/>
            </w:tcBorders>
            <w:shd w:val="clear" w:color="auto" w:fill="auto"/>
          </w:tcPr>
          <w:p w14:paraId="567EAE2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tcBorders>
              <w:top w:val="single" w:sz="4" w:space="0" w:color="auto"/>
            </w:tcBorders>
            <w:shd w:val="clear" w:color="auto" w:fill="auto"/>
          </w:tcPr>
          <w:p w14:paraId="54EBDEB7"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468" w:type="dxa"/>
            <w:tcBorders>
              <w:top w:val="single" w:sz="4" w:space="0" w:color="auto"/>
            </w:tcBorders>
            <w:shd w:val="clear" w:color="auto" w:fill="auto"/>
          </w:tcPr>
          <w:p w14:paraId="77CBF66F"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tcBorders>
              <w:top w:val="single" w:sz="4" w:space="0" w:color="auto"/>
            </w:tcBorders>
            <w:shd w:val="clear" w:color="auto" w:fill="auto"/>
          </w:tcPr>
          <w:p w14:paraId="66B9E600" w14:textId="52F503DD"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Weiss </w:t>
            </w:r>
            <w:r w:rsidRPr="000E4473">
              <w:rPr>
                <w:rFonts w:ascii="Book Antiqua" w:hAnsi="Book Antiqua"/>
                <w:i/>
                <w:iCs/>
                <w:color w:val="000000" w:themeColor="text1"/>
              </w:rPr>
              <w:t>et al</w:t>
            </w:r>
            <w:r w:rsidRPr="000E4473">
              <w:rPr>
                <w:rFonts w:ascii="Book Antiqua" w:hAnsi="Book Antiqua"/>
                <w:color w:val="000000" w:themeColor="text1"/>
                <w:vertAlign w:val="superscript"/>
              </w:rPr>
              <w:t>[69]</w:t>
            </w:r>
          </w:p>
        </w:tc>
      </w:tr>
      <w:tr w:rsidR="000E4473" w:rsidRPr="000E4473" w14:paraId="1BFFE9D2" w14:textId="77777777" w:rsidTr="00DB0C7A">
        <w:tc>
          <w:tcPr>
            <w:tcW w:w="1515" w:type="dxa"/>
            <w:vMerge/>
            <w:shd w:val="clear" w:color="auto" w:fill="auto"/>
          </w:tcPr>
          <w:p w14:paraId="5AA01472"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4A3D385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Mouse liver</w:t>
            </w:r>
          </w:p>
        </w:tc>
        <w:tc>
          <w:tcPr>
            <w:tcW w:w="1482" w:type="dxa"/>
            <w:shd w:val="clear" w:color="auto" w:fill="auto"/>
          </w:tcPr>
          <w:p w14:paraId="29A78D7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1BEBE87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Increased</w:t>
            </w:r>
          </w:p>
        </w:tc>
        <w:tc>
          <w:tcPr>
            <w:tcW w:w="1468" w:type="dxa"/>
            <w:shd w:val="clear" w:color="auto" w:fill="auto"/>
          </w:tcPr>
          <w:p w14:paraId="444251A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shd w:val="clear" w:color="auto" w:fill="auto"/>
          </w:tcPr>
          <w:p w14:paraId="3F4382DB" w14:textId="62D52952"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Miller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[70]</w:t>
            </w:r>
          </w:p>
        </w:tc>
      </w:tr>
      <w:tr w:rsidR="000E4473" w:rsidRPr="000E4473" w14:paraId="4FE22704" w14:textId="77777777" w:rsidTr="00DB0C7A">
        <w:tc>
          <w:tcPr>
            <w:tcW w:w="1515" w:type="dxa"/>
            <w:shd w:val="clear" w:color="auto" w:fill="auto"/>
          </w:tcPr>
          <w:p w14:paraId="43B9E41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restriction</w:t>
            </w:r>
          </w:p>
        </w:tc>
        <w:tc>
          <w:tcPr>
            <w:tcW w:w="1530" w:type="dxa"/>
            <w:shd w:val="clear" w:color="auto" w:fill="auto"/>
          </w:tcPr>
          <w:p w14:paraId="4D705F82" w14:textId="0D45B1F3" w:rsidR="00A816FD" w:rsidRPr="000E4473" w:rsidRDefault="00B442AC" w:rsidP="00A816FD">
            <w:pPr>
              <w:spacing w:line="360" w:lineRule="auto"/>
              <w:jc w:val="both"/>
              <w:rPr>
                <w:rFonts w:ascii="Book Antiqua" w:hAnsi="Book Antiqua"/>
                <w:color w:val="000000" w:themeColor="text1"/>
              </w:rPr>
            </w:pPr>
            <w:r w:rsidRPr="000E4473">
              <w:rPr>
                <w:rFonts w:ascii="Book Antiqua" w:hAnsi="Book Antiqua"/>
                <w:color w:val="000000" w:themeColor="text1"/>
              </w:rPr>
              <w:t>M</w:t>
            </w:r>
            <w:r w:rsidR="00A816FD" w:rsidRPr="000E4473">
              <w:rPr>
                <w:rFonts w:ascii="Book Antiqua" w:hAnsi="Book Antiqua"/>
                <w:color w:val="000000" w:themeColor="text1"/>
              </w:rPr>
              <w:t>uscle tissues of the Japanese Black steers</w:t>
            </w:r>
          </w:p>
        </w:tc>
        <w:tc>
          <w:tcPr>
            <w:tcW w:w="1482" w:type="dxa"/>
            <w:shd w:val="clear" w:color="auto" w:fill="auto"/>
          </w:tcPr>
          <w:p w14:paraId="6B0CE28E"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685C43B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468" w:type="dxa"/>
            <w:shd w:val="clear" w:color="auto" w:fill="auto"/>
          </w:tcPr>
          <w:p w14:paraId="369FA81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shd w:val="clear" w:color="auto" w:fill="auto"/>
          </w:tcPr>
          <w:p w14:paraId="25FF5810" w14:textId="7441C25F"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Hayashi </w:t>
            </w:r>
            <w:r w:rsidRPr="000E4473">
              <w:rPr>
                <w:rFonts w:ascii="Book Antiqua" w:hAnsi="Book Antiqua"/>
                <w:i/>
                <w:iCs/>
                <w:color w:val="000000" w:themeColor="text1"/>
              </w:rPr>
              <w:t>et al</w:t>
            </w:r>
            <w:r w:rsidRPr="000E4473">
              <w:rPr>
                <w:rFonts w:ascii="Book Antiqua" w:hAnsi="Book Antiqua"/>
                <w:color w:val="000000" w:themeColor="text1"/>
                <w:vertAlign w:val="superscript"/>
              </w:rPr>
              <w:t>[66]</w:t>
            </w:r>
          </w:p>
        </w:tc>
      </w:tr>
      <w:tr w:rsidR="000E4473" w:rsidRPr="000E4473" w14:paraId="1FD9BC12" w14:textId="77777777" w:rsidTr="00DB0C7A">
        <w:tc>
          <w:tcPr>
            <w:tcW w:w="1515" w:type="dxa"/>
            <w:vMerge w:val="restart"/>
            <w:shd w:val="clear" w:color="auto" w:fill="auto"/>
          </w:tcPr>
          <w:p w14:paraId="31FFB00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Vitamin A deficiency</w:t>
            </w:r>
          </w:p>
        </w:tc>
        <w:tc>
          <w:tcPr>
            <w:tcW w:w="1530" w:type="dxa"/>
            <w:shd w:val="clear" w:color="auto" w:fill="auto"/>
          </w:tcPr>
          <w:p w14:paraId="3911B64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w:t>
            </w:r>
          </w:p>
        </w:tc>
        <w:tc>
          <w:tcPr>
            <w:tcW w:w="1482" w:type="dxa"/>
            <w:shd w:val="clear" w:color="auto" w:fill="auto"/>
          </w:tcPr>
          <w:p w14:paraId="778A3CD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0D4D2B20" w14:textId="161E5ECA" w:rsidR="00A816FD" w:rsidRPr="000E4473" w:rsidRDefault="00DA6B20" w:rsidP="00A816FD">
            <w:pPr>
              <w:spacing w:line="360" w:lineRule="auto"/>
              <w:jc w:val="both"/>
              <w:rPr>
                <w:rFonts w:ascii="Book Antiqua" w:hAnsi="Book Antiqua"/>
                <w:color w:val="000000" w:themeColor="text1"/>
              </w:rPr>
            </w:pPr>
            <w:r>
              <w:rPr>
                <w:rFonts w:ascii="Book Antiqua" w:hAnsi="Book Antiqua"/>
                <w:color w:val="000000" w:themeColor="text1"/>
              </w:rPr>
              <w:t>R</w:t>
            </w:r>
            <w:r w:rsidR="00A816FD" w:rsidRPr="000E4473">
              <w:rPr>
                <w:rFonts w:ascii="Book Antiqua" w:hAnsi="Book Antiqua"/>
                <w:color w:val="000000" w:themeColor="text1"/>
              </w:rPr>
              <w:t>educed</w:t>
            </w:r>
          </w:p>
        </w:tc>
        <w:tc>
          <w:tcPr>
            <w:tcW w:w="1468" w:type="dxa"/>
            <w:shd w:val="clear" w:color="auto" w:fill="auto"/>
          </w:tcPr>
          <w:p w14:paraId="647C197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987" w:type="dxa"/>
            <w:shd w:val="clear" w:color="auto" w:fill="auto"/>
          </w:tcPr>
          <w:p w14:paraId="07E96524" w14:textId="0F9CA526"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Raja Gopal Reddy </w:t>
            </w:r>
            <w:r w:rsidRPr="000E4473">
              <w:rPr>
                <w:rFonts w:ascii="Book Antiqua" w:hAnsi="Book Antiqua"/>
                <w:i/>
                <w:iCs/>
                <w:color w:val="000000" w:themeColor="text1"/>
              </w:rPr>
              <w:t>et al</w:t>
            </w:r>
            <w:r w:rsidRPr="000E4473">
              <w:rPr>
                <w:rFonts w:ascii="Book Antiqua" w:hAnsi="Book Antiqua"/>
                <w:color w:val="000000" w:themeColor="text1"/>
                <w:vertAlign w:val="superscript"/>
              </w:rPr>
              <w:t>[68]</w:t>
            </w:r>
          </w:p>
        </w:tc>
      </w:tr>
      <w:tr w:rsidR="000E4473" w:rsidRPr="000E4473" w14:paraId="709BC943" w14:textId="77777777" w:rsidTr="00DB0C7A">
        <w:tc>
          <w:tcPr>
            <w:tcW w:w="1515" w:type="dxa"/>
            <w:vMerge/>
            <w:shd w:val="clear" w:color="auto" w:fill="auto"/>
          </w:tcPr>
          <w:p w14:paraId="7F10B588"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3F112F0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kidney</w:t>
            </w:r>
          </w:p>
        </w:tc>
        <w:tc>
          <w:tcPr>
            <w:tcW w:w="1482" w:type="dxa"/>
            <w:shd w:val="clear" w:color="auto" w:fill="auto"/>
          </w:tcPr>
          <w:p w14:paraId="1146B6F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60E56F14"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468" w:type="dxa"/>
            <w:shd w:val="clear" w:color="auto" w:fill="auto"/>
          </w:tcPr>
          <w:p w14:paraId="5CE33432"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No change</w:t>
            </w:r>
          </w:p>
        </w:tc>
        <w:tc>
          <w:tcPr>
            <w:tcW w:w="1987" w:type="dxa"/>
            <w:shd w:val="clear" w:color="auto" w:fill="auto"/>
          </w:tcPr>
          <w:p w14:paraId="13564B84" w14:textId="41D0875C"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Gopal Reddy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[71]</w:t>
            </w:r>
          </w:p>
        </w:tc>
      </w:tr>
      <w:tr w:rsidR="000E4473" w:rsidRPr="000E4473" w14:paraId="085E2935" w14:textId="77777777" w:rsidTr="00DB0C7A">
        <w:tc>
          <w:tcPr>
            <w:tcW w:w="1515" w:type="dxa"/>
            <w:vMerge/>
            <w:shd w:val="clear" w:color="auto" w:fill="auto"/>
          </w:tcPr>
          <w:p w14:paraId="23850607"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4145099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pancreas</w:t>
            </w:r>
          </w:p>
        </w:tc>
        <w:tc>
          <w:tcPr>
            <w:tcW w:w="1482" w:type="dxa"/>
            <w:shd w:val="clear" w:color="auto" w:fill="auto"/>
          </w:tcPr>
          <w:p w14:paraId="108DD7E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2CA0579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8" w:type="dxa"/>
            <w:shd w:val="clear" w:color="auto" w:fill="auto"/>
          </w:tcPr>
          <w:p w14:paraId="1E4C1451" w14:textId="338F0CFA" w:rsidR="00A816FD" w:rsidRPr="000E4473" w:rsidRDefault="00B442AC" w:rsidP="00A816FD">
            <w:pPr>
              <w:spacing w:line="360" w:lineRule="auto"/>
              <w:jc w:val="both"/>
              <w:rPr>
                <w:rFonts w:ascii="Book Antiqua" w:hAnsi="Book Antiqua"/>
                <w:color w:val="000000" w:themeColor="text1"/>
              </w:rPr>
            </w:pPr>
            <w:r w:rsidRPr="000E4473">
              <w:rPr>
                <w:rFonts w:ascii="Book Antiqua" w:hAnsi="Book Antiqua"/>
                <w:color w:val="000000" w:themeColor="text1"/>
              </w:rPr>
              <w:t>R</w:t>
            </w:r>
            <w:r w:rsidR="00A816FD" w:rsidRPr="000E4473">
              <w:rPr>
                <w:rFonts w:ascii="Book Antiqua" w:hAnsi="Book Antiqua"/>
                <w:color w:val="000000" w:themeColor="text1"/>
              </w:rPr>
              <w:t>educed</w:t>
            </w:r>
          </w:p>
        </w:tc>
        <w:tc>
          <w:tcPr>
            <w:tcW w:w="1987" w:type="dxa"/>
            <w:shd w:val="clear" w:color="auto" w:fill="auto"/>
          </w:tcPr>
          <w:p w14:paraId="67B43B91" w14:textId="1BD54C9C"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Raja Gopal Reddy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[72]</w:t>
            </w:r>
          </w:p>
        </w:tc>
      </w:tr>
      <w:tr w:rsidR="000E4473" w:rsidRPr="000E4473" w14:paraId="6E88F78D" w14:textId="77777777" w:rsidTr="00DB0C7A">
        <w:tc>
          <w:tcPr>
            <w:tcW w:w="1515" w:type="dxa"/>
            <w:vMerge/>
            <w:shd w:val="clear" w:color="auto" w:fill="auto"/>
          </w:tcPr>
          <w:p w14:paraId="1F5F8F94" w14:textId="77777777" w:rsidR="00A816FD" w:rsidRPr="000E4473" w:rsidRDefault="00A816FD" w:rsidP="00A816FD">
            <w:pPr>
              <w:spacing w:line="360" w:lineRule="auto"/>
              <w:jc w:val="both"/>
              <w:rPr>
                <w:rFonts w:ascii="Book Antiqua" w:hAnsi="Book Antiqua"/>
                <w:color w:val="000000" w:themeColor="text1"/>
              </w:rPr>
            </w:pPr>
          </w:p>
        </w:tc>
        <w:tc>
          <w:tcPr>
            <w:tcW w:w="1530" w:type="dxa"/>
            <w:shd w:val="clear" w:color="auto" w:fill="auto"/>
          </w:tcPr>
          <w:p w14:paraId="3013D285"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Rat liver microsomal</w:t>
            </w:r>
          </w:p>
        </w:tc>
        <w:tc>
          <w:tcPr>
            <w:tcW w:w="1482" w:type="dxa"/>
            <w:shd w:val="clear" w:color="auto" w:fill="auto"/>
          </w:tcPr>
          <w:p w14:paraId="0380032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Increased</w:t>
            </w:r>
          </w:p>
        </w:tc>
        <w:tc>
          <w:tcPr>
            <w:tcW w:w="1482" w:type="dxa"/>
            <w:shd w:val="clear" w:color="auto" w:fill="auto"/>
          </w:tcPr>
          <w:p w14:paraId="6106741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8" w:type="dxa"/>
            <w:shd w:val="clear" w:color="auto" w:fill="auto"/>
          </w:tcPr>
          <w:p w14:paraId="4F9F9C26"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shd w:val="clear" w:color="auto" w:fill="auto"/>
          </w:tcPr>
          <w:p w14:paraId="39362DD4" w14:textId="40843D03"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Alam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[74]</w:t>
            </w:r>
          </w:p>
        </w:tc>
      </w:tr>
      <w:tr w:rsidR="000E4473" w:rsidRPr="000E4473" w14:paraId="167025AE" w14:textId="77777777" w:rsidTr="00DB0C7A">
        <w:tc>
          <w:tcPr>
            <w:tcW w:w="1515" w:type="dxa"/>
            <w:vMerge w:val="restart"/>
            <w:shd w:val="clear" w:color="auto" w:fill="auto"/>
          </w:tcPr>
          <w:p w14:paraId="178DDEC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RA treatments</w:t>
            </w:r>
          </w:p>
        </w:tc>
        <w:tc>
          <w:tcPr>
            <w:tcW w:w="1530" w:type="dxa"/>
            <w:shd w:val="clear" w:color="auto" w:fill="auto"/>
          </w:tcPr>
          <w:p w14:paraId="38A72F69"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3T3-L1 cells</w:t>
            </w:r>
          </w:p>
        </w:tc>
        <w:tc>
          <w:tcPr>
            <w:tcW w:w="1482" w:type="dxa"/>
            <w:shd w:val="clear" w:color="auto" w:fill="auto"/>
          </w:tcPr>
          <w:p w14:paraId="00D2A9D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shd w:val="clear" w:color="auto" w:fill="auto"/>
          </w:tcPr>
          <w:p w14:paraId="2CC93BCC"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68" w:type="dxa"/>
            <w:shd w:val="clear" w:color="auto" w:fill="auto"/>
          </w:tcPr>
          <w:p w14:paraId="3F07D388"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Reduced</w:t>
            </w:r>
          </w:p>
        </w:tc>
        <w:tc>
          <w:tcPr>
            <w:tcW w:w="1987" w:type="dxa"/>
            <w:shd w:val="clear" w:color="auto" w:fill="auto"/>
          </w:tcPr>
          <w:p w14:paraId="2A4AE641" w14:textId="1A25BCBC"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Stone and Bernlohr</w:t>
            </w:r>
            <w:r w:rsidRPr="000E4473">
              <w:rPr>
                <w:rFonts w:ascii="Book Antiqua" w:hAnsi="Book Antiqua"/>
                <w:color w:val="000000" w:themeColor="text1"/>
                <w:vertAlign w:val="superscript"/>
              </w:rPr>
              <w:t>[77]</w:t>
            </w:r>
          </w:p>
        </w:tc>
      </w:tr>
      <w:tr w:rsidR="000E4473" w:rsidRPr="000E4473" w14:paraId="7BE3F28F" w14:textId="77777777" w:rsidTr="00DB0C7A">
        <w:tc>
          <w:tcPr>
            <w:tcW w:w="1515" w:type="dxa"/>
            <w:vMerge/>
            <w:tcBorders>
              <w:bottom w:val="single" w:sz="4" w:space="0" w:color="auto"/>
            </w:tcBorders>
            <w:shd w:val="clear" w:color="auto" w:fill="auto"/>
          </w:tcPr>
          <w:p w14:paraId="6762446C" w14:textId="77777777" w:rsidR="00A816FD" w:rsidRPr="000E4473" w:rsidRDefault="00A816FD" w:rsidP="00A816FD">
            <w:pPr>
              <w:spacing w:line="360" w:lineRule="auto"/>
              <w:jc w:val="both"/>
              <w:rPr>
                <w:rFonts w:ascii="Book Antiqua" w:hAnsi="Book Antiqua"/>
                <w:color w:val="000000" w:themeColor="text1"/>
              </w:rPr>
            </w:pPr>
          </w:p>
        </w:tc>
        <w:tc>
          <w:tcPr>
            <w:tcW w:w="1530" w:type="dxa"/>
            <w:tcBorders>
              <w:bottom w:val="single" w:sz="4" w:space="0" w:color="auto"/>
            </w:tcBorders>
            <w:shd w:val="clear" w:color="auto" w:fill="auto"/>
          </w:tcPr>
          <w:p w14:paraId="3FE7D6A0"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Human retinal cells</w:t>
            </w:r>
          </w:p>
        </w:tc>
        <w:tc>
          <w:tcPr>
            <w:tcW w:w="1482" w:type="dxa"/>
            <w:tcBorders>
              <w:bottom w:val="single" w:sz="4" w:space="0" w:color="auto"/>
            </w:tcBorders>
            <w:shd w:val="clear" w:color="auto" w:fill="auto"/>
          </w:tcPr>
          <w:p w14:paraId="3C21877A"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482" w:type="dxa"/>
            <w:tcBorders>
              <w:bottom w:val="single" w:sz="4" w:space="0" w:color="auto"/>
            </w:tcBorders>
            <w:shd w:val="clear" w:color="auto" w:fill="auto"/>
          </w:tcPr>
          <w:p w14:paraId="6D571481"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Induced</w:t>
            </w:r>
          </w:p>
        </w:tc>
        <w:tc>
          <w:tcPr>
            <w:tcW w:w="1468" w:type="dxa"/>
            <w:tcBorders>
              <w:bottom w:val="single" w:sz="4" w:space="0" w:color="auto"/>
            </w:tcBorders>
            <w:shd w:val="clear" w:color="auto" w:fill="auto"/>
          </w:tcPr>
          <w:p w14:paraId="40BA9A1D" w14:textId="77777777" w:rsidR="00A816FD" w:rsidRPr="000E4473" w:rsidRDefault="00A816FD" w:rsidP="00A816FD">
            <w:pPr>
              <w:spacing w:line="360" w:lineRule="auto"/>
              <w:jc w:val="both"/>
              <w:rPr>
                <w:rFonts w:ascii="Book Antiqua" w:hAnsi="Book Antiqua"/>
                <w:color w:val="000000" w:themeColor="text1"/>
              </w:rPr>
            </w:pPr>
            <w:r w:rsidRPr="000E4473">
              <w:rPr>
                <w:rFonts w:ascii="Book Antiqua" w:hAnsi="Book Antiqua"/>
                <w:color w:val="000000" w:themeColor="text1"/>
              </w:rPr>
              <w:t>ND</w:t>
            </w:r>
          </w:p>
        </w:tc>
        <w:tc>
          <w:tcPr>
            <w:tcW w:w="1987" w:type="dxa"/>
            <w:tcBorders>
              <w:bottom w:val="single" w:sz="4" w:space="0" w:color="auto"/>
            </w:tcBorders>
            <w:shd w:val="clear" w:color="auto" w:fill="auto"/>
          </w:tcPr>
          <w:p w14:paraId="51B7311C" w14:textId="2E4A7119" w:rsidR="00A816FD" w:rsidRPr="000E4473"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 xml:space="preserve">Samuel </w:t>
            </w:r>
            <w:r w:rsidRPr="000E4473">
              <w:rPr>
                <w:rFonts w:ascii="Book Antiqua" w:hAnsi="Book Antiqua"/>
                <w:i/>
                <w:iCs/>
                <w:color w:val="000000" w:themeColor="text1"/>
              </w:rPr>
              <w:t>et al</w:t>
            </w:r>
            <w:r w:rsidRPr="000E4473">
              <w:rPr>
                <w:rFonts w:ascii="Book Antiqua" w:hAnsi="Book Antiqua"/>
                <w:color w:val="000000" w:themeColor="text1"/>
                <w:vertAlign w:val="superscript"/>
              </w:rPr>
              <w:t>[78]</w:t>
            </w:r>
          </w:p>
        </w:tc>
      </w:tr>
    </w:tbl>
    <w:p w14:paraId="1FAEA383" w14:textId="5F2FD24F" w:rsidR="00680E04" w:rsidRDefault="00DB0C7A" w:rsidP="00A816FD">
      <w:pPr>
        <w:spacing w:line="360" w:lineRule="auto"/>
        <w:jc w:val="both"/>
        <w:rPr>
          <w:rFonts w:ascii="Book Antiqua" w:hAnsi="Book Antiqua"/>
          <w:color w:val="000000" w:themeColor="text1"/>
        </w:rPr>
      </w:pPr>
      <w:r w:rsidRPr="000E4473">
        <w:rPr>
          <w:rFonts w:ascii="Book Antiqua" w:hAnsi="Book Antiqua"/>
          <w:color w:val="000000" w:themeColor="text1"/>
        </w:rPr>
        <w:t>ND: Not determined</w:t>
      </w:r>
      <w:r w:rsidRPr="000E4473">
        <w:rPr>
          <w:rFonts w:ascii="Book Antiqua" w:hAnsi="Book Antiqua"/>
          <w:color w:val="000000" w:themeColor="text1"/>
          <w:lang w:eastAsia="zh-CN"/>
        </w:rPr>
        <w:t xml:space="preserve">; </w:t>
      </w:r>
      <w:r w:rsidR="00B442AC" w:rsidRPr="000E4473">
        <w:rPr>
          <w:rFonts w:ascii="Book Antiqua" w:hAnsi="Book Antiqua"/>
          <w:color w:val="000000" w:themeColor="text1"/>
        </w:rPr>
        <w:t>RA: Retinoic acid.</w:t>
      </w:r>
    </w:p>
    <w:p w14:paraId="48A3F85D" w14:textId="77777777" w:rsidR="00680E04" w:rsidRDefault="00680E04">
      <w:pPr>
        <w:rPr>
          <w:rFonts w:ascii="Book Antiqua" w:hAnsi="Book Antiqua"/>
          <w:color w:val="000000" w:themeColor="text1"/>
        </w:rPr>
      </w:pPr>
      <w:r>
        <w:rPr>
          <w:rFonts w:ascii="Book Antiqua" w:hAnsi="Book Antiqua"/>
          <w:color w:val="000000" w:themeColor="text1"/>
        </w:rPr>
        <w:br w:type="page"/>
      </w:r>
    </w:p>
    <w:p w14:paraId="5D0E1819" w14:textId="77777777" w:rsidR="00680E04" w:rsidRDefault="00680E04" w:rsidP="00680E04">
      <w:pPr>
        <w:jc w:val="center"/>
        <w:rPr>
          <w:rFonts w:ascii="Book Antiqua" w:hAnsi="Book Antiqua"/>
          <w:lang w:eastAsia="zh-CN"/>
        </w:rPr>
      </w:pPr>
      <w:bookmarkStart w:id="34" w:name="OLE_LINK1"/>
      <w:bookmarkStart w:id="35" w:name="OLE_LINK2"/>
    </w:p>
    <w:p w14:paraId="00BF6C0D" w14:textId="77777777" w:rsidR="00680E04" w:rsidRDefault="00680E04" w:rsidP="00680E04">
      <w:pPr>
        <w:jc w:val="center"/>
        <w:rPr>
          <w:rFonts w:ascii="Book Antiqua" w:hAnsi="Book Antiqua"/>
          <w:lang w:eastAsia="zh-CN"/>
        </w:rPr>
      </w:pPr>
    </w:p>
    <w:p w14:paraId="4AA0D097" w14:textId="77777777" w:rsidR="00680E04" w:rsidRDefault="00680E04" w:rsidP="00680E04">
      <w:pPr>
        <w:jc w:val="center"/>
        <w:rPr>
          <w:rFonts w:ascii="Book Antiqua" w:hAnsi="Book Antiqua"/>
          <w:lang w:eastAsia="zh-CN"/>
        </w:rPr>
      </w:pPr>
    </w:p>
    <w:p w14:paraId="166F0E98" w14:textId="77777777" w:rsidR="00680E04" w:rsidRDefault="00680E04" w:rsidP="00680E04">
      <w:pPr>
        <w:jc w:val="center"/>
        <w:rPr>
          <w:rFonts w:ascii="Book Antiqua" w:hAnsi="Book Antiqua"/>
          <w:lang w:eastAsia="zh-CN"/>
        </w:rPr>
      </w:pPr>
    </w:p>
    <w:p w14:paraId="3D8FA513" w14:textId="77777777" w:rsidR="00680E04" w:rsidRDefault="00680E04" w:rsidP="00680E04">
      <w:pPr>
        <w:jc w:val="center"/>
        <w:rPr>
          <w:rFonts w:ascii="Book Antiqua" w:hAnsi="Book Antiqua"/>
          <w:lang w:eastAsia="zh-CN"/>
        </w:rPr>
      </w:pPr>
    </w:p>
    <w:p w14:paraId="4ABCAB29" w14:textId="77777777" w:rsidR="00680E04" w:rsidRDefault="00680E04" w:rsidP="00680E04">
      <w:pPr>
        <w:jc w:val="center"/>
        <w:rPr>
          <w:rFonts w:ascii="Book Antiqua" w:hAnsi="Book Antiqua"/>
          <w:lang w:eastAsia="zh-CN"/>
        </w:rPr>
      </w:pPr>
      <w:r>
        <w:rPr>
          <w:rFonts w:ascii="Book Antiqua" w:hAnsi="Book Antiqua"/>
          <w:noProof/>
          <w:lang w:eastAsia="zh-CN"/>
        </w:rPr>
        <w:drawing>
          <wp:inline distT="0" distB="0" distL="0" distR="0" wp14:anchorId="0985552B" wp14:editId="5B21130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FF14E4" w14:textId="77777777" w:rsidR="00680E04" w:rsidRDefault="00680E04" w:rsidP="00680E04">
      <w:pPr>
        <w:jc w:val="center"/>
        <w:rPr>
          <w:rFonts w:ascii="Book Antiqua" w:hAnsi="Book Antiqua"/>
          <w:lang w:eastAsia="zh-CN"/>
        </w:rPr>
      </w:pPr>
    </w:p>
    <w:p w14:paraId="4ED1563B" w14:textId="77777777" w:rsidR="00680E04" w:rsidRPr="00763D22" w:rsidRDefault="00680E04" w:rsidP="00680E0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E5E262" w14:textId="77777777" w:rsidR="00680E04" w:rsidRPr="00763D22" w:rsidRDefault="00680E04" w:rsidP="00680E0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2AB859" w14:textId="77777777" w:rsidR="00680E04" w:rsidRPr="00763D22" w:rsidRDefault="00680E04" w:rsidP="00680E0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EEF3A5" w14:textId="77777777" w:rsidR="00680E04" w:rsidRPr="00763D22" w:rsidRDefault="00680E04" w:rsidP="00680E0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05B517" w14:textId="77777777" w:rsidR="00680E04" w:rsidRPr="00763D22" w:rsidRDefault="00680E04" w:rsidP="00680E0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011D62" w14:textId="77777777" w:rsidR="00680E04" w:rsidRPr="00763D22" w:rsidRDefault="00680E04" w:rsidP="00680E0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D0ECE6" w14:textId="77777777" w:rsidR="00680E04" w:rsidRDefault="00680E04" w:rsidP="00680E04">
      <w:pPr>
        <w:jc w:val="center"/>
        <w:rPr>
          <w:rFonts w:ascii="Book Antiqua" w:hAnsi="Book Antiqua"/>
          <w:lang w:eastAsia="zh-CN"/>
        </w:rPr>
      </w:pPr>
    </w:p>
    <w:p w14:paraId="311D2B84" w14:textId="77777777" w:rsidR="00680E04" w:rsidRDefault="00680E04" w:rsidP="00680E04">
      <w:pPr>
        <w:jc w:val="center"/>
        <w:rPr>
          <w:rFonts w:ascii="Book Antiqua" w:hAnsi="Book Antiqua"/>
          <w:lang w:eastAsia="zh-CN"/>
        </w:rPr>
      </w:pPr>
    </w:p>
    <w:p w14:paraId="471B3973" w14:textId="77777777" w:rsidR="00680E04" w:rsidRDefault="00680E04" w:rsidP="00680E04">
      <w:pPr>
        <w:jc w:val="center"/>
        <w:rPr>
          <w:rFonts w:ascii="Book Antiqua" w:hAnsi="Book Antiqua"/>
          <w:lang w:eastAsia="zh-CN"/>
        </w:rPr>
      </w:pPr>
    </w:p>
    <w:p w14:paraId="7A77CA17" w14:textId="77777777" w:rsidR="00680E04" w:rsidRDefault="00680E04" w:rsidP="00680E04">
      <w:pPr>
        <w:jc w:val="center"/>
        <w:rPr>
          <w:rFonts w:ascii="Book Antiqua" w:hAnsi="Book Antiqua"/>
          <w:lang w:eastAsia="zh-CN"/>
        </w:rPr>
      </w:pPr>
      <w:r>
        <w:rPr>
          <w:rFonts w:ascii="Book Antiqua" w:hAnsi="Book Antiqua"/>
          <w:noProof/>
          <w:lang w:eastAsia="zh-CN"/>
        </w:rPr>
        <w:drawing>
          <wp:inline distT="0" distB="0" distL="0" distR="0" wp14:anchorId="1EE50862" wp14:editId="537F5A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90C1F9" w14:textId="77777777" w:rsidR="00680E04" w:rsidRDefault="00680E04" w:rsidP="00680E04">
      <w:pPr>
        <w:jc w:val="center"/>
        <w:rPr>
          <w:rFonts w:ascii="Book Antiqua" w:hAnsi="Book Antiqua"/>
          <w:lang w:eastAsia="zh-CN"/>
        </w:rPr>
      </w:pPr>
    </w:p>
    <w:p w14:paraId="2C6E63C5" w14:textId="77777777" w:rsidR="00680E04" w:rsidRDefault="00680E04" w:rsidP="00680E04">
      <w:pPr>
        <w:jc w:val="center"/>
        <w:rPr>
          <w:rFonts w:ascii="Book Antiqua" w:hAnsi="Book Antiqua"/>
          <w:lang w:eastAsia="zh-CN"/>
        </w:rPr>
      </w:pPr>
    </w:p>
    <w:p w14:paraId="21F64F24" w14:textId="77777777" w:rsidR="00680E04" w:rsidRDefault="00680E04" w:rsidP="00680E04">
      <w:pPr>
        <w:jc w:val="center"/>
        <w:rPr>
          <w:rFonts w:ascii="Book Antiqua" w:hAnsi="Book Antiqua"/>
          <w:lang w:eastAsia="zh-CN"/>
        </w:rPr>
      </w:pPr>
    </w:p>
    <w:p w14:paraId="0146D200" w14:textId="77777777" w:rsidR="00680E04" w:rsidRDefault="00680E04" w:rsidP="00680E04">
      <w:pPr>
        <w:jc w:val="center"/>
        <w:rPr>
          <w:rFonts w:ascii="Book Antiqua" w:hAnsi="Book Antiqua"/>
          <w:lang w:eastAsia="zh-CN"/>
        </w:rPr>
      </w:pPr>
    </w:p>
    <w:p w14:paraId="14F30D24" w14:textId="77777777" w:rsidR="00680E04" w:rsidRDefault="00680E04" w:rsidP="00680E04">
      <w:pPr>
        <w:jc w:val="center"/>
        <w:rPr>
          <w:rFonts w:ascii="Book Antiqua" w:hAnsi="Book Antiqua"/>
          <w:lang w:eastAsia="zh-CN"/>
        </w:rPr>
      </w:pPr>
    </w:p>
    <w:p w14:paraId="4B4BC7F7" w14:textId="77777777" w:rsidR="00680E04" w:rsidRDefault="00680E04" w:rsidP="00680E04">
      <w:pPr>
        <w:jc w:val="center"/>
        <w:rPr>
          <w:rFonts w:ascii="Book Antiqua" w:hAnsi="Book Antiqua"/>
          <w:lang w:eastAsia="zh-CN"/>
        </w:rPr>
      </w:pPr>
    </w:p>
    <w:p w14:paraId="35432250" w14:textId="77777777" w:rsidR="00680E04" w:rsidRDefault="00680E04" w:rsidP="00680E04">
      <w:pPr>
        <w:jc w:val="center"/>
        <w:rPr>
          <w:rFonts w:ascii="Book Antiqua" w:hAnsi="Book Antiqua"/>
          <w:lang w:eastAsia="zh-CN"/>
        </w:rPr>
      </w:pPr>
    </w:p>
    <w:p w14:paraId="6B88358B" w14:textId="77777777" w:rsidR="00680E04" w:rsidRDefault="00680E04" w:rsidP="00680E04">
      <w:pPr>
        <w:jc w:val="center"/>
        <w:rPr>
          <w:rFonts w:ascii="Book Antiqua" w:hAnsi="Book Antiqua"/>
          <w:lang w:eastAsia="zh-CN"/>
        </w:rPr>
      </w:pPr>
    </w:p>
    <w:p w14:paraId="637B1792" w14:textId="77777777" w:rsidR="00680E04" w:rsidRDefault="00680E04" w:rsidP="00680E04">
      <w:pPr>
        <w:jc w:val="center"/>
        <w:rPr>
          <w:rFonts w:ascii="Book Antiqua" w:hAnsi="Book Antiqua"/>
          <w:lang w:eastAsia="zh-CN"/>
        </w:rPr>
      </w:pPr>
    </w:p>
    <w:p w14:paraId="04442278" w14:textId="77777777" w:rsidR="00680E04" w:rsidRPr="00763D22" w:rsidRDefault="00680E04" w:rsidP="00680E04">
      <w:pPr>
        <w:jc w:val="right"/>
        <w:rPr>
          <w:rFonts w:ascii="Book Antiqua" w:hAnsi="Book Antiqua"/>
          <w:color w:val="000000" w:themeColor="text1"/>
          <w:lang w:eastAsia="zh-CN"/>
        </w:rPr>
      </w:pPr>
    </w:p>
    <w:p w14:paraId="44EB14AF" w14:textId="77777777" w:rsidR="00680E04" w:rsidRPr="00763D22" w:rsidRDefault="00680E04" w:rsidP="00680E0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4"/>
      <w:bookmarkEnd w:id="35"/>
    </w:p>
    <w:p w14:paraId="2C8AAD87" w14:textId="77777777" w:rsidR="00A816FD" w:rsidRPr="00680E04" w:rsidRDefault="00A816FD" w:rsidP="00A816FD">
      <w:pPr>
        <w:spacing w:line="360" w:lineRule="auto"/>
        <w:jc w:val="both"/>
        <w:rPr>
          <w:rFonts w:ascii="Book Antiqua" w:hAnsi="Book Antiqua"/>
          <w:color w:val="000000" w:themeColor="text1"/>
          <w:lang w:eastAsia="zh-CN"/>
        </w:rPr>
      </w:pPr>
      <w:bookmarkStart w:id="36" w:name="_GoBack"/>
      <w:bookmarkEnd w:id="36"/>
    </w:p>
    <w:sectPr w:rsidR="00A816FD" w:rsidRPr="00680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880BC" w14:textId="77777777" w:rsidR="00A125B3" w:rsidRDefault="00A125B3" w:rsidP="00A01791">
      <w:r>
        <w:separator/>
      </w:r>
    </w:p>
  </w:endnote>
  <w:endnote w:type="continuationSeparator" w:id="0">
    <w:p w14:paraId="322DCED4" w14:textId="77777777" w:rsidR="00A125B3" w:rsidRDefault="00A125B3" w:rsidP="00A0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54F" w14:textId="77777777" w:rsidR="00094FA9" w:rsidRPr="00A01791" w:rsidRDefault="00094FA9" w:rsidP="00A01791">
    <w:pPr>
      <w:pStyle w:val="a4"/>
      <w:jc w:val="right"/>
      <w:rPr>
        <w:rFonts w:ascii="Book Antiqua" w:hAnsi="Book Antiqua"/>
        <w:color w:val="000000" w:themeColor="text1"/>
        <w:sz w:val="21"/>
        <w:szCs w:val="21"/>
      </w:rPr>
    </w:pPr>
    <w:r w:rsidRPr="00A01791">
      <w:rPr>
        <w:rFonts w:ascii="Book Antiqua" w:hAnsi="Book Antiqua"/>
        <w:b/>
        <w:bCs/>
        <w:color w:val="4F81BD" w:themeColor="accent1"/>
        <w:sz w:val="21"/>
        <w:szCs w:val="21"/>
        <w:lang w:val="zh-CN" w:eastAsia="zh-CN"/>
      </w:rPr>
      <w:t xml:space="preserve"> </w:t>
    </w:r>
    <w:r w:rsidRPr="00A01791">
      <w:rPr>
        <w:rFonts w:ascii="Book Antiqua" w:hAnsi="Book Antiqua"/>
        <w:color w:val="000000" w:themeColor="text1"/>
        <w:sz w:val="21"/>
        <w:szCs w:val="21"/>
      </w:rPr>
      <w:fldChar w:fldCharType="begin"/>
    </w:r>
    <w:r w:rsidRPr="00A01791">
      <w:rPr>
        <w:rFonts w:ascii="Book Antiqua" w:hAnsi="Book Antiqua"/>
        <w:color w:val="000000" w:themeColor="text1"/>
        <w:sz w:val="21"/>
        <w:szCs w:val="21"/>
      </w:rPr>
      <w:instrText>PAGE  \* Arabic  \* MERGEFORMAT</w:instrText>
    </w:r>
    <w:r w:rsidRPr="00A01791">
      <w:rPr>
        <w:rFonts w:ascii="Book Antiqua" w:hAnsi="Book Antiqua"/>
        <w:color w:val="000000" w:themeColor="text1"/>
        <w:sz w:val="21"/>
        <w:szCs w:val="21"/>
      </w:rPr>
      <w:fldChar w:fldCharType="separate"/>
    </w:r>
    <w:r w:rsidR="00A125B3" w:rsidRPr="00A125B3">
      <w:rPr>
        <w:rFonts w:ascii="Book Antiqua" w:hAnsi="Book Antiqua"/>
        <w:noProof/>
        <w:color w:val="000000" w:themeColor="text1"/>
        <w:sz w:val="21"/>
        <w:szCs w:val="21"/>
        <w:lang w:val="zh-CN" w:eastAsia="zh-CN"/>
      </w:rPr>
      <w:t>1</w:t>
    </w:r>
    <w:r w:rsidRPr="00A01791">
      <w:rPr>
        <w:rFonts w:ascii="Book Antiqua" w:hAnsi="Book Antiqua"/>
        <w:color w:val="000000" w:themeColor="text1"/>
        <w:sz w:val="21"/>
        <w:szCs w:val="21"/>
      </w:rPr>
      <w:fldChar w:fldCharType="end"/>
    </w:r>
    <w:r w:rsidRPr="00A01791">
      <w:rPr>
        <w:rFonts w:ascii="Book Antiqua" w:hAnsi="Book Antiqua"/>
        <w:color w:val="000000" w:themeColor="text1"/>
        <w:sz w:val="21"/>
        <w:szCs w:val="21"/>
        <w:lang w:val="zh-CN" w:eastAsia="zh-CN"/>
      </w:rPr>
      <w:t xml:space="preserve"> / </w:t>
    </w:r>
    <w:r w:rsidRPr="00A01791">
      <w:rPr>
        <w:rFonts w:ascii="Book Antiqua" w:hAnsi="Book Antiqua"/>
        <w:color w:val="000000" w:themeColor="text1"/>
        <w:sz w:val="21"/>
        <w:szCs w:val="21"/>
      </w:rPr>
      <w:fldChar w:fldCharType="begin"/>
    </w:r>
    <w:r w:rsidRPr="00A01791">
      <w:rPr>
        <w:rFonts w:ascii="Book Antiqua" w:hAnsi="Book Antiqua"/>
        <w:color w:val="000000" w:themeColor="text1"/>
        <w:sz w:val="21"/>
        <w:szCs w:val="21"/>
      </w:rPr>
      <w:instrText>NUMPAGES  \* Arabic  \* MERGEFORMAT</w:instrText>
    </w:r>
    <w:r w:rsidRPr="00A01791">
      <w:rPr>
        <w:rFonts w:ascii="Book Antiqua" w:hAnsi="Book Antiqua"/>
        <w:color w:val="000000" w:themeColor="text1"/>
        <w:sz w:val="21"/>
        <w:szCs w:val="21"/>
      </w:rPr>
      <w:fldChar w:fldCharType="separate"/>
    </w:r>
    <w:r w:rsidR="00A125B3" w:rsidRPr="00A125B3">
      <w:rPr>
        <w:rFonts w:ascii="Book Antiqua" w:hAnsi="Book Antiqua"/>
        <w:noProof/>
        <w:color w:val="000000" w:themeColor="text1"/>
        <w:sz w:val="21"/>
        <w:szCs w:val="21"/>
        <w:lang w:val="zh-CN" w:eastAsia="zh-CN"/>
      </w:rPr>
      <w:t>1</w:t>
    </w:r>
    <w:r w:rsidRPr="00A01791">
      <w:rPr>
        <w:rFonts w:ascii="Book Antiqua" w:hAnsi="Book Antiqua"/>
        <w:color w:val="000000" w:themeColor="text1"/>
        <w:sz w:val="21"/>
        <w:szCs w:val="21"/>
      </w:rPr>
      <w:fldChar w:fldCharType="end"/>
    </w:r>
  </w:p>
  <w:p w14:paraId="74533AAC" w14:textId="77777777" w:rsidR="00094FA9" w:rsidRDefault="00094F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5A554" w14:textId="77777777" w:rsidR="00A125B3" w:rsidRDefault="00A125B3" w:rsidP="00A01791">
      <w:r>
        <w:separator/>
      </w:r>
    </w:p>
  </w:footnote>
  <w:footnote w:type="continuationSeparator" w:id="0">
    <w:p w14:paraId="4BD676D5" w14:textId="77777777" w:rsidR="00A125B3" w:rsidRDefault="00A125B3" w:rsidP="00A0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D2B"/>
    <w:rsid w:val="00070065"/>
    <w:rsid w:val="00086DED"/>
    <w:rsid w:val="00094FA9"/>
    <w:rsid w:val="000D21CD"/>
    <w:rsid w:val="000E4473"/>
    <w:rsid w:val="000F0E1B"/>
    <w:rsid w:val="001A11C0"/>
    <w:rsid w:val="001D50D5"/>
    <w:rsid w:val="001D70AC"/>
    <w:rsid w:val="001F043E"/>
    <w:rsid w:val="00202454"/>
    <w:rsid w:val="002044BE"/>
    <w:rsid w:val="00220CF8"/>
    <w:rsid w:val="0024116B"/>
    <w:rsid w:val="002446F0"/>
    <w:rsid w:val="0024558B"/>
    <w:rsid w:val="002E268D"/>
    <w:rsid w:val="002F554D"/>
    <w:rsid w:val="00324166"/>
    <w:rsid w:val="003309CA"/>
    <w:rsid w:val="00451237"/>
    <w:rsid w:val="004A70D8"/>
    <w:rsid w:val="004C3ED5"/>
    <w:rsid w:val="004E45B0"/>
    <w:rsid w:val="004E4CEA"/>
    <w:rsid w:val="004F3B93"/>
    <w:rsid w:val="005116C2"/>
    <w:rsid w:val="00543193"/>
    <w:rsid w:val="00576B8B"/>
    <w:rsid w:val="00584335"/>
    <w:rsid w:val="005C06CE"/>
    <w:rsid w:val="005D152E"/>
    <w:rsid w:val="00603352"/>
    <w:rsid w:val="00621531"/>
    <w:rsid w:val="0064598A"/>
    <w:rsid w:val="00647590"/>
    <w:rsid w:val="00651AC3"/>
    <w:rsid w:val="00664203"/>
    <w:rsid w:val="00671378"/>
    <w:rsid w:val="00680E04"/>
    <w:rsid w:val="00691D8C"/>
    <w:rsid w:val="006969AA"/>
    <w:rsid w:val="006A4E4E"/>
    <w:rsid w:val="006C5705"/>
    <w:rsid w:val="006D5638"/>
    <w:rsid w:val="0070612E"/>
    <w:rsid w:val="00737CC3"/>
    <w:rsid w:val="00760975"/>
    <w:rsid w:val="007845C5"/>
    <w:rsid w:val="00791E77"/>
    <w:rsid w:val="007D6DCF"/>
    <w:rsid w:val="007E13AE"/>
    <w:rsid w:val="00815551"/>
    <w:rsid w:val="00825266"/>
    <w:rsid w:val="00827E6C"/>
    <w:rsid w:val="00840696"/>
    <w:rsid w:val="008B162B"/>
    <w:rsid w:val="008D303B"/>
    <w:rsid w:val="008F1955"/>
    <w:rsid w:val="009055A5"/>
    <w:rsid w:val="00962878"/>
    <w:rsid w:val="00966F78"/>
    <w:rsid w:val="009D2FB8"/>
    <w:rsid w:val="009E53D4"/>
    <w:rsid w:val="009F3A4F"/>
    <w:rsid w:val="009F55BF"/>
    <w:rsid w:val="00A01791"/>
    <w:rsid w:val="00A125B3"/>
    <w:rsid w:val="00A574D3"/>
    <w:rsid w:val="00A74A6F"/>
    <w:rsid w:val="00A77B3E"/>
    <w:rsid w:val="00A816FD"/>
    <w:rsid w:val="00A90022"/>
    <w:rsid w:val="00AC5F50"/>
    <w:rsid w:val="00B0101C"/>
    <w:rsid w:val="00B063C1"/>
    <w:rsid w:val="00B264B9"/>
    <w:rsid w:val="00B442AC"/>
    <w:rsid w:val="00C07C99"/>
    <w:rsid w:val="00C16259"/>
    <w:rsid w:val="00CA2A55"/>
    <w:rsid w:val="00DA6B20"/>
    <w:rsid w:val="00DA7940"/>
    <w:rsid w:val="00DB0C7A"/>
    <w:rsid w:val="00DD6F0C"/>
    <w:rsid w:val="00E73D37"/>
    <w:rsid w:val="00E91CA3"/>
    <w:rsid w:val="00ED3121"/>
    <w:rsid w:val="00EE0679"/>
    <w:rsid w:val="00EF40D1"/>
    <w:rsid w:val="00F30749"/>
    <w:rsid w:val="00F34D2B"/>
    <w:rsid w:val="00F5134F"/>
    <w:rsid w:val="00F72DC0"/>
    <w:rsid w:val="00FC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4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1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1791"/>
    <w:rPr>
      <w:sz w:val="18"/>
      <w:szCs w:val="18"/>
    </w:rPr>
  </w:style>
  <w:style w:type="paragraph" w:styleId="a4">
    <w:name w:val="footer"/>
    <w:basedOn w:val="a"/>
    <w:link w:val="Char0"/>
    <w:uiPriority w:val="99"/>
    <w:unhideWhenUsed/>
    <w:rsid w:val="00A01791"/>
    <w:pPr>
      <w:tabs>
        <w:tab w:val="center" w:pos="4153"/>
        <w:tab w:val="right" w:pos="8306"/>
      </w:tabs>
      <w:snapToGrid w:val="0"/>
    </w:pPr>
    <w:rPr>
      <w:sz w:val="18"/>
      <w:szCs w:val="18"/>
    </w:rPr>
  </w:style>
  <w:style w:type="character" w:customStyle="1" w:styleId="Char0">
    <w:name w:val="页脚 Char"/>
    <w:basedOn w:val="a0"/>
    <w:link w:val="a4"/>
    <w:uiPriority w:val="99"/>
    <w:rsid w:val="00A01791"/>
    <w:rPr>
      <w:sz w:val="18"/>
      <w:szCs w:val="18"/>
    </w:rPr>
  </w:style>
  <w:style w:type="character" w:styleId="a5">
    <w:name w:val="Hyperlink"/>
    <w:basedOn w:val="a0"/>
    <w:unhideWhenUsed/>
    <w:rsid w:val="002446F0"/>
    <w:rPr>
      <w:color w:val="0000FF" w:themeColor="hyperlink"/>
      <w:u w:val="single"/>
    </w:rPr>
  </w:style>
  <w:style w:type="character" w:customStyle="1" w:styleId="UnresolvedMention1">
    <w:name w:val="Unresolved Mention1"/>
    <w:basedOn w:val="a0"/>
    <w:uiPriority w:val="99"/>
    <w:semiHidden/>
    <w:unhideWhenUsed/>
    <w:rsid w:val="002446F0"/>
    <w:rPr>
      <w:color w:val="605E5C"/>
      <w:shd w:val="clear" w:color="auto" w:fill="E1DFDD"/>
    </w:rPr>
  </w:style>
  <w:style w:type="paragraph" w:styleId="a6">
    <w:name w:val="Balloon Text"/>
    <w:basedOn w:val="a"/>
    <w:link w:val="Char1"/>
    <w:semiHidden/>
    <w:unhideWhenUsed/>
    <w:rsid w:val="00F30749"/>
    <w:rPr>
      <w:sz w:val="18"/>
      <w:szCs w:val="18"/>
    </w:rPr>
  </w:style>
  <w:style w:type="character" w:customStyle="1" w:styleId="Char1">
    <w:name w:val="批注框文本 Char"/>
    <w:basedOn w:val="a0"/>
    <w:link w:val="a6"/>
    <w:semiHidden/>
    <w:rsid w:val="00F307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1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1791"/>
    <w:rPr>
      <w:sz w:val="18"/>
      <w:szCs w:val="18"/>
    </w:rPr>
  </w:style>
  <w:style w:type="paragraph" w:styleId="a4">
    <w:name w:val="footer"/>
    <w:basedOn w:val="a"/>
    <w:link w:val="Char0"/>
    <w:uiPriority w:val="99"/>
    <w:unhideWhenUsed/>
    <w:rsid w:val="00A01791"/>
    <w:pPr>
      <w:tabs>
        <w:tab w:val="center" w:pos="4153"/>
        <w:tab w:val="right" w:pos="8306"/>
      </w:tabs>
      <w:snapToGrid w:val="0"/>
    </w:pPr>
    <w:rPr>
      <w:sz w:val="18"/>
      <w:szCs w:val="18"/>
    </w:rPr>
  </w:style>
  <w:style w:type="character" w:customStyle="1" w:styleId="Char0">
    <w:name w:val="页脚 Char"/>
    <w:basedOn w:val="a0"/>
    <w:link w:val="a4"/>
    <w:uiPriority w:val="99"/>
    <w:rsid w:val="00A01791"/>
    <w:rPr>
      <w:sz w:val="18"/>
      <w:szCs w:val="18"/>
    </w:rPr>
  </w:style>
  <w:style w:type="character" w:styleId="a5">
    <w:name w:val="Hyperlink"/>
    <w:basedOn w:val="a0"/>
    <w:unhideWhenUsed/>
    <w:rsid w:val="002446F0"/>
    <w:rPr>
      <w:color w:val="0000FF" w:themeColor="hyperlink"/>
      <w:u w:val="single"/>
    </w:rPr>
  </w:style>
  <w:style w:type="character" w:customStyle="1" w:styleId="UnresolvedMention1">
    <w:name w:val="Unresolved Mention1"/>
    <w:basedOn w:val="a0"/>
    <w:uiPriority w:val="99"/>
    <w:semiHidden/>
    <w:unhideWhenUsed/>
    <w:rsid w:val="002446F0"/>
    <w:rPr>
      <w:color w:val="605E5C"/>
      <w:shd w:val="clear" w:color="auto" w:fill="E1DFDD"/>
    </w:rPr>
  </w:style>
  <w:style w:type="paragraph" w:styleId="a6">
    <w:name w:val="Balloon Text"/>
    <w:basedOn w:val="a"/>
    <w:link w:val="Char1"/>
    <w:semiHidden/>
    <w:unhideWhenUsed/>
    <w:rsid w:val="00F30749"/>
    <w:rPr>
      <w:sz w:val="18"/>
      <w:szCs w:val="18"/>
    </w:rPr>
  </w:style>
  <w:style w:type="character" w:customStyle="1" w:styleId="Char1">
    <w:name w:val="批注框文本 Char"/>
    <w:basedOn w:val="a0"/>
    <w:link w:val="a6"/>
    <w:semiHidden/>
    <w:rsid w:val="00F307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31AA3D76D084F80C551C55B9B5702" ma:contentTypeVersion="10" ma:contentTypeDescription="Create a new document." ma:contentTypeScope="" ma:versionID="4e6da27b1d28321ed3dcdbbe913f1d5e">
  <xsd:schema xmlns:xsd="http://www.w3.org/2001/XMLSchema" xmlns:xs="http://www.w3.org/2001/XMLSchema" xmlns:p="http://schemas.microsoft.com/office/2006/metadata/properties" xmlns:ns3="d50a64b4-8559-488a-aada-92d5f2ba1319" targetNamespace="http://schemas.microsoft.com/office/2006/metadata/properties" ma:root="true" ma:fieldsID="909a00a23cf7c18765e27d1ca9a4b3b0" ns3:_="">
    <xsd:import namespace="d50a64b4-8559-488a-aada-92d5f2ba13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a64b4-8559-488a-aada-92d5f2ba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27D2D-3EA9-4D50-9B74-13ADBB38B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9BEB0-3A59-437A-AB7D-84C80442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a64b4-8559-488a-aada-92d5f2ba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132B-3F75-405C-90F7-442412921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9352</Words>
  <Characters>53312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liujihong2008@qq.con</cp:lastModifiedBy>
  <cp:revision>9</cp:revision>
  <dcterms:created xsi:type="dcterms:W3CDTF">2021-06-03T07:24:00Z</dcterms:created>
  <dcterms:modified xsi:type="dcterms:W3CDTF">2021-06-08T07:15:00Z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0x01010092A31AA3D76D084F80C551C55B9B5702</vt:lpwstr>
  </property>
</Properties>
</file>