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F52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Name of Journal: </w:t>
      </w:r>
      <w:r w:rsidRPr="00A40B4F">
        <w:rPr>
          <w:rFonts w:ascii="Book Antiqua" w:eastAsia="Book Antiqua" w:hAnsi="Book Antiqua" w:cs="Book Antiqua"/>
          <w:i/>
          <w:color w:val="000000"/>
        </w:rPr>
        <w:t>World Journal of Psychiatry</w:t>
      </w:r>
    </w:p>
    <w:p w14:paraId="3BEA4F9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Manuscript NO: </w:t>
      </w:r>
      <w:r w:rsidRPr="00A40B4F">
        <w:rPr>
          <w:rFonts w:ascii="Book Antiqua" w:eastAsia="Book Antiqua" w:hAnsi="Book Antiqua" w:cs="Book Antiqua"/>
          <w:color w:val="000000"/>
        </w:rPr>
        <w:t>64361</w:t>
      </w:r>
    </w:p>
    <w:p w14:paraId="26FBB10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Manuscript Type: </w:t>
      </w:r>
      <w:r w:rsidRPr="00A40B4F">
        <w:rPr>
          <w:rFonts w:ascii="Book Antiqua" w:eastAsia="Book Antiqua" w:hAnsi="Book Antiqua" w:cs="Book Antiqua"/>
          <w:color w:val="000000"/>
        </w:rPr>
        <w:t>REVIEW</w:t>
      </w:r>
    </w:p>
    <w:p w14:paraId="20C2AE89" w14:textId="77777777" w:rsidR="00A77B3E" w:rsidRPr="00A40B4F" w:rsidRDefault="00A77B3E" w:rsidP="00A40B4F">
      <w:pPr>
        <w:spacing w:line="360" w:lineRule="auto"/>
        <w:jc w:val="both"/>
        <w:rPr>
          <w:rFonts w:ascii="Book Antiqua" w:hAnsi="Book Antiqua"/>
        </w:rPr>
      </w:pPr>
    </w:p>
    <w:p w14:paraId="67AE8D9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Menopause and cognitive impairment: </w:t>
      </w:r>
      <w:r w:rsidR="000F7742">
        <w:rPr>
          <w:rFonts w:ascii="Book Antiqua" w:hAnsi="Book Antiqua" w:cs="Book Antiqua" w:hint="eastAsia"/>
          <w:b/>
          <w:color w:val="000000"/>
          <w:lang w:eastAsia="zh-CN"/>
        </w:rPr>
        <w:t>A</w:t>
      </w:r>
      <w:r w:rsidRPr="00A40B4F">
        <w:rPr>
          <w:rFonts w:ascii="Book Antiqua" w:eastAsia="Book Antiqua" w:hAnsi="Book Antiqua" w:cs="Book Antiqua"/>
          <w:b/>
          <w:color w:val="000000"/>
        </w:rPr>
        <w:t xml:space="preserve"> narrative review of current knowledge</w:t>
      </w:r>
    </w:p>
    <w:p w14:paraId="2E79DEAD" w14:textId="77777777" w:rsidR="00A77B3E" w:rsidRPr="00A40B4F" w:rsidRDefault="00A77B3E" w:rsidP="00A40B4F">
      <w:pPr>
        <w:spacing w:line="360" w:lineRule="auto"/>
        <w:jc w:val="both"/>
        <w:rPr>
          <w:rFonts w:ascii="Book Antiqua" w:hAnsi="Book Antiqua"/>
        </w:rPr>
      </w:pPr>
    </w:p>
    <w:p w14:paraId="14605503" w14:textId="77777777" w:rsidR="00A77B3E" w:rsidRPr="00A40B4F" w:rsidRDefault="00B338FC" w:rsidP="00A40B4F">
      <w:pPr>
        <w:spacing w:line="360" w:lineRule="auto"/>
        <w:jc w:val="both"/>
        <w:rPr>
          <w:rFonts w:ascii="Book Antiqua" w:hAnsi="Book Antiqua"/>
        </w:rPr>
      </w:pPr>
      <w:r w:rsidRPr="00A40B4F">
        <w:rPr>
          <w:rFonts w:ascii="Book Antiqua" w:eastAsia="Book Antiqua" w:hAnsi="Book Antiqua" w:cs="Book Antiqua"/>
          <w:color w:val="000000"/>
        </w:rPr>
        <w:t xml:space="preserve">Conde </w:t>
      </w:r>
      <w:r>
        <w:rPr>
          <w:rFonts w:ascii="Book Antiqua" w:hAnsi="Book Antiqua" w:cs="Book Antiqua" w:hint="eastAsia"/>
          <w:color w:val="000000"/>
          <w:lang w:eastAsia="zh-CN"/>
        </w:rPr>
        <w:t xml:space="preserve">DM </w:t>
      </w:r>
      <w:r w:rsidRPr="00B338F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71556" w:rsidRPr="00A40B4F">
        <w:rPr>
          <w:rFonts w:ascii="Book Antiqua" w:eastAsia="Book Antiqua" w:hAnsi="Book Antiqua" w:cs="Book Antiqua"/>
          <w:color w:val="000000"/>
        </w:rPr>
        <w:t>Menopause and cognitive impairment</w:t>
      </w:r>
    </w:p>
    <w:p w14:paraId="4EAA167A" w14:textId="77777777" w:rsidR="00A77B3E" w:rsidRPr="00A40B4F" w:rsidRDefault="00A77B3E" w:rsidP="00A40B4F">
      <w:pPr>
        <w:spacing w:line="360" w:lineRule="auto"/>
        <w:jc w:val="both"/>
        <w:rPr>
          <w:rFonts w:ascii="Book Antiqua" w:hAnsi="Book Antiqua"/>
        </w:rPr>
      </w:pPr>
    </w:p>
    <w:p w14:paraId="6E2D1D9C" w14:textId="77777777" w:rsidR="00A77B3E" w:rsidRPr="00A40B4F" w:rsidRDefault="00271556" w:rsidP="00A40B4F">
      <w:pPr>
        <w:spacing w:line="360" w:lineRule="auto"/>
        <w:jc w:val="both"/>
        <w:rPr>
          <w:rFonts w:ascii="Book Antiqua" w:hAnsi="Book Antiqua"/>
        </w:rPr>
      </w:pPr>
      <w:proofErr w:type="spellStart"/>
      <w:r w:rsidRPr="00A40B4F">
        <w:rPr>
          <w:rFonts w:ascii="Book Antiqua" w:eastAsia="Book Antiqua" w:hAnsi="Book Antiqua" w:cs="Book Antiqua"/>
          <w:color w:val="000000"/>
        </w:rPr>
        <w:t>Délio</w:t>
      </w:r>
      <w:proofErr w:type="spellEnd"/>
      <w:r w:rsidRPr="00A40B4F">
        <w:rPr>
          <w:rFonts w:ascii="Book Antiqua" w:eastAsia="Book Antiqua" w:hAnsi="Book Antiqua" w:cs="Book Antiqua"/>
          <w:color w:val="000000"/>
        </w:rPr>
        <w:t xml:space="preserve"> Marques Conde, Roberto </w:t>
      </w:r>
      <w:proofErr w:type="spellStart"/>
      <w:r w:rsidRPr="00A40B4F">
        <w:rPr>
          <w:rFonts w:ascii="Book Antiqua" w:eastAsia="Book Antiqua" w:hAnsi="Book Antiqua" w:cs="Book Antiqua"/>
          <w:color w:val="000000"/>
        </w:rPr>
        <w:t>Carmignani</w:t>
      </w:r>
      <w:proofErr w:type="spellEnd"/>
      <w:r w:rsidRPr="00A40B4F">
        <w:rPr>
          <w:rFonts w:ascii="Book Antiqua" w:eastAsia="Book Antiqua" w:hAnsi="Book Antiqua" w:cs="Book Antiqua"/>
          <w:color w:val="000000"/>
        </w:rPr>
        <w:t xml:space="preserve"> </w:t>
      </w:r>
      <w:proofErr w:type="spellStart"/>
      <w:r w:rsidRPr="00A40B4F">
        <w:rPr>
          <w:rFonts w:ascii="Book Antiqua" w:eastAsia="Book Antiqua" w:hAnsi="Book Antiqua" w:cs="Book Antiqua"/>
          <w:color w:val="000000"/>
        </w:rPr>
        <w:t>Verdade</w:t>
      </w:r>
      <w:proofErr w:type="spellEnd"/>
      <w:r w:rsidRPr="00A40B4F">
        <w:rPr>
          <w:rFonts w:ascii="Book Antiqua" w:eastAsia="Book Antiqua" w:hAnsi="Book Antiqua" w:cs="Book Antiqua"/>
          <w:color w:val="000000"/>
        </w:rPr>
        <w:t xml:space="preserve">, Ana L R Valadares, Lucas F B </w:t>
      </w:r>
      <w:proofErr w:type="spellStart"/>
      <w:r w:rsidRPr="00A40B4F">
        <w:rPr>
          <w:rFonts w:ascii="Book Antiqua" w:eastAsia="Book Antiqua" w:hAnsi="Book Antiqua" w:cs="Book Antiqua"/>
          <w:color w:val="000000"/>
        </w:rPr>
        <w:t>Mella</w:t>
      </w:r>
      <w:proofErr w:type="spellEnd"/>
      <w:r w:rsidRPr="00A40B4F">
        <w:rPr>
          <w:rFonts w:ascii="Book Antiqua" w:eastAsia="Book Antiqua" w:hAnsi="Book Antiqua" w:cs="Book Antiqua"/>
          <w:color w:val="000000"/>
        </w:rPr>
        <w:t xml:space="preserve">, Adriana </w:t>
      </w:r>
      <w:proofErr w:type="spellStart"/>
      <w:r w:rsidRPr="00A40B4F">
        <w:rPr>
          <w:rFonts w:ascii="Book Antiqua" w:eastAsia="Book Antiqua" w:hAnsi="Book Antiqua" w:cs="Book Antiqua"/>
          <w:color w:val="000000"/>
        </w:rPr>
        <w:t>Orcesi</w:t>
      </w:r>
      <w:proofErr w:type="spellEnd"/>
      <w:r w:rsidRPr="00A40B4F">
        <w:rPr>
          <w:rFonts w:ascii="Book Antiqua" w:eastAsia="Book Antiqua" w:hAnsi="Book Antiqua" w:cs="Book Antiqua"/>
          <w:color w:val="000000"/>
        </w:rPr>
        <w:t xml:space="preserve"> Pedro, Lucia Costa-Paiva</w:t>
      </w:r>
    </w:p>
    <w:p w14:paraId="53D5DAF6" w14:textId="77777777" w:rsidR="00A77B3E" w:rsidRPr="00A40B4F" w:rsidRDefault="00A77B3E" w:rsidP="00A40B4F">
      <w:pPr>
        <w:spacing w:line="360" w:lineRule="auto"/>
        <w:jc w:val="both"/>
        <w:rPr>
          <w:rFonts w:ascii="Book Antiqua" w:hAnsi="Book Antiqua"/>
        </w:rPr>
      </w:pPr>
    </w:p>
    <w:p w14:paraId="4E3E01C8" w14:textId="77777777" w:rsidR="00A77B3E" w:rsidRPr="00A40B4F" w:rsidRDefault="00271556" w:rsidP="00A40B4F">
      <w:pPr>
        <w:spacing w:line="360" w:lineRule="auto"/>
        <w:jc w:val="both"/>
        <w:rPr>
          <w:rFonts w:ascii="Book Antiqua" w:hAnsi="Book Antiqua"/>
        </w:rPr>
      </w:pPr>
      <w:proofErr w:type="spellStart"/>
      <w:r w:rsidRPr="00A40B4F">
        <w:rPr>
          <w:rFonts w:ascii="Book Antiqua" w:eastAsia="Book Antiqua" w:hAnsi="Book Antiqua" w:cs="Book Antiqua"/>
          <w:b/>
          <w:bCs/>
          <w:color w:val="000000"/>
        </w:rPr>
        <w:t>Délio</w:t>
      </w:r>
      <w:proofErr w:type="spellEnd"/>
      <w:r w:rsidRPr="00A40B4F">
        <w:rPr>
          <w:rFonts w:ascii="Book Antiqua" w:eastAsia="Book Antiqua" w:hAnsi="Book Antiqua" w:cs="Book Antiqua"/>
          <w:b/>
          <w:bCs/>
          <w:color w:val="000000"/>
        </w:rPr>
        <w:t xml:space="preserve"> Marques Conde, </w:t>
      </w:r>
      <w:r w:rsidRPr="00A40B4F">
        <w:rPr>
          <w:rFonts w:ascii="Book Antiqua" w:eastAsia="Book Antiqua" w:hAnsi="Book Antiqua" w:cs="Book Antiqua"/>
          <w:color w:val="000000"/>
        </w:rPr>
        <w:t xml:space="preserve">Department of Gynecology and Obstetrics, Federal University of </w:t>
      </w:r>
      <w:proofErr w:type="spellStart"/>
      <w:r w:rsidRPr="00A40B4F">
        <w:rPr>
          <w:rFonts w:ascii="Book Antiqua" w:eastAsia="Book Antiqua" w:hAnsi="Book Antiqua" w:cs="Book Antiqua"/>
          <w:color w:val="000000"/>
        </w:rPr>
        <w:t>Goiás</w:t>
      </w:r>
      <w:proofErr w:type="spellEnd"/>
      <w:r w:rsidRPr="00A40B4F">
        <w:rPr>
          <w:rFonts w:ascii="Book Antiqua" w:eastAsia="Book Antiqua" w:hAnsi="Book Antiqua" w:cs="Book Antiqua"/>
          <w:color w:val="000000"/>
        </w:rPr>
        <w:t xml:space="preserve">, </w:t>
      </w:r>
      <w:proofErr w:type="spellStart"/>
      <w:r w:rsidRPr="00A40B4F">
        <w:rPr>
          <w:rFonts w:ascii="Book Antiqua" w:eastAsia="Book Antiqua" w:hAnsi="Book Antiqua" w:cs="Book Antiqua"/>
          <w:color w:val="000000"/>
        </w:rPr>
        <w:t>Goiânia</w:t>
      </w:r>
      <w:proofErr w:type="spellEnd"/>
      <w:r w:rsidRPr="00A40B4F">
        <w:rPr>
          <w:rFonts w:ascii="Book Antiqua" w:eastAsia="Book Antiqua" w:hAnsi="Book Antiqua" w:cs="Book Antiqua"/>
          <w:color w:val="000000"/>
        </w:rPr>
        <w:t xml:space="preserve"> 74605-050, </w:t>
      </w:r>
      <w:proofErr w:type="spellStart"/>
      <w:r w:rsidRPr="00A40B4F">
        <w:rPr>
          <w:rFonts w:ascii="Book Antiqua" w:eastAsia="Book Antiqua" w:hAnsi="Book Antiqua" w:cs="Book Antiqua"/>
          <w:color w:val="000000"/>
        </w:rPr>
        <w:t>Goiás</w:t>
      </w:r>
      <w:proofErr w:type="spellEnd"/>
      <w:r w:rsidRPr="00A40B4F">
        <w:rPr>
          <w:rFonts w:ascii="Book Antiqua" w:eastAsia="Book Antiqua" w:hAnsi="Book Antiqua" w:cs="Book Antiqua"/>
          <w:color w:val="000000"/>
        </w:rPr>
        <w:t>, Brazil</w:t>
      </w:r>
    </w:p>
    <w:p w14:paraId="3BD73D82" w14:textId="77777777" w:rsidR="00A77B3E" w:rsidRPr="00A40B4F" w:rsidRDefault="00A77B3E" w:rsidP="00A40B4F">
      <w:pPr>
        <w:spacing w:line="360" w:lineRule="auto"/>
        <w:jc w:val="both"/>
        <w:rPr>
          <w:rFonts w:ascii="Book Antiqua" w:hAnsi="Book Antiqua"/>
        </w:rPr>
      </w:pPr>
    </w:p>
    <w:p w14:paraId="4B5F74A0" w14:textId="77777777" w:rsidR="000E164E" w:rsidRPr="00A40B4F" w:rsidRDefault="00271556" w:rsidP="000E164E">
      <w:pPr>
        <w:spacing w:line="360" w:lineRule="auto"/>
        <w:jc w:val="both"/>
        <w:rPr>
          <w:rFonts w:ascii="Book Antiqua" w:hAnsi="Book Antiqua"/>
        </w:rPr>
      </w:pPr>
      <w:r w:rsidRPr="00A40B4F">
        <w:rPr>
          <w:rFonts w:ascii="Book Antiqua" w:eastAsia="Book Antiqua" w:hAnsi="Book Antiqua" w:cs="Book Antiqua"/>
          <w:b/>
          <w:bCs/>
          <w:color w:val="000000"/>
        </w:rPr>
        <w:t xml:space="preserve">Roberto </w:t>
      </w:r>
      <w:proofErr w:type="spellStart"/>
      <w:r w:rsidRPr="00A40B4F">
        <w:rPr>
          <w:rFonts w:ascii="Book Antiqua" w:eastAsia="Book Antiqua" w:hAnsi="Book Antiqua" w:cs="Book Antiqua"/>
          <w:b/>
          <w:bCs/>
          <w:color w:val="000000"/>
        </w:rPr>
        <w:t>Carmignani</w:t>
      </w:r>
      <w:proofErr w:type="spellEnd"/>
      <w:r w:rsidRPr="00A40B4F">
        <w:rPr>
          <w:rFonts w:ascii="Book Antiqua" w:eastAsia="Book Antiqua" w:hAnsi="Book Antiqua" w:cs="Book Antiqua"/>
          <w:b/>
          <w:bCs/>
          <w:color w:val="000000"/>
        </w:rPr>
        <w:t xml:space="preserve"> </w:t>
      </w:r>
      <w:proofErr w:type="spellStart"/>
      <w:r w:rsidRPr="00A40B4F">
        <w:rPr>
          <w:rFonts w:ascii="Book Antiqua" w:eastAsia="Book Antiqua" w:hAnsi="Book Antiqua" w:cs="Book Antiqua"/>
          <w:b/>
          <w:bCs/>
          <w:color w:val="000000"/>
        </w:rPr>
        <w:t>Verdade</w:t>
      </w:r>
      <w:proofErr w:type="spellEnd"/>
      <w:r w:rsidRPr="00A40B4F">
        <w:rPr>
          <w:rFonts w:ascii="Book Antiqua" w:eastAsia="Book Antiqua" w:hAnsi="Book Antiqua" w:cs="Book Antiqua"/>
          <w:b/>
          <w:bCs/>
          <w:color w:val="000000"/>
        </w:rPr>
        <w:t xml:space="preserve">, Ana L R Valadares, Adriana </w:t>
      </w:r>
      <w:proofErr w:type="spellStart"/>
      <w:r w:rsidRPr="00A40B4F">
        <w:rPr>
          <w:rFonts w:ascii="Book Antiqua" w:eastAsia="Book Antiqua" w:hAnsi="Book Antiqua" w:cs="Book Antiqua"/>
          <w:b/>
          <w:bCs/>
          <w:color w:val="000000"/>
        </w:rPr>
        <w:t>Orcesi</w:t>
      </w:r>
      <w:proofErr w:type="spellEnd"/>
      <w:r w:rsidRPr="00A40B4F">
        <w:rPr>
          <w:rFonts w:ascii="Book Antiqua" w:eastAsia="Book Antiqua" w:hAnsi="Book Antiqua" w:cs="Book Antiqua"/>
          <w:b/>
          <w:bCs/>
          <w:color w:val="000000"/>
        </w:rPr>
        <w:t xml:space="preserve"> Pedro, </w:t>
      </w:r>
      <w:r w:rsidR="000E164E" w:rsidRPr="00A40B4F">
        <w:rPr>
          <w:rFonts w:ascii="Book Antiqua" w:eastAsia="Book Antiqua" w:hAnsi="Book Antiqua" w:cs="Book Antiqua"/>
          <w:b/>
          <w:bCs/>
          <w:color w:val="000000"/>
        </w:rPr>
        <w:t xml:space="preserve">Lucia Costa-Paiva, </w:t>
      </w:r>
      <w:r w:rsidR="000E164E" w:rsidRPr="00A40B4F">
        <w:rPr>
          <w:rFonts w:ascii="Book Antiqua" w:eastAsia="Book Antiqua" w:hAnsi="Book Antiqua" w:cs="Book Antiqua"/>
          <w:color w:val="000000"/>
        </w:rPr>
        <w:t>Department of Obstetrics and Gynecology, School of Medical Sciences, State University of Campinas, Campinas 13083-881, São Paulo, Brazil</w:t>
      </w:r>
    </w:p>
    <w:p w14:paraId="2809F425" w14:textId="77777777" w:rsidR="00A77B3E" w:rsidRPr="00A40B4F" w:rsidRDefault="00A77B3E" w:rsidP="00A40B4F">
      <w:pPr>
        <w:spacing w:line="360" w:lineRule="auto"/>
        <w:jc w:val="both"/>
        <w:rPr>
          <w:rFonts w:ascii="Book Antiqua" w:hAnsi="Book Antiqua"/>
        </w:rPr>
      </w:pPr>
    </w:p>
    <w:p w14:paraId="20E7F700" w14:textId="77777777" w:rsidR="00A77B3E" w:rsidRPr="00A40B4F"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Lucas F B </w:t>
      </w:r>
      <w:proofErr w:type="spellStart"/>
      <w:r w:rsidRPr="00A40B4F">
        <w:rPr>
          <w:rFonts w:ascii="Book Antiqua" w:eastAsia="Book Antiqua" w:hAnsi="Book Antiqua" w:cs="Book Antiqua"/>
          <w:b/>
          <w:bCs/>
          <w:color w:val="000000"/>
        </w:rPr>
        <w:t>Mella</w:t>
      </w:r>
      <w:proofErr w:type="spellEnd"/>
      <w:r w:rsidRPr="00A40B4F">
        <w:rPr>
          <w:rFonts w:ascii="Book Antiqua" w:eastAsia="Book Antiqua" w:hAnsi="Book Antiqua" w:cs="Book Antiqua"/>
          <w:b/>
          <w:bCs/>
          <w:color w:val="000000"/>
        </w:rPr>
        <w:t xml:space="preserve">, </w:t>
      </w:r>
      <w:r w:rsidRPr="00A40B4F">
        <w:rPr>
          <w:rFonts w:ascii="Book Antiqua" w:eastAsia="Book Antiqua" w:hAnsi="Book Antiqua" w:cs="Book Antiqua"/>
          <w:color w:val="000000"/>
        </w:rPr>
        <w:t>Department of Me</w:t>
      </w:r>
      <w:r w:rsidR="000E164E">
        <w:rPr>
          <w:rFonts w:ascii="Book Antiqua" w:eastAsia="Book Antiqua" w:hAnsi="Book Antiqua" w:cs="Book Antiqua"/>
          <w:color w:val="000000"/>
        </w:rPr>
        <w:t>dical Psychology and Psychiatry-</w:t>
      </w:r>
      <w:r w:rsidRPr="00A40B4F">
        <w:rPr>
          <w:rFonts w:ascii="Book Antiqua" w:eastAsia="Book Antiqua" w:hAnsi="Book Antiqua" w:cs="Book Antiqua"/>
          <w:color w:val="000000"/>
        </w:rPr>
        <w:t>Geriatric Psychiatry and Neuropsychiatric Division, State University of Campinas, Campinas 13083-887, São Paulo, Brazil</w:t>
      </w:r>
    </w:p>
    <w:p w14:paraId="7DFB8061" w14:textId="77777777" w:rsidR="00A77B3E" w:rsidRPr="00A40B4F" w:rsidRDefault="00A77B3E" w:rsidP="00A40B4F">
      <w:pPr>
        <w:spacing w:line="360" w:lineRule="auto"/>
        <w:jc w:val="both"/>
        <w:rPr>
          <w:rFonts w:ascii="Book Antiqua" w:hAnsi="Book Antiqua"/>
        </w:rPr>
      </w:pPr>
    </w:p>
    <w:p w14:paraId="34791116" w14:textId="77777777" w:rsidR="00A77B3E" w:rsidRPr="000E164E"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Author contributions: </w:t>
      </w:r>
      <w:r w:rsidRPr="00A40B4F">
        <w:rPr>
          <w:rFonts w:ascii="Book Antiqua" w:eastAsia="Book Antiqua" w:hAnsi="Book Antiqua" w:cs="Book Antiqua"/>
          <w:color w:val="000000"/>
        </w:rPr>
        <w:t>The authors declare equal contributions to this manuscript</w:t>
      </w:r>
      <w:r w:rsidR="000E164E">
        <w:rPr>
          <w:rFonts w:ascii="Book Antiqua" w:hAnsi="Book Antiqua" w:cs="Book Antiqua" w:hint="eastAsia"/>
          <w:color w:val="000000"/>
          <w:lang w:eastAsia="zh-CN"/>
        </w:rPr>
        <w:t>.</w:t>
      </w:r>
    </w:p>
    <w:p w14:paraId="2391389C" w14:textId="77777777" w:rsidR="00A77B3E" w:rsidRPr="00A40B4F" w:rsidRDefault="00A77B3E" w:rsidP="00A40B4F">
      <w:pPr>
        <w:spacing w:line="360" w:lineRule="auto"/>
        <w:jc w:val="both"/>
        <w:rPr>
          <w:rFonts w:ascii="Book Antiqua" w:hAnsi="Book Antiqua"/>
        </w:rPr>
      </w:pPr>
    </w:p>
    <w:p w14:paraId="15357451" w14:textId="77777777" w:rsidR="00A77B3E" w:rsidRPr="007E70FE"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Supported by </w:t>
      </w:r>
      <w:r w:rsidRPr="00A40B4F">
        <w:rPr>
          <w:rFonts w:ascii="Book Antiqua" w:eastAsia="Book Antiqua" w:hAnsi="Book Antiqua" w:cs="Book Antiqua"/>
          <w:color w:val="000000"/>
        </w:rPr>
        <w:t>National Council for Scientific and Technological Development of Brazil (</w:t>
      </w:r>
      <w:proofErr w:type="spellStart"/>
      <w:r w:rsidRPr="00A40B4F">
        <w:rPr>
          <w:rFonts w:ascii="Book Antiqua" w:eastAsia="Book Antiqua" w:hAnsi="Book Antiqua" w:cs="Book Antiqua"/>
          <w:color w:val="000000"/>
        </w:rPr>
        <w:t>CNPq</w:t>
      </w:r>
      <w:proofErr w:type="spellEnd"/>
      <w:r w:rsidRPr="00A40B4F">
        <w:rPr>
          <w:rFonts w:ascii="Book Antiqua" w:eastAsia="Book Antiqua" w:hAnsi="Book Antiqua" w:cs="Book Antiqua"/>
          <w:color w:val="000000"/>
        </w:rPr>
        <w:t xml:space="preserve">), </w:t>
      </w:r>
      <w:r w:rsidR="007E70FE">
        <w:rPr>
          <w:rFonts w:ascii="Book Antiqua" w:hAnsi="Book Antiqua" w:cs="Book Antiqua" w:hint="eastAsia"/>
          <w:color w:val="000000"/>
          <w:lang w:eastAsia="zh-CN"/>
        </w:rPr>
        <w:t>No.</w:t>
      </w:r>
      <w:r w:rsidRPr="00A40B4F">
        <w:rPr>
          <w:rFonts w:ascii="Book Antiqua" w:eastAsia="Book Antiqua" w:hAnsi="Book Antiqua" w:cs="Book Antiqua"/>
          <w:color w:val="000000"/>
        </w:rPr>
        <w:t xml:space="preserve"> 312400/2018-7</w:t>
      </w:r>
      <w:r w:rsidR="007E70FE">
        <w:rPr>
          <w:rFonts w:ascii="Book Antiqua" w:hAnsi="Book Antiqua" w:cs="Book Antiqua" w:hint="eastAsia"/>
          <w:color w:val="000000"/>
          <w:lang w:eastAsia="zh-CN"/>
        </w:rPr>
        <w:t>.</w:t>
      </w:r>
    </w:p>
    <w:p w14:paraId="3EBC1161" w14:textId="77777777" w:rsidR="00A77B3E" w:rsidRPr="00A40B4F" w:rsidRDefault="00A77B3E" w:rsidP="00A40B4F">
      <w:pPr>
        <w:spacing w:line="360" w:lineRule="auto"/>
        <w:jc w:val="both"/>
        <w:rPr>
          <w:rFonts w:ascii="Book Antiqua" w:hAnsi="Book Antiqua"/>
        </w:rPr>
      </w:pPr>
    </w:p>
    <w:p w14:paraId="4FF39ACB"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Corresponding author: Lucia Costa-Paiva, MD, PhD, Full Professor, </w:t>
      </w:r>
      <w:r w:rsidRPr="00A40B4F">
        <w:rPr>
          <w:rFonts w:ascii="Book Antiqua" w:eastAsia="Book Antiqua" w:hAnsi="Book Antiqua" w:cs="Book Antiqua"/>
          <w:color w:val="000000"/>
        </w:rPr>
        <w:t xml:space="preserve">Department of Obstetrics and Gynecology, School of Medical Sciences, State University of Campinas, </w:t>
      </w:r>
      <w:proofErr w:type="spellStart"/>
      <w:r w:rsidRPr="00A40B4F">
        <w:rPr>
          <w:rFonts w:ascii="Book Antiqua" w:eastAsia="Book Antiqua" w:hAnsi="Book Antiqua" w:cs="Book Antiqua"/>
          <w:color w:val="000000"/>
        </w:rPr>
        <w:lastRenderedPageBreak/>
        <w:t>Rua</w:t>
      </w:r>
      <w:proofErr w:type="spellEnd"/>
      <w:r w:rsidRPr="00A40B4F">
        <w:rPr>
          <w:rFonts w:ascii="Book Antiqua" w:eastAsia="Book Antiqua" w:hAnsi="Book Antiqua" w:cs="Book Antiqua"/>
          <w:color w:val="000000"/>
        </w:rPr>
        <w:t xml:space="preserve"> Alexander Fleming, 101, </w:t>
      </w:r>
      <w:proofErr w:type="spellStart"/>
      <w:r w:rsidRPr="00A40B4F">
        <w:rPr>
          <w:rFonts w:ascii="Book Antiqua" w:eastAsia="Book Antiqua" w:hAnsi="Book Antiqua" w:cs="Book Antiqua"/>
          <w:color w:val="000000"/>
        </w:rPr>
        <w:t>Cidade</w:t>
      </w:r>
      <w:proofErr w:type="spellEnd"/>
      <w:r w:rsidRPr="00A40B4F">
        <w:rPr>
          <w:rFonts w:ascii="Book Antiqua" w:eastAsia="Book Antiqua" w:hAnsi="Book Antiqua" w:cs="Book Antiqua"/>
          <w:color w:val="000000"/>
        </w:rPr>
        <w:t xml:space="preserve"> </w:t>
      </w:r>
      <w:proofErr w:type="spellStart"/>
      <w:r w:rsidRPr="00A40B4F">
        <w:rPr>
          <w:rFonts w:ascii="Book Antiqua" w:eastAsia="Book Antiqua" w:hAnsi="Book Antiqua" w:cs="Book Antiqua"/>
          <w:color w:val="000000"/>
        </w:rPr>
        <w:t>Universitária</w:t>
      </w:r>
      <w:proofErr w:type="spellEnd"/>
      <w:r w:rsidRPr="00A40B4F">
        <w:rPr>
          <w:rFonts w:ascii="Book Antiqua" w:eastAsia="Book Antiqua" w:hAnsi="Book Antiqua" w:cs="Book Antiqua"/>
          <w:color w:val="000000"/>
        </w:rPr>
        <w:t xml:space="preserve"> </w:t>
      </w:r>
      <w:proofErr w:type="spellStart"/>
      <w:r w:rsidRPr="00A40B4F">
        <w:rPr>
          <w:rFonts w:ascii="Book Antiqua" w:eastAsia="Book Antiqua" w:hAnsi="Book Antiqua" w:cs="Book Antiqua"/>
          <w:color w:val="000000"/>
        </w:rPr>
        <w:t>Zeferino</w:t>
      </w:r>
      <w:proofErr w:type="spellEnd"/>
      <w:r w:rsidRPr="00A40B4F">
        <w:rPr>
          <w:rFonts w:ascii="Book Antiqua" w:eastAsia="Book Antiqua" w:hAnsi="Book Antiqua" w:cs="Book Antiqua"/>
          <w:color w:val="000000"/>
        </w:rPr>
        <w:t xml:space="preserve"> </w:t>
      </w:r>
      <w:proofErr w:type="spellStart"/>
      <w:r w:rsidRPr="00A40B4F">
        <w:rPr>
          <w:rFonts w:ascii="Book Antiqua" w:eastAsia="Book Antiqua" w:hAnsi="Book Antiqua" w:cs="Book Antiqua"/>
          <w:color w:val="000000"/>
        </w:rPr>
        <w:t>Vaz</w:t>
      </w:r>
      <w:proofErr w:type="spellEnd"/>
      <w:r w:rsidRPr="00A40B4F">
        <w:rPr>
          <w:rFonts w:ascii="Book Antiqua" w:eastAsia="Book Antiqua" w:hAnsi="Book Antiqua" w:cs="Book Antiqua"/>
          <w:color w:val="000000"/>
        </w:rPr>
        <w:t xml:space="preserve">, </w:t>
      </w:r>
      <w:proofErr w:type="spellStart"/>
      <w:r w:rsidRPr="00A40B4F">
        <w:rPr>
          <w:rFonts w:ascii="Book Antiqua" w:eastAsia="Book Antiqua" w:hAnsi="Book Antiqua" w:cs="Book Antiqua"/>
          <w:color w:val="000000"/>
        </w:rPr>
        <w:t>Barão</w:t>
      </w:r>
      <w:proofErr w:type="spellEnd"/>
      <w:r w:rsidRPr="00A40B4F">
        <w:rPr>
          <w:rFonts w:ascii="Book Antiqua" w:eastAsia="Book Antiqua" w:hAnsi="Book Antiqua" w:cs="Book Antiqua"/>
          <w:color w:val="000000"/>
        </w:rPr>
        <w:t xml:space="preserve"> Geraldo, </w:t>
      </w:r>
      <w:r w:rsidR="00F36074" w:rsidRPr="00A40B4F">
        <w:rPr>
          <w:rFonts w:ascii="Book Antiqua" w:eastAsia="Book Antiqua" w:hAnsi="Book Antiqua" w:cs="Book Antiqua"/>
          <w:color w:val="000000"/>
        </w:rPr>
        <w:t>Campinas 13083-881, São Paulo, Brazil</w:t>
      </w:r>
      <w:r w:rsidRPr="00A40B4F">
        <w:rPr>
          <w:rFonts w:ascii="Book Antiqua" w:eastAsia="Book Antiqua" w:hAnsi="Book Antiqua" w:cs="Book Antiqua"/>
          <w:color w:val="000000"/>
        </w:rPr>
        <w:t>. paivaepaiva@uol.com.br</w:t>
      </w:r>
    </w:p>
    <w:p w14:paraId="4F862E71" w14:textId="77777777" w:rsidR="00A77B3E" w:rsidRPr="00A40B4F" w:rsidRDefault="00A77B3E" w:rsidP="00A40B4F">
      <w:pPr>
        <w:spacing w:line="360" w:lineRule="auto"/>
        <w:jc w:val="both"/>
        <w:rPr>
          <w:rFonts w:ascii="Book Antiqua" w:hAnsi="Book Antiqua"/>
        </w:rPr>
      </w:pPr>
    </w:p>
    <w:p w14:paraId="69B096F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Received: </w:t>
      </w:r>
      <w:r w:rsidRPr="00A40B4F">
        <w:rPr>
          <w:rFonts w:ascii="Book Antiqua" w:eastAsia="Book Antiqua" w:hAnsi="Book Antiqua" w:cs="Book Antiqua"/>
          <w:color w:val="000000"/>
        </w:rPr>
        <w:t>February 15, 2021</w:t>
      </w:r>
    </w:p>
    <w:p w14:paraId="369B78FD"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Revised: </w:t>
      </w:r>
      <w:r w:rsidR="002B722A">
        <w:rPr>
          <w:rFonts w:ascii="Book Antiqua" w:hAnsi="Book Antiqua"/>
        </w:rPr>
        <w:t>July 5, 2021</w:t>
      </w:r>
    </w:p>
    <w:p w14:paraId="057D48CC" w14:textId="692C9208"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Accepted: </w:t>
      </w:r>
      <w:bookmarkStart w:id="0" w:name="OLE_LINK15"/>
      <w:bookmarkStart w:id="1" w:name="OLE_LINK33"/>
      <w:bookmarkStart w:id="2" w:name="OLE_LINK48"/>
      <w:r w:rsidR="005E0265">
        <w:rPr>
          <w:rFonts w:ascii="Book Antiqua" w:eastAsia="宋体" w:hAnsi="Book Antiqua"/>
          <w:color w:val="000000" w:themeColor="text1"/>
        </w:rPr>
        <w:t>J</w:t>
      </w:r>
      <w:r w:rsidR="005E0265">
        <w:rPr>
          <w:rFonts w:ascii="Book Antiqua" w:eastAsia="宋体" w:hAnsi="Book Antiqua" w:hint="eastAsia"/>
          <w:color w:val="000000" w:themeColor="text1"/>
        </w:rPr>
        <w:t>u</w:t>
      </w:r>
      <w:r w:rsidR="005E0265">
        <w:rPr>
          <w:rFonts w:ascii="Book Antiqua" w:eastAsia="宋体" w:hAnsi="Book Antiqua"/>
          <w:color w:val="000000" w:themeColor="text1"/>
        </w:rPr>
        <w:t>ly</w:t>
      </w:r>
      <w:r w:rsidR="005E0265" w:rsidRPr="00F06907">
        <w:rPr>
          <w:rFonts w:ascii="Book Antiqua" w:eastAsia="宋体" w:hAnsi="Book Antiqua"/>
          <w:color w:val="000000" w:themeColor="text1"/>
        </w:rPr>
        <w:t xml:space="preserve"> </w:t>
      </w:r>
      <w:r w:rsidR="005E0265">
        <w:rPr>
          <w:rFonts w:ascii="Book Antiqua" w:eastAsia="宋体" w:hAnsi="Book Antiqua"/>
          <w:color w:val="000000" w:themeColor="text1"/>
        </w:rPr>
        <w:t>28</w:t>
      </w:r>
      <w:r w:rsidR="005E0265" w:rsidRPr="00F06907">
        <w:rPr>
          <w:rFonts w:ascii="Book Antiqua" w:eastAsia="宋体" w:hAnsi="Book Antiqua"/>
          <w:color w:val="000000" w:themeColor="text1"/>
        </w:rPr>
        <w:t>, 2021</w:t>
      </w:r>
      <w:bookmarkEnd w:id="0"/>
      <w:bookmarkEnd w:id="1"/>
      <w:bookmarkEnd w:id="2"/>
    </w:p>
    <w:p w14:paraId="325E672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Published online: </w:t>
      </w:r>
    </w:p>
    <w:p w14:paraId="6AA7B049" w14:textId="77777777" w:rsidR="00A77B3E" w:rsidRPr="00A40B4F" w:rsidRDefault="00A77B3E" w:rsidP="00A40B4F">
      <w:pPr>
        <w:spacing w:line="360" w:lineRule="auto"/>
        <w:jc w:val="both"/>
        <w:rPr>
          <w:rFonts w:ascii="Book Antiqua" w:hAnsi="Book Antiqua"/>
        </w:rPr>
        <w:sectPr w:rsidR="00A77B3E" w:rsidRPr="00A40B4F">
          <w:footerReference w:type="default" r:id="rId6"/>
          <w:pgSz w:w="12240" w:h="15840"/>
          <w:pgMar w:top="1440" w:right="1440" w:bottom="1440" w:left="1440" w:header="720" w:footer="720" w:gutter="0"/>
          <w:cols w:space="720"/>
          <w:docGrid w:linePitch="360"/>
        </w:sectPr>
      </w:pPr>
    </w:p>
    <w:p w14:paraId="3E22C30D"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lastRenderedPageBreak/>
        <w:t>Abstract</w:t>
      </w:r>
    </w:p>
    <w:p w14:paraId="56A19E1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A severe impairment of cognitive function characterizes dementia. Mild cognitive impairment represents a transition between normal cognition and dementia. The frequency of cognitive changes is higher in women than in men. Based on this fact, hormonal factors likely contribute to cognitive decline. In this sense, cognitive complaints are more common near menopause, a phase marked by a decrease in hormone levels, especially estrogen. Additionally, a tendency toward worsened cognitive performance has been reported in women during menopause. Vasomotor symptoms (hot flashes, sweating, and dizziness), vaginal dryness, irritability and forgetfulness are common and associated with a progressive decrease in ovarian function and a subsequent reduction in the serum estrogen concentration. Hormone therapy (HT), based on estrogen with or without progestogen, is the treatment of choice to relieve menopausal symptoms. The studies conducted to date have reported conflicting results regarding the effects of HT on cognition. This article reviews the main aspects of menopause and cognition, including the neuroprotective role of estrogen and the relationship between menopausal symptoms and cognitive function. We present and discuss the findings of the central observational and interventional studies on HT and cognition.</w:t>
      </w:r>
    </w:p>
    <w:p w14:paraId="113AC66E" w14:textId="77777777" w:rsidR="00A77B3E" w:rsidRPr="00A40B4F" w:rsidRDefault="00A77B3E" w:rsidP="00A40B4F">
      <w:pPr>
        <w:spacing w:line="360" w:lineRule="auto"/>
        <w:jc w:val="both"/>
        <w:rPr>
          <w:rFonts w:ascii="Book Antiqua" w:hAnsi="Book Antiqua"/>
        </w:rPr>
      </w:pPr>
    </w:p>
    <w:p w14:paraId="16DB16EC"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Key Words: </w:t>
      </w:r>
      <w:r w:rsidRPr="00A40B4F">
        <w:rPr>
          <w:rFonts w:ascii="Book Antiqua" w:eastAsia="Book Antiqua" w:hAnsi="Book Antiqua" w:cs="Book Antiqua"/>
          <w:color w:val="000000"/>
        </w:rPr>
        <w:t>Menopause; Cognition; Dementia; Estrogens; Hot flashes; Cognitive decline</w:t>
      </w:r>
    </w:p>
    <w:p w14:paraId="6E0B0E9C" w14:textId="77777777" w:rsidR="00A77B3E" w:rsidRPr="00A40B4F" w:rsidRDefault="00A77B3E" w:rsidP="00A40B4F">
      <w:pPr>
        <w:spacing w:line="360" w:lineRule="auto"/>
        <w:jc w:val="both"/>
        <w:rPr>
          <w:rFonts w:ascii="Book Antiqua" w:hAnsi="Book Antiqua"/>
        </w:rPr>
      </w:pPr>
    </w:p>
    <w:p w14:paraId="393C5D53"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 xml:space="preserve">Conde DM, </w:t>
      </w:r>
      <w:proofErr w:type="spellStart"/>
      <w:r w:rsidRPr="00A40B4F">
        <w:rPr>
          <w:rFonts w:ascii="Book Antiqua" w:eastAsia="Book Antiqua" w:hAnsi="Book Antiqua" w:cs="Book Antiqua"/>
          <w:color w:val="000000"/>
        </w:rPr>
        <w:t>Verdade</w:t>
      </w:r>
      <w:proofErr w:type="spellEnd"/>
      <w:r w:rsidRPr="00A40B4F">
        <w:rPr>
          <w:rFonts w:ascii="Book Antiqua" w:eastAsia="Book Antiqua" w:hAnsi="Book Antiqua" w:cs="Book Antiqua"/>
          <w:color w:val="000000"/>
        </w:rPr>
        <w:t xml:space="preserve"> RC, Valadares ALR, </w:t>
      </w:r>
      <w:proofErr w:type="spellStart"/>
      <w:r w:rsidRPr="00A40B4F">
        <w:rPr>
          <w:rFonts w:ascii="Book Antiqua" w:eastAsia="Book Antiqua" w:hAnsi="Book Antiqua" w:cs="Book Antiqua"/>
          <w:color w:val="000000"/>
        </w:rPr>
        <w:t>Mella</w:t>
      </w:r>
      <w:proofErr w:type="spellEnd"/>
      <w:r w:rsidRPr="00A40B4F">
        <w:rPr>
          <w:rFonts w:ascii="Book Antiqua" w:eastAsia="Book Antiqua" w:hAnsi="Book Antiqua" w:cs="Book Antiqua"/>
          <w:color w:val="000000"/>
        </w:rPr>
        <w:t xml:space="preserve"> LFB, Pedro AO, Costa-Paiva L. Menopause and cognitive impairment: </w:t>
      </w:r>
      <w:r w:rsidR="000F7742">
        <w:rPr>
          <w:rFonts w:ascii="Book Antiqua" w:hAnsi="Book Antiqua" w:cs="Book Antiqua" w:hint="eastAsia"/>
          <w:color w:val="000000"/>
          <w:lang w:eastAsia="zh-CN"/>
        </w:rPr>
        <w:t>A</w:t>
      </w:r>
      <w:r w:rsidRPr="00A40B4F">
        <w:rPr>
          <w:rFonts w:ascii="Book Antiqua" w:eastAsia="Book Antiqua" w:hAnsi="Book Antiqua" w:cs="Book Antiqua"/>
          <w:color w:val="000000"/>
        </w:rPr>
        <w:t xml:space="preserve"> narrative review of current knowledge. </w:t>
      </w:r>
      <w:r w:rsidRPr="00A40B4F">
        <w:rPr>
          <w:rFonts w:ascii="Book Antiqua" w:eastAsia="Book Antiqua" w:hAnsi="Book Antiqua" w:cs="Book Antiqua"/>
          <w:i/>
          <w:iCs/>
          <w:color w:val="000000"/>
        </w:rPr>
        <w:t xml:space="preserve">World J </w:t>
      </w:r>
      <w:proofErr w:type="spellStart"/>
      <w:r w:rsidRPr="00A40B4F">
        <w:rPr>
          <w:rFonts w:ascii="Book Antiqua" w:eastAsia="Book Antiqua" w:hAnsi="Book Antiqua" w:cs="Book Antiqua"/>
          <w:i/>
          <w:iCs/>
          <w:color w:val="000000"/>
        </w:rPr>
        <w:t>Psychiatr</w:t>
      </w:r>
      <w:proofErr w:type="spellEnd"/>
      <w:r w:rsidRPr="00A40B4F">
        <w:rPr>
          <w:rFonts w:ascii="Book Antiqua" w:eastAsia="Book Antiqua" w:hAnsi="Book Antiqua" w:cs="Book Antiqua"/>
          <w:color w:val="000000"/>
        </w:rPr>
        <w:t xml:space="preserve"> 2021; In press</w:t>
      </w:r>
    </w:p>
    <w:p w14:paraId="5BD50D4C" w14:textId="77777777" w:rsidR="00A77B3E" w:rsidRPr="00A40B4F" w:rsidRDefault="00A77B3E" w:rsidP="00A40B4F">
      <w:pPr>
        <w:spacing w:line="360" w:lineRule="auto"/>
        <w:jc w:val="both"/>
        <w:rPr>
          <w:rFonts w:ascii="Book Antiqua" w:hAnsi="Book Antiqua"/>
        </w:rPr>
      </w:pPr>
    </w:p>
    <w:p w14:paraId="176BF5C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Core Tip: </w:t>
      </w:r>
      <w:r w:rsidRPr="00A40B4F">
        <w:rPr>
          <w:rFonts w:ascii="Book Antiqua" w:eastAsia="Book Antiqua" w:hAnsi="Book Antiqua" w:cs="Book Antiqua"/>
          <w:color w:val="000000"/>
        </w:rPr>
        <w:t xml:space="preserve">Cognitive complaints are more common in postmenopausal women than in premenopausal women. Due to the reduction in ovarian function, a progressive decrease in serum estrogen levels occurs, leading to menopausal symptoms with an </w:t>
      </w:r>
      <w:r w:rsidRPr="00A40B4F">
        <w:rPr>
          <w:rFonts w:ascii="Book Antiqua" w:eastAsia="Book Antiqua" w:hAnsi="Book Antiqua" w:cs="Book Antiqua"/>
          <w:color w:val="000000"/>
        </w:rPr>
        <w:lastRenderedPageBreak/>
        <w:t>emphasis on vasomotor symptoms. In addition to these symptoms, cognitive impairment can affect postmenopausal women to varying degrees. Several aspects of the relationship between menopause and cognitive function were reviewed. We report the latest evidence on the topic. In this sense, considering current knowledge, we do not recommend the prescription of hormone therapy to prevent cognitive decline or dementia in postmenopausal women.</w:t>
      </w:r>
    </w:p>
    <w:p w14:paraId="23C08C9D" w14:textId="77777777" w:rsidR="00A77B3E" w:rsidRPr="00A40B4F" w:rsidRDefault="00A77B3E" w:rsidP="00A40B4F">
      <w:pPr>
        <w:spacing w:line="360" w:lineRule="auto"/>
        <w:jc w:val="both"/>
        <w:rPr>
          <w:rFonts w:ascii="Book Antiqua" w:hAnsi="Book Antiqua"/>
        </w:rPr>
      </w:pPr>
    </w:p>
    <w:p w14:paraId="2CDF3B27" w14:textId="77777777" w:rsidR="00A77B3E" w:rsidRPr="00A40B4F" w:rsidRDefault="00006971" w:rsidP="00A40B4F">
      <w:pPr>
        <w:spacing w:line="360" w:lineRule="auto"/>
        <w:jc w:val="both"/>
        <w:rPr>
          <w:rFonts w:ascii="Book Antiqua" w:hAnsi="Book Antiqua"/>
        </w:rPr>
      </w:pPr>
      <w:r>
        <w:rPr>
          <w:rFonts w:ascii="Book Antiqua" w:eastAsia="Book Antiqua" w:hAnsi="Book Antiqua" w:cs="Book Antiqua"/>
          <w:b/>
          <w:caps/>
          <w:color w:val="000000"/>
          <w:u w:val="single"/>
        </w:rPr>
        <w:br w:type="page"/>
      </w:r>
      <w:r w:rsidR="00271556" w:rsidRPr="00A40B4F">
        <w:rPr>
          <w:rFonts w:ascii="Book Antiqua" w:eastAsia="Book Antiqua" w:hAnsi="Book Antiqua" w:cs="Book Antiqua"/>
          <w:b/>
          <w:caps/>
          <w:color w:val="000000"/>
          <w:u w:val="single"/>
        </w:rPr>
        <w:lastRenderedPageBreak/>
        <w:t>INTRODUCTION</w:t>
      </w:r>
    </w:p>
    <w:p w14:paraId="0AED1206" w14:textId="77777777" w:rsidR="00A77B3E" w:rsidRPr="00A40B4F" w:rsidRDefault="00271556" w:rsidP="004D63A9">
      <w:pPr>
        <w:spacing w:line="360" w:lineRule="auto"/>
        <w:jc w:val="both"/>
        <w:rPr>
          <w:rFonts w:ascii="Book Antiqua" w:hAnsi="Book Antiqua"/>
        </w:rPr>
      </w:pPr>
      <w:r w:rsidRPr="00A40B4F">
        <w:rPr>
          <w:rFonts w:ascii="Book Antiqua" w:eastAsia="Book Antiqua" w:hAnsi="Book Antiqua" w:cs="Book Antiqua"/>
          <w:color w:val="000000"/>
        </w:rPr>
        <w:t xml:space="preserve">Approximately 50 million people worldwide live with dementia, with Alzheimer’s disease (AD) being the most frequent </w:t>
      </w:r>
      <w:proofErr w:type="gramStart"/>
      <w:r w:rsidRPr="00A40B4F">
        <w:rPr>
          <w:rFonts w:ascii="Book Antiqua" w:eastAsia="Book Antiqua" w:hAnsi="Book Antiqua" w:cs="Book Antiqua"/>
          <w:color w:val="000000"/>
        </w:rPr>
        <w:t>cause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w:t>
      </w:r>
      <w:r w:rsidRPr="00A40B4F">
        <w:rPr>
          <w:rFonts w:ascii="Book Antiqua" w:eastAsia="Book Antiqua" w:hAnsi="Book Antiqua" w:cs="Book Antiqua"/>
          <w:color w:val="000000"/>
        </w:rPr>
        <w:t xml:space="preserve">. Dementia is characterized by severe cognitive decline and subsequent functional </w:t>
      </w:r>
      <w:proofErr w:type="gramStart"/>
      <w:r w:rsidRPr="00A40B4F">
        <w:rPr>
          <w:rFonts w:ascii="Book Antiqua" w:eastAsia="Book Antiqua" w:hAnsi="Book Antiqua" w:cs="Book Antiqua"/>
          <w:color w:val="000000"/>
        </w:rPr>
        <w:t>disability</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w:t>
      </w:r>
      <w:r w:rsidRPr="00A40B4F">
        <w:rPr>
          <w:rFonts w:ascii="Book Antiqua" w:eastAsia="Book Antiqua" w:hAnsi="Book Antiqua" w:cs="Book Antiqua"/>
          <w:color w:val="000000"/>
        </w:rPr>
        <w:t>. It is the fifth leading cause of death and is responsible for 28.8 disability-adjusted life-</w:t>
      </w:r>
      <w:proofErr w:type="gramStart"/>
      <w:r w:rsidRPr="00A40B4F">
        <w:rPr>
          <w:rFonts w:ascii="Book Antiqua" w:eastAsia="Book Antiqua" w:hAnsi="Book Antiqua" w:cs="Book Antiqua"/>
          <w:color w:val="000000"/>
        </w:rPr>
        <w:t>years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w:t>
      </w:r>
      <w:r w:rsidRPr="00A40B4F">
        <w:rPr>
          <w:rFonts w:ascii="Book Antiqua" w:eastAsia="Book Antiqua" w:hAnsi="Book Antiqua" w:cs="Book Antiqua"/>
          <w:color w:val="000000"/>
        </w:rPr>
        <w:t xml:space="preserve">. A few decades before the onset of Alzheimer’s dementia, AD-related neuropathological changes are observed in the brain, which may be accompanied by subtle cognitive </w:t>
      </w:r>
      <w:proofErr w:type="gramStart"/>
      <w:r w:rsidRPr="00A40B4F">
        <w:rPr>
          <w:rFonts w:ascii="Book Antiqua" w:eastAsia="Book Antiqua" w:hAnsi="Book Antiqua" w:cs="Book Antiqua"/>
          <w:color w:val="000000"/>
        </w:rPr>
        <w:t>decline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4]</w:t>
      </w:r>
      <w:r w:rsidRPr="00A40B4F">
        <w:rPr>
          <w:rFonts w:ascii="Book Antiqua" w:eastAsia="Book Antiqua" w:hAnsi="Book Antiqua" w:cs="Book Antiqua"/>
          <w:color w:val="000000"/>
        </w:rPr>
        <w:t xml:space="preserve">. Accordingly, patients with early cognitive symptoms are at increased risk of </w:t>
      </w:r>
      <w:proofErr w:type="gramStart"/>
      <w:r w:rsidRPr="00A40B4F">
        <w:rPr>
          <w:rFonts w:ascii="Book Antiqua" w:eastAsia="Book Antiqua" w:hAnsi="Book Antiqua" w:cs="Book Antiqua"/>
          <w:color w:val="000000"/>
        </w:rPr>
        <w:t>dementia</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5,6]</w:t>
      </w:r>
      <w:r w:rsidRPr="00A40B4F">
        <w:rPr>
          <w:rFonts w:ascii="Book Antiqua" w:eastAsia="Book Antiqua" w:hAnsi="Book Antiqua" w:cs="Book Antiqua"/>
          <w:color w:val="000000"/>
        </w:rPr>
        <w:t>.</w:t>
      </w:r>
    </w:p>
    <w:p w14:paraId="43D93543" w14:textId="77777777" w:rsidR="00A77B3E" w:rsidRPr="00A40B4F" w:rsidRDefault="00271556" w:rsidP="004D63A9">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 xml:space="preserve">Mild cognitive impairment (MCI) is defined as individuals with objective cognitive deficits in neuropsychological tests (usually defined as a performance of 1.5 standard deviations below the mean established for age and education) and preserved functional independence for activities of daily </w:t>
      </w:r>
      <w:proofErr w:type="gramStart"/>
      <w:r w:rsidRPr="00A40B4F">
        <w:rPr>
          <w:rFonts w:ascii="Book Antiqua" w:eastAsia="Book Antiqua" w:hAnsi="Book Antiqua" w:cs="Book Antiqua"/>
          <w:color w:val="000000"/>
        </w:rPr>
        <w:t>life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w:t>
      </w:r>
      <w:r w:rsidRPr="00A40B4F">
        <w:rPr>
          <w:rFonts w:ascii="Book Antiqua" w:eastAsia="Book Antiqua" w:hAnsi="Book Antiqua" w:cs="Book Antiqua"/>
          <w:color w:val="000000"/>
        </w:rPr>
        <w:t xml:space="preserve">. MCI is related to a nine-fold increase in the risk of dementia compared to the general </w:t>
      </w:r>
      <w:proofErr w:type="gramStart"/>
      <w:r w:rsidRPr="00A40B4F">
        <w:rPr>
          <w:rFonts w:ascii="Book Antiqua" w:eastAsia="Book Antiqua" w:hAnsi="Book Antiqua" w:cs="Book Antiqua"/>
          <w:color w:val="000000"/>
        </w:rPr>
        <w:t>population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5]</w:t>
      </w:r>
      <w:r w:rsidRPr="00A40B4F">
        <w:rPr>
          <w:rFonts w:ascii="Book Antiqua" w:eastAsia="Book Antiqua" w:hAnsi="Book Antiqua" w:cs="Book Antiqua"/>
          <w:color w:val="000000"/>
        </w:rPr>
        <w:t xml:space="preserve">. Subjective cognitive complaints with normal performance on neuropsychological tests are related to a two-fold increase in the risk of dementia compared to the general </w:t>
      </w:r>
      <w:proofErr w:type="gramStart"/>
      <w:r w:rsidRPr="00A40B4F">
        <w:rPr>
          <w:rFonts w:ascii="Book Antiqua" w:eastAsia="Book Antiqua" w:hAnsi="Book Antiqua" w:cs="Book Antiqua"/>
          <w:color w:val="000000"/>
        </w:rPr>
        <w:t>population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w:t>
      </w:r>
      <w:r w:rsidRPr="00A40B4F">
        <w:rPr>
          <w:rFonts w:ascii="Book Antiqua" w:eastAsia="Book Antiqua" w:hAnsi="Book Antiqua" w:cs="Book Antiqua"/>
          <w:color w:val="000000"/>
        </w:rPr>
        <w:t>. Identifying and understanding the predisposing and triggering factors of the neurobiological mechanisms underlying early cognitive decline may contribute to the development of preventive interventions to mitigate the risk of dementia.</w:t>
      </w:r>
    </w:p>
    <w:p w14:paraId="7EDD374F" w14:textId="77777777" w:rsidR="00A77B3E" w:rsidRPr="00A40B4F" w:rsidRDefault="00271556" w:rsidP="004D63A9">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Female sex is a consistent risk factor for dementia, and the greater longevity of women does not fully explain this relation. In addition, estrogen plays an essential role in the neurobiology of cognitive processing and neuronal function, and the menopausal transition is associated with subtle cognitive decline. However, the relationships among decreased estrogen levels in menopause, the effects of hormone therapy (HT) on cognition, and the risk of dementia are still conflicting and puzzling.</w:t>
      </w:r>
    </w:p>
    <w:p w14:paraId="079FC817" w14:textId="77777777" w:rsidR="00A77B3E" w:rsidRPr="00A40B4F" w:rsidRDefault="00271556" w:rsidP="004D63A9">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Considering the relevance of the issue and seeking to contribute to the existing literature, several aspects of the relationship between menopause and cognitive function were reviewed in this paper. We describe the most recent evidence, presenting what we know and the gaps in knowledge on the subject.</w:t>
      </w:r>
    </w:p>
    <w:p w14:paraId="17CBCD89" w14:textId="77777777" w:rsidR="00A77B3E" w:rsidRPr="00A40B4F" w:rsidRDefault="00A77B3E" w:rsidP="00A40B4F">
      <w:pPr>
        <w:spacing w:line="360" w:lineRule="auto"/>
        <w:ind w:firstLine="567"/>
        <w:jc w:val="both"/>
        <w:rPr>
          <w:rFonts w:ascii="Book Antiqua" w:hAnsi="Book Antiqua"/>
        </w:rPr>
      </w:pPr>
    </w:p>
    <w:p w14:paraId="0098B692" w14:textId="77777777" w:rsidR="00A77B3E" w:rsidRPr="00A40B4F" w:rsidRDefault="008D5ABE" w:rsidP="00A40B4F">
      <w:pPr>
        <w:spacing w:line="360" w:lineRule="auto"/>
        <w:jc w:val="both"/>
        <w:rPr>
          <w:rFonts w:ascii="Book Antiqua" w:hAnsi="Book Antiqua"/>
        </w:rPr>
      </w:pPr>
      <w:r w:rsidRPr="008D5ABE">
        <w:rPr>
          <w:rFonts w:ascii="Book Antiqua" w:eastAsia="Book Antiqua" w:hAnsi="Book Antiqua" w:cs="Book Antiqua"/>
          <w:b/>
          <w:bCs/>
          <w:caps/>
          <w:color w:val="000000"/>
          <w:u w:val="single"/>
        </w:rPr>
        <w:lastRenderedPageBreak/>
        <w:t>search</w:t>
      </w:r>
      <w:r w:rsidRPr="00A40B4F">
        <w:rPr>
          <w:rFonts w:ascii="Book Antiqua" w:eastAsia="Book Antiqua" w:hAnsi="Book Antiqua" w:cs="Book Antiqua"/>
          <w:b/>
          <w:bCs/>
          <w:caps/>
          <w:color w:val="000000"/>
          <w:u w:val="single"/>
        </w:rPr>
        <w:t xml:space="preserve"> </w:t>
      </w:r>
      <w:r w:rsidR="00271556" w:rsidRPr="00A40B4F">
        <w:rPr>
          <w:rFonts w:ascii="Book Antiqua" w:eastAsia="Book Antiqua" w:hAnsi="Book Antiqua" w:cs="Book Antiqua"/>
          <w:b/>
          <w:bCs/>
          <w:caps/>
          <w:color w:val="000000"/>
          <w:u w:val="single"/>
        </w:rPr>
        <w:t>METHODS</w:t>
      </w:r>
    </w:p>
    <w:p w14:paraId="7DA0C28C" w14:textId="77777777" w:rsidR="00A77B3E" w:rsidRPr="00A40B4F" w:rsidRDefault="00271556" w:rsidP="004D63A9">
      <w:pPr>
        <w:spacing w:line="360" w:lineRule="auto"/>
        <w:jc w:val="both"/>
        <w:rPr>
          <w:rFonts w:ascii="Book Antiqua" w:hAnsi="Book Antiqua"/>
        </w:rPr>
      </w:pPr>
      <w:r w:rsidRPr="00A40B4F">
        <w:rPr>
          <w:rFonts w:ascii="Book Antiqua" w:eastAsia="Book Antiqua" w:hAnsi="Book Antiqua" w:cs="Book Antiqua"/>
          <w:color w:val="000000"/>
        </w:rPr>
        <w:t xml:space="preserve">A search was conducted in Medline and Embase for the period from 1980 to 2020. The search terms cognition, climacteric, cognitive decline, estrogen effects, menopause, menopausal symptoms, hot flashes, middle-aged women, perimenopause, neuropsychology, </w:t>
      </w:r>
      <w:r w:rsidR="000F7742" w:rsidRPr="00A40B4F">
        <w:rPr>
          <w:rFonts w:ascii="Book Antiqua" w:eastAsia="Book Antiqua" w:hAnsi="Book Antiqua" w:cs="Book Antiqua"/>
          <w:color w:val="000000"/>
        </w:rPr>
        <w:t>HT</w:t>
      </w:r>
      <w:r w:rsidRPr="00A40B4F">
        <w:rPr>
          <w:rFonts w:ascii="Book Antiqua" w:eastAsia="Book Antiqua" w:hAnsi="Book Antiqua" w:cs="Book Antiqua"/>
          <w:color w:val="000000"/>
        </w:rPr>
        <w:t xml:space="preserve">, progestogen, </w:t>
      </w:r>
      <w:r w:rsidR="004D63A9" w:rsidRPr="00A40B4F">
        <w:rPr>
          <w:rFonts w:ascii="Book Antiqua" w:eastAsia="Book Antiqua" w:hAnsi="Book Antiqua" w:cs="Book Antiqua"/>
          <w:color w:val="000000"/>
        </w:rPr>
        <w:t>MCI</w:t>
      </w:r>
      <w:r w:rsidRPr="00A40B4F">
        <w:rPr>
          <w:rFonts w:ascii="Book Antiqua" w:eastAsia="Book Antiqua" w:hAnsi="Book Antiqua" w:cs="Book Antiqua"/>
          <w:color w:val="000000"/>
        </w:rPr>
        <w:t>, subjective cognitive decline, risk of dementia, neuroimaging, and vasomotor symptoms were used.</w:t>
      </w:r>
    </w:p>
    <w:p w14:paraId="1B5467F4"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Original articles, systematic reviews, meta-analyses, narrative reviews, and consensus reports were evaluated. Both human and animal studies published in English were considered. The bibliographies of the articles were searched to identify related studies. All articles were critically evaluated by the authors, including those more specifically related to the theme of this narrative review and those that resulted in agreement between the authors for their inclusion.</w:t>
      </w:r>
    </w:p>
    <w:p w14:paraId="1024BAA9" w14:textId="77777777" w:rsidR="00A77B3E" w:rsidRPr="00A40B4F" w:rsidRDefault="00A77B3E" w:rsidP="00A40B4F">
      <w:pPr>
        <w:spacing w:line="360" w:lineRule="auto"/>
        <w:ind w:firstLine="567"/>
        <w:jc w:val="both"/>
        <w:rPr>
          <w:rFonts w:ascii="Book Antiqua" w:hAnsi="Book Antiqua"/>
        </w:rPr>
      </w:pPr>
    </w:p>
    <w:p w14:paraId="6C198FA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Evidence of the relationship between menopause and cognitive decline</w:t>
      </w:r>
    </w:p>
    <w:p w14:paraId="2BA8E498" w14:textId="77777777" w:rsidR="00A77B3E" w:rsidRPr="00A40B4F" w:rsidRDefault="00271556" w:rsidP="004D63A9">
      <w:pPr>
        <w:spacing w:line="360" w:lineRule="auto"/>
        <w:jc w:val="both"/>
        <w:rPr>
          <w:rFonts w:ascii="Book Antiqua" w:hAnsi="Book Antiqua"/>
        </w:rPr>
      </w:pPr>
      <w:r w:rsidRPr="00A40B4F">
        <w:rPr>
          <w:rFonts w:ascii="Book Antiqua" w:eastAsia="Book Antiqua" w:hAnsi="Book Antiqua" w:cs="Book Antiqua"/>
          <w:color w:val="000000"/>
        </w:rPr>
        <w:t>Subjective cognitive decline is one of the most frequent complaints of women undergoing the menopausal transition, with a 44</w:t>
      </w:r>
      <w:r w:rsidR="004D63A9" w:rsidRPr="00A40B4F">
        <w:rPr>
          <w:rFonts w:ascii="Book Antiqua" w:eastAsia="Book Antiqua" w:hAnsi="Book Antiqua" w:cs="Book Antiqua"/>
          <w:color w:val="000000"/>
        </w:rPr>
        <w:t>%</w:t>
      </w:r>
      <w:r w:rsidRPr="00A40B4F">
        <w:rPr>
          <w:rFonts w:ascii="Book Antiqua" w:eastAsia="Book Antiqua" w:hAnsi="Book Antiqua" w:cs="Book Antiqua"/>
          <w:color w:val="000000"/>
        </w:rPr>
        <w:t xml:space="preserve">-62% prevalence estimated in population-based </w:t>
      </w:r>
      <w:proofErr w:type="gramStart"/>
      <w:r w:rsidRPr="00A40B4F">
        <w:rPr>
          <w:rFonts w:ascii="Book Antiqua" w:eastAsia="Book Antiqua" w:hAnsi="Book Antiqua" w:cs="Book Antiqua"/>
          <w:color w:val="000000"/>
        </w:rPr>
        <w:t>studies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7,8]</w:t>
      </w:r>
      <w:r w:rsidRPr="00A40B4F">
        <w:rPr>
          <w:rFonts w:ascii="Book Antiqua" w:eastAsia="Book Antiqua" w:hAnsi="Book Antiqua" w:cs="Book Antiqua"/>
          <w:color w:val="000000"/>
        </w:rPr>
        <w:t xml:space="preserve">. Reports of memory problems are associated with the perimenopausal period compared to pre- or postmenopausal </w:t>
      </w:r>
      <w:proofErr w:type="gramStart"/>
      <w:r w:rsidRPr="00A40B4F">
        <w:rPr>
          <w:rFonts w:ascii="Book Antiqua" w:eastAsia="Book Antiqua" w:hAnsi="Book Antiqua" w:cs="Book Antiqua"/>
          <w:color w:val="000000"/>
        </w:rPr>
        <w:t>periods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w:t>
      </w:r>
      <w:r w:rsidRPr="00A40B4F">
        <w:rPr>
          <w:rFonts w:ascii="Book Antiqua" w:eastAsia="Book Antiqua" w:hAnsi="Book Antiqua" w:cs="Book Antiqua"/>
          <w:color w:val="000000"/>
        </w:rPr>
        <w:t>. The</w:t>
      </w:r>
      <w:r w:rsidR="004D63A9">
        <w:rPr>
          <w:rFonts w:ascii="Book Antiqua" w:eastAsia="Book Antiqua" w:hAnsi="Book Antiqua" w:cs="Book Antiqua"/>
          <w:color w:val="000000"/>
        </w:rPr>
        <w:t xml:space="preserve"> incidence of MCI was 4.5% in 6</w:t>
      </w:r>
      <w:r w:rsidRPr="00A40B4F">
        <w:rPr>
          <w:rFonts w:ascii="Book Antiqua" w:eastAsia="Book Antiqua" w:hAnsi="Book Antiqua" w:cs="Book Antiqua"/>
          <w:color w:val="000000"/>
        </w:rPr>
        <w:t>376 postmenopausal women evaluated for 5.4 years in the Women's Health Initiative Memory Study (WHIMS</w:t>
      </w:r>
      <w:proofErr w:type="gramStart"/>
      <w:r w:rsidRPr="00A40B4F">
        <w:rPr>
          <w:rFonts w:ascii="Book Antiqua" w:eastAsia="Book Antiqua" w:hAnsi="Book Antiqua" w:cs="Book Antiqua"/>
          <w:color w:val="000000"/>
        </w:rPr>
        <w:t>)</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10]</w:t>
      </w:r>
      <w:r w:rsidRPr="00A40B4F">
        <w:rPr>
          <w:rFonts w:ascii="Book Antiqua" w:eastAsia="Book Antiqua" w:hAnsi="Book Antiqua" w:cs="Book Antiqua"/>
          <w:color w:val="000000"/>
        </w:rPr>
        <w:t>, but the relationship between MCI and menopausal factors has still been poorly studied. In contrast, changes in women’s cognitive test performance, regardless of cognitive complaints or cognitive impairment, are consistently related to the reproductive period and menopausal transition.</w:t>
      </w:r>
    </w:p>
    <w:p w14:paraId="0956567E"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After adjusting for age, cognitive performance during </w:t>
      </w:r>
      <w:proofErr w:type="spellStart"/>
      <w:r w:rsidRPr="00A40B4F">
        <w:rPr>
          <w:rFonts w:ascii="Book Antiqua" w:eastAsia="Book Antiqua" w:hAnsi="Book Antiqua" w:cs="Book Antiqua"/>
          <w:color w:val="000000"/>
        </w:rPr>
        <w:t>postmenopause</w:t>
      </w:r>
      <w:proofErr w:type="spellEnd"/>
      <w:r w:rsidRPr="00A40B4F">
        <w:rPr>
          <w:rFonts w:ascii="Book Antiqua" w:eastAsia="Book Antiqua" w:hAnsi="Book Antiqua" w:cs="Book Antiqua"/>
          <w:color w:val="000000"/>
        </w:rPr>
        <w:t xml:space="preserve"> tended to be lower than that during pre- and perimenopausal periods, particularly verbal delayed memory and executive function</w:t>
      </w:r>
      <w:r w:rsidRPr="00A40B4F">
        <w:rPr>
          <w:rFonts w:ascii="Book Antiqua" w:eastAsia="Book Antiqua" w:hAnsi="Book Antiqua" w:cs="Book Antiqua"/>
          <w:color w:val="000000"/>
          <w:vertAlign w:val="superscript"/>
        </w:rPr>
        <w:t>[11]</w:t>
      </w:r>
      <w:r w:rsidRPr="00A40B4F">
        <w:rPr>
          <w:rFonts w:ascii="Book Antiqua" w:eastAsia="Book Antiqua" w:hAnsi="Book Antiqua" w:cs="Book Antiqua"/>
          <w:color w:val="000000"/>
        </w:rPr>
        <w:t>, which involve cognitive domains that are assumed to be more sensitive to changing estrogen levels</w:t>
      </w:r>
      <w:r w:rsidRPr="00A40B4F">
        <w:rPr>
          <w:rFonts w:ascii="Book Antiqua" w:eastAsia="Book Antiqua" w:hAnsi="Book Antiqua" w:cs="Book Antiqua"/>
          <w:color w:val="000000"/>
          <w:vertAlign w:val="superscript"/>
        </w:rPr>
        <w:t>[12]</w:t>
      </w:r>
      <w:r w:rsidRPr="00A40B4F">
        <w:rPr>
          <w:rFonts w:ascii="Book Antiqua" w:eastAsia="Book Antiqua" w:hAnsi="Book Antiqua" w:cs="Book Antiqua"/>
          <w:color w:val="000000"/>
        </w:rPr>
        <w:t xml:space="preserve">. The Study of Women's Health </w:t>
      </w:r>
      <w:r w:rsidR="004D63A9">
        <w:rPr>
          <w:rFonts w:ascii="Book Antiqua" w:eastAsia="Book Antiqua" w:hAnsi="Book Antiqua" w:cs="Book Antiqua"/>
          <w:color w:val="000000"/>
        </w:rPr>
        <w:lastRenderedPageBreak/>
        <w:t>Across the Nation evaluated 2</w:t>
      </w:r>
      <w:r w:rsidRPr="00A40B4F">
        <w:rPr>
          <w:rFonts w:ascii="Book Antiqua" w:eastAsia="Book Antiqua" w:hAnsi="Book Antiqua" w:cs="Book Antiqua"/>
          <w:color w:val="000000"/>
        </w:rPr>
        <w:t xml:space="preserve">362 American women by repeated administration of neuropsychological tests for four years. Women’s scores on delayed and immediate memory tests in the early and late perimenopausal periods did not improve over time with test repetition. However, the incremental changes in scores normalized in the postmenopausal period, returning to the pattern observed during </w:t>
      </w:r>
      <w:proofErr w:type="spellStart"/>
      <w:proofErr w:type="gramStart"/>
      <w:r w:rsidRPr="00A40B4F">
        <w:rPr>
          <w:rFonts w:ascii="Book Antiqua" w:eastAsia="Book Antiqua" w:hAnsi="Book Antiqua" w:cs="Book Antiqua"/>
          <w:color w:val="000000"/>
        </w:rPr>
        <w:t>premenopause</w:t>
      </w:r>
      <w:proofErr w:type="spellEnd"/>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13]</w:t>
      </w:r>
      <w:r w:rsidRPr="00A40B4F">
        <w:rPr>
          <w:rFonts w:ascii="Book Antiqua" w:eastAsia="Book Antiqua" w:hAnsi="Book Antiqua" w:cs="Book Antiqua"/>
          <w:color w:val="000000"/>
        </w:rPr>
        <w:t xml:space="preserve">. Similarly, </w:t>
      </w:r>
      <w:proofErr w:type="spellStart"/>
      <w:r w:rsidRPr="00A40B4F">
        <w:rPr>
          <w:rFonts w:ascii="Book Antiqua" w:eastAsia="Book Antiqua" w:hAnsi="Book Antiqua" w:cs="Book Antiqua"/>
          <w:color w:val="000000"/>
        </w:rPr>
        <w:t>Kilpi</w:t>
      </w:r>
      <w:proofErr w:type="spellEnd"/>
      <w:r w:rsidRPr="00A40B4F">
        <w:rPr>
          <w:rFonts w:ascii="Book Antiqua" w:eastAsia="Book Antiqua" w:hAnsi="Book Antiqua" w:cs="Book Antiqua"/>
          <w:color w:val="000000"/>
        </w:rPr>
        <w:t xml:space="preserve"> </w:t>
      </w:r>
      <w:r w:rsidRPr="00A40B4F">
        <w:rPr>
          <w:rFonts w:ascii="Book Antiqua" w:eastAsia="Book Antiqua" w:hAnsi="Book Antiqua" w:cs="Book Antiqua"/>
          <w:i/>
          <w:iCs/>
          <w:color w:val="000000"/>
        </w:rPr>
        <w:t xml:space="preserve">et </w:t>
      </w:r>
      <w:proofErr w:type="gramStart"/>
      <w:r w:rsidRPr="00A40B4F">
        <w:rPr>
          <w:rFonts w:ascii="Book Antiqua" w:eastAsia="Book Antiqua" w:hAnsi="Book Antiqua" w:cs="Book Antiqua"/>
          <w:i/>
          <w:iCs/>
          <w:color w:val="000000"/>
        </w:rPr>
        <w:t>al</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14]</w:t>
      </w:r>
      <w:r w:rsidR="004D63A9">
        <w:rPr>
          <w:rFonts w:ascii="Book Antiqua" w:eastAsia="Book Antiqua" w:hAnsi="Book Antiqua" w:cs="Book Antiqua"/>
          <w:color w:val="000000"/>
        </w:rPr>
        <w:t xml:space="preserve"> studied 2</w:t>
      </w:r>
      <w:r w:rsidRPr="00A40B4F">
        <w:rPr>
          <w:rFonts w:ascii="Book Antiqua" w:eastAsia="Book Antiqua" w:hAnsi="Book Antiqua" w:cs="Book Antiqua"/>
          <w:color w:val="000000"/>
        </w:rPr>
        <w:t>411 middle-aged U</w:t>
      </w:r>
      <w:r w:rsidR="004D63A9">
        <w:rPr>
          <w:rFonts w:ascii="Book Antiqua" w:hAnsi="Book Antiqua" w:cs="Book Antiqua" w:hint="eastAsia"/>
          <w:color w:val="000000"/>
          <w:lang w:eastAsia="zh-CN"/>
        </w:rPr>
        <w:t xml:space="preserve">nited </w:t>
      </w:r>
      <w:r w:rsidRPr="00A40B4F">
        <w:rPr>
          <w:rFonts w:ascii="Book Antiqua" w:eastAsia="Book Antiqua" w:hAnsi="Book Antiqua" w:cs="Book Antiqua"/>
          <w:color w:val="000000"/>
        </w:rPr>
        <w:t>K</w:t>
      </w:r>
      <w:r w:rsidR="004D63A9">
        <w:rPr>
          <w:rFonts w:ascii="Book Antiqua" w:hAnsi="Book Antiqua" w:cs="Book Antiqua" w:hint="eastAsia"/>
          <w:color w:val="000000"/>
          <w:lang w:eastAsia="zh-CN"/>
        </w:rPr>
        <w:t>ingdom</w:t>
      </w:r>
      <w:r w:rsidRPr="00A40B4F">
        <w:rPr>
          <w:rFonts w:ascii="Book Antiqua" w:eastAsia="Book Antiqua" w:hAnsi="Book Antiqua" w:cs="Book Antiqua"/>
          <w:color w:val="000000"/>
        </w:rPr>
        <w:t xml:space="preserve"> women, verifying that processing speed and immediate and delayed verbal episodic memory decreased in the perimenopausal period; additionally, changes in verbal episodic memory tests correlated with follicle-stimulating hormone and luteinizing hormone levels.</w:t>
      </w:r>
    </w:p>
    <w:p w14:paraId="5040C6E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Several studies have also reported that prolonged lifetime estrogen exposure results in better cognitive </w:t>
      </w:r>
      <w:proofErr w:type="gramStart"/>
      <w:r w:rsidRPr="00A40B4F">
        <w:rPr>
          <w:rFonts w:ascii="Book Antiqua" w:eastAsia="Book Antiqua" w:hAnsi="Book Antiqua" w:cs="Book Antiqua"/>
          <w:color w:val="000000"/>
        </w:rPr>
        <w:t>outcomes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15]</w:t>
      </w:r>
      <w:r w:rsidRPr="00A40B4F">
        <w:rPr>
          <w:rFonts w:ascii="Book Antiqua" w:eastAsia="Book Antiqua" w:hAnsi="Book Antiqua" w:cs="Book Antiqua"/>
          <w:color w:val="000000"/>
        </w:rPr>
        <w:t xml:space="preserve">. A younger age at first menses, older age at menopause, age at birth of a first child more than 20 years, and an extended reproductive period were related to a more remarkable performance on neuropsychological tests at </w:t>
      </w:r>
      <w:proofErr w:type="spellStart"/>
      <w:r w:rsidRPr="00A40B4F">
        <w:rPr>
          <w:rFonts w:ascii="Book Antiqua" w:eastAsia="Book Antiqua" w:hAnsi="Book Antiqua" w:cs="Book Antiqua"/>
          <w:color w:val="000000"/>
        </w:rPr>
        <w:t>postmenopause</w:t>
      </w:r>
      <w:proofErr w:type="spellEnd"/>
      <w:r w:rsidRPr="00A40B4F">
        <w:rPr>
          <w:rFonts w:ascii="Book Antiqua" w:eastAsia="Book Antiqua" w:hAnsi="Book Antiqua" w:cs="Book Antiqua"/>
          <w:color w:val="000000"/>
          <w:vertAlign w:val="superscript"/>
        </w:rPr>
        <w:t>[16,17]</w:t>
      </w:r>
      <w:r w:rsidRPr="00A40B4F">
        <w:rPr>
          <w:rFonts w:ascii="Book Antiqua" w:eastAsia="Book Antiqua" w:hAnsi="Book Antiqua" w:cs="Book Antiqua"/>
          <w:color w:val="000000"/>
        </w:rPr>
        <w:t xml:space="preserve">. However, the data are conflicting regarding reproductive period factors and the risk of progressive cognitive decline or dementia. Although the meta-analysis by Georgakis </w:t>
      </w:r>
      <w:r w:rsidRPr="00A40B4F">
        <w:rPr>
          <w:rFonts w:ascii="Book Antiqua" w:eastAsia="Book Antiqua" w:hAnsi="Book Antiqua" w:cs="Book Antiqua"/>
          <w:i/>
          <w:iCs/>
          <w:color w:val="000000"/>
        </w:rPr>
        <w:t>et al</w:t>
      </w:r>
      <w:r w:rsidRPr="00A40B4F">
        <w:rPr>
          <w:rFonts w:ascii="Book Antiqua" w:eastAsia="Book Antiqua" w:hAnsi="Book Antiqua" w:cs="Book Antiqua"/>
          <w:color w:val="000000"/>
          <w:vertAlign w:val="superscript"/>
        </w:rPr>
        <w:t>[15]</w:t>
      </w:r>
      <w:r w:rsidRPr="00A40B4F">
        <w:rPr>
          <w:rFonts w:ascii="Book Antiqua" w:eastAsia="Book Antiqua" w:hAnsi="Book Antiqua" w:cs="Book Antiqua"/>
          <w:color w:val="000000"/>
        </w:rPr>
        <w:t xml:space="preserve"> found that age at menopause and the reproductive period were not associated with the risk of dementia, two more recent population-based studies documented an increased risk of dementia by up to 23% with late menarche, early menopause and a short reproductive period</w:t>
      </w:r>
      <w:r w:rsidR="004D63A9">
        <w:rPr>
          <w:rFonts w:ascii="Book Antiqua" w:eastAsia="Book Antiqua" w:hAnsi="Book Antiqua" w:cs="Book Antiqua"/>
          <w:color w:val="000000"/>
          <w:vertAlign w:val="superscript"/>
        </w:rPr>
        <w:t>[18,</w:t>
      </w:r>
      <w:r w:rsidRPr="00A40B4F">
        <w:rPr>
          <w:rFonts w:ascii="Book Antiqua" w:eastAsia="Book Antiqua" w:hAnsi="Book Antiqua" w:cs="Book Antiqua"/>
          <w:color w:val="000000"/>
          <w:vertAlign w:val="superscript"/>
        </w:rPr>
        <w:t>19]</w:t>
      </w:r>
      <w:r w:rsidRPr="00A40B4F">
        <w:rPr>
          <w:rFonts w:ascii="Book Antiqua" w:eastAsia="Book Antiqua" w:hAnsi="Book Antiqua" w:cs="Book Antiqua"/>
          <w:color w:val="000000"/>
        </w:rPr>
        <w:t>. Interestingly, patients who underwent bilateral oophorectomy before menopause had a higher risk of cognitive impairment over time than age-matched natural menopausal women; additionally, oophorectomy at ≤</w:t>
      </w:r>
      <w:r w:rsidR="004D63A9">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 xml:space="preserve">45 years of age was associated with an increased risk of </w:t>
      </w:r>
      <w:proofErr w:type="gramStart"/>
      <w:r w:rsidRPr="00A40B4F">
        <w:rPr>
          <w:rFonts w:ascii="Book Antiqua" w:eastAsia="Book Antiqua" w:hAnsi="Book Antiqua" w:cs="Book Antiqua"/>
          <w:color w:val="000000"/>
        </w:rPr>
        <w:t>dementia</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20,21]</w:t>
      </w:r>
      <w:r w:rsidRPr="00A40B4F">
        <w:rPr>
          <w:rFonts w:ascii="Book Antiqua" w:eastAsia="Book Antiqua" w:hAnsi="Book Antiqua" w:cs="Book Antiqua"/>
          <w:color w:val="000000"/>
        </w:rPr>
        <w:t xml:space="preserve">. In women with Down syndrome, a condition with a higher incidence of AD than the general population, age at menopause was directly correlated with the age of dementia </w:t>
      </w:r>
      <w:proofErr w:type="gramStart"/>
      <w:r w:rsidRPr="00A40B4F">
        <w:rPr>
          <w:rFonts w:ascii="Book Antiqua" w:eastAsia="Book Antiqua" w:hAnsi="Book Antiqua" w:cs="Book Antiqua"/>
          <w:color w:val="000000"/>
        </w:rPr>
        <w:t>onset</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22]</w:t>
      </w:r>
      <w:r w:rsidRPr="00A40B4F">
        <w:rPr>
          <w:rFonts w:ascii="Book Antiqua" w:eastAsia="Book Antiqua" w:hAnsi="Book Antiqua" w:cs="Book Antiqua"/>
          <w:color w:val="000000"/>
        </w:rPr>
        <w:t>.</w:t>
      </w:r>
    </w:p>
    <w:p w14:paraId="601AC542"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Evidence on AD biomarkers in middle-aged women strengthened the hypothesis that decreased estrogen levels in the menopausal transition explain cognitive decline during perimenopause and the greater risk of dementia related to the female sex. Rahman </w:t>
      </w:r>
      <w:r w:rsidRPr="00A40B4F">
        <w:rPr>
          <w:rFonts w:ascii="Book Antiqua" w:eastAsia="Book Antiqua" w:hAnsi="Book Antiqua" w:cs="Book Antiqua"/>
          <w:i/>
          <w:iCs/>
          <w:color w:val="000000"/>
        </w:rPr>
        <w:t xml:space="preserve">et </w:t>
      </w:r>
      <w:proofErr w:type="gramStart"/>
      <w:r w:rsidRPr="00A40B4F">
        <w:rPr>
          <w:rFonts w:ascii="Book Antiqua" w:eastAsia="Book Antiqua" w:hAnsi="Book Antiqua" w:cs="Book Antiqua"/>
          <w:i/>
          <w:iCs/>
          <w:color w:val="000000"/>
        </w:rPr>
        <w:t>al</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23]</w:t>
      </w:r>
      <w:r w:rsidRPr="00A40B4F">
        <w:rPr>
          <w:rFonts w:ascii="Book Antiqua" w:eastAsia="Book Antiqua" w:hAnsi="Book Antiqua" w:cs="Book Antiqua"/>
          <w:color w:val="000000"/>
        </w:rPr>
        <w:t xml:space="preserve"> compared 40- to 65-year-old women with age-matched men in terms of </w:t>
      </w:r>
      <w:r w:rsidRPr="00A40B4F">
        <w:rPr>
          <w:rFonts w:ascii="Book Antiqua" w:eastAsia="Book Antiqua" w:hAnsi="Book Antiqua" w:cs="Book Antiqua"/>
          <w:color w:val="000000"/>
        </w:rPr>
        <w:lastRenderedPageBreak/>
        <w:t xml:space="preserve">cerebral volumetry using structural magnetic resonance imaging, cerebral metabolism using 18F-fluorodeoxyglucose positron emission tomography, and the β-amyloid load using 11C-Pittsburgh compound B positron emission tomography. Women presented lower gray and white matter volumes, lower glucose metabolism, and higher deposition of β-amyloid; this neuroimaging pattern was consistent with an AD endophenotype. Menopause was the strongest predictor of these findings. Other studies reported a gradient of AD biomarkers, with the most remarkable abnormalities in menopausal women, an intermediate number of abnormalities in perimenopausal women, and the lowest number of abnormalities in premenopausal </w:t>
      </w:r>
      <w:proofErr w:type="gramStart"/>
      <w:r w:rsidRPr="00A40B4F">
        <w:rPr>
          <w:rFonts w:ascii="Book Antiqua" w:eastAsia="Book Antiqua" w:hAnsi="Book Antiqua" w:cs="Book Antiqua"/>
          <w:color w:val="000000"/>
        </w:rPr>
        <w:t>women</w:t>
      </w:r>
      <w:r w:rsidR="004D63A9">
        <w:rPr>
          <w:rFonts w:ascii="Book Antiqua" w:eastAsia="Book Antiqua" w:hAnsi="Book Antiqua" w:cs="Book Antiqua"/>
          <w:color w:val="000000"/>
          <w:vertAlign w:val="superscript"/>
        </w:rPr>
        <w:t>[</w:t>
      </w:r>
      <w:proofErr w:type="gramEnd"/>
      <w:r w:rsidR="004D63A9">
        <w:rPr>
          <w:rFonts w:ascii="Book Antiqua" w:eastAsia="Book Antiqua" w:hAnsi="Book Antiqua" w:cs="Book Antiqua"/>
          <w:color w:val="000000"/>
          <w:vertAlign w:val="superscript"/>
        </w:rPr>
        <w:t>24,</w:t>
      </w:r>
      <w:r w:rsidRPr="00A40B4F">
        <w:rPr>
          <w:rFonts w:ascii="Book Antiqua" w:eastAsia="Book Antiqua" w:hAnsi="Book Antiqua" w:cs="Book Antiqua"/>
          <w:color w:val="000000"/>
          <w:vertAlign w:val="superscript"/>
        </w:rPr>
        <w:t>25]</w:t>
      </w:r>
      <w:r w:rsidRPr="00A40B4F">
        <w:rPr>
          <w:rFonts w:ascii="Book Antiqua" w:eastAsia="Book Antiqua" w:hAnsi="Book Antiqua" w:cs="Book Antiqua"/>
          <w:color w:val="000000"/>
        </w:rPr>
        <w:t xml:space="preserve">. In addition, cerebral glucose hypometabolism in AD-vulnerable regions of peri- and postmenopausal women correlated with reduced platelet mitochondrial cytochrome oxidase activity; mitochondrial cytochrome oxidase is an enzyme involved in </w:t>
      </w:r>
      <w:r w:rsidR="004D63A9" w:rsidRPr="004D63A9">
        <w:rPr>
          <w:rFonts w:ascii="Book Antiqua" w:eastAsia="Book Antiqua" w:hAnsi="Book Antiqua" w:cs="Book Antiqua" w:hint="eastAsia"/>
          <w:color w:val="000000"/>
        </w:rPr>
        <w:t>a</w:t>
      </w:r>
      <w:r w:rsidR="004D63A9" w:rsidRPr="004D63A9">
        <w:rPr>
          <w:rFonts w:ascii="Book Antiqua" w:eastAsia="Book Antiqua" w:hAnsi="Book Antiqua" w:cs="Book Antiqua"/>
          <w:color w:val="000000"/>
        </w:rPr>
        <w:t>denosine triphosphate (ATP)</w:t>
      </w:r>
      <w:r w:rsidRPr="00A40B4F">
        <w:rPr>
          <w:rFonts w:ascii="Book Antiqua" w:eastAsia="Book Antiqua" w:hAnsi="Book Antiqua" w:cs="Book Antiqua"/>
          <w:color w:val="000000"/>
        </w:rPr>
        <w:t xml:space="preserve"> synthesis that is regulated by </w:t>
      </w:r>
      <w:proofErr w:type="gramStart"/>
      <w:r w:rsidRPr="00A40B4F">
        <w:rPr>
          <w:rFonts w:ascii="Book Antiqua" w:eastAsia="Book Antiqua" w:hAnsi="Book Antiqua" w:cs="Book Antiqua"/>
          <w:color w:val="000000"/>
        </w:rPr>
        <w:t>estrogen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24]</w:t>
      </w:r>
      <w:r w:rsidRPr="00A40B4F">
        <w:rPr>
          <w:rFonts w:ascii="Book Antiqua" w:eastAsia="Book Antiqua" w:hAnsi="Book Antiqua" w:cs="Book Antiqua"/>
          <w:color w:val="000000"/>
        </w:rPr>
        <w:t>. Based on these findings, the decrease in estrogen levels during the menopausal transition disrupts brain bioenergetics due to mitochondrial cytochrome oxidase dysfunction that is accompanied by reduced cerebral metabolism, β-amyloid deposition, synaptic loss, and cognitive decline.</w:t>
      </w:r>
    </w:p>
    <w:p w14:paraId="7E0E6A29" w14:textId="77777777" w:rsidR="00A77B3E" w:rsidRPr="00A40B4F" w:rsidRDefault="00A77B3E" w:rsidP="00A40B4F">
      <w:pPr>
        <w:spacing w:line="360" w:lineRule="auto"/>
        <w:ind w:firstLine="567"/>
        <w:jc w:val="both"/>
        <w:rPr>
          <w:rFonts w:ascii="Book Antiqua" w:hAnsi="Book Antiqua"/>
        </w:rPr>
      </w:pPr>
    </w:p>
    <w:p w14:paraId="0A0BAA66"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PATHOPHYSIOLOGY</w:t>
      </w:r>
    </w:p>
    <w:p w14:paraId="7C94B623"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Estrogen and the brain</w:t>
      </w:r>
    </w:p>
    <w:p w14:paraId="701C478F" w14:textId="77777777" w:rsidR="00A77B3E" w:rsidRPr="00A40B4F" w:rsidRDefault="00271556" w:rsidP="00CB2EFD">
      <w:pPr>
        <w:spacing w:line="360" w:lineRule="auto"/>
        <w:jc w:val="both"/>
        <w:rPr>
          <w:rFonts w:ascii="Book Antiqua" w:hAnsi="Book Antiqua"/>
        </w:rPr>
      </w:pPr>
      <w:r w:rsidRPr="00A40B4F">
        <w:rPr>
          <w:rFonts w:ascii="Book Antiqua" w:eastAsia="Book Antiqua" w:hAnsi="Book Antiqua" w:cs="Book Antiqua"/>
          <w:color w:val="000000"/>
        </w:rPr>
        <w:t xml:space="preserve">Accumulating evidence shows a significant neurotrophic and neuroprotective effect of estrogen on the central nervous system. Cognitive deficits have been described in women during the menopausal transition, particularly in cognitive domains such as working memory, attention, reduced processing speed, and reduced verbal memory. This review briefly describes the plausible biological functions of estrogens in aspects of cognitive function and the mechanisms </w:t>
      </w:r>
      <w:proofErr w:type="gramStart"/>
      <w:r w:rsidRPr="00A40B4F">
        <w:rPr>
          <w:rFonts w:ascii="Book Antiqua" w:eastAsia="Book Antiqua" w:hAnsi="Book Antiqua" w:cs="Book Antiqua"/>
          <w:color w:val="000000"/>
        </w:rPr>
        <w:t>involved</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26]</w:t>
      </w:r>
      <w:r w:rsidRPr="00A40B4F">
        <w:rPr>
          <w:rFonts w:ascii="Book Antiqua" w:eastAsia="Book Antiqua" w:hAnsi="Book Antiqua" w:cs="Book Antiqua"/>
          <w:color w:val="000000"/>
        </w:rPr>
        <w:t>.</w:t>
      </w:r>
    </w:p>
    <w:p w14:paraId="07F23A0E" w14:textId="7134EF61"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The effects of estrogen on the brain include complex cellular mechanisms ranging from classical nuclear to nonclassical membrane-mediated actions. In classical mechanisms, estrogen modulates gene transcription by interacting with nuclear </w:t>
      </w:r>
      <w:r w:rsidRPr="00A40B4F">
        <w:rPr>
          <w:rFonts w:ascii="Book Antiqua" w:eastAsia="Book Antiqua" w:hAnsi="Book Antiqua" w:cs="Book Antiqua"/>
          <w:color w:val="000000"/>
        </w:rPr>
        <w:lastRenderedPageBreak/>
        <w:t xml:space="preserve">receptors. The </w:t>
      </w:r>
      <w:r w:rsidR="00CB2EFD" w:rsidRPr="00CB2EFD">
        <w:rPr>
          <w:rFonts w:ascii="Book Antiqua" w:eastAsia="Book Antiqua" w:hAnsi="Book Antiqua" w:cs="Book Antiqua" w:hint="eastAsia"/>
          <w:color w:val="000000"/>
        </w:rPr>
        <w:t>e</w:t>
      </w:r>
      <w:r w:rsidR="00CB2EFD" w:rsidRPr="00CB2EFD">
        <w:rPr>
          <w:rFonts w:ascii="Book Antiqua" w:eastAsia="Book Antiqua" w:hAnsi="Book Antiqua" w:cs="Book Antiqua"/>
          <w:color w:val="000000"/>
        </w:rPr>
        <w:t>strogen receptors</w:t>
      </w:r>
      <w:r w:rsidR="00CB2EFD" w:rsidRPr="00A40B4F">
        <w:rPr>
          <w:rFonts w:ascii="Book Antiqua" w:eastAsia="Book Antiqua" w:hAnsi="Book Antiqua" w:cs="Book Antiqua"/>
          <w:color w:val="000000"/>
        </w:rPr>
        <w:t xml:space="preserve"> </w:t>
      </w:r>
      <w:r w:rsidR="00CB2EFD">
        <w:rPr>
          <w:rFonts w:ascii="Book Antiqua" w:hAnsi="Book Antiqua" w:cs="Book Antiqua" w:hint="eastAsia"/>
          <w:color w:val="000000"/>
          <w:lang w:eastAsia="zh-CN"/>
        </w:rPr>
        <w:t>(</w:t>
      </w:r>
      <w:r w:rsidRPr="00A40B4F">
        <w:rPr>
          <w:rFonts w:ascii="Book Antiqua" w:eastAsia="Book Antiqua" w:hAnsi="Book Antiqua" w:cs="Book Antiqua"/>
          <w:color w:val="000000"/>
        </w:rPr>
        <w:t>ER</w:t>
      </w:r>
      <w:r w:rsidR="00CB2EFD">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 xml:space="preserve">α and ERβ have distinct differences in their binding affinities for different ligands and selective ER </w:t>
      </w:r>
      <w:proofErr w:type="gramStart"/>
      <w:r w:rsidRPr="00A40B4F">
        <w:rPr>
          <w:rFonts w:ascii="Book Antiqua" w:eastAsia="Book Antiqua" w:hAnsi="Book Antiqua" w:cs="Book Antiqua"/>
          <w:color w:val="000000"/>
        </w:rPr>
        <w:t>modulators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27]</w:t>
      </w:r>
      <w:r w:rsidRPr="00A40B4F">
        <w:rPr>
          <w:rFonts w:ascii="Book Antiqua" w:eastAsia="Book Antiqua" w:hAnsi="Book Antiqua" w:cs="Book Antiqua"/>
          <w:color w:val="000000"/>
        </w:rPr>
        <w:t>.</w:t>
      </w:r>
    </w:p>
    <w:p w14:paraId="72A9DD5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Through genomic mechanisms, steroids exert long-term effects on neurons, modulating the synthesis, release, and metabolism of many neuropeptides and neuroactive transmitters and the expression of their receptors. The nongenomic (nonclassical) estrogen action is probably mediated by receptors integrated or associated with the cell membrane and by the activation of distinct intracellular signaling cascades through the high-affinity membrane-associated G protein-coupled estrogen receptor GPR30/GPER1</w:t>
      </w:r>
      <w:r w:rsidRPr="00A40B4F">
        <w:rPr>
          <w:rFonts w:ascii="Book Antiqua" w:eastAsia="Book Antiqua" w:hAnsi="Book Antiqua" w:cs="Book Antiqua"/>
          <w:color w:val="000000"/>
          <w:vertAlign w:val="superscript"/>
        </w:rPr>
        <w:t>[28,29]</w:t>
      </w:r>
      <w:r w:rsidRPr="00A40B4F">
        <w:rPr>
          <w:rFonts w:ascii="Book Antiqua" w:eastAsia="Book Antiqua" w:hAnsi="Book Antiqua" w:cs="Book Antiqua"/>
          <w:color w:val="000000"/>
        </w:rPr>
        <w:t>.</w:t>
      </w:r>
    </w:p>
    <w:p w14:paraId="799E0E0D"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These effects of estrogens include rapid actions on the excitability of neuronal and pituitary cells, activation of cyclic adenosine monophosphate and mitogen-activated protein kinase pathways that affect the activity of targets such as kainite and insulin-like growth factor-1 receptors, modulation of G-protein coupling, modulation of calcium currents, modulation of calcium channels and calcium ion entry and protection of neurons from damage by excitotoxins and free </w:t>
      </w:r>
      <w:proofErr w:type="gramStart"/>
      <w:r w:rsidRPr="00A40B4F">
        <w:rPr>
          <w:rFonts w:ascii="Book Antiqua" w:eastAsia="Book Antiqua" w:hAnsi="Book Antiqua" w:cs="Book Antiqua"/>
          <w:color w:val="000000"/>
        </w:rPr>
        <w:t>radicals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30-33]</w:t>
      </w:r>
      <w:r w:rsidRPr="00A40B4F">
        <w:rPr>
          <w:rFonts w:ascii="Book Antiqua" w:eastAsia="Book Antiqua" w:hAnsi="Book Antiqua" w:cs="Book Antiqua"/>
          <w:color w:val="000000"/>
        </w:rPr>
        <w:t>.</w:t>
      </w:r>
    </w:p>
    <w:p w14:paraId="3F8DFDD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Decreases in estradiol levels may impact three systems. Researchers must determine how therapeutic modulation of estradiol levels may augment normal or disease-related cognitive decline. The three predominant systems postulated to be involved in cognitive aging concerning hypoestrogenism include the basal forebrain cholinergic system, the dopaminergic system, and the mitochondrial bioenergetic </w:t>
      </w:r>
      <w:proofErr w:type="gramStart"/>
      <w:r w:rsidRPr="00A40B4F">
        <w:rPr>
          <w:rFonts w:ascii="Book Antiqua" w:eastAsia="Book Antiqua" w:hAnsi="Book Antiqua" w:cs="Book Antiqua"/>
          <w:color w:val="000000"/>
        </w:rPr>
        <w:t>system</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34]</w:t>
      </w:r>
      <w:r w:rsidRPr="00A40B4F">
        <w:rPr>
          <w:rFonts w:ascii="Book Antiqua" w:eastAsia="Book Antiqua" w:hAnsi="Book Antiqua" w:cs="Book Antiqua"/>
          <w:color w:val="000000"/>
        </w:rPr>
        <w:t>.</w:t>
      </w:r>
    </w:p>
    <w:p w14:paraId="454FD0F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Reduced nicotinic cholinergic binding sites in the cortex and reduced cholinergic acetyltransferase activity (a marker of cholinergic neurons) have been shown to correlate with reduced cognitive </w:t>
      </w:r>
      <w:proofErr w:type="gramStart"/>
      <w:r w:rsidRPr="00A40B4F">
        <w:rPr>
          <w:rFonts w:ascii="Book Antiqua" w:eastAsia="Book Antiqua" w:hAnsi="Book Antiqua" w:cs="Book Antiqua"/>
          <w:color w:val="000000"/>
        </w:rPr>
        <w:t>performance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35]</w:t>
      </w:r>
      <w:r w:rsidRPr="00A40B4F">
        <w:rPr>
          <w:rFonts w:ascii="Book Antiqua" w:eastAsia="Book Antiqua" w:hAnsi="Book Antiqua" w:cs="Book Antiqua"/>
          <w:color w:val="000000"/>
        </w:rPr>
        <w:t>. Choline acetyltransferase-expressing neurons are a marker for cholinergic neurons, and thus the expression of GPR30/GPER1 on cholinergic neurons provides increasing evidence for an interaction between estrogens and the cholinergic system. Clinical magnetic resonance imaging studies have shown that estradiol treatment also modulates anti-muscarinic and anti-</w:t>
      </w:r>
      <w:r w:rsidRPr="00A40B4F">
        <w:rPr>
          <w:rFonts w:ascii="Book Antiqua" w:eastAsia="Book Antiqua" w:hAnsi="Book Antiqua" w:cs="Book Antiqua"/>
          <w:color w:val="000000"/>
        </w:rPr>
        <w:lastRenderedPageBreak/>
        <w:t xml:space="preserve">nicotinic induced brain activity. Estradiol treatment alters anticholinergic-related brain activation during working memory in postmenopausal </w:t>
      </w:r>
      <w:proofErr w:type="gramStart"/>
      <w:r w:rsidRPr="00A40B4F">
        <w:rPr>
          <w:rFonts w:ascii="Book Antiqua" w:eastAsia="Book Antiqua" w:hAnsi="Book Antiqua" w:cs="Book Antiqua"/>
          <w:color w:val="000000"/>
        </w:rPr>
        <w:t>women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36]</w:t>
      </w:r>
      <w:r w:rsidRPr="00A40B4F">
        <w:rPr>
          <w:rFonts w:ascii="Book Antiqua" w:eastAsia="Book Antiqua" w:hAnsi="Book Antiqua" w:cs="Book Antiqua"/>
          <w:color w:val="000000"/>
        </w:rPr>
        <w:t>.</w:t>
      </w:r>
    </w:p>
    <w:p w14:paraId="2211300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The effects of estradiol on dopaminergic signaling have been less well characterized than its effects on the cholinergic system. </w:t>
      </w:r>
      <w:r w:rsidRPr="005510EA">
        <w:rPr>
          <w:rFonts w:ascii="Book Antiqua" w:eastAsia="Book Antiqua" w:hAnsi="Book Antiqua" w:cs="Book Antiqua"/>
          <w:i/>
          <w:color w:val="000000"/>
        </w:rPr>
        <w:t>In vitro</w:t>
      </w:r>
      <w:r w:rsidRPr="00A40B4F">
        <w:rPr>
          <w:rFonts w:ascii="Book Antiqua" w:eastAsia="Book Antiqua" w:hAnsi="Book Antiqua" w:cs="Book Antiqua"/>
          <w:color w:val="000000"/>
        </w:rPr>
        <w:t xml:space="preserve">, estradiol protects against 6-hydroxydopamine toxicity in dopamine </w:t>
      </w:r>
      <w:proofErr w:type="gramStart"/>
      <w:r w:rsidRPr="00A40B4F">
        <w:rPr>
          <w:rFonts w:ascii="Book Antiqua" w:eastAsia="Book Antiqua" w:hAnsi="Book Antiqua" w:cs="Book Antiqua"/>
          <w:color w:val="000000"/>
        </w:rPr>
        <w:t>neurons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37]</w:t>
      </w:r>
      <w:r w:rsidRPr="00A40B4F">
        <w:rPr>
          <w:rFonts w:ascii="Book Antiqua" w:eastAsia="Book Antiqua" w:hAnsi="Book Antiqua" w:cs="Book Antiqua"/>
          <w:color w:val="000000"/>
        </w:rPr>
        <w:t xml:space="preserve">. Magnetic resonance imaging evidence has shown that dopaminergic agonists increase working memory activity, suggesting that the dopaminergic system is responsive to pharmacological manipulation after the menopausal </w:t>
      </w:r>
      <w:proofErr w:type="gramStart"/>
      <w:r w:rsidRPr="00A40B4F">
        <w:rPr>
          <w:rFonts w:ascii="Book Antiqua" w:eastAsia="Book Antiqua" w:hAnsi="Book Antiqua" w:cs="Book Antiqua"/>
          <w:color w:val="000000"/>
        </w:rPr>
        <w:t>transition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38]</w:t>
      </w:r>
      <w:r w:rsidRPr="00A40B4F">
        <w:rPr>
          <w:rFonts w:ascii="Book Antiqua" w:eastAsia="Book Antiqua" w:hAnsi="Book Antiqua" w:cs="Book Antiqua"/>
          <w:color w:val="000000"/>
        </w:rPr>
        <w:t xml:space="preserve">. The potential mechanism by which estradiol exerts its neuroprotective effects on dopaminergic neurons is to modulate the neurotoxic effects of the renin-angiotensin </w:t>
      </w:r>
      <w:proofErr w:type="gramStart"/>
      <w:r w:rsidRPr="00A40B4F">
        <w:rPr>
          <w:rFonts w:ascii="Book Antiqua" w:eastAsia="Book Antiqua" w:hAnsi="Book Antiqua" w:cs="Book Antiqua"/>
          <w:color w:val="000000"/>
        </w:rPr>
        <w:t>system</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39]</w:t>
      </w:r>
      <w:r w:rsidRPr="00A40B4F">
        <w:rPr>
          <w:rFonts w:ascii="Book Antiqua" w:eastAsia="Book Antiqua" w:hAnsi="Book Antiqua" w:cs="Book Antiqua"/>
          <w:color w:val="000000"/>
        </w:rPr>
        <w:t>.</w:t>
      </w:r>
    </w:p>
    <w:p w14:paraId="086B9C1D"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The mitochondrial aging hypothesis is related to increased mitochondrial DNA damage, leading to increased reactive oxygen species-mediated damage and a reduction in mitochondrial </w:t>
      </w:r>
      <w:proofErr w:type="gramStart"/>
      <w:r w:rsidRPr="00A40B4F">
        <w:rPr>
          <w:rFonts w:ascii="Book Antiqua" w:eastAsia="Book Antiqua" w:hAnsi="Book Antiqua" w:cs="Book Antiqua"/>
          <w:color w:val="000000"/>
        </w:rPr>
        <w:t>activity</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40]</w:t>
      </w:r>
      <w:r w:rsidRPr="00A40B4F">
        <w:rPr>
          <w:rFonts w:ascii="Book Antiqua" w:eastAsia="Book Antiqua" w:hAnsi="Book Antiqua" w:cs="Book Antiqua"/>
          <w:color w:val="000000"/>
        </w:rPr>
        <w:t xml:space="preserve">. Clinical studies support the postulated role for estradiol in maintaining appropriate mitochondrial bioenergetics; clinical studies also support the hypothesis that decreasing estradiol levels are correlated with reduced synaptic plasticity, an indicator of cognitive performance, suggesting that a failure of glucose metabolism might influence cognitive deficits. As glucose uptake decreases, ATP production also decreases, consistent with aerobic cellular </w:t>
      </w:r>
      <w:proofErr w:type="gramStart"/>
      <w:r w:rsidRPr="00A40B4F">
        <w:rPr>
          <w:rFonts w:ascii="Book Antiqua" w:eastAsia="Book Antiqua" w:hAnsi="Book Antiqua" w:cs="Book Antiqua"/>
          <w:color w:val="000000"/>
        </w:rPr>
        <w:t>respiration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41]</w:t>
      </w:r>
      <w:r w:rsidRPr="00A40B4F">
        <w:rPr>
          <w:rFonts w:ascii="Book Antiqua" w:eastAsia="Book Antiqua" w:hAnsi="Book Antiqua" w:cs="Book Antiqua"/>
          <w:color w:val="000000"/>
        </w:rPr>
        <w:t>.</w:t>
      </w:r>
    </w:p>
    <w:p w14:paraId="2350C0C8"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Finally, low-grade inflammation has also been identified as a potential cause of cognitive decline. Postmenopausal women present an increase in the levels of inflammatory markers such as </w:t>
      </w:r>
      <w:r w:rsidR="005510EA" w:rsidRPr="005510EA">
        <w:rPr>
          <w:rFonts w:ascii="Book Antiqua" w:eastAsia="Book Antiqua" w:hAnsi="Book Antiqua" w:cs="Book Antiqua"/>
          <w:color w:val="000000"/>
        </w:rPr>
        <w:t>interleukin</w:t>
      </w:r>
      <w:r w:rsidR="005510EA" w:rsidRPr="005510EA">
        <w:rPr>
          <w:rFonts w:ascii="Book Antiqua" w:eastAsia="Book Antiqua" w:hAnsi="Book Antiqua" w:cs="Book Antiqua" w:hint="eastAsia"/>
          <w:color w:val="000000"/>
        </w:rPr>
        <w:t xml:space="preserve"> (</w:t>
      </w:r>
      <w:r w:rsidRPr="00A40B4F">
        <w:rPr>
          <w:rFonts w:ascii="Book Antiqua" w:eastAsia="Book Antiqua" w:hAnsi="Book Antiqua" w:cs="Book Antiqua"/>
          <w:color w:val="000000"/>
        </w:rPr>
        <w:t>IL</w:t>
      </w:r>
      <w:r w:rsidR="005510E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-1, IL-6, and </w:t>
      </w:r>
      <w:r w:rsidR="00E21402" w:rsidRPr="00E21402">
        <w:rPr>
          <w:rFonts w:ascii="Book Antiqua" w:eastAsia="Book Antiqua" w:hAnsi="Book Antiqua" w:cs="Book Antiqua"/>
          <w:color w:val="000000"/>
        </w:rPr>
        <w:t>tumor necrosis factor</w:t>
      </w:r>
      <w:r w:rsidRPr="00A40B4F">
        <w:rPr>
          <w:rFonts w:ascii="Book Antiqua" w:eastAsia="Book Antiqua" w:hAnsi="Book Antiqua" w:cs="Book Antiqua"/>
          <w:color w:val="000000"/>
        </w:rPr>
        <w:t xml:space="preserve">-alpha. These increases in inflammatory markers appear to be normalized following treatment with sex HT, exerting a relevant anti-inflammatory </w:t>
      </w:r>
      <w:proofErr w:type="gramStart"/>
      <w:r w:rsidRPr="00A40B4F">
        <w:rPr>
          <w:rFonts w:ascii="Book Antiqua" w:eastAsia="Book Antiqua" w:hAnsi="Book Antiqua" w:cs="Book Antiqua"/>
          <w:color w:val="000000"/>
        </w:rPr>
        <w:t>effect</w:t>
      </w:r>
      <w:r w:rsidR="005510EA">
        <w:rPr>
          <w:rFonts w:ascii="Book Antiqua" w:eastAsia="Book Antiqua" w:hAnsi="Book Antiqua" w:cs="Book Antiqua"/>
          <w:color w:val="000000"/>
          <w:vertAlign w:val="superscript"/>
        </w:rPr>
        <w:t>[</w:t>
      </w:r>
      <w:proofErr w:type="gramEnd"/>
      <w:r w:rsidR="005510EA">
        <w:rPr>
          <w:rFonts w:ascii="Book Antiqua" w:eastAsia="Book Antiqua" w:hAnsi="Book Antiqua" w:cs="Book Antiqua"/>
          <w:color w:val="000000"/>
          <w:vertAlign w:val="superscript"/>
        </w:rPr>
        <w:t>42,</w:t>
      </w:r>
      <w:r w:rsidRPr="00A40B4F">
        <w:rPr>
          <w:rFonts w:ascii="Book Antiqua" w:eastAsia="Book Antiqua" w:hAnsi="Book Antiqua" w:cs="Book Antiqua"/>
          <w:color w:val="000000"/>
          <w:vertAlign w:val="superscript"/>
        </w:rPr>
        <w:t>43]</w:t>
      </w:r>
      <w:r w:rsidRPr="00A40B4F">
        <w:rPr>
          <w:rFonts w:ascii="Book Antiqua" w:eastAsia="Book Antiqua" w:hAnsi="Book Antiqua" w:cs="Book Antiqua"/>
          <w:color w:val="000000"/>
        </w:rPr>
        <w:t>.</w:t>
      </w:r>
    </w:p>
    <w:p w14:paraId="6C006DA1" w14:textId="77777777" w:rsidR="00A77B3E" w:rsidRPr="00A40B4F" w:rsidRDefault="00A77B3E" w:rsidP="00A40B4F">
      <w:pPr>
        <w:spacing w:line="360" w:lineRule="auto"/>
        <w:ind w:firstLine="567"/>
        <w:jc w:val="both"/>
        <w:rPr>
          <w:rFonts w:ascii="Book Antiqua" w:hAnsi="Book Antiqua"/>
        </w:rPr>
      </w:pPr>
    </w:p>
    <w:p w14:paraId="677AA36F"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Neuroprotective effect of estrogen</w:t>
      </w:r>
    </w:p>
    <w:p w14:paraId="66DCD388" w14:textId="77777777" w:rsidR="00A77B3E" w:rsidRPr="00A40B4F" w:rsidRDefault="00271556" w:rsidP="005510EA">
      <w:pPr>
        <w:spacing w:line="360" w:lineRule="auto"/>
        <w:jc w:val="both"/>
        <w:rPr>
          <w:rFonts w:ascii="Book Antiqua" w:hAnsi="Book Antiqua"/>
        </w:rPr>
      </w:pPr>
      <w:r w:rsidRPr="00A40B4F">
        <w:rPr>
          <w:rFonts w:ascii="Book Antiqua" w:eastAsia="Book Antiqua" w:hAnsi="Book Antiqua" w:cs="Book Antiqua"/>
          <w:color w:val="000000"/>
        </w:rPr>
        <w:t xml:space="preserve">A reasonable hypothesis is that estrogen might exert an important protective effect on the deterioration of cognitive functions that occurs with normal aging. The potential mechanisms involved in the neuroprotective effects of estrogens include modulation of neuropeptides, neurotransmitters, and </w:t>
      </w:r>
      <w:proofErr w:type="spellStart"/>
      <w:r w:rsidRPr="00A40B4F">
        <w:rPr>
          <w:rFonts w:ascii="Book Antiqua" w:eastAsia="Book Antiqua" w:hAnsi="Book Antiqua" w:cs="Book Antiqua"/>
          <w:color w:val="000000"/>
        </w:rPr>
        <w:t>neurosteroid</w:t>
      </w:r>
      <w:proofErr w:type="spellEnd"/>
      <w:r w:rsidRPr="00A40B4F">
        <w:rPr>
          <w:rFonts w:ascii="Book Antiqua" w:eastAsia="Book Antiqua" w:hAnsi="Book Antiqua" w:cs="Book Antiqua"/>
          <w:color w:val="000000"/>
        </w:rPr>
        <w:t xml:space="preserve"> synthesis and activity</w:t>
      </w:r>
      <w:r w:rsidRPr="00A40B4F">
        <w:rPr>
          <w:rFonts w:ascii="Book Antiqua" w:eastAsia="Book Antiqua" w:hAnsi="Book Antiqua" w:cs="Book Antiqua"/>
          <w:color w:val="000000"/>
          <w:vertAlign w:val="superscript"/>
        </w:rPr>
        <w:t>[44,45]</w:t>
      </w:r>
      <w:r w:rsidRPr="00A40B4F">
        <w:rPr>
          <w:rFonts w:ascii="Book Antiqua" w:eastAsia="Book Antiqua" w:hAnsi="Book Antiqua" w:cs="Book Antiqua"/>
          <w:color w:val="000000"/>
        </w:rPr>
        <w:t xml:space="preserve">; reduced </w:t>
      </w:r>
      <w:r w:rsidRPr="00A40B4F">
        <w:rPr>
          <w:rFonts w:ascii="Book Antiqua" w:eastAsia="Book Antiqua" w:hAnsi="Book Antiqua" w:cs="Book Antiqua"/>
          <w:color w:val="000000"/>
        </w:rPr>
        <w:lastRenderedPageBreak/>
        <w:t>cell apoptosis</w:t>
      </w:r>
      <w:r w:rsidRPr="00A40B4F">
        <w:rPr>
          <w:rFonts w:ascii="Book Antiqua" w:eastAsia="Book Antiqua" w:hAnsi="Book Antiqua" w:cs="Book Antiqua"/>
          <w:color w:val="000000"/>
          <w:vertAlign w:val="superscript"/>
        </w:rPr>
        <w:t>[46]</w:t>
      </w:r>
      <w:r w:rsidRPr="00A40B4F">
        <w:rPr>
          <w:rFonts w:ascii="Book Antiqua" w:eastAsia="Book Antiqua" w:hAnsi="Book Antiqua" w:cs="Book Antiqua"/>
          <w:color w:val="000000"/>
        </w:rPr>
        <w:t>; modulation of neuronal growth and synaptic plasticity</w:t>
      </w:r>
      <w:r w:rsidRPr="00A40B4F">
        <w:rPr>
          <w:rFonts w:ascii="Book Antiqua" w:eastAsia="Book Antiqua" w:hAnsi="Book Antiqua" w:cs="Book Antiqua"/>
          <w:color w:val="000000"/>
          <w:vertAlign w:val="superscript"/>
        </w:rPr>
        <w:t>[47]</w:t>
      </w:r>
      <w:r w:rsidRPr="00A40B4F">
        <w:rPr>
          <w:rFonts w:ascii="Book Antiqua" w:eastAsia="Book Antiqua" w:hAnsi="Book Antiqua" w:cs="Book Antiqua"/>
          <w:color w:val="000000"/>
        </w:rPr>
        <w:t xml:space="preserve"> and mitochondrial activity</w:t>
      </w:r>
      <w:r w:rsidRPr="00A40B4F">
        <w:rPr>
          <w:rFonts w:ascii="Book Antiqua" w:eastAsia="Book Antiqua" w:hAnsi="Book Antiqua" w:cs="Book Antiqua"/>
          <w:color w:val="000000"/>
          <w:vertAlign w:val="superscript"/>
        </w:rPr>
        <w:t>[48]</w:t>
      </w:r>
      <w:r w:rsidRPr="00A40B4F">
        <w:rPr>
          <w:rFonts w:ascii="Book Antiqua" w:eastAsia="Book Antiqua" w:hAnsi="Book Antiqua" w:cs="Book Antiqua"/>
          <w:color w:val="000000"/>
        </w:rPr>
        <w:t>; antioxidant properties</w:t>
      </w:r>
      <w:r w:rsidRPr="00A40B4F">
        <w:rPr>
          <w:rFonts w:ascii="Book Antiqua" w:eastAsia="Book Antiqua" w:hAnsi="Book Antiqua" w:cs="Book Antiqua"/>
          <w:color w:val="000000"/>
          <w:vertAlign w:val="superscript"/>
        </w:rPr>
        <w:t>[49]</w:t>
      </w:r>
      <w:r w:rsidRPr="00A40B4F">
        <w:rPr>
          <w:rFonts w:ascii="Book Antiqua" w:eastAsia="Book Antiqua" w:hAnsi="Book Antiqua" w:cs="Book Antiqua"/>
          <w:color w:val="000000"/>
        </w:rPr>
        <w:t>; modulation of the brain immune system</w:t>
      </w:r>
      <w:r w:rsidRPr="00A40B4F">
        <w:rPr>
          <w:rFonts w:ascii="Book Antiqua" w:eastAsia="Book Antiqua" w:hAnsi="Book Antiqua" w:cs="Book Antiqua"/>
          <w:color w:val="000000"/>
          <w:vertAlign w:val="superscript"/>
        </w:rPr>
        <w:t>[50]</w:t>
      </w:r>
      <w:r w:rsidRPr="00A40B4F">
        <w:rPr>
          <w:rFonts w:ascii="Book Antiqua" w:eastAsia="Book Antiqua" w:hAnsi="Book Antiqua" w:cs="Book Antiqua"/>
          <w:color w:val="000000"/>
        </w:rPr>
        <w:t>; and reduced formation of β-amyloid</w:t>
      </w:r>
      <w:r w:rsidRPr="00A40B4F">
        <w:rPr>
          <w:rFonts w:ascii="Book Antiqua" w:eastAsia="Book Antiqua" w:hAnsi="Book Antiqua" w:cs="Book Antiqua"/>
          <w:color w:val="000000"/>
          <w:vertAlign w:val="superscript"/>
        </w:rPr>
        <w:t>[51]</w:t>
      </w:r>
      <w:r w:rsidRPr="00A40B4F">
        <w:rPr>
          <w:rFonts w:ascii="Book Antiqua" w:eastAsia="Book Antiqua" w:hAnsi="Book Antiqua" w:cs="Book Antiqua"/>
          <w:color w:val="000000"/>
        </w:rPr>
        <w:t>.</w:t>
      </w:r>
    </w:p>
    <w:p w14:paraId="40ABEC10"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Importantly, the effects of treatment with sex hormones on cognitive symptoms appear to be more evident during the menopausal transition or in the first years of menopause when the levels of estradiol and estrogen receptors are initially </w:t>
      </w:r>
      <w:proofErr w:type="gramStart"/>
      <w:r w:rsidRPr="00A40B4F">
        <w:rPr>
          <w:rFonts w:ascii="Book Antiqua" w:eastAsia="Book Antiqua" w:hAnsi="Book Antiqua" w:cs="Book Antiqua"/>
          <w:color w:val="000000"/>
        </w:rPr>
        <w:t>decreasing</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52]</w:t>
      </w:r>
      <w:r w:rsidRPr="00A40B4F">
        <w:rPr>
          <w:rFonts w:ascii="Book Antiqua" w:eastAsia="Book Antiqua" w:hAnsi="Book Antiqua" w:cs="Book Antiqua"/>
          <w:color w:val="000000"/>
        </w:rPr>
        <w:t>.</w:t>
      </w:r>
    </w:p>
    <w:p w14:paraId="1E8BEB9F"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Moreover, some selective estrogen receptor modulators, such as tamoxifen and raloxifene, have shown promising effects by interacting with ERα, ERβ, and GPR30</w:t>
      </w:r>
      <w:r w:rsidRPr="00A40B4F">
        <w:rPr>
          <w:rFonts w:ascii="Book Antiqua" w:eastAsia="Book Antiqua" w:hAnsi="Book Antiqua" w:cs="Book Antiqua"/>
          <w:color w:val="000000"/>
          <w:vertAlign w:val="superscript"/>
        </w:rPr>
        <w:t>[53]</w:t>
      </w:r>
      <w:r w:rsidRPr="00A40B4F">
        <w:rPr>
          <w:rFonts w:ascii="Book Antiqua" w:eastAsia="Book Antiqua" w:hAnsi="Book Antiqua" w:cs="Book Antiqua"/>
          <w:color w:val="000000"/>
        </w:rPr>
        <w:t xml:space="preserve"> and exert neuroprotective </w:t>
      </w:r>
      <w:proofErr w:type="gramStart"/>
      <w:r w:rsidRPr="00A40B4F">
        <w:rPr>
          <w:rFonts w:ascii="Book Antiqua" w:eastAsia="Book Antiqua" w:hAnsi="Book Antiqua" w:cs="Book Antiqua"/>
          <w:color w:val="000000"/>
        </w:rPr>
        <w:t>effects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54]</w:t>
      </w:r>
      <w:r w:rsidRPr="00A40B4F">
        <w:rPr>
          <w:rFonts w:ascii="Book Antiqua" w:eastAsia="Book Antiqua" w:hAnsi="Book Antiqua" w:cs="Book Antiqua"/>
          <w:color w:val="000000"/>
        </w:rPr>
        <w:t xml:space="preserve">. Selective estrogen receptor modulators have shown efficacy in reducing anticholinergic effects on cognitive performance in some cognitive domains by reducing proinflammatory cytokine </w:t>
      </w:r>
      <w:proofErr w:type="gramStart"/>
      <w:r w:rsidRPr="00A40B4F">
        <w:rPr>
          <w:rFonts w:ascii="Book Antiqua" w:eastAsia="Book Antiqua" w:hAnsi="Book Antiqua" w:cs="Book Antiqua"/>
          <w:color w:val="000000"/>
        </w:rPr>
        <w:t>levels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55]</w:t>
      </w:r>
      <w:r w:rsidRPr="00A40B4F">
        <w:rPr>
          <w:rFonts w:ascii="Book Antiqua" w:eastAsia="Book Antiqua" w:hAnsi="Book Antiqua" w:cs="Book Antiqua"/>
          <w:color w:val="000000"/>
        </w:rPr>
        <w:t>.</w:t>
      </w:r>
    </w:p>
    <w:p w14:paraId="78DAE30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Findings from primary studies have shown that testosterone also exerts neuroprotective and anti-inflammatory effects on the brain. Testosterone protects against oxidative stress, serum deprivation-induced apoptosis, and soluble amyloid β (Aβ) toxicity; this effect is mediated by estrogen. Aβ toxicity induced by testosterone appears to involve an androgen receptor-dependent mechanism that leads to the upregulation of the Aβ-catabolizing enzyme </w:t>
      </w:r>
      <w:proofErr w:type="spellStart"/>
      <w:proofErr w:type="gramStart"/>
      <w:r w:rsidRPr="00A40B4F">
        <w:rPr>
          <w:rFonts w:ascii="Book Antiqua" w:eastAsia="Book Antiqua" w:hAnsi="Book Antiqua" w:cs="Book Antiqua"/>
          <w:color w:val="000000"/>
        </w:rPr>
        <w:t>neprilysin</w:t>
      </w:r>
      <w:proofErr w:type="spellEnd"/>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56,57]</w:t>
      </w:r>
      <w:r w:rsidRPr="00A40B4F">
        <w:rPr>
          <w:rFonts w:ascii="Book Antiqua" w:eastAsia="Book Antiqua" w:hAnsi="Book Antiqua" w:cs="Book Antiqua"/>
          <w:color w:val="000000"/>
        </w:rPr>
        <w:t>.</w:t>
      </w:r>
    </w:p>
    <w:p w14:paraId="0043E96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Notably, testosterone studies in women have yielded differing findings according to the women’s ages, the testosterone dose administered, and the study duration. Observational and interventional studies have shown an association between verbal learning and memory and physiological concentrations of testosterone administered to postmenopausal women exogenously. The effects of testosterone on verbal learning and memory in postmenopausal women do not seem to rely on the aromatization of estradiol. The statistically significant improvements in verbal memory following testosterone therapy in postmenopausal women suggest that further investigations of the ability of testosterone to enhance cognitive performance or delay cognitive decline are warranted, but the results currently do not justify using testosterone for this purpose</w:t>
      </w:r>
      <w:r w:rsidRPr="00A40B4F">
        <w:rPr>
          <w:rFonts w:ascii="Book Antiqua" w:eastAsia="Book Antiqua" w:hAnsi="Book Antiqua" w:cs="Book Antiqua"/>
          <w:color w:val="000000"/>
          <w:vertAlign w:val="superscript"/>
        </w:rPr>
        <w:t>[58]</w:t>
      </w:r>
      <w:r w:rsidRPr="00A40B4F">
        <w:rPr>
          <w:rFonts w:ascii="Book Antiqua" w:eastAsia="Book Antiqua" w:hAnsi="Book Antiqua" w:cs="Book Antiqua"/>
          <w:color w:val="000000"/>
        </w:rPr>
        <w:t>.</w:t>
      </w:r>
    </w:p>
    <w:p w14:paraId="485D928B" w14:textId="6FE07B39"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lastRenderedPageBreak/>
        <w:t xml:space="preserve">In conclusion, increasing evidence linking menopausal hormone changes and cognition has revealed a complex biological mechanism. A better understanding of this mechanism is fundamental to enable earlier and personalized pharmacological treatment with the potential to delay the onset of cognitive decline during </w:t>
      </w:r>
      <w:proofErr w:type="gramStart"/>
      <w:r w:rsidRPr="00A40B4F">
        <w:rPr>
          <w:rFonts w:ascii="Book Antiqua" w:eastAsia="Book Antiqua" w:hAnsi="Book Antiqua" w:cs="Book Antiqua"/>
          <w:color w:val="000000"/>
        </w:rPr>
        <w:t>the  menopausal</w:t>
      </w:r>
      <w:proofErr w:type="gramEnd"/>
      <w:r w:rsidRPr="00A40B4F">
        <w:rPr>
          <w:rFonts w:ascii="Book Antiqua" w:eastAsia="Book Antiqua" w:hAnsi="Book Antiqua" w:cs="Book Antiqua"/>
          <w:color w:val="000000"/>
        </w:rPr>
        <w:t xml:space="preserve"> transition.</w:t>
      </w:r>
    </w:p>
    <w:p w14:paraId="48CBC9F2" w14:textId="77777777" w:rsidR="00A77B3E" w:rsidRPr="00A40B4F" w:rsidRDefault="00A77B3E" w:rsidP="00A40B4F">
      <w:pPr>
        <w:spacing w:line="360" w:lineRule="auto"/>
        <w:ind w:firstLine="567"/>
        <w:jc w:val="both"/>
        <w:rPr>
          <w:rFonts w:ascii="Book Antiqua" w:hAnsi="Book Antiqua"/>
        </w:rPr>
      </w:pPr>
    </w:p>
    <w:p w14:paraId="4D0F1CE9"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CLIMACTERIC FACTORS AND COGNITIVE DECLINE</w:t>
      </w:r>
    </w:p>
    <w:p w14:paraId="57D4E1DF" w14:textId="77777777" w:rsidR="00A77B3E" w:rsidRPr="00A40B4F" w:rsidRDefault="00271556" w:rsidP="00E20CEF">
      <w:pPr>
        <w:spacing w:line="360" w:lineRule="auto"/>
        <w:jc w:val="both"/>
        <w:rPr>
          <w:rFonts w:ascii="Book Antiqua" w:hAnsi="Book Antiqua"/>
        </w:rPr>
      </w:pPr>
      <w:r w:rsidRPr="00A40B4F">
        <w:rPr>
          <w:rFonts w:ascii="Book Antiqua" w:eastAsia="Book Antiqua" w:hAnsi="Book Antiqua" w:cs="Book Antiqua"/>
          <w:color w:val="000000"/>
        </w:rPr>
        <w:t xml:space="preserve">The climacteric period often involves problematic symptoms, including vasomotor symptoms, vaginal dryness, decreased libido, insomnia, and </w:t>
      </w:r>
      <w:proofErr w:type="gramStart"/>
      <w:r w:rsidRPr="00A40B4F">
        <w:rPr>
          <w:rFonts w:ascii="Book Antiqua" w:eastAsia="Book Antiqua" w:hAnsi="Book Antiqua" w:cs="Book Antiqua"/>
          <w:color w:val="000000"/>
        </w:rPr>
        <w:t>fatigue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59]</w:t>
      </w:r>
      <w:r w:rsidRPr="00A40B4F">
        <w:rPr>
          <w:rFonts w:ascii="Book Antiqua" w:eastAsia="Book Antiqua" w:hAnsi="Book Antiqua" w:cs="Book Antiqua"/>
          <w:color w:val="000000"/>
        </w:rPr>
        <w:t xml:space="preserve">. In clinical practice, cognitive changes are also frequently observed during this period, with subjective reports of "cerebral fog" affecting daily cognitive performance. Some of the most common symptoms are deficits in attention, processing speed, and memory, which subsequently manifest as lack of focus, slow thinking, and </w:t>
      </w:r>
      <w:proofErr w:type="gramStart"/>
      <w:r w:rsidRPr="00A40B4F">
        <w:rPr>
          <w:rFonts w:ascii="Book Antiqua" w:eastAsia="Book Antiqua" w:hAnsi="Book Antiqua" w:cs="Book Antiqua"/>
          <w:color w:val="000000"/>
        </w:rPr>
        <w:t>forgetfulness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60]</w:t>
      </w:r>
      <w:r w:rsidRPr="00A40B4F">
        <w:rPr>
          <w:rFonts w:ascii="Book Antiqua" w:eastAsia="Book Antiqua" w:hAnsi="Book Antiqua" w:cs="Book Antiqua"/>
          <w:color w:val="000000"/>
        </w:rPr>
        <w:t>.</w:t>
      </w:r>
    </w:p>
    <w:p w14:paraId="1CEA0FF1"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the Study of Women’s H</w:t>
      </w:r>
      <w:r w:rsidR="00E20CEF">
        <w:rPr>
          <w:rFonts w:ascii="Book Antiqua" w:eastAsia="Book Antiqua" w:hAnsi="Book Antiqua" w:cs="Book Antiqua"/>
          <w:color w:val="000000"/>
        </w:rPr>
        <w:t>ealth Across the Nation with 16</w:t>
      </w:r>
      <w:r w:rsidRPr="00A40B4F">
        <w:rPr>
          <w:rFonts w:ascii="Book Antiqua" w:eastAsia="Book Antiqua" w:hAnsi="Book Antiqua" w:cs="Book Antiqua"/>
          <w:color w:val="000000"/>
        </w:rPr>
        <w:t xml:space="preserve">065 women between the ages of 40 and 55, 31% of premenopausal women reported complaints of forgetfulness, compared to 44% of women in early perimenopause, 41% of women in late perimenopause, and 41% of postmenopausal </w:t>
      </w:r>
      <w:proofErr w:type="gramStart"/>
      <w:r w:rsidRPr="00A40B4F">
        <w:rPr>
          <w:rFonts w:ascii="Book Antiqua" w:eastAsia="Book Antiqua" w:hAnsi="Book Antiqua" w:cs="Book Antiqua"/>
          <w:color w:val="000000"/>
        </w:rPr>
        <w:t>women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61]</w:t>
      </w:r>
      <w:r w:rsidRPr="00A40B4F">
        <w:rPr>
          <w:rFonts w:ascii="Book Antiqua" w:eastAsia="Book Antiqua" w:hAnsi="Book Antiqua" w:cs="Book Antiqua"/>
          <w:color w:val="000000"/>
        </w:rPr>
        <w:t xml:space="preserve">. This study later reported a compromise in cognitive performance, mainly in learning skills during the menopausal transition, with a subsequent improvement in the postmenopausal period. Cognitive changes that occur late after menopause are associated with aging and not with the last menstrual </w:t>
      </w:r>
      <w:proofErr w:type="gramStart"/>
      <w:r w:rsidRPr="00A40B4F">
        <w:rPr>
          <w:rFonts w:ascii="Book Antiqua" w:eastAsia="Book Antiqua" w:hAnsi="Book Antiqua" w:cs="Book Antiqua"/>
          <w:color w:val="000000"/>
        </w:rPr>
        <w:t>period</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w:t>
      </w:r>
      <w:r w:rsidRPr="00A40B4F">
        <w:rPr>
          <w:rFonts w:ascii="Book Antiqua" w:eastAsia="Book Antiqua" w:hAnsi="Book Antiqua" w:cs="Book Antiqua"/>
          <w:color w:val="000000"/>
        </w:rPr>
        <w:t>.</w:t>
      </w:r>
    </w:p>
    <w:p w14:paraId="5A72418D"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In the </w:t>
      </w:r>
      <w:proofErr w:type="spellStart"/>
      <w:r w:rsidRPr="00A40B4F">
        <w:rPr>
          <w:rFonts w:ascii="Book Antiqua" w:eastAsia="Book Antiqua" w:hAnsi="Book Antiqua" w:cs="Book Antiqua"/>
          <w:color w:val="000000"/>
        </w:rPr>
        <w:t>Kinman</w:t>
      </w:r>
      <w:proofErr w:type="spellEnd"/>
      <w:r w:rsidRPr="00A40B4F">
        <w:rPr>
          <w:rFonts w:ascii="Book Antiqua" w:eastAsia="Book Antiqua" w:hAnsi="Book Antiqua" w:cs="Book Antiqua"/>
          <w:color w:val="000000"/>
        </w:rPr>
        <w:t xml:space="preserve"> women’s health investigation, a longitudinal study, the cognitive performance of 694 premenopausal Chinese women was evaluated. Verbal memory, mental flexibility, verbal fluency, and processing speed were measured at baseline and after 18 mo. An improvement in cognitive test scores was observed, which was expected due to the learning effect of repetition of neuropsychological tests. However, perimenopausal women recorded worse results than those who remained in the </w:t>
      </w:r>
      <w:proofErr w:type="spellStart"/>
      <w:r w:rsidRPr="00A40B4F">
        <w:rPr>
          <w:rFonts w:ascii="Book Antiqua" w:eastAsia="Book Antiqua" w:hAnsi="Book Antiqua" w:cs="Book Antiqua"/>
          <w:color w:val="000000"/>
        </w:rPr>
        <w:t>premenopause</w:t>
      </w:r>
      <w:proofErr w:type="spellEnd"/>
      <w:r w:rsidRPr="00A40B4F">
        <w:rPr>
          <w:rFonts w:ascii="Book Antiqua" w:eastAsia="Book Antiqua" w:hAnsi="Book Antiqua" w:cs="Book Antiqua"/>
          <w:color w:val="000000"/>
        </w:rPr>
        <w:t xml:space="preserve"> </w:t>
      </w:r>
      <w:proofErr w:type="gramStart"/>
      <w:r w:rsidRPr="00A40B4F">
        <w:rPr>
          <w:rFonts w:ascii="Book Antiqua" w:eastAsia="Book Antiqua" w:hAnsi="Book Antiqua" w:cs="Book Antiqua"/>
          <w:color w:val="000000"/>
        </w:rPr>
        <w:t>group</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62]</w:t>
      </w:r>
      <w:r w:rsidRPr="00A40B4F">
        <w:rPr>
          <w:rFonts w:ascii="Book Antiqua" w:eastAsia="Book Antiqua" w:hAnsi="Book Antiqua" w:cs="Book Antiqua"/>
          <w:color w:val="000000"/>
        </w:rPr>
        <w:t>.</w:t>
      </w:r>
    </w:p>
    <w:p w14:paraId="6C49B67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lastRenderedPageBreak/>
        <w:t xml:space="preserve">Studies indicate that this decreased cognitive performance during perimenopause appears to normalize in </w:t>
      </w:r>
      <w:proofErr w:type="spellStart"/>
      <w:proofErr w:type="gramStart"/>
      <w:r w:rsidRPr="00A40B4F">
        <w:rPr>
          <w:rFonts w:ascii="Book Antiqua" w:eastAsia="Book Antiqua" w:hAnsi="Book Antiqua" w:cs="Book Antiqua"/>
          <w:color w:val="000000"/>
        </w:rPr>
        <w:t>postmenopause</w:t>
      </w:r>
      <w:proofErr w:type="spellEnd"/>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8,62]</w:t>
      </w:r>
      <w:r w:rsidRPr="00A40B4F">
        <w:rPr>
          <w:rFonts w:ascii="Book Antiqua" w:eastAsia="Book Antiqua" w:hAnsi="Book Antiqua" w:cs="Book Antiqua"/>
          <w:color w:val="000000"/>
        </w:rPr>
        <w:t xml:space="preserve">. If this pattern of change in memory during the menopausal transition is valid, the decreases in estradiol levels alone are not likely solely responsible for cognitive changes, as memory appears to recover while decreases in estradiol levels </w:t>
      </w:r>
      <w:proofErr w:type="gramStart"/>
      <w:r w:rsidRPr="00A40B4F">
        <w:rPr>
          <w:rFonts w:ascii="Book Antiqua" w:eastAsia="Book Antiqua" w:hAnsi="Book Antiqua" w:cs="Book Antiqua"/>
          <w:color w:val="000000"/>
        </w:rPr>
        <w:t>persist</w:t>
      </w:r>
      <w:r w:rsidR="00E20CEF">
        <w:rPr>
          <w:rFonts w:ascii="Book Antiqua" w:eastAsia="Book Antiqua" w:hAnsi="Book Antiqua" w:cs="Book Antiqua"/>
          <w:color w:val="000000"/>
          <w:vertAlign w:val="superscript"/>
        </w:rPr>
        <w:t>[</w:t>
      </w:r>
      <w:proofErr w:type="gramEnd"/>
      <w:r w:rsidR="00E20CEF">
        <w:rPr>
          <w:rFonts w:ascii="Book Antiqua" w:eastAsia="Book Antiqua" w:hAnsi="Book Antiqua" w:cs="Book Antiqua"/>
          <w:color w:val="000000"/>
          <w:vertAlign w:val="superscript"/>
        </w:rPr>
        <w:t>13,</w:t>
      </w:r>
      <w:r w:rsidRPr="00A40B4F">
        <w:rPr>
          <w:rFonts w:ascii="Book Antiqua" w:eastAsia="Book Antiqua" w:hAnsi="Book Antiqua" w:cs="Book Antiqua"/>
          <w:color w:val="000000"/>
          <w:vertAlign w:val="superscript"/>
        </w:rPr>
        <w:t>63]</w:t>
      </w:r>
      <w:r w:rsidRPr="00A40B4F">
        <w:rPr>
          <w:rFonts w:ascii="Book Antiqua" w:eastAsia="Book Antiqua" w:hAnsi="Book Antiqua" w:cs="Book Antiqua"/>
          <w:color w:val="000000"/>
        </w:rPr>
        <w:t>.</w:t>
      </w:r>
    </w:p>
    <w:p w14:paraId="62EA7AF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Although self-reported vasomotor symptoms (VMSs) are generally not related to memory </w:t>
      </w:r>
      <w:proofErr w:type="gramStart"/>
      <w:r w:rsidRPr="00A40B4F">
        <w:rPr>
          <w:rFonts w:ascii="Book Antiqua" w:eastAsia="Book Antiqua" w:hAnsi="Book Antiqua" w:cs="Book Antiqua"/>
          <w:color w:val="000000"/>
        </w:rPr>
        <w:t>performance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64]</w:t>
      </w:r>
      <w:r w:rsidRPr="00A40B4F">
        <w:rPr>
          <w:rFonts w:ascii="Book Antiqua" w:eastAsia="Book Antiqua" w:hAnsi="Book Antiqua" w:cs="Book Antiqua"/>
          <w:color w:val="000000"/>
        </w:rPr>
        <w:t xml:space="preserve">, when this relationship was observed using 24-h monitoring to measure physiological VMSs, verbal memory differences were found. Among middle-aged women, moderate to severe VMSs related to worse verbal memory were recorded with ambulatory skin conductance monitors and not self-reported </w:t>
      </w:r>
      <w:proofErr w:type="gramStart"/>
      <w:r w:rsidRPr="00A40B4F">
        <w:rPr>
          <w:rFonts w:ascii="Book Antiqua" w:eastAsia="Book Antiqua" w:hAnsi="Book Antiqua" w:cs="Book Antiqua"/>
          <w:color w:val="000000"/>
        </w:rPr>
        <w:t>VMSs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65,66]</w:t>
      </w:r>
      <w:r w:rsidRPr="00A40B4F">
        <w:rPr>
          <w:rFonts w:ascii="Book Antiqua" w:eastAsia="Book Antiqua" w:hAnsi="Book Antiqua" w:cs="Book Antiqua"/>
          <w:color w:val="000000"/>
        </w:rPr>
        <w:t>.</w:t>
      </w:r>
    </w:p>
    <w:p w14:paraId="587CB10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Another cross-sectional study was performed with women with moderate to severe VMSs. Researchers recorded physiological VMSs using ambulatory monitors associated with or without a diary to record subjective VMSs and performed a battery of neuropsychological tests. A higher frequency of physiological VMSs, but not subjective VMSs, particularly during sleep, was associated with poor verbal memory testing </w:t>
      </w:r>
      <w:proofErr w:type="gramStart"/>
      <w:r w:rsidRPr="00A40B4F">
        <w:rPr>
          <w:rFonts w:ascii="Book Antiqua" w:eastAsia="Book Antiqua" w:hAnsi="Book Antiqua" w:cs="Book Antiqua"/>
          <w:color w:val="000000"/>
        </w:rPr>
        <w:t>performance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67]</w:t>
      </w:r>
      <w:r w:rsidRPr="00A40B4F">
        <w:rPr>
          <w:rFonts w:ascii="Book Antiqua" w:eastAsia="Book Antiqua" w:hAnsi="Book Antiqua" w:cs="Book Antiqua"/>
          <w:color w:val="000000"/>
        </w:rPr>
        <w:t xml:space="preserve">. Recently, a study evaluating the association between VMSs and worse memory was replicated in breast cancer survivors, confirming evident associations only with physiological </w:t>
      </w:r>
      <w:proofErr w:type="gramStart"/>
      <w:r w:rsidRPr="00A40B4F">
        <w:rPr>
          <w:rFonts w:ascii="Book Antiqua" w:eastAsia="Book Antiqua" w:hAnsi="Book Antiqua" w:cs="Book Antiqua"/>
          <w:color w:val="000000"/>
        </w:rPr>
        <w:t>VMSs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68]</w:t>
      </w:r>
      <w:r w:rsidRPr="00A40B4F">
        <w:rPr>
          <w:rFonts w:ascii="Book Antiqua" w:eastAsia="Book Antiqua" w:hAnsi="Book Antiqua" w:cs="Book Antiqua"/>
          <w:color w:val="000000"/>
        </w:rPr>
        <w:t>.</w:t>
      </w:r>
    </w:p>
    <w:p w14:paraId="42A0E63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Thus, in addition to being passive predictors of depressed mood, sleep problems, and worse quality of life during menopausal transition, VMSs also appear to be linked to the leading indices of physical and neurocognitive </w:t>
      </w:r>
      <w:proofErr w:type="gramStart"/>
      <w:r w:rsidRPr="00A40B4F">
        <w:rPr>
          <w:rFonts w:ascii="Book Antiqua" w:eastAsia="Book Antiqua" w:hAnsi="Book Antiqua" w:cs="Book Antiqua"/>
          <w:color w:val="000000"/>
        </w:rPr>
        <w:t>health</w:t>
      </w:r>
      <w:r w:rsidR="00E20CEF">
        <w:rPr>
          <w:rFonts w:ascii="Book Antiqua" w:eastAsia="Book Antiqua" w:hAnsi="Book Antiqua" w:cs="Book Antiqua"/>
          <w:color w:val="000000"/>
          <w:vertAlign w:val="superscript"/>
        </w:rPr>
        <w:t>[</w:t>
      </w:r>
      <w:proofErr w:type="gramEnd"/>
      <w:r w:rsidR="00E20CEF">
        <w:rPr>
          <w:rFonts w:ascii="Book Antiqua" w:eastAsia="Book Antiqua" w:hAnsi="Book Antiqua" w:cs="Book Antiqua"/>
          <w:color w:val="000000"/>
          <w:vertAlign w:val="superscript"/>
        </w:rPr>
        <w:t>65,</w:t>
      </w:r>
      <w:r w:rsidRPr="00A40B4F">
        <w:rPr>
          <w:rFonts w:ascii="Book Antiqua" w:eastAsia="Book Antiqua" w:hAnsi="Book Antiqua" w:cs="Book Antiqua"/>
          <w:color w:val="000000"/>
          <w:vertAlign w:val="superscript"/>
        </w:rPr>
        <w:t>68]</w:t>
      </w:r>
      <w:r w:rsidRPr="00A40B4F">
        <w:rPr>
          <w:rFonts w:ascii="Book Antiqua" w:eastAsia="Book Antiqua" w:hAnsi="Book Antiqua" w:cs="Book Antiqua"/>
          <w:color w:val="000000"/>
        </w:rPr>
        <w:t>.</w:t>
      </w:r>
    </w:p>
    <w:p w14:paraId="31AD7393" w14:textId="77777777" w:rsidR="00A77B3E" w:rsidRPr="00A40B4F" w:rsidRDefault="00A77B3E" w:rsidP="00A40B4F">
      <w:pPr>
        <w:spacing w:line="360" w:lineRule="auto"/>
        <w:ind w:firstLine="567"/>
        <w:jc w:val="both"/>
        <w:rPr>
          <w:rFonts w:ascii="Book Antiqua" w:hAnsi="Book Antiqua"/>
        </w:rPr>
      </w:pPr>
    </w:p>
    <w:p w14:paraId="663797D4" w14:textId="77777777" w:rsidR="00A77B3E" w:rsidRPr="00A40B4F" w:rsidRDefault="000F7742" w:rsidP="00A40B4F">
      <w:pPr>
        <w:spacing w:line="360" w:lineRule="auto"/>
        <w:jc w:val="both"/>
        <w:rPr>
          <w:rFonts w:ascii="Book Antiqua" w:hAnsi="Book Antiqua"/>
        </w:rPr>
      </w:pPr>
      <w:r w:rsidRPr="00E20CEF">
        <w:rPr>
          <w:rFonts w:ascii="Book Antiqua" w:eastAsia="Book Antiqua" w:hAnsi="Book Antiqua" w:cs="Book Antiqua"/>
          <w:b/>
          <w:bCs/>
          <w:caps/>
          <w:color w:val="000000"/>
          <w:u w:val="single"/>
        </w:rPr>
        <w:t>HT</w:t>
      </w:r>
      <w:r w:rsidR="00271556" w:rsidRPr="00A40B4F">
        <w:rPr>
          <w:rFonts w:ascii="Book Antiqua" w:eastAsia="Book Antiqua" w:hAnsi="Book Antiqua" w:cs="Book Antiqua"/>
          <w:b/>
          <w:bCs/>
          <w:caps/>
          <w:color w:val="000000"/>
          <w:u w:val="single"/>
        </w:rPr>
        <w:t xml:space="preserve"> AND COGNITION</w:t>
      </w:r>
    </w:p>
    <w:p w14:paraId="7DC8A084" w14:textId="77777777" w:rsidR="00A77B3E" w:rsidRPr="00A40B4F" w:rsidRDefault="00271556" w:rsidP="00E20CEF">
      <w:pPr>
        <w:spacing w:line="360" w:lineRule="auto"/>
        <w:jc w:val="both"/>
        <w:rPr>
          <w:rFonts w:ascii="Book Antiqua" w:hAnsi="Book Antiqua"/>
        </w:rPr>
      </w:pPr>
      <w:r w:rsidRPr="00A40B4F">
        <w:rPr>
          <w:rFonts w:ascii="Book Antiqua" w:eastAsia="Book Antiqua" w:hAnsi="Book Antiqua" w:cs="Book Antiqua"/>
          <w:color w:val="000000"/>
        </w:rPr>
        <w:t xml:space="preserve">Although many questions remain about the effects of HT on cognitive function, two factors seem to be consistently involved: </w:t>
      </w:r>
      <w:r w:rsidR="00E20CEF">
        <w:rPr>
          <w:rFonts w:ascii="Book Antiqua" w:hAnsi="Book Antiqua" w:cs="Book Antiqua" w:hint="eastAsia"/>
          <w:color w:val="000000"/>
          <w:lang w:eastAsia="zh-CN"/>
        </w:rPr>
        <w:t>A</w:t>
      </w:r>
      <w:r w:rsidRPr="00A40B4F">
        <w:rPr>
          <w:rFonts w:ascii="Book Antiqua" w:eastAsia="Book Antiqua" w:hAnsi="Book Antiqua" w:cs="Book Antiqua"/>
          <w:color w:val="000000"/>
        </w:rPr>
        <w:t>ge and time of exposure concerning menopause. Researchers have postulated that a critical window exists that explains the more evident effects of HT when administered early when symptoms manifest and when administered to young women. However, published studies have reported conflicting results in this regard and are presented and discussed below.</w:t>
      </w:r>
    </w:p>
    <w:p w14:paraId="14C2D580" w14:textId="77777777" w:rsidR="00A77B3E" w:rsidRPr="00A40B4F" w:rsidRDefault="00A77B3E" w:rsidP="00A40B4F">
      <w:pPr>
        <w:spacing w:line="360" w:lineRule="auto"/>
        <w:ind w:firstLine="567"/>
        <w:jc w:val="both"/>
        <w:rPr>
          <w:rFonts w:ascii="Book Antiqua" w:hAnsi="Book Antiqua"/>
        </w:rPr>
      </w:pPr>
    </w:p>
    <w:p w14:paraId="1185588F"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Contradictory evidence presented to date</w:t>
      </w:r>
    </w:p>
    <w:p w14:paraId="43A31D3F" w14:textId="77777777" w:rsidR="00A77B3E" w:rsidRPr="00A40B4F" w:rsidRDefault="00271556" w:rsidP="00B4543A">
      <w:pPr>
        <w:spacing w:line="360" w:lineRule="auto"/>
        <w:jc w:val="both"/>
        <w:rPr>
          <w:rFonts w:ascii="Book Antiqua" w:hAnsi="Book Antiqua"/>
        </w:rPr>
      </w:pPr>
      <w:r w:rsidRPr="00A40B4F">
        <w:rPr>
          <w:rFonts w:ascii="Book Antiqua" w:eastAsia="Book Antiqua" w:hAnsi="Book Antiqua" w:cs="Book Antiqua"/>
          <w:color w:val="000000"/>
        </w:rPr>
        <w:t>Although a considerable number of studies have examined the effects of HT on cognitive function in postmenopausal women, the results are still conflicting. Some studies showed benefits</w:t>
      </w:r>
      <w:r w:rsidRPr="00A40B4F">
        <w:rPr>
          <w:rFonts w:ascii="Book Antiqua" w:eastAsia="Book Antiqua" w:hAnsi="Book Antiqua" w:cs="Book Antiqua"/>
          <w:color w:val="000000"/>
          <w:vertAlign w:val="superscript"/>
        </w:rPr>
        <w:t>[69-71]</w:t>
      </w:r>
      <w:r w:rsidRPr="00A40B4F">
        <w:rPr>
          <w:rFonts w:ascii="Book Antiqua" w:eastAsia="Book Antiqua" w:hAnsi="Book Antiqua" w:cs="Book Antiqua"/>
          <w:color w:val="000000"/>
        </w:rPr>
        <w:t>, others showed a lack of effect</w:t>
      </w:r>
      <w:r w:rsidRPr="00A40B4F">
        <w:rPr>
          <w:rFonts w:ascii="Book Antiqua" w:eastAsia="Book Antiqua" w:hAnsi="Book Antiqua" w:cs="Book Antiqua"/>
          <w:color w:val="000000"/>
          <w:vertAlign w:val="superscript"/>
        </w:rPr>
        <w:t>[72-74]</w:t>
      </w:r>
      <w:r w:rsidRPr="00A40B4F">
        <w:rPr>
          <w:rFonts w:ascii="Book Antiqua" w:eastAsia="Book Antiqua" w:hAnsi="Book Antiqua" w:cs="Book Antiqua"/>
          <w:color w:val="000000"/>
        </w:rPr>
        <w:t>, and worsening of cognitive function was observed in some, including a more significant risk of MCI and various types of dementia</w:t>
      </w:r>
      <w:r w:rsidRPr="00A40B4F">
        <w:rPr>
          <w:rFonts w:ascii="Book Antiqua" w:eastAsia="Book Antiqua" w:hAnsi="Book Antiqua" w:cs="Book Antiqua"/>
          <w:color w:val="000000"/>
          <w:vertAlign w:val="superscript"/>
        </w:rPr>
        <w:t>[75,76]</w:t>
      </w:r>
      <w:r w:rsidRPr="00A40B4F">
        <w:rPr>
          <w:rFonts w:ascii="Book Antiqua" w:eastAsia="Book Antiqua" w:hAnsi="Book Antiqua" w:cs="Book Antiqua"/>
          <w:color w:val="000000"/>
        </w:rPr>
        <w:t>. Importantly, observational studies are prone to biases, such as selection bias, type, time of HT use, and age at HT initiation, which are often not controlled. These biases may at least partially explain the divergence between the findings of observational and interventional studies.</w:t>
      </w:r>
    </w:p>
    <w:p w14:paraId="63A5D5A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Many investigators presented their results for different aspects of HT and cognition at the same time. Because the same study published data on global cognitive function, MCI, and dementia, we chose to discuss the best evidence available, presenting the data jointly, as in the original articles of the critical observational and interventional studies on this topic.</w:t>
      </w:r>
    </w:p>
    <w:p w14:paraId="6C0314E1" w14:textId="77777777" w:rsidR="00A77B3E" w:rsidRPr="00A40B4F" w:rsidRDefault="00A77B3E" w:rsidP="00A40B4F">
      <w:pPr>
        <w:spacing w:line="360" w:lineRule="auto"/>
        <w:ind w:firstLine="567"/>
        <w:jc w:val="both"/>
        <w:rPr>
          <w:rFonts w:ascii="Book Antiqua" w:hAnsi="Book Antiqua"/>
        </w:rPr>
      </w:pPr>
    </w:p>
    <w:p w14:paraId="4D44DD12"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Observational studies</w:t>
      </w:r>
    </w:p>
    <w:p w14:paraId="65E1D394" w14:textId="77777777" w:rsidR="00A77B3E" w:rsidRPr="00A40B4F" w:rsidRDefault="00271556" w:rsidP="00B4543A">
      <w:pPr>
        <w:spacing w:line="360" w:lineRule="auto"/>
        <w:jc w:val="both"/>
        <w:rPr>
          <w:rFonts w:ascii="Book Antiqua" w:hAnsi="Book Antiqua"/>
          <w:lang w:eastAsia="zh-CN"/>
        </w:rPr>
      </w:pPr>
      <w:r w:rsidRPr="00B4543A">
        <w:rPr>
          <w:rFonts w:ascii="Book Antiqua" w:eastAsia="Book Antiqua" w:hAnsi="Book Antiqua" w:cs="Book Antiqua"/>
          <w:b/>
          <w:bCs/>
          <w:iCs/>
          <w:color w:val="000000"/>
        </w:rPr>
        <w:t>Evidence from older women</w:t>
      </w:r>
      <w:r w:rsidR="00B4543A">
        <w:rPr>
          <w:rFonts w:ascii="Book Antiqua" w:hAnsi="Book Antiqua" w:cs="Book Antiqua" w:hint="eastAsia"/>
          <w:b/>
          <w:bCs/>
          <w:iCs/>
          <w:color w:val="000000"/>
          <w:lang w:eastAsia="zh-CN"/>
        </w:rPr>
        <w:t>:</w:t>
      </w:r>
      <w:r w:rsidR="00B4543A">
        <w:rPr>
          <w:rFonts w:ascii="Book Antiqua" w:hAnsi="Book Antiqua" w:hint="eastAsia"/>
          <w:lang w:eastAsia="zh-CN"/>
        </w:rPr>
        <w:t xml:space="preserve"> </w:t>
      </w:r>
      <w:r w:rsidRPr="00A40B4F">
        <w:rPr>
          <w:rFonts w:ascii="Book Antiqua" w:eastAsia="Book Antiqua" w:hAnsi="Book Antiqua" w:cs="Book Antiqua"/>
          <w:color w:val="000000"/>
        </w:rPr>
        <w:t>The Cache County Study (CCS), a longitudinal, population-based study, investigated the association between HT and global cognitive function. The modified Mini-Mental State Examinati</w:t>
      </w:r>
      <w:r w:rsidR="00B4543A">
        <w:rPr>
          <w:rFonts w:ascii="Book Antiqua" w:eastAsia="Book Antiqua" w:hAnsi="Book Antiqua" w:cs="Book Antiqua"/>
          <w:color w:val="000000"/>
        </w:rPr>
        <w:t>on (MMSE) was administered to 2</w:t>
      </w:r>
      <w:r w:rsidRPr="00A40B4F">
        <w:rPr>
          <w:rFonts w:ascii="Book Antiqua" w:eastAsia="Book Antiqua" w:hAnsi="Book Antiqua" w:cs="Book Antiqua"/>
          <w:color w:val="000000"/>
        </w:rPr>
        <w:t xml:space="preserve">073 women over 65 years old with no prior diagnosis of dementia. After three years of follow-up, HT was associated with an apparent benefit in global cognitive function and reduced cognitive decline, especially in older women (75 years or older) and even more so in women older than 85 </w:t>
      </w:r>
      <w:proofErr w:type="gramStart"/>
      <w:r w:rsidRPr="00A40B4F">
        <w:rPr>
          <w:rFonts w:ascii="Book Antiqua" w:eastAsia="Book Antiqua" w:hAnsi="Book Antiqua" w:cs="Book Antiqua"/>
          <w:color w:val="000000"/>
        </w:rPr>
        <w:t>years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77]</w:t>
      </w:r>
      <w:r w:rsidRPr="00A40B4F">
        <w:rPr>
          <w:rFonts w:ascii="Book Antiqua" w:eastAsia="Book Antiqua" w:hAnsi="Book Antiqua" w:cs="Book Antiqua"/>
          <w:color w:val="000000"/>
        </w:rPr>
        <w:t xml:space="preserve">. In another CCS publication, the relation between HT </w:t>
      </w:r>
      <w:r w:rsidR="00B4543A">
        <w:rPr>
          <w:rFonts w:ascii="Book Antiqua" w:eastAsia="Book Antiqua" w:hAnsi="Book Antiqua" w:cs="Book Antiqua"/>
          <w:color w:val="000000"/>
        </w:rPr>
        <w:t>and AD was evaluated in 1</w:t>
      </w:r>
      <w:r w:rsidRPr="00A40B4F">
        <w:rPr>
          <w:rFonts w:ascii="Book Antiqua" w:eastAsia="Book Antiqua" w:hAnsi="Book Antiqua" w:cs="Book Antiqua"/>
          <w:color w:val="000000"/>
        </w:rPr>
        <w:t xml:space="preserve">889 women with an average age of 74.5 years. Compared to nonusers, women who received HT for more than ten years presented a 2.5-fold lower risk of AD </w:t>
      </w:r>
      <w:proofErr w:type="gramStart"/>
      <w:r w:rsidRPr="00A40B4F">
        <w:rPr>
          <w:rFonts w:ascii="Book Antiqua" w:eastAsia="Book Antiqua" w:hAnsi="Book Antiqua" w:cs="Book Antiqua"/>
          <w:color w:val="000000"/>
        </w:rPr>
        <w:t>incidence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78]</w:t>
      </w:r>
      <w:r w:rsidRPr="00A40B4F">
        <w:rPr>
          <w:rFonts w:ascii="Book Antiqua" w:eastAsia="Book Antiqua" w:hAnsi="Book Antiqua" w:cs="Book Antiqua"/>
          <w:color w:val="000000"/>
        </w:rPr>
        <w:t xml:space="preserve">. With seven more years of follow-up, the CCS cohort verified that starting HT (any type) within five years of menopause was associated with </w:t>
      </w:r>
      <w:r w:rsidRPr="00A40B4F">
        <w:rPr>
          <w:rFonts w:ascii="Book Antiqua" w:eastAsia="Book Antiqua" w:hAnsi="Book Antiqua" w:cs="Book Antiqua"/>
          <w:color w:val="000000"/>
        </w:rPr>
        <w:lastRenderedPageBreak/>
        <w:t>a 30% reduction in the risk of developing AD. However, if HT was initiated after five years of menopause, no associations were observed.</w:t>
      </w:r>
    </w:p>
    <w:p w14:paraId="237EBF04"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Furthermore, if HT was initiated within five years of menopause and used for ten years or more, the reduction observed in AD risk was 37%. Additionally, the use of estrogen alone within five years of menopause reduced the risk of AD by 35</w:t>
      </w:r>
      <w:proofErr w:type="gramStart"/>
      <w:r w:rsidRPr="00A40B4F">
        <w:rPr>
          <w:rFonts w:ascii="Book Antiqua" w:eastAsia="Book Antiqua" w:hAnsi="Book Antiqua" w:cs="Book Antiqua"/>
          <w:color w:val="000000"/>
        </w:rPr>
        <w:t>%</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79]</w:t>
      </w:r>
      <w:r w:rsidRPr="00A40B4F">
        <w:rPr>
          <w:rFonts w:ascii="Book Antiqua" w:eastAsia="Book Antiqua" w:hAnsi="Book Antiqua" w:cs="Book Antiqua"/>
          <w:color w:val="000000"/>
        </w:rPr>
        <w:t>, which supports the critical window hypothesis. The main information obtained from the observational studies is shown in Table 1.</w:t>
      </w:r>
    </w:p>
    <w:p w14:paraId="5072C5A8"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In a recent 12-year update of the follow-up of the CCS cohort, which included 2,114 women, a longer HT duration was associated with better cognitive function. Additionally, women who initiated HT within five years of menopause presented better cognitive performance than those who initiated it six or more years after menopause, once again supporting the critical window hypothesis. However, another interesting finding in the CCS was that even women who initiated HT after six years of menopause still presented cognitive benefits compared to women who never used </w:t>
      </w:r>
      <w:proofErr w:type="gramStart"/>
      <w:r w:rsidRPr="00A40B4F">
        <w:rPr>
          <w:rFonts w:ascii="Book Antiqua" w:eastAsia="Book Antiqua" w:hAnsi="Book Antiqua" w:cs="Book Antiqua"/>
          <w:color w:val="000000"/>
        </w:rPr>
        <w:t>HT</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71]</w:t>
      </w:r>
      <w:r w:rsidRPr="00A40B4F">
        <w:rPr>
          <w:rFonts w:ascii="Book Antiqua" w:eastAsia="Book Antiqua" w:hAnsi="Book Antiqua" w:cs="Book Antiqua"/>
          <w:color w:val="000000"/>
        </w:rPr>
        <w:t>.</w:t>
      </w:r>
    </w:p>
    <w:p w14:paraId="5E15A9A0"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a French longitudinal</w:t>
      </w:r>
      <w:r w:rsidR="00B4543A">
        <w:rPr>
          <w:rFonts w:ascii="Book Antiqua" w:eastAsia="Book Antiqua" w:hAnsi="Book Antiqua" w:cs="Book Antiqua"/>
          <w:color w:val="000000"/>
        </w:rPr>
        <w:t xml:space="preserve"> study, the Three-City Study, 3</w:t>
      </w:r>
      <w:r w:rsidRPr="00A40B4F">
        <w:rPr>
          <w:rFonts w:ascii="Book Antiqua" w:eastAsia="Book Antiqua" w:hAnsi="Book Antiqua" w:cs="Book Antiqua"/>
          <w:color w:val="000000"/>
        </w:rPr>
        <w:t>310 postmenopausal women aged 65 years and over were followed every two years and were subjected to a series of cognitive tests to examine the association of HT with dementia and some specific cognitive domains. After a 4-year follow-up period, no associations were observed between HT and dementia or AD. Additionally, active HT users had significantly better performance on verbal fluency, working memory, and psychomotor speed tasks than those who never used HT. These associations varied according to the type and duration of HT. The findings of this study suggest that transdermal estrogen combined with progestogen and a lengthier HT duration are better at improving cognitive function. Notably, current HT users exhibited a reduction in the detrimental effect of apolipoprotein E (</w:t>
      </w:r>
      <w:proofErr w:type="spellStart"/>
      <w:r w:rsidRPr="00A40B4F">
        <w:rPr>
          <w:rFonts w:ascii="Book Antiqua" w:eastAsia="Book Antiqua" w:hAnsi="Book Antiqua" w:cs="Book Antiqua"/>
          <w:color w:val="000000"/>
        </w:rPr>
        <w:t>ApoE</w:t>
      </w:r>
      <w:proofErr w:type="spellEnd"/>
      <w:r w:rsidRPr="00A40B4F">
        <w:rPr>
          <w:rFonts w:ascii="Book Antiqua" w:eastAsia="Book Antiqua" w:hAnsi="Book Antiqua" w:cs="Book Antiqua"/>
          <w:color w:val="000000"/>
        </w:rPr>
        <w:t xml:space="preserve">) E4, a known risk factor for dementia, on the incidence of dementia and AD. Moreover, starting HT near menopause had no relation to improved </w:t>
      </w:r>
      <w:proofErr w:type="gramStart"/>
      <w:r w:rsidRPr="00A40B4F">
        <w:rPr>
          <w:rFonts w:ascii="Book Antiqua" w:eastAsia="Book Antiqua" w:hAnsi="Book Antiqua" w:cs="Book Antiqua"/>
          <w:color w:val="000000"/>
        </w:rPr>
        <w:t>cognition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69]</w:t>
      </w:r>
      <w:r w:rsidRPr="00A40B4F">
        <w:rPr>
          <w:rFonts w:ascii="Book Antiqua" w:eastAsia="Book Antiqua" w:hAnsi="Book Antiqua" w:cs="Book Antiqua"/>
          <w:color w:val="000000"/>
        </w:rPr>
        <w:t>, potentially refuting the critical window hypothesis.</w:t>
      </w:r>
    </w:p>
    <w:p w14:paraId="0019590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an</w:t>
      </w:r>
      <w:r w:rsidR="00B4543A">
        <w:rPr>
          <w:rFonts w:ascii="Book Antiqua" w:eastAsia="Book Antiqua" w:hAnsi="Book Antiqua" w:cs="Book Antiqua"/>
          <w:color w:val="000000"/>
        </w:rPr>
        <w:t>other longitudinal study with 5</w:t>
      </w:r>
      <w:r w:rsidRPr="00A40B4F">
        <w:rPr>
          <w:rFonts w:ascii="Book Antiqua" w:eastAsia="Book Antiqua" w:hAnsi="Book Antiqua" w:cs="Book Antiqua"/>
          <w:color w:val="000000"/>
        </w:rPr>
        <w:t xml:space="preserve">504 postmenopausal women conducted at the Kaiser Permanente Medical Care Program of Northern California, women who used HT </w:t>
      </w:r>
      <w:r w:rsidRPr="00A40B4F">
        <w:rPr>
          <w:rFonts w:ascii="Book Antiqua" w:eastAsia="Book Antiqua" w:hAnsi="Book Antiqua" w:cs="Book Antiqua"/>
          <w:color w:val="000000"/>
        </w:rPr>
        <w:lastRenderedPageBreak/>
        <w:t>only during their midlife period presented a 26% reduced risk of dementia than women who never used HT. Those who used HT in late life experienced detrimental effects, with a 48% higher risk of dementia in the 8-year follow-</w:t>
      </w:r>
      <w:proofErr w:type="gramStart"/>
      <w:r w:rsidRPr="00A40B4F">
        <w:rPr>
          <w:rFonts w:ascii="Book Antiqua" w:eastAsia="Book Antiqua" w:hAnsi="Book Antiqua" w:cs="Book Antiqua"/>
          <w:color w:val="000000"/>
        </w:rPr>
        <w:t>up</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80]</w:t>
      </w:r>
      <w:r w:rsidRPr="00A40B4F">
        <w:rPr>
          <w:rFonts w:ascii="Book Antiqua" w:eastAsia="Book Antiqua" w:hAnsi="Book Antiqua" w:cs="Book Antiqua"/>
          <w:color w:val="000000"/>
        </w:rPr>
        <w:t>. These findings support the critical window hypothesis.</w:t>
      </w:r>
    </w:p>
    <w:p w14:paraId="6779760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The largest longitudinal study was the Nurses’ Health Study, a prospective cohort study</w:t>
      </w:r>
      <w:r w:rsidR="00B4543A">
        <w:rPr>
          <w:rFonts w:ascii="Book Antiqua" w:eastAsia="Book Antiqua" w:hAnsi="Book Antiqua" w:cs="Book Antiqua"/>
          <w:color w:val="000000"/>
        </w:rPr>
        <w:t xml:space="preserve"> that included a subgroup of 13</w:t>
      </w:r>
      <w:r w:rsidRPr="00A40B4F">
        <w:rPr>
          <w:rFonts w:ascii="Book Antiqua" w:eastAsia="Book Antiqua" w:hAnsi="Book Antiqua" w:cs="Book Antiqua"/>
          <w:color w:val="000000"/>
        </w:rPr>
        <w:t>087 participants aged 70 or older to evaluate global cognitive function, attention, verbal memory, and category fluency. Generally, few differences were observed between average cognitive decline when comparing current users or former users of HT and those who had never used it. On the other hand, the data suggest an increased risk of cognitive decline in long-term users (</w:t>
      </w:r>
      <w:r w:rsidRPr="00B4543A">
        <w:rPr>
          <w:rFonts w:ascii="Book Antiqua" w:eastAsia="Book Antiqua" w:hAnsi="Book Antiqua" w:cs="Book Antiqua"/>
          <w:i/>
          <w:color w:val="000000"/>
        </w:rPr>
        <w:t>i.e.</w:t>
      </w:r>
      <w:r w:rsidRPr="00A40B4F">
        <w:rPr>
          <w:rFonts w:ascii="Book Antiqua" w:eastAsia="Book Antiqua" w:hAnsi="Book Antiqua" w:cs="Book Antiqua"/>
          <w:color w:val="000000"/>
        </w:rPr>
        <w:t xml:space="preserve">, 5 to 10 years) of estrogen alone or estrogen combined with progestogen, with a greater risk identified in women who initiated HT at an older age than in those who never received HT </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relative risk: 1.74; 95% confidence interval </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CI</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1.08-2.81</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 The authors also did not identify a relation between HT and the </w:t>
      </w:r>
      <w:proofErr w:type="spellStart"/>
      <w:r w:rsidRPr="00A40B4F">
        <w:rPr>
          <w:rFonts w:ascii="Book Antiqua" w:eastAsia="Book Antiqua" w:hAnsi="Book Antiqua" w:cs="Book Antiqua"/>
          <w:color w:val="000000"/>
        </w:rPr>
        <w:t>ApoE</w:t>
      </w:r>
      <w:proofErr w:type="spellEnd"/>
      <w:r w:rsidRPr="00A40B4F">
        <w:rPr>
          <w:rFonts w:ascii="Book Antiqua" w:eastAsia="Book Antiqua" w:hAnsi="Book Antiqua" w:cs="Book Antiqua"/>
          <w:color w:val="000000"/>
        </w:rPr>
        <w:t xml:space="preserve"> E4 allele. The authors concluded that postmenopausal HT provides no relevant cognitive benefit in older </w:t>
      </w:r>
      <w:proofErr w:type="gramStart"/>
      <w:r w:rsidRPr="00A40B4F">
        <w:rPr>
          <w:rFonts w:ascii="Book Antiqua" w:eastAsia="Book Antiqua" w:hAnsi="Book Antiqua" w:cs="Book Antiqua"/>
          <w:color w:val="000000"/>
        </w:rPr>
        <w:t>women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76]</w:t>
      </w:r>
      <w:r w:rsidRPr="00A40B4F">
        <w:rPr>
          <w:rFonts w:ascii="Book Antiqua" w:eastAsia="Book Antiqua" w:hAnsi="Book Antiqua" w:cs="Book Antiqua"/>
          <w:color w:val="000000"/>
        </w:rPr>
        <w:t>.</w:t>
      </w:r>
    </w:p>
    <w:p w14:paraId="39B2AB0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a population-based nested case-control study that included 59 women with AD and 221 controls, no relationship was observed between the use of HT (estrogen with or without progestogen) and AD risk</w:t>
      </w:r>
      <w:r w:rsidRPr="00A40B4F">
        <w:rPr>
          <w:rFonts w:ascii="Book Antiqua" w:eastAsia="Book Antiqua" w:hAnsi="Book Antiqua" w:cs="Book Antiqua"/>
          <w:color w:val="000000"/>
          <w:vertAlign w:val="superscript"/>
        </w:rPr>
        <w:t>[72]</w:t>
      </w:r>
      <w:r w:rsidRPr="00A40B4F">
        <w:rPr>
          <w:rFonts w:ascii="Book Antiqua" w:eastAsia="Book Antiqua" w:hAnsi="Book Antiqua" w:cs="Book Antiqua"/>
          <w:color w:val="000000"/>
        </w:rPr>
        <w:t>, corroborating the findings from a previous case-control study</w:t>
      </w:r>
      <w:r w:rsidRPr="00A40B4F">
        <w:rPr>
          <w:rFonts w:ascii="Book Antiqua" w:eastAsia="Book Antiqua" w:hAnsi="Book Antiqua" w:cs="Book Antiqua"/>
          <w:color w:val="000000"/>
          <w:vertAlign w:val="superscript"/>
        </w:rPr>
        <w:t>[81]</w:t>
      </w:r>
      <w:r w:rsidRPr="00A40B4F">
        <w:rPr>
          <w:rFonts w:ascii="Book Antiqua" w:eastAsia="Book Antiqua" w:hAnsi="Book Antiqua" w:cs="Book Antiqua"/>
          <w:color w:val="000000"/>
        </w:rPr>
        <w:t>. The Multi-Institutional Research in A</w:t>
      </w:r>
      <w:r w:rsidR="00B4543A">
        <w:rPr>
          <w:rFonts w:ascii="Book Antiqua" w:eastAsia="Book Antiqua" w:hAnsi="Book Antiqua" w:cs="Book Antiqua"/>
          <w:color w:val="000000"/>
        </w:rPr>
        <w:t>lzheimer’s Genetic Epidemiology</w:t>
      </w:r>
      <w:r w:rsidRPr="00A40B4F">
        <w:rPr>
          <w:rFonts w:ascii="Book Antiqua" w:eastAsia="Book Antiqua" w:hAnsi="Book Antiqua" w:cs="Book Antiqua"/>
          <w:color w:val="000000"/>
        </w:rPr>
        <w:t xml:space="preserve"> case-control study included 971 postmenopausal women from different countries (426 patients with AD and 545 nondemented patients). HT was associated with a 30% reduction in the AD risk. The </w:t>
      </w:r>
      <w:proofErr w:type="spellStart"/>
      <w:r w:rsidRPr="00A40B4F">
        <w:rPr>
          <w:rFonts w:ascii="Book Antiqua" w:eastAsia="Book Antiqua" w:hAnsi="Book Antiqua" w:cs="Book Antiqua"/>
          <w:color w:val="000000"/>
        </w:rPr>
        <w:t>ApoE</w:t>
      </w:r>
      <w:proofErr w:type="spellEnd"/>
      <w:r w:rsidRPr="00A40B4F">
        <w:rPr>
          <w:rFonts w:ascii="Book Antiqua" w:eastAsia="Book Antiqua" w:hAnsi="Book Antiqua" w:cs="Book Antiqua"/>
          <w:color w:val="000000"/>
        </w:rPr>
        <w:t xml:space="preserve"> genotype did not influence the relationship between HT and AD. The protective effect of HT was modified by age, as it was observed only in younger women aged between 50 and 63 years, who presented a 65% reduction in the AD </w:t>
      </w:r>
      <w:proofErr w:type="gramStart"/>
      <w:r w:rsidRPr="00A40B4F">
        <w:rPr>
          <w:rFonts w:ascii="Book Antiqua" w:eastAsia="Book Antiqua" w:hAnsi="Book Antiqua" w:cs="Book Antiqua"/>
          <w:color w:val="000000"/>
        </w:rPr>
        <w:t>risk</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82]</w:t>
      </w:r>
      <w:r w:rsidRPr="00A40B4F">
        <w:rPr>
          <w:rFonts w:ascii="Book Antiqua" w:eastAsia="Book Antiqua" w:hAnsi="Book Antiqua" w:cs="Book Antiqua"/>
          <w:color w:val="000000"/>
        </w:rPr>
        <w:t>.</w:t>
      </w:r>
    </w:p>
    <w:p w14:paraId="165774D9"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These findings suggest that HT use during the first years after the last menstrual period, named the critical window, may protect cognitive function. In another case-control</w:t>
      </w:r>
      <w:r w:rsidR="00B4543A">
        <w:rPr>
          <w:rFonts w:ascii="Book Antiqua" w:eastAsia="Book Antiqua" w:hAnsi="Book Antiqua" w:cs="Book Antiqua"/>
          <w:color w:val="000000"/>
        </w:rPr>
        <w:t xml:space="preserve"> study conducted in Finland, 84</w:t>
      </w:r>
      <w:r w:rsidRPr="00A40B4F">
        <w:rPr>
          <w:rFonts w:ascii="Book Antiqua" w:eastAsia="Book Antiqua" w:hAnsi="Book Antiqua" w:cs="Book Antiqua"/>
          <w:color w:val="000000"/>
        </w:rPr>
        <w:t>739 women diagnosed</w:t>
      </w:r>
      <w:r w:rsidR="00B4543A">
        <w:rPr>
          <w:rFonts w:ascii="Book Antiqua" w:eastAsia="Book Antiqua" w:hAnsi="Book Antiqua" w:cs="Book Antiqua"/>
          <w:color w:val="000000"/>
        </w:rPr>
        <w:t xml:space="preserve"> with AD and 84</w:t>
      </w:r>
      <w:r w:rsidRPr="00A40B4F">
        <w:rPr>
          <w:rFonts w:ascii="Book Antiqua" w:eastAsia="Book Antiqua" w:hAnsi="Book Antiqua" w:cs="Book Antiqua"/>
          <w:color w:val="000000"/>
        </w:rPr>
        <w:t>739 women without an AD diagnosis were included. Systemic HT was associated with a 9</w:t>
      </w:r>
      <w:r w:rsidR="00B4543A" w:rsidRPr="00A40B4F">
        <w:rPr>
          <w:rFonts w:ascii="Book Antiqua" w:eastAsia="Book Antiqua" w:hAnsi="Book Antiqua" w:cs="Book Antiqua"/>
          <w:color w:val="000000"/>
        </w:rPr>
        <w:t>%</w:t>
      </w:r>
      <w:r w:rsidRPr="00A40B4F">
        <w:rPr>
          <w:rFonts w:ascii="Book Antiqua" w:eastAsia="Book Antiqua" w:hAnsi="Book Antiqua" w:cs="Book Antiqua"/>
          <w:color w:val="000000"/>
        </w:rPr>
        <w:t xml:space="preserve"> </w:t>
      </w:r>
      <w:r w:rsidRPr="00A40B4F">
        <w:rPr>
          <w:rFonts w:ascii="Book Antiqua" w:eastAsia="Book Antiqua" w:hAnsi="Book Antiqua" w:cs="Book Antiqua"/>
          <w:color w:val="000000"/>
        </w:rPr>
        <w:lastRenderedPageBreak/>
        <w:t xml:space="preserve">to 17% increased risk of AD, with no significant difference between those who used estrogen alone and those who used estrogen and progestogen in combination. The exclusive use of vaginal estradiol did not increase the risk of AD. Moreover, the age at which HT was initiated (younger than 60 years or older than 60 years) had no effect on the AD risk. Notably, in women who initiated HT before 60 years of age, the increase in the AD risk was associated with the use of HT for ten years or more. The authors concluded that prolonged use of systemic HT might be accompanied by an increased risk of AD, which is not related to the type of progestogen or the age of HT </w:t>
      </w:r>
      <w:proofErr w:type="gramStart"/>
      <w:r w:rsidRPr="00A40B4F">
        <w:rPr>
          <w:rFonts w:ascii="Book Antiqua" w:eastAsia="Book Antiqua" w:hAnsi="Book Antiqua" w:cs="Book Antiqua"/>
          <w:color w:val="000000"/>
        </w:rPr>
        <w:t>initiation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83]</w:t>
      </w:r>
      <w:r w:rsidRPr="00A40B4F">
        <w:rPr>
          <w:rFonts w:ascii="Book Antiqua" w:eastAsia="Book Antiqua" w:hAnsi="Book Antiqua" w:cs="Book Antiqua"/>
          <w:color w:val="000000"/>
        </w:rPr>
        <w:t>.</w:t>
      </w:r>
    </w:p>
    <w:p w14:paraId="342A6BBE"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Few observational studies have evaluated the effects of HT exclusively in younger women. A recent prospective st</w:t>
      </w:r>
      <w:r w:rsidR="00B4543A">
        <w:rPr>
          <w:rFonts w:ascii="Book Antiqua" w:eastAsia="Book Antiqua" w:hAnsi="Book Antiqua" w:cs="Book Antiqua"/>
          <w:color w:val="000000"/>
        </w:rPr>
        <w:t>udy conducted in Finland with 8</w:t>
      </w:r>
      <w:r w:rsidRPr="00A40B4F">
        <w:rPr>
          <w:rFonts w:ascii="Book Antiqua" w:eastAsia="Book Antiqua" w:hAnsi="Book Antiqua" w:cs="Book Antiqua"/>
          <w:color w:val="000000"/>
        </w:rPr>
        <w:t>195 women between 47 and 56 years of age with a 20-year follow-up showed little evidence of the protective effect of HT on dementia or AD, as only women who reported long-term (</w:t>
      </w:r>
      <w:r w:rsidRPr="00B4543A">
        <w:rPr>
          <w:rFonts w:ascii="Book Antiqua" w:eastAsia="Book Antiqua" w:hAnsi="Book Antiqua" w:cs="Book Antiqua"/>
          <w:i/>
          <w:color w:val="000000"/>
        </w:rPr>
        <w:t>i.e.</w:t>
      </w:r>
      <w:r w:rsidRPr="00A40B4F">
        <w:rPr>
          <w:rFonts w:ascii="Book Antiqua" w:eastAsia="Book Antiqua" w:hAnsi="Book Antiqua" w:cs="Book Antiqua"/>
          <w:color w:val="000000"/>
        </w:rPr>
        <w:t xml:space="preserve">, more than ten years) use of HT presented a significant reduction in the AD risk of 47% compared to </w:t>
      </w:r>
      <w:proofErr w:type="gramStart"/>
      <w:r w:rsidRPr="00A40B4F">
        <w:rPr>
          <w:rFonts w:ascii="Book Antiqua" w:eastAsia="Book Antiqua" w:hAnsi="Book Antiqua" w:cs="Book Antiqua"/>
          <w:color w:val="000000"/>
        </w:rPr>
        <w:t>nonusers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70]</w:t>
      </w:r>
      <w:r w:rsidRPr="00A40B4F">
        <w:rPr>
          <w:rFonts w:ascii="Book Antiqua" w:eastAsia="Book Antiqua" w:hAnsi="Book Antiqua" w:cs="Book Antiqua"/>
          <w:color w:val="000000"/>
        </w:rPr>
        <w:t>.</w:t>
      </w:r>
    </w:p>
    <w:p w14:paraId="5A7439BB" w14:textId="77777777" w:rsidR="00A77B3E" w:rsidRPr="00A40B4F" w:rsidRDefault="00A77B3E" w:rsidP="00A40B4F">
      <w:pPr>
        <w:spacing w:line="360" w:lineRule="auto"/>
        <w:ind w:firstLine="567"/>
        <w:jc w:val="both"/>
        <w:rPr>
          <w:rFonts w:ascii="Book Antiqua" w:hAnsi="Book Antiqua"/>
        </w:rPr>
      </w:pPr>
    </w:p>
    <w:p w14:paraId="37D78F6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Interventional studies and the critical window hypothesis</w:t>
      </w:r>
    </w:p>
    <w:p w14:paraId="63A44AE9" w14:textId="77777777" w:rsidR="00A77B3E" w:rsidRPr="00A40B4F" w:rsidRDefault="00271556" w:rsidP="00B4543A">
      <w:pPr>
        <w:spacing w:line="360" w:lineRule="auto"/>
        <w:jc w:val="both"/>
        <w:rPr>
          <w:rFonts w:ascii="Book Antiqua" w:hAnsi="Book Antiqua"/>
        </w:rPr>
      </w:pPr>
      <w:r w:rsidRPr="00A40B4F">
        <w:rPr>
          <w:rFonts w:ascii="Book Antiqua" w:eastAsia="Book Antiqua" w:hAnsi="Book Antiqua" w:cs="Book Antiqua"/>
          <w:color w:val="000000"/>
        </w:rPr>
        <w:t xml:space="preserve">As previously stated, the critical window hypothesis postulates that the effects of HT vary according to the moment of exposure, as related to menopause. According to this theory, estrogen administered closer to menopause would exert neuroprotective effects, whereas no benefit or harm would be observed when HT was administered years </w:t>
      </w:r>
      <w:proofErr w:type="gramStart"/>
      <w:r w:rsidRPr="00A40B4F">
        <w:rPr>
          <w:rFonts w:ascii="Book Antiqua" w:eastAsia="Book Antiqua" w:hAnsi="Book Antiqua" w:cs="Book Antiqua"/>
          <w:color w:val="000000"/>
        </w:rPr>
        <w:t>later</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80]</w:t>
      </w:r>
      <w:r w:rsidRPr="00A40B4F">
        <w:rPr>
          <w:rFonts w:ascii="Book Antiqua" w:eastAsia="Book Antiqua" w:hAnsi="Book Antiqua" w:cs="Book Antiqua"/>
          <w:color w:val="000000"/>
        </w:rPr>
        <w:t>. Similarly, an ideal moment would exist to start HT and obtain cognitive benefits. Table 2 shows the main findings from the pertinent randomized clinical trials.</w:t>
      </w:r>
    </w:p>
    <w:p w14:paraId="30DAC235" w14:textId="77777777" w:rsidR="00A77B3E" w:rsidRPr="00A40B4F" w:rsidRDefault="00A77B3E" w:rsidP="00A40B4F">
      <w:pPr>
        <w:spacing w:line="360" w:lineRule="auto"/>
        <w:ind w:firstLine="567"/>
        <w:jc w:val="both"/>
        <w:rPr>
          <w:rFonts w:ascii="Book Antiqua" w:hAnsi="Book Antiqua"/>
        </w:rPr>
      </w:pPr>
    </w:p>
    <w:p w14:paraId="535944DE"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Evidence from older women</w:t>
      </w:r>
    </w:p>
    <w:p w14:paraId="22B3DBC8" w14:textId="77777777" w:rsidR="00A77B3E" w:rsidRPr="00A40B4F" w:rsidRDefault="00271556" w:rsidP="00B4543A">
      <w:pPr>
        <w:spacing w:line="360" w:lineRule="auto"/>
        <w:jc w:val="both"/>
        <w:rPr>
          <w:rFonts w:ascii="Book Antiqua" w:hAnsi="Book Antiqua"/>
        </w:rPr>
      </w:pPr>
      <w:r w:rsidRPr="00A40B4F">
        <w:rPr>
          <w:rFonts w:ascii="Book Antiqua" w:eastAsia="Book Antiqua" w:hAnsi="Book Antiqua" w:cs="Book Antiqua"/>
          <w:color w:val="000000"/>
        </w:rPr>
        <w:t xml:space="preserve">Due to possible biases regarding HT in observational studies, clinical trials were conducted to clarify these doubts. The WHIMS is an ancillary study of the Women’s Health Initiative (WHI). The WHIMS included women aged 65 years or older. The effect of HT on the incidence of MCI and all-cause dementia (Alzheimer's, vascular and other types) was evaluated in hysterectomized women treated with conjugated equine </w:t>
      </w:r>
      <w:r w:rsidRPr="00A40B4F">
        <w:rPr>
          <w:rFonts w:ascii="Book Antiqua" w:eastAsia="Book Antiqua" w:hAnsi="Book Antiqua" w:cs="Book Antiqua"/>
          <w:color w:val="000000"/>
        </w:rPr>
        <w:lastRenderedPageBreak/>
        <w:t xml:space="preserve">estrogen (CEE), </w:t>
      </w:r>
      <w:proofErr w:type="spellStart"/>
      <w:r w:rsidRPr="00A40B4F">
        <w:rPr>
          <w:rFonts w:ascii="Book Antiqua" w:eastAsia="Book Antiqua" w:hAnsi="Book Antiqua" w:cs="Book Antiqua"/>
          <w:color w:val="000000"/>
        </w:rPr>
        <w:t>nonhysterectomized</w:t>
      </w:r>
      <w:proofErr w:type="spellEnd"/>
      <w:r w:rsidRPr="00A40B4F">
        <w:rPr>
          <w:rFonts w:ascii="Book Antiqua" w:eastAsia="Book Antiqua" w:hAnsi="Book Antiqua" w:cs="Book Antiqua"/>
          <w:color w:val="000000"/>
        </w:rPr>
        <w:t xml:space="preserve"> women treated with CEE plus medroxyprogesterone acetate (MPA), and the placebo group.</w:t>
      </w:r>
    </w:p>
    <w:p w14:paraId="6903470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the CCE/M</w:t>
      </w:r>
      <w:r w:rsidR="00B4543A">
        <w:rPr>
          <w:rFonts w:ascii="Book Antiqua" w:eastAsia="Book Antiqua" w:hAnsi="Book Antiqua" w:cs="Book Antiqua"/>
          <w:color w:val="000000"/>
        </w:rPr>
        <w:t>PA arm of the study, in which 4</w:t>
      </w:r>
      <w:r w:rsidRPr="00A40B4F">
        <w:rPr>
          <w:rFonts w:ascii="Book Antiqua" w:eastAsia="Book Antiqua" w:hAnsi="Book Antiqua" w:cs="Book Antiqua"/>
          <w:color w:val="000000"/>
        </w:rPr>
        <w:t>532 women participated (CEE/MPA group: 2.229; placebo group: 2.303), the hazard ratio (HR) for dementia was 2.05 (95%CI</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 1.21-3.48; 45 </w:t>
      </w:r>
      <w:r w:rsidRPr="00A40B4F">
        <w:rPr>
          <w:rFonts w:ascii="Book Antiqua" w:eastAsia="Book Antiqua" w:hAnsi="Book Antiqua" w:cs="Book Antiqua"/>
          <w:i/>
          <w:iCs/>
          <w:color w:val="000000"/>
        </w:rPr>
        <w:t>vs</w:t>
      </w:r>
      <w:r w:rsidRPr="00A40B4F">
        <w:rPr>
          <w:rFonts w:ascii="Book Antiqua" w:eastAsia="Book Antiqua" w:hAnsi="Book Antiqua" w:cs="Book Antiqua"/>
          <w:color w:val="000000"/>
        </w:rPr>
        <w:t xml:space="preserve"> 22 </w:t>
      </w:r>
      <w:r w:rsidRPr="00B4543A">
        <w:rPr>
          <w:rFonts w:ascii="Book Antiqua" w:eastAsia="Book Antiqua" w:hAnsi="Book Antiqua" w:cs="Book Antiqua"/>
          <w:i/>
          <w:color w:val="000000"/>
        </w:rPr>
        <w:t>per</w:t>
      </w:r>
      <w:r w:rsidR="00B4543A">
        <w:rPr>
          <w:rFonts w:ascii="Book Antiqua" w:eastAsia="Book Antiqua" w:hAnsi="Book Antiqua" w:cs="Book Antiqua"/>
          <w:color w:val="000000"/>
        </w:rPr>
        <w:t xml:space="preserve"> 10</w:t>
      </w:r>
      <w:r w:rsidRPr="00A40B4F">
        <w:rPr>
          <w:rFonts w:ascii="Book Antiqua" w:eastAsia="Book Antiqua" w:hAnsi="Book Antiqua" w:cs="Book Antiqua"/>
          <w:color w:val="000000"/>
        </w:rPr>
        <w:t xml:space="preserve">000 person-years; </w:t>
      </w:r>
      <w:r w:rsidRPr="00A40B4F">
        <w:rPr>
          <w:rFonts w:ascii="Book Antiqua" w:eastAsia="Book Antiqua" w:hAnsi="Book Antiqua" w:cs="Book Antiqua"/>
          <w:i/>
          <w:iCs/>
          <w:color w:val="000000"/>
        </w:rPr>
        <w:t>P</w:t>
      </w:r>
      <w:r w:rsidRPr="00A40B4F">
        <w:rPr>
          <w:rFonts w:ascii="Book Antiqua" w:eastAsia="Book Antiqua" w:hAnsi="Book Antiqua" w:cs="Book Antiqua"/>
          <w:color w:val="000000"/>
        </w:rPr>
        <w:t xml:space="preserve"> = 0.01), resulting in 23 addi</w:t>
      </w:r>
      <w:r w:rsidR="00B4543A">
        <w:rPr>
          <w:rFonts w:ascii="Book Antiqua" w:eastAsia="Book Antiqua" w:hAnsi="Book Antiqua" w:cs="Book Antiqua"/>
          <w:color w:val="000000"/>
        </w:rPr>
        <w:t xml:space="preserve">tional cases of dementia </w:t>
      </w:r>
      <w:r w:rsidR="00B4543A" w:rsidRPr="00B4543A">
        <w:rPr>
          <w:rFonts w:ascii="Book Antiqua" w:eastAsia="Book Antiqua" w:hAnsi="Book Antiqua" w:cs="Book Antiqua"/>
          <w:i/>
          <w:color w:val="000000"/>
        </w:rPr>
        <w:t>per</w:t>
      </w:r>
      <w:r w:rsidR="00B4543A">
        <w:rPr>
          <w:rFonts w:ascii="Book Antiqua" w:eastAsia="Book Antiqua" w:hAnsi="Book Antiqua" w:cs="Book Antiqua"/>
          <w:color w:val="000000"/>
        </w:rPr>
        <w:t xml:space="preserve"> 10</w:t>
      </w:r>
      <w:r w:rsidRPr="00A40B4F">
        <w:rPr>
          <w:rFonts w:ascii="Book Antiqua" w:eastAsia="Book Antiqua" w:hAnsi="Book Antiqua" w:cs="Book Antiqua"/>
          <w:color w:val="000000"/>
        </w:rPr>
        <w:t xml:space="preserve">000 women </w:t>
      </w:r>
      <w:r w:rsidRPr="00D6325E">
        <w:rPr>
          <w:rFonts w:ascii="Book Antiqua" w:eastAsia="Book Antiqua" w:hAnsi="Book Antiqua" w:cs="Book Antiqua"/>
          <w:i/>
          <w:color w:val="000000"/>
        </w:rPr>
        <w:t xml:space="preserve">per </w:t>
      </w:r>
      <w:r w:rsidRPr="00A40B4F">
        <w:rPr>
          <w:rFonts w:ascii="Book Antiqua" w:eastAsia="Book Antiqua" w:hAnsi="Book Antiqua" w:cs="Book Antiqua"/>
          <w:color w:val="000000"/>
        </w:rPr>
        <w:t>year. AD was the most common dementia type in both groups. The effects of treatment on the risk of MCI did not differ between groups (HR: 1.07; 95%CI</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 0.74-1.55; 63 </w:t>
      </w:r>
      <w:r w:rsidRPr="00A40B4F">
        <w:rPr>
          <w:rFonts w:ascii="Book Antiqua" w:eastAsia="Book Antiqua" w:hAnsi="Book Antiqua" w:cs="Book Antiqua"/>
          <w:i/>
          <w:iCs/>
          <w:color w:val="000000"/>
        </w:rPr>
        <w:t>vs</w:t>
      </w:r>
      <w:r w:rsidRPr="00A40B4F">
        <w:rPr>
          <w:rFonts w:ascii="Book Antiqua" w:eastAsia="Book Antiqua" w:hAnsi="Book Antiqua" w:cs="Book Antiqua"/>
          <w:color w:val="000000"/>
        </w:rPr>
        <w:t xml:space="preserve"> 59 cases </w:t>
      </w:r>
      <w:r w:rsidR="00B4543A" w:rsidRPr="00B4543A">
        <w:rPr>
          <w:rFonts w:ascii="Book Antiqua" w:eastAsia="Book Antiqua" w:hAnsi="Book Antiqua" w:cs="Book Antiqua"/>
          <w:i/>
          <w:color w:val="000000"/>
        </w:rPr>
        <w:t xml:space="preserve">per </w:t>
      </w:r>
      <w:r w:rsidR="00B4543A">
        <w:rPr>
          <w:rFonts w:ascii="Book Antiqua" w:eastAsia="Book Antiqua" w:hAnsi="Book Antiqua" w:cs="Book Antiqua"/>
          <w:color w:val="000000"/>
        </w:rPr>
        <w:t>10</w:t>
      </w:r>
      <w:r w:rsidRPr="00A40B4F">
        <w:rPr>
          <w:rFonts w:ascii="Book Antiqua" w:eastAsia="Book Antiqua" w:hAnsi="Book Antiqua" w:cs="Book Antiqua"/>
          <w:color w:val="000000"/>
        </w:rPr>
        <w:t xml:space="preserve">000 person-years; </w:t>
      </w:r>
      <w:r w:rsidRPr="00A40B4F">
        <w:rPr>
          <w:rFonts w:ascii="Book Antiqua" w:eastAsia="Book Antiqua" w:hAnsi="Book Antiqua" w:cs="Book Antiqua"/>
          <w:i/>
          <w:iCs/>
          <w:color w:val="000000"/>
        </w:rPr>
        <w:t>P</w:t>
      </w:r>
      <w:r w:rsidRPr="00A40B4F">
        <w:rPr>
          <w:rFonts w:ascii="Book Antiqua" w:eastAsia="Book Antiqua" w:hAnsi="Book Antiqua" w:cs="Book Antiqua"/>
          <w:color w:val="000000"/>
        </w:rPr>
        <w:t xml:space="preserve"> = 0.72). The authors concluded that HT with the combination of estrogen and progestogen increased the risk of probable dementia in postmenopausal women aged 65 years older. These data indicate a lack of protection from MCI in these women receiving </w:t>
      </w:r>
      <w:proofErr w:type="gramStart"/>
      <w:r w:rsidRPr="00A40B4F">
        <w:rPr>
          <w:rFonts w:ascii="Book Antiqua" w:eastAsia="Book Antiqua" w:hAnsi="Book Antiqua" w:cs="Book Antiqua"/>
          <w:color w:val="000000"/>
        </w:rPr>
        <w:t>HT</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75]</w:t>
      </w:r>
      <w:r w:rsidRPr="00A40B4F">
        <w:rPr>
          <w:rFonts w:ascii="Book Antiqua" w:eastAsia="Book Antiqua" w:hAnsi="Book Antiqua" w:cs="Book Antiqua"/>
          <w:color w:val="000000"/>
        </w:rPr>
        <w:t>.</w:t>
      </w:r>
    </w:p>
    <w:p w14:paraId="3DC9647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In </w:t>
      </w:r>
      <w:r w:rsidR="00B4543A">
        <w:rPr>
          <w:rFonts w:ascii="Book Antiqua" w:eastAsia="Book Antiqua" w:hAnsi="Book Antiqua" w:cs="Book Antiqua"/>
          <w:color w:val="000000"/>
        </w:rPr>
        <w:t>the WHIMS arm with CEE alone, 2</w:t>
      </w:r>
      <w:r w:rsidRPr="00A40B4F">
        <w:rPr>
          <w:rFonts w:ascii="Book Antiqua" w:eastAsia="Book Antiqua" w:hAnsi="Book Antiqua" w:cs="Book Antiqua"/>
          <w:color w:val="000000"/>
        </w:rPr>
        <w:t>947 participa</w:t>
      </w:r>
      <w:r w:rsidR="00B4543A">
        <w:rPr>
          <w:rFonts w:ascii="Book Antiqua" w:eastAsia="Book Antiqua" w:hAnsi="Book Antiqua" w:cs="Book Antiqua"/>
          <w:color w:val="000000"/>
        </w:rPr>
        <w:t>nts were included (CEE group: 1464; placebo group: 1</w:t>
      </w:r>
      <w:r w:rsidRPr="00A40B4F">
        <w:rPr>
          <w:rFonts w:ascii="Book Antiqua" w:eastAsia="Book Antiqua" w:hAnsi="Book Antiqua" w:cs="Book Antiqua"/>
          <w:color w:val="000000"/>
        </w:rPr>
        <w:t xml:space="preserve">483), with ages ranging from 65 to 79 years. No significant differences in the dementia risk (HR: 1.49; 95%CI: 0.83-2.66) and MCI risk (HR: 1.34; 95%CI: 0.95-1.89) were observed between groups. However, the joint analysis of the MCI or dementia risk showed a greater risk for women who received CEE alone than the placebo group (HR: 1.38; 95%CI: 1.01-1.89; </w:t>
      </w:r>
      <w:r w:rsidRPr="00B4543A">
        <w:rPr>
          <w:rFonts w:ascii="Book Antiqua" w:eastAsia="Book Antiqua" w:hAnsi="Book Antiqua" w:cs="Book Antiqua"/>
          <w:i/>
          <w:color w:val="000000"/>
        </w:rPr>
        <w:t>P</w:t>
      </w:r>
      <w:r w:rsidR="00B4543A">
        <w:rPr>
          <w:rFonts w:ascii="Book Antiqua" w:hAnsi="Book Antiqua" w:cs="Book Antiqua" w:hint="eastAsia"/>
          <w:i/>
          <w:color w:val="000000"/>
          <w:lang w:eastAsia="zh-CN"/>
        </w:rPr>
        <w:t xml:space="preserve"> </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 </w:t>
      </w:r>
      <w:proofErr w:type="gramStart"/>
      <w:r w:rsidRPr="00A40B4F">
        <w:rPr>
          <w:rFonts w:ascii="Book Antiqua" w:eastAsia="Book Antiqua" w:hAnsi="Book Antiqua" w:cs="Book Antiqua"/>
          <w:color w:val="000000"/>
        </w:rPr>
        <w:t>0.04)</w:t>
      </w:r>
      <w:r w:rsidR="00B4543A" w:rsidRPr="00A40B4F">
        <w:rPr>
          <w:rFonts w:ascii="Book Antiqua" w:eastAsia="Book Antiqua" w:hAnsi="Book Antiqua" w:cs="Book Antiqua"/>
          <w:color w:val="000000"/>
          <w:vertAlign w:val="superscript"/>
        </w:rPr>
        <w:t>[</w:t>
      </w:r>
      <w:proofErr w:type="gramEnd"/>
      <w:r w:rsidR="00B4543A" w:rsidRPr="00A40B4F">
        <w:rPr>
          <w:rFonts w:ascii="Book Antiqua" w:eastAsia="Book Antiqua" w:hAnsi="Book Antiqua" w:cs="Book Antiqua"/>
          <w:color w:val="000000"/>
          <w:vertAlign w:val="superscript"/>
        </w:rPr>
        <w:t>84]</w:t>
      </w:r>
      <w:r w:rsidRPr="00A40B4F">
        <w:rPr>
          <w:rFonts w:ascii="Book Antiqua" w:eastAsia="Book Antiqua" w:hAnsi="Book Antiqua" w:cs="Book Antiqua"/>
          <w:color w:val="000000"/>
        </w:rPr>
        <w:t xml:space="preserve">. Isolated estrogen therapy did not reduce the incidence of MCI or dementia. Based on the combination of WHIMS data, HT with estrogen alone and CEE/MPA resulted in an increased risk of dementia or MCI in women aged 65 or older, and HT was not recommended to prevent cognitive </w:t>
      </w:r>
      <w:proofErr w:type="gramStart"/>
      <w:r w:rsidRPr="00A40B4F">
        <w:rPr>
          <w:rFonts w:ascii="Book Antiqua" w:eastAsia="Book Antiqua" w:hAnsi="Book Antiqua" w:cs="Book Antiqua"/>
          <w:color w:val="000000"/>
        </w:rPr>
        <w:t>decline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84]</w:t>
      </w:r>
      <w:r w:rsidRPr="00A40B4F">
        <w:rPr>
          <w:rFonts w:ascii="Book Antiqua" w:eastAsia="Book Antiqua" w:hAnsi="Book Antiqua" w:cs="Book Antiqua"/>
          <w:color w:val="000000"/>
        </w:rPr>
        <w:t>.</w:t>
      </w:r>
    </w:p>
    <w:p w14:paraId="721FD92F"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In two randomized clinical trials with a smaller population of older postmenopausal women, including a study with 373 women and a 3-year follow-up </w:t>
      </w:r>
      <w:proofErr w:type="gramStart"/>
      <w:r w:rsidRPr="00A40B4F">
        <w:rPr>
          <w:rFonts w:ascii="Book Antiqua" w:eastAsia="Book Antiqua" w:hAnsi="Book Antiqua" w:cs="Book Antiqua"/>
          <w:color w:val="000000"/>
        </w:rPr>
        <w:t>period</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85]</w:t>
      </w:r>
      <w:r w:rsidRPr="00A40B4F">
        <w:rPr>
          <w:rFonts w:ascii="Book Antiqua" w:eastAsia="Book Antiqua" w:hAnsi="Book Antiqua" w:cs="Book Antiqua"/>
          <w:color w:val="000000"/>
        </w:rPr>
        <w:t xml:space="preserve"> and another with 417 women and a 2-year follow-up period</w:t>
      </w:r>
      <w:r w:rsidRPr="00A40B4F">
        <w:rPr>
          <w:rFonts w:ascii="Book Antiqua" w:eastAsia="Book Antiqua" w:hAnsi="Book Antiqua" w:cs="Book Antiqua"/>
          <w:color w:val="000000"/>
          <w:vertAlign w:val="superscript"/>
        </w:rPr>
        <w:t>[86]</w:t>
      </w:r>
      <w:r w:rsidRPr="00A40B4F">
        <w:rPr>
          <w:rFonts w:ascii="Book Antiqua" w:eastAsia="Book Antiqua" w:hAnsi="Book Antiqua" w:cs="Book Antiqua"/>
          <w:color w:val="000000"/>
        </w:rPr>
        <w:t>, HT had no significant effect on cognitive function. The W</w:t>
      </w:r>
      <w:r w:rsidR="00B4543A">
        <w:rPr>
          <w:rFonts w:ascii="Book Antiqua" w:hAnsi="Book Antiqua" w:cs="Book Antiqua" w:hint="eastAsia"/>
          <w:color w:val="000000"/>
          <w:lang w:eastAsia="zh-CN"/>
        </w:rPr>
        <w:t>H</w:t>
      </w:r>
      <w:r w:rsidRPr="00A40B4F">
        <w:rPr>
          <w:rFonts w:ascii="Book Antiqua" w:eastAsia="Book Antiqua" w:hAnsi="Book Antiqua" w:cs="Book Antiqua"/>
          <w:color w:val="000000"/>
        </w:rPr>
        <w:t xml:space="preserve"> Study of Cognitive Aging, another ancillary study of the WHI, had two arms, CEE alone and CEE/MPA with ma</w:t>
      </w:r>
      <w:r w:rsidR="00C62BB2">
        <w:rPr>
          <w:rFonts w:ascii="Book Antiqua" w:eastAsia="Book Antiqua" w:hAnsi="Book Antiqua" w:cs="Book Antiqua"/>
          <w:color w:val="000000"/>
        </w:rPr>
        <w:t>tching placebos, and included 2</w:t>
      </w:r>
      <w:r w:rsidRPr="00A40B4F">
        <w:rPr>
          <w:rFonts w:ascii="Book Antiqua" w:eastAsia="Book Antiqua" w:hAnsi="Book Antiqua" w:cs="Book Antiqua"/>
          <w:color w:val="000000"/>
        </w:rPr>
        <w:t xml:space="preserve">304 women. HT initiated after 65 years of age was associated with worsening global cognitive function and changes in a few cognitive domains; notably, this reduction persisted after the interruption of HT. The authors highlighted </w:t>
      </w:r>
      <w:r w:rsidRPr="00A40B4F">
        <w:rPr>
          <w:rFonts w:ascii="Book Antiqua" w:eastAsia="Book Antiqua" w:hAnsi="Book Antiqua" w:cs="Book Antiqua"/>
          <w:color w:val="000000"/>
        </w:rPr>
        <w:lastRenderedPageBreak/>
        <w:t xml:space="preserve">that this difference in cognitive function was small and might have no clinical </w:t>
      </w:r>
      <w:proofErr w:type="gramStart"/>
      <w:r w:rsidRPr="00A40B4F">
        <w:rPr>
          <w:rFonts w:ascii="Book Antiqua" w:eastAsia="Book Antiqua" w:hAnsi="Book Antiqua" w:cs="Book Antiqua"/>
          <w:color w:val="000000"/>
        </w:rPr>
        <w:t>meaning</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87]</w:t>
      </w:r>
      <w:r w:rsidRPr="00A40B4F">
        <w:rPr>
          <w:rFonts w:ascii="Book Antiqua" w:eastAsia="Book Antiqua" w:hAnsi="Book Antiqua" w:cs="Book Antiqua"/>
          <w:color w:val="000000"/>
        </w:rPr>
        <w:t>.</w:t>
      </w:r>
    </w:p>
    <w:p w14:paraId="4ADBC381"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 meta-analysis that incl</w:t>
      </w:r>
      <w:r w:rsidR="00C62BB2">
        <w:rPr>
          <w:rFonts w:ascii="Book Antiqua" w:eastAsia="Book Antiqua" w:hAnsi="Book Antiqua" w:cs="Book Antiqua"/>
          <w:color w:val="000000"/>
        </w:rPr>
        <w:t>uded 16 clinical trials with 10</w:t>
      </w:r>
      <w:r w:rsidRPr="00A40B4F">
        <w:rPr>
          <w:rFonts w:ascii="Book Antiqua" w:eastAsia="Book Antiqua" w:hAnsi="Book Antiqua" w:cs="Book Antiqua"/>
          <w:color w:val="000000"/>
        </w:rPr>
        <w:t xml:space="preserve">114 women reported no beneficial effect of HT (estrogen with or without progestogen) administered in the short or long term (up to five years) on the cognitive function of older postmenopausal women. Moreover, the authors were unable to establish definitive conclusions on the effects of different administration routes and HT dosages on women’s cognitive </w:t>
      </w:r>
      <w:proofErr w:type="gramStart"/>
      <w:r w:rsidRPr="00A40B4F">
        <w:rPr>
          <w:rFonts w:ascii="Book Antiqua" w:eastAsia="Book Antiqua" w:hAnsi="Book Antiqua" w:cs="Book Antiqua"/>
          <w:color w:val="000000"/>
        </w:rPr>
        <w:t>function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88]</w:t>
      </w:r>
      <w:r w:rsidRPr="00A40B4F">
        <w:rPr>
          <w:rFonts w:ascii="Book Antiqua" w:eastAsia="Book Antiqua" w:hAnsi="Book Antiqua" w:cs="Book Antiqua"/>
          <w:color w:val="000000"/>
        </w:rPr>
        <w:t xml:space="preserve">. Another meta-analysis concluded that HT is not indicated to prevent cognitive decline or dementia in postmenopausal </w:t>
      </w:r>
      <w:proofErr w:type="gramStart"/>
      <w:r w:rsidRPr="00A40B4F">
        <w:rPr>
          <w:rFonts w:ascii="Book Antiqua" w:eastAsia="Book Antiqua" w:hAnsi="Book Antiqua" w:cs="Book Antiqua"/>
          <w:color w:val="000000"/>
        </w:rPr>
        <w:t>women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89]</w:t>
      </w:r>
      <w:r w:rsidRPr="00A40B4F">
        <w:rPr>
          <w:rFonts w:ascii="Book Antiqua" w:eastAsia="Book Antiqua" w:hAnsi="Book Antiqua" w:cs="Book Antiqua"/>
          <w:color w:val="000000"/>
        </w:rPr>
        <w:t>.</w:t>
      </w:r>
    </w:p>
    <w:p w14:paraId="6BE80733" w14:textId="77777777" w:rsidR="00A77B3E" w:rsidRPr="00A40B4F" w:rsidRDefault="00A77B3E" w:rsidP="00A40B4F">
      <w:pPr>
        <w:spacing w:line="360" w:lineRule="auto"/>
        <w:ind w:firstLine="567"/>
        <w:jc w:val="both"/>
        <w:rPr>
          <w:rFonts w:ascii="Book Antiqua" w:hAnsi="Book Antiqua"/>
        </w:rPr>
      </w:pPr>
    </w:p>
    <w:p w14:paraId="3F69197A"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Evidence from younger women</w:t>
      </w:r>
    </w:p>
    <w:p w14:paraId="3E03312A" w14:textId="77777777" w:rsidR="00A77B3E" w:rsidRPr="00A40B4F" w:rsidRDefault="00271556" w:rsidP="00C62BB2">
      <w:pPr>
        <w:spacing w:line="360" w:lineRule="auto"/>
        <w:jc w:val="both"/>
        <w:rPr>
          <w:rFonts w:ascii="Book Antiqua" w:hAnsi="Book Antiqua"/>
        </w:rPr>
      </w:pPr>
      <w:r w:rsidRPr="00A40B4F">
        <w:rPr>
          <w:rFonts w:ascii="Book Antiqua" w:eastAsia="Book Antiqua" w:hAnsi="Book Antiqua" w:cs="Book Antiqua"/>
          <w:color w:val="000000"/>
        </w:rPr>
        <w:t>Since younger women more frequently receive HT, its effects on cognitive function when used precociously must be clarified. Clinical trials on this topic are rare.</w:t>
      </w:r>
    </w:p>
    <w:p w14:paraId="1B81FBE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A systematic review included data from nine randomized, double-blind, placebo-controlled clinical trials of HT with estrogen alone and two with estrogen combined with progestogen, in which cognitive tests were administered to women aged less than 65 years, although the sample size was small. Seven of nine studies reported a small advantage for estrogen treatment in at least one cognitive test, particularly in verbal memory and attention. Only two studies assessed the effect of combined HT (estradiol valerate and </w:t>
      </w:r>
      <w:proofErr w:type="spellStart"/>
      <w:r w:rsidRPr="00A40B4F">
        <w:rPr>
          <w:rFonts w:ascii="Book Antiqua" w:eastAsia="Book Antiqua" w:hAnsi="Book Antiqua" w:cs="Book Antiqua"/>
          <w:color w:val="000000"/>
        </w:rPr>
        <w:t>dienogest</w:t>
      </w:r>
      <w:proofErr w:type="spellEnd"/>
      <w:r w:rsidRPr="00A40B4F">
        <w:rPr>
          <w:rFonts w:ascii="Book Antiqua" w:eastAsia="Book Antiqua" w:hAnsi="Book Antiqua" w:cs="Book Antiqua"/>
          <w:color w:val="000000"/>
        </w:rPr>
        <w:t xml:space="preserve">), showing some benefit only on verbal </w:t>
      </w:r>
      <w:proofErr w:type="gramStart"/>
      <w:r w:rsidRPr="00A40B4F">
        <w:rPr>
          <w:rFonts w:ascii="Book Antiqua" w:eastAsia="Book Antiqua" w:hAnsi="Book Antiqua" w:cs="Book Antiqua"/>
          <w:color w:val="000000"/>
        </w:rPr>
        <w:t>memory</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90]</w:t>
      </w:r>
      <w:r w:rsidRPr="00A40B4F">
        <w:rPr>
          <w:rFonts w:ascii="Book Antiqua" w:eastAsia="Book Antiqua" w:hAnsi="Book Antiqua" w:cs="Book Antiqua"/>
          <w:color w:val="000000"/>
        </w:rPr>
        <w:t xml:space="preserve">. Thus, although scarce, evidence from HT in younger women suggests potentially beneficial effects on specific cognitive domains, particularly in symptomatic women and women who recently underwent menopause, as well as inadequate evidence of damage. Studies examining the cognitive effects of estrogen combined with progestogen on younger women are </w:t>
      </w:r>
      <w:proofErr w:type="gramStart"/>
      <w:r w:rsidRPr="00A40B4F">
        <w:rPr>
          <w:rFonts w:ascii="Book Antiqua" w:eastAsia="Book Antiqua" w:hAnsi="Book Antiqua" w:cs="Book Antiqua"/>
          <w:color w:val="000000"/>
        </w:rPr>
        <w:t>scarce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90]</w:t>
      </w:r>
      <w:r w:rsidRPr="00A40B4F">
        <w:rPr>
          <w:rFonts w:ascii="Book Antiqua" w:eastAsia="Book Antiqua" w:hAnsi="Book Antiqua" w:cs="Book Antiqua"/>
          <w:color w:val="000000"/>
        </w:rPr>
        <w:t>.</w:t>
      </w:r>
    </w:p>
    <w:p w14:paraId="64AA09CF"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In the </w:t>
      </w:r>
      <w:r w:rsidR="004D63A9" w:rsidRPr="00A40B4F">
        <w:rPr>
          <w:rFonts w:ascii="Book Antiqua" w:eastAsia="Book Antiqua" w:hAnsi="Book Antiqua" w:cs="Book Antiqua"/>
          <w:color w:val="000000"/>
        </w:rPr>
        <w:t>WHIMS</w:t>
      </w:r>
      <w:r w:rsidRPr="00A40B4F">
        <w:rPr>
          <w:rFonts w:ascii="Book Antiqua" w:eastAsia="Book Antiqua" w:hAnsi="Book Antiqua" w:cs="Book Antiqua"/>
          <w:color w:val="000000"/>
        </w:rPr>
        <w:t xml:space="preserve"> of Younger Women (WHIMSY), an ancillary study of the WHI study, the effect of HT (CEE/MPA, CEE-alone, and placebo) </w:t>
      </w:r>
      <w:r w:rsidR="00C62BB2">
        <w:rPr>
          <w:rFonts w:ascii="Book Antiqua" w:eastAsia="Book Antiqua" w:hAnsi="Book Antiqua" w:cs="Book Antiqua"/>
          <w:color w:val="000000"/>
        </w:rPr>
        <w:t>on cognition was evaluated in 1</w:t>
      </w:r>
      <w:r w:rsidRPr="00A40B4F">
        <w:rPr>
          <w:rFonts w:ascii="Book Antiqua" w:eastAsia="Book Antiqua" w:hAnsi="Book Antiqua" w:cs="Book Antiqua"/>
          <w:color w:val="000000"/>
        </w:rPr>
        <w:t xml:space="preserve">326 postmenopausal women aged 50 to 55 years. Cognitive testing was performed, on average, 7.2 years after the end of the WHI study, when participants had </w:t>
      </w:r>
      <w:r w:rsidRPr="00A40B4F">
        <w:rPr>
          <w:rFonts w:ascii="Book Antiqua" w:eastAsia="Book Antiqua" w:hAnsi="Book Antiqua" w:cs="Book Antiqua"/>
          <w:color w:val="000000"/>
        </w:rPr>
        <w:lastRenderedPageBreak/>
        <w:t xml:space="preserve">an average age of 67.2 years at their first evaluation. HT did not alter global cognitive function or the specific domains of cognition (verbal memory, working memory, verbal fluency, attention, and executive functions). WHIMSY data indicated that CEE-based HT administered to younger women in the initial postmenopausal period had no long-term beneficial or harmful </w:t>
      </w:r>
      <w:proofErr w:type="gramStart"/>
      <w:r w:rsidRPr="00A40B4F">
        <w:rPr>
          <w:rFonts w:ascii="Book Antiqua" w:eastAsia="Book Antiqua" w:hAnsi="Book Antiqua" w:cs="Book Antiqua"/>
          <w:color w:val="000000"/>
        </w:rPr>
        <w:t>effects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73]</w:t>
      </w:r>
      <w:r w:rsidRPr="00A40B4F">
        <w:rPr>
          <w:rFonts w:ascii="Book Antiqua" w:eastAsia="Book Antiqua" w:hAnsi="Book Antiqua" w:cs="Book Antiqua"/>
          <w:color w:val="000000"/>
        </w:rPr>
        <w:t xml:space="preserve">. Afterward, the authors published data from the extended follow-up accomplished through WHIMSY and WHIMS-Epidemiology of Cognitive Health Outcomes, in which HT was prescribed to women aged 65 to 79 years. The use of HT by younger women for up to 6 years had no significant effect on cognitive function in the long term. On the other hand, the use of HT for five years by older women was related to a decline in global cognitive function, executive functions, and working memory, which persisted for more than ten years after </w:t>
      </w:r>
      <w:proofErr w:type="gramStart"/>
      <w:r w:rsidRPr="00A40B4F">
        <w:rPr>
          <w:rFonts w:ascii="Book Antiqua" w:eastAsia="Book Antiqua" w:hAnsi="Book Antiqua" w:cs="Book Antiqua"/>
          <w:color w:val="000000"/>
        </w:rPr>
        <w:t>administration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91]</w:t>
      </w:r>
      <w:r w:rsidRPr="00A40B4F">
        <w:rPr>
          <w:rFonts w:ascii="Book Antiqua" w:eastAsia="Book Antiqua" w:hAnsi="Book Antiqua" w:cs="Book Antiqua"/>
          <w:color w:val="000000"/>
        </w:rPr>
        <w:t>.</w:t>
      </w:r>
    </w:p>
    <w:p w14:paraId="6A47472D"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Another investigation that included younger women was the Cognitive Affective Study (KEEPS-</w:t>
      </w:r>
      <w:proofErr w:type="gramStart"/>
      <w:r w:rsidRPr="00A40B4F">
        <w:rPr>
          <w:rFonts w:ascii="Book Antiqua" w:eastAsia="Book Antiqua" w:hAnsi="Book Antiqua" w:cs="Book Antiqua"/>
          <w:color w:val="000000"/>
        </w:rPr>
        <w:t>Cog)</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74]</w:t>
      </w:r>
      <w:r w:rsidRPr="00A40B4F">
        <w:rPr>
          <w:rFonts w:ascii="Book Antiqua" w:eastAsia="Book Antiqua" w:hAnsi="Book Antiqua" w:cs="Book Antiqua"/>
          <w:color w:val="000000"/>
        </w:rPr>
        <w:t xml:space="preserve">, an ancillary study of the Kronos Early Estrogen Prevention Study (KEEPS). The KEEPS-Cog studied the effects of HT administered for up to four years on cognition (global cognitive function, mental flexibility, verbal learning/memory, auditory attention, and executive functions) and humor in recently postmenopausal healthy women. In this randomized, double-blinded, placebo-controlled clinical trial, 0.45 mg of CCE was administered orally, plus 200 mg of micronized progesterone or 50 mcg of transdermal estradiol, plus 200 mg of micronized progesterone, as well as a placebo. Participants had a mean age of 52.5 years and were tested at an average of 1.4 years after menopause. HT did not affect cognition, and the use of oral CEE combined with micronized progesterone reduced anxiety and depressive symptoms, changes that were not observed in the group receiving transdermal </w:t>
      </w:r>
      <w:proofErr w:type="gramStart"/>
      <w:r w:rsidRPr="00A40B4F">
        <w:rPr>
          <w:rFonts w:ascii="Book Antiqua" w:eastAsia="Book Antiqua" w:hAnsi="Book Antiqua" w:cs="Book Antiqua"/>
          <w:color w:val="000000"/>
        </w:rPr>
        <w:t>therapy</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74]</w:t>
      </w:r>
      <w:r w:rsidRPr="00A40B4F">
        <w:rPr>
          <w:rFonts w:ascii="Book Antiqua" w:eastAsia="Book Antiqua" w:hAnsi="Book Antiqua" w:cs="Book Antiqua"/>
          <w:color w:val="000000"/>
        </w:rPr>
        <w:t>. The KEEPS-Cog results regarding the lack of effect of HT on cognition are consistent with the WHIMSY findings.</w:t>
      </w:r>
    </w:p>
    <w:p w14:paraId="4B8288A7"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w:t>
      </w:r>
      <w:r w:rsidR="00C62BB2">
        <w:rPr>
          <w:rFonts w:ascii="Book Antiqua" w:eastAsia="Book Antiqua" w:hAnsi="Book Antiqua" w:cs="Book Antiqua"/>
          <w:color w:val="000000"/>
        </w:rPr>
        <w:t xml:space="preserve">he Early </w:t>
      </w:r>
      <w:r w:rsidR="00C62BB2" w:rsidRPr="00C62BB2">
        <w:rPr>
          <w:rFonts w:ascii="Book Antiqua" w:eastAsia="Book Antiqua" w:hAnsi="Book Antiqua" w:cs="Book Antiqua"/>
          <w:i/>
          <w:color w:val="000000"/>
        </w:rPr>
        <w:t>vs</w:t>
      </w:r>
      <w:r w:rsidRPr="00A40B4F">
        <w:rPr>
          <w:rFonts w:ascii="Book Antiqua" w:eastAsia="Book Antiqua" w:hAnsi="Book Antiqua" w:cs="Book Antiqua"/>
          <w:color w:val="000000"/>
        </w:rPr>
        <w:t xml:space="preserve"> Late Intervention Trial with Estradiol (ELITE) was a randomized clinical trial in which participants received oral estradiol, micronized progesterone, or a matched placebo. The ELITE-Cog evaluated the effects of HT on cognition in postmenopausal women who were divided into two groups according to time since </w:t>
      </w:r>
      <w:r w:rsidRPr="00A40B4F">
        <w:rPr>
          <w:rFonts w:ascii="Book Antiqua" w:eastAsia="Book Antiqua" w:hAnsi="Book Antiqua" w:cs="Book Antiqua"/>
          <w:color w:val="000000"/>
        </w:rPr>
        <w:lastRenderedPageBreak/>
        <w:t xml:space="preserve">menopause: early (less than six years, mean age of 55.6 years) or late (ten years or more, the mean age of 64.9 years). After an average of 57 </w:t>
      </w:r>
      <w:proofErr w:type="spellStart"/>
      <w:r w:rsidRPr="00A40B4F">
        <w:rPr>
          <w:rFonts w:ascii="Book Antiqua" w:eastAsia="Book Antiqua" w:hAnsi="Book Antiqua" w:cs="Book Antiqua"/>
          <w:color w:val="000000"/>
        </w:rPr>
        <w:t>mo</w:t>
      </w:r>
      <w:proofErr w:type="spellEnd"/>
      <w:r w:rsidRPr="00A40B4F">
        <w:rPr>
          <w:rFonts w:ascii="Book Antiqua" w:eastAsia="Book Antiqua" w:hAnsi="Book Antiqua" w:cs="Book Antiqua"/>
          <w:color w:val="000000"/>
        </w:rPr>
        <w:t xml:space="preserve"> of treatment, no significant differences in verbal memory, executive function, or global cognition were observed among women who initiated estradiol use within six years or ten years or more after menopause. These data suggest that estradiol has no beneficial or harmful effect on the evaluated cognitive domains, regardless of time elapsed since menopause; hence, the authors did not confirm the critical window hypothesis for cognitive </w:t>
      </w:r>
      <w:proofErr w:type="gramStart"/>
      <w:r w:rsidRPr="00A40B4F">
        <w:rPr>
          <w:rFonts w:ascii="Book Antiqua" w:eastAsia="Book Antiqua" w:hAnsi="Book Antiqua" w:cs="Book Antiqua"/>
          <w:color w:val="000000"/>
        </w:rPr>
        <w:t>function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92]</w:t>
      </w:r>
      <w:r w:rsidRPr="00A40B4F">
        <w:rPr>
          <w:rFonts w:ascii="Book Antiqua" w:eastAsia="Book Antiqua" w:hAnsi="Book Antiqua" w:cs="Book Antiqua"/>
          <w:color w:val="000000"/>
        </w:rPr>
        <w:t>.</w:t>
      </w:r>
    </w:p>
    <w:p w14:paraId="69C13972" w14:textId="77777777" w:rsidR="00A77B3E" w:rsidRPr="00A40B4F" w:rsidRDefault="00A77B3E" w:rsidP="00A40B4F">
      <w:pPr>
        <w:spacing w:line="360" w:lineRule="auto"/>
        <w:ind w:firstLine="567"/>
        <w:jc w:val="both"/>
        <w:rPr>
          <w:rFonts w:ascii="Book Antiqua" w:hAnsi="Book Antiqua"/>
        </w:rPr>
      </w:pPr>
    </w:p>
    <w:p w14:paraId="34C5AEE5"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CONSIDERATIONS FOR CLINICAL PRACTICE</w:t>
      </w:r>
    </w:p>
    <w:p w14:paraId="1ED350EC" w14:textId="77777777" w:rsidR="00A77B3E" w:rsidRPr="00A40B4F" w:rsidRDefault="00271556" w:rsidP="00C62BB2">
      <w:pPr>
        <w:spacing w:line="360" w:lineRule="auto"/>
        <w:jc w:val="both"/>
        <w:rPr>
          <w:rFonts w:ascii="Book Antiqua" w:hAnsi="Book Antiqua"/>
        </w:rPr>
      </w:pPr>
      <w:r w:rsidRPr="00A40B4F">
        <w:rPr>
          <w:rFonts w:ascii="Book Antiqua" w:eastAsia="Book Antiqua" w:hAnsi="Book Antiqua" w:cs="Book Antiqua"/>
          <w:color w:val="000000"/>
        </w:rPr>
        <w:t>Clinical management of cognitive symptoms in perimenopausal women should consider that cognitive impairment does not appear to be frequent in this population</w:t>
      </w:r>
      <w:r w:rsidRPr="00A40B4F">
        <w:rPr>
          <w:rFonts w:ascii="Book Antiqua" w:eastAsia="Book Antiqua" w:hAnsi="Book Antiqua" w:cs="Book Antiqua"/>
          <w:color w:val="000000"/>
          <w:vertAlign w:val="superscript"/>
        </w:rPr>
        <w:t>[10]</w:t>
      </w:r>
      <w:r w:rsidRPr="00A40B4F">
        <w:rPr>
          <w:rFonts w:ascii="Book Antiqua" w:eastAsia="Book Antiqua" w:hAnsi="Book Antiqua" w:cs="Book Antiqua"/>
          <w:color w:val="000000"/>
        </w:rPr>
        <w:t>, and an increased risk of dementia due to menopause is not well established</w:t>
      </w:r>
      <w:r w:rsidRPr="00A40B4F">
        <w:rPr>
          <w:rFonts w:ascii="Book Antiqua" w:eastAsia="Book Antiqua" w:hAnsi="Book Antiqua" w:cs="Book Antiqua"/>
          <w:color w:val="000000"/>
          <w:vertAlign w:val="superscript"/>
        </w:rPr>
        <w:t>[15,16,18,19]</w:t>
      </w:r>
      <w:r w:rsidRPr="00A40B4F">
        <w:rPr>
          <w:rFonts w:ascii="Book Antiqua" w:eastAsia="Book Antiqua" w:hAnsi="Book Antiqua" w:cs="Book Antiqua"/>
          <w:color w:val="000000"/>
        </w:rPr>
        <w:t xml:space="preserve">. Nevertheless, patients with cognitive complaints and no objective impairment exhibited worse performance on cognitive tests than women without </w:t>
      </w:r>
      <w:proofErr w:type="gramStart"/>
      <w:r w:rsidRPr="00A40B4F">
        <w:rPr>
          <w:rFonts w:ascii="Book Antiqua" w:eastAsia="Book Antiqua" w:hAnsi="Book Antiqua" w:cs="Book Antiqua"/>
          <w:color w:val="000000"/>
        </w:rPr>
        <w:t>complaints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93]</w:t>
      </w:r>
      <w:r w:rsidRPr="00A40B4F">
        <w:rPr>
          <w:rFonts w:ascii="Book Antiqua" w:eastAsia="Book Antiqua" w:hAnsi="Book Antiqua" w:cs="Book Antiqua"/>
          <w:color w:val="000000"/>
        </w:rPr>
        <w:t xml:space="preserve">. Hence, some perimenopausal women might perceive the decline in verbal memory and learning performance compared to their ability during their premenopausal period, although they performed within normal parameters on neuropsychological </w:t>
      </w:r>
      <w:proofErr w:type="gramStart"/>
      <w:r w:rsidRPr="00A40B4F">
        <w:rPr>
          <w:rFonts w:ascii="Book Antiqua" w:eastAsia="Book Antiqua" w:hAnsi="Book Antiqua" w:cs="Book Antiqua"/>
          <w:color w:val="000000"/>
        </w:rPr>
        <w:t>tests</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13]</w:t>
      </w:r>
      <w:r w:rsidRPr="00A40B4F">
        <w:rPr>
          <w:rFonts w:ascii="Book Antiqua" w:eastAsia="Book Antiqua" w:hAnsi="Book Antiqua" w:cs="Book Antiqua"/>
          <w:color w:val="000000"/>
        </w:rPr>
        <w:t xml:space="preserve">. Therefore, clinicians must validate the concerns about the cognitive decline of perimenopausal patients and evaluate their cognitive performance. Cognitive screening tests such as the </w:t>
      </w:r>
      <w:proofErr w:type="gramStart"/>
      <w:r w:rsidRPr="00A40B4F">
        <w:rPr>
          <w:rFonts w:ascii="Book Antiqua" w:eastAsia="Book Antiqua" w:hAnsi="Book Antiqua" w:cs="Book Antiqua"/>
          <w:color w:val="000000"/>
        </w:rPr>
        <w:t>MMSE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94]</w:t>
      </w:r>
      <w:r w:rsidRPr="00A40B4F">
        <w:rPr>
          <w:rFonts w:ascii="Book Antiqua" w:eastAsia="Book Antiqua" w:hAnsi="Book Antiqua" w:cs="Book Antiqua"/>
          <w:color w:val="000000"/>
        </w:rPr>
        <w:t xml:space="preserve"> and the Montreal Cognitive Assessment (</w:t>
      </w:r>
      <w:proofErr w:type="spellStart"/>
      <w:r w:rsidRPr="00A40B4F">
        <w:rPr>
          <w:rFonts w:ascii="Book Antiqua" w:eastAsia="Book Antiqua" w:hAnsi="Book Antiqua" w:cs="Book Antiqua"/>
          <w:color w:val="000000"/>
        </w:rPr>
        <w:t>MoCA</w:t>
      </w:r>
      <w:proofErr w:type="spellEnd"/>
      <w:r w:rsidRPr="00A40B4F">
        <w:rPr>
          <w:rFonts w:ascii="Book Antiqua" w:eastAsia="Book Antiqua" w:hAnsi="Book Antiqua" w:cs="Book Antiqua"/>
          <w:color w:val="000000"/>
        </w:rPr>
        <w:t>)</w:t>
      </w:r>
      <w:r w:rsidRPr="00A40B4F">
        <w:rPr>
          <w:rFonts w:ascii="Book Antiqua" w:eastAsia="Book Antiqua" w:hAnsi="Book Antiqua" w:cs="Book Antiqua"/>
          <w:color w:val="000000"/>
          <w:vertAlign w:val="superscript"/>
        </w:rPr>
        <w:t>[95]</w:t>
      </w:r>
      <w:r w:rsidRPr="00A40B4F">
        <w:rPr>
          <w:rFonts w:ascii="Book Antiqua" w:eastAsia="Book Antiqua" w:hAnsi="Book Antiqua" w:cs="Book Antiqua"/>
          <w:color w:val="000000"/>
        </w:rPr>
        <w:t>, functional tests such as the Functional Assessment Questionnaire (FAQ)</w:t>
      </w:r>
      <w:r w:rsidRPr="00A40B4F">
        <w:rPr>
          <w:rFonts w:ascii="Book Antiqua" w:eastAsia="Book Antiqua" w:hAnsi="Book Antiqua" w:cs="Book Antiqua"/>
          <w:color w:val="000000"/>
          <w:vertAlign w:val="superscript"/>
        </w:rPr>
        <w:t>[96]</w:t>
      </w:r>
      <w:r w:rsidRPr="00A40B4F">
        <w:rPr>
          <w:rFonts w:ascii="Book Antiqua" w:eastAsia="Book Antiqua" w:hAnsi="Book Antiqua" w:cs="Book Antiqua"/>
          <w:color w:val="000000"/>
        </w:rPr>
        <w:t xml:space="preserve">, and neurological examinations should comprise routine clinical evaluations. Due to the menopausal transition, cognitive symptoms are not expected to coincide with alterations on the MMSE, </w:t>
      </w:r>
      <w:proofErr w:type="spellStart"/>
      <w:r w:rsidRPr="00A40B4F">
        <w:rPr>
          <w:rFonts w:ascii="Book Antiqua" w:eastAsia="Book Antiqua" w:hAnsi="Book Antiqua" w:cs="Book Antiqua"/>
          <w:color w:val="000000"/>
        </w:rPr>
        <w:t>MoCA</w:t>
      </w:r>
      <w:proofErr w:type="spellEnd"/>
      <w:r w:rsidRPr="00A40B4F">
        <w:rPr>
          <w:rFonts w:ascii="Book Antiqua" w:eastAsia="Book Antiqua" w:hAnsi="Book Antiqua" w:cs="Book Antiqua"/>
          <w:color w:val="000000"/>
        </w:rPr>
        <w:t xml:space="preserve">, FAQ, or neurological </w:t>
      </w:r>
      <w:proofErr w:type="gramStart"/>
      <w:r w:rsidRPr="00A40B4F">
        <w:rPr>
          <w:rFonts w:ascii="Book Antiqua" w:eastAsia="Book Antiqua" w:hAnsi="Book Antiqua" w:cs="Book Antiqua"/>
          <w:color w:val="000000"/>
        </w:rPr>
        <w:t>examination</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97]</w:t>
      </w:r>
      <w:r w:rsidRPr="00A40B4F">
        <w:rPr>
          <w:rFonts w:ascii="Book Antiqua" w:eastAsia="Book Antiqua" w:hAnsi="Book Antiqua" w:cs="Book Antiqua"/>
          <w:color w:val="000000"/>
        </w:rPr>
        <w:t xml:space="preserve">. In these cases, patients should be advised that cognitive complaints are probably due to the menopausal transition associated with a subtle and transient cognitive </w:t>
      </w:r>
      <w:proofErr w:type="gramStart"/>
      <w:r w:rsidRPr="00A40B4F">
        <w:rPr>
          <w:rFonts w:ascii="Book Antiqua" w:eastAsia="Book Antiqua" w:hAnsi="Book Antiqua" w:cs="Book Antiqua"/>
          <w:color w:val="000000"/>
        </w:rPr>
        <w:t>decline</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13]</w:t>
      </w:r>
      <w:r w:rsidRPr="00A40B4F">
        <w:rPr>
          <w:rFonts w:ascii="Book Antiqua" w:eastAsia="Book Antiqua" w:hAnsi="Book Antiqua" w:cs="Book Antiqua"/>
          <w:color w:val="000000"/>
        </w:rPr>
        <w:t xml:space="preserve">. Women with early menopause or those undergoing surgical or chemotherapy-induced menopause should be evaluated more carefully with repeated cognitive assessments during follow-up since these characteristics are more strongly associated with worse cognitive outcomes at older </w:t>
      </w:r>
      <w:r w:rsidRPr="00A40B4F">
        <w:rPr>
          <w:rFonts w:ascii="Book Antiqua" w:eastAsia="Book Antiqua" w:hAnsi="Book Antiqua" w:cs="Book Antiqua"/>
          <w:color w:val="000000"/>
        </w:rPr>
        <w:lastRenderedPageBreak/>
        <w:t>ages</w:t>
      </w:r>
      <w:r w:rsidRPr="00A40B4F">
        <w:rPr>
          <w:rFonts w:ascii="Book Antiqua" w:eastAsia="Book Antiqua" w:hAnsi="Book Antiqua" w:cs="Book Antiqua"/>
          <w:color w:val="000000"/>
          <w:vertAlign w:val="superscript"/>
        </w:rPr>
        <w:t>[15,20,21]</w:t>
      </w:r>
      <w:r w:rsidRPr="00A40B4F">
        <w:rPr>
          <w:rFonts w:ascii="Book Antiqua" w:eastAsia="Book Antiqua" w:hAnsi="Book Antiqua" w:cs="Book Antiqua"/>
          <w:color w:val="000000"/>
        </w:rPr>
        <w:t xml:space="preserve">. Scores less than 28 on the MMSE and less than 26 on the </w:t>
      </w:r>
      <w:proofErr w:type="spellStart"/>
      <w:r w:rsidRPr="00A40B4F">
        <w:rPr>
          <w:rFonts w:ascii="Book Antiqua" w:eastAsia="Book Antiqua" w:hAnsi="Book Antiqua" w:cs="Book Antiqua"/>
          <w:color w:val="000000"/>
        </w:rPr>
        <w:t>MoCA</w:t>
      </w:r>
      <w:proofErr w:type="spellEnd"/>
      <w:r w:rsidRPr="00A40B4F">
        <w:rPr>
          <w:rFonts w:ascii="Book Antiqua" w:eastAsia="Book Antiqua" w:hAnsi="Book Antiqua" w:cs="Book Antiqua"/>
          <w:color w:val="000000"/>
        </w:rPr>
        <w:t>, indicating functional decline in daily activities (FAQ</w:t>
      </w:r>
      <w:r w:rsidR="00C62BB2">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&gt;</w:t>
      </w:r>
      <w:r w:rsidR="00C62BB2">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 xml:space="preserve">0), or altered neurological examinations are associated with cognitive </w:t>
      </w:r>
      <w:proofErr w:type="gramStart"/>
      <w:r w:rsidRPr="00A40B4F">
        <w:rPr>
          <w:rFonts w:ascii="Book Antiqua" w:eastAsia="Book Antiqua" w:hAnsi="Book Antiqua" w:cs="Book Antiqua"/>
          <w:color w:val="000000"/>
        </w:rPr>
        <w:t>impairment</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98-100]</w:t>
      </w:r>
      <w:r w:rsidRPr="00A40B4F">
        <w:rPr>
          <w:rFonts w:ascii="Book Antiqua" w:eastAsia="Book Antiqua" w:hAnsi="Book Antiqua" w:cs="Book Antiqua"/>
          <w:color w:val="000000"/>
        </w:rPr>
        <w:t xml:space="preserve">. Notably, lower educational levels may bias cognitive tests, impairing their </w:t>
      </w:r>
      <w:proofErr w:type="gramStart"/>
      <w:r w:rsidRPr="00A40B4F">
        <w:rPr>
          <w:rFonts w:ascii="Book Antiqua" w:eastAsia="Book Antiqua" w:hAnsi="Book Antiqua" w:cs="Book Antiqua"/>
          <w:color w:val="000000"/>
        </w:rPr>
        <w:t>accuracy</w:t>
      </w:r>
      <w:r w:rsidRPr="00A40B4F">
        <w:rPr>
          <w:rFonts w:ascii="Book Antiqua" w:eastAsia="Book Antiqua" w:hAnsi="Book Antiqua" w:cs="Book Antiqua"/>
          <w:color w:val="000000"/>
          <w:vertAlign w:val="superscript"/>
        </w:rPr>
        <w:t>[</w:t>
      </w:r>
      <w:proofErr w:type="gramEnd"/>
      <w:r w:rsidRPr="00A40B4F">
        <w:rPr>
          <w:rFonts w:ascii="Book Antiqua" w:eastAsia="Book Antiqua" w:hAnsi="Book Antiqua" w:cs="Book Antiqua"/>
          <w:color w:val="000000"/>
          <w:vertAlign w:val="superscript"/>
        </w:rPr>
        <w:t>101]</w:t>
      </w:r>
      <w:r w:rsidRPr="00A40B4F">
        <w:rPr>
          <w:rFonts w:ascii="Book Antiqua" w:eastAsia="Book Antiqua" w:hAnsi="Book Antiqua" w:cs="Book Antiqua"/>
          <w:color w:val="000000"/>
        </w:rPr>
        <w:t>.</w:t>
      </w:r>
    </w:p>
    <w:p w14:paraId="2BD43D62"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Suppose that screening tests indicate cognitive impairment in perimenopausal women. In that case, a comprehensive neuropsychiatric and neuropsychological assessment would be required to confirm the diagnosis of MCI or dementia in addition to a laboratory workup, neuroimaging examination, and, eventually, other tests to investigate underlying causes of cognitive decline. Thyroid hormones disturbances, vitamin B12 or folic acid deficiency, anemia, decompensated diabetes or hypoglycemia, electrolyte disturbances, renal or hepatic impairment, neurosyphilis or other infection of the central nervous system, and the use of benzodiazepines or medications with anticholinergic effects are potentially modifiable causes of cognitive impairment that should be excluded. Depression and other affective symptoms, such as anxiety, sleep disturbances, and attention deficit hyperactivity disorder, may exacerbate cognitive decline due to the menopausal transition, causing MCI in middle-aged women. In addition, presenile dementias such as familial AD, frontotemporal lobar degeneration, cerebral autosomal dominant arteriopathy with subcortical infarcts and leukoencephalopathy are uncommon neurocognitive disorders that may affect perimenopausal women.</w:t>
      </w:r>
    </w:p>
    <w:p w14:paraId="0843B5A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Concerning the relationship between HT and cognition in postmenopausal women, the literature reports conflicting data. Notably, research differs in terms of the study design, age of the studied population, starting moment of HT, type, route of administration, and HT duration, among other aspects. An analysis of these studies allows us to verify dissonant findings, even among observational studies. Generally, observational studies have suggested some beneficial effects of HT on cognition, although some researchers, as previously described, have identified cognitive decline or an increased risk of dementia associated with HT. Regarding interventional studies, the findings are also not uniform concerning whether HT exerts detrimental or no effects on </w:t>
      </w:r>
      <w:r w:rsidRPr="00A40B4F">
        <w:rPr>
          <w:rFonts w:ascii="Book Antiqua" w:eastAsia="Book Antiqua" w:hAnsi="Book Antiqua" w:cs="Book Antiqua"/>
          <w:color w:val="000000"/>
        </w:rPr>
        <w:lastRenderedPageBreak/>
        <w:t>cognition. Overall, the results of interventional studies indicated detrimental effects of HT on older women, leading to cognitive decline and a greater risk of dementia, including AD.</w:t>
      </w:r>
    </w:p>
    <w:p w14:paraId="289D052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Data on HT and cognition in younger postmenopausal women are scarce. Although observational studies suggest that HT may protect against future cognitive impairment in the early years of </w:t>
      </w:r>
      <w:proofErr w:type="spellStart"/>
      <w:r w:rsidRPr="00A40B4F">
        <w:rPr>
          <w:rFonts w:ascii="Book Antiqua" w:eastAsia="Book Antiqua" w:hAnsi="Book Antiqua" w:cs="Book Antiqua"/>
          <w:color w:val="000000"/>
        </w:rPr>
        <w:t>postmenopause</w:t>
      </w:r>
      <w:proofErr w:type="spellEnd"/>
      <w:r w:rsidRPr="00A40B4F">
        <w:rPr>
          <w:rFonts w:ascii="Book Antiqua" w:eastAsia="Book Antiqua" w:hAnsi="Book Antiqua" w:cs="Book Antiqua"/>
          <w:color w:val="000000"/>
        </w:rPr>
        <w:t>, data from the WHIMSY trial</w:t>
      </w:r>
      <w:r w:rsidRPr="00A40B4F">
        <w:rPr>
          <w:rFonts w:ascii="Book Antiqua" w:eastAsia="Book Antiqua" w:hAnsi="Book Antiqua" w:cs="Book Antiqua"/>
          <w:color w:val="000000"/>
          <w:vertAlign w:val="superscript"/>
        </w:rPr>
        <w:t>[73,91]</w:t>
      </w:r>
      <w:r w:rsidRPr="00A40B4F">
        <w:rPr>
          <w:rFonts w:ascii="Book Antiqua" w:eastAsia="Book Antiqua" w:hAnsi="Book Antiqua" w:cs="Book Antiqua"/>
          <w:color w:val="000000"/>
        </w:rPr>
        <w:t>, KEEPS-Cog trial</w:t>
      </w:r>
      <w:r w:rsidRPr="00A40B4F">
        <w:rPr>
          <w:rFonts w:ascii="Book Antiqua" w:eastAsia="Book Antiqua" w:hAnsi="Book Antiqua" w:cs="Book Antiqua"/>
          <w:color w:val="000000"/>
          <w:vertAlign w:val="superscript"/>
        </w:rPr>
        <w:t>[74]</w:t>
      </w:r>
      <w:r w:rsidRPr="00A40B4F">
        <w:rPr>
          <w:rFonts w:ascii="Book Antiqua" w:eastAsia="Book Antiqua" w:hAnsi="Book Antiqua" w:cs="Book Antiqua"/>
          <w:color w:val="000000"/>
        </w:rPr>
        <w:t>, and ELITE-Cog trial</w:t>
      </w:r>
      <w:r w:rsidRPr="00A40B4F">
        <w:rPr>
          <w:rFonts w:ascii="Book Antiqua" w:eastAsia="Book Antiqua" w:hAnsi="Book Antiqua" w:cs="Book Antiqua"/>
          <w:color w:val="000000"/>
          <w:vertAlign w:val="superscript"/>
        </w:rPr>
        <w:t>[92]</w:t>
      </w:r>
      <w:r w:rsidRPr="00A40B4F">
        <w:rPr>
          <w:rFonts w:ascii="Book Antiqua" w:eastAsia="Book Antiqua" w:hAnsi="Book Antiqua" w:cs="Book Antiqua"/>
          <w:color w:val="000000"/>
        </w:rPr>
        <w:t xml:space="preserve"> showed no benefits of HT in terms of the cognitive function of postmenopausal women compared to that of younger women. In younger symptomatic women, for whom benefits of using HT for symptom improvement have been reported, limited evidence suggests that these women do not appear to have a more significant risk of developing future cognitive problems.</w:t>
      </w:r>
    </w:p>
    <w:p w14:paraId="2ADBDDE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Building big data and using data-driven approaches such as machine learning would help resolve conflicting data regarding the role of the menopausal transition in the risk of dementia and the effect of HT. In this context, big data may contribute to the prevention and early diagnosis of cognitive impairment in women undergoing the menopausal transition and facilitate evidence-based decision-making.</w:t>
      </w:r>
    </w:p>
    <w:p w14:paraId="4FDC7887" w14:textId="77777777" w:rsidR="00A77B3E" w:rsidRPr="00A40B4F" w:rsidRDefault="00271556" w:rsidP="00C62BB2">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Based on the best available evidence, no robust data have been published that indicate that the use of HT with estrogen alone or combined with progestogen prevents cognitive decline or dementia in postmenopausal women. Thus, the prescription of HT is not recommended for this purpose.</w:t>
      </w:r>
    </w:p>
    <w:p w14:paraId="5808A0D1" w14:textId="77777777" w:rsidR="00A77B3E" w:rsidRPr="00A40B4F" w:rsidRDefault="00A77B3E" w:rsidP="00A40B4F">
      <w:pPr>
        <w:spacing w:line="360" w:lineRule="auto"/>
        <w:jc w:val="both"/>
        <w:rPr>
          <w:rFonts w:ascii="Book Antiqua" w:hAnsi="Book Antiqua"/>
        </w:rPr>
      </w:pPr>
    </w:p>
    <w:p w14:paraId="5E0E6098"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aps/>
          <w:color w:val="000000"/>
          <w:u w:val="single"/>
        </w:rPr>
        <w:t>CONCLUSION</w:t>
      </w:r>
    </w:p>
    <w:p w14:paraId="689C8BEC" w14:textId="77777777" w:rsidR="00A77B3E" w:rsidRPr="00A40B4F" w:rsidRDefault="00271556" w:rsidP="00C62BB2">
      <w:pPr>
        <w:spacing w:line="360" w:lineRule="auto"/>
        <w:jc w:val="both"/>
        <w:rPr>
          <w:rFonts w:ascii="Book Antiqua" w:hAnsi="Book Antiqua"/>
        </w:rPr>
      </w:pPr>
      <w:r w:rsidRPr="00A40B4F">
        <w:rPr>
          <w:rFonts w:ascii="Book Antiqua" w:eastAsia="Book Antiqua" w:hAnsi="Book Antiqua" w:cs="Book Antiqua"/>
          <w:color w:val="000000"/>
        </w:rPr>
        <w:t>The increasing number of people living with dementia will significantly impact life in years to come. Its effects will be felt individually, as it decreases the quality of life, both in patients and caregivers and at a population level, as it overburdens the health system and influences policies worldwide.</w:t>
      </w:r>
    </w:p>
    <w:p w14:paraId="58B0BB5E"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Being at greater risk of developing dementia, women are a target group of great interest for future studies. The link between sex and the risk of dementia still must be better understood. Along these lines, the menopausal transition is important, as it is a </w:t>
      </w:r>
      <w:r w:rsidRPr="00A40B4F">
        <w:rPr>
          <w:rFonts w:ascii="Book Antiqua" w:eastAsia="Book Antiqua" w:hAnsi="Book Antiqua" w:cs="Book Antiqua"/>
          <w:color w:val="000000"/>
        </w:rPr>
        <w:lastRenderedPageBreak/>
        <w:t>period of intense hormonal changes and symptomatic stress, which may be related to cognitive decline. Estrogen may play an essential role as a neuroprotective agent, although numerous other aspects are also relevant. A better understanding of the physiology involved in the cognitive impairment in this population, as well as the aspect</w:t>
      </w:r>
      <w:r w:rsidR="00AE6B8E">
        <w:rPr>
          <w:rFonts w:ascii="Book Antiqua" w:eastAsia="Book Antiqua" w:hAnsi="Book Antiqua" w:cs="Book Antiqua"/>
          <w:color w:val="000000"/>
        </w:rPr>
        <w:t>s of this decrease in cognition–</w:t>
      </w:r>
      <w:r w:rsidRPr="00A40B4F">
        <w:rPr>
          <w:rFonts w:ascii="Book Antiqua" w:eastAsia="Book Antiqua" w:hAnsi="Book Antiqua" w:cs="Book Antiqua"/>
          <w:color w:val="000000"/>
        </w:rPr>
        <w:t>which functions a</w:t>
      </w:r>
      <w:r w:rsidR="00C62BB2">
        <w:rPr>
          <w:rFonts w:ascii="Book Antiqua" w:eastAsia="Book Antiqua" w:hAnsi="Book Antiqua" w:cs="Book Antiqua"/>
          <w:color w:val="000000"/>
        </w:rPr>
        <w:t>re affected and to what extent–</w:t>
      </w:r>
      <w:r w:rsidRPr="00A40B4F">
        <w:rPr>
          <w:rFonts w:ascii="Book Antiqua" w:eastAsia="Book Antiqua" w:hAnsi="Book Antiqua" w:cs="Book Antiqua"/>
          <w:color w:val="000000"/>
        </w:rPr>
        <w:t>may contribute to the elaboration of preventive measures and eventually may contribute to better treatment strategies, focusing on this possibly reversible cause of the cognitive decline.</w:t>
      </w:r>
    </w:p>
    <w:p w14:paraId="0F10EECD" w14:textId="77777777" w:rsidR="00A77B3E" w:rsidRPr="00A40B4F" w:rsidRDefault="00A77B3E" w:rsidP="00A40B4F">
      <w:pPr>
        <w:spacing w:line="360" w:lineRule="auto"/>
        <w:jc w:val="both"/>
        <w:rPr>
          <w:rFonts w:ascii="Book Antiqua" w:hAnsi="Book Antiqua"/>
          <w:lang w:eastAsia="zh-CN"/>
        </w:rPr>
      </w:pPr>
    </w:p>
    <w:p w14:paraId="17A5E64C"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REFERENCES</w:t>
      </w:r>
    </w:p>
    <w:p w14:paraId="5280B173" w14:textId="16D0576C" w:rsidR="00A40B4F" w:rsidRPr="00A40B4F" w:rsidRDefault="00A40B4F" w:rsidP="00A40B4F">
      <w:pPr>
        <w:spacing w:line="360" w:lineRule="auto"/>
        <w:jc w:val="both"/>
        <w:rPr>
          <w:rFonts w:ascii="Book Antiqua" w:hAnsi="Book Antiqua"/>
        </w:rPr>
      </w:pPr>
      <w:bookmarkStart w:id="3" w:name="OLE_LINK9"/>
      <w:r w:rsidRPr="005E0265">
        <w:rPr>
          <w:rFonts w:ascii="Book Antiqua" w:hAnsi="Book Antiqua"/>
          <w:highlight w:val="yellow"/>
        </w:rPr>
        <w:t xml:space="preserve">1 </w:t>
      </w:r>
      <w:r w:rsidRPr="005E0265">
        <w:rPr>
          <w:rFonts w:ascii="Book Antiqua" w:hAnsi="Book Antiqua"/>
          <w:b/>
          <w:bCs/>
          <w:highlight w:val="yellow"/>
        </w:rPr>
        <w:t>Prince M,</w:t>
      </w:r>
      <w:r w:rsidR="00DA153F" w:rsidRPr="005E0265">
        <w:rPr>
          <w:rFonts w:ascii="Book Antiqua" w:hAnsi="Book Antiqua"/>
          <w:highlight w:val="yellow"/>
        </w:rPr>
        <w:t xml:space="preserve"> </w:t>
      </w:r>
      <w:proofErr w:type="spellStart"/>
      <w:r w:rsidR="00DA153F" w:rsidRPr="005E0265">
        <w:rPr>
          <w:rFonts w:ascii="Book Antiqua" w:hAnsi="Book Antiqua"/>
          <w:highlight w:val="yellow"/>
        </w:rPr>
        <w:t>Wimo</w:t>
      </w:r>
      <w:proofErr w:type="spellEnd"/>
      <w:r w:rsidR="00DA153F" w:rsidRPr="005E0265">
        <w:rPr>
          <w:rFonts w:ascii="Book Antiqua" w:hAnsi="Book Antiqua"/>
          <w:highlight w:val="yellow"/>
        </w:rPr>
        <w:t xml:space="preserve"> A, </w:t>
      </w:r>
      <w:proofErr w:type="spellStart"/>
      <w:r w:rsidR="00DA153F" w:rsidRPr="005E0265">
        <w:rPr>
          <w:rFonts w:ascii="Book Antiqua" w:hAnsi="Book Antiqua"/>
          <w:highlight w:val="yellow"/>
        </w:rPr>
        <w:t>Guerchet</w:t>
      </w:r>
      <w:proofErr w:type="spellEnd"/>
      <w:r w:rsidR="00DA153F" w:rsidRPr="005E0265">
        <w:rPr>
          <w:rFonts w:ascii="Book Antiqua" w:hAnsi="Book Antiqua"/>
          <w:highlight w:val="yellow"/>
        </w:rPr>
        <w:t xml:space="preserve"> M, Ali GC, </w:t>
      </w:r>
      <w:proofErr w:type="spellStart"/>
      <w:r w:rsidRPr="005E0265">
        <w:rPr>
          <w:rFonts w:ascii="Book Antiqua" w:hAnsi="Book Antiqua"/>
          <w:highlight w:val="yellow"/>
        </w:rPr>
        <w:t>Prina</w:t>
      </w:r>
      <w:proofErr w:type="spellEnd"/>
      <w:r w:rsidRPr="005E0265">
        <w:rPr>
          <w:rFonts w:ascii="Book Antiqua" w:hAnsi="Book Antiqua"/>
          <w:highlight w:val="yellow"/>
        </w:rPr>
        <w:t xml:space="preserve"> M. World Alzheimer Report 2015: The Global Impact of Dementia. An Analysis of prevalence, incidence, cost and trends. 2015</w:t>
      </w:r>
    </w:p>
    <w:p w14:paraId="2E245954" w14:textId="77777777" w:rsidR="00A40B4F" w:rsidRPr="00840E6A" w:rsidRDefault="000F793D" w:rsidP="00A40B4F">
      <w:pPr>
        <w:spacing w:line="360" w:lineRule="auto"/>
        <w:jc w:val="both"/>
        <w:rPr>
          <w:rFonts w:ascii="Book Antiqua" w:hAnsi="Book Antiqua"/>
          <w:lang w:eastAsia="zh-CN"/>
        </w:rPr>
      </w:pPr>
      <w:r>
        <w:rPr>
          <w:rFonts w:ascii="Book Antiqua" w:hAnsi="Book Antiqua"/>
        </w:rPr>
        <w:t>2</w:t>
      </w:r>
      <w:r w:rsidR="00A40B4F" w:rsidRPr="00A40B4F">
        <w:rPr>
          <w:rFonts w:ascii="Book Antiqua" w:hAnsi="Book Antiqua"/>
        </w:rPr>
        <w:t xml:space="preserve"> </w:t>
      </w:r>
      <w:r w:rsidR="00840E6A" w:rsidRPr="00840E6A">
        <w:rPr>
          <w:rFonts w:ascii="Book Antiqua" w:hAnsi="Book Antiqua"/>
          <w:b/>
        </w:rPr>
        <w:t>American Psychiatric Association DSM- Task Force Arlington VA US.</w:t>
      </w:r>
      <w:r w:rsidR="00840E6A" w:rsidRPr="00840E6A">
        <w:rPr>
          <w:rFonts w:ascii="Book Antiqua" w:hAnsi="Book Antiqua"/>
        </w:rPr>
        <w:t xml:space="preserve"> Diagnostic and statistical manual of mental disorders: DSM-5™ (5th ed.)</w:t>
      </w:r>
      <w:r w:rsidR="00840E6A">
        <w:rPr>
          <w:rFonts w:ascii="Book Antiqua" w:hAnsi="Book Antiqua"/>
        </w:rPr>
        <w:t xml:space="preserve">. </w:t>
      </w:r>
      <w:r w:rsidR="00840E6A" w:rsidRPr="00840E6A">
        <w:rPr>
          <w:rFonts w:ascii="Book Antiqua" w:hAnsi="Book Antiqua"/>
          <w:i/>
        </w:rPr>
        <w:t xml:space="preserve">Codas </w:t>
      </w:r>
      <w:r w:rsidR="00840E6A" w:rsidRPr="00840E6A">
        <w:rPr>
          <w:rFonts w:ascii="Book Antiqua" w:hAnsi="Book Antiqua"/>
        </w:rPr>
        <w:t xml:space="preserve">2013, </w:t>
      </w:r>
      <w:r w:rsidR="00840E6A" w:rsidRPr="00840E6A">
        <w:rPr>
          <w:rFonts w:ascii="Book Antiqua" w:hAnsi="Book Antiqua"/>
          <w:b/>
        </w:rPr>
        <w:t>25</w:t>
      </w:r>
      <w:r w:rsidR="00840E6A" w:rsidRPr="005E0265">
        <w:rPr>
          <w:rFonts w:ascii="Book Antiqua" w:hAnsi="Book Antiqua"/>
          <w:bCs/>
        </w:rPr>
        <w:t>:</w:t>
      </w:r>
      <w:r w:rsidR="00840E6A" w:rsidRPr="00840E6A">
        <w:rPr>
          <w:rFonts w:ascii="Book Antiqua" w:hAnsi="Book Antiqua" w:hint="eastAsia"/>
          <w:b/>
          <w:lang w:eastAsia="zh-CN"/>
        </w:rPr>
        <w:t xml:space="preserve"> </w:t>
      </w:r>
      <w:r w:rsidR="00840E6A" w:rsidRPr="00840E6A">
        <w:rPr>
          <w:rFonts w:ascii="Book Antiqua" w:hAnsi="Book Antiqua"/>
        </w:rPr>
        <w:t>191</w:t>
      </w:r>
      <w:r w:rsidR="00840E6A">
        <w:rPr>
          <w:rFonts w:ascii="Book Antiqua" w:hAnsi="Book Antiqua" w:hint="eastAsia"/>
          <w:lang w:eastAsia="zh-CN"/>
        </w:rPr>
        <w:t xml:space="preserve"> [DOI: </w:t>
      </w:r>
      <w:r w:rsidR="00840E6A" w:rsidRPr="00840E6A">
        <w:rPr>
          <w:rFonts w:ascii="Book Antiqua" w:hAnsi="Book Antiqua"/>
          <w:lang w:eastAsia="zh-CN"/>
        </w:rPr>
        <w:t>10.1080/09687599.2015.1062233</w:t>
      </w:r>
      <w:r w:rsidR="00840E6A">
        <w:rPr>
          <w:rFonts w:ascii="Book Antiqua" w:hAnsi="Book Antiqua" w:hint="eastAsia"/>
          <w:lang w:eastAsia="zh-CN"/>
        </w:rPr>
        <w:t>]</w:t>
      </w:r>
    </w:p>
    <w:p w14:paraId="4383A91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 </w:t>
      </w:r>
      <w:r w:rsidRPr="00A40B4F">
        <w:rPr>
          <w:rFonts w:ascii="Book Antiqua" w:hAnsi="Book Antiqua"/>
          <w:b/>
          <w:bCs/>
        </w:rPr>
        <w:t>GBD 2016 Dementia Collaborators.</w:t>
      </w:r>
      <w:r w:rsidRPr="00A40B4F">
        <w:rPr>
          <w:rFonts w:ascii="Book Antiqua" w:hAnsi="Book Antiqua"/>
        </w:rPr>
        <w:t xml:space="preserve"> Global, regional, and national burden of Alzheimer's disease and other dementias, 1990-2016: a systematic analysis for the Global Burden of Disease Study 2016. </w:t>
      </w:r>
      <w:r w:rsidRPr="00A40B4F">
        <w:rPr>
          <w:rFonts w:ascii="Book Antiqua" w:hAnsi="Book Antiqua"/>
          <w:i/>
          <w:iCs/>
        </w:rPr>
        <w:t>Lancet Neurol</w:t>
      </w:r>
      <w:r w:rsidRPr="00A40B4F">
        <w:rPr>
          <w:rFonts w:ascii="Book Antiqua" w:hAnsi="Book Antiqua"/>
        </w:rPr>
        <w:t xml:space="preserve"> 2019; </w:t>
      </w:r>
      <w:r w:rsidRPr="00A40B4F">
        <w:rPr>
          <w:rFonts w:ascii="Book Antiqua" w:hAnsi="Book Antiqua"/>
          <w:b/>
          <w:bCs/>
        </w:rPr>
        <w:t>18</w:t>
      </w:r>
      <w:r w:rsidRPr="00A40B4F">
        <w:rPr>
          <w:rFonts w:ascii="Book Antiqua" w:hAnsi="Book Antiqua"/>
        </w:rPr>
        <w:t>: 88-106 [PMID: 30497964 DOI: 10.1016/S1474-4422(18)30403-4]</w:t>
      </w:r>
    </w:p>
    <w:p w14:paraId="2CFB567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 </w:t>
      </w:r>
      <w:r w:rsidRPr="00A40B4F">
        <w:rPr>
          <w:rFonts w:ascii="Book Antiqua" w:hAnsi="Book Antiqua"/>
          <w:b/>
          <w:bCs/>
        </w:rPr>
        <w:t>Jack CR Jr</w:t>
      </w:r>
      <w:r w:rsidRPr="00A40B4F">
        <w:rPr>
          <w:rFonts w:ascii="Book Antiqua" w:hAnsi="Book Antiqua"/>
        </w:rPr>
        <w:t xml:space="preserve">, Bennett DA, </w:t>
      </w:r>
      <w:proofErr w:type="spellStart"/>
      <w:r w:rsidRPr="00A40B4F">
        <w:rPr>
          <w:rFonts w:ascii="Book Antiqua" w:hAnsi="Book Antiqua"/>
        </w:rPr>
        <w:t>Blennow</w:t>
      </w:r>
      <w:proofErr w:type="spellEnd"/>
      <w:r w:rsidRPr="00A40B4F">
        <w:rPr>
          <w:rFonts w:ascii="Book Antiqua" w:hAnsi="Book Antiqua"/>
        </w:rPr>
        <w:t xml:space="preserve"> K, Carrillo MC, Dunn B, </w:t>
      </w:r>
      <w:proofErr w:type="spellStart"/>
      <w:r w:rsidRPr="00A40B4F">
        <w:rPr>
          <w:rFonts w:ascii="Book Antiqua" w:hAnsi="Book Antiqua"/>
        </w:rPr>
        <w:t>Haeberlein</w:t>
      </w:r>
      <w:proofErr w:type="spellEnd"/>
      <w:r w:rsidRPr="00A40B4F">
        <w:rPr>
          <w:rFonts w:ascii="Book Antiqua" w:hAnsi="Book Antiqua"/>
        </w:rPr>
        <w:t xml:space="preserve"> SB, Holtzman DM, </w:t>
      </w:r>
      <w:proofErr w:type="spellStart"/>
      <w:r w:rsidRPr="00A40B4F">
        <w:rPr>
          <w:rFonts w:ascii="Book Antiqua" w:hAnsi="Book Antiqua"/>
        </w:rPr>
        <w:t>Jagust</w:t>
      </w:r>
      <w:proofErr w:type="spellEnd"/>
      <w:r w:rsidRPr="00A40B4F">
        <w:rPr>
          <w:rFonts w:ascii="Book Antiqua" w:hAnsi="Book Antiqua"/>
        </w:rPr>
        <w:t xml:space="preserve"> W, Jessen F, </w:t>
      </w:r>
      <w:proofErr w:type="spellStart"/>
      <w:r w:rsidRPr="00A40B4F">
        <w:rPr>
          <w:rFonts w:ascii="Book Antiqua" w:hAnsi="Book Antiqua"/>
        </w:rPr>
        <w:t>Karlawish</w:t>
      </w:r>
      <w:proofErr w:type="spellEnd"/>
      <w:r w:rsidRPr="00A40B4F">
        <w:rPr>
          <w:rFonts w:ascii="Book Antiqua" w:hAnsi="Book Antiqua"/>
        </w:rPr>
        <w:t xml:space="preserve"> J, Liu E, </w:t>
      </w:r>
      <w:proofErr w:type="spellStart"/>
      <w:r w:rsidRPr="00A40B4F">
        <w:rPr>
          <w:rFonts w:ascii="Book Antiqua" w:hAnsi="Book Antiqua"/>
        </w:rPr>
        <w:t>Molinuevo</w:t>
      </w:r>
      <w:proofErr w:type="spellEnd"/>
      <w:r w:rsidRPr="00A40B4F">
        <w:rPr>
          <w:rFonts w:ascii="Book Antiqua" w:hAnsi="Book Antiqua"/>
        </w:rPr>
        <w:t xml:space="preserve"> JL, </w:t>
      </w:r>
      <w:proofErr w:type="spellStart"/>
      <w:r w:rsidRPr="00A40B4F">
        <w:rPr>
          <w:rFonts w:ascii="Book Antiqua" w:hAnsi="Book Antiqua"/>
        </w:rPr>
        <w:t>Montine</w:t>
      </w:r>
      <w:proofErr w:type="spellEnd"/>
      <w:r w:rsidRPr="00A40B4F">
        <w:rPr>
          <w:rFonts w:ascii="Book Antiqua" w:hAnsi="Book Antiqua"/>
        </w:rPr>
        <w:t xml:space="preserve"> T, Phelps C, Rankin KP, Rowe CC, </w:t>
      </w:r>
      <w:proofErr w:type="spellStart"/>
      <w:r w:rsidRPr="00A40B4F">
        <w:rPr>
          <w:rFonts w:ascii="Book Antiqua" w:hAnsi="Book Antiqua"/>
        </w:rPr>
        <w:t>Scheltens</w:t>
      </w:r>
      <w:proofErr w:type="spellEnd"/>
      <w:r w:rsidRPr="00A40B4F">
        <w:rPr>
          <w:rFonts w:ascii="Book Antiqua" w:hAnsi="Book Antiqua"/>
        </w:rPr>
        <w:t xml:space="preserve"> P, </w:t>
      </w:r>
      <w:proofErr w:type="spellStart"/>
      <w:r w:rsidRPr="00A40B4F">
        <w:rPr>
          <w:rFonts w:ascii="Book Antiqua" w:hAnsi="Book Antiqua"/>
        </w:rPr>
        <w:t>Siemers</w:t>
      </w:r>
      <w:proofErr w:type="spellEnd"/>
      <w:r w:rsidRPr="00A40B4F">
        <w:rPr>
          <w:rFonts w:ascii="Book Antiqua" w:hAnsi="Book Antiqua"/>
        </w:rPr>
        <w:t xml:space="preserve"> E, Snyder HM, Sperling R; Contributors. NIA-AA Research Framework: Toward a biological definition of Alzheimer's disease. </w:t>
      </w:r>
      <w:proofErr w:type="spellStart"/>
      <w:r w:rsidRPr="00A40B4F">
        <w:rPr>
          <w:rFonts w:ascii="Book Antiqua" w:hAnsi="Book Antiqua"/>
          <w:i/>
          <w:iCs/>
        </w:rPr>
        <w:t>Alzheimers</w:t>
      </w:r>
      <w:proofErr w:type="spellEnd"/>
      <w:r w:rsidRPr="00A40B4F">
        <w:rPr>
          <w:rFonts w:ascii="Book Antiqua" w:hAnsi="Book Antiqua"/>
          <w:i/>
          <w:iCs/>
        </w:rPr>
        <w:t xml:space="preserve"> Dement</w:t>
      </w:r>
      <w:r w:rsidRPr="00A40B4F">
        <w:rPr>
          <w:rFonts w:ascii="Book Antiqua" w:hAnsi="Book Antiqua"/>
        </w:rPr>
        <w:t xml:space="preserve"> 2018; </w:t>
      </w:r>
      <w:r w:rsidRPr="00A40B4F">
        <w:rPr>
          <w:rFonts w:ascii="Book Antiqua" w:hAnsi="Book Antiqua"/>
          <w:b/>
          <w:bCs/>
        </w:rPr>
        <w:t>14</w:t>
      </w:r>
      <w:r w:rsidRPr="00A40B4F">
        <w:rPr>
          <w:rFonts w:ascii="Book Antiqua" w:hAnsi="Book Antiqua"/>
        </w:rPr>
        <w:t>: 535-562 [PMID: 29653606 DOI: 10.1016/j.jalz.2018.02.018]</w:t>
      </w:r>
    </w:p>
    <w:p w14:paraId="4131BF8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 </w:t>
      </w:r>
      <w:r w:rsidRPr="00A40B4F">
        <w:rPr>
          <w:rFonts w:ascii="Book Antiqua" w:hAnsi="Book Antiqua"/>
          <w:b/>
          <w:bCs/>
        </w:rPr>
        <w:t>Mitchell AJ</w:t>
      </w:r>
      <w:r w:rsidRPr="00A40B4F">
        <w:rPr>
          <w:rFonts w:ascii="Book Antiqua" w:hAnsi="Book Antiqua"/>
        </w:rPr>
        <w:t>, Shiri-</w:t>
      </w:r>
      <w:proofErr w:type="spellStart"/>
      <w:r w:rsidRPr="00A40B4F">
        <w:rPr>
          <w:rFonts w:ascii="Book Antiqua" w:hAnsi="Book Antiqua"/>
        </w:rPr>
        <w:t>Feshki</w:t>
      </w:r>
      <w:proofErr w:type="spellEnd"/>
      <w:r w:rsidRPr="00A40B4F">
        <w:rPr>
          <w:rFonts w:ascii="Book Antiqua" w:hAnsi="Book Antiqua"/>
        </w:rPr>
        <w:t xml:space="preserve"> M. Rate of progression of mild cognitive impairment to dementia--meta-analysis of 41 robust inception cohort studies. </w:t>
      </w:r>
      <w:r w:rsidRPr="00A40B4F">
        <w:rPr>
          <w:rFonts w:ascii="Book Antiqua" w:hAnsi="Book Antiqua"/>
          <w:i/>
          <w:iCs/>
        </w:rPr>
        <w:t xml:space="preserve">Acta </w:t>
      </w:r>
      <w:proofErr w:type="spellStart"/>
      <w:r w:rsidRPr="00A40B4F">
        <w:rPr>
          <w:rFonts w:ascii="Book Antiqua" w:hAnsi="Book Antiqua"/>
          <w:i/>
          <w:iCs/>
        </w:rPr>
        <w:t>Psychiatr</w:t>
      </w:r>
      <w:proofErr w:type="spellEnd"/>
      <w:r w:rsidRPr="00A40B4F">
        <w:rPr>
          <w:rFonts w:ascii="Book Antiqua" w:hAnsi="Book Antiqua"/>
          <w:i/>
          <w:iCs/>
        </w:rPr>
        <w:t xml:space="preserve"> </w:t>
      </w:r>
      <w:proofErr w:type="spellStart"/>
      <w:r w:rsidRPr="00A40B4F">
        <w:rPr>
          <w:rFonts w:ascii="Book Antiqua" w:hAnsi="Book Antiqua"/>
          <w:i/>
          <w:iCs/>
        </w:rPr>
        <w:t>Scand</w:t>
      </w:r>
      <w:proofErr w:type="spellEnd"/>
      <w:r w:rsidRPr="00A40B4F">
        <w:rPr>
          <w:rFonts w:ascii="Book Antiqua" w:hAnsi="Book Antiqua"/>
        </w:rPr>
        <w:t xml:space="preserve"> 2009; </w:t>
      </w:r>
      <w:r w:rsidRPr="00A40B4F">
        <w:rPr>
          <w:rFonts w:ascii="Book Antiqua" w:hAnsi="Book Antiqua"/>
          <w:b/>
          <w:bCs/>
        </w:rPr>
        <w:t>119</w:t>
      </w:r>
      <w:r w:rsidRPr="00A40B4F">
        <w:rPr>
          <w:rFonts w:ascii="Book Antiqua" w:hAnsi="Book Antiqua"/>
        </w:rPr>
        <w:t>: 252-265 [PMID: 19236314 DOI: 10.1111/j.1600-0447.2008.01326.x]</w:t>
      </w:r>
    </w:p>
    <w:p w14:paraId="2C8E11F0"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 </w:t>
      </w:r>
      <w:r w:rsidRPr="00A40B4F">
        <w:rPr>
          <w:rFonts w:ascii="Book Antiqua" w:hAnsi="Book Antiqua"/>
          <w:b/>
          <w:bCs/>
        </w:rPr>
        <w:t>Mitchell AJ</w:t>
      </w:r>
      <w:r w:rsidRPr="00A40B4F">
        <w:rPr>
          <w:rFonts w:ascii="Book Antiqua" w:hAnsi="Book Antiqua"/>
        </w:rPr>
        <w:t xml:space="preserve">, Beaumont H, Ferguson D, </w:t>
      </w:r>
      <w:proofErr w:type="spellStart"/>
      <w:r w:rsidRPr="00A40B4F">
        <w:rPr>
          <w:rFonts w:ascii="Book Antiqua" w:hAnsi="Book Antiqua"/>
        </w:rPr>
        <w:t>Yadegarfar</w:t>
      </w:r>
      <w:proofErr w:type="spellEnd"/>
      <w:r w:rsidRPr="00A40B4F">
        <w:rPr>
          <w:rFonts w:ascii="Book Antiqua" w:hAnsi="Book Antiqua"/>
        </w:rPr>
        <w:t xml:space="preserve"> M, Stubbs B. Risk of dementia and mild cognitive impairment in older people with subjective memory complaints: meta-</w:t>
      </w:r>
      <w:r w:rsidRPr="00A40B4F">
        <w:rPr>
          <w:rFonts w:ascii="Book Antiqua" w:hAnsi="Book Antiqua"/>
        </w:rPr>
        <w:lastRenderedPageBreak/>
        <w:t xml:space="preserve">analysis. </w:t>
      </w:r>
      <w:r w:rsidRPr="00A40B4F">
        <w:rPr>
          <w:rFonts w:ascii="Book Antiqua" w:hAnsi="Book Antiqua"/>
          <w:i/>
          <w:iCs/>
        </w:rPr>
        <w:t xml:space="preserve">Acta </w:t>
      </w:r>
      <w:proofErr w:type="spellStart"/>
      <w:r w:rsidRPr="00A40B4F">
        <w:rPr>
          <w:rFonts w:ascii="Book Antiqua" w:hAnsi="Book Antiqua"/>
          <w:i/>
          <w:iCs/>
        </w:rPr>
        <w:t>Psychiatr</w:t>
      </w:r>
      <w:proofErr w:type="spellEnd"/>
      <w:r w:rsidRPr="00A40B4F">
        <w:rPr>
          <w:rFonts w:ascii="Book Antiqua" w:hAnsi="Book Antiqua"/>
          <w:i/>
          <w:iCs/>
        </w:rPr>
        <w:t xml:space="preserve"> </w:t>
      </w:r>
      <w:proofErr w:type="spellStart"/>
      <w:r w:rsidRPr="00A40B4F">
        <w:rPr>
          <w:rFonts w:ascii="Book Antiqua" w:hAnsi="Book Antiqua"/>
          <w:i/>
          <w:iCs/>
        </w:rPr>
        <w:t>Scand</w:t>
      </w:r>
      <w:proofErr w:type="spellEnd"/>
      <w:r w:rsidRPr="00A40B4F">
        <w:rPr>
          <w:rFonts w:ascii="Book Antiqua" w:hAnsi="Book Antiqua"/>
        </w:rPr>
        <w:t xml:space="preserve"> 2014; </w:t>
      </w:r>
      <w:r w:rsidRPr="00A40B4F">
        <w:rPr>
          <w:rFonts w:ascii="Book Antiqua" w:hAnsi="Book Antiqua"/>
          <w:b/>
          <w:bCs/>
        </w:rPr>
        <w:t>130</w:t>
      </w:r>
      <w:r w:rsidRPr="00A40B4F">
        <w:rPr>
          <w:rFonts w:ascii="Book Antiqua" w:hAnsi="Book Antiqua"/>
        </w:rPr>
        <w:t>: 439-451 [PMID: 25219393 DOI: 10.1111/acps.12336]</w:t>
      </w:r>
    </w:p>
    <w:p w14:paraId="6152E0E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 </w:t>
      </w:r>
      <w:r w:rsidRPr="00A40B4F">
        <w:rPr>
          <w:rFonts w:ascii="Book Antiqua" w:hAnsi="Book Antiqua"/>
          <w:b/>
          <w:bCs/>
        </w:rPr>
        <w:t>Sullivan Mitchell E</w:t>
      </w:r>
      <w:r w:rsidRPr="00A40B4F">
        <w:rPr>
          <w:rFonts w:ascii="Book Antiqua" w:hAnsi="Book Antiqua"/>
        </w:rPr>
        <w:t xml:space="preserve">, Fugate Woods N. Midlife women's attributions about perceived memory changes: observations from the Seattle Midlife Women's Health Study. </w:t>
      </w:r>
      <w:r w:rsidRPr="00A40B4F">
        <w:rPr>
          <w:rFonts w:ascii="Book Antiqua" w:hAnsi="Book Antiqua"/>
          <w:i/>
          <w:iCs/>
        </w:rPr>
        <w:t xml:space="preserve">J </w:t>
      </w:r>
      <w:proofErr w:type="spellStart"/>
      <w:r w:rsidRPr="00A40B4F">
        <w:rPr>
          <w:rFonts w:ascii="Book Antiqua" w:hAnsi="Book Antiqua"/>
          <w:i/>
          <w:iCs/>
        </w:rPr>
        <w:t>Womens</w:t>
      </w:r>
      <w:proofErr w:type="spellEnd"/>
      <w:r w:rsidRPr="00A40B4F">
        <w:rPr>
          <w:rFonts w:ascii="Book Antiqua" w:hAnsi="Book Antiqua"/>
          <w:i/>
          <w:iCs/>
        </w:rPr>
        <w:t xml:space="preserve"> Health </w:t>
      </w:r>
      <w:proofErr w:type="spellStart"/>
      <w:r w:rsidRPr="00A40B4F">
        <w:rPr>
          <w:rFonts w:ascii="Book Antiqua" w:hAnsi="Book Antiqua"/>
          <w:i/>
          <w:iCs/>
        </w:rPr>
        <w:t>Gend</w:t>
      </w:r>
      <w:proofErr w:type="spellEnd"/>
      <w:r w:rsidRPr="00A40B4F">
        <w:rPr>
          <w:rFonts w:ascii="Book Antiqua" w:hAnsi="Book Antiqua"/>
          <w:i/>
          <w:iCs/>
        </w:rPr>
        <w:t xml:space="preserve"> Based Med</w:t>
      </w:r>
      <w:r w:rsidRPr="00A40B4F">
        <w:rPr>
          <w:rFonts w:ascii="Book Antiqua" w:hAnsi="Book Antiqua"/>
        </w:rPr>
        <w:t xml:space="preserve"> 2001; </w:t>
      </w:r>
      <w:r w:rsidRPr="00A40B4F">
        <w:rPr>
          <w:rFonts w:ascii="Book Antiqua" w:hAnsi="Book Antiqua"/>
          <w:b/>
          <w:bCs/>
        </w:rPr>
        <w:t>10</w:t>
      </w:r>
      <w:r w:rsidRPr="00A40B4F">
        <w:rPr>
          <w:rFonts w:ascii="Book Antiqua" w:hAnsi="Book Antiqua"/>
        </w:rPr>
        <w:t>: 351-362 [PMID: 11445026 DOI: 10.1089/152460901750269670]</w:t>
      </w:r>
    </w:p>
    <w:p w14:paraId="4389F686"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 </w:t>
      </w:r>
      <w:r w:rsidRPr="00A40B4F">
        <w:rPr>
          <w:rFonts w:ascii="Book Antiqua" w:hAnsi="Book Antiqua"/>
          <w:b/>
          <w:bCs/>
        </w:rPr>
        <w:t xml:space="preserve">El </w:t>
      </w:r>
      <w:proofErr w:type="spellStart"/>
      <w:r w:rsidRPr="00A40B4F">
        <w:rPr>
          <w:rFonts w:ascii="Book Antiqua" w:hAnsi="Book Antiqua"/>
          <w:b/>
          <w:bCs/>
        </w:rPr>
        <w:t>Khoudary</w:t>
      </w:r>
      <w:proofErr w:type="spellEnd"/>
      <w:r w:rsidRPr="00A40B4F">
        <w:rPr>
          <w:rFonts w:ascii="Book Antiqua" w:hAnsi="Book Antiqua"/>
          <w:b/>
          <w:bCs/>
        </w:rPr>
        <w:t xml:space="preserve"> SR</w:t>
      </w:r>
      <w:r w:rsidRPr="00A40B4F">
        <w:rPr>
          <w:rFonts w:ascii="Book Antiqua" w:hAnsi="Book Antiqua"/>
        </w:rPr>
        <w:t xml:space="preserve">, Greendale G, Crawford SL, Avis NE, Brooks MM, Thurston RC, Karvonen-Gutierrez C, </w:t>
      </w:r>
      <w:proofErr w:type="spellStart"/>
      <w:r w:rsidRPr="00A40B4F">
        <w:rPr>
          <w:rFonts w:ascii="Book Antiqua" w:hAnsi="Book Antiqua"/>
        </w:rPr>
        <w:t>Waetjen</w:t>
      </w:r>
      <w:proofErr w:type="spellEnd"/>
      <w:r w:rsidRPr="00A40B4F">
        <w:rPr>
          <w:rFonts w:ascii="Book Antiqua" w:hAnsi="Book Antiqua"/>
        </w:rPr>
        <w:t xml:space="preserve"> LE, Matthews K. The menopause transition and women's health at midlife: a progress report from the Study of Women's Health Across the Nation (SWAN). </w:t>
      </w:r>
      <w:r w:rsidRPr="00A40B4F">
        <w:rPr>
          <w:rFonts w:ascii="Book Antiqua" w:hAnsi="Book Antiqua"/>
          <w:i/>
          <w:iCs/>
        </w:rPr>
        <w:t>Menopause</w:t>
      </w:r>
      <w:r w:rsidRPr="00A40B4F">
        <w:rPr>
          <w:rFonts w:ascii="Book Antiqua" w:hAnsi="Book Antiqua"/>
        </w:rPr>
        <w:t xml:space="preserve"> 2019; </w:t>
      </w:r>
      <w:r w:rsidRPr="00A40B4F">
        <w:rPr>
          <w:rFonts w:ascii="Book Antiqua" w:hAnsi="Book Antiqua"/>
          <w:b/>
          <w:bCs/>
        </w:rPr>
        <w:t>26</w:t>
      </w:r>
      <w:r w:rsidRPr="00A40B4F">
        <w:rPr>
          <w:rFonts w:ascii="Book Antiqua" w:hAnsi="Book Antiqua"/>
        </w:rPr>
        <w:t>: 1213-1227 [PMID: 31568098 DOI: 10.1097/GME.0000000000001424]</w:t>
      </w:r>
    </w:p>
    <w:p w14:paraId="1EC343E8"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 </w:t>
      </w:r>
      <w:proofErr w:type="spellStart"/>
      <w:r w:rsidRPr="00A40B4F">
        <w:rPr>
          <w:rFonts w:ascii="Book Antiqua" w:hAnsi="Book Antiqua"/>
          <w:b/>
          <w:bCs/>
        </w:rPr>
        <w:t>Unkenstein</w:t>
      </w:r>
      <w:proofErr w:type="spellEnd"/>
      <w:r w:rsidRPr="00A40B4F">
        <w:rPr>
          <w:rFonts w:ascii="Book Antiqua" w:hAnsi="Book Antiqua"/>
          <w:b/>
          <w:bCs/>
        </w:rPr>
        <w:t xml:space="preserve"> AE</w:t>
      </w:r>
      <w:r w:rsidRPr="00A40B4F">
        <w:rPr>
          <w:rFonts w:ascii="Book Antiqua" w:hAnsi="Book Antiqua"/>
        </w:rPr>
        <w:t xml:space="preserve">, Bryant CA, Judd FK, Ong B, Kinsella GJ. Understanding women's experience of memory over the menopausal transition: subjective and objective memory in pre-, peri-, and postmenopausal women. </w:t>
      </w:r>
      <w:r w:rsidRPr="00A40B4F">
        <w:rPr>
          <w:rFonts w:ascii="Book Antiqua" w:hAnsi="Book Antiqua"/>
          <w:i/>
          <w:iCs/>
        </w:rPr>
        <w:t>Menopause</w:t>
      </w:r>
      <w:r w:rsidRPr="00A40B4F">
        <w:rPr>
          <w:rFonts w:ascii="Book Antiqua" w:hAnsi="Book Antiqua"/>
        </w:rPr>
        <w:t xml:space="preserve"> 2016; </w:t>
      </w:r>
      <w:r w:rsidRPr="00A40B4F">
        <w:rPr>
          <w:rFonts w:ascii="Book Antiqua" w:hAnsi="Book Antiqua"/>
          <w:b/>
          <w:bCs/>
        </w:rPr>
        <w:t>23</w:t>
      </w:r>
      <w:r w:rsidRPr="00A40B4F">
        <w:rPr>
          <w:rFonts w:ascii="Book Antiqua" w:hAnsi="Book Antiqua"/>
        </w:rPr>
        <w:t>: 1319-1329 [PMID: 27483039 DOI: 10.1097/GME.0000000000000705]</w:t>
      </w:r>
    </w:p>
    <w:p w14:paraId="4410CADC"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10 </w:t>
      </w:r>
      <w:proofErr w:type="spellStart"/>
      <w:r w:rsidRPr="00A40B4F">
        <w:rPr>
          <w:rFonts w:ascii="Book Antiqua" w:hAnsi="Book Antiqua"/>
          <w:b/>
          <w:bCs/>
        </w:rPr>
        <w:t>Goveas</w:t>
      </w:r>
      <w:proofErr w:type="spellEnd"/>
      <w:r w:rsidRPr="00A40B4F">
        <w:rPr>
          <w:rFonts w:ascii="Book Antiqua" w:hAnsi="Book Antiqua"/>
          <w:b/>
          <w:bCs/>
        </w:rPr>
        <w:t xml:space="preserve"> JS</w:t>
      </w:r>
      <w:r w:rsidRPr="00A40B4F">
        <w:rPr>
          <w:rFonts w:ascii="Book Antiqua" w:hAnsi="Book Antiqua"/>
        </w:rPr>
        <w:t xml:space="preserve">, </w:t>
      </w:r>
      <w:proofErr w:type="spellStart"/>
      <w:r w:rsidRPr="00A40B4F">
        <w:rPr>
          <w:rFonts w:ascii="Book Antiqua" w:hAnsi="Book Antiqua"/>
        </w:rPr>
        <w:t>Espeland</w:t>
      </w:r>
      <w:proofErr w:type="spellEnd"/>
      <w:r w:rsidRPr="00A40B4F">
        <w:rPr>
          <w:rFonts w:ascii="Book Antiqua" w:hAnsi="Book Antiqua"/>
        </w:rPr>
        <w:t xml:space="preserve"> MA, Woods NF, </w:t>
      </w:r>
      <w:proofErr w:type="spellStart"/>
      <w:r w:rsidRPr="00A40B4F">
        <w:rPr>
          <w:rFonts w:ascii="Book Antiqua" w:hAnsi="Book Antiqua"/>
        </w:rPr>
        <w:t>Wassertheil</w:t>
      </w:r>
      <w:proofErr w:type="spellEnd"/>
      <w:r w:rsidRPr="00A40B4F">
        <w:rPr>
          <w:rFonts w:ascii="Book Antiqua" w:hAnsi="Book Antiqua"/>
        </w:rPr>
        <w:t xml:space="preserve">-Smoller S, </w:t>
      </w:r>
      <w:proofErr w:type="spellStart"/>
      <w:r w:rsidRPr="00A40B4F">
        <w:rPr>
          <w:rFonts w:ascii="Book Antiqua" w:hAnsi="Book Antiqua"/>
        </w:rPr>
        <w:t>Kotchen</w:t>
      </w:r>
      <w:proofErr w:type="spellEnd"/>
      <w:r w:rsidRPr="00A40B4F">
        <w:rPr>
          <w:rFonts w:ascii="Book Antiqua" w:hAnsi="Book Antiqua"/>
        </w:rPr>
        <w:t xml:space="preserve"> JM. Depressive symptoms and incidence of mild cognitive impairment and probable dementia in elderly women: the Women's Health Initiative Memory Study. </w:t>
      </w:r>
      <w:r w:rsidRPr="00A40B4F">
        <w:rPr>
          <w:rFonts w:ascii="Book Antiqua" w:hAnsi="Book Antiqua"/>
          <w:i/>
          <w:iCs/>
        </w:rPr>
        <w:t xml:space="preserve">J Am </w:t>
      </w:r>
      <w:proofErr w:type="spellStart"/>
      <w:r w:rsidRPr="00A40B4F">
        <w:rPr>
          <w:rFonts w:ascii="Book Antiqua" w:hAnsi="Book Antiqua"/>
          <w:i/>
          <w:iCs/>
        </w:rPr>
        <w:t>Geriatr</w:t>
      </w:r>
      <w:proofErr w:type="spellEnd"/>
      <w:r w:rsidRPr="00A40B4F">
        <w:rPr>
          <w:rFonts w:ascii="Book Antiqua" w:hAnsi="Book Antiqua"/>
          <w:i/>
          <w:iCs/>
        </w:rPr>
        <w:t xml:space="preserve"> Soc</w:t>
      </w:r>
      <w:r w:rsidRPr="00A40B4F">
        <w:rPr>
          <w:rFonts w:ascii="Book Antiqua" w:hAnsi="Book Antiqua"/>
        </w:rPr>
        <w:t xml:space="preserve"> 2011; </w:t>
      </w:r>
      <w:r w:rsidRPr="00A40B4F">
        <w:rPr>
          <w:rFonts w:ascii="Book Antiqua" w:hAnsi="Book Antiqua"/>
          <w:b/>
          <w:bCs/>
        </w:rPr>
        <w:t>59</w:t>
      </w:r>
      <w:r w:rsidRPr="00A40B4F">
        <w:rPr>
          <w:rFonts w:ascii="Book Antiqua" w:hAnsi="Book Antiqua"/>
        </w:rPr>
        <w:t>: 57-66 [PMID: 21226676 DOI: 10.1111/j.1532-5415.2010.03233.x]</w:t>
      </w:r>
    </w:p>
    <w:p w14:paraId="534340DF"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11 </w:t>
      </w:r>
      <w:r w:rsidRPr="00A40B4F">
        <w:rPr>
          <w:rFonts w:ascii="Book Antiqua" w:hAnsi="Book Antiqua"/>
          <w:b/>
          <w:bCs/>
        </w:rPr>
        <w:t>Weber MT</w:t>
      </w:r>
      <w:r w:rsidRPr="00A40B4F">
        <w:rPr>
          <w:rFonts w:ascii="Book Antiqua" w:hAnsi="Book Antiqua"/>
        </w:rPr>
        <w:t xml:space="preserve">, Maki PM, McDermott MP. Cognition and mood in perimenopause: a systematic review and meta-analysis. </w:t>
      </w:r>
      <w:r w:rsidRPr="00A40B4F">
        <w:rPr>
          <w:rFonts w:ascii="Book Antiqua" w:hAnsi="Book Antiqua"/>
          <w:i/>
          <w:iCs/>
        </w:rPr>
        <w:t xml:space="preserve">J Steroid </w:t>
      </w:r>
      <w:proofErr w:type="spellStart"/>
      <w:r w:rsidRPr="00A40B4F">
        <w:rPr>
          <w:rFonts w:ascii="Book Antiqua" w:hAnsi="Book Antiqua"/>
          <w:i/>
          <w:iCs/>
        </w:rPr>
        <w:t>Biochem</w:t>
      </w:r>
      <w:proofErr w:type="spellEnd"/>
      <w:r w:rsidRPr="00A40B4F">
        <w:rPr>
          <w:rFonts w:ascii="Book Antiqua" w:hAnsi="Book Antiqua"/>
          <w:i/>
          <w:iCs/>
        </w:rPr>
        <w:t xml:space="preserve"> Mol Biol</w:t>
      </w:r>
      <w:r w:rsidRPr="00A40B4F">
        <w:rPr>
          <w:rFonts w:ascii="Book Antiqua" w:hAnsi="Book Antiqua"/>
        </w:rPr>
        <w:t xml:space="preserve"> 2014; </w:t>
      </w:r>
      <w:r w:rsidRPr="00A40B4F">
        <w:rPr>
          <w:rFonts w:ascii="Book Antiqua" w:hAnsi="Book Antiqua"/>
          <w:b/>
          <w:bCs/>
        </w:rPr>
        <w:t>142</w:t>
      </w:r>
      <w:r w:rsidRPr="00A40B4F">
        <w:rPr>
          <w:rFonts w:ascii="Book Antiqua" w:hAnsi="Book Antiqua"/>
        </w:rPr>
        <w:t>: 90-98 [PMID: 23770320 DOI: 10.1016/j.jsbmb.2013.06.001]</w:t>
      </w:r>
    </w:p>
    <w:p w14:paraId="561C9AE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12 </w:t>
      </w:r>
      <w:proofErr w:type="spellStart"/>
      <w:r w:rsidRPr="00A40B4F">
        <w:rPr>
          <w:rFonts w:ascii="Book Antiqua" w:hAnsi="Book Antiqua"/>
          <w:b/>
          <w:bCs/>
        </w:rPr>
        <w:t>Luine</w:t>
      </w:r>
      <w:proofErr w:type="spellEnd"/>
      <w:r w:rsidRPr="00A40B4F">
        <w:rPr>
          <w:rFonts w:ascii="Book Antiqua" w:hAnsi="Book Antiqua"/>
          <w:b/>
          <w:bCs/>
        </w:rPr>
        <w:t xml:space="preserve"> VN</w:t>
      </w:r>
      <w:r w:rsidRPr="00A40B4F">
        <w:rPr>
          <w:rFonts w:ascii="Book Antiqua" w:hAnsi="Book Antiqua"/>
        </w:rPr>
        <w:t xml:space="preserve">. Estradiol and cognitive function: past, present and future. </w:t>
      </w:r>
      <w:proofErr w:type="spellStart"/>
      <w:r w:rsidRPr="00A40B4F">
        <w:rPr>
          <w:rFonts w:ascii="Book Antiqua" w:hAnsi="Book Antiqua"/>
          <w:i/>
          <w:iCs/>
        </w:rPr>
        <w:t>Horm</w:t>
      </w:r>
      <w:proofErr w:type="spellEnd"/>
      <w:r w:rsidRPr="00A40B4F">
        <w:rPr>
          <w:rFonts w:ascii="Book Antiqua" w:hAnsi="Book Antiqua"/>
          <w:i/>
          <w:iCs/>
        </w:rPr>
        <w:t xml:space="preserve"> </w:t>
      </w:r>
      <w:proofErr w:type="spellStart"/>
      <w:r w:rsidRPr="00A40B4F">
        <w:rPr>
          <w:rFonts w:ascii="Book Antiqua" w:hAnsi="Book Antiqua"/>
          <w:i/>
          <w:iCs/>
        </w:rPr>
        <w:t>Behav</w:t>
      </w:r>
      <w:proofErr w:type="spellEnd"/>
      <w:r w:rsidRPr="00A40B4F">
        <w:rPr>
          <w:rFonts w:ascii="Book Antiqua" w:hAnsi="Book Antiqua"/>
        </w:rPr>
        <w:t xml:space="preserve"> 2014; </w:t>
      </w:r>
      <w:r w:rsidRPr="00A40B4F">
        <w:rPr>
          <w:rFonts w:ascii="Book Antiqua" w:hAnsi="Book Antiqua"/>
          <w:b/>
          <w:bCs/>
        </w:rPr>
        <w:t>66</w:t>
      </w:r>
      <w:r w:rsidRPr="00A40B4F">
        <w:rPr>
          <w:rFonts w:ascii="Book Antiqua" w:hAnsi="Book Antiqua"/>
        </w:rPr>
        <w:t>: 602-618 [PMID: 25205317 DOI: 10.1016/j.yhbeh.2014.08.011]</w:t>
      </w:r>
    </w:p>
    <w:p w14:paraId="226E8AD9"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13 </w:t>
      </w:r>
      <w:r w:rsidRPr="00A40B4F">
        <w:rPr>
          <w:rFonts w:ascii="Book Antiqua" w:hAnsi="Book Antiqua"/>
          <w:b/>
          <w:bCs/>
        </w:rPr>
        <w:t>Greendale GA</w:t>
      </w:r>
      <w:r w:rsidRPr="00A40B4F">
        <w:rPr>
          <w:rFonts w:ascii="Book Antiqua" w:hAnsi="Book Antiqua"/>
        </w:rPr>
        <w:t xml:space="preserve">, Huang MH, Wight RG, Seeman T, </w:t>
      </w:r>
      <w:proofErr w:type="spellStart"/>
      <w:r w:rsidRPr="00A40B4F">
        <w:rPr>
          <w:rFonts w:ascii="Book Antiqua" w:hAnsi="Book Antiqua"/>
        </w:rPr>
        <w:t>Luetters</w:t>
      </w:r>
      <w:proofErr w:type="spellEnd"/>
      <w:r w:rsidRPr="00A40B4F">
        <w:rPr>
          <w:rFonts w:ascii="Book Antiqua" w:hAnsi="Book Antiqua"/>
        </w:rPr>
        <w:t xml:space="preserve"> C, Avis NE, Johnston J, </w:t>
      </w:r>
      <w:proofErr w:type="spellStart"/>
      <w:r w:rsidRPr="00A40B4F">
        <w:rPr>
          <w:rFonts w:ascii="Book Antiqua" w:hAnsi="Book Antiqua"/>
        </w:rPr>
        <w:t>Karlamangla</w:t>
      </w:r>
      <w:proofErr w:type="spellEnd"/>
      <w:r w:rsidRPr="00A40B4F">
        <w:rPr>
          <w:rFonts w:ascii="Book Antiqua" w:hAnsi="Book Antiqua"/>
        </w:rPr>
        <w:t xml:space="preserve"> AS. Effects of the menopause transition and hormone use on cognitive performance in midlife women. </w:t>
      </w:r>
      <w:r w:rsidRPr="00A40B4F">
        <w:rPr>
          <w:rFonts w:ascii="Book Antiqua" w:hAnsi="Book Antiqua"/>
          <w:i/>
          <w:iCs/>
        </w:rPr>
        <w:t>Neurology</w:t>
      </w:r>
      <w:r w:rsidRPr="00A40B4F">
        <w:rPr>
          <w:rFonts w:ascii="Book Antiqua" w:hAnsi="Book Antiqua"/>
        </w:rPr>
        <w:t xml:space="preserve"> 2009; </w:t>
      </w:r>
      <w:r w:rsidRPr="00A40B4F">
        <w:rPr>
          <w:rFonts w:ascii="Book Antiqua" w:hAnsi="Book Antiqua"/>
          <w:b/>
          <w:bCs/>
        </w:rPr>
        <w:t>72</w:t>
      </w:r>
      <w:r w:rsidRPr="00A40B4F">
        <w:rPr>
          <w:rFonts w:ascii="Book Antiqua" w:hAnsi="Book Antiqua"/>
        </w:rPr>
        <w:t>: 1850-1857 [PMID: 19470968 DOI: 10.1212/WNL.0b013e3181a71193]</w:t>
      </w:r>
    </w:p>
    <w:p w14:paraId="05D169E6"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14 </w:t>
      </w:r>
      <w:proofErr w:type="spellStart"/>
      <w:r w:rsidRPr="00A40B4F">
        <w:rPr>
          <w:rFonts w:ascii="Book Antiqua" w:hAnsi="Book Antiqua"/>
          <w:b/>
          <w:bCs/>
        </w:rPr>
        <w:t>Kilpi</w:t>
      </w:r>
      <w:proofErr w:type="spellEnd"/>
      <w:r w:rsidRPr="00A40B4F">
        <w:rPr>
          <w:rFonts w:ascii="Book Antiqua" w:hAnsi="Book Antiqua"/>
          <w:b/>
          <w:bCs/>
        </w:rPr>
        <w:t xml:space="preserve"> F</w:t>
      </w:r>
      <w:r w:rsidRPr="00A40B4F">
        <w:rPr>
          <w:rFonts w:ascii="Book Antiqua" w:hAnsi="Book Antiqua"/>
        </w:rPr>
        <w:t xml:space="preserve">, Soares ALG, Fraser A, Nelson SM, Sattar N, Fallon SJ, Tilling K, Lawlor DA. Changes in six domains of cognitive function with reproductive and chronological ageing and sex hormones: a longitudinal study in 2411 UK mid-life women. </w:t>
      </w:r>
      <w:r w:rsidRPr="00A40B4F">
        <w:rPr>
          <w:rFonts w:ascii="Book Antiqua" w:hAnsi="Book Antiqua"/>
          <w:i/>
          <w:iCs/>
        </w:rPr>
        <w:t xml:space="preserve">BMC </w:t>
      </w:r>
      <w:proofErr w:type="spellStart"/>
      <w:r w:rsidRPr="00A40B4F">
        <w:rPr>
          <w:rFonts w:ascii="Book Antiqua" w:hAnsi="Book Antiqua"/>
          <w:i/>
          <w:iCs/>
        </w:rPr>
        <w:t>Womens</w:t>
      </w:r>
      <w:proofErr w:type="spellEnd"/>
      <w:r w:rsidRPr="00A40B4F">
        <w:rPr>
          <w:rFonts w:ascii="Book Antiqua" w:hAnsi="Book Antiqua"/>
          <w:i/>
          <w:iCs/>
        </w:rPr>
        <w:t xml:space="preserve"> Health</w:t>
      </w:r>
      <w:r w:rsidRPr="00A40B4F">
        <w:rPr>
          <w:rFonts w:ascii="Book Antiqua" w:hAnsi="Book Antiqua"/>
        </w:rPr>
        <w:t xml:space="preserve"> 2020; </w:t>
      </w:r>
      <w:r w:rsidRPr="00A40B4F">
        <w:rPr>
          <w:rFonts w:ascii="Book Antiqua" w:hAnsi="Book Antiqua"/>
          <w:b/>
          <w:bCs/>
        </w:rPr>
        <w:t>20</w:t>
      </w:r>
      <w:r w:rsidRPr="00A40B4F">
        <w:rPr>
          <w:rFonts w:ascii="Book Antiqua" w:hAnsi="Book Antiqua"/>
        </w:rPr>
        <w:t>: 177 [PMID: 32795281 DOI: 10.1186/s12905-020-01040-3]</w:t>
      </w:r>
    </w:p>
    <w:p w14:paraId="4DD83F79"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15 </w:t>
      </w:r>
      <w:r w:rsidRPr="00A40B4F">
        <w:rPr>
          <w:rFonts w:ascii="Book Antiqua" w:hAnsi="Book Antiqua"/>
          <w:b/>
          <w:bCs/>
        </w:rPr>
        <w:t>Georgakis MK</w:t>
      </w:r>
      <w:r w:rsidRPr="00A40B4F">
        <w:rPr>
          <w:rFonts w:ascii="Book Antiqua" w:hAnsi="Book Antiqua"/>
        </w:rPr>
        <w:t xml:space="preserve">, </w:t>
      </w:r>
      <w:proofErr w:type="spellStart"/>
      <w:r w:rsidRPr="00A40B4F">
        <w:rPr>
          <w:rFonts w:ascii="Book Antiqua" w:hAnsi="Book Antiqua"/>
        </w:rPr>
        <w:t>Kalogirou</w:t>
      </w:r>
      <w:proofErr w:type="spellEnd"/>
      <w:r w:rsidRPr="00A40B4F">
        <w:rPr>
          <w:rFonts w:ascii="Book Antiqua" w:hAnsi="Book Antiqua"/>
        </w:rPr>
        <w:t xml:space="preserve"> EI, </w:t>
      </w:r>
      <w:proofErr w:type="spellStart"/>
      <w:r w:rsidRPr="00A40B4F">
        <w:rPr>
          <w:rFonts w:ascii="Book Antiqua" w:hAnsi="Book Antiqua"/>
        </w:rPr>
        <w:t>Diamantaras</w:t>
      </w:r>
      <w:proofErr w:type="spellEnd"/>
      <w:r w:rsidRPr="00A40B4F">
        <w:rPr>
          <w:rFonts w:ascii="Book Antiqua" w:hAnsi="Book Antiqua"/>
        </w:rPr>
        <w:t xml:space="preserve"> AA, </w:t>
      </w:r>
      <w:proofErr w:type="spellStart"/>
      <w:r w:rsidRPr="00A40B4F">
        <w:rPr>
          <w:rFonts w:ascii="Book Antiqua" w:hAnsi="Book Antiqua"/>
        </w:rPr>
        <w:t>Daskalopoulou</w:t>
      </w:r>
      <w:proofErr w:type="spellEnd"/>
      <w:r w:rsidRPr="00A40B4F">
        <w:rPr>
          <w:rFonts w:ascii="Book Antiqua" w:hAnsi="Book Antiqua"/>
        </w:rPr>
        <w:t xml:space="preserve"> SS, Munro CA, </w:t>
      </w:r>
      <w:proofErr w:type="spellStart"/>
      <w:r w:rsidRPr="00A40B4F">
        <w:rPr>
          <w:rFonts w:ascii="Book Antiqua" w:hAnsi="Book Antiqua"/>
        </w:rPr>
        <w:t>Lyketsos</w:t>
      </w:r>
      <w:proofErr w:type="spellEnd"/>
      <w:r w:rsidRPr="00A40B4F">
        <w:rPr>
          <w:rFonts w:ascii="Book Antiqua" w:hAnsi="Book Antiqua"/>
        </w:rPr>
        <w:t xml:space="preserve"> CG, </w:t>
      </w:r>
      <w:proofErr w:type="spellStart"/>
      <w:r w:rsidRPr="00A40B4F">
        <w:rPr>
          <w:rFonts w:ascii="Book Antiqua" w:hAnsi="Book Antiqua"/>
        </w:rPr>
        <w:t>Skalkidou</w:t>
      </w:r>
      <w:proofErr w:type="spellEnd"/>
      <w:r w:rsidRPr="00A40B4F">
        <w:rPr>
          <w:rFonts w:ascii="Book Antiqua" w:hAnsi="Book Antiqua"/>
        </w:rPr>
        <w:t xml:space="preserve"> A, </w:t>
      </w:r>
      <w:proofErr w:type="spellStart"/>
      <w:r w:rsidRPr="00A40B4F">
        <w:rPr>
          <w:rFonts w:ascii="Book Antiqua" w:hAnsi="Book Antiqua"/>
        </w:rPr>
        <w:t>Petridou</w:t>
      </w:r>
      <w:proofErr w:type="spellEnd"/>
      <w:r w:rsidRPr="00A40B4F">
        <w:rPr>
          <w:rFonts w:ascii="Book Antiqua" w:hAnsi="Book Antiqua"/>
        </w:rPr>
        <w:t xml:space="preserve"> ET. Age at menopause and duration of reproductive period in association with dementia and cognitive function: A systematic review and meta-analysis. </w:t>
      </w:r>
      <w:proofErr w:type="spellStart"/>
      <w:r w:rsidRPr="00A40B4F">
        <w:rPr>
          <w:rFonts w:ascii="Book Antiqua" w:hAnsi="Book Antiqua"/>
          <w:i/>
          <w:iCs/>
        </w:rPr>
        <w:t>Psychoneuroendocrinology</w:t>
      </w:r>
      <w:proofErr w:type="spellEnd"/>
      <w:r w:rsidRPr="00A40B4F">
        <w:rPr>
          <w:rFonts w:ascii="Book Antiqua" w:hAnsi="Book Antiqua"/>
        </w:rPr>
        <w:t xml:space="preserve"> 2016; </w:t>
      </w:r>
      <w:r w:rsidRPr="00A40B4F">
        <w:rPr>
          <w:rFonts w:ascii="Book Antiqua" w:hAnsi="Book Antiqua"/>
          <w:b/>
          <w:bCs/>
        </w:rPr>
        <w:t>73</w:t>
      </w:r>
      <w:r w:rsidRPr="00A40B4F">
        <w:rPr>
          <w:rFonts w:ascii="Book Antiqua" w:hAnsi="Book Antiqua"/>
        </w:rPr>
        <w:t>: 224-243 [PMID: 27543884 DOI: 10.1016/j.psyneuen.2016.08.003]</w:t>
      </w:r>
    </w:p>
    <w:p w14:paraId="7C07D128"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16 </w:t>
      </w:r>
      <w:r w:rsidRPr="00A40B4F">
        <w:rPr>
          <w:rFonts w:ascii="Book Antiqua" w:hAnsi="Book Antiqua"/>
          <w:b/>
          <w:bCs/>
        </w:rPr>
        <w:t>Ryan J</w:t>
      </w:r>
      <w:r w:rsidRPr="00A40B4F">
        <w:rPr>
          <w:rFonts w:ascii="Book Antiqua" w:hAnsi="Book Antiqua"/>
        </w:rPr>
        <w:t xml:space="preserve">, </w:t>
      </w:r>
      <w:proofErr w:type="spellStart"/>
      <w:r w:rsidRPr="00A40B4F">
        <w:rPr>
          <w:rFonts w:ascii="Book Antiqua" w:hAnsi="Book Antiqua"/>
        </w:rPr>
        <w:t>Carrière</w:t>
      </w:r>
      <w:proofErr w:type="spellEnd"/>
      <w:r w:rsidRPr="00A40B4F">
        <w:rPr>
          <w:rFonts w:ascii="Book Antiqua" w:hAnsi="Book Antiqua"/>
        </w:rPr>
        <w:t xml:space="preserve"> I, Scali J, Ritchie K, </w:t>
      </w:r>
      <w:proofErr w:type="spellStart"/>
      <w:r w:rsidRPr="00A40B4F">
        <w:rPr>
          <w:rFonts w:ascii="Book Antiqua" w:hAnsi="Book Antiqua"/>
        </w:rPr>
        <w:t>Ancelin</w:t>
      </w:r>
      <w:proofErr w:type="spellEnd"/>
      <w:r w:rsidRPr="00A40B4F">
        <w:rPr>
          <w:rFonts w:ascii="Book Antiqua" w:hAnsi="Book Antiqua"/>
        </w:rPr>
        <w:t xml:space="preserve"> ML. Life-time estrogen exposure and cognitive functioning in later life. </w:t>
      </w:r>
      <w:proofErr w:type="spellStart"/>
      <w:r w:rsidRPr="00A40B4F">
        <w:rPr>
          <w:rFonts w:ascii="Book Antiqua" w:hAnsi="Book Antiqua"/>
          <w:i/>
          <w:iCs/>
        </w:rPr>
        <w:t>Psychoneuroendocrinology</w:t>
      </w:r>
      <w:proofErr w:type="spellEnd"/>
      <w:r w:rsidRPr="00A40B4F">
        <w:rPr>
          <w:rFonts w:ascii="Book Antiqua" w:hAnsi="Book Antiqua"/>
        </w:rPr>
        <w:t xml:space="preserve"> 2009; </w:t>
      </w:r>
      <w:r w:rsidRPr="00A40B4F">
        <w:rPr>
          <w:rFonts w:ascii="Book Antiqua" w:hAnsi="Book Antiqua"/>
          <w:b/>
          <w:bCs/>
        </w:rPr>
        <w:t>34</w:t>
      </w:r>
      <w:r w:rsidRPr="00A40B4F">
        <w:rPr>
          <w:rFonts w:ascii="Book Antiqua" w:hAnsi="Book Antiqua"/>
        </w:rPr>
        <w:t>: 287-298 [PMID: 18947934 DOI: 10.1016/j.psyneuen.2008.09.008]</w:t>
      </w:r>
    </w:p>
    <w:p w14:paraId="52EFE15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17 </w:t>
      </w:r>
      <w:r w:rsidRPr="00A40B4F">
        <w:rPr>
          <w:rFonts w:ascii="Book Antiqua" w:hAnsi="Book Antiqua"/>
          <w:b/>
          <w:bCs/>
        </w:rPr>
        <w:t>Ryan J</w:t>
      </w:r>
      <w:r w:rsidRPr="00A40B4F">
        <w:rPr>
          <w:rFonts w:ascii="Book Antiqua" w:hAnsi="Book Antiqua"/>
        </w:rPr>
        <w:t xml:space="preserve">, Scali J, </w:t>
      </w:r>
      <w:proofErr w:type="spellStart"/>
      <w:r w:rsidRPr="00A40B4F">
        <w:rPr>
          <w:rFonts w:ascii="Book Antiqua" w:hAnsi="Book Antiqua"/>
        </w:rPr>
        <w:t>Carrière</w:t>
      </w:r>
      <w:proofErr w:type="spellEnd"/>
      <w:r w:rsidRPr="00A40B4F">
        <w:rPr>
          <w:rFonts w:ascii="Book Antiqua" w:hAnsi="Book Antiqua"/>
        </w:rPr>
        <w:t xml:space="preserve"> I, </w:t>
      </w:r>
      <w:proofErr w:type="spellStart"/>
      <w:r w:rsidRPr="00A40B4F">
        <w:rPr>
          <w:rFonts w:ascii="Book Antiqua" w:hAnsi="Book Antiqua"/>
        </w:rPr>
        <w:t>Amieva</w:t>
      </w:r>
      <w:proofErr w:type="spellEnd"/>
      <w:r w:rsidRPr="00A40B4F">
        <w:rPr>
          <w:rFonts w:ascii="Book Antiqua" w:hAnsi="Book Antiqua"/>
        </w:rPr>
        <w:t xml:space="preserve"> H, </w:t>
      </w:r>
      <w:proofErr w:type="spellStart"/>
      <w:r w:rsidRPr="00A40B4F">
        <w:rPr>
          <w:rFonts w:ascii="Book Antiqua" w:hAnsi="Book Antiqua"/>
        </w:rPr>
        <w:t>Rouaud</w:t>
      </w:r>
      <w:proofErr w:type="spellEnd"/>
      <w:r w:rsidRPr="00A40B4F">
        <w:rPr>
          <w:rFonts w:ascii="Book Antiqua" w:hAnsi="Book Antiqua"/>
        </w:rPr>
        <w:t xml:space="preserve"> O, </w:t>
      </w:r>
      <w:proofErr w:type="spellStart"/>
      <w:r w:rsidRPr="00A40B4F">
        <w:rPr>
          <w:rFonts w:ascii="Book Antiqua" w:hAnsi="Book Antiqua"/>
        </w:rPr>
        <w:t>Berr</w:t>
      </w:r>
      <w:proofErr w:type="spellEnd"/>
      <w:r w:rsidRPr="00A40B4F">
        <w:rPr>
          <w:rFonts w:ascii="Book Antiqua" w:hAnsi="Book Antiqua"/>
        </w:rPr>
        <w:t xml:space="preserve"> C, Ritchie K, </w:t>
      </w:r>
      <w:proofErr w:type="spellStart"/>
      <w:r w:rsidRPr="00A40B4F">
        <w:rPr>
          <w:rFonts w:ascii="Book Antiqua" w:hAnsi="Book Antiqua"/>
        </w:rPr>
        <w:t>Ancelin</w:t>
      </w:r>
      <w:proofErr w:type="spellEnd"/>
      <w:r w:rsidRPr="00A40B4F">
        <w:rPr>
          <w:rFonts w:ascii="Book Antiqua" w:hAnsi="Book Antiqua"/>
        </w:rPr>
        <w:t xml:space="preserve"> ML. Impact of a premature menopause on cognitive function in later life. </w:t>
      </w:r>
      <w:r w:rsidRPr="00A40B4F">
        <w:rPr>
          <w:rFonts w:ascii="Book Antiqua" w:hAnsi="Book Antiqua"/>
          <w:i/>
          <w:iCs/>
        </w:rPr>
        <w:t>BJOG</w:t>
      </w:r>
      <w:r w:rsidRPr="00A40B4F">
        <w:rPr>
          <w:rFonts w:ascii="Book Antiqua" w:hAnsi="Book Antiqua"/>
        </w:rPr>
        <w:t xml:space="preserve"> 2014; </w:t>
      </w:r>
      <w:r w:rsidRPr="00A40B4F">
        <w:rPr>
          <w:rFonts w:ascii="Book Antiqua" w:hAnsi="Book Antiqua"/>
          <w:b/>
          <w:bCs/>
        </w:rPr>
        <w:t>121</w:t>
      </w:r>
      <w:r w:rsidRPr="00A40B4F">
        <w:rPr>
          <w:rFonts w:ascii="Book Antiqua" w:hAnsi="Book Antiqua"/>
        </w:rPr>
        <w:t>: 1729-1739 [PMID: 24802975 DOI: 10.1111/1471-0528.12828]</w:t>
      </w:r>
    </w:p>
    <w:p w14:paraId="57A3CEF2"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18 </w:t>
      </w:r>
      <w:proofErr w:type="spellStart"/>
      <w:r w:rsidRPr="00A40B4F">
        <w:rPr>
          <w:rFonts w:ascii="Book Antiqua" w:hAnsi="Book Antiqua"/>
          <w:b/>
          <w:bCs/>
        </w:rPr>
        <w:t>Yoo</w:t>
      </w:r>
      <w:proofErr w:type="spellEnd"/>
      <w:r w:rsidRPr="00A40B4F">
        <w:rPr>
          <w:rFonts w:ascii="Book Antiqua" w:hAnsi="Book Antiqua"/>
          <w:b/>
          <w:bCs/>
        </w:rPr>
        <w:t xml:space="preserve"> JE</w:t>
      </w:r>
      <w:r w:rsidRPr="00A40B4F">
        <w:rPr>
          <w:rFonts w:ascii="Book Antiqua" w:hAnsi="Book Antiqua"/>
        </w:rPr>
        <w:t xml:space="preserve">, Shin DW, Han K, Kim D, Won HS, Lee J, Kim SY, Nam GE, Park HS. Female reproductive factors and the risk of dementia: a nationwide cohort study. </w:t>
      </w:r>
      <w:r w:rsidRPr="00A40B4F">
        <w:rPr>
          <w:rFonts w:ascii="Book Antiqua" w:hAnsi="Book Antiqua"/>
          <w:i/>
          <w:iCs/>
        </w:rPr>
        <w:t>Eur J Neurol</w:t>
      </w:r>
      <w:r w:rsidRPr="00A40B4F">
        <w:rPr>
          <w:rFonts w:ascii="Book Antiqua" w:hAnsi="Book Antiqua"/>
        </w:rPr>
        <w:t xml:space="preserve"> 2020; </w:t>
      </w:r>
      <w:r w:rsidRPr="00A40B4F">
        <w:rPr>
          <w:rFonts w:ascii="Book Antiqua" w:hAnsi="Book Antiqua"/>
          <w:b/>
          <w:bCs/>
        </w:rPr>
        <w:t>27</w:t>
      </w:r>
      <w:r w:rsidRPr="00A40B4F">
        <w:rPr>
          <w:rFonts w:ascii="Book Antiqua" w:hAnsi="Book Antiqua"/>
        </w:rPr>
        <w:t>: 1448-1458 [PMID: 32396982 DOI: 10.1111/ene.14315]</w:t>
      </w:r>
    </w:p>
    <w:p w14:paraId="4246F0AE"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19 </w:t>
      </w:r>
      <w:proofErr w:type="spellStart"/>
      <w:r w:rsidRPr="00A40B4F">
        <w:rPr>
          <w:rFonts w:ascii="Book Antiqua" w:hAnsi="Book Antiqua"/>
          <w:b/>
          <w:bCs/>
        </w:rPr>
        <w:t>Gilsanz</w:t>
      </w:r>
      <w:proofErr w:type="spellEnd"/>
      <w:r w:rsidRPr="00A40B4F">
        <w:rPr>
          <w:rFonts w:ascii="Book Antiqua" w:hAnsi="Book Antiqua"/>
          <w:b/>
          <w:bCs/>
        </w:rPr>
        <w:t xml:space="preserve"> P</w:t>
      </w:r>
      <w:r w:rsidRPr="00A40B4F">
        <w:rPr>
          <w:rFonts w:ascii="Book Antiqua" w:hAnsi="Book Antiqua"/>
        </w:rPr>
        <w:t xml:space="preserve">, Lee C, </w:t>
      </w:r>
      <w:proofErr w:type="spellStart"/>
      <w:r w:rsidRPr="00A40B4F">
        <w:rPr>
          <w:rFonts w:ascii="Book Antiqua" w:hAnsi="Book Antiqua"/>
        </w:rPr>
        <w:t>Corrada</w:t>
      </w:r>
      <w:proofErr w:type="spellEnd"/>
      <w:r w:rsidRPr="00A40B4F">
        <w:rPr>
          <w:rFonts w:ascii="Book Antiqua" w:hAnsi="Book Antiqua"/>
        </w:rPr>
        <w:t xml:space="preserve"> MM, Kawas CH, </w:t>
      </w:r>
      <w:proofErr w:type="spellStart"/>
      <w:r w:rsidRPr="00A40B4F">
        <w:rPr>
          <w:rFonts w:ascii="Book Antiqua" w:hAnsi="Book Antiqua"/>
        </w:rPr>
        <w:t>Quesenberry</w:t>
      </w:r>
      <w:proofErr w:type="spellEnd"/>
      <w:r w:rsidRPr="00A40B4F">
        <w:rPr>
          <w:rFonts w:ascii="Book Antiqua" w:hAnsi="Book Antiqua"/>
        </w:rPr>
        <w:t xml:space="preserve"> CP Jr, Whitmer RA. Reproductive period and risk of dementia in a diverse cohort of health care members. </w:t>
      </w:r>
      <w:r w:rsidRPr="00A40B4F">
        <w:rPr>
          <w:rFonts w:ascii="Book Antiqua" w:hAnsi="Book Antiqua"/>
          <w:i/>
          <w:iCs/>
        </w:rPr>
        <w:t>Neurology</w:t>
      </w:r>
      <w:r w:rsidRPr="00A40B4F">
        <w:rPr>
          <w:rFonts w:ascii="Book Antiqua" w:hAnsi="Book Antiqua"/>
        </w:rPr>
        <w:t xml:space="preserve"> 2019; </w:t>
      </w:r>
      <w:r w:rsidRPr="00A40B4F">
        <w:rPr>
          <w:rFonts w:ascii="Book Antiqua" w:hAnsi="Book Antiqua"/>
          <w:b/>
          <w:bCs/>
        </w:rPr>
        <w:t>92</w:t>
      </w:r>
      <w:r w:rsidRPr="00A40B4F">
        <w:rPr>
          <w:rFonts w:ascii="Book Antiqua" w:hAnsi="Book Antiqua"/>
        </w:rPr>
        <w:t>: e2005-e2014 [PMID: 30923235 DOI: 10.1212/WNL.0000000000007326]</w:t>
      </w:r>
    </w:p>
    <w:p w14:paraId="368C2A17"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20 </w:t>
      </w:r>
      <w:r w:rsidRPr="00A40B4F">
        <w:rPr>
          <w:rFonts w:ascii="Book Antiqua" w:hAnsi="Book Antiqua"/>
          <w:b/>
          <w:bCs/>
        </w:rPr>
        <w:t>Rocca WA</w:t>
      </w:r>
      <w:r w:rsidRPr="00A40B4F">
        <w:rPr>
          <w:rFonts w:ascii="Book Antiqua" w:hAnsi="Book Antiqua"/>
        </w:rPr>
        <w:t xml:space="preserve">, Bower JH, </w:t>
      </w:r>
      <w:proofErr w:type="spellStart"/>
      <w:r w:rsidRPr="00A40B4F">
        <w:rPr>
          <w:rFonts w:ascii="Book Antiqua" w:hAnsi="Book Antiqua"/>
        </w:rPr>
        <w:t>Maraganore</w:t>
      </w:r>
      <w:proofErr w:type="spellEnd"/>
      <w:r w:rsidRPr="00A40B4F">
        <w:rPr>
          <w:rFonts w:ascii="Book Antiqua" w:hAnsi="Book Antiqua"/>
        </w:rPr>
        <w:t xml:space="preserve"> DM, </w:t>
      </w:r>
      <w:proofErr w:type="spellStart"/>
      <w:r w:rsidRPr="00A40B4F">
        <w:rPr>
          <w:rFonts w:ascii="Book Antiqua" w:hAnsi="Book Antiqua"/>
        </w:rPr>
        <w:t>Ahlskog</w:t>
      </w:r>
      <w:proofErr w:type="spellEnd"/>
      <w:r w:rsidRPr="00A40B4F">
        <w:rPr>
          <w:rFonts w:ascii="Book Antiqua" w:hAnsi="Book Antiqua"/>
        </w:rPr>
        <w:t xml:space="preserve"> JE, </w:t>
      </w:r>
      <w:proofErr w:type="spellStart"/>
      <w:r w:rsidRPr="00A40B4F">
        <w:rPr>
          <w:rFonts w:ascii="Book Antiqua" w:hAnsi="Book Antiqua"/>
        </w:rPr>
        <w:t>Grossardt</w:t>
      </w:r>
      <w:proofErr w:type="spellEnd"/>
      <w:r w:rsidRPr="00A40B4F">
        <w:rPr>
          <w:rFonts w:ascii="Book Antiqua" w:hAnsi="Book Antiqua"/>
        </w:rPr>
        <w:t xml:space="preserve"> BR, de Andrade M, Melton LJ 3rd. Increased risk of cognitive impairment or dementia in women who underwent oophorectomy before menopause. </w:t>
      </w:r>
      <w:r w:rsidRPr="00A40B4F">
        <w:rPr>
          <w:rFonts w:ascii="Book Antiqua" w:hAnsi="Book Antiqua"/>
          <w:i/>
          <w:iCs/>
        </w:rPr>
        <w:t>Neurology</w:t>
      </w:r>
      <w:r w:rsidRPr="00A40B4F">
        <w:rPr>
          <w:rFonts w:ascii="Book Antiqua" w:hAnsi="Book Antiqua"/>
        </w:rPr>
        <w:t xml:space="preserve"> 2007; </w:t>
      </w:r>
      <w:r w:rsidRPr="00A40B4F">
        <w:rPr>
          <w:rFonts w:ascii="Book Antiqua" w:hAnsi="Book Antiqua"/>
          <w:b/>
          <w:bCs/>
        </w:rPr>
        <w:t>69</w:t>
      </w:r>
      <w:r w:rsidRPr="00A40B4F">
        <w:rPr>
          <w:rFonts w:ascii="Book Antiqua" w:hAnsi="Book Antiqua"/>
        </w:rPr>
        <w:t>: 1074-1083 [PMID: 17761551 DOI: 10.1212/01.wnl.0000276984.19542.e6]</w:t>
      </w:r>
    </w:p>
    <w:p w14:paraId="3A3776E4"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21 </w:t>
      </w:r>
      <w:r w:rsidRPr="00A40B4F">
        <w:rPr>
          <w:rFonts w:ascii="Book Antiqua" w:hAnsi="Book Antiqua"/>
          <w:b/>
          <w:bCs/>
        </w:rPr>
        <w:t>Georgakis MK</w:t>
      </w:r>
      <w:r w:rsidRPr="00A40B4F">
        <w:rPr>
          <w:rFonts w:ascii="Book Antiqua" w:hAnsi="Book Antiqua"/>
        </w:rPr>
        <w:t xml:space="preserve">, </w:t>
      </w:r>
      <w:proofErr w:type="spellStart"/>
      <w:r w:rsidRPr="00A40B4F">
        <w:rPr>
          <w:rFonts w:ascii="Book Antiqua" w:hAnsi="Book Antiqua"/>
        </w:rPr>
        <w:t>Beskou-Kontou</w:t>
      </w:r>
      <w:proofErr w:type="spellEnd"/>
      <w:r w:rsidRPr="00A40B4F">
        <w:rPr>
          <w:rFonts w:ascii="Book Antiqua" w:hAnsi="Book Antiqua"/>
        </w:rPr>
        <w:t xml:space="preserve"> T, Theodoridis I, </w:t>
      </w:r>
      <w:proofErr w:type="spellStart"/>
      <w:r w:rsidRPr="00A40B4F">
        <w:rPr>
          <w:rFonts w:ascii="Book Antiqua" w:hAnsi="Book Antiqua"/>
        </w:rPr>
        <w:t>Skalkidou</w:t>
      </w:r>
      <w:proofErr w:type="spellEnd"/>
      <w:r w:rsidRPr="00A40B4F">
        <w:rPr>
          <w:rFonts w:ascii="Book Antiqua" w:hAnsi="Book Antiqua"/>
        </w:rPr>
        <w:t xml:space="preserve"> A, </w:t>
      </w:r>
      <w:proofErr w:type="spellStart"/>
      <w:r w:rsidRPr="00A40B4F">
        <w:rPr>
          <w:rFonts w:ascii="Book Antiqua" w:hAnsi="Book Antiqua"/>
        </w:rPr>
        <w:t>Petridou</w:t>
      </w:r>
      <w:proofErr w:type="spellEnd"/>
      <w:r w:rsidRPr="00A40B4F">
        <w:rPr>
          <w:rFonts w:ascii="Book Antiqua" w:hAnsi="Book Antiqua"/>
        </w:rPr>
        <w:t xml:space="preserve"> ET. Surgical menopause in association with cognitive function and risk of dementia: A systematic review and meta-analysis. </w:t>
      </w:r>
      <w:proofErr w:type="spellStart"/>
      <w:r w:rsidRPr="00A40B4F">
        <w:rPr>
          <w:rFonts w:ascii="Book Antiqua" w:hAnsi="Book Antiqua"/>
          <w:i/>
          <w:iCs/>
        </w:rPr>
        <w:t>Psychoneuroendocrinology</w:t>
      </w:r>
      <w:proofErr w:type="spellEnd"/>
      <w:r w:rsidRPr="00A40B4F">
        <w:rPr>
          <w:rFonts w:ascii="Book Antiqua" w:hAnsi="Book Antiqua"/>
        </w:rPr>
        <w:t xml:space="preserve"> 2019; </w:t>
      </w:r>
      <w:r w:rsidRPr="00A40B4F">
        <w:rPr>
          <w:rFonts w:ascii="Book Antiqua" w:hAnsi="Book Antiqua"/>
          <w:b/>
          <w:bCs/>
        </w:rPr>
        <w:t>106</w:t>
      </w:r>
      <w:r w:rsidRPr="00A40B4F">
        <w:rPr>
          <w:rFonts w:ascii="Book Antiqua" w:hAnsi="Book Antiqua"/>
        </w:rPr>
        <w:t>: 9-19 [PMID: 30928686 DOI: 10.1016/j.psyneuen.2019.03.013]</w:t>
      </w:r>
    </w:p>
    <w:p w14:paraId="7CD8EE0E"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22 </w:t>
      </w:r>
      <w:proofErr w:type="spellStart"/>
      <w:r w:rsidRPr="00A40B4F">
        <w:rPr>
          <w:rFonts w:ascii="Book Antiqua" w:hAnsi="Book Antiqua"/>
          <w:b/>
          <w:bCs/>
        </w:rPr>
        <w:t>Coppus</w:t>
      </w:r>
      <w:proofErr w:type="spellEnd"/>
      <w:r w:rsidRPr="00A40B4F">
        <w:rPr>
          <w:rFonts w:ascii="Book Antiqua" w:hAnsi="Book Antiqua"/>
          <w:b/>
          <w:bCs/>
        </w:rPr>
        <w:t xml:space="preserve"> AM</w:t>
      </w:r>
      <w:r w:rsidRPr="00A40B4F">
        <w:rPr>
          <w:rFonts w:ascii="Book Antiqua" w:hAnsi="Book Antiqua"/>
        </w:rPr>
        <w:t xml:space="preserve">, </w:t>
      </w:r>
      <w:proofErr w:type="spellStart"/>
      <w:r w:rsidRPr="00A40B4F">
        <w:rPr>
          <w:rFonts w:ascii="Book Antiqua" w:hAnsi="Book Antiqua"/>
        </w:rPr>
        <w:t>Evenhuis</w:t>
      </w:r>
      <w:proofErr w:type="spellEnd"/>
      <w:r w:rsidRPr="00A40B4F">
        <w:rPr>
          <w:rFonts w:ascii="Book Antiqua" w:hAnsi="Book Antiqua"/>
        </w:rPr>
        <w:t xml:space="preserve"> HM, Verberne GJ, Visser FE, </w:t>
      </w:r>
      <w:proofErr w:type="spellStart"/>
      <w:r w:rsidRPr="00A40B4F">
        <w:rPr>
          <w:rFonts w:ascii="Book Antiqua" w:hAnsi="Book Antiqua"/>
        </w:rPr>
        <w:t>Eikelenboom</w:t>
      </w:r>
      <w:proofErr w:type="spellEnd"/>
      <w:r w:rsidRPr="00A40B4F">
        <w:rPr>
          <w:rFonts w:ascii="Book Antiqua" w:hAnsi="Book Antiqua"/>
        </w:rPr>
        <w:t xml:space="preserve"> P, van Gool WA, Janssens AC, van </w:t>
      </w:r>
      <w:proofErr w:type="spellStart"/>
      <w:r w:rsidRPr="00A40B4F">
        <w:rPr>
          <w:rFonts w:ascii="Book Antiqua" w:hAnsi="Book Antiqua"/>
        </w:rPr>
        <w:t>Duijn</w:t>
      </w:r>
      <w:proofErr w:type="spellEnd"/>
      <w:r w:rsidRPr="00A40B4F">
        <w:rPr>
          <w:rFonts w:ascii="Book Antiqua" w:hAnsi="Book Antiqua"/>
        </w:rPr>
        <w:t xml:space="preserve"> CM. Early age at menopause is associated with increased risk of dementia and mortality in women with Down syndrome. </w:t>
      </w:r>
      <w:r w:rsidRPr="00A40B4F">
        <w:rPr>
          <w:rFonts w:ascii="Book Antiqua" w:hAnsi="Book Antiqua"/>
          <w:i/>
          <w:iCs/>
        </w:rPr>
        <w:t xml:space="preserve">J </w:t>
      </w:r>
      <w:proofErr w:type="spellStart"/>
      <w:r w:rsidRPr="00A40B4F">
        <w:rPr>
          <w:rFonts w:ascii="Book Antiqua" w:hAnsi="Book Antiqua"/>
          <w:i/>
          <w:iCs/>
        </w:rPr>
        <w:t>Alzheimers</w:t>
      </w:r>
      <w:proofErr w:type="spellEnd"/>
      <w:r w:rsidRPr="00A40B4F">
        <w:rPr>
          <w:rFonts w:ascii="Book Antiqua" w:hAnsi="Book Antiqua"/>
          <w:i/>
          <w:iCs/>
        </w:rPr>
        <w:t xml:space="preserve"> Dis</w:t>
      </w:r>
      <w:r w:rsidRPr="00A40B4F">
        <w:rPr>
          <w:rFonts w:ascii="Book Antiqua" w:hAnsi="Book Antiqua"/>
        </w:rPr>
        <w:t xml:space="preserve"> 2010; </w:t>
      </w:r>
      <w:r w:rsidRPr="00A40B4F">
        <w:rPr>
          <w:rFonts w:ascii="Book Antiqua" w:hAnsi="Book Antiqua"/>
          <w:b/>
          <w:bCs/>
        </w:rPr>
        <w:t>19</w:t>
      </w:r>
      <w:r w:rsidRPr="00A40B4F">
        <w:rPr>
          <w:rFonts w:ascii="Book Antiqua" w:hAnsi="Book Antiqua"/>
        </w:rPr>
        <w:t>: 545-550 [PMID: 20110600 DOI: 10.3233/JAD-2010-1247]</w:t>
      </w:r>
    </w:p>
    <w:p w14:paraId="29317823"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23 </w:t>
      </w:r>
      <w:r w:rsidRPr="00A40B4F">
        <w:rPr>
          <w:rFonts w:ascii="Book Antiqua" w:hAnsi="Book Antiqua"/>
          <w:b/>
          <w:bCs/>
        </w:rPr>
        <w:t>Rahman A</w:t>
      </w:r>
      <w:r w:rsidRPr="00A40B4F">
        <w:rPr>
          <w:rFonts w:ascii="Book Antiqua" w:hAnsi="Book Antiqua"/>
        </w:rPr>
        <w:t xml:space="preserve">, </w:t>
      </w:r>
      <w:proofErr w:type="spellStart"/>
      <w:r w:rsidRPr="00A40B4F">
        <w:rPr>
          <w:rFonts w:ascii="Book Antiqua" w:hAnsi="Book Antiqua"/>
        </w:rPr>
        <w:t>Schelbaum</w:t>
      </w:r>
      <w:proofErr w:type="spellEnd"/>
      <w:r w:rsidRPr="00A40B4F">
        <w:rPr>
          <w:rFonts w:ascii="Book Antiqua" w:hAnsi="Book Antiqua"/>
        </w:rPr>
        <w:t xml:space="preserve"> E, Hoffman K, Diaz I, Hristov H, Andrews R, Jett S, Jackson H, Lee A, </w:t>
      </w:r>
      <w:proofErr w:type="spellStart"/>
      <w:r w:rsidRPr="00A40B4F">
        <w:rPr>
          <w:rFonts w:ascii="Book Antiqua" w:hAnsi="Book Antiqua"/>
        </w:rPr>
        <w:t>Sarva</w:t>
      </w:r>
      <w:proofErr w:type="spellEnd"/>
      <w:r w:rsidRPr="00A40B4F">
        <w:rPr>
          <w:rFonts w:ascii="Book Antiqua" w:hAnsi="Book Antiqua"/>
        </w:rPr>
        <w:t xml:space="preserve"> H, </w:t>
      </w:r>
      <w:proofErr w:type="spellStart"/>
      <w:r w:rsidRPr="00A40B4F">
        <w:rPr>
          <w:rFonts w:ascii="Book Antiqua" w:hAnsi="Book Antiqua"/>
        </w:rPr>
        <w:t>Pahlajani</w:t>
      </w:r>
      <w:proofErr w:type="spellEnd"/>
      <w:r w:rsidRPr="00A40B4F">
        <w:rPr>
          <w:rFonts w:ascii="Book Antiqua" w:hAnsi="Book Antiqua"/>
        </w:rPr>
        <w:t xml:space="preserve"> S, Matthews D, Dyke J, de Leon MJ, Isaacson RS, Brinton RD, Mosconi L. Sex-driven modifiers of Alzheimer risk: A multimodality brain imaging study. </w:t>
      </w:r>
      <w:r w:rsidRPr="00A40B4F">
        <w:rPr>
          <w:rFonts w:ascii="Book Antiqua" w:hAnsi="Book Antiqua"/>
          <w:i/>
          <w:iCs/>
        </w:rPr>
        <w:t>Neurology</w:t>
      </w:r>
      <w:r w:rsidRPr="00A40B4F">
        <w:rPr>
          <w:rFonts w:ascii="Book Antiqua" w:hAnsi="Book Antiqua"/>
        </w:rPr>
        <w:t xml:space="preserve"> 2020; </w:t>
      </w:r>
      <w:r w:rsidRPr="00A40B4F">
        <w:rPr>
          <w:rFonts w:ascii="Book Antiqua" w:hAnsi="Book Antiqua"/>
          <w:b/>
          <w:bCs/>
        </w:rPr>
        <w:t>95</w:t>
      </w:r>
      <w:r w:rsidRPr="00A40B4F">
        <w:rPr>
          <w:rFonts w:ascii="Book Antiqua" w:hAnsi="Book Antiqua"/>
        </w:rPr>
        <w:t>: e166-e178 [PMID: 32580974 DOI: 10.1212/WNL.0000000000009781]</w:t>
      </w:r>
    </w:p>
    <w:p w14:paraId="69DAA3AA"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24 </w:t>
      </w:r>
      <w:r w:rsidRPr="00A40B4F">
        <w:rPr>
          <w:rFonts w:ascii="Book Antiqua" w:hAnsi="Book Antiqua"/>
          <w:b/>
          <w:bCs/>
        </w:rPr>
        <w:t>Mosconi L</w:t>
      </w:r>
      <w:r w:rsidRPr="00A40B4F">
        <w:rPr>
          <w:rFonts w:ascii="Book Antiqua" w:hAnsi="Book Antiqua"/>
        </w:rPr>
        <w:t xml:space="preserve">, </w:t>
      </w:r>
      <w:proofErr w:type="spellStart"/>
      <w:r w:rsidRPr="00A40B4F">
        <w:rPr>
          <w:rFonts w:ascii="Book Antiqua" w:hAnsi="Book Antiqua"/>
        </w:rPr>
        <w:t>Berti</w:t>
      </w:r>
      <w:proofErr w:type="spellEnd"/>
      <w:r w:rsidRPr="00A40B4F">
        <w:rPr>
          <w:rFonts w:ascii="Book Antiqua" w:hAnsi="Book Antiqua"/>
        </w:rPr>
        <w:t xml:space="preserve"> V, Quinn C, McHugh P, </w:t>
      </w:r>
      <w:proofErr w:type="spellStart"/>
      <w:r w:rsidRPr="00A40B4F">
        <w:rPr>
          <w:rFonts w:ascii="Book Antiqua" w:hAnsi="Book Antiqua"/>
        </w:rPr>
        <w:t>Petrongolo</w:t>
      </w:r>
      <w:proofErr w:type="spellEnd"/>
      <w:r w:rsidRPr="00A40B4F">
        <w:rPr>
          <w:rFonts w:ascii="Book Antiqua" w:hAnsi="Book Antiqua"/>
        </w:rPr>
        <w:t xml:space="preserve"> G, Osorio RS, </w:t>
      </w:r>
      <w:proofErr w:type="spellStart"/>
      <w:r w:rsidRPr="00A40B4F">
        <w:rPr>
          <w:rFonts w:ascii="Book Antiqua" w:hAnsi="Book Antiqua"/>
        </w:rPr>
        <w:t>Connaughty</w:t>
      </w:r>
      <w:proofErr w:type="spellEnd"/>
      <w:r w:rsidRPr="00A40B4F">
        <w:rPr>
          <w:rFonts w:ascii="Book Antiqua" w:hAnsi="Book Antiqua"/>
        </w:rPr>
        <w:t xml:space="preserve"> C, </w:t>
      </w:r>
      <w:proofErr w:type="spellStart"/>
      <w:r w:rsidRPr="00A40B4F">
        <w:rPr>
          <w:rFonts w:ascii="Book Antiqua" w:hAnsi="Book Antiqua"/>
        </w:rPr>
        <w:t>Pupi</w:t>
      </w:r>
      <w:proofErr w:type="spellEnd"/>
      <w:r w:rsidRPr="00A40B4F">
        <w:rPr>
          <w:rFonts w:ascii="Book Antiqua" w:hAnsi="Book Antiqua"/>
        </w:rPr>
        <w:t xml:space="preserve"> A, </w:t>
      </w:r>
      <w:proofErr w:type="spellStart"/>
      <w:r w:rsidRPr="00A40B4F">
        <w:rPr>
          <w:rFonts w:ascii="Book Antiqua" w:hAnsi="Book Antiqua"/>
        </w:rPr>
        <w:t>Vallabhajosula</w:t>
      </w:r>
      <w:proofErr w:type="spellEnd"/>
      <w:r w:rsidRPr="00A40B4F">
        <w:rPr>
          <w:rFonts w:ascii="Book Antiqua" w:hAnsi="Book Antiqua"/>
        </w:rPr>
        <w:t xml:space="preserve"> S, Isaacson RS, de Leon MJ, </w:t>
      </w:r>
      <w:proofErr w:type="spellStart"/>
      <w:r w:rsidRPr="00A40B4F">
        <w:rPr>
          <w:rFonts w:ascii="Book Antiqua" w:hAnsi="Book Antiqua"/>
        </w:rPr>
        <w:t>Swerdlow</w:t>
      </w:r>
      <w:proofErr w:type="spellEnd"/>
      <w:r w:rsidRPr="00A40B4F">
        <w:rPr>
          <w:rFonts w:ascii="Book Antiqua" w:hAnsi="Book Antiqua"/>
        </w:rPr>
        <w:t xml:space="preserve"> RH, Brinton RD. Perimenopause and emergence of an Alzheimer's bioenergetic phenotype in brain and periphery. </w:t>
      </w:r>
      <w:proofErr w:type="spellStart"/>
      <w:r w:rsidRPr="00A40B4F">
        <w:rPr>
          <w:rFonts w:ascii="Book Antiqua" w:hAnsi="Book Antiqua"/>
          <w:i/>
          <w:iCs/>
        </w:rPr>
        <w:t>PLoS</w:t>
      </w:r>
      <w:proofErr w:type="spellEnd"/>
      <w:r w:rsidRPr="00A40B4F">
        <w:rPr>
          <w:rFonts w:ascii="Book Antiqua" w:hAnsi="Book Antiqua"/>
          <w:i/>
          <w:iCs/>
        </w:rPr>
        <w:t xml:space="preserve"> One</w:t>
      </w:r>
      <w:r w:rsidRPr="00A40B4F">
        <w:rPr>
          <w:rFonts w:ascii="Book Antiqua" w:hAnsi="Book Antiqua"/>
        </w:rPr>
        <w:t xml:space="preserve"> 2017; </w:t>
      </w:r>
      <w:r w:rsidRPr="00A40B4F">
        <w:rPr>
          <w:rFonts w:ascii="Book Antiqua" w:hAnsi="Book Antiqua"/>
          <w:b/>
          <w:bCs/>
        </w:rPr>
        <w:t>12</w:t>
      </w:r>
      <w:r w:rsidRPr="00A40B4F">
        <w:rPr>
          <w:rFonts w:ascii="Book Antiqua" w:hAnsi="Book Antiqua"/>
        </w:rPr>
        <w:t>: e0185926 [PMID: 29016679 DOI: 10.1371/journal.pone.0185926]</w:t>
      </w:r>
    </w:p>
    <w:p w14:paraId="03C59F8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25 </w:t>
      </w:r>
      <w:r w:rsidRPr="00A40B4F">
        <w:rPr>
          <w:rFonts w:ascii="Book Antiqua" w:hAnsi="Book Antiqua"/>
          <w:b/>
          <w:bCs/>
        </w:rPr>
        <w:t>Mosconi L</w:t>
      </w:r>
      <w:r w:rsidRPr="00A40B4F">
        <w:rPr>
          <w:rFonts w:ascii="Book Antiqua" w:hAnsi="Book Antiqua"/>
        </w:rPr>
        <w:t xml:space="preserve">, </w:t>
      </w:r>
      <w:proofErr w:type="spellStart"/>
      <w:r w:rsidRPr="00A40B4F">
        <w:rPr>
          <w:rFonts w:ascii="Book Antiqua" w:hAnsi="Book Antiqua"/>
        </w:rPr>
        <w:t>Berti</w:t>
      </w:r>
      <w:proofErr w:type="spellEnd"/>
      <w:r w:rsidRPr="00A40B4F">
        <w:rPr>
          <w:rFonts w:ascii="Book Antiqua" w:hAnsi="Book Antiqua"/>
        </w:rPr>
        <w:t xml:space="preserve"> V, Quinn C, McHugh P, </w:t>
      </w:r>
      <w:proofErr w:type="spellStart"/>
      <w:r w:rsidRPr="00A40B4F">
        <w:rPr>
          <w:rFonts w:ascii="Book Antiqua" w:hAnsi="Book Antiqua"/>
        </w:rPr>
        <w:t>Petrongolo</w:t>
      </w:r>
      <w:proofErr w:type="spellEnd"/>
      <w:r w:rsidRPr="00A40B4F">
        <w:rPr>
          <w:rFonts w:ascii="Book Antiqua" w:hAnsi="Book Antiqua"/>
        </w:rPr>
        <w:t xml:space="preserve"> G, </w:t>
      </w:r>
      <w:proofErr w:type="spellStart"/>
      <w:r w:rsidRPr="00A40B4F">
        <w:rPr>
          <w:rFonts w:ascii="Book Antiqua" w:hAnsi="Book Antiqua"/>
        </w:rPr>
        <w:t>Varsavsky</w:t>
      </w:r>
      <w:proofErr w:type="spellEnd"/>
      <w:r w:rsidRPr="00A40B4F">
        <w:rPr>
          <w:rFonts w:ascii="Book Antiqua" w:hAnsi="Book Antiqua"/>
        </w:rPr>
        <w:t xml:space="preserve"> I, Osorio RS, </w:t>
      </w:r>
      <w:proofErr w:type="spellStart"/>
      <w:r w:rsidRPr="00A40B4F">
        <w:rPr>
          <w:rFonts w:ascii="Book Antiqua" w:hAnsi="Book Antiqua"/>
        </w:rPr>
        <w:t>Pupi</w:t>
      </w:r>
      <w:proofErr w:type="spellEnd"/>
      <w:r w:rsidRPr="00A40B4F">
        <w:rPr>
          <w:rFonts w:ascii="Book Antiqua" w:hAnsi="Book Antiqua"/>
        </w:rPr>
        <w:t xml:space="preserve"> A, </w:t>
      </w:r>
      <w:proofErr w:type="spellStart"/>
      <w:r w:rsidRPr="00A40B4F">
        <w:rPr>
          <w:rFonts w:ascii="Book Antiqua" w:hAnsi="Book Antiqua"/>
        </w:rPr>
        <w:t>Vallabhajosula</w:t>
      </w:r>
      <w:proofErr w:type="spellEnd"/>
      <w:r w:rsidRPr="00A40B4F">
        <w:rPr>
          <w:rFonts w:ascii="Book Antiqua" w:hAnsi="Book Antiqua"/>
        </w:rPr>
        <w:t xml:space="preserve"> S, Isaacson RS, de Leon MJ, Brinton RD. Sex differences in Alzheimer risk: Brain imaging of endocrine vs chronologic aging. </w:t>
      </w:r>
      <w:r w:rsidRPr="00A40B4F">
        <w:rPr>
          <w:rFonts w:ascii="Book Antiqua" w:hAnsi="Book Antiqua"/>
          <w:i/>
          <w:iCs/>
        </w:rPr>
        <w:t>Neurology</w:t>
      </w:r>
      <w:r w:rsidRPr="00A40B4F">
        <w:rPr>
          <w:rFonts w:ascii="Book Antiqua" w:hAnsi="Book Antiqua"/>
        </w:rPr>
        <w:t xml:space="preserve"> 2017; </w:t>
      </w:r>
      <w:r w:rsidRPr="00A40B4F">
        <w:rPr>
          <w:rFonts w:ascii="Book Antiqua" w:hAnsi="Book Antiqua"/>
          <w:b/>
          <w:bCs/>
        </w:rPr>
        <w:t>89</w:t>
      </w:r>
      <w:r w:rsidRPr="00A40B4F">
        <w:rPr>
          <w:rFonts w:ascii="Book Antiqua" w:hAnsi="Book Antiqua"/>
        </w:rPr>
        <w:t>: 1382-1390 [PMID: 28855400 DOI: 10.1212/WNL.0000000000004425]</w:t>
      </w:r>
    </w:p>
    <w:p w14:paraId="4F84DD2C"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26 </w:t>
      </w:r>
      <w:proofErr w:type="spellStart"/>
      <w:r w:rsidRPr="00A40B4F">
        <w:rPr>
          <w:rFonts w:ascii="Book Antiqua" w:hAnsi="Book Antiqua"/>
          <w:b/>
          <w:bCs/>
        </w:rPr>
        <w:t>Genazzani</w:t>
      </w:r>
      <w:proofErr w:type="spellEnd"/>
      <w:r w:rsidRPr="00A40B4F">
        <w:rPr>
          <w:rFonts w:ascii="Book Antiqua" w:hAnsi="Book Antiqua"/>
          <w:b/>
          <w:bCs/>
        </w:rPr>
        <w:t xml:space="preserve"> AR</w:t>
      </w:r>
      <w:r w:rsidRPr="00A40B4F">
        <w:rPr>
          <w:rFonts w:ascii="Book Antiqua" w:hAnsi="Book Antiqua"/>
        </w:rPr>
        <w:t xml:space="preserve">, </w:t>
      </w:r>
      <w:proofErr w:type="spellStart"/>
      <w:r w:rsidRPr="00A40B4F">
        <w:rPr>
          <w:rFonts w:ascii="Book Antiqua" w:hAnsi="Book Antiqua"/>
        </w:rPr>
        <w:t>Pluchino</w:t>
      </w:r>
      <w:proofErr w:type="spellEnd"/>
      <w:r w:rsidRPr="00A40B4F">
        <w:rPr>
          <w:rFonts w:ascii="Book Antiqua" w:hAnsi="Book Antiqua"/>
        </w:rPr>
        <w:t xml:space="preserve"> N, Luisi S, Luisi M. Estrogen, cognition and female ageing. </w:t>
      </w:r>
      <w:r w:rsidRPr="00A40B4F">
        <w:rPr>
          <w:rFonts w:ascii="Book Antiqua" w:hAnsi="Book Antiqua"/>
          <w:i/>
          <w:iCs/>
        </w:rPr>
        <w:t xml:space="preserve">Hum </w:t>
      </w:r>
      <w:proofErr w:type="spellStart"/>
      <w:r w:rsidRPr="00A40B4F">
        <w:rPr>
          <w:rFonts w:ascii="Book Antiqua" w:hAnsi="Book Antiqua"/>
          <w:i/>
          <w:iCs/>
        </w:rPr>
        <w:t>Reprod</w:t>
      </w:r>
      <w:proofErr w:type="spellEnd"/>
      <w:r w:rsidRPr="00A40B4F">
        <w:rPr>
          <w:rFonts w:ascii="Book Antiqua" w:hAnsi="Book Antiqua"/>
          <w:i/>
          <w:iCs/>
        </w:rPr>
        <w:t xml:space="preserve"> Update</w:t>
      </w:r>
      <w:r w:rsidRPr="00A40B4F">
        <w:rPr>
          <w:rFonts w:ascii="Book Antiqua" w:hAnsi="Book Antiqua"/>
        </w:rPr>
        <w:t xml:space="preserve"> 2007; </w:t>
      </w:r>
      <w:r w:rsidRPr="00A40B4F">
        <w:rPr>
          <w:rFonts w:ascii="Book Antiqua" w:hAnsi="Book Antiqua"/>
          <w:b/>
          <w:bCs/>
        </w:rPr>
        <w:t>13</w:t>
      </w:r>
      <w:r w:rsidRPr="00A40B4F">
        <w:rPr>
          <w:rFonts w:ascii="Book Antiqua" w:hAnsi="Book Antiqua"/>
        </w:rPr>
        <w:t>: 175-187 [PMID: 17135285 DOI: 10.1093/</w:t>
      </w:r>
      <w:proofErr w:type="spellStart"/>
      <w:r w:rsidRPr="00A40B4F">
        <w:rPr>
          <w:rFonts w:ascii="Book Antiqua" w:hAnsi="Book Antiqua"/>
        </w:rPr>
        <w:t>humupd</w:t>
      </w:r>
      <w:proofErr w:type="spellEnd"/>
      <w:r w:rsidRPr="00A40B4F">
        <w:rPr>
          <w:rFonts w:ascii="Book Antiqua" w:hAnsi="Book Antiqua"/>
        </w:rPr>
        <w:t>/dml042]</w:t>
      </w:r>
    </w:p>
    <w:p w14:paraId="3725BB80"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27 </w:t>
      </w:r>
      <w:r w:rsidRPr="00A40B4F">
        <w:rPr>
          <w:rFonts w:ascii="Book Antiqua" w:hAnsi="Book Antiqua"/>
          <w:b/>
          <w:bCs/>
        </w:rPr>
        <w:t>Gruber CJ</w:t>
      </w:r>
      <w:r w:rsidRPr="00A40B4F">
        <w:rPr>
          <w:rFonts w:ascii="Book Antiqua" w:hAnsi="Book Antiqua"/>
        </w:rPr>
        <w:t xml:space="preserve">, </w:t>
      </w:r>
      <w:proofErr w:type="spellStart"/>
      <w:r w:rsidRPr="00A40B4F">
        <w:rPr>
          <w:rFonts w:ascii="Book Antiqua" w:hAnsi="Book Antiqua"/>
        </w:rPr>
        <w:t>Tschugguel</w:t>
      </w:r>
      <w:proofErr w:type="spellEnd"/>
      <w:r w:rsidRPr="00A40B4F">
        <w:rPr>
          <w:rFonts w:ascii="Book Antiqua" w:hAnsi="Book Antiqua"/>
        </w:rPr>
        <w:t xml:space="preserve"> W, </w:t>
      </w:r>
      <w:proofErr w:type="spellStart"/>
      <w:r w:rsidRPr="00A40B4F">
        <w:rPr>
          <w:rFonts w:ascii="Book Antiqua" w:hAnsi="Book Antiqua"/>
        </w:rPr>
        <w:t>Schneeberger</w:t>
      </w:r>
      <w:proofErr w:type="spellEnd"/>
      <w:r w:rsidRPr="00A40B4F">
        <w:rPr>
          <w:rFonts w:ascii="Book Antiqua" w:hAnsi="Book Antiqua"/>
        </w:rPr>
        <w:t xml:space="preserve"> C, Huber JC. Production and actions of estrogens. </w:t>
      </w:r>
      <w:r w:rsidRPr="00A40B4F">
        <w:rPr>
          <w:rFonts w:ascii="Book Antiqua" w:hAnsi="Book Antiqua"/>
          <w:i/>
          <w:iCs/>
        </w:rPr>
        <w:t xml:space="preserve">N </w:t>
      </w:r>
      <w:proofErr w:type="spellStart"/>
      <w:r w:rsidRPr="00A40B4F">
        <w:rPr>
          <w:rFonts w:ascii="Book Antiqua" w:hAnsi="Book Antiqua"/>
          <w:i/>
          <w:iCs/>
        </w:rPr>
        <w:t>Engl</w:t>
      </w:r>
      <w:proofErr w:type="spellEnd"/>
      <w:r w:rsidRPr="00A40B4F">
        <w:rPr>
          <w:rFonts w:ascii="Book Antiqua" w:hAnsi="Book Antiqua"/>
          <w:i/>
          <w:iCs/>
        </w:rPr>
        <w:t xml:space="preserve"> J Med</w:t>
      </w:r>
      <w:r w:rsidRPr="00A40B4F">
        <w:rPr>
          <w:rFonts w:ascii="Book Antiqua" w:hAnsi="Book Antiqua"/>
        </w:rPr>
        <w:t xml:space="preserve"> 2002; </w:t>
      </w:r>
      <w:r w:rsidRPr="00A40B4F">
        <w:rPr>
          <w:rFonts w:ascii="Book Antiqua" w:hAnsi="Book Antiqua"/>
          <w:b/>
          <w:bCs/>
        </w:rPr>
        <w:t>346</w:t>
      </w:r>
      <w:r w:rsidRPr="00A40B4F">
        <w:rPr>
          <w:rFonts w:ascii="Book Antiqua" w:hAnsi="Book Antiqua"/>
        </w:rPr>
        <w:t>: 340-352 [PMID: 11821512 DOI: 10.1056/NEJMra000471]</w:t>
      </w:r>
    </w:p>
    <w:p w14:paraId="3D96E129"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28 </w:t>
      </w:r>
      <w:proofErr w:type="spellStart"/>
      <w:r w:rsidRPr="00A40B4F">
        <w:rPr>
          <w:rFonts w:ascii="Book Antiqua" w:hAnsi="Book Antiqua"/>
          <w:b/>
          <w:bCs/>
        </w:rPr>
        <w:t>Falkenstein</w:t>
      </w:r>
      <w:proofErr w:type="spellEnd"/>
      <w:r w:rsidRPr="00A40B4F">
        <w:rPr>
          <w:rFonts w:ascii="Book Antiqua" w:hAnsi="Book Antiqua"/>
          <w:b/>
          <w:bCs/>
        </w:rPr>
        <w:t xml:space="preserve"> E</w:t>
      </w:r>
      <w:r w:rsidRPr="00A40B4F">
        <w:rPr>
          <w:rFonts w:ascii="Book Antiqua" w:hAnsi="Book Antiqua"/>
        </w:rPr>
        <w:t xml:space="preserve">, </w:t>
      </w:r>
      <w:proofErr w:type="spellStart"/>
      <w:r w:rsidRPr="00A40B4F">
        <w:rPr>
          <w:rFonts w:ascii="Book Antiqua" w:hAnsi="Book Antiqua"/>
        </w:rPr>
        <w:t>Wehling</w:t>
      </w:r>
      <w:proofErr w:type="spellEnd"/>
      <w:r w:rsidRPr="00A40B4F">
        <w:rPr>
          <w:rFonts w:ascii="Book Antiqua" w:hAnsi="Book Antiqua"/>
        </w:rPr>
        <w:t xml:space="preserve"> M. </w:t>
      </w:r>
      <w:proofErr w:type="spellStart"/>
      <w:r w:rsidRPr="00A40B4F">
        <w:rPr>
          <w:rFonts w:ascii="Book Antiqua" w:hAnsi="Book Antiqua"/>
        </w:rPr>
        <w:t>Nongenomically</w:t>
      </w:r>
      <w:proofErr w:type="spellEnd"/>
      <w:r w:rsidRPr="00A40B4F">
        <w:rPr>
          <w:rFonts w:ascii="Book Antiqua" w:hAnsi="Book Antiqua"/>
        </w:rPr>
        <w:t xml:space="preserve"> initiated steroid actions. </w:t>
      </w:r>
      <w:r w:rsidRPr="00A40B4F">
        <w:rPr>
          <w:rFonts w:ascii="Book Antiqua" w:hAnsi="Book Antiqua"/>
          <w:i/>
          <w:iCs/>
        </w:rPr>
        <w:t>Eur J Clin Invest</w:t>
      </w:r>
      <w:r w:rsidRPr="00A40B4F">
        <w:rPr>
          <w:rFonts w:ascii="Book Antiqua" w:hAnsi="Book Antiqua"/>
        </w:rPr>
        <w:t xml:space="preserve"> 2000; </w:t>
      </w:r>
      <w:r w:rsidRPr="00A40B4F">
        <w:rPr>
          <w:rFonts w:ascii="Book Antiqua" w:hAnsi="Book Antiqua"/>
          <w:b/>
          <w:bCs/>
        </w:rPr>
        <w:t>30 Suppl 3</w:t>
      </w:r>
      <w:r w:rsidRPr="00A40B4F">
        <w:rPr>
          <w:rFonts w:ascii="Book Antiqua" w:hAnsi="Book Antiqua"/>
        </w:rPr>
        <w:t>: 51-54 [PMID: 11281368 DOI: 10.1046/j.1365-2362.2000.0300s3051.x]</w:t>
      </w:r>
    </w:p>
    <w:p w14:paraId="6048BC8E"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29 </w:t>
      </w:r>
      <w:proofErr w:type="spellStart"/>
      <w:r w:rsidRPr="00A40B4F">
        <w:rPr>
          <w:rFonts w:ascii="Book Antiqua" w:hAnsi="Book Antiqua"/>
          <w:b/>
          <w:bCs/>
        </w:rPr>
        <w:t>Küppers</w:t>
      </w:r>
      <w:proofErr w:type="spellEnd"/>
      <w:r w:rsidRPr="00A40B4F">
        <w:rPr>
          <w:rFonts w:ascii="Book Antiqua" w:hAnsi="Book Antiqua"/>
          <w:b/>
          <w:bCs/>
        </w:rPr>
        <w:t xml:space="preserve"> E</w:t>
      </w:r>
      <w:r w:rsidRPr="00A40B4F">
        <w:rPr>
          <w:rFonts w:ascii="Book Antiqua" w:hAnsi="Book Antiqua"/>
        </w:rPr>
        <w:t xml:space="preserve">, Ivanova T, </w:t>
      </w:r>
      <w:proofErr w:type="spellStart"/>
      <w:r w:rsidRPr="00A40B4F">
        <w:rPr>
          <w:rFonts w:ascii="Book Antiqua" w:hAnsi="Book Antiqua"/>
        </w:rPr>
        <w:t>Karolczak</w:t>
      </w:r>
      <w:proofErr w:type="spellEnd"/>
      <w:r w:rsidRPr="00A40B4F">
        <w:rPr>
          <w:rFonts w:ascii="Book Antiqua" w:hAnsi="Book Antiqua"/>
        </w:rPr>
        <w:t xml:space="preserve"> M, </w:t>
      </w:r>
      <w:proofErr w:type="spellStart"/>
      <w:r w:rsidRPr="00A40B4F">
        <w:rPr>
          <w:rFonts w:ascii="Book Antiqua" w:hAnsi="Book Antiqua"/>
        </w:rPr>
        <w:t>Lazarov</w:t>
      </w:r>
      <w:proofErr w:type="spellEnd"/>
      <w:r w:rsidRPr="00A40B4F">
        <w:rPr>
          <w:rFonts w:ascii="Book Antiqua" w:hAnsi="Book Antiqua"/>
        </w:rPr>
        <w:t xml:space="preserve"> N, </w:t>
      </w:r>
      <w:proofErr w:type="spellStart"/>
      <w:r w:rsidRPr="00A40B4F">
        <w:rPr>
          <w:rFonts w:ascii="Book Antiqua" w:hAnsi="Book Antiqua"/>
        </w:rPr>
        <w:t>Föhr</w:t>
      </w:r>
      <w:proofErr w:type="spellEnd"/>
      <w:r w:rsidRPr="00A40B4F">
        <w:rPr>
          <w:rFonts w:ascii="Book Antiqua" w:hAnsi="Book Antiqua"/>
        </w:rPr>
        <w:t xml:space="preserve"> K, Beyer C. Classical and nonclassical estrogen action in the developing midbrain. </w:t>
      </w:r>
      <w:proofErr w:type="spellStart"/>
      <w:r w:rsidRPr="00A40B4F">
        <w:rPr>
          <w:rFonts w:ascii="Book Antiqua" w:hAnsi="Book Antiqua"/>
          <w:i/>
          <w:iCs/>
        </w:rPr>
        <w:t>Horm</w:t>
      </w:r>
      <w:proofErr w:type="spellEnd"/>
      <w:r w:rsidRPr="00A40B4F">
        <w:rPr>
          <w:rFonts w:ascii="Book Antiqua" w:hAnsi="Book Antiqua"/>
          <w:i/>
          <w:iCs/>
        </w:rPr>
        <w:t xml:space="preserve"> </w:t>
      </w:r>
      <w:proofErr w:type="spellStart"/>
      <w:r w:rsidRPr="00A40B4F">
        <w:rPr>
          <w:rFonts w:ascii="Book Antiqua" w:hAnsi="Book Antiqua"/>
          <w:i/>
          <w:iCs/>
        </w:rPr>
        <w:t>Behav</w:t>
      </w:r>
      <w:proofErr w:type="spellEnd"/>
      <w:r w:rsidRPr="00A40B4F">
        <w:rPr>
          <w:rFonts w:ascii="Book Antiqua" w:hAnsi="Book Antiqua"/>
        </w:rPr>
        <w:t xml:space="preserve"> 2001; </w:t>
      </w:r>
      <w:r w:rsidRPr="00A40B4F">
        <w:rPr>
          <w:rFonts w:ascii="Book Antiqua" w:hAnsi="Book Antiqua"/>
          <w:b/>
          <w:bCs/>
        </w:rPr>
        <w:t>40</w:t>
      </w:r>
      <w:r w:rsidRPr="00A40B4F">
        <w:rPr>
          <w:rFonts w:ascii="Book Antiqua" w:hAnsi="Book Antiqua"/>
        </w:rPr>
        <w:t>: 196-202 [PMID: 11534982 DOI: 10.1006/hbeh.2001.1671]</w:t>
      </w:r>
    </w:p>
    <w:p w14:paraId="61768B8B"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30 </w:t>
      </w:r>
      <w:r w:rsidRPr="00A40B4F">
        <w:rPr>
          <w:rFonts w:ascii="Book Antiqua" w:hAnsi="Book Antiqua"/>
          <w:b/>
          <w:bCs/>
        </w:rPr>
        <w:t>Kelly MJ</w:t>
      </w:r>
      <w:r w:rsidRPr="00A40B4F">
        <w:rPr>
          <w:rFonts w:ascii="Book Antiqua" w:hAnsi="Book Antiqua"/>
        </w:rPr>
        <w:t xml:space="preserve">, Levin ER. Rapid actions of plasma membrane estrogen receptors. </w:t>
      </w:r>
      <w:r w:rsidRPr="00A40B4F">
        <w:rPr>
          <w:rFonts w:ascii="Book Antiqua" w:hAnsi="Book Antiqua"/>
          <w:i/>
          <w:iCs/>
        </w:rPr>
        <w:t xml:space="preserve">Trends Endocrinol </w:t>
      </w:r>
      <w:proofErr w:type="spellStart"/>
      <w:r w:rsidRPr="00A40B4F">
        <w:rPr>
          <w:rFonts w:ascii="Book Antiqua" w:hAnsi="Book Antiqua"/>
          <w:i/>
          <w:iCs/>
        </w:rPr>
        <w:t>Metab</w:t>
      </w:r>
      <w:proofErr w:type="spellEnd"/>
      <w:r w:rsidRPr="00A40B4F">
        <w:rPr>
          <w:rFonts w:ascii="Book Antiqua" w:hAnsi="Book Antiqua"/>
        </w:rPr>
        <w:t xml:space="preserve"> 2001; </w:t>
      </w:r>
      <w:r w:rsidRPr="00A40B4F">
        <w:rPr>
          <w:rFonts w:ascii="Book Antiqua" w:hAnsi="Book Antiqua"/>
          <w:b/>
          <w:bCs/>
        </w:rPr>
        <w:t>12</w:t>
      </w:r>
      <w:r w:rsidRPr="00A40B4F">
        <w:rPr>
          <w:rFonts w:ascii="Book Antiqua" w:hAnsi="Book Antiqua"/>
        </w:rPr>
        <w:t>: 152-156 [PMID: 11295570 DOI: 10.1016/s1043-2760(01)00377-0]</w:t>
      </w:r>
    </w:p>
    <w:p w14:paraId="1BD44C48"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31 </w:t>
      </w:r>
      <w:r w:rsidRPr="00A40B4F">
        <w:rPr>
          <w:rFonts w:ascii="Book Antiqua" w:hAnsi="Book Antiqua"/>
          <w:b/>
          <w:bCs/>
        </w:rPr>
        <w:t>Brinton RD</w:t>
      </w:r>
      <w:r w:rsidRPr="00A40B4F">
        <w:rPr>
          <w:rFonts w:ascii="Book Antiqua" w:hAnsi="Book Antiqua"/>
        </w:rPr>
        <w:t xml:space="preserve">. Cellular and molecular mechanisms of estrogen regulation of memory function and neuroprotection against Alzheimer's disease: recent insights and remaining challenges. </w:t>
      </w:r>
      <w:r w:rsidRPr="00A40B4F">
        <w:rPr>
          <w:rFonts w:ascii="Book Antiqua" w:hAnsi="Book Antiqua"/>
          <w:i/>
          <w:iCs/>
        </w:rPr>
        <w:t>Learn Mem</w:t>
      </w:r>
      <w:r w:rsidRPr="00A40B4F">
        <w:rPr>
          <w:rFonts w:ascii="Book Antiqua" w:hAnsi="Book Antiqua"/>
        </w:rPr>
        <w:t xml:space="preserve"> 2001; </w:t>
      </w:r>
      <w:r w:rsidRPr="00A40B4F">
        <w:rPr>
          <w:rFonts w:ascii="Book Antiqua" w:hAnsi="Book Antiqua"/>
          <w:b/>
          <w:bCs/>
        </w:rPr>
        <w:t>8</w:t>
      </w:r>
      <w:r w:rsidRPr="00A40B4F">
        <w:rPr>
          <w:rFonts w:ascii="Book Antiqua" w:hAnsi="Book Antiqua"/>
        </w:rPr>
        <w:t>: 121-133 [PMID: 11390632 DOI: 10.1101/Lm.39601]</w:t>
      </w:r>
    </w:p>
    <w:p w14:paraId="3A7F388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32 </w:t>
      </w:r>
      <w:r w:rsidRPr="00A40B4F">
        <w:rPr>
          <w:rFonts w:ascii="Book Antiqua" w:hAnsi="Book Antiqua"/>
          <w:b/>
          <w:bCs/>
        </w:rPr>
        <w:t>Lee SJ</w:t>
      </w:r>
      <w:r w:rsidRPr="00A40B4F">
        <w:rPr>
          <w:rFonts w:ascii="Book Antiqua" w:hAnsi="Book Antiqua"/>
        </w:rPr>
        <w:t xml:space="preserve">, McEwen BS. Neurotrophic and neuroprotective actions of estrogens and their therapeutic implications. </w:t>
      </w:r>
      <w:proofErr w:type="spellStart"/>
      <w:r w:rsidRPr="00A40B4F">
        <w:rPr>
          <w:rFonts w:ascii="Book Antiqua" w:hAnsi="Book Antiqua"/>
          <w:i/>
          <w:iCs/>
        </w:rPr>
        <w:t>Annu</w:t>
      </w:r>
      <w:proofErr w:type="spellEnd"/>
      <w:r w:rsidRPr="00A40B4F">
        <w:rPr>
          <w:rFonts w:ascii="Book Antiqua" w:hAnsi="Book Antiqua"/>
          <w:i/>
          <w:iCs/>
        </w:rPr>
        <w:t xml:space="preserve"> Rev </w:t>
      </w:r>
      <w:proofErr w:type="spellStart"/>
      <w:r w:rsidRPr="00A40B4F">
        <w:rPr>
          <w:rFonts w:ascii="Book Antiqua" w:hAnsi="Book Antiqua"/>
          <w:i/>
          <w:iCs/>
        </w:rPr>
        <w:t>Pharmacol</w:t>
      </w:r>
      <w:proofErr w:type="spellEnd"/>
      <w:r w:rsidRPr="00A40B4F">
        <w:rPr>
          <w:rFonts w:ascii="Book Antiqua" w:hAnsi="Book Antiqua"/>
          <w:i/>
          <w:iCs/>
        </w:rPr>
        <w:t xml:space="preserve"> </w:t>
      </w:r>
      <w:proofErr w:type="spellStart"/>
      <w:r w:rsidRPr="00A40B4F">
        <w:rPr>
          <w:rFonts w:ascii="Book Antiqua" w:hAnsi="Book Antiqua"/>
          <w:i/>
          <w:iCs/>
        </w:rPr>
        <w:t>Toxicol</w:t>
      </w:r>
      <w:proofErr w:type="spellEnd"/>
      <w:r w:rsidRPr="00A40B4F">
        <w:rPr>
          <w:rFonts w:ascii="Book Antiqua" w:hAnsi="Book Antiqua"/>
        </w:rPr>
        <w:t xml:space="preserve"> 2001; </w:t>
      </w:r>
      <w:r w:rsidRPr="00A40B4F">
        <w:rPr>
          <w:rFonts w:ascii="Book Antiqua" w:hAnsi="Book Antiqua"/>
          <w:b/>
          <w:bCs/>
        </w:rPr>
        <w:t>41</w:t>
      </w:r>
      <w:r w:rsidRPr="00A40B4F">
        <w:rPr>
          <w:rFonts w:ascii="Book Antiqua" w:hAnsi="Book Antiqua"/>
        </w:rPr>
        <w:t>: 569-591 [PMID: 11264469 DOI: 10.1146/annurev.pharmtox.41.1.569]</w:t>
      </w:r>
    </w:p>
    <w:p w14:paraId="3DA7783E"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33 </w:t>
      </w:r>
      <w:r w:rsidRPr="00A40B4F">
        <w:rPr>
          <w:rFonts w:ascii="Book Antiqua" w:hAnsi="Book Antiqua"/>
          <w:b/>
          <w:bCs/>
        </w:rPr>
        <w:t>McEwen B</w:t>
      </w:r>
      <w:r w:rsidRPr="00A40B4F">
        <w:rPr>
          <w:rFonts w:ascii="Book Antiqua" w:hAnsi="Book Antiqua"/>
        </w:rPr>
        <w:t xml:space="preserve">, </w:t>
      </w:r>
      <w:proofErr w:type="spellStart"/>
      <w:r w:rsidRPr="00A40B4F">
        <w:rPr>
          <w:rFonts w:ascii="Book Antiqua" w:hAnsi="Book Antiqua"/>
        </w:rPr>
        <w:t>Akama</w:t>
      </w:r>
      <w:proofErr w:type="spellEnd"/>
      <w:r w:rsidRPr="00A40B4F">
        <w:rPr>
          <w:rFonts w:ascii="Book Antiqua" w:hAnsi="Book Antiqua"/>
        </w:rPr>
        <w:t xml:space="preserve"> K, Alves S, Brake WG, Bulloch K, Lee S, Li C, Yuen G, Milner TA. Tracking the estrogen receptor in neurons: implications for estrogen-induced synapse formation. </w:t>
      </w:r>
      <w:r w:rsidRPr="00A40B4F">
        <w:rPr>
          <w:rFonts w:ascii="Book Antiqua" w:hAnsi="Book Antiqua"/>
          <w:i/>
          <w:iCs/>
        </w:rPr>
        <w:t xml:space="preserve">Proc Natl </w:t>
      </w:r>
      <w:proofErr w:type="spellStart"/>
      <w:r w:rsidRPr="00A40B4F">
        <w:rPr>
          <w:rFonts w:ascii="Book Antiqua" w:hAnsi="Book Antiqua"/>
          <w:i/>
          <w:iCs/>
        </w:rPr>
        <w:t>Acad</w:t>
      </w:r>
      <w:proofErr w:type="spellEnd"/>
      <w:r w:rsidRPr="00A40B4F">
        <w:rPr>
          <w:rFonts w:ascii="Book Antiqua" w:hAnsi="Book Antiqua"/>
          <w:i/>
          <w:iCs/>
        </w:rPr>
        <w:t xml:space="preserve"> Sci U S A</w:t>
      </w:r>
      <w:r w:rsidRPr="00A40B4F">
        <w:rPr>
          <w:rFonts w:ascii="Book Antiqua" w:hAnsi="Book Antiqua"/>
        </w:rPr>
        <w:t xml:space="preserve"> 2001; </w:t>
      </w:r>
      <w:r w:rsidRPr="00A40B4F">
        <w:rPr>
          <w:rFonts w:ascii="Book Antiqua" w:hAnsi="Book Antiqua"/>
          <w:b/>
          <w:bCs/>
        </w:rPr>
        <w:t>98</w:t>
      </w:r>
      <w:r w:rsidRPr="00A40B4F">
        <w:rPr>
          <w:rFonts w:ascii="Book Antiqua" w:hAnsi="Book Antiqua"/>
        </w:rPr>
        <w:t>: 7093-7100 [PMID: 11416193 DOI: 10.1073/pnas.121146898]</w:t>
      </w:r>
    </w:p>
    <w:p w14:paraId="5CBCB205"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34 </w:t>
      </w:r>
      <w:r w:rsidRPr="00A40B4F">
        <w:rPr>
          <w:rFonts w:ascii="Book Antiqua" w:hAnsi="Book Antiqua"/>
          <w:b/>
          <w:bCs/>
        </w:rPr>
        <w:t>Russell JK</w:t>
      </w:r>
      <w:r w:rsidRPr="00A40B4F">
        <w:rPr>
          <w:rFonts w:ascii="Book Antiqua" w:hAnsi="Book Antiqua"/>
        </w:rPr>
        <w:t xml:space="preserve">, Jones CK, Newhouse PA. The Role of Estrogen in Brain and Cognitive Aging. </w:t>
      </w:r>
      <w:r w:rsidRPr="00A40B4F">
        <w:rPr>
          <w:rFonts w:ascii="Book Antiqua" w:hAnsi="Book Antiqua"/>
          <w:i/>
          <w:iCs/>
        </w:rPr>
        <w:t>Neurotherapeutics</w:t>
      </w:r>
      <w:r w:rsidRPr="00A40B4F">
        <w:rPr>
          <w:rFonts w:ascii="Book Antiqua" w:hAnsi="Book Antiqua"/>
        </w:rPr>
        <w:t xml:space="preserve"> 2019; </w:t>
      </w:r>
      <w:r w:rsidRPr="00A40B4F">
        <w:rPr>
          <w:rFonts w:ascii="Book Antiqua" w:hAnsi="Book Antiqua"/>
          <w:b/>
          <w:bCs/>
        </w:rPr>
        <w:t>16</w:t>
      </w:r>
      <w:r w:rsidRPr="00A40B4F">
        <w:rPr>
          <w:rFonts w:ascii="Book Antiqua" w:hAnsi="Book Antiqua"/>
        </w:rPr>
        <w:t>: 649-665 [PMID: 31364065 DOI: 10.1007/s13311-019-00766-9]</w:t>
      </w:r>
    </w:p>
    <w:p w14:paraId="4E065F4E"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35 </w:t>
      </w:r>
      <w:r w:rsidRPr="00A40B4F">
        <w:rPr>
          <w:rFonts w:ascii="Book Antiqua" w:hAnsi="Book Antiqua"/>
          <w:b/>
          <w:bCs/>
        </w:rPr>
        <w:t>Nordberg A</w:t>
      </w:r>
      <w:r w:rsidRPr="00A40B4F">
        <w:rPr>
          <w:rFonts w:ascii="Book Antiqua" w:hAnsi="Book Antiqua"/>
        </w:rPr>
        <w:t xml:space="preserve">, </w:t>
      </w:r>
      <w:proofErr w:type="spellStart"/>
      <w:r w:rsidRPr="00A40B4F">
        <w:rPr>
          <w:rFonts w:ascii="Book Antiqua" w:hAnsi="Book Antiqua"/>
        </w:rPr>
        <w:t>Winblad</w:t>
      </w:r>
      <w:proofErr w:type="spellEnd"/>
      <w:r w:rsidRPr="00A40B4F">
        <w:rPr>
          <w:rFonts w:ascii="Book Antiqua" w:hAnsi="Book Antiqua"/>
        </w:rPr>
        <w:t xml:space="preserve"> B. Reduced number of [3</w:t>
      </w:r>
      <w:proofErr w:type="gramStart"/>
      <w:r w:rsidRPr="00A40B4F">
        <w:rPr>
          <w:rFonts w:ascii="Book Antiqua" w:hAnsi="Book Antiqua"/>
        </w:rPr>
        <w:t>H]nicotine</w:t>
      </w:r>
      <w:proofErr w:type="gramEnd"/>
      <w:r w:rsidRPr="00A40B4F">
        <w:rPr>
          <w:rFonts w:ascii="Book Antiqua" w:hAnsi="Book Antiqua"/>
        </w:rPr>
        <w:t xml:space="preserve"> and [3H]acetylcholine binding sites in the frontal cortex of Alzheimer brains. </w:t>
      </w:r>
      <w:proofErr w:type="spellStart"/>
      <w:r w:rsidRPr="00A40B4F">
        <w:rPr>
          <w:rFonts w:ascii="Book Antiqua" w:hAnsi="Book Antiqua"/>
          <w:i/>
          <w:iCs/>
        </w:rPr>
        <w:t>Neurosci</w:t>
      </w:r>
      <w:proofErr w:type="spellEnd"/>
      <w:r w:rsidRPr="00A40B4F">
        <w:rPr>
          <w:rFonts w:ascii="Book Antiqua" w:hAnsi="Book Antiqua"/>
          <w:i/>
          <w:iCs/>
        </w:rPr>
        <w:t xml:space="preserve"> Lett</w:t>
      </w:r>
      <w:r w:rsidRPr="00A40B4F">
        <w:rPr>
          <w:rFonts w:ascii="Book Antiqua" w:hAnsi="Book Antiqua"/>
        </w:rPr>
        <w:t xml:space="preserve"> 1986; </w:t>
      </w:r>
      <w:r w:rsidRPr="00A40B4F">
        <w:rPr>
          <w:rFonts w:ascii="Book Antiqua" w:hAnsi="Book Antiqua"/>
          <w:b/>
          <w:bCs/>
        </w:rPr>
        <w:t>72</w:t>
      </w:r>
      <w:r w:rsidRPr="00A40B4F">
        <w:rPr>
          <w:rFonts w:ascii="Book Antiqua" w:hAnsi="Book Antiqua"/>
        </w:rPr>
        <w:t>: 115-119 [PMID: 3808458 DOI: 10.1016/0304-3940(86)90629-4]</w:t>
      </w:r>
    </w:p>
    <w:p w14:paraId="658305F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36 </w:t>
      </w:r>
      <w:r w:rsidRPr="00A40B4F">
        <w:rPr>
          <w:rFonts w:ascii="Book Antiqua" w:hAnsi="Book Antiqua"/>
          <w:b/>
          <w:bCs/>
        </w:rPr>
        <w:t>Dumas JA</w:t>
      </w:r>
      <w:r w:rsidRPr="00A40B4F">
        <w:rPr>
          <w:rFonts w:ascii="Book Antiqua" w:hAnsi="Book Antiqua"/>
        </w:rPr>
        <w:t xml:space="preserve">, </w:t>
      </w:r>
      <w:proofErr w:type="spellStart"/>
      <w:r w:rsidRPr="00A40B4F">
        <w:rPr>
          <w:rFonts w:ascii="Book Antiqua" w:hAnsi="Book Antiqua"/>
        </w:rPr>
        <w:t>Kutz</w:t>
      </w:r>
      <w:proofErr w:type="spellEnd"/>
      <w:r w:rsidRPr="00A40B4F">
        <w:rPr>
          <w:rFonts w:ascii="Book Antiqua" w:hAnsi="Book Antiqua"/>
        </w:rPr>
        <w:t xml:space="preserve"> AM, Naylor MR, Johnson JV, Newhouse PA. Estradiol treatment altered anticholinergic-related brain activation during working memory in postmenopausal women. </w:t>
      </w:r>
      <w:r w:rsidRPr="00A40B4F">
        <w:rPr>
          <w:rFonts w:ascii="Book Antiqua" w:hAnsi="Book Antiqua"/>
          <w:i/>
          <w:iCs/>
        </w:rPr>
        <w:t>Neuroimage</w:t>
      </w:r>
      <w:r w:rsidRPr="00A40B4F">
        <w:rPr>
          <w:rFonts w:ascii="Book Antiqua" w:hAnsi="Book Antiqua"/>
        </w:rPr>
        <w:t xml:space="preserve"> 2012; </w:t>
      </w:r>
      <w:r w:rsidRPr="00A40B4F">
        <w:rPr>
          <w:rFonts w:ascii="Book Antiqua" w:hAnsi="Book Antiqua"/>
          <w:b/>
          <w:bCs/>
        </w:rPr>
        <w:t>60</w:t>
      </w:r>
      <w:r w:rsidRPr="00A40B4F">
        <w:rPr>
          <w:rFonts w:ascii="Book Antiqua" w:hAnsi="Book Antiqua"/>
        </w:rPr>
        <w:t>: 1394-1403 [PMID: 22266175 DOI: 10.1016/j.neuroimage.2012.01.043]</w:t>
      </w:r>
    </w:p>
    <w:p w14:paraId="6E89556F"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37 </w:t>
      </w:r>
      <w:r w:rsidRPr="00A40B4F">
        <w:rPr>
          <w:rFonts w:ascii="Book Antiqua" w:hAnsi="Book Antiqua"/>
          <w:b/>
          <w:bCs/>
        </w:rPr>
        <w:t>Callier S</w:t>
      </w:r>
      <w:r w:rsidRPr="00A40B4F">
        <w:rPr>
          <w:rFonts w:ascii="Book Antiqua" w:hAnsi="Book Antiqua"/>
        </w:rPr>
        <w:t xml:space="preserve">, Le </w:t>
      </w:r>
      <w:proofErr w:type="spellStart"/>
      <w:r w:rsidRPr="00A40B4F">
        <w:rPr>
          <w:rFonts w:ascii="Book Antiqua" w:hAnsi="Book Antiqua"/>
        </w:rPr>
        <w:t>Saux</w:t>
      </w:r>
      <w:proofErr w:type="spellEnd"/>
      <w:r w:rsidRPr="00A40B4F">
        <w:rPr>
          <w:rFonts w:ascii="Book Antiqua" w:hAnsi="Book Antiqua"/>
        </w:rPr>
        <w:t xml:space="preserve"> M, </w:t>
      </w:r>
      <w:proofErr w:type="spellStart"/>
      <w:r w:rsidRPr="00A40B4F">
        <w:rPr>
          <w:rFonts w:ascii="Book Antiqua" w:hAnsi="Book Antiqua"/>
        </w:rPr>
        <w:t>Lhiaubet</w:t>
      </w:r>
      <w:proofErr w:type="spellEnd"/>
      <w:r w:rsidRPr="00A40B4F">
        <w:rPr>
          <w:rFonts w:ascii="Book Antiqua" w:hAnsi="Book Antiqua"/>
        </w:rPr>
        <w:t xml:space="preserve"> AM, Di Paolo T, </w:t>
      </w:r>
      <w:proofErr w:type="spellStart"/>
      <w:r w:rsidRPr="00A40B4F">
        <w:rPr>
          <w:rFonts w:ascii="Book Antiqua" w:hAnsi="Book Antiqua"/>
        </w:rPr>
        <w:t>Rostène</w:t>
      </w:r>
      <w:proofErr w:type="spellEnd"/>
      <w:r w:rsidRPr="00A40B4F">
        <w:rPr>
          <w:rFonts w:ascii="Book Antiqua" w:hAnsi="Book Antiqua"/>
        </w:rPr>
        <w:t xml:space="preserve"> W, </w:t>
      </w:r>
      <w:proofErr w:type="spellStart"/>
      <w:r w:rsidRPr="00A40B4F">
        <w:rPr>
          <w:rFonts w:ascii="Book Antiqua" w:hAnsi="Book Antiqua"/>
        </w:rPr>
        <w:t>Pelaprat</w:t>
      </w:r>
      <w:proofErr w:type="spellEnd"/>
      <w:r w:rsidRPr="00A40B4F">
        <w:rPr>
          <w:rFonts w:ascii="Book Antiqua" w:hAnsi="Book Antiqua"/>
        </w:rPr>
        <w:t xml:space="preserve"> D. Evaluation of the protective effect of </w:t>
      </w:r>
      <w:proofErr w:type="spellStart"/>
      <w:r w:rsidRPr="00A40B4F">
        <w:rPr>
          <w:rFonts w:ascii="Book Antiqua" w:hAnsi="Book Antiqua"/>
        </w:rPr>
        <w:t>oestradiol</w:t>
      </w:r>
      <w:proofErr w:type="spellEnd"/>
      <w:r w:rsidRPr="00A40B4F">
        <w:rPr>
          <w:rFonts w:ascii="Book Antiqua" w:hAnsi="Book Antiqua"/>
        </w:rPr>
        <w:t xml:space="preserve"> against toxicity induced by 6-hydroxydopamine and 1-methyl-4-phenylpyridinium ion (</w:t>
      </w:r>
      <w:proofErr w:type="spellStart"/>
      <w:r w:rsidRPr="00A40B4F">
        <w:rPr>
          <w:rFonts w:ascii="Book Antiqua" w:hAnsi="Book Antiqua"/>
        </w:rPr>
        <w:t>Mpp</w:t>
      </w:r>
      <w:proofErr w:type="spellEnd"/>
      <w:r w:rsidRPr="00A40B4F">
        <w:rPr>
          <w:rFonts w:ascii="Book Antiqua" w:hAnsi="Book Antiqua"/>
        </w:rPr>
        <w:t xml:space="preserve">+) towards dopaminergic mesencephalic </w:t>
      </w:r>
      <w:proofErr w:type="spellStart"/>
      <w:r w:rsidRPr="00A40B4F">
        <w:rPr>
          <w:rFonts w:ascii="Book Antiqua" w:hAnsi="Book Antiqua"/>
        </w:rPr>
        <w:t>neurones</w:t>
      </w:r>
      <w:proofErr w:type="spellEnd"/>
      <w:r w:rsidRPr="00A40B4F">
        <w:rPr>
          <w:rFonts w:ascii="Book Antiqua" w:hAnsi="Book Antiqua"/>
        </w:rPr>
        <w:t xml:space="preserve"> in primary culture. </w:t>
      </w:r>
      <w:r w:rsidRPr="00A40B4F">
        <w:rPr>
          <w:rFonts w:ascii="Book Antiqua" w:hAnsi="Book Antiqua"/>
          <w:i/>
          <w:iCs/>
        </w:rPr>
        <w:t xml:space="preserve">J </w:t>
      </w:r>
      <w:proofErr w:type="spellStart"/>
      <w:r w:rsidRPr="00A40B4F">
        <w:rPr>
          <w:rFonts w:ascii="Book Antiqua" w:hAnsi="Book Antiqua"/>
          <w:i/>
          <w:iCs/>
        </w:rPr>
        <w:t>Neurochem</w:t>
      </w:r>
      <w:proofErr w:type="spellEnd"/>
      <w:r w:rsidRPr="00A40B4F">
        <w:rPr>
          <w:rFonts w:ascii="Book Antiqua" w:hAnsi="Book Antiqua"/>
        </w:rPr>
        <w:t xml:space="preserve"> 2002; </w:t>
      </w:r>
      <w:r w:rsidRPr="00A40B4F">
        <w:rPr>
          <w:rFonts w:ascii="Book Antiqua" w:hAnsi="Book Antiqua"/>
          <w:b/>
          <w:bCs/>
        </w:rPr>
        <w:t>80</w:t>
      </w:r>
      <w:r w:rsidRPr="00A40B4F">
        <w:rPr>
          <w:rFonts w:ascii="Book Antiqua" w:hAnsi="Book Antiqua"/>
        </w:rPr>
        <w:t>: 307-316 [PMID: 11902121 DOI: 10.1046/j.0022-3042.2001.00693.x]</w:t>
      </w:r>
    </w:p>
    <w:p w14:paraId="259F68B4"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38 </w:t>
      </w:r>
      <w:r w:rsidRPr="00A40B4F">
        <w:rPr>
          <w:rFonts w:ascii="Book Antiqua" w:hAnsi="Book Antiqua"/>
          <w:b/>
          <w:bCs/>
        </w:rPr>
        <w:t>Dumas JA</w:t>
      </w:r>
      <w:r w:rsidRPr="00A40B4F">
        <w:rPr>
          <w:rFonts w:ascii="Book Antiqua" w:hAnsi="Book Antiqua"/>
        </w:rPr>
        <w:t xml:space="preserve">, </w:t>
      </w:r>
      <w:proofErr w:type="spellStart"/>
      <w:r w:rsidRPr="00A40B4F">
        <w:rPr>
          <w:rFonts w:ascii="Book Antiqua" w:hAnsi="Book Antiqua"/>
        </w:rPr>
        <w:t>Filippi</w:t>
      </w:r>
      <w:proofErr w:type="spellEnd"/>
      <w:r w:rsidRPr="00A40B4F">
        <w:rPr>
          <w:rFonts w:ascii="Book Antiqua" w:hAnsi="Book Antiqua"/>
        </w:rPr>
        <w:t xml:space="preserve"> CG, Newhouse PA, Naylor MR. Dopaminergic contributions to working memory-related brain activation in postmenopausal women. </w:t>
      </w:r>
      <w:r w:rsidRPr="00A40B4F">
        <w:rPr>
          <w:rFonts w:ascii="Book Antiqua" w:hAnsi="Book Antiqua"/>
          <w:i/>
          <w:iCs/>
        </w:rPr>
        <w:t>Menopause</w:t>
      </w:r>
      <w:r w:rsidRPr="00A40B4F">
        <w:rPr>
          <w:rFonts w:ascii="Book Antiqua" w:hAnsi="Book Antiqua"/>
        </w:rPr>
        <w:t xml:space="preserve"> 2017; </w:t>
      </w:r>
      <w:r w:rsidRPr="00A40B4F">
        <w:rPr>
          <w:rFonts w:ascii="Book Antiqua" w:hAnsi="Book Antiqua"/>
          <w:b/>
          <w:bCs/>
        </w:rPr>
        <w:t>24</w:t>
      </w:r>
      <w:r w:rsidRPr="00A40B4F">
        <w:rPr>
          <w:rFonts w:ascii="Book Antiqua" w:hAnsi="Book Antiqua"/>
        </w:rPr>
        <w:t>: 163-170 [PMID: 27676634 DOI: 10.1097/GME.0000000000000738]</w:t>
      </w:r>
    </w:p>
    <w:p w14:paraId="6F809216"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39 </w:t>
      </w:r>
      <w:proofErr w:type="spellStart"/>
      <w:r w:rsidRPr="00A40B4F">
        <w:rPr>
          <w:rFonts w:ascii="Book Antiqua" w:hAnsi="Book Antiqua"/>
          <w:b/>
          <w:bCs/>
        </w:rPr>
        <w:t>Labandeira</w:t>
      </w:r>
      <w:proofErr w:type="spellEnd"/>
      <w:r w:rsidRPr="00A40B4F">
        <w:rPr>
          <w:rFonts w:ascii="Book Antiqua" w:hAnsi="Book Antiqua"/>
          <w:b/>
          <w:bCs/>
        </w:rPr>
        <w:t>-Garcia JL</w:t>
      </w:r>
      <w:r w:rsidRPr="00A40B4F">
        <w:rPr>
          <w:rFonts w:ascii="Book Antiqua" w:hAnsi="Book Antiqua"/>
        </w:rPr>
        <w:t>, Rodriguez-Perez AI, Valenzuela R, Costa-</w:t>
      </w:r>
      <w:proofErr w:type="spellStart"/>
      <w:r w:rsidRPr="00A40B4F">
        <w:rPr>
          <w:rFonts w:ascii="Book Antiqua" w:hAnsi="Book Antiqua"/>
        </w:rPr>
        <w:t>Besada</w:t>
      </w:r>
      <w:proofErr w:type="spellEnd"/>
      <w:r w:rsidRPr="00A40B4F">
        <w:rPr>
          <w:rFonts w:ascii="Book Antiqua" w:hAnsi="Book Antiqua"/>
        </w:rPr>
        <w:t xml:space="preserve"> MA, Guerra MJ. Menopause and Parkinson's disease. Interaction between estrogens and brain renin-angiotensin system in dopaminergic degeneration. </w:t>
      </w:r>
      <w:r w:rsidRPr="00A40B4F">
        <w:rPr>
          <w:rFonts w:ascii="Book Antiqua" w:hAnsi="Book Antiqua"/>
          <w:i/>
          <w:iCs/>
        </w:rPr>
        <w:t xml:space="preserve">Front </w:t>
      </w:r>
      <w:proofErr w:type="spellStart"/>
      <w:r w:rsidRPr="00A40B4F">
        <w:rPr>
          <w:rFonts w:ascii="Book Antiqua" w:hAnsi="Book Antiqua"/>
          <w:i/>
          <w:iCs/>
        </w:rPr>
        <w:t>Neuroendocrinol</w:t>
      </w:r>
      <w:proofErr w:type="spellEnd"/>
      <w:r w:rsidRPr="00A40B4F">
        <w:rPr>
          <w:rFonts w:ascii="Book Antiqua" w:hAnsi="Book Antiqua"/>
        </w:rPr>
        <w:t xml:space="preserve"> 2016; </w:t>
      </w:r>
      <w:r w:rsidRPr="00A40B4F">
        <w:rPr>
          <w:rFonts w:ascii="Book Antiqua" w:hAnsi="Book Antiqua"/>
          <w:b/>
          <w:bCs/>
        </w:rPr>
        <w:t>43</w:t>
      </w:r>
      <w:r w:rsidRPr="00A40B4F">
        <w:rPr>
          <w:rFonts w:ascii="Book Antiqua" w:hAnsi="Book Antiqua"/>
        </w:rPr>
        <w:t>: 44-59 [PMID: 27693730 DOI: 10.1016/j.yfrne.2016.09.003]</w:t>
      </w:r>
    </w:p>
    <w:p w14:paraId="327147E2" w14:textId="77777777" w:rsidR="00A40B4F" w:rsidRPr="00A40B4F" w:rsidRDefault="009B55E4" w:rsidP="00A40B4F">
      <w:pPr>
        <w:spacing w:line="360" w:lineRule="auto"/>
        <w:jc w:val="both"/>
        <w:rPr>
          <w:rFonts w:ascii="Book Antiqua" w:hAnsi="Book Antiqua"/>
        </w:rPr>
      </w:pPr>
      <w:r>
        <w:rPr>
          <w:rFonts w:ascii="Book Antiqua" w:hAnsi="Book Antiqua"/>
        </w:rPr>
        <w:t xml:space="preserve">40 </w:t>
      </w:r>
      <w:r w:rsidR="00A40B4F" w:rsidRPr="009B55E4">
        <w:rPr>
          <w:rFonts w:ascii="Book Antiqua" w:hAnsi="Book Antiqua"/>
          <w:b/>
        </w:rPr>
        <w:t>Harman D.</w:t>
      </w:r>
      <w:r w:rsidR="00A40B4F" w:rsidRPr="00A40B4F">
        <w:rPr>
          <w:rFonts w:ascii="Book Antiqua" w:hAnsi="Book Antiqua"/>
        </w:rPr>
        <w:t xml:space="preserve"> Free radical theory of aging: Consequences of mitochondrial aging. </w:t>
      </w:r>
      <w:r w:rsidR="00A40B4F" w:rsidRPr="009B55E4">
        <w:rPr>
          <w:rFonts w:ascii="Book Antiqua" w:hAnsi="Book Antiqua"/>
          <w:i/>
        </w:rPr>
        <w:t xml:space="preserve">AGE </w:t>
      </w:r>
      <w:r w:rsidR="00A40B4F" w:rsidRPr="00A40B4F">
        <w:rPr>
          <w:rFonts w:ascii="Book Antiqua" w:hAnsi="Book Antiqua"/>
        </w:rPr>
        <w:t xml:space="preserve">1983; </w:t>
      </w:r>
      <w:r w:rsidR="00A40B4F" w:rsidRPr="009B55E4">
        <w:rPr>
          <w:rFonts w:ascii="Book Antiqua" w:hAnsi="Book Antiqua"/>
          <w:b/>
        </w:rPr>
        <w:t>6</w:t>
      </w:r>
      <w:r w:rsidR="00A40B4F" w:rsidRPr="005E0265">
        <w:rPr>
          <w:rFonts w:ascii="Book Antiqua" w:hAnsi="Book Antiqua"/>
          <w:bCs/>
        </w:rPr>
        <w:t>:</w:t>
      </w:r>
      <w:r w:rsidR="00A40B4F" w:rsidRPr="009B55E4">
        <w:rPr>
          <w:rFonts w:ascii="Book Antiqua" w:hAnsi="Book Antiqua"/>
          <w:b/>
        </w:rPr>
        <w:t xml:space="preserve"> </w:t>
      </w:r>
      <w:r>
        <w:rPr>
          <w:rFonts w:ascii="Book Antiqua" w:hAnsi="Book Antiqua"/>
        </w:rPr>
        <w:t>86-94</w:t>
      </w:r>
      <w:r w:rsidR="00A40B4F" w:rsidRPr="00A40B4F">
        <w:rPr>
          <w:rFonts w:ascii="Book Antiqua" w:hAnsi="Book Antiqua"/>
        </w:rPr>
        <w:t xml:space="preserve"> [DOI: 10.1007/BF02432509]</w:t>
      </w:r>
    </w:p>
    <w:p w14:paraId="3EDF868A"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41 </w:t>
      </w:r>
      <w:r w:rsidRPr="00A40B4F">
        <w:rPr>
          <w:rFonts w:ascii="Book Antiqua" w:hAnsi="Book Antiqua"/>
          <w:b/>
          <w:bCs/>
        </w:rPr>
        <w:t>Yin F</w:t>
      </w:r>
      <w:r w:rsidRPr="00A40B4F">
        <w:rPr>
          <w:rFonts w:ascii="Book Antiqua" w:hAnsi="Book Antiqua"/>
        </w:rPr>
        <w:t xml:space="preserve">, Yao J, </w:t>
      </w:r>
      <w:proofErr w:type="spellStart"/>
      <w:r w:rsidRPr="00A40B4F">
        <w:rPr>
          <w:rFonts w:ascii="Book Antiqua" w:hAnsi="Book Antiqua"/>
        </w:rPr>
        <w:t>Sancheti</w:t>
      </w:r>
      <w:proofErr w:type="spellEnd"/>
      <w:r w:rsidRPr="00A40B4F">
        <w:rPr>
          <w:rFonts w:ascii="Book Antiqua" w:hAnsi="Book Antiqua"/>
        </w:rPr>
        <w:t xml:space="preserve"> H, Feng T, </w:t>
      </w:r>
      <w:proofErr w:type="spellStart"/>
      <w:r w:rsidRPr="00A40B4F">
        <w:rPr>
          <w:rFonts w:ascii="Book Antiqua" w:hAnsi="Book Antiqua"/>
        </w:rPr>
        <w:t>Melcangi</w:t>
      </w:r>
      <w:proofErr w:type="spellEnd"/>
      <w:r w:rsidRPr="00A40B4F">
        <w:rPr>
          <w:rFonts w:ascii="Book Antiqua" w:hAnsi="Book Antiqua"/>
        </w:rPr>
        <w:t xml:space="preserve"> RC, Morgan TE, Finch CE, Pike CJ, Mack WJ, </w:t>
      </w:r>
      <w:proofErr w:type="spellStart"/>
      <w:r w:rsidRPr="00A40B4F">
        <w:rPr>
          <w:rFonts w:ascii="Book Antiqua" w:hAnsi="Book Antiqua"/>
        </w:rPr>
        <w:t>Cadenas</w:t>
      </w:r>
      <w:proofErr w:type="spellEnd"/>
      <w:r w:rsidRPr="00A40B4F">
        <w:rPr>
          <w:rFonts w:ascii="Book Antiqua" w:hAnsi="Book Antiqua"/>
        </w:rPr>
        <w:t xml:space="preserve"> E, Brinton RD. The perimenopausal aging transition in the female rat brain: decline in bioenergetic systems and synaptic plasticity. </w:t>
      </w:r>
      <w:proofErr w:type="spellStart"/>
      <w:r w:rsidRPr="00A40B4F">
        <w:rPr>
          <w:rFonts w:ascii="Book Antiqua" w:hAnsi="Book Antiqua"/>
          <w:i/>
          <w:iCs/>
        </w:rPr>
        <w:t>Neurobiol</w:t>
      </w:r>
      <w:proofErr w:type="spellEnd"/>
      <w:r w:rsidRPr="00A40B4F">
        <w:rPr>
          <w:rFonts w:ascii="Book Antiqua" w:hAnsi="Book Antiqua"/>
          <w:i/>
          <w:iCs/>
        </w:rPr>
        <w:t xml:space="preserve"> Aging</w:t>
      </w:r>
      <w:r w:rsidRPr="00A40B4F">
        <w:rPr>
          <w:rFonts w:ascii="Book Antiqua" w:hAnsi="Book Antiqua"/>
        </w:rPr>
        <w:t xml:space="preserve"> 2015; </w:t>
      </w:r>
      <w:r w:rsidRPr="00A40B4F">
        <w:rPr>
          <w:rFonts w:ascii="Book Antiqua" w:hAnsi="Book Antiqua"/>
          <w:b/>
          <w:bCs/>
        </w:rPr>
        <w:t>36</w:t>
      </w:r>
      <w:r w:rsidRPr="00A40B4F">
        <w:rPr>
          <w:rFonts w:ascii="Book Antiqua" w:hAnsi="Book Antiqua"/>
        </w:rPr>
        <w:t>: 2282-2295 [PMID: 25921624 DOI: 10.1016/j.neurobiolaging.2015.03.013]</w:t>
      </w:r>
    </w:p>
    <w:p w14:paraId="20392304"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42 </w:t>
      </w:r>
      <w:proofErr w:type="spellStart"/>
      <w:r w:rsidRPr="00A40B4F">
        <w:rPr>
          <w:rFonts w:ascii="Book Antiqua" w:hAnsi="Book Antiqua"/>
          <w:b/>
          <w:bCs/>
        </w:rPr>
        <w:t>Störk</w:t>
      </w:r>
      <w:proofErr w:type="spellEnd"/>
      <w:r w:rsidRPr="00A40B4F">
        <w:rPr>
          <w:rFonts w:ascii="Book Antiqua" w:hAnsi="Book Antiqua"/>
          <w:b/>
          <w:bCs/>
        </w:rPr>
        <w:t xml:space="preserve"> S</w:t>
      </w:r>
      <w:r w:rsidRPr="00A40B4F">
        <w:rPr>
          <w:rFonts w:ascii="Book Antiqua" w:hAnsi="Book Antiqua"/>
        </w:rPr>
        <w:t xml:space="preserve">, von </w:t>
      </w:r>
      <w:proofErr w:type="spellStart"/>
      <w:r w:rsidRPr="00A40B4F">
        <w:rPr>
          <w:rFonts w:ascii="Book Antiqua" w:hAnsi="Book Antiqua"/>
        </w:rPr>
        <w:t>Schacky</w:t>
      </w:r>
      <w:proofErr w:type="spellEnd"/>
      <w:r w:rsidRPr="00A40B4F">
        <w:rPr>
          <w:rFonts w:ascii="Book Antiqua" w:hAnsi="Book Antiqua"/>
        </w:rPr>
        <w:t xml:space="preserve"> C, </w:t>
      </w:r>
      <w:proofErr w:type="spellStart"/>
      <w:r w:rsidRPr="00A40B4F">
        <w:rPr>
          <w:rFonts w:ascii="Book Antiqua" w:hAnsi="Book Antiqua"/>
        </w:rPr>
        <w:t>Angerer</w:t>
      </w:r>
      <w:proofErr w:type="spellEnd"/>
      <w:r w:rsidRPr="00A40B4F">
        <w:rPr>
          <w:rFonts w:ascii="Book Antiqua" w:hAnsi="Book Antiqua"/>
        </w:rPr>
        <w:t xml:space="preserve"> P. The effect of 17beta-estradiol on endothelial and inflammatory markers in postmenopausal women: a randomized, controlled trial. </w:t>
      </w:r>
      <w:r w:rsidRPr="00A40B4F">
        <w:rPr>
          <w:rFonts w:ascii="Book Antiqua" w:hAnsi="Book Antiqua"/>
          <w:i/>
          <w:iCs/>
        </w:rPr>
        <w:t>Atherosclerosis</w:t>
      </w:r>
      <w:r w:rsidRPr="00A40B4F">
        <w:rPr>
          <w:rFonts w:ascii="Book Antiqua" w:hAnsi="Book Antiqua"/>
        </w:rPr>
        <w:t xml:space="preserve"> 2002; </w:t>
      </w:r>
      <w:r w:rsidRPr="00A40B4F">
        <w:rPr>
          <w:rFonts w:ascii="Book Antiqua" w:hAnsi="Book Antiqua"/>
          <w:b/>
          <w:bCs/>
        </w:rPr>
        <w:t>165</w:t>
      </w:r>
      <w:r w:rsidRPr="00A40B4F">
        <w:rPr>
          <w:rFonts w:ascii="Book Antiqua" w:hAnsi="Book Antiqua"/>
        </w:rPr>
        <w:t>: 301-307 [PMID: 12417281 DOI: 10.1016/s0021-9150(02)00242-3]</w:t>
      </w:r>
    </w:p>
    <w:p w14:paraId="4B0123D9"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43 </w:t>
      </w:r>
      <w:proofErr w:type="spellStart"/>
      <w:r w:rsidRPr="00A40B4F">
        <w:rPr>
          <w:rFonts w:ascii="Book Antiqua" w:hAnsi="Book Antiqua"/>
          <w:b/>
          <w:bCs/>
        </w:rPr>
        <w:t>Pfeilschifter</w:t>
      </w:r>
      <w:proofErr w:type="spellEnd"/>
      <w:r w:rsidRPr="00A40B4F">
        <w:rPr>
          <w:rFonts w:ascii="Book Antiqua" w:hAnsi="Book Antiqua"/>
          <w:b/>
          <w:bCs/>
        </w:rPr>
        <w:t xml:space="preserve"> J</w:t>
      </w:r>
      <w:r w:rsidRPr="00A40B4F">
        <w:rPr>
          <w:rFonts w:ascii="Book Antiqua" w:hAnsi="Book Antiqua"/>
        </w:rPr>
        <w:t xml:space="preserve">, </w:t>
      </w:r>
      <w:proofErr w:type="spellStart"/>
      <w:r w:rsidRPr="00A40B4F">
        <w:rPr>
          <w:rFonts w:ascii="Book Antiqua" w:hAnsi="Book Antiqua"/>
        </w:rPr>
        <w:t>Köditz</w:t>
      </w:r>
      <w:proofErr w:type="spellEnd"/>
      <w:r w:rsidRPr="00A40B4F">
        <w:rPr>
          <w:rFonts w:ascii="Book Antiqua" w:hAnsi="Book Antiqua"/>
        </w:rPr>
        <w:t xml:space="preserve"> R, </w:t>
      </w:r>
      <w:proofErr w:type="spellStart"/>
      <w:r w:rsidRPr="00A40B4F">
        <w:rPr>
          <w:rFonts w:ascii="Book Antiqua" w:hAnsi="Book Antiqua"/>
        </w:rPr>
        <w:t>Pfohl</w:t>
      </w:r>
      <w:proofErr w:type="spellEnd"/>
      <w:r w:rsidRPr="00A40B4F">
        <w:rPr>
          <w:rFonts w:ascii="Book Antiqua" w:hAnsi="Book Antiqua"/>
        </w:rPr>
        <w:t xml:space="preserve"> M, Schatz H. Changes in proinflammatory cytokine activity after menopause. </w:t>
      </w:r>
      <w:proofErr w:type="spellStart"/>
      <w:r w:rsidRPr="00A40B4F">
        <w:rPr>
          <w:rFonts w:ascii="Book Antiqua" w:hAnsi="Book Antiqua"/>
          <w:i/>
          <w:iCs/>
        </w:rPr>
        <w:t>Endocr</w:t>
      </w:r>
      <w:proofErr w:type="spellEnd"/>
      <w:r w:rsidRPr="00A40B4F">
        <w:rPr>
          <w:rFonts w:ascii="Book Antiqua" w:hAnsi="Book Antiqua"/>
          <w:i/>
          <w:iCs/>
        </w:rPr>
        <w:t xml:space="preserve"> Rev</w:t>
      </w:r>
      <w:r w:rsidRPr="00A40B4F">
        <w:rPr>
          <w:rFonts w:ascii="Book Antiqua" w:hAnsi="Book Antiqua"/>
        </w:rPr>
        <w:t xml:space="preserve"> 2002; </w:t>
      </w:r>
      <w:r w:rsidRPr="00A40B4F">
        <w:rPr>
          <w:rFonts w:ascii="Book Antiqua" w:hAnsi="Book Antiqua"/>
          <w:b/>
          <w:bCs/>
        </w:rPr>
        <w:t>23</w:t>
      </w:r>
      <w:r w:rsidRPr="00A40B4F">
        <w:rPr>
          <w:rFonts w:ascii="Book Antiqua" w:hAnsi="Book Antiqua"/>
        </w:rPr>
        <w:t>: 90-119 [PMID: 11844745 DOI: 10.1210/edrv.23.1.0456]</w:t>
      </w:r>
    </w:p>
    <w:p w14:paraId="05C91C0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44 </w:t>
      </w:r>
      <w:proofErr w:type="spellStart"/>
      <w:r w:rsidRPr="00A40B4F">
        <w:rPr>
          <w:rFonts w:ascii="Book Antiqua" w:hAnsi="Book Antiqua"/>
          <w:b/>
          <w:bCs/>
        </w:rPr>
        <w:t>Baulieu</w:t>
      </w:r>
      <w:proofErr w:type="spellEnd"/>
      <w:r w:rsidRPr="00A40B4F">
        <w:rPr>
          <w:rFonts w:ascii="Book Antiqua" w:hAnsi="Book Antiqua"/>
          <w:b/>
          <w:bCs/>
        </w:rPr>
        <w:t xml:space="preserve"> EE</w:t>
      </w:r>
      <w:r w:rsidRPr="00A40B4F">
        <w:rPr>
          <w:rFonts w:ascii="Book Antiqua" w:hAnsi="Book Antiqua"/>
        </w:rPr>
        <w:t xml:space="preserve">. </w:t>
      </w:r>
      <w:proofErr w:type="spellStart"/>
      <w:r w:rsidRPr="00A40B4F">
        <w:rPr>
          <w:rFonts w:ascii="Book Antiqua" w:hAnsi="Book Antiqua"/>
        </w:rPr>
        <w:t>Neurosteroids</w:t>
      </w:r>
      <w:proofErr w:type="spellEnd"/>
      <w:r w:rsidRPr="00A40B4F">
        <w:rPr>
          <w:rFonts w:ascii="Book Antiqua" w:hAnsi="Book Antiqua"/>
        </w:rPr>
        <w:t xml:space="preserve">: of the nervous system, by the nervous system, for the nervous system. </w:t>
      </w:r>
      <w:r w:rsidRPr="00A40B4F">
        <w:rPr>
          <w:rFonts w:ascii="Book Antiqua" w:hAnsi="Book Antiqua"/>
          <w:i/>
          <w:iCs/>
        </w:rPr>
        <w:t xml:space="preserve">Recent Prog </w:t>
      </w:r>
      <w:proofErr w:type="spellStart"/>
      <w:r w:rsidRPr="00A40B4F">
        <w:rPr>
          <w:rFonts w:ascii="Book Antiqua" w:hAnsi="Book Antiqua"/>
          <w:i/>
          <w:iCs/>
        </w:rPr>
        <w:t>Horm</w:t>
      </w:r>
      <w:proofErr w:type="spellEnd"/>
      <w:r w:rsidRPr="00A40B4F">
        <w:rPr>
          <w:rFonts w:ascii="Book Antiqua" w:hAnsi="Book Antiqua"/>
          <w:i/>
          <w:iCs/>
        </w:rPr>
        <w:t xml:space="preserve"> Res</w:t>
      </w:r>
      <w:r w:rsidRPr="00A40B4F">
        <w:rPr>
          <w:rFonts w:ascii="Book Antiqua" w:hAnsi="Book Antiqua"/>
        </w:rPr>
        <w:t xml:space="preserve"> 1997; </w:t>
      </w:r>
      <w:r w:rsidRPr="00A40B4F">
        <w:rPr>
          <w:rFonts w:ascii="Book Antiqua" w:hAnsi="Book Antiqua"/>
          <w:b/>
          <w:bCs/>
        </w:rPr>
        <w:t>52</w:t>
      </w:r>
      <w:r w:rsidRPr="00A40B4F">
        <w:rPr>
          <w:rFonts w:ascii="Book Antiqua" w:hAnsi="Book Antiqua"/>
        </w:rPr>
        <w:t>: 1-32 [PMID: 9238846]</w:t>
      </w:r>
    </w:p>
    <w:p w14:paraId="0F458E2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45 </w:t>
      </w:r>
      <w:proofErr w:type="spellStart"/>
      <w:r w:rsidRPr="00A40B4F">
        <w:rPr>
          <w:rFonts w:ascii="Book Antiqua" w:hAnsi="Book Antiqua"/>
          <w:b/>
          <w:bCs/>
        </w:rPr>
        <w:t>Genazzani</w:t>
      </w:r>
      <w:proofErr w:type="spellEnd"/>
      <w:r w:rsidRPr="00A40B4F">
        <w:rPr>
          <w:rFonts w:ascii="Book Antiqua" w:hAnsi="Book Antiqua"/>
          <w:b/>
          <w:bCs/>
        </w:rPr>
        <w:t xml:space="preserve"> AR</w:t>
      </w:r>
      <w:r w:rsidRPr="00A40B4F">
        <w:rPr>
          <w:rFonts w:ascii="Book Antiqua" w:hAnsi="Book Antiqua"/>
        </w:rPr>
        <w:t xml:space="preserve">, </w:t>
      </w:r>
      <w:proofErr w:type="spellStart"/>
      <w:r w:rsidRPr="00A40B4F">
        <w:rPr>
          <w:rFonts w:ascii="Book Antiqua" w:hAnsi="Book Antiqua"/>
        </w:rPr>
        <w:t>Bernardi</w:t>
      </w:r>
      <w:proofErr w:type="spellEnd"/>
      <w:r w:rsidRPr="00A40B4F">
        <w:rPr>
          <w:rFonts w:ascii="Book Antiqua" w:hAnsi="Book Antiqua"/>
        </w:rPr>
        <w:t xml:space="preserve"> F, </w:t>
      </w:r>
      <w:proofErr w:type="spellStart"/>
      <w:r w:rsidRPr="00A40B4F">
        <w:rPr>
          <w:rFonts w:ascii="Book Antiqua" w:hAnsi="Book Antiqua"/>
        </w:rPr>
        <w:t>Pluchino</w:t>
      </w:r>
      <w:proofErr w:type="spellEnd"/>
      <w:r w:rsidRPr="00A40B4F">
        <w:rPr>
          <w:rFonts w:ascii="Book Antiqua" w:hAnsi="Book Antiqua"/>
        </w:rPr>
        <w:t xml:space="preserve"> N, </w:t>
      </w:r>
      <w:proofErr w:type="spellStart"/>
      <w:r w:rsidRPr="00A40B4F">
        <w:rPr>
          <w:rFonts w:ascii="Book Antiqua" w:hAnsi="Book Antiqua"/>
        </w:rPr>
        <w:t>Begliuomini</w:t>
      </w:r>
      <w:proofErr w:type="spellEnd"/>
      <w:r w:rsidRPr="00A40B4F">
        <w:rPr>
          <w:rFonts w:ascii="Book Antiqua" w:hAnsi="Book Antiqua"/>
        </w:rPr>
        <w:t xml:space="preserve"> S, </w:t>
      </w:r>
      <w:proofErr w:type="spellStart"/>
      <w:r w:rsidRPr="00A40B4F">
        <w:rPr>
          <w:rFonts w:ascii="Book Antiqua" w:hAnsi="Book Antiqua"/>
        </w:rPr>
        <w:t>Lenzi</w:t>
      </w:r>
      <w:proofErr w:type="spellEnd"/>
      <w:r w:rsidRPr="00A40B4F">
        <w:rPr>
          <w:rFonts w:ascii="Book Antiqua" w:hAnsi="Book Antiqua"/>
        </w:rPr>
        <w:t xml:space="preserve"> E, </w:t>
      </w:r>
      <w:proofErr w:type="spellStart"/>
      <w:r w:rsidRPr="00A40B4F">
        <w:rPr>
          <w:rFonts w:ascii="Book Antiqua" w:hAnsi="Book Antiqua"/>
        </w:rPr>
        <w:t>Casarosa</w:t>
      </w:r>
      <w:proofErr w:type="spellEnd"/>
      <w:r w:rsidRPr="00A40B4F">
        <w:rPr>
          <w:rFonts w:ascii="Book Antiqua" w:hAnsi="Book Antiqua"/>
        </w:rPr>
        <w:t xml:space="preserve"> E, Luisi M. Endocrinology of menopausal transition and its brain implications. </w:t>
      </w:r>
      <w:r w:rsidRPr="00A40B4F">
        <w:rPr>
          <w:rFonts w:ascii="Book Antiqua" w:hAnsi="Book Antiqua"/>
          <w:i/>
          <w:iCs/>
        </w:rPr>
        <w:t xml:space="preserve">CNS </w:t>
      </w:r>
      <w:proofErr w:type="spellStart"/>
      <w:r w:rsidRPr="00A40B4F">
        <w:rPr>
          <w:rFonts w:ascii="Book Antiqua" w:hAnsi="Book Antiqua"/>
          <w:i/>
          <w:iCs/>
        </w:rPr>
        <w:t>Spectr</w:t>
      </w:r>
      <w:proofErr w:type="spellEnd"/>
      <w:r w:rsidRPr="00A40B4F">
        <w:rPr>
          <w:rFonts w:ascii="Book Antiqua" w:hAnsi="Book Antiqua"/>
        </w:rPr>
        <w:t xml:space="preserve"> 2005; </w:t>
      </w:r>
      <w:r w:rsidRPr="00A40B4F">
        <w:rPr>
          <w:rFonts w:ascii="Book Antiqua" w:hAnsi="Book Antiqua"/>
          <w:b/>
          <w:bCs/>
        </w:rPr>
        <w:t>10</w:t>
      </w:r>
      <w:r w:rsidRPr="00A40B4F">
        <w:rPr>
          <w:rFonts w:ascii="Book Antiqua" w:hAnsi="Book Antiqua"/>
        </w:rPr>
        <w:t>: 449-457 [PMID: 15908899 DOI: 10.1017/s1092852900023142]</w:t>
      </w:r>
    </w:p>
    <w:p w14:paraId="7A6BB5A0"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46 </w:t>
      </w:r>
      <w:r w:rsidRPr="00A40B4F">
        <w:rPr>
          <w:rFonts w:ascii="Book Antiqua" w:hAnsi="Book Antiqua"/>
          <w:b/>
          <w:bCs/>
        </w:rPr>
        <w:t>Nilsen J</w:t>
      </w:r>
      <w:r w:rsidRPr="00A40B4F">
        <w:rPr>
          <w:rFonts w:ascii="Book Antiqua" w:hAnsi="Book Antiqua"/>
        </w:rPr>
        <w:t xml:space="preserve">, </w:t>
      </w:r>
      <w:proofErr w:type="spellStart"/>
      <w:r w:rsidRPr="00A40B4F">
        <w:rPr>
          <w:rFonts w:ascii="Book Antiqua" w:hAnsi="Book Antiqua"/>
        </w:rPr>
        <w:t>Mor</w:t>
      </w:r>
      <w:proofErr w:type="spellEnd"/>
      <w:r w:rsidRPr="00A40B4F">
        <w:rPr>
          <w:rFonts w:ascii="Book Antiqua" w:hAnsi="Book Antiqua"/>
        </w:rPr>
        <w:t xml:space="preserve"> G, </w:t>
      </w:r>
      <w:proofErr w:type="spellStart"/>
      <w:r w:rsidRPr="00A40B4F">
        <w:rPr>
          <w:rFonts w:ascii="Book Antiqua" w:hAnsi="Book Antiqua"/>
        </w:rPr>
        <w:t>Naftolin</w:t>
      </w:r>
      <w:proofErr w:type="spellEnd"/>
      <w:r w:rsidRPr="00A40B4F">
        <w:rPr>
          <w:rFonts w:ascii="Book Antiqua" w:hAnsi="Book Antiqua"/>
        </w:rPr>
        <w:t xml:space="preserve"> F. Estrogen-regulated developmental neuronal apoptosis is determined by estrogen receptor subtype and the Fas/Fas ligand system. </w:t>
      </w:r>
      <w:r w:rsidRPr="00A40B4F">
        <w:rPr>
          <w:rFonts w:ascii="Book Antiqua" w:hAnsi="Book Antiqua"/>
          <w:i/>
          <w:iCs/>
        </w:rPr>
        <w:t xml:space="preserve">J </w:t>
      </w:r>
      <w:proofErr w:type="spellStart"/>
      <w:r w:rsidRPr="00A40B4F">
        <w:rPr>
          <w:rFonts w:ascii="Book Antiqua" w:hAnsi="Book Antiqua"/>
          <w:i/>
          <w:iCs/>
        </w:rPr>
        <w:t>Neurobiol</w:t>
      </w:r>
      <w:proofErr w:type="spellEnd"/>
      <w:r w:rsidRPr="00A40B4F">
        <w:rPr>
          <w:rFonts w:ascii="Book Antiqua" w:hAnsi="Book Antiqua"/>
        </w:rPr>
        <w:t xml:space="preserve"> 2000; </w:t>
      </w:r>
      <w:r w:rsidRPr="00A40B4F">
        <w:rPr>
          <w:rFonts w:ascii="Book Antiqua" w:hAnsi="Book Antiqua"/>
          <w:b/>
          <w:bCs/>
        </w:rPr>
        <w:t>43</w:t>
      </w:r>
      <w:r w:rsidRPr="00A40B4F">
        <w:rPr>
          <w:rFonts w:ascii="Book Antiqua" w:hAnsi="Book Antiqua"/>
        </w:rPr>
        <w:t>: 64-78 [PMID: 10756067 DOI: 10.1002/(</w:t>
      </w:r>
      <w:proofErr w:type="spellStart"/>
      <w:r w:rsidRPr="00A40B4F">
        <w:rPr>
          <w:rFonts w:ascii="Book Antiqua" w:hAnsi="Book Antiqua"/>
        </w:rPr>
        <w:t>sici</w:t>
      </w:r>
      <w:proofErr w:type="spellEnd"/>
      <w:r w:rsidRPr="00A40B4F">
        <w:rPr>
          <w:rFonts w:ascii="Book Antiqua" w:hAnsi="Book Antiqua"/>
        </w:rPr>
        <w:t>)1097-4695(200004)43:1&lt;</w:t>
      </w:r>
      <w:proofErr w:type="gramStart"/>
      <w:r w:rsidRPr="00A40B4F">
        <w:rPr>
          <w:rFonts w:ascii="Book Antiqua" w:hAnsi="Book Antiqua"/>
        </w:rPr>
        <w:t>64::</w:t>
      </w:r>
      <w:proofErr w:type="gramEnd"/>
      <w:r w:rsidRPr="00A40B4F">
        <w:rPr>
          <w:rFonts w:ascii="Book Antiqua" w:hAnsi="Book Antiqua"/>
        </w:rPr>
        <w:t>aid-neu6&gt;3.0.co;2-7]</w:t>
      </w:r>
    </w:p>
    <w:p w14:paraId="1123A933"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47 </w:t>
      </w:r>
      <w:r w:rsidRPr="00A40B4F">
        <w:rPr>
          <w:rFonts w:ascii="Book Antiqua" w:hAnsi="Book Antiqua"/>
          <w:b/>
          <w:bCs/>
        </w:rPr>
        <w:t>Woolley CS,</w:t>
      </w:r>
      <w:r w:rsidRPr="00A40B4F">
        <w:rPr>
          <w:rFonts w:ascii="Book Antiqua" w:hAnsi="Book Antiqua"/>
        </w:rPr>
        <w:t xml:space="preserve"> McEwen BS. Estradiol mediates fluctuation in hippocampal synapse density during the estrous cycle in the adult rat.</w:t>
      </w:r>
      <w:r w:rsidRPr="0055468E">
        <w:rPr>
          <w:rFonts w:ascii="Book Antiqua" w:hAnsi="Book Antiqua"/>
          <w:i/>
        </w:rPr>
        <w:t xml:space="preserve"> J </w:t>
      </w:r>
      <w:proofErr w:type="spellStart"/>
      <w:r w:rsidRPr="0055468E">
        <w:rPr>
          <w:rFonts w:ascii="Book Antiqua" w:hAnsi="Book Antiqua"/>
          <w:i/>
        </w:rPr>
        <w:t>Neurosci</w:t>
      </w:r>
      <w:proofErr w:type="spellEnd"/>
      <w:r w:rsidRPr="00A40B4F">
        <w:rPr>
          <w:rFonts w:ascii="Book Antiqua" w:hAnsi="Book Antiqua"/>
        </w:rPr>
        <w:t xml:space="preserve"> 1992; </w:t>
      </w:r>
      <w:r w:rsidRPr="0055468E">
        <w:rPr>
          <w:rFonts w:ascii="Book Antiqua" w:hAnsi="Book Antiqua"/>
          <w:b/>
        </w:rPr>
        <w:t>12:</w:t>
      </w:r>
      <w:r w:rsidRPr="00A40B4F">
        <w:rPr>
          <w:rFonts w:ascii="Book Antiqua" w:hAnsi="Book Antiqua"/>
        </w:rPr>
        <w:t xml:space="preserve"> 2549</w:t>
      </w:r>
      <w:r w:rsidR="0055468E">
        <w:rPr>
          <w:rFonts w:ascii="Book Antiqua" w:hAnsi="Book Antiqua" w:hint="eastAsia"/>
        </w:rPr>
        <w:t>-2554</w:t>
      </w:r>
      <w:r w:rsidRPr="00A40B4F">
        <w:rPr>
          <w:rFonts w:ascii="Book Antiqua" w:hAnsi="Book Antiqua"/>
        </w:rPr>
        <w:t xml:space="preserve"> [</w:t>
      </w:r>
      <w:r w:rsidR="0055468E" w:rsidRPr="0055468E">
        <w:rPr>
          <w:rFonts w:ascii="Book Antiqua" w:hAnsi="Book Antiqua"/>
        </w:rPr>
        <w:t>PMID: 1613547</w:t>
      </w:r>
      <w:r w:rsidR="0055468E" w:rsidRPr="00A40B4F">
        <w:rPr>
          <w:rFonts w:ascii="Book Antiqua" w:hAnsi="Book Antiqua"/>
        </w:rPr>
        <w:t xml:space="preserve"> </w:t>
      </w:r>
      <w:r w:rsidRPr="00A40B4F">
        <w:rPr>
          <w:rFonts w:ascii="Book Antiqua" w:hAnsi="Book Antiqua"/>
        </w:rPr>
        <w:t xml:space="preserve">DOI: </w:t>
      </w:r>
      <w:r w:rsidR="0055468E" w:rsidRPr="0055468E">
        <w:rPr>
          <w:rFonts w:ascii="Book Antiqua" w:hAnsi="Book Antiqua"/>
        </w:rPr>
        <w:t>10.1523/JNEUROSCI.12-07-02549.1992</w:t>
      </w:r>
      <w:r w:rsidRPr="00A40B4F">
        <w:rPr>
          <w:rFonts w:ascii="Book Antiqua" w:hAnsi="Book Antiqua"/>
        </w:rPr>
        <w:t>]</w:t>
      </w:r>
    </w:p>
    <w:p w14:paraId="201EB690"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48 </w:t>
      </w:r>
      <w:r w:rsidRPr="00A40B4F">
        <w:rPr>
          <w:rFonts w:ascii="Book Antiqua" w:hAnsi="Book Antiqua"/>
          <w:b/>
          <w:bCs/>
        </w:rPr>
        <w:t>Nilsen J</w:t>
      </w:r>
      <w:r w:rsidRPr="00A40B4F">
        <w:rPr>
          <w:rFonts w:ascii="Book Antiqua" w:hAnsi="Book Antiqua"/>
        </w:rPr>
        <w:t xml:space="preserve">, Diaz Brinton R. Mechanism of estrogen-mediated neuroprotection: regulation of mitochondrial calcium and Bcl-2 expression. </w:t>
      </w:r>
      <w:r w:rsidRPr="00A40B4F">
        <w:rPr>
          <w:rFonts w:ascii="Book Antiqua" w:hAnsi="Book Antiqua"/>
          <w:i/>
          <w:iCs/>
        </w:rPr>
        <w:t xml:space="preserve">Proc Natl </w:t>
      </w:r>
      <w:proofErr w:type="spellStart"/>
      <w:r w:rsidRPr="00A40B4F">
        <w:rPr>
          <w:rFonts w:ascii="Book Antiqua" w:hAnsi="Book Antiqua"/>
          <w:i/>
          <w:iCs/>
        </w:rPr>
        <w:t>Acad</w:t>
      </w:r>
      <w:proofErr w:type="spellEnd"/>
      <w:r w:rsidRPr="00A40B4F">
        <w:rPr>
          <w:rFonts w:ascii="Book Antiqua" w:hAnsi="Book Antiqua"/>
          <w:i/>
          <w:iCs/>
        </w:rPr>
        <w:t xml:space="preserve"> Sci U S A</w:t>
      </w:r>
      <w:r w:rsidRPr="00A40B4F">
        <w:rPr>
          <w:rFonts w:ascii="Book Antiqua" w:hAnsi="Book Antiqua"/>
        </w:rPr>
        <w:t xml:space="preserve"> 2003; </w:t>
      </w:r>
      <w:r w:rsidRPr="00A40B4F">
        <w:rPr>
          <w:rFonts w:ascii="Book Antiqua" w:hAnsi="Book Antiqua"/>
          <w:b/>
          <w:bCs/>
        </w:rPr>
        <w:t>100</w:t>
      </w:r>
      <w:r w:rsidRPr="00A40B4F">
        <w:rPr>
          <w:rFonts w:ascii="Book Antiqua" w:hAnsi="Book Antiqua"/>
        </w:rPr>
        <w:t>: 2842-2847 [PMID: 12604781 DOI: 10.1073/pnas.0438041100]</w:t>
      </w:r>
    </w:p>
    <w:p w14:paraId="554E6C28"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49 </w:t>
      </w:r>
      <w:r w:rsidRPr="00A40B4F">
        <w:rPr>
          <w:rFonts w:ascii="Book Antiqua" w:hAnsi="Book Antiqua"/>
          <w:b/>
          <w:bCs/>
        </w:rPr>
        <w:t>Kelly MJ</w:t>
      </w:r>
      <w:r w:rsidRPr="00A40B4F">
        <w:rPr>
          <w:rFonts w:ascii="Book Antiqua" w:hAnsi="Book Antiqua"/>
        </w:rPr>
        <w:t xml:space="preserve">, Lagrange AH, Wagner EJ, </w:t>
      </w:r>
      <w:proofErr w:type="spellStart"/>
      <w:r w:rsidRPr="00A40B4F">
        <w:rPr>
          <w:rFonts w:ascii="Book Antiqua" w:hAnsi="Book Antiqua"/>
        </w:rPr>
        <w:t>Rønnekleiv</w:t>
      </w:r>
      <w:proofErr w:type="spellEnd"/>
      <w:r w:rsidRPr="00A40B4F">
        <w:rPr>
          <w:rFonts w:ascii="Book Antiqua" w:hAnsi="Book Antiqua"/>
        </w:rPr>
        <w:t xml:space="preserve"> OK. Rapid effects of estrogen to modulate G protein-coupled receptors via activation of protein kinase A and protein kinase C pathways. </w:t>
      </w:r>
      <w:r w:rsidRPr="00A40B4F">
        <w:rPr>
          <w:rFonts w:ascii="Book Antiqua" w:hAnsi="Book Antiqua"/>
          <w:i/>
          <w:iCs/>
        </w:rPr>
        <w:t>Steroids</w:t>
      </w:r>
      <w:r w:rsidRPr="00A40B4F">
        <w:rPr>
          <w:rFonts w:ascii="Book Antiqua" w:hAnsi="Book Antiqua"/>
        </w:rPr>
        <w:t xml:space="preserve"> 1999; </w:t>
      </w:r>
      <w:r w:rsidRPr="00A40B4F">
        <w:rPr>
          <w:rFonts w:ascii="Book Antiqua" w:hAnsi="Book Antiqua"/>
          <w:b/>
          <w:bCs/>
        </w:rPr>
        <w:t>64</w:t>
      </w:r>
      <w:r w:rsidRPr="00A40B4F">
        <w:rPr>
          <w:rFonts w:ascii="Book Antiqua" w:hAnsi="Book Antiqua"/>
        </w:rPr>
        <w:t>: 64-75 [PMID: 10323674 DOI: 10.1016/s0039-128</w:t>
      </w:r>
      <w:proofErr w:type="gramStart"/>
      <w:r w:rsidRPr="00A40B4F">
        <w:rPr>
          <w:rFonts w:ascii="Book Antiqua" w:hAnsi="Book Antiqua"/>
        </w:rPr>
        <w:t>x(</w:t>
      </w:r>
      <w:proofErr w:type="gramEnd"/>
      <w:r w:rsidRPr="00A40B4F">
        <w:rPr>
          <w:rFonts w:ascii="Book Antiqua" w:hAnsi="Book Antiqua"/>
        </w:rPr>
        <w:t>98)00095-6]</w:t>
      </w:r>
    </w:p>
    <w:p w14:paraId="3C981D10"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50 </w:t>
      </w:r>
      <w:proofErr w:type="spellStart"/>
      <w:r w:rsidRPr="00A40B4F">
        <w:rPr>
          <w:rFonts w:ascii="Book Antiqua" w:hAnsi="Book Antiqua"/>
          <w:b/>
          <w:bCs/>
        </w:rPr>
        <w:t>Mor</w:t>
      </w:r>
      <w:proofErr w:type="spellEnd"/>
      <w:r w:rsidRPr="00A40B4F">
        <w:rPr>
          <w:rFonts w:ascii="Book Antiqua" w:hAnsi="Book Antiqua"/>
          <w:b/>
          <w:bCs/>
        </w:rPr>
        <w:t xml:space="preserve"> G</w:t>
      </w:r>
      <w:r w:rsidRPr="00A40B4F">
        <w:rPr>
          <w:rFonts w:ascii="Book Antiqua" w:hAnsi="Book Antiqua"/>
        </w:rPr>
        <w:t xml:space="preserve">, Nilsen J, Horvath T, </w:t>
      </w:r>
      <w:proofErr w:type="spellStart"/>
      <w:r w:rsidRPr="00A40B4F">
        <w:rPr>
          <w:rFonts w:ascii="Book Antiqua" w:hAnsi="Book Antiqua"/>
        </w:rPr>
        <w:t>Bechmann</w:t>
      </w:r>
      <w:proofErr w:type="spellEnd"/>
      <w:r w:rsidRPr="00A40B4F">
        <w:rPr>
          <w:rFonts w:ascii="Book Antiqua" w:hAnsi="Book Antiqua"/>
        </w:rPr>
        <w:t xml:space="preserve"> I, Brown S, Garcia-Segura LM, </w:t>
      </w:r>
      <w:proofErr w:type="spellStart"/>
      <w:r w:rsidRPr="00A40B4F">
        <w:rPr>
          <w:rFonts w:ascii="Book Antiqua" w:hAnsi="Book Antiqua"/>
        </w:rPr>
        <w:t>Naftolin</w:t>
      </w:r>
      <w:proofErr w:type="spellEnd"/>
      <w:r w:rsidRPr="00A40B4F">
        <w:rPr>
          <w:rFonts w:ascii="Book Antiqua" w:hAnsi="Book Antiqua"/>
        </w:rPr>
        <w:t xml:space="preserve"> F. Estrogen and microglia: A regulatory system that affects the brain. </w:t>
      </w:r>
      <w:r w:rsidRPr="00A40B4F">
        <w:rPr>
          <w:rFonts w:ascii="Book Antiqua" w:hAnsi="Book Antiqua"/>
          <w:i/>
          <w:iCs/>
        </w:rPr>
        <w:t xml:space="preserve">J </w:t>
      </w:r>
      <w:proofErr w:type="spellStart"/>
      <w:r w:rsidRPr="00A40B4F">
        <w:rPr>
          <w:rFonts w:ascii="Book Antiqua" w:hAnsi="Book Antiqua"/>
          <w:i/>
          <w:iCs/>
        </w:rPr>
        <w:t>Neurobiol</w:t>
      </w:r>
      <w:proofErr w:type="spellEnd"/>
      <w:r w:rsidRPr="00A40B4F">
        <w:rPr>
          <w:rFonts w:ascii="Book Antiqua" w:hAnsi="Book Antiqua"/>
        </w:rPr>
        <w:t xml:space="preserve"> 1999; </w:t>
      </w:r>
      <w:r w:rsidRPr="00A40B4F">
        <w:rPr>
          <w:rFonts w:ascii="Book Antiqua" w:hAnsi="Book Antiqua"/>
          <w:b/>
          <w:bCs/>
        </w:rPr>
        <w:t>40</w:t>
      </w:r>
      <w:r w:rsidRPr="00A40B4F">
        <w:rPr>
          <w:rFonts w:ascii="Book Antiqua" w:hAnsi="Book Antiqua"/>
        </w:rPr>
        <w:t>: 484-496 [PMID: 10453051 DOI: 10.1002/(</w:t>
      </w:r>
      <w:proofErr w:type="spellStart"/>
      <w:r w:rsidRPr="00A40B4F">
        <w:rPr>
          <w:rFonts w:ascii="Book Antiqua" w:hAnsi="Book Antiqua"/>
        </w:rPr>
        <w:t>sici</w:t>
      </w:r>
      <w:proofErr w:type="spellEnd"/>
      <w:r w:rsidRPr="00A40B4F">
        <w:rPr>
          <w:rFonts w:ascii="Book Antiqua" w:hAnsi="Book Antiqua"/>
        </w:rPr>
        <w:t>)1097-4695(19990915)40:4&lt;</w:t>
      </w:r>
      <w:proofErr w:type="gramStart"/>
      <w:r w:rsidRPr="00A40B4F">
        <w:rPr>
          <w:rFonts w:ascii="Book Antiqua" w:hAnsi="Book Antiqua"/>
        </w:rPr>
        <w:t>484::</w:t>
      </w:r>
      <w:proofErr w:type="gramEnd"/>
      <w:r w:rsidRPr="00A40B4F">
        <w:rPr>
          <w:rFonts w:ascii="Book Antiqua" w:hAnsi="Book Antiqua"/>
        </w:rPr>
        <w:t>aid-neu6&gt;3.0.co;2-c]</w:t>
      </w:r>
    </w:p>
    <w:p w14:paraId="329FC32F"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51 </w:t>
      </w:r>
      <w:r w:rsidRPr="00A40B4F">
        <w:rPr>
          <w:rFonts w:ascii="Book Antiqua" w:hAnsi="Book Antiqua"/>
          <w:b/>
          <w:bCs/>
        </w:rPr>
        <w:t>Greenfield JP</w:t>
      </w:r>
      <w:r w:rsidRPr="00A40B4F">
        <w:rPr>
          <w:rFonts w:ascii="Book Antiqua" w:hAnsi="Book Antiqua"/>
        </w:rPr>
        <w:t xml:space="preserve">, Leung LW, Cai D, </w:t>
      </w:r>
      <w:proofErr w:type="spellStart"/>
      <w:r w:rsidRPr="00A40B4F">
        <w:rPr>
          <w:rFonts w:ascii="Book Antiqua" w:hAnsi="Book Antiqua"/>
        </w:rPr>
        <w:t>Kaasik</w:t>
      </w:r>
      <w:proofErr w:type="spellEnd"/>
      <w:r w:rsidRPr="00A40B4F">
        <w:rPr>
          <w:rFonts w:ascii="Book Antiqua" w:hAnsi="Book Antiqua"/>
        </w:rPr>
        <w:t xml:space="preserve"> K, Gross RS, Rodriguez-</w:t>
      </w:r>
      <w:proofErr w:type="spellStart"/>
      <w:r w:rsidRPr="00A40B4F">
        <w:rPr>
          <w:rFonts w:ascii="Book Antiqua" w:hAnsi="Book Antiqua"/>
        </w:rPr>
        <w:t>Boulan</w:t>
      </w:r>
      <w:proofErr w:type="spellEnd"/>
      <w:r w:rsidRPr="00A40B4F">
        <w:rPr>
          <w:rFonts w:ascii="Book Antiqua" w:hAnsi="Book Antiqua"/>
        </w:rPr>
        <w:t xml:space="preserve"> E, Greengard P, Xu H. Estrogen lowers Alzheimer beta-amyloid generation by stimulating trans-Golgi network vesicle biogenesis. </w:t>
      </w:r>
      <w:r w:rsidRPr="00A40B4F">
        <w:rPr>
          <w:rFonts w:ascii="Book Antiqua" w:hAnsi="Book Antiqua"/>
          <w:i/>
          <w:iCs/>
        </w:rPr>
        <w:t>J Biol Chem</w:t>
      </w:r>
      <w:r w:rsidRPr="00A40B4F">
        <w:rPr>
          <w:rFonts w:ascii="Book Antiqua" w:hAnsi="Book Antiqua"/>
        </w:rPr>
        <w:t xml:space="preserve"> 2002; </w:t>
      </w:r>
      <w:r w:rsidRPr="00A40B4F">
        <w:rPr>
          <w:rFonts w:ascii="Book Antiqua" w:hAnsi="Book Antiqua"/>
          <w:b/>
          <w:bCs/>
        </w:rPr>
        <w:t>277</w:t>
      </w:r>
      <w:r w:rsidRPr="00A40B4F">
        <w:rPr>
          <w:rFonts w:ascii="Book Antiqua" w:hAnsi="Book Antiqua"/>
        </w:rPr>
        <w:t>: 12128-12136 [PMID: 11823458 DOI: 10.1074/jbc.M110009200]</w:t>
      </w:r>
    </w:p>
    <w:p w14:paraId="360FA9C8"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52 </w:t>
      </w:r>
      <w:r w:rsidRPr="00A40B4F">
        <w:rPr>
          <w:rFonts w:ascii="Book Antiqua" w:hAnsi="Book Antiqua"/>
          <w:b/>
          <w:bCs/>
        </w:rPr>
        <w:t>Sherwin BB</w:t>
      </w:r>
      <w:r w:rsidRPr="00A40B4F">
        <w:rPr>
          <w:rFonts w:ascii="Book Antiqua" w:hAnsi="Book Antiqua"/>
        </w:rPr>
        <w:t xml:space="preserve">. Estrogen therapy: is time of initiation critical for neuroprotection? </w:t>
      </w:r>
      <w:r w:rsidRPr="00A40B4F">
        <w:rPr>
          <w:rFonts w:ascii="Book Antiqua" w:hAnsi="Book Antiqua"/>
          <w:i/>
          <w:iCs/>
        </w:rPr>
        <w:t>Nat Rev Endocrinol</w:t>
      </w:r>
      <w:r w:rsidRPr="00A40B4F">
        <w:rPr>
          <w:rFonts w:ascii="Book Antiqua" w:hAnsi="Book Antiqua"/>
        </w:rPr>
        <w:t xml:space="preserve"> 2009; </w:t>
      </w:r>
      <w:r w:rsidRPr="00A40B4F">
        <w:rPr>
          <w:rFonts w:ascii="Book Antiqua" w:hAnsi="Book Antiqua"/>
          <w:b/>
          <w:bCs/>
        </w:rPr>
        <w:t>5</w:t>
      </w:r>
      <w:r w:rsidRPr="00A40B4F">
        <w:rPr>
          <w:rFonts w:ascii="Book Antiqua" w:hAnsi="Book Antiqua"/>
        </w:rPr>
        <w:t>: 620-627 [PMID: 19844249 DOI: 10.1038/nrendo.2009.193]</w:t>
      </w:r>
    </w:p>
    <w:p w14:paraId="11F130F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53 </w:t>
      </w:r>
      <w:r w:rsidRPr="00A40B4F">
        <w:rPr>
          <w:rFonts w:ascii="Book Antiqua" w:hAnsi="Book Antiqua"/>
          <w:b/>
          <w:bCs/>
        </w:rPr>
        <w:t>Gonzalez GA</w:t>
      </w:r>
      <w:r w:rsidRPr="00A40B4F">
        <w:rPr>
          <w:rFonts w:ascii="Book Antiqua" w:hAnsi="Book Antiqua"/>
        </w:rPr>
        <w:t xml:space="preserve">, Hofer MP, Syed YA, Amaral AI, Rundle J, Rahman S, Zhao C, Kotter MRN. Tamoxifen accelerates the repair of demyelinated lesions in the central nervous system. </w:t>
      </w:r>
      <w:r w:rsidRPr="00A40B4F">
        <w:rPr>
          <w:rFonts w:ascii="Book Antiqua" w:hAnsi="Book Antiqua"/>
          <w:i/>
          <w:iCs/>
        </w:rPr>
        <w:t>Sci Rep</w:t>
      </w:r>
      <w:r w:rsidRPr="00A40B4F">
        <w:rPr>
          <w:rFonts w:ascii="Book Antiqua" w:hAnsi="Book Antiqua"/>
        </w:rPr>
        <w:t xml:space="preserve"> 2016; </w:t>
      </w:r>
      <w:r w:rsidRPr="00A40B4F">
        <w:rPr>
          <w:rFonts w:ascii="Book Antiqua" w:hAnsi="Book Antiqua"/>
          <w:b/>
          <w:bCs/>
        </w:rPr>
        <w:t>6</w:t>
      </w:r>
      <w:r w:rsidRPr="00A40B4F">
        <w:rPr>
          <w:rFonts w:ascii="Book Antiqua" w:hAnsi="Book Antiqua"/>
        </w:rPr>
        <w:t>: 31599 [PMID: 27554391 DOI: 10.1038/srep31599]</w:t>
      </w:r>
    </w:p>
    <w:p w14:paraId="6CF0C00F"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54 </w:t>
      </w:r>
      <w:r w:rsidRPr="00A40B4F">
        <w:rPr>
          <w:rFonts w:ascii="Book Antiqua" w:hAnsi="Book Antiqua"/>
          <w:b/>
          <w:bCs/>
        </w:rPr>
        <w:t>Baez-Jurado E</w:t>
      </w:r>
      <w:r w:rsidRPr="00A40B4F">
        <w:rPr>
          <w:rFonts w:ascii="Book Antiqua" w:hAnsi="Book Antiqua"/>
        </w:rPr>
        <w:t xml:space="preserve">, </w:t>
      </w:r>
      <w:proofErr w:type="spellStart"/>
      <w:r w:rsidRPr="00A40B4F">
        <w:rPr>
          <w:rFonts w:ascii="Book Antiqua" w:hAnsi="Book Antiqua"/>
        </w:rPr>
        <w:t>Rincón</w:t>
      </w:r>
      <w:proofErr w:type="spellEnd"/>
      <w:r w:rsidRPr="00A40B4F">
        <w:rPr>
          <w:rFonts w:ascii="Book Antiqua" w:hAnsi="Book Antiqua"/>
        </w:rPr>
        <w:t>-Benavides MA, Hidalgo-</w:t>
      </w:r>
      <w:proofErr w:type="spellStart"/>
      <w:r w:rsidRPr="00A40B4F">
        <w:rPr>
          <w:rFonts w:ascii="Book Antiqua" w:hAnsi="Book Antiqua"/>
        </w:rPr>
        <w:t>Lanussa</w:t>
      </w:r>
      <w:proofErr w:type="spellEnd"/>
      <w:r w:rsidRPr="00A40B4F">
        <w:rPr>
          <w:rFonts w:ascii="Book Antiqua" w:hAnsi="Book Antiqua"/>
        </w:rPr>
        <w:t xml:space="preserve"> O, </w:t>
      </w:r>
      <w:proofErr w:type="spellStart"/>
      <w:r w:rsidRPr="00A40B4F">
        <w:rPr>
          <w:rFonts w:ascii="Book Antiqua" w:hAnsi="Book Antiqua"/>
        </w:rPr>
        <w:t>Guio</w:t>
      </w:r>
      <w:proofErr w:type="spellEnd"/>
      <w:r w:rsidRPr="00A40B4F">
        <w:rPr>
          <w:rFonts w:ascii="Book Antiqua" w:hAnsi="Book Antiqua"/>
        </w:rPr>
        <w:t xml:space="preserve">-Vega G, Ashraf GM, </w:t>
      </w:r>
      <w:proofErr w:type="spellStart"/>
      <w:r w:rsidRPr="00A40B4F">
        <w:rPr>
          <w:rFonts w:ascii="Book Antiqua" w:hAnsi="Book Antiqua"/>
        </w:rPr>
        <w:t>Sahebkar</w:t>
      </w:r>
      <w:proofErr w:type="spellEnd"/>
      <w:r w:rsidRPr="00A40B4F">
        <w:rPr>
          <w:rFonts w:ascii="Book Antiqua" w:hAnsi="Book Antiqua"/>
        </w:rPr>
        <w:t xml:space="preserve"> A, Echeverria V, Garcia-Segura LM, Barreto GE. Molecular mechanisms involved in the protective actions of Selective Estrogen Receptor Modulators in brain cells. </w:t>
      </w:r>
      <w:r w:rsidRPr="00A40B4F">
        <w:rPr>
          <w:rFonts w:ascii="Book Antiqua" w:hAnsi="Book Antiqua"/>
          <w:i/>
          <w:iCs/>
        </w:rPr>
        <w:t xml:space="preserve">Front </w:t>
      </w:r>
      <w:proofErr w:type="spellStart"/>
      <w:r w:rsidRPr="00A40B4F">
        <w:rPr>
          <w:rFonts w:ascii="Book Antiqua" w:hAnsi="Book Antiqua"/>
          <w:i/>
          <w:iCs/>
        </w:rPr>
        <w:t>Neuroendocrinol</w:t>
      </w:r>
      <w:proofErr w:type="spellEnd"/>
      <w:r w:rsidRPr="00A40B4F">
        <w:rPr>
          <w:rFonts w:ascii="Book Antiqua" w:hAnsi="Book Antiqua"/>
        </w:rPr>
        <w:t xml:space="preserve"> 2019; </w:t>
      </w:r>
      <w:r w:rsidRPr="00A40B4F">
        <w:rPr>
          <w:rFonts w:ascii="Book Antiqua" w:hAnsi="Book Antiqua"/>
          <w:b/>
          <w:bCs/>
        </w:rPr>
        <w:t>52</w:t>
      </w:r>
      <w:r w:rsidRPr="00A40B4F">
        <w:rPr>
          <w:rFonts w:ascii="Book Antiqua" w:hAnsi="Book Antiqua"/>
        </w:rPr>
        <w:t>: 44-64 [PMID: 30223003 DOI: 10.1016/j.yfrne.2018.09.001]</w:t>
      </w:r>
    </w:p>
    <w:p w14:paraId="6B04E619"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55 </w:t>
      </w:r>
      <w:r w:rsidRPr="00A40B4F">
        <w:rPr>
          <w:rFonts w:ascii="Book Antiqua" w:hAnsi="Book Antiqua"/>
          <w:b/>
          <w:bCs/>
        </w:rPr>
        <w:t>Newhouse P</w:t>
      </w:r>
      <w:r w:rsidRPr="00A40B4F">
        <w:rPr>
          <w:rFonts w:ascii="Book Antiqua" w:hAnsi="Book Antiqua"/>
        </w:rPr>
        <w:t xml:space="preserve">, Albert K, Astur R, Johnson J, Naylor M, Dumas J. Tamoxifen improves </w:t>
      </w:r>
      <w:proofErr w:type="spellStart"/>
      <w:r w:rsidRPr="00A40B4F">
        <w:rPr>
          <w:rFonts w:ascii="Book Antiqua" w:hAnsi="Book Antiqua"/>
        </w:rPr>
        <w:t>cholinergically</w:t>
      </w:r>
      <w:proofErr w:type="spellEnd"/>
      <w:r w:rsidRPr="00A40B4F">
        <w:rPr>
          <w:rFonts w:ascii="Book Antiqua" w:hAnsi="Book Antiqua"/>
        </w:rPr>
        <w:t xml:space="preserve"> modulated cognitive performance in postmenopausal women. </w:t>
      </w:r>
      <w:r w:rsidRPr="00A40B4F">
        <w:rPr>
          <w:rFonts w:ascii="Book Antiqua" w:hAnsi="Book Antiqua"/>
          <w:i/>
          <w:iCs/>
        </w:rPr>
        <w:t>Neuropsychopharmacology</w:t>
      </w:r>
      <w:r w:rsidRPr="00A40B4F">
        <w:rPr>
          <w:rFonts w:ascii="Book Antiqua" w:hAnsi="Book Antiqua"/>
        </w:rPr>
        <w:t xml:space="preserve"> 2013; </w:t>
      </w:r>
      <w:r w:rsidRPr="00A40B4F">
        <w:rPr>
          <w:rFonts w:ascii="Book Antiqua" w:hAnsi="Book Antiqua"/>
          <w:b/>
          <w:bCs/>
        </w:rPr>
        <w:t>38</w:t>
      </w:r>
      <w:r w:rsidRPr="00A40B4F">
        <w:rPr>
          <w:rFonts w:ascii="Book Antiqua" w:hAnsi="Book Antiqua"/>
        </w:rPr>
        <w:t>: 2632-2643 [PMID: 23867982 DOI: 10.1038/npp.2013.172]</w:t>
      </w:r>
    </w:p>
    <w:p w14:paraId="35FC4797"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56 </w:t>
      </w:r>
      <w:r w:rsidRPr="00A40B4F">
        <w:rPr>
          <w:rFonts w:ascii="Book Antiqua" w:hAnsi="Book Antiqua"/>
          <w:b/>
          <w:bCs/>
        </w:rPr>
        <w:t>Rosario ER</w:t>
      </w:r>
      <w:r w:rsidRPr="00A40B4F">
        <w:rPr>
          <w:rFonts w:ascii="Book Antiqua" w:hAnsi="Book Antiqua"/>
        </w:rPr>
        <w:t xml:space="preserve">, Chang L, Head EH, Stanczyk FZ, Pike CJ. Brain levels of sex steroid hormones in men and women during normal aging and in Alzheimer's disease. </w:t>
      </w:r>
      <w:proofErr w:type="spellStart"/>
      <w:r w:rsidRPr="00A40B4F">
        <w:rPr>
          <w:rFonts w:ascii="Book Antiqua" w:hAnsi="Book Antiqua"/>
          <w:i/>
          <w:iCs/>
        </w:rPr>
        <w:t>Neurobiol</w:t>
      </w:r>
      <w:proofErr w:type="spellEnd"/>
      <w:r w:rsidRPr="00A40B4F">
        <w:rPr>
          <w:rFonts w:ascii="Book Antiqua" w:hAnsi="Book Antiqua"/>
          <w:i/>
          <w:iCs/>
        </w:rPr>
        <w:t xml:space="preserve"> Aging</w:t>
      </w:r>
      <w:r w:rsidRPr="00A40B4F">
        <w:rPr>
          <w:rFonts w:ascii="Book Antiqua" w:hAnsi="Book Antiqua"/>
        </w:rPr>
        <w:t xml:space="preserve"> 2011; </w:t>
      </w:r>
      <w:r w:rsidRPr="00A40B4F">
        <w:rPr>
          <w:rFonts w:ascii="Book Antiqua" w:hAnsi="Book Antiqua"/>
          <w:b/>
          <w:bCs/>
        </w:rPr>
        <w:t>32</w:t>
      </w:r>
      <w:r w:rsidRPr="00A40B4F">
        <w:rPr>
          <w:rFonts w:ascii="Book Antiqua" w:hAnsi="Book Antiqua"/>
        </w:rPr>
        <w:t>: 604-613 [PMID: 19428144 DOI: 10.1016/j.neurobiolaging.2009.04.008]</w:t>
      </w:r>
    </w:p>
    <w:p w14:paraId="2A534519"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57 </w:t>
      </w:r>
      <w:r w:rsidRPr="00A40B4F">
        <w:rPr>
          <w:rFonts w:ascii="Book Antiqua" w:hAnsi="Book Antiqua"/>
          <w:b/>
          <w:bCs/>
        </w:rPr>
        <w:t>Brown CM</w:t>
      </w:r>
      <w:r w:rsidRPr="00A40B4F">
        <w:rPr>
          <w:rFonts w:ascii="Book Antiqua" w:hAnsi="Book Antiqua"/>
        </w:rPr>
        <w:t xml:space="preserve">, </w:t>
      </w:r>
      <w:proofErr w:type="spellStart"/>
      <w:r w:rsidRPr="00A40B4F">
        <w:rPr>
          <w:rFonts w:ascii="Book Antiqua" w:hAnsi="Book Antiqua"/>
        </w:rPr>
        <w:t>Mulcahey</w:t>
      </w:r>
      <w:proofErr w:type="spellEnd"/>
      <w:r w:rsidRPr="00A40B4F">
        <w:rPr>
          <w:rFonts w:ascii="Book Antiqua" w:hAnsi="Book Antiqua"/>
        </w:rPr>
        <w:t xml:space="preserve"> TA, Filipek NC, Wise PM. Production of proinflammatory cytokines and chemokines during neuroinflammation: novel roles for estrogen receptors alpha and beta. </w:t>
      </w:r>
      <w:r w:rsidRPr="00A40B4F">
        <w:rPr>
          <w:rFonts w:ascii="Book Antiqua" w:hAnsi="Book Antiqua"/>
          <w:i/>
          <w:iCs/>
        </w:rPr>
        <w:t>Endocrinology</w:t>
      </w:r>
      <w:r w:rsidRPr="00A40B4F">
        <w:rPr>
          <w:rFonts w:ascii="Book Antiqua" w:hAnsi="Book Antiqua"/>
        </w:rPr>
        <w:t xml:space="preserve"> 2010; </w:t>
      </w:r>
      <w:r w:rsidRPr="00A40B4F">
        <w:rPr>
          <w:rFonts w:ascii="Book Antiqua" w:hAnsi="Book Antiqua"/>
          <w:b/>
          <w:bCs/>
        </w:rPr>
        <w:t>151</w:t>
      </w:r>
      <w:r w:rsidRPr="00A40B4F">
        <w:rPr>
          <w:rFonts w:ascii="Book Antiqua" w:hAnsi="Book Antiqua"/>
        </w:rPr>
        <w:t>: 4916-4925 [PMID: 20685874 DOI: 10.1210/en.2010-0371]</w:t>
      </w:r>
    </w:p>
    <w:p w14:paraId="578E905F"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58 </w:t>
      </w:r>
      <w:r w:rsidRPr="00A40B4F">
        <w:rPr>
          <w:rFonts w:ascii="Book Antiqua" w:hAnsi="Book Antiqua"/>
          <w:b/>
          <w:bCs/>
        </w:rPr>
        <w:t>Davis SR</w:t>
      </w:r>
      <w:r w:rsidRPr="00A40B4F">
        <w:rPr>
          <w:rFonts w:ascii="Book Antiqua" w:hAnsi="Book Antiqua"/>
        </w:rPr>
        <w:t xml:space="preserve">, </w:t>
      </w:r>
      <w:proofErr w:type="spellStart"/>
      <w:r w:rsidRPr="00A40B4F">
        <w:rPr>
          <w:rFonts w:ascii="Book Antiqua" w:hAnsi="Book Antiqua"/>
        </w:rPr>
        <w:t>Wahlin</w:t>
      </w:r>
      <w:proofErr w:type="spellEnd"/>
      <w:r w:rsidRPr="00A40B4F">
        <w:rPr>
          <w:rFonts w:ascii="Book Antiqua" w:hAnsi="Book Antiqua"/>
        </w:rPr>
        <w:t xml:space="preserve">-Jacobsen S. Testosterone in women--the clinical significance. </w:t>
      </w:r>
      <w:r w:rsidRPr="00A40B4F">
        <w:rPr>
          <w:rFonts w:ascii="Book Antiqua" w:hAnsi="Book Antiqua"/>
          <w:i/>
          <w:iCs/>
        </w:rPr>
        <w:t>Lancet Diabetes Endocrinol</w:t>
      </w:r>
      <w:r w:rsidRPr="00A40B4F">
        <w:rPr>
          <w:rFonts w:ascii="Book Antiqua" w:hAnsi="Book Antiqua"/>
        </w:rPr>
        <w:t xml:space="preserve"> 2015; </w:t>
      </w:r>
      <w:r w:rsidRPr="00A40B4F">
        <w:rPr>
          <w:rFonts w:ascii="Book Antiqua" w:hAnsi="Book Antiqua"/>
          <w:b/>
          <w:bCs/>
        </w:rPr>
        <w:t>3</w:t>
      </w:r>
      <w:r w:rsidRPr="00A40B4F">
        <w:rPr>
          <w:rFonts w:ascii="Book Antiqua" w:hAnsi="Book Antiqua"/>
        </w:rPr>
        <w:t>: 980-992 [PMID: 26358173 DOI: 10.1016/S2213-8587(15)00284-3]</w:t>
      </w:r>
    </w:p>
    <w:p w14:paraId="13456082"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59 </w:t>
      </w:r>
      <w:proofErr w:type="spellStart"/>
      <w:r w:rsidRPr="00A40B4F">
        <w:rPr>
          <w:rFonts w:ascii="Book Antiqua" w:hAnsi="Book Antiqua"/>
          <w:b/>
          <w:bCs/>
        </w:rPr>
        <w:t>Dennerstein</w:t>
      </w:r>
      <w:proofErr w:type="spellEnd"/>
      <w:r w:rsidRPr="00A40B4F">
        <w:rPr>
          <w:rFonts w:ascii="Book Antiqua" w:hAnsi="Book Antiqua"/>
          <w:b/>
          <w:bCs/>
        </w:rPr>
        <w:t xml:space="preserve"> L</w:t>
      </w:r>
      <w:r w:rsidRPr="00A40B4F">
        <w:rPr>
          <w:rFonts w:ascii="Book Antiqua" w:hAnsi="Book Antiqua"/>
        </w:rPr>
        <w:t xml:space="preserve">, Dudley EC, Hopper JL, Guthrie JR, Burger HG. A prospective population-based study of menopausal symptoms. </w:t>
      </w:r>
      <w:proofErr w:type="spellStart"/>
      <w:r w:rsidRPr="00A40B4F">
        <w:rPr>
          <w:rFonts w:ascii="Book Antiqua" w:hAnsi="Book Antiqua"/>
          <w:i/>
          <w:iCs/>
        </w:rPr>
        <w:t>Obstet</w:t>
      </w:r>
      <w:proofErr w:type="spellEnd"/>
      <w:r w:rsidRPr="00A40B4F">
        <w:rPr>
          <w:rFonts w:ascii="Book Antiqua" w:hAnsi="Book Antiqua"/>
          <w:i/>
          <w:iCs/>
        </w:rPr>
        <w:t xml:space="preserve"> </w:t>
      </w:r>
      <w:proofErr w:type="spellStart"/>
      <w:r w:rsidRPr="00A40B4F">
        <w:rPr>
          <w:rFonts w:ascii="Book Antiqua" w:hAnsi="Book Antiqua"/>
          <w:i/>
          <w:iCs/>
        </w:rPr>
        <w:t>Gynecol</w:t>
      </w:r>
      <w:proofErr w:type="spellEnd"/>
      <w:r w:rsidRPr="00A40B4F">
        <w:rPr>
          <w:rFonts w:ascii="Book Antiqua" w:hAnsi="Book Antiqua"/>
        </w:rPr>
        <w:t xml:space="preserve"> 2000; </w:t>
      </w:r>
      <w:r w:rsidRPr="00A40B4F">
        <w:rPr>
          <w:rFonts w:ascii="Book Antiqua" w:hAnsi="Book Antiqua"/>
          <w:b/>
          <w:bCs/>
        </w:rPr>
        <w:t>96</w:t>
      </w:r>
      <w:r w:rsidRPr="00A40B4F">
        <w:rPr>
          <w:rFonts w:ascii="Book Antiqua" w:hAnsi="Book Antiqua"/>
        </w:rPr>
        <w:t>: 351-358 [PMID: 10960625 DOI: 10.1016/s0029-7844(00)00930-3]</w:t>
      </w:r>
    </w:p>
    <w:p w14:paraId="67942674"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60 </w:t>
      </w:r>
      <w:proofErr w:type="spellStart"/>
      <w:r w:rsidRPr="00A40B4F">
        <w:rPr>
          <w:rFonts w:ascii="Book Antiqua" w:hAnsi="Book Antiqua"/>
          <w:b/>
          <w:bCs/>
        </w:rPr>
        <w:t>Gava</w:t>
      </w:r>
      <w:proofErr w:type="spellEnd"/>
      <w:r w:rsidRPr="00A40B4F">
        <w:rPr>
          <w:rFonts w:ascii="Book Antiqua" w:hAnsi="Book Antiqua"/>
          <w:b/>
          <w:bCs/>
        </w:rPr>
        <w:t xml:space="preserve"> G</w:t>
      </w:r>
      <w:r w:rsidRPr="00A40B4F">
        <w:rPr>
          <w:rFonts w:ascii="Book Antiqua" w:hAnsi="Book Antiqua"/>
        </w:rPr>
        <w:t xml:space="preserve">, </w:t>
      </w:r>
      <w:proofErr w:type="spellStart"/>
      <w:r w:rsidRPr="00A40B4F">
        <w:rPr>
          <w:rFonts w:ascii="Book Antiqua" w:hAnsi="Book Antiqua"/>
        </w:rPr>
        <w:t>Orsili</w:t>
      </w:r>
      <w:proofErr w:type="spellEnd"/>
      <w:r w:rsidRPr="00A40B4F">
        <w:rPr>
          <w:rFonts w:ascii="Book Antiqua" w:hAnsi="Book Antiqua"/>
        </w:rPr>
        <w:t xml:space="preserve"> I, </w:t>
      </w:r>
      <w:proofErr w:type="spellStart"/>
      <w:r w:rsidRPr="00A40B4F">
        <w:rPr>
          <w:rFonts w:ascii="Book Antiqua" w:hAnsi="Book Antiqua"/>
        </w:rPr>
        <w:t>Alvisi</w:t>
      </w:r>
      <w:proofErr w:type="spellEnd"/>
      <w:r w:rsidRPr="00A40B4F">
        <w:rPr>
          <w:rFonts w:ascii="Book Antiqua" w:hAnsi="Book Antiqua"/>
        </w:rPr>
        <w:t xml:space="preserve"> S, Mancini I, </w:t>
      </w:r>
      <w:proofErr w:type="spellStart"/>
      <w:r w:rsidRPr="00A40B4F">
        <w:rPr>
          <w:rFonts w:ascii="Book Antiqua" w:hAnsi="Book Antiqua"/>
        </w:rPr>
        <w:t>Seracchioli</w:t>
      </w:r>
      <w:proofErr w:type="spellEnd"/>
      <w:r w:rsidRPr="00A40B4F">
        <w:rPr>
          <w:rFonts w:ascii="Book Antiqua" w:hAnsi="Book Antiqua"/>
        </w:rPr>
        <w:t xml:space="preserve"> R, </w:t>
      </w:r>
      <w:proofErr w:type="spellStart"/>
      <w:r w:rsidRPr="00A40B4F">
        <w:rPr>
          <w:rFonts w:ascii="Book Antiqua" w:hAnsi="Book Antiqua"/>
        </w:rPr>
        <w:t>Meriggiola</w:t>
      </w:r>
      <w:proofErr w:type="spellEnd"/>
      <w:r w:rsidRPr="00A40B4F">
        <w:rPr>
          <w:rFonts w:ascii="Book Antiqua" w:hAnsi="Book Antiqua"/>
        </w:rPr>
        <w:t xml:space="preserve"> MC. Cognition, Mood and Sleep in Menopausal Transition: The Role of Menopause Hormone Therapy. </w:t>
      </w:r>
      <w:proofErr w:type="spellStart"/>
      <w:r w:rsidRPr="00A40B4F">
        <w:rPr>
          <w:rFonts w:ascii="Book Antiqua" w:hAnsi="Book Antiqua"/>
          <w:i/>
          <w:iCs/>
        </w:rPr>
        <w:t>Medicina</w:t>
      </w:r>
      <w:proofErr w:type="spellEnd"/>
      <w:r w:rsidRPr="00A40B4F">
        <w:rPr>
          <w:rFonts w:ascii="Book Antiqua" w:hAnsi="Book Antiqua"/>
          <w:i/>
          <w:iCs/>
        </w:rPr>
        <w:t xml:space="preserve"> (Kaunas)</w:t>
      </w:r>
      <w:r w:rsidRPr="00A40B4F">
        <w:rPr>
          <w:rFonts w:ascii="Book Antiqua" w:hAnsi="Book Antiqua"/>
        </w:rPr>
        <w:t xml:space="preserve"> 2019; </w:t>
      </w:r>
      <w:r w:rsidRPr="00A40B4F">
        <w:rPr>
          <w:rFonts w:ascii="Book Antiqua" w:hAnsi="Book Antiqua"/>
          <w:b/>
          <w:bCs/>
        </w:rPr>
        <w:t>55</w:t>
      </w:r>
      <w:r w:rsidRPr="00A40B4F">
        <w:rPr>
          <w:rFonts w:ascii="Book Antiqua" w:hAnsi="Book Antiqua"/>
        </w:rPr>
        <w:t xml:space="preserve"> [PMID: 31581598 DOI: 10.3390/medicina55100668]</w:t>
      </w:r>
    </w:p>
    <w:p w14:paraId="3994181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61 </w:t>
      </w:r>
      <w:r w:rsidRPr="00A40B4F">
        <w:rPr>
          <w:rFonts w:ascii="Book Antiqua" w:hAnsi="Book Antiqua"/>
          <w:b/>
          <w:bCs/>
        </w:rPr>
        <w:t>Gold EB</w:t>
      </w:r>
      <w:r w:rsidRPr="00A40B4F">
        <w:rPr>
          <w:rFonts w:ascii="Book Antiqua" w:hAnsi="Book Antiqua"/>
        </w:rPr>
        <w:t xml:space="preserve">, </w:t>
      </w:r>
      <w:proofErr w:type="spellStart"/>
      <w:r w:rsidRPr="00A40B4F">
        <w:rPr>
          <w:rFonts w:ascii="Book Antiqua" w:hAnsi="Book Antiqua"/>
        </w:rPr>
        <w:t>Sternfeld</w:t>
      </w:r>
      <w:proofErr w:type="spellEnd"/>
      <w:r w:rsidRPr="00A40B4F">
        <w:rPr>
          <w:rFonts w:ascii="Book Antiqua" w:hAnsi="Book Antiqua"/>
        </w:rPr>
        <w:t xml:space="preserve"> B, Kelsey JL, Brown C, Mouton C, </w:t>
      </w:r>
      <w:proofErr w:type="spellStart"/>
      <w:r w:rsidRPr="00A40B4F">
        <w:rPr>
          <w:rFonts w:ascii="Book Antiqua" w:hAnsi="Book Antiqua"/>
        </w:rPr>
        <w:t>Reame</w:t>
      </w:r>
      <w:proofErr w:type="spellEnd"/>
      <w:r w:rsidRPr="00A40B4F">
        <w:rPr>
          <w:rFonts w:ascii="Book Antiqua" w:hAnsi="Book Antiqua"/>
        </w:rPr>
        <w:t xml:space="preserve"> N, Salamone L, </w:t>
      </w:r>
      <w:proofErr w:type="spellStart"/>
      <w:r w:rsidRPr="00A40B4F">
        <w:rPr>
          <w:rFonts w:ascii="Book Antiqua" w:hAnsi="Book Antiqua"/>
        </w:rPr>
        <w:t>Stellato</w:t>
      </w:r>
      <w:proofErr w:type="spellEnd"/>
      <w:r w:rsidRPr="00A40B4F">
        <w:rPr>
          <w:rFonts w:ascii="Book Antiqua" w:hAnsi="Book Antiqua"/>
        </w:rPr>
        <w:t xml:space="preserve"> R. Relation of demographic and lifestyle factors to symptoms in a multi-racial/ethnic population of women 40-55 years of age. </w:t>
      </w:r>
      <w:r w:rsidRPr="00A40B4F">
        <w:rPr>
          <w:rFonts w:ascii="Book Antiqua" w:hAnsi="Book Antiqua"/>
          <w:i/>
          <w:iCs/>
        </w:rPr>
        <w:t>Am J Epidemiol</w:t>
      </w:r>
      <w:r w:rsidRPr="00A40B4F">
        <w:rPr>
          <w:rFonts w:ascii="Book Antiqua" w:hAnsi="Book Antiqua"/>
        </w:rPr>
        <w:t xml:space="preserve"> 2000; </w:t>
      </w:r>
      <w:r w:rsidRPr="00A40B4F">
        <w:rPr>
          <w:rFonts w:ascii="Book Antiqua" w:hAnsi="Book Antiqua"/>
          <w:b/>
          <w:bCs/>
        </w:rPr>
        <w:t>152</w:t>
      </w:r>
      <w:r w:rsidRPr="00A40B4F">
        <w:rPr>
          <w:rFonts w:ascii="Book Antiqua" w:hAnsi="Book Antiqua"/>
        </w:rPr>
        <w:t>: 463-473 [PMID: 10981461 DOI: 10.1093/</w:t>
      </w:r>
      <w:proofErr w:type="spellStart"/>
      <w:r w:rsidRPr="00A40B4F">
        <w:rPr>
          <w:rFonts w:ascii="Book Antiqua" w:hAnsi="Book Antiqua"/>
        </w:rPr>
        <w:t>aje</w:t>
      </w:r>
      <w:proofErr w:type="spellEnd"/>
      <w:r w:rsidRPr="00A40B4F">
        <w:rPr>
          <w:rFonts w:ascii="Book Antiqua" w:hAnsi="Book Antiqua"/>
        </w:rPr>
        <w:t>/152.5.463]</w:t>
      </w:r>
    </w:p>
    <w:p w14:paraId="016C1B8C"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62 </w:t>
      </w:r>
      <w:proofErr w:type="spellStart"/>
      <w:r w:rsidRPr="00A40B4F">
        <w:rPr>
          <w:rFonts w:ascii="Book Antiqua" w:hAnsi="Book Antiqua"/>
          <w:b/>
          <w:bCs/>
        </w:rPr>
        <w:t>Fuh</w:t>
      </w:r>
      <w:proofErr w:type="spellEnd"/>
      <w:r w:rsidRPr="00A40B4F">
        <w:rPr>
          <w:rFonts w:ascii="Book Antiqua" w:hAnsi="Book Antiqua"/>
          <w:b/>
          <w:bCs/>
        </w:rPr>
        <w:t xml:space="preserve"> JL</w:t>
      </w:r>
      <w:r w:rsidRPr="00A40B4F">
        <w:rPr>
          <w:rFonts w:ascii="Book Antiqua" w:hAnsi="Book Antiqua"/>
        </w:rPr>
        <w:t xml:space="preserve">, Wang SJ, Lu SR, </w:t>
      </w:r>
      <w:proofErr w:type="spellStart"/>
      <w:r w:rsidRPr="00A40B4F">
        <w:rPr>
          <w:rFonts w:ascii="Book Antiqua" w:hAnsi="Book Antiqua"/>
        </w:rPr>
        <w:t>Juang</w:t>
      </w:r>
      <w:proofErr w:type="spellEnd"/>
      <w:r w:rsidRPr="00A40B4F">
        <w:rPr>
          <w:rFonts w:ascii="Book Antiqua" w:hAnsi="Book Antiqua"/>
        </w:rPr>
        <w:t xml:space="preserve"> KD, Chiu LM. The Kinmen women-health investigation (KIWI): a menopausal study of a population aged 40-54. </w:t>
      </w:r>
      <w:proofErr w:type="spellStart"/>
      <w:r w:rsidRPr="00A40B4F">
        <w:rPr>
          <w:rFonts w:ascii="Book Antiqua" w:hAnsi="Book Antiqua"/>
          <w:i/>
          <w:iCs/>
        </w:rPr>
        <w:t>Maturitas</w:t>
      </w:r>
      <w:proofErr w:type="spellEnd"/>
      <w:r w:rsidRPr="00A40B4F">
        <w:rPr>
          <w:rFonts w:ascii="Book Antiqua" w:hAnsi="Book Antiqua"/>
        </w:rPr>
        <w:t xml:space="preserve"> 2001; </w:t>
      </w:r>
      <w:r w:rsidRPr="00A40B4F">
        <w:rPr>
          <w:rFonts w:ascii="Book Antiqua" w:hAnsi="Book Antiqua"/>
          <w:b/>
          <w:bCs/>
        </w:rPr>
        <w:t>39</w:t>
      </w:r>
      <w:r w:rsidRPr="00A40B4F">
        <w:rPr>
          <w:rFonts w:ascii="Book Antiqua" w:hAnsi="Book Antiqua"/>
        </w:rPr>
        <w:t>: 117-124 [PMID: 11514110 DOI: 10.1016/s0378-5122(01)00193-1]</w:t>
      </w:r>
    </w:p>
    <w:p w14:paraId="2B697565"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63 </w:t>
      </w:r>
      <w:r w:rsidRPr="00A40B4F">
        <w:rPr>
          <w:rFonts w:ascii="Book Antiqua" w:hAnsi="Book Antiqua"/>
          <w:b/>
          <w:bCs/>
        </w:rPr>
        <w:t>Epperson CN</w:t>
      </w:r>
      <w:r w:rsidRPr="00A40B4F">
        <w:rPr>
          <w:rFonts w:ascii="Book Antiqua" w:hAnsi="Book Antiqua"/>
        </w:rPr>
        <w:t xml:space="preserve">, </w:t>
      </w:r>
      <w:proofErr w:type="spellStart"/>
      <w:r w:rsidRPr="00A40B4F">
        <w:rPr>
          <w:rFonts w:ascii="Book Antiqua" w:hAnsi="Book Antiqua"/>
        </w:rPr>
        <w:t>Sammel</w:t>
      </w:r>
      <w:proofErr w:type="spellEnd"/>
      <w:r w:rsidRPr="00A40B4F">
        <w:rPr>
          <w:rFonts w:ascii="Book Antiqua" w:hAnsi="Book Antiqua"/>
        </w:rPr>
        <w:t xml:space="preserve"> MD, Freeman EW. Menopause effects on verbal memory: findings from a longitudinal community cohort. </w:t>
      </w:r>
      <w:r w:rsidRPr="00A40B4F">
        <w:rPr>
          <w:rFonts w:ascii="Book Antiqua" w:hAnsi="Book Antiqua"/>
          <w:i/>
          <w:iCs/>
        </w:rPr>
        <w:t xml:space="preserve">J Clin Endocrinol </w:t>
      </w:r>
      <w:proofErr w:type="spellStart"/>
      <w:r w:rsidRPr="00A40B4F">
        <w:rPr>
          <w:rFonts w:ascii="Book Antiqua" w:hAnsi="Book Antiqua"/>
          <w:i/>
          <w:iCs/>
        </w:rPr>
        <w:t>Metab</w:t>
      </w:r>
      <w:proofErr w:type="spellEnd"/>
      <w:r w:rsidRPr="00A40B4F">
        <w:rPr>
          <w:rFonts w:ascii="Book Antiqua" w:hAnsi="Book Antiqua"/>
        </w:rPr>
        <w:t xml:space="preserve"> 2013; </w:t>
      </w:r>
      <w:r w:rsidRPr="00A40B4F">
        <w:rPr>
          <w:rFonts w:ascii="Book Antiqua" w:hAnsi="Book Antiqua"/>
          <w:b/>
          <w:bCs/>
        </w:rPr>
        <w:t>98</w:t>
      </w:r>
      <w:r w:rsidRPr="00A40B4F">
        <w:rPr>
          <w:rFonts w:ascii="Book Antiqua" w:hAnsi="Book Antiqua"/>
        </w:rPr>
        <w:t>: 3829-3838 [PMID: 23836935 DOI: 10.1210/jc.2013-1808]</w:t>
      </w:r>
    </w:p>
    <w:p w14:paraId="07C96BA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64 </w:t>
      </w:r>
      <w:r w:rsidRPr="00A40B4F">
        <w:rPr>
          <w:rFonts w:ascii="Book Antiqua" w:hAnsi="Book Antiqua"/>
          <w:b/>
          <w:bCs/>
        </w:rPr>
        <w:t>Greendale GA</w:t>
      </w:r>
      <w:r w:rsidRPr="00A40B4F">
        <w:rPr>
          <w:rFonts w:ascii="Book Antiqua" w:hAnsi="Book Antiqua"/>
        </w:rPr>
        <w:t xml:space="preserve">, Wight RG, Huang MH, Avis N, Gold EB, Joffe H, Seeman T, </w:t>
      </w:r>
      <w:proofErr w:type="spellStart"/>
      <w:r w:rsidRPr="00A40B4F">
        <w:rPr>
          <w:rFonts w:ascii="Book Antiqua" w:hAnsi="Book Antiqua"/>
        </w:rPr>
        <w:t>Vuge</w:t>
      </w:r>
      <w:proofErr w:type="spellEnd"/>
      <w:r w:rsidRPr="00A40B4F">
        <w:rPr>
          <w:rFonts w:ascii="Book Antiqua" w:hAnsi="Book Antiqua"/>
        </w:rPr>
        <w:t xml:space="preserve"> M, </w:t>
      </w:r>
      <w:proofErr w:type="spellStart"/>
      <w:r w:rsidRPr="00A40B4F">
        <w:rPr>
          <w:rFonts w:ascii="Book Antiqua" w:hAnsi="Book Antiqua"/>
        </w:rPr>
        <w:t>Karlamangla</w:t>
      </w:r>
      <w:proofErr w:type="spellEnd"/>
      <w:r w:rsidRPr="00A40B4F">
        <w:rPr>
          <w:rFonts w:ascii="Book Antiqua" w:hAnsi="Book Antiqua"/>
        </w:rPr>
        <w:t xml:space="preserve"> AS. Menopause-associated symptoms and cognitive performance: results from the study of women's health across the nation. </w:t>
      </w:r>
      <w:r w:rsidRPr="00A40B4F">
        <w:rPr>
          <w:rFonts w:ascii="Book Antiqua" w:hAnsi="Book Antiqua"/>
          <w:i/>
          <w:iCs/>
        </w:rPr>
        <w:t>Am J Epidemiol</w:t>
      </w:r>
      <w:r w:rsidRPr="00A40B4F">
        <w:rPr>
          <w:rFonts w:ascii="Book Antiqua" w:hAnsi="Book Antiqua"/>
        </w:rPr>
        <w:t xml:space="preserve"> 2010; </w:t>
      </w:r>
      <w:r w:rsidRPr="00A40B4F">
        <w:rPr>
          <w:rFonts w:ascii="Book Antiqua" w:hAnsi="Book Antiqua"/>
          <w:b/>
          <w:bCs/>
        </w:rPr>
        <w:t>171</w:t>
      </w:r>
      <w:r w:rsidRPr="00A40B4F">
        <w:rPr>
          <w:rFonts w:ascii="Book Antiqua" w:hAnsi="Book Antiqua"/>
        </w:rPr>
        <w:t>: 1214-1224 [PMID: 20442205 DOI: 10.1093/</w:t>
      </w:r>
      <w:proofErr w:type="spellStart"/>
      <w:r w:rsidRPr="00A40B4F">
        <w:rPr>
          <w:rFonts w:ascii="Book Antiqua" w:hAnsi="Book Antiqua"/>
        </w:rPr>
        <w:t>aje</w:t>
      </w:r>
      <w:proofErr w:type="spellEnd"/>
      <w:r w:rsidRPr="00A40B4F">
        <w:rPr>
          <w:rFonts w:ascii="Book Antiqua" w:hAnsi="Book Antiqua"/>
        </w:rPr>
        <w:t>/kwq067]</w:t>
      </w:r>
    </w:p>
    <w:p w14:paraId="5532A67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65 </w:t>
      </w:r>
      <w:r w:rsidRPr="00A40B4F">
        <w:rPr>
          <w:rFonts w:ascii="Book Antiqua" w:hAnsi="Book Antiqua"/>
          <w:b/>
          <w:bCs/>
        </w:rPr>
        <w:t>Maki PM</w:t>
      </w:r>
      <w:r w:rsidRPr="00A40B4F">
        <w:rPr>
          <w:rFonts w:ascii="Book Antiqua" w:hAnsi="Book Antiqua"/>
        </w:rPr>
        <w:t xml:space="preserve">, Rubin LH, Savarese A, </w:t>
      </w:r>
      <w:proofErr w:type="spellStart"/>
      <w:r w:rsidRPr="00A40B4F">
        <w:rPr>
          <w:rFonts w:ascii="Book Antiqua" w:hAnsi="Book Antiqua"/>
        </w:rPr>
        <w:t>Drogos</w:t>
      </w:r>
      <w:proofErr w:type="spellEnd"/>
      <w:r w:rsidRPr="00A40B4F">
        <w:rPr>
          <w:rFonts w:ascii="Book Antiqua" w:hAnsi="Book Antiqua"/>
        </w:rPr>
        <w:t xml:space="preserve"> L, Shulman LP, </w:t>
      </w:r>
      <w:proofErr w:type="spellStart"/>
      <w:r w:rsidRPr="00A40B4F">
        <w:rPr>
          <w:rFonts w:ascii="Book Antiqua" w:hAnsi="Book Antiqua"/>
        </w:rPr>
        <w:t>Banuvar</w:t>
      </w:r>
      <w:proofErr w:type="spellEnd"/>
      <w:r w:rsidRPr="00A40B4F">
        <w:rPr>
          <w:rFonts w:ascii="Book Antiqua" w:hAnsi="Book Antiqua"/>
        </w:rPr>
        <w:t xml:space="preserve"> S, </w:t>
      </w:r>
      <w:proofErr w:type="spellStart"/>
      <w:r w:rsidRPr="00A40B4F">
        <w:rPr>
          <w:rFonts w:ascii="Book Antiqua" w:hAnsi="Book Antiqua"/>
        </w:rPr>
        <w:t>Walega</w:t>
      </w:r>
      <w:proofErr w:type="spellEnd"/>
      <w:r w:rsidRPr="00A40B4F">
        <w:rPr>
          <w:rFonts w:ascii="Book Antiqua" w:hAnsi="Book Antiqua"/>
        </w:rPr>
        <w:t xml:space="preserve"> DR. Stellate ganglion blockade and verbal memory in midlife women: Evidence from a randomized trial. </w:t>
      </w:r>
      <w:proofErr w:type="spellStart"/>
      <w:r w:rsidRPr="00A40B4F">
        <w:rPr>
          <w:rFonts w:ascii="Book Antiqua" w:hAnsi="Book Antiqua"/>
          <w:i/>
          <w:iCs/>
        </w:rPr>
        <w:t>Maturitas</w:t>
      </w:r>
      <w:proofErr w:type="spellEnd"/>
      <w:r w:rsidRPr="00A40B4F">
        <w:rPr>
          <w:rFonts w:ascii="Book Antiqua" w:hAnsi="Book Antiqua"/>
        </w:rPr>
        <w:t xml:space="preserve"> 2016; </w:t>
      </w:r>
      <w:r w:rsidRPr="00A40B4F">
        <w:rPr>
          <w:rFonts w:ascii="Book Antiqua" w:hAnsi="Book Antiqua"/>
          <w:b/>
          <w:bCs/>
        </w:rPr>
        <w:t>92</w:t>
      </w:r>
      <w:r w:rsidRPr="00A40B4F">
        <w:rPr>
          <w:rFonts w:ascii="Book Antiqua" w:hAnsi="Book Antiqua"/>
        </w:rPr>
        <w:t>: 123-129 [PMID: 27621249 DOI: 10.1016/j.maturitas.2016.07.009]</w:t>
      </w:r>
    </w:p>
    <w:p w14:paraId="1329E4F0"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66 </w:t>
      </w:r>
      <w:r w:rsidRPr="00A40B4F">
        <w:rPr>
          <w:rFonts w:ascii="Book Antiqua" w:hAnsi="Book Antiqua"/>
          <w:b/>
          <w:bCs/>
        </w:rPr>
        <w:t>Maki PM</w:t>
      </w:r>
      <w:r w:rsidRPr="00A40B4F">
        <w:rPr>
          <w:rFonts w:ascii="Book Antiqua" w:hAnsi="Book Antiqua"/>
        </w:rPr>
        <w:t xml:space="preserve">, Thurston RC. Menopause and Brain Health: Hormonal Changes Are Only Part of the Story. </w:t>
      </w:r>
      <w:r w:rsidRPr="00A40B4F">
        <w:rPr>
          <w:rFonts w:ascii="Book Antiqua" w:hAnsi="Book Antiqua"/>
          <w:i/>
          <w:iCs/>
        </w:rPr>
        <w:t>Front Neurol</w:t>
      </w:r>
      <w:r w:rsidRPr="00A40B4F">
        <w:rPr>
          <w:rFonts w:ascii="Book Antiqua" w:hAnsi="Book Antiqua"/>
        </w:rPr>
        <w:t xml:space="preserve"> 2020; </w:t>
      </w:r>
      <w:r w:rsidRPr="00A40B4F">
        <w:rPr>
          <w:rFonts w:ascii="Book Antiqua" w:hAnsi="Book Antiqua"/>
          <w:b/>
          <w:bCs/>
        </w:rPr>
        <w:t>11</w:t>
      </w:r>
      <w:r w:rsidRPr="00A40B4F">
        <w:rPr>
          <w:rFonts w:ascii="Book Antiqua" w:hAnsi="Book Antiqua"/>
        </w:rPr>
        <w:t>: 562275 [PMID: 33071945 DOI: 10.3389/fneur.2020.562275]</w:t>
      </w:r>
    </w:p>
    <w:p w14:paraId="49408CF9"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67 </w:t>
      </w:r>
      <w:r w:rsidRPr="00A40B4F">
        <w:rPr>
          <w:rFonts w:ascii="Book Antiqua" w:hAnsi="Book Antiqua"/>
          <w:b/>
          <w:bCs/>
        </w:rPr>
        <w:t>Maki PM</w:t>
      </w:r>
      <w:r w:rsidRPr="00A40B4F">
        <w:rPr>
          <w:rFonts w:ascii="Book Antiqua" w:hAnsi="Book Antiqua"/>
        </w:rPr>
        <w:t xml:space="preserve">, </w:t>
      </w:r>
      <w:proofErr w:type="spellStart"/>
      <w:r w:rsidRPr="00A40B4F">
        <w:rPr>
          <w:rFonts w:ascii="Book Antiqua" w:hAnsi="Book Antiqua"/>
        </w:rPr>
        <w:t>Drogos</w:t>
      </w:r>
      <w:proofErr w:type="spellEnd"/>
      <w:r w:rsidRPr="00A40B4F">
        <w:rPr>
          <w:rFonts w:ascii="Book Antiqua" w:hAnsi="Book Antiqua"/>
        </w:rPr>
        <w:t xml:space="preserve"> LL, Rubin LH, </w:t>
      </w:r>
      <w:proofErr w:type="spellStart"/>
      <w:r w:rsidRPr="00A40B4F">
        <w:rPr>
          <w:rFonts w:ascii="Book Antiqua" w:hAnsi="Book Antiqua"/>
        </w:rPr>
        <w:t>Banuvar</w:t>
      </w:r>
      <w:proofErr w:type="spellEnd"/>
      <w:r w:rsidRPr="00A40B4F">
        <w:rPr>
          <w:rFonts w:ascii="Book Antiqua" w:hAnsi="Book Antiqua"/>
        </w:rPr>
        <w:t xml:space="preserve"> S, Shulman LP, Geller SE. Objective hot flashes are negatively related to verbal memory performance in midlife women. </w:t>
      </w:r>
      <w:r w:rsidRPr="00A40B4F">
        <w:rPr>
          <w:rFonts w:ascii="Book Antiqua" w:hAnsi="Book Antiqua"/>
          <w:i/>
          <w:iCs/>
        </w:rPr>
        <w:t>Menopause</w:t>
      </w:r>
      <w:r w:rsidRPr="00A40B4F">
        <w:rPr>
          <w:rFonts w:ascii="Book Antiqua" w:hAnsi="Book Antiqua"/>
        </w:rPr>
        <w:t xml:space="preserve"> 2008; </w:t>
      </w:r>
      <w:r w:rsidRPr="00A40B4F">
        <w:rPr>
          <w:rFonts w:ascii="Book Antiqua" w:hAnsi="Book Antiqua"/>
          <w:b/>
          <w:bCs/>
        </w:rPr>
        <w:t>15</w:t>
      </w:r>
      <w:r w:rsidRPr="00A40B4F">
        <w:rPr>
          <w:rFonts w:ascii="Book Antiqua" w:hAnsi="Book Antiqua"/>
        </w:rPr>
        <w:t>: 848-856 [PMID: 18562950 DOI: 10.1097/gme.0b013e31816d815e]</w:t>
      </w:r>
    </w:p>
    <w:p w14:paraId="4C6D18BA"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68 </w:t>
      </w:r>
      <w:r w:rsidRPr="00A40B4F">
        <w:rPr>
          <w:rFonts w:ascii="Book Antiqua" w:hAnsi="Book Antiqua"/>
          <w:b/>
          <w:bCs/>
        </w:rPr>
        <w:t>Fogel J</w:t>
      </w:r>
      <w:r w:rsidRPr="00A40B4F">
        <w:rPr>
          <w:rFonts w:ascii="Book Antiqua" w:hAnsi="Book Antiqua"/>
        </w:rPr>
        <w:t xml:space="preserve">, Rubin LH, </w:t>
      </w:r>
      <w:proofErr w:type="spellStart"/>
      <w:r w:rsidRPr="00A40B4F">
        <w:rPr>
          <w:rFonts w:ascii="Book Antiqua" w:hAnsi="Book Antiqua"/>
        </w:rPr>
        <w:t>Kilic</w:t>
      </w:r>
      <w:proofErr w:type="spellEnd"/>
      <w:r w:rsidRPr="00A40B4F">
        <w:rPr>
          <w:rFonts w:ascii="Book Antiqua" w:hAnsi="Book Antiqua"/>
        </w:rPr>
        <w:t xml:space="preserve"> E, </w:t>
      </w:r>
      <w:proofErr w:type="spellStart"/>
      <w:r w:rsidRPr="00A40B4F">
        <w:rPr>
          <w:rFonts w:ascii="Book Antiqua" w:hAnsi="Book Antiqua"/>
        </w:rPr>
        <w:t>Walega</w:t>
      </w:r>
      <w:proofErr w:type="spellEnd"/>
      <w:r w:rsidRPr="00A40B4F">
        <w:rPr>
          <w:rFonts w:ascii="Book Antiqua" w:hAnsi="Book Antiqua"/>
        </w:rPr>
        <w:t xml:space="preserve"> DR, Maki PM. Physiologic vasomotor symptoms are associated with verbal memory dysfunction in breast cancer survivors. </w:t>
      </w:r>
      <w:r w:rsidRPr="00A40B4F">
        <w:rPr>
          <w:rFonts w:ascii="Book Antiqua" w:hAnsi="Book Antiqua"/>
          <w:i/>
          <w:iCs/>
        </w:rPr>
        <w:t>Menopause</w:t>
      </w:r>
      <w:r w:rsidRPr="00A40B4F">
        <w:rPr>
          <w:rFonts w:ascii="Book Antiqua" w:hAnsi="Book Antiqua"/>
        </w:rPr>
        <w:t xml:space="preserve"> 2020; </w:t>
      </w:r>
      <w:r w:rsidRPr="00A40B4F">
        <w:rPr>
          <w:rFonts w:ascii="Book Antiqua" w:hAnsi="Book Antiqua"/>
          <w:b/>
          <w:bCs/>
        </w:rPr>
        <w:t>27</w:t>
      </w:r>
      <w:r w:rsidRPr="00A40B4F">
        <w:rPr>
          <w:rFonts w:ascii="Book Antiqua" w:hAnsi="Book Antiqua"/>
        </w:rPr>
        <w:t>: 1209-1219 [PMID: 33110036 DOI: 10.1097/GME.0000000000001608]</w:t>
      </w:r>
    </w:p>
    <w:p w14:paraId="105A8378"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69 </w:t>
      </w:r>
      <w:r w:rsidRPr="00A40B4F">
        <w:rPr>
          <w:rFonts w:ascii="Book Antiqua" w:hAnsi="Book Antiqua"/>
          <w:b/>
          <w:bCs/>
        </w:rPr>
        <w:t>Ryan J</w:t>
      </w:r>
      <w:r w:rsidRPr="00A40B4F">
        <w:rPr>
          <w:rFonts w:ascii="Book Antiqua" w:hAnsi="Book Antiqua"/>
        </w:rPr>
        <w:t xml:space="preserve">, </w:t>
      </w:r>
      <w:proofErr w:type="spellStart"/>
      <w:r w:rsidRPr="00A40B4F">
        <w:rPr>
          <w:rFonts w:ascii="Book Antiqua" w:hAnsi="Book Antiqua"/>
        </w:rPr>
        <w:t>Carrière</w:t>
      </w:r>
      <w:proofErr w:type="spellEnd"/>
      <w:r w:rsidRPr="00A40B4F">
        <w:rPr>
          <w:rFonts w:ascii="Book Antiqua" w:hAnsi="Book Antiqua"/>
        </w:rPr>
        <w:t xml:space="preserve"> I, Scali J, </w:t>
      </w:r>
      <w:proofErr w:type="spellStart"/>
      <w:r w:rsidRPr="00A40B4F">
        <w:rPr>
          <w:rFonts w:ascii="Book Antiqua" w:hAnsi="Book Antiqua"/>
        </w:rPr>
        <w:t>Dartigues</w:t>
      </w:r>
      <w:proofErr w:type="spellEnd"/>
      <w:r w:rsidRPr="00A40B4F">
        <w:rPr>
          <w:rFonts w:ascii="Book Antiqua" w:hAnsi="Book Antiqua"/>
        </w:rPr>
        <w:t xml:space="preserve"> JF, </w:t>
      </w:r>
      <w:proofErr w:type="spellStart"/>
      <w:r w:rsidRPr="00A40B4F">
        <w:rPr>
          <w:rFonts w:ascii="Book Antiqua" w:hAnsi="Book Antiqua"/>
        </w:rPr>
        <w:t>Tzourio</w:t>
      </w:r>
      <w:proofErr w:type="spellEnd"/>
      <w:r w:rsidRPr="00A40B4F">
        <w:rPr>
          <w:rFonts w:ascii="Book Antiqua" w:hAnsi="Book Antiqua"/>
        </w:rPr>
        <w:t xml:space="preserve"> C, </w:t>
      </w:r>
      <w:proofErr w:type="spellStart"/>
      <w:r w:rsidRPr="00A40B4F">
        <w:rPr>
          <w:rFonts w:ascii="Book Antiqua" w:hAnsi="Book Antiqua"/>
        </w:rPr>
        <w:t>Poncet</w:t>
      </w:r>
      <w:proofErr w:type="spellEnd"/>
      <w:r w:rsidRPr="00A40B4F">
        <w:rPr>
          <w:rFonts w:ascii="Book Antiqua" w:hAnsi="Book Antiqua"/>
        </w:rPr>
        <w:t xml:space="preserve"> M, Ritchie K, </w:t>
      </w:r>
      <w:proofErr w:type="spellStart"/>
      <w:r w:rsidRPr="00A40B4F">
        <w:rPr>
          <w:rFonts w:ascii="Book Antiqua" w:hAnsi="Book Antiqua"/>
        </w:rPr>
        <w:t>Ancelin</w:t>
      </w:r>
      <w:proofErr w:type="spellEnd"/>
      <w:r w:rsidRPr="00A40B4F">
        <w:rPr>
          <w:rFonts w:ascii="Book Antiqua" w:hAnsi="Book Antiqua"/>
        </w:rPr>
        <w:t xml:space="preserve"> ML. Characteristics of hormone therapy, cognitive function, and dementia: the prospective 3C Study. </w:t>
      </w:r>
      <w:r w:rsidRPr="00A40B4F">
        <w:rPr>
          <w:rFonts w:ascii="Book Antiqua" w:hAnsi="Book Antiqua"/>
          <w:i/>
          <w:iCs/>
        </w:rPr>
        <w:t>Neurology</w:t>
      </w:r>
      <w:r w:rsidRPr="00A40B4F">
        <w:rPr>
          <w:rFonts w:ascii="Book Antiqua" w:hAnsi="Book Antiqua"/>
        </w:rPr>
        <w:t xml:space="preserve"> 2009; </w:t>
      </w:r>
      <w:r w:rsidRPr="00A40B4F">
        <w:rPr>
          <w:rFonts w:ascii="Book Antiqua" w:hAnsi="Book Antiqua"/>
          <w:b/>
          <w:bCs/>
        </w:rPr>
        <w:t>73</w:t>
      </w:r>
      <w:r w:rsidRPr="00A40B4F">
        <w:rPr>
          <w:rFonts w:ascii="Book Antiqua" w:hAnsi="Book Antiqua"/>
        </w:rPr>
        <w:t>: 1729-1737 [PMID: 19933973 DOI: 10.1212/WNL.0b013e3181c34b0c]</w:t>
      </w:r>
    </w:p>
    <w:p w14:paraId="7B725BA5"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70 </w:t>
      </w:r>
      <w:r w:rsidRPr="00A40B4F">
        <w:rPr>
          <w:rFonts w:ascii="Book Antiqua" w:hAnsi="Book Antiqua"/>
          <w:b/>
          <w:bCs/>
        </w:rPr>
        <w:t>Imtiaz B</w:t>
      </w:r>
      <w:r w:rsidRPr="00A40B4F">
        <w:rPr>
          <w:rFonts w:ascii="Book Antiqua" w:hAnsi="Book Antiqua"/>
        </w:rPr>
        <w:t xml:space="preserve">, </w:t>
      </w:r>
      <w:proofErr w:type="spellStart"/>
      <w:r w:rsidRPr="00A40B4F">
        <w:rPr>
          <w:rFonts w:ascii="Book Antiqua" w:hAnsi="Book Antiqua"/>
        </w:rPr>
        <w:t>Tuppurainen</w:t>
      </w:r>
      <w:proofErr w:type="spellEnd"/>
      <w:r w:rsidRPr="00A40B4F">
        <w:rPr>
          <w:rFonts w:ascii="Book Antiqua" w:hAnsi="Book Antiqua"/>
        </w:rPr>
        <w:t xml:space="preserve"> M, </w:t>
      </w:r>
      <w:proofErr w:type="spellStart"/>
      <w:r w:rsidRPr="00A40B4F">
        <w:rPr>
          <w:rFonts w:ascii="Book Antiqua" w:hAnsi="Book Antiqua"/>
        </w:rPr>
        <w:t>Rikkonen</w:t>
      </w:r>
      <w:proofErr w:type="spellEnd"/>
      <w:r w:rsidRPr="00A40B4F">
        <w:rPr>
          <w:rFonts w:ascii="Book Antiqua" w:hAnsi="Book Antiqua"/>
        </w:rPr>
        <w:t xml:space="preserve"> T, </w:t>
      </w:r>
      <w:proofErr w:type="spellStart"/>
      <w:r w:rsidRPr="00A40B4F">
        <w:rPr>
          <w:rFonts w:ascii="Book Antiqua" w:hAnsi="Book Antiqua"/>
        </w:rPr>
        <w:t>Kivipelto</w:t>
      </w:r>
      <w:proofErr w:type="spellEnd"/>
      <w:r w:rsidRPr="00A40B4F">
        <w:rPr>
          <w:rFonts w:ascii="Book Antiqua" w:hAnsi="Book Antiqua"/>
        </w:rPr>
        <w:t xml:space="preserve"> M, </w:t>
      </w:r>
      <w:proofErr w:type="spellStart"/>
      <w:r w:rsidRPr="00A40B4F">
        <w:rPr>
          <w:rFonts w:ascii="Book Antiqua" w:hAnsi="Book Antiqua"/>
        </w:rPr>
        <w:t>Soininen</w:t>
      </w:r>
      <w:proofErr w:type="spellEnd"/>
      <w:r w:rsidRPr="00A40B4F">
        <w:rPr>
          <w:rFonts w:ascii="Book Antiqua" w:hAnsi="Book Antiqua"/>
        </w:rPr>
        <w:t xml:space="preserve"> H, </w:t>
      </w:r>
      <w:proofErr w:type="spellStart"/>
      <w:r w:rsidRPr="00A40B4F">
        <w:rPr>
          <w:rFonts w:ascii="Book Antiqua" w:hAnsi="Book Antiqua"/>
        </w:rPr>
        <w:t>Kröger</w:t>
      </w:r>
      <w:proofErr w:type="spellEnd"/>
      <w:r w:rsidRPr="00A40B4F">
        <w:rPr>
          <w:rFonts w:ascii="Book Antiqua" w:hAnsi="Book Antiqua"/>
        </w:rPr>
        <w:t xml:space="preserve"> H, </w:t>
      </w:r>
      <w:proofErr w:type="spellStart"/>
      <w:r w:rsidRPr="00A40B4F">
        <w:rPr>
          <w:rFonts w:ascii="Book Antiqua" w:hAnsi="Book Antiqua"/>
        </w:rPr>
        <w:t>Tolppanen</w:t>
      </w:r>
      <w:proofErr w:type="spellEnd"/>
      <w:r w:rsidRPr="00A40B4F">
        <w:rPr>
          <w:rFonts w:ascii="Book Antiqua" w:hAnsi="Book Antiqua"/>
        </w:rPr>
        <w:t xml:space="preserve"> AM. Postmenopausal hormone therapy and Alzheimer disease: A prospective cohort study. </w:t>
      </w:r>
      <w:r w:rsidRPr="00A40B4F">
        <w:rPr>
          <w:rFonts w:ascii="Book Antiqua" w:hAnsi="Book Antiqua"/>
          <w:i/>
          <w:iCs/>
        </w:rPr>
        <w:t>Neurology</w:t>
      </w:r>
      <w:r w:rsidRPr="00A40B4F">
        <w:rPr>
          <w:rFonts w:ascii="Book Antiqua" w:hAnsi="Book Antiqua"/>
        </w:rPr>
        <w:t xml:space="preserve"> 2017; </w:t>
      </w:r>
      <w:r w:rsidRPr="00A40B4F">
        <w:rPr>
          <w:rFonts w:ascii="Book Antiqua" w:hAnsi="Book Antiqua"/>
          <w:b/>
          <w:bCs/>
        </w:rPr>
        <w:t>88</w:t>
      </w:r>
      <w:r w:rsidRPr="00A40B4F">
        <w:rPr>
          <w:rFonts w:ascii="Book Antiqua" w:hAnsi="Book Antiqua"/>
        </w:rPr>
        <w:t>: 1062-1068 [PMID: 28202700 DOI: 10.1212/WNL.0000000000003696]</w:t>
      </w:r>
    </w:p>
    <w:p w14:paraId="6D32CCF6"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71 </w:t>
      </w:r>
      <w:proofErr w:type="spellStart"/>
      <w:r w:rsidRPr="00A40B4F">
        <w:rPr>
          <w:rFonts w:ascii="Book Antiqua" w:hAnsi="Book Antiqua"/>
          <w:b/>
          <w:bCs/>
        </w:rPr>
        <w:t>Matyi</w:t>
      </w:r>
      <w:proofErr w:type="spellEnd"/>
      <w:r w:rsidRPr="00A40B4F">
        <w:rPr>
          <w:rFonts w:ascii="Book Antiqua" w:hAnsi="Book Antiqua"/>
          <w:b/>
          <w:bCs/>
        </w:rPr>
        <w:t xml:space="preserve"> JM</w:t>
      </w:r>
      <w:r w:rsidRPr="00A40B4F">
        <w:rPr>
          <w:rFonts w:ascii="Book Antiqua" w:hAnsi="Book Antiqua"/>
        </w:rPr>
        <w:t xml:space="preserve">, </w:t>
      </w:r>
      <w:proofErr w:type="spellStart"/>
      <w:r w:rsidRPr="00A40B4F">
        <w:rPr>
          <w:rFonts w:ascii="Book Antiqua" w:hAnsi="Book Antiqua"/>
        </w:rPr>
        <w:t>Rattinger</w:t>
      </w:r>
      <w:proofErr w:type="spellEnd"/>
      <w:r w:rsidRPr="00A40B4F">
        <w:rPr>
          <w:rFonts w:ascii="Book Antiqua" w:hAnsi="Book Antiqua"/>
        </w:rPr>
        <w:t xml:space="preserve"> GB, Schwartz S, </w:t>
      </w:r>
      <w:proofErr w:type="spellStart"/>
      <w:r w:rsidRPr="00A40B4F">
        <w:rPr>
          <w:rFonts w:ascii="Book Antiqua" w:hAnsi="Book Antiqua"/>
        </w:rPr>
        <w:t>Buhusi</w:t>
      </w:r>
      <w:proofErr w:type="spellEnd"/>
      <w:r w:rsidRPr="00A40B4F">
        <w:rPr>
          <w:rFonts w:ascii="Book Antiqua" w:hAnsi="Book Antiqua"/>
        </w:rPr>
        <w:t xml:space="preserve"> M, </w:t>
      </w:r>
      <w:proofErr w:type="spellStart"/>
      <w:r w:rsidRPr="00A40B4F">
        <w:rPr>
          <w:rFonts w:ascii="Book Antiqua" w:hAnsi="Book Antiqua"/>
        </w:rPr>
        <w:t>Tschanz</w:t>
      </w:r>
      <w:proofErr w:type="spellEnd"/>
      <w:r w:rsidRPr="00A40B4F">
        <w:rPr>
          <w:rFonts w:ascii="Book Antiqua" w:hAnsi="Book Antiqua"/>
        </w:rPr>
        <w:t xml:space="preserve"> JT. Lifetime estrogen exposure and cognition in late life: the Cache County Study. </w:t>
      </w:r>
      <w:r w:rsidRPr="00A40B4F">
        <w:rPr>
          <w:rFonts w:ascii="Book Antiqua" w:hAnsi="Book Antiqua"/>
          <w:i/>
          <w:iCs/>
        </w:rPr>
        <w:t>Menopause</w:t>
      </w:r>
      <w:r w:rsidRPr="00A40B4F">
        <w:rPr>
          <w:rFonts w:ascii="Book Antiqua" w:hAnsi="Book Antiqua"/>
        </w:rPr>
        <w:t xml:space="preserve"> 2019; </w:t>
      </w:r>
      <w:r w:rsidRPr="00A40B4F">
        <w:rPr>
          <w:rFonts w:ascii="Book Antiqua" w:hAnsi="Book Antiqua"/>
          <w:b/>
          <w:bCs/>
        </w:rPr>
        <w:t>26</w:t>
      </w:r>
      <w:r w:rsidRPr="00A40B4F">
        <w:rPr>
          <w:rFonts w:ascii="Book Antiqua" w:hAnsi="Book Antiqua"/>
        </w:rPr>
        <w:t>: 1366-1374 [PMID: 31613825 DOI: 10.1097/GME.0000000000001405]</w:t>
      </w:r>
    </w:p>
    <w:p w14:paraId="50EDFBA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72 </w:t>
      </w:r>
      <w:r w:rsidRPr="00A40B4F">
        <w:rPr>
          <w:rFonts w:ascii="Book Antiqua" w:hAnsi="Book Antiqua"/>
          <w:b/>
          <w:bCs/>
        </w:rPr>
        <w:t>Seshadri S</w:t>
      </w:r>
      <w:r w:rsidRPr="00A40B4F">
        <w:rPr>
          <w:rFonts w:ascii="Book Antiqua" w:hAnsi="Book Antiqua"/>
        </w:rPr>
        <w:t xml:space="preserve">, </w:t>
      </w:r>
      <w:proofErr w:type="spellStart"/>
      <w:r w:rsidRPr="00A40B4F">
        <w:rPr>
          <w:rFonts w:ascii="Book Antiqua" w:hAnsi="Book Antiqua"/>
        </w:rPr>
        <w:t>Zornberg</w:t>
      </w:r>
      <w:proofErr w:type="spellEnd"/>
      <w:r w:rsidRPr="00A40B4F">
        <w:rPr>
          <w:rFonts w:ascii="Book Antiqua" w:hAnsi="Book Antiqua"/>
        </w:rPr>
        <w:t xml:space="preserve"> GL, Derby LE, Myers MW, </w:t>
      </w:r>
      <w:proofErr w:type="spellStart"/>
      <w:r w:rsidRPr="00A40B4F">
        <w:rPr>
          <w:rFonts w:ascii="Book Antiqua" w:hAnsi="Book Antiqua"/>
        </w:rPr>
        <w:t>Jick</w:t>
      </w:r>
      <w:proofErr w:type="spellEnd"/>
      <w:r w:rsidRPr="00A40B4F">
        <w:rPr>
          <w:rFonts w:ascii="Book Antiqua" w:hAnsi="Book Antiqua"/>
        </w:rPr>
        <w:t xml:space="preserve"> H, </w:t>
      </w:r>
      <w:proofErr w:type="spellStart"/>
      <w:r w:rsidRPr="00A40B4F">
        <w:rPr>
          <w:rFonts w:ascii="Book Antiqua" w:hAnsi="Book Antiqua"/>
        </w:rPr>
        <w:t>Drachman</w:t>
      </w:r>
      <w:proofErr w:type="spellEnd"/>
      <w:r w:rsidRPr="00A40B4F">
        <w:rPr>
          <w:rFonts w:ascii="Book Antiqua" w:hAnsi="Book Antiqua"/>
        </w:rPr>
        <w:t xml:space="preserve"> DA. Postmenopausal estrogen replacement therapy and the risk of Alzheimer disease. </w:t>
      </w:r>
      <w:r w:rsidRPr="00A40B4F">
        <w:rPr>
          <w:rFonts w:ascii="Book Antiqua" w:hAnsi="Book Antiqua"/>
          <w:i/>
          <w:iCs/>
        </w:rPr>
        <w:t>Arch Neurol</w:t>
      </w:r>
      <w:r w:rsidRPr="00A40B4F">
        <w:rPr>
          <w:rFonts w:ascii="Book Antiqua" w:hAnsi="Book Antiqua"/>
        </w:rPr>
        <w:t xml:space="preserve"> 2001; </w:t>
      </w:r>
      <w:r w:rsidRPr="00A40B4F">
        <w:rPr>
          <w:rFonts w:ascii="Book Antiqua" w:hAnsi="Book Antiqua"/>
          <w:b/>
          <w:bCs/>
        </w:rPr>
        <w:t>58</w:t>
      </w:r>
      <w:r w:rsidRPr="00A40B4F">
        <w:rPr>
          <w:rFonts w:ascii="Book Antiqua" w:hAnsi="Book Antiqua"/>
        </w:rPr>
        <w:t>: 435-440 [PMID: 11255447 DOI: 10.1001/archneur.58.3.435]</w:t>
      </w:r>
    </w:p>
    <w:p w14:paraId="54DCA42A"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73 </w:t>
      </w:r>
      <w:proofErr w:type="spellStart"/>
      <w:r w:rsidRPr="00A40B4F">
        <w:rPr>
          <w:rFonts w:ascii="Book Antiqua" w:hAnsi="Book Antiqua"/>
          <w:b/>
          <w:bCs/>
        </w:rPr>
        <w:t>Espeland</w:t>
      </w:r>
      <w:proofErr w:type="spellEnd"/>
      <w:r w:rsidRPr="00A40B4F">
        <w:rPr>
          <w:rFonts w:ascii="Book Antiqua" w:hAnsi="Book Antiqua"/>
          <w:b/>
          <w:bCs/>
        </w:rPr>
        <w:t xml:space="preserve"> MA</w:t>
      </w:r>
      <w:r w:rsidRPr="00A40B4F">
        <w:rPr>
          <w:rFonts w:ascii="Book Antiqua" w:hAnsi="Book Antiqua"/>
        </w:rPr>
        <w:t xml:space="preserve">, Shumaker SA, </w:t>
      </w:r>
      <w:proofErr w:type="spellStart"/>
      <w:r w:rsidRPr="00A40B4F">
        <w:rPr>
          <w:rFonts w:ascii="Book Antiqua" w:hAnsi="Book Antiqua"/>
        </w:rPr>
        <w:t>Leng</w:t>
      </w:r>
      <w:proofErr w:type="spellEnd"/>
      <w:r w:rsidRPr="00A40B4F">
        <w:rPr>
          <w:rFonts w:ascii="Book Antiqua" w:hAnsi="Book Antiqua"/>
        </w:rPr>
        <w:t xml:space="preserve"> I, Manson JE, Brown CM, LeBlanc ES, Vaughan L, Robinson J, Rapp SR, </w:t>
      </w:r>
      <w:proofErr w:type="spellStart"/>
      <w:r w:rsidRPr="00A40B4F">
        <w:rPr>
          <w:rFonts w:ascii="Book Antiqua" w:hAnsi="Book Antiqua"/>
        </w:rPr>
        <w:t>Goveas</w:t>
      </w:r>
      <w:proofErr w:type="spellEnd"/>
      <w:r w:rsidRPr="00A40B4F">
        <w:rPr>
          <w:rFonts w:ascii="Book Antiqua" w:hAnsi="Book Antiqua"/>
        </w:rPr>
        <w:t xml:space="preserve"> JS, </w:t>
      </w:r>
      <w:proofErr w:type="spellStart"/>
      <w:r w:rsidRPr="00A40B4F">
        <w:rPr>
          <w:rFonts w:ascii="Book Antiqua" w:hAnsi="Book Antiqua"/>
        </w:rPr>
        <w:t>Wactawski</w:t>
      </w:r>
      <w:proofErr w:type="spellEnd"/>
      <w:r w:rsidRPr="00A40B4F">
        <w:rPr>
          <w:rFonts w:ascii="Book Antiqua" w:hAnsi="Book Antiqua"/>
        </w:rPr>
        <w:t xml:space="preserve">-Wende J, Stefanick ML, Li W, Resnick SM; WHIMSY Study Group. Long-term effects on cognitive function of postmenopausal hormone therapy prescribed to women aged 50 to 55 years. </w:t>
      </w:r>
      <w:r w:rsidRPr="00A40B4F">
        <w:rPr>
          <w:rFonts w:ascii="Book Antiqua" w:hAnsi="Book Antiqua"/>
          <w:i/>
          <w:iCs/>
        </w:rPr>
        <w:t>JAMA Intern Med</w:t>
      </w:r>
      <w:r w:rsidRPr="00A40B4F">
        <w:rPr>
          <w:rFonts w:ascii="Book Antiqua" w:hAnsi="Book Antiqua"/>
        </w:rPr>
        <w:t xml:space="preserve"> 2013; </w:t>
      </w:r>
      <w:r w:rsidRPr="00A40B4F">
        <w:rPr>
          <w:rFonts w:ascii="Book Antiqua" w:hAnsi="Book Antiqua"/>
          <w:b/>
          <w:bCs/>
        </w:rPr>
        <w:t>173</w:t>
      </w:r>
      <w:r w:rsidRPr="00A40B4F">
        <w:rPr>
          <w:rFonts w:ascii="Book Antiqua" w:hAnsi="Book Antiqua"/>
        </w:rPr>
        <w:t>: 1429-1436 [PMID: 23797469 DOI: 10.1001/jamainternmed.2013.7727]</w:t>
      </w:r>
    </w:p>
    <w:p w14:paraId="2F92BF51"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74 </w:t>
      </w:r>
      <w:r w:rsidRPr="00A40B4F">
        <w:rPr>
          <w:rFonts w:ascii="Book Antiqua" w:hAnsi="Book Antiqua"/>
          <w:b/>
          <w:bCs/>
        </w:rPr>
        <w:t>Gleason CE</w:t>
      </w:r>
      <w:r w:rsidRPr="00A40B4F">
        <w:rPr>
          <w:rFonts w:ascii="Book Antiqua" w:hAnsi="Book Antiqua"/>
        </w:rPr>
        <w:t xml:space="preserve">, Dowling NM, Wharton W, Manson JE, Miller VM, Atwood CS, Brinton EA, Cedars MI, Lobo RA, Merriam GR, Neal-Perry G, Santoro NF, Taylor HS, Black DM, </w:t>
      </w:r>
      <w:proofErr w:type="spellStart"/>
      <w:r w:rsidRPr="00A40B4F">
        <w:rPr>
          <w:rFonts w:ascii="Book Antiqua" w:hAnsi="Book Antiqua"/>
        </w:rPr>
        <w:t>Budoff</w:t>
      </w:r>
      <w:proofErr w:type="spellEnd"/>
      <w:r w:rsidRPr="00A40B4F">
        <w:rPr>
          <w:rFonts w:ascii="Book Antiqua" w:hAnsi="Book Antiqua"/>
        </w:rPr>
        <w:t xml:space="preserve"> MJ, </w:t>
      </w:r>
      <w:proofErr w:type="spellStart"/>
      <w:r w:rsidRPr="00A40B4F">
        <w:rPr>
          <w:rFonts w:ascii="Book Antiqua" w:hAnsi="Book Antiqua"/>
        </w:rPr>
        <w:t>Hodis</w:t>
      </w:r>
      <w:proofErr w:type="spellEnd"/>
      <w:r w:rsidRPr="00A40B4F">
        <w:rPr>
          <w:rFonts w:ascii="Book Antiqua" w:hAnsi="Book Antiqua"/>
        </w:rPr>
        <w:t xml:space="preserve"> HN, </w:t>
      </w:r>
      <w:proofErr w:type="spellStart"/>
      <w:r w:rsidRPr="00A40B4F">
        <w:rPr>
          <w:rFonts w:ascii="Book Antiqua" w:hAnsi="Book Antiqua"/>
        </w:rPr>
        <w:t>Naftolin</w:t>
      </w:r>
      <w:proofErr w:type="spellEnd"/>
      <w:r w:rsidRPr="00A40B4F">
        <w:rPr>
          <w:rFonts w:ascii="Book Antiqua" w:hAnsi="Book Antiqua"/>
        </w:rPr>
        <w:t xml:space="preserve"> F, Harman SM, Asthana S. Effects of Hormone Therapy on Cognition and Mood in Recently Postmenopausal Women: Findings from the Randomized, Controlled KEEPS-Cognitive and Affective Study. </w:t>
      </w:r>
      <w:proofErr w:type="spellStart"/>
      <w:r w:rsidRPr="00A40B4F">
        <w:rPr>
          <w:rFonts w:ascii="Book Antiqua" w:hAnsi="Book Antiqua"/>
          <w:i/>
          <w:iCs/>
        </w:rPr>
        <w:t>PLoS</w:t>
      </w:r>
      <w:proofErr w:type="spellEnd"/>
      <w:r w:rsidRPr="00A40B4F">
        <w:rPr>
          <w:rFonts w:ascii="Book Antiqua" w:hAnsi="Book Antiqua"/>
          <w:i/>
          <w:iCs/>
        </w:rPr>
        <w:t xml:space="preserve"> Med</w:t>
      </w:r>
      <w:r w:rsidRPr="00A40B4F">
        <w:rPr>
          <w:rFonts w:ascii="Book Antiqua" w:hAnsi="Book Antiqua"/>
        </w:rPr>
        <w:t xml:space="preserve"> 2015; </w:t>
      </w:r>
      <w:r w:rsidRPr="00A40B4F">
        <w:rPr>
          <w:rFonts w:ascii="Book Antiqua" w:hAnsi="Book Antiqua"/>
          <w:b/>
          <w:bCs/>
        </w:rPr>
        <w:t>12</w:t>
      </w:r>
      <w:r w:rsidRPr="00A40B4F">
        <w:rPr>
          <w:rFonts w:ascii="Book Antiqua" w:hAnsi="Book Antiqua"/>
        </w:rPr>
        <w:t>: e1001833; discussion e1001833 [PMID: 26035291 DOI: 10.1371/journal.pmed.1001833]</w:t>
      </w:r>
    </w:p>
    <w:p w14:paraId="2BC25B05"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75 </w:t>
      </w:r>
      <w:r w:rsidRPr="00A40B4F">
        <w:rPr>
          <w:rFonts w:ascii="Book Antiqua" w:hAnsi="Book Antiqua"/>
          <w:b/>
          <w:bCs/>
        </w:rPr>
        <w:t>Shumaker SA</w:t>
      </w:r>
      <w:r w:rsidRPr="00A40B4F">
        <w:rPr>
          <w:rFonts w:ascii="Book Antiqua" w:hAnsi="Book Antiqua"/>
        </w:rPr>
        <w:t xml:space="preserve">, Legault C, Rapp SR, </w:t>
      </w:r>
      <w:proofErr w:type="spellStart"/>
      <w:r w:rsidRPr="00A40B4F">
        <w:rPr>
          <w:rFonts w:ascii="Book Antiqua" w:hAnsi="Book Antiqua"/>
        </w:rPr>
        <w:t>Thal</w:t>
      </w:r>
      <w:proofErr w:type="spellEnd"/>
      <w:r w:rsidRPr="00A40B4F">
        <w:rPr>
          <w:rFonts w:ascii="Book Antiqua" w:hAnsi="Book Antiqua"/>
        </w:rPr>
        <w:t xml:space="preserve"> L, Wallace RB, </w:t>
      </w:r>
      <w:proofErr w:type="spellStart"/>
      <w:r w:rsidRPr="00A40B4F">
        <w:rPr>
          <w:rFonts w:ascii="Book Antiqua" w:hAnsi="Book Antiqua"/>
        </w:rPr>
        <w:t>Ockene</w:t>
      </w:r>
      <w:proofErr w:type="spellEnd"/>
      <w:r w:rsidRPr="00A40B4F">
        <w:rPr>
          <w:rFonts w:ascii="Book Antiqua" w:hAnsi="Book Antiqua"/>
        </w:rPr>
        <w:t xml:space="preserve"> JK, Hendrix SL, Jones BN 3rd, Assaf AR, Jackson RD, </w:t>
      </w:r>
      <w:proofErr w:type="spellStart"/>
      <w:r w:rsidRPr="00A40B4F">
        <w:rPr>
          <w:rFonts w:ascii="Book Antiqua" w:hAnsi="Book Antiqua"/>
        </w:rPr>
        <w:t>Kotchen</w:t>
      </w:r>
      <w:proofErr w:type="spellEnd"/>
      <w:r w:rsidRPr="00A40B4F">
        <w:rPr>
          <w:rFonts w:ascii="Book Antiqua" w:hAnsi="Book Antiqua"/>
        </w:rPr>
        <w:t xml:space="preserve"> JM, </w:t>
      </w:r>
      <w:proofErr w:type="spellStart"/>
      <w:r w:rsidRPr="00A40B4F">
        <w:rPr>
          <w:rFonts w:ascii="Book Antiqua" w:hAnsi="Book Antiqua"/>
        </w:rPr>
        <w:t>Wassertheil</w:t>
      </w:r>
      <w:proofErr w:type="spellEnd"/>
      <w:r w:rsidRPr="00A40B4F">
        <w:rPr>
          <w:rFonts w:ascii="Book Antiqua" w:hAnsi="Book Antiqua"/>
        </w:rPr>
        <w:t xml:space="preserve">-Smoller S, </w:t>
      </w:r>
      <w:proofErr w:type="spellStart"/>
      <w:r w:rsidRPr="00A40B4F">
        <w:rPr>
          <w:rFonts w:ascii="Book Antiqua" w:hAnsi="Book Antiqua"/>
        </w:rPr>
        <w:t>Wactawski</w:t>
      </w:r>
      <w:proofErr w:type="spellEnd"/>
      <w:r w:rsidRPr="00A40B4F">
        <w:rPr>
          <w:rFonts w:ascii="Book Antiqua" w:hAnsi="Book Antiqua"/>
        </w:rPr>
        <w:t xml:space="preserve">-Wende J; WHIMS Investigators. Estrogen plus progestin and the incidence of dementia and mild cognitive impairment in postmenopausal women: the Women's Health Initiative Memory Study: a randomized controlled trial. </w:t>
      </w:r>
      <w:r w:rsidRPr="00A40B4F">
        <w:rPr>
          <w:rFonts w:ascii="Book Antiqua" w:hAnsi="Book Antiqua"/>
          <w:i/>
          <w:iCs/>
        </w:rPr>
        <w:t>JAMA</w:t>
      </w:r>
      <w:r w:rsidRPr="00A40B4F">
        <w:rPr>
          <w:rFonts w:ascii="Book Antiqua" w:hAnsi="Book Antiqua"/>
        </w:rPr>
        <w:t xml:space="preserve"> 2003; </w:t>
      </w:r>
      <w:r w:rsidRPr="00A40B4F">
        <w:rPr>
          <w:rFonts w:ascii="Book Antiqua" w:hAnsi="Book Antiqua"/>
          <w:b/>
          <w:bCs/>
        </w:rPr>
        <w:t>289</w:t>
      </w:r>
      <w:r w:rsidRPr="00A40B4F">
        <w:rPr>
          <w:rFonts w:ascii="Book Antiqua" w:hAnsi="Book Antiqua"/>
        </w:rPr>
        <w:t>: 2651-2662 [PMID: 12771112 DOI: 10.1001/jama.289.20.2651]</w:t>
      </w:r>
    </w:p>
    <w:p w14:paraId="5A2AAB6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76 </w:t>
      </w:r>
      <w:r w:rsidRPr="00A40B4F">
        <w:rPr>
          <w:rFonts w:ascii="Book Antiqua" w:hAnsi="Book Antiqua"/>
          <w:b/>
          <w:bCs/>
        </w:rPr>
        <w:t>Kang JH</w:t>
      </w:r>
      <w:r w:rsidRPr="00A40B4F">
        <w:rPr>
          <w:rFonts w:ascii="Book Antiqua" w:hAnsi="Book Antiqua"/>
        </w:rPr>
        <w:t xml:space="preserve">, </w:t>
      </w:r>
      <w:proofErr w:type="spellStart"/>
      <w:r w:rsidRPr="00A40B4F">
        <w:rPr>
          <w:rFonts w:ascii="Book Antiqua" w:hAnsi="Book Antiqua"/>
        </w:rPr>
        <w:t>Weuve</w:t>
      </w:r>
      <w:proofErr w:type="spellEnd"/>
      <w:r w:rsidRPr="00A40B4F">
        <w:rPr>
          <w:rFonts w:ascii="Book Antiqua" w:hAnsi="Book Antiqua"/>
        </w:rPr>
        <w:t xml:space="preserve"> J, </w:t>
      </w:r>
      <w:proofErr w:type="spellStart"/>
      <w:r w:rsidRPr="00A40B4F">
        <w:rPr>
          <w:rFonts w:ascii="Book Antiqua" w:hAnsi="Book Antiqua"/>
        </w:rPr>
        <w:t>Grodstein</w:t>
      </w:r>
      <w:proofErr w:type="spellEnd"/>
      <w:r w:rsidRPr="00A40B4F">
        <w:rPr>
          <w:rFonts w:ascii="Book Antiqua" w:hAnsi="Book Antiqua"/>
        </w:rPr>
        <w:t xml:space="preserve"> F. Postmenopausal hormone therapy and risk of cognitive decline in community-dwelling aging women. </w:t>
      </w:r>
      <w:r w:rsidRPr="00A40B4F">
        <w:rPr>
          <w:rFonts w:ascii="Book Antiqua" w:hAnsi="Book Antiqua"/>
          <w:i/>
          <w:iCs/>
        </w:rPr>
        <w:t>Neurology</w:t>
      </w:r>
      <w:r w:rsidRPr="00A40B4F">
        <w:rPr>
          <w:rFonts w:ascii="Book Antiqua" w:hAnsi="Book Antiqua"/>
        </w:rPr>
        <w:t xml:space="preserve"> 2004; </w:t>
      </w:r>
      <w:r w:rsidRPr="00A40B4F">
        <w:rPr>
          <w:rFonts w:ascii="Book Antiqua" w:hAnsi="Book Antiqua"/>
          <w:b/>
          <w:bCs/>
        </w:rPr>
        <w:t>63</w:t>
      </w:r>
      <w:r w:rsidRPr="00A40B4F">
        <w:rPr>
          <w:rFonts w:ascii="Book Antiqua" w:hAnsi="Book Antiqua"/>
        </w:rPr>
        <w:t>: 101-107 [PMID: 15249618 DOI: 10.1212/01.wnl.0000132522.13574.67]</w:t>
      </w:r>
    </w:p>
    <w:p w14:paraId="31FF61E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77 </w:t>
      </w:r>
      <w:r w:rsidRPr="00A40B4F">
        <w:rPr>
          <w:rFonts w:ascii="Book Antiqua" w:hAnsi="Book Antiqua"/>
          <w:b/>
          <w:bCs/>
        </w:rPr>
        <w:t>Carlson MC</w:t>
      </w:r>
      <w:r w:rsidRPr="00A40B4F">
        <w:rPr>
          <w:rFonts w:ascii="Book Antiqua" w:hAnsi="Book Antiqua"/>
        </w:rPr>
        <w:t xml:space="preserve">, </w:t>
      </w:r>
      <w:proofErr w:type="spellStart"/>
      <w:r w:rsidRPr="00A40B4F">
        <w:rPr>
          <w:rFonts w:ascii="Book Antiqua" w:hAnsi="Book Antiqua"/>
        </w:rPr>
        <w:t>Zandi</w:t>
      </w:r>
      <w:proofErr w:type="spellEnd"/>
      <w:r w:rsidRPr="00A40B4F">
        <w:rPr>
          <w:rFonts w:ascii="Book Antiqua" w:hAnsi="Book Antiqua"/>
        </w:rPr>
        <w:t xml:space="preserve"> PP, </w:t>
      </w:r>
      <w:proofErr w:type="spellStart"/>
      <w:r w:rsidRPr="00A40B4F">
        <w:rPr>
          <w:rFonts w:ascii="Book Antiqua" w:hAnsi="Book Antiqua"/>
        </w:rPr>
        <w:t>Plassman</w:t>
      </w:r>
      <w:proofErr w:type="spellEnd"/>
      <w:r w:rsidRPr="00A40B4F">
        <w:rPr>
          <w:rFonts w:ascii="Book Antiqua" w:hAnsi="Book Antiqua"/>
        </w:rPr>
        <w:t xml:space="preserve"> BL, </w:t>
      </w:r>
      <w:proofErr w:type="spellStart"/>
      <w:r w:rsidRPr="00A40B4F">
        <w:rPr>
          <w:rFonts w:ascii="Book Antiqua" w:hAnsi="Book Antiqua"/>
        </w:rPr>
        <w:t>Tschanz</w:t>
      </w:r>
      <w:proofErr w:type="spellEnd"/>
      <w:r w:rsidRPr="00A40B4F">
        <w:rPr>
          <w:rFonts w:ascii="Book Antiqua" w:hAnsi="Book Antiqua"/>
        </w:rPr>
        <w:t xml:space="preserve"> JT, Welsh-</w:t>
      </w:r>
      <w:proofErr w:type="spellStart"/>
      <w:r w:rsidRPr="00A40B4F">
        <w:rPr>
          <w:rFonts w:ascii="Book Antiqua" w:hAnsi="Book Antiqua"/>
        </w:rPr>
        <w:t>Bohmer</w:t>
      </w:r>
      <w:proofErr w:type="spellEnd"/>
      <w:r w:rsidRPr="00A40B4F">
        <w:rPr>
          <w:rFonts w:ascii="Book Antiqua" w:hAnsi="Book Antiqua"/>
        </w:rPr>
        <w:t xml:space="preserve"> KA, Steffens DC, Bastian LA, Mehta KM, </w:t>
      </w:r>
      <w:proofErr w:type="spellStart"/>
      <w:r w:rsidRPr="00A40B4F">
        <w:rPr>
          <w:rFonts w:ascii="Book Antiqua" w:hAnsi="Book Antiqua"/>
        </w:rPr>
        <w:t>Breitner</w:t>
      </w:r>
      <w:proofErr w:type="spellEnd"/>
      <w:r w:rsidRPr="00A40B4F">
        <w:rPr>
          <w:rFonts w:ascii="Book Antiqua" w:hAnsi="Book Antiqua"/>
        </w:rPr>
        <w:t xml:space="preserve"> JC; Cache County Study Group. Hormone replacement </w:t>
      </w:r>
      <w:r w:rsidRPr="00A40B4F">
        <w:rPr>
          <w:rFonts w:ascii="Book Antiqua" w:hAnsi="Book Antiqua"/>
        </w:rPr>
        <w:lastRenderedPageBreak/>
        <w:t xml:space="preserve">therapy and reduced cognitive decline in older women: the Cache County Study. </w:t>
      </w:r>
      <w:r w:rsidRPr="00A40B4F">
        <w:rPr>
          <w:rFonts w:ascii="Book Antiqua" w:hAnsi="Book Antiqua"/>
          <w:i/>
          <w:iCs/>
        </w:rPr>
        <w:t>Neurology</w:t>
      </w:r>
      <w:r w:rsidRPr="00A40B4F">
        <w:rPr>
          <w:rFonts w:ascii="Book Antiqua" w:hAnsi="Book Antiqua"/>
        </w:rPr>
        <w:t xml:space="preserve"> 2001; </w:t>
      </w:r>
      <w:r w:rsidRPr="00A40B4F">
        <w:rPr>
          <w:rFonts w:ascii="Book Antiqua" w:hAnsi="Book Antiqua"/>
          <w:b/>
          <w:bCs/>
        </w:rPr>
        <w:t>57</w:t>
      </w:r>
      <w:r w:rsidRPr="00A40B4F">
        <w:rPr>
          <w:rFonts w:ascii="Book Antiqua" w:hAnsi="Book Antiqua"/>
        </w:rPr>
        <w:t>: 2210-2216 [PMID: 11756599 DOI: 10.1212/wnl.57.12.2210]</w:t>
      </w:r>
    </w:p>
    <w:p w14:paraId="2D5C4EBC"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78 </w:t>
      </w:r>
      <w:proofErr w:type="spellStart"/>
      <w:r w:rsidRPr="00A40B4F">
        <w:rPr>
          <w:rFonts w:ascii="Book Antiqua" w:hAnsi="Book Antiqua"/>
          <w:b/>
          <w:bCs/>
        </w:rPr>
        <w:t>Zandi</w:t>
      </w:r>
      <w:proofErr w:type="spellEnd"/>
      <w:r w:rsidRPr="00A40B4F">
        <w:rPr>
          <w:rFonts w:ascii="Book Antiqua" w:hAnsi="Book Antiqua"/>
          <w:b/>
          <w:bCs/>
        </w:rPr>
        <w:t xml:space="preserve"> PP</w:t>
      </w:r>
      <w:r w:rsidRPr="00A40B4F">
        <w:rPr>
          <w:rFonts w:ascii="Book Antiqua" w:hAnsi="Book Antiqua"/>
        </w:rPr>
        <w:t xml:space="preserve">, Carlson MC, </w:t>
      </w:r>
      <w:proofErr w:type="spellStart"/>
      <w:r w:rsidRPr="00A40B4F">
        <w:rPr>
          <w:rFonts w:ascii="Book Antiqua" w:hAnsi="Book Antiqua"/>
        </w:rPr>
        <w:t>Plassman</w:t>
      </w:r>
      <w:proofErr w:type="spellEnd"/>
      <w:r w:rsidRPr="00A40B4F">
        <w:rPr>
          <w:rFonts w:ascii="Book Antiqua" w:hAnsi="Book Antiqua"/>
        </w:rPr>
        <w:t xml:space="preserve"> BL, Welsh-</w:t>
      </w:r>
      <w:proofErr w:type="spellStart"/>
      <w:r w:rsidRPr="00A40B4F">
        <w:rPr>
          <w:rFonts w:ascii="Book Antiqua" w:hAnsi="Book Antiqua"/>
        </w:rPr>
        <w:t>Bohmer</w:t>
      </w:r>
      <w:proofErr w:type="spellEnd"/>
      <w:r w:rsidRPr="00A40B4F">
        <w:rPr>
          <w:rFonts w:ascii="Book Antiqua" w:hAnsi="Book Antiqua"/>
        </w:rPr>
        <w:t xml:space="preserve"> KA, Mayer LS, Steffens DC, </w:t>
      </w:r>
      <w:proofErr w:type="spellStart"/>
      <w:r w:rsidRPr="00A40B4F">
        <w:rPr>
          <w:rFonts w:ascii="Book Antiqua" w:hAnsi="Book Antiqua"/>
        </w:rPr>
        <w:t>Breitner</w:t>
      </w:r>
      <w:proofErr w:type="spellEnd"/>
      <w:r w:rsidRPr="00A40B4F">
        <w:rPr>
          <w:rFonts w:ascii="Book Antiqua" w:hAnsi="Book Antiqua"/>
        </w:rPr>
        <w:t xml:space="preserve"> JC; Cache County Memory Study Investigators. Hormone replacement therapy and incidence of Alzheimer disease in older women: the Cache County Study. </w:t>
      </w:r>
      <w:r w:rsidRPr="00A40B4F">
        <w:rPr>
          <w:rFonts w:ascii="Book Antiqua" w:hAnsi="Book Antiqua"/>
          <w:i/>
          <w:iCs/>
        </w:rPr>
        <w:t>JAMA</w:t>
      </w:r>
      <w:r w:rsidRPr="00A40B4F">
        <w:rPr>
          <w:rFonts w:ascii="Book Antiqua" w:hAnsi="Book Antiqua"/>
        </w:rPr>
        <w:t xml:space="preserve"> 2002; </w:t>
      </w:r>
      <w:r w:rsidRPr="00A40B4F">
        <w:rPr>
          <w:rFonts w:ascii="Book Antiqua" w:hAnsi="Book Antiqua"/>
          <w:b/>
          <w:bCs/>
        </w:rPr>
        <w:t>288</w:t>
      </w:r>
      <w:r w:rsidRPr="00A40B4F">
        <w:rPr>
          <w:rFonts w:ascii="Book Antiqua" w:hAnsi="Book Antiqua"/>
        </w:rPr>
        <w:t>: 2123-2129 [PMID: 12413371 DOI: 10.1001/jama.288.17.2123]</w:t>
      </w:r>
    </w:p>
    <w:p w14:paraId="49455E62"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79 </w:t>
      </w:r>
      <w:r w:rsidRPr="00A40B4F">
        <w:rPr>
          <w:rFonts w:ascii="Book Antiqua" w:hAnsi="Book Antiqua"/>
          <w:b/>
          <w:bCs/>
        </w:rPr>
        <w:t>Shao H</w:t>
      </w:r>
      <w:r w:rsidRPr="00A40B4F">
        <w:rPr>
          <w:rFonts w:ascii="Book Antiqua" w:hAnsi="Book Antiqua"/>
        </w:rPr>
        <w:t xml:space="preserve">, </w:t>
      </w:r>
      <w:proofErr w:type="spellStart"/>
      <w:r w:rsidRPr="00A40B4F">
        <w:rPr>
          <w:rFonts w:ascii="Book Antiqua" w:hAnsi="Book Antiqua"/>
        </w:rPr>
        <w:t>Breitner</w:t>
      </w:r>
      <w:proofErr w:type="spellEnd"/>
      <w:r w:rsidRPr="00A40B4F">
        <w:rPr>
          <w:rFonts w:ascii="Book Antiqua" w:hAnsi="Book Antiqua"/>
        </w:rPr>
        <w:t xml:space="preserve"> JC, Whitmer RA, Wang J, Hayden K, </w:t>
      </w:r>
      <w:proofErr w:type="spellStart"/>
      <w:r w:rsidRPr="00A40B4F">
        <w:rPr>
          <w:rFonts w:ascii="Book Antiqua" w:hAnsi="Book Antiqua"/>
        </w:rPr>
        <w:t>Wengreen</w:t>
      </w:r>
      <w:proofErr w:type="spellEnd"/>
      <w:r w:rsidRPr="00A40B4F">
        <w:rPr>
          <w:rFonts w:ascii="Book Antiqua" w:hAnsi="Book Antiqua"/>
        </w:rPr>
        <w:t xml:space="preserve"> H, Corcoran C, </w:t>
      </w:r>
      <w:proofErr w:type="spellStart"/>
      <w:r w:rsidRPr="00A40B4F">
        <w:rPr>
          <w:rFonts w:ascii="Book Antiqua" w:hAnsi="Book Antiqua"/>
        </w:rPr>
        <w:t>Tschanz</w:t>
      </w:r>
      <w:proofErr w:type="spellEnd"/>
      <w:r w:rsidRPr="00A40B4F">
        <w:rPr>
          <w:rFonts w:ascii="Book Antiqua" w:hAnsi="Book Antiqua"/>
        </w:rPr>
        <w:t xml:space="preserve"> J, Norton M, Munger R, Welsh-</w:t>
      </w:r>
      <w:proofErr w:type="spellStart"/>
      <w:r w:rsidRPr="00A40B4F">
        <w:rPr>
          <w:rFonts w:ascii="Book Antiqua" w:hAnsi="Book Antiqua"/>
        </w:rPr>
        <w:t>Bohmer</w:t>
      </w:r>
      <w:proofErr w:type="spellEnd"/>
      <w:r w:rsidRPr="00A40B4F">
        <w:rPr>
          <w:rFonts w:ascii="Book Antiqua" w:hAnsi="Book Antiqua"/>
        </w:rPr>
        <w:t xml:space="preserve"> K, </w:t>
      </w:r>
      <w:proofErr w:type="spellStart"/>
      <w:r w:rsidRPr="00A40B4F">
        <w:rPr>
          <w:rFonts w:ascii="Book Antiqua" w:hAnsi="Book Antiqua"/>
        </w:rPr>
        <w:t>Zandi</w:t>
      </w:r>
      <w:proofErr w:type="spellEnd"/>
      <w:r w:rsidRPr="00A40B4F">
        <w:rPr>
          <w:rFonts w:ascii="Book Antiqua" w:hAnsi="Book Antiqua"/>
        </w:rPr>
        <w:t xml:space="preserve"> PP; Cache County Investigators. Hormone therapy and Alzheimer disease dementia: new findings from the Cache County Study. </w:t>
      </w:r>
      <w:r w:rsidRPr="00A40B4F">
        <w:rPr>
          <w:rFonts w:ascii="Book Antiqua" w:hAnsi="Book Antiqua"/>
          <w:i/>
          <w:iCs/>
        </w:rPr>
        <w:t>Neurology</w:t>
      </w:r>
      <w:r w:rsidRPr="00A40B4F">
        <w:rPr>
          <w:rFonts w:ascii="Book Antiqua" w:hAnsi="Book Antiqua"/>
        </w:rPr>
        <w:t xml:space="preserve"> 2012; </w:t>
      </w:r>
      <w:r w:rsidRPr="00A40B4F">
        <w:rPr>
          <w:rFonts w:ascii="Book Antiqua" w:hAnsi="Book Antiqua"/>
          <w:b/>
          <w:bCs/>
        </w:rPr>
        <w:t>79</w:t>
      </w:r>
      <w:r w:rsidRPr="00A40B4F">
        <w:rPr>
          <w:rFonts w:ascii="Book Antiqua" w:hAnsi="Book Antiqua"/>
        </w:rPr>
        <w:t>: 1846-1852 [PMID: 23100399 DOI: 10.1212/WNL.0b013e318271f823]</w:t>
      </w:r>
    </w:p>
    <w:p w14:paraId="0542B883"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80 </w:t>
      </w:r>
      <w:r w:rsidRPr="00A40B4F">
        <w:rPr>
          <w:rFonts w:ascii="Book Antiqua" w:hAnsi="Book Antiqua"/>
          <w:b/>
          <w:bCs/>
        </w:rPr>
        <w:t>Whitmer RA</w:t>
      </w:r>
      <w:r w:rsidRPr="00A40B4F">
        <w:rPr>
          <w:rFonts w:ascii="Book Antiqua" w:hAnsi="Book Antiqua"/>
        </w:rPr>
        <w:t xml:space="preserve">, </w:t>
      </w:r>
      <w:proofErr w:type="spellStart"/>
      <w:r w:rsidRPr="00A40B4F">
        <w:rPr>
          <w:rFonts w:ascii="Book Antiqua" w:hAnsi="Book Antiqua"/>
        </w:rPr>
        <w:t>Quesenberry</w:t>
      </w:r>
      <w:proofErr w:type="spellEnd"/>
      <w:r w:rsidRPr="00A40B4F">
        <w:rPr>
          <w:rFonts w:ascii="Book Antiqua" w:hAnsi="Book Antiqua"/>
        </w:rPr>
        <w:t xml:space="preserve"> CP, Zhou J, </w:t>
      </w:r>
      <w:proofErr w:type="spellStart"/>
      <w:r w:rsidRPr="00A40B4F">
        <w:rPr>
          <w:rFonts w:ascii="Book Antiqua" w:hAnsi="Book Antiqua"/>
        </w:rPr>
        <w:t>Yaffe</w:t>
      </w:r>
      <w:proofErr w:type="spellEnd"/>
      <w:r w:rsidRPr="00A40B4F">
        <w:rPr>
          <w:rFonts w:ascii="Book Antiqua" w:hAnsi="Book Antiqua"/>
        </w:rPr>
        <w:t xml:space="preserve"> K. Timing of hormone therapy and dementia: the critical window theory revisited. </w:t>
      </w:r>
      <w:r w:rsidRPr="00A40B4F">
        <w:rPr>
          <w:rFonts w:ascii="Book Antiqua" w:hAnsi="Book Antiqua"/>
          <w:i/>
          <w:iCs/>
        </w:rPr>
        <w:t>Ann Neurol</w:t>
      </w:r>
      <w:r w:rsidRPr="00A40B4F">
        <w:rPr>
          <w:rFonts w:ascii="Book Antiqua" w:hAnsi="Book Antiqua"/>
        </w:rPr>
        <w:t xml:space="preserve"> 2011; </w:t>
      </w:r>
      <w:r w:rsidRPr="00A40B4F">
        <w:rPr>
          <w:rFonts w:ascii="Book Antiqua" w:hAnsi="Book Antiqua"/>
          <w:b/>
          <w:bCs/>
        </w:rPr>
        <w:t>69</w:t>
      </w:r>
      <w:r w:rsidRPr="00A40B4F">
        <w:rPr>
          <w:rFonts w:ascii="Book Antiqua" w:hAnsi="Book Antiqua"/>
        </w:rPr>
        <w:t>: 163-169 [PMID: 21280086 DOI: 10.1002/ana.22239]</w:t>
      </w:r>
    </w:p>
    <w:p w14:paraId="6BAD2412"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81 </w:t>
      </w:r>
      <w:r w:rsidRPr="00A40B4F">
        <w:rPr>
          <w:rFonts w:ascii="Book Antiqua" w:hAnsi="Book Antiqua"/>
          <w:b/>
          <w:bCs/>
        </w:rPr>
        <w:t>Brenner DE</w:t>
      </w:r>
      <w:r w:rsidRPr="00A40B4F">
        <w:rPr>
          <w:rFonts w:ascii="Book Antiqua" w:hAnsi="Book Antiqua"/>
        </w:rPr>
        <w:t xml:space="preserve">, </w:t>
      </w:r>
      <w:proofErr w:type="spellStart"/>
      <w:r w:rsidRPr="00A40B4F">
        <w:rPr>
          <w:rFonts w:ascii="Book Antiqua" w:hAnsi="Book Antiqua"/>
        </w:rPr>
        <w:t>Kukull</w:t>
      </w:r>
      <w:proofErr w:type="spellEnd"/>
      <w:r w:rsidRPr="00A40B4F">
        <w:rPr>
          <w:rFonts w:ascii="Book Antiqua" w:hAnsi="Book Antiqua"/>
        </w:rPr>
        <w:t xml:space="preserve"> WA, </w:t>
      </w:r>
      <w:proofErr w:type="spellStart"/>
      <w:r w:rsidRPr="00A40B4F">
        <w:rPr>
          <w:rFonts w:ascii="Book Antiqua" w:hAnsi="Book Antiqua"/>
        </w:rPr>
        <w:t>Stergachis</w:t>
      </w:r>
      <w:proofErr w:type="spellEnd"/>
      <w:r w:rsidRPr="00A40B4F">
        <w:rPr>
          <w:rFonts w:ascii="Book Antiqua" w:hAnsi="Book Antiqua"/>
        </w:rPr>
        <w:t xml:space="preserve"> A, van Belle G, Bowen JD, McCormick WC, Teri L, Larson EB. Postmenopausal estrogen replacement therapy and the risk of Alzheimer's disease: a population-based case-control study. </w:t>
      </w:r>
      <w:r w:rsidRPr="00A40B4F">
        <w:rPr>
          <w:rFonts w:ascii="Book Antiqua" w:hAnsi="Book Antiqua"/>
          <w:i/>
          <w:iCs/>
        </w:rPr>
        <w:t>Am J Epidemiol</w:t>
      </w:r>
      <w:r w:rsidRPr="00A40B4F">
        <w:rPr>
          <w:rFonts w:ascii="Book Antiqua" w:hAnsi="Book Antiqua"/>
        </w:rPr>
        <w:t xml:space="preserve"> 1994; </w:t>
      </w:r>
      <w:r w:rsidRPr="00A40B4F">
        <w:rPr>
          <w:rFonts w:ascii="Book Antiqua" w:hAnsi="Book Antiqua"/>
          <w:b/>
          <w:bCs/>
        </w:rPr>
        <w:t>140</w:t>
      </w:r>
      <w:r w:rsidRPr="00A40B4F">
        <w:rPr>
          <w:rFonts w:ascii="Book Antiqua" w:hAnsi="Book Antiqua"/>
        </w:rPr>
        <w:t>: 262-267 [PMID: 8030629 DOI: 10.1093/oxfordjournals.aje.a117245]</w:t>
      </w:r>
    </w:p>
    <w:p w14:paraId="6C4DC65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82 </w:t>
      </w:r>
      <w:r w:rsidRPr="00A40B4F">
        <w:rPr>
          <w:rFonts w:ascii="Book Antiqua" w:hAnsi="Book Antiqua"/>
          <w:b/>
          <w:bCs/>
        </w:rPr>
        <w:t>Henderson VW</w:t>
      </w:r>
      <w:r w:rsidRPr="00A40B4F">
        <w:rPr>
          <w:rFonts w:ascii="Book Antiqua" w:hAnsi="Book Antiqua"/>
        </w:rPr>
        <w:t xml:space="preserve">, </w:t>
      </w:r>
      <w:proofErr w:type="spellStart"/>
      <w:r w:rsidRPr="00A40B4F">
        <w:rPr>
          <w:rFonts w:ascii="Book Antiqua" w:hAnsi="Book Antiqua"/>
        </w:rPr>
        <w:t>Benke</w:t>
      </w:r>
      <w:proofErr w:type="spellEnd"/>
      <w:r w:rsidRPr="00A40B4F">
        <w:rPr>
          <w:rFonts w:ascii="Book Antiqua" w:hAnsi="Book Antiqua"/>
        </w:rPr>
        <w:t xml:space="preserve"> KS, Green RC, </w:t>
      </w:r>
      <w:proofErr w:type="spellStart"/>
      <w:r w:rsidRPr="00A40B4F">
        <w:rPr>
          <w:rFonts w:ascii="Book Antiqua" w:hAnsi="Book Antiqua"/>
        </w:rPr>
        <w:t>Cupples</w:t>
      </w:r>
      <w:proofErr w:type="spellEnd"/>
      <w:r w:rsidRPr="00A40B4F">
        <w:rPr>
          <w:rFonts w:ascii="Book Antiqua" w:hAnsi="Book Antiqua"/>
        </w:rPr>
        <w:t xml:space="preserve"> LA, Farrer LA; MIRAGE Study Group. Postmenopausal hormone therapy and Alzheimer's disease risk: interaction with age. </w:t>
      </w:r>
      <w:r w:rsidRPr="00A40B4F">
        <w:rPr>
          <w:rFonts w:ascii="Book Antiqua" w:hAnsi="Book Antiqua"/>
          <w:i/>
          <w:iCs/>
        </w:rPr>
        <w:t xml:space="preserve">J Neurol </w:t>
      </w:r>
      <w:proofErr w:type="spellStart"/>
      <w:r w:rsidRPr="00A40B4F">
        <w:rPr>
          <w:rFonts w:ascii="Book Antiqua" w:hAnsi="Book Antiqua"/>
          <w:i/>
          <w:iCs/>
        </w:rPr>
        <w:t>Neurosurg</w:t>
      </w:r>
      <w:proofErr w:type="spellEnd"/>
      <w:r w:rsidRPr="00A40B4F">
        <w:rPr>
          <w:rFonts w:ascii="Book Antiqua" w:hAnsi="Book Antiqua"/>
          <w:i/>
          <w:iCs/>
        </w:rPr>
        <w:t xml:space="preserve"> Psychiatry</w:t>
      </w:r>
      <w:r w:rsidRPr="00A40B4F">
        <w:rPr>
          <w:rFonts w:ascii="Book Antiqua" w:hAnsi="Book Antiqua"/>
        </w:rPr>
        <w:t xml:space="preserve"> 2005; </w:t>
      </w:r>
      <w:r w:rsidRPr="00A40B4F">
        <w:rPr>
          <w:rFonts w:ascii="Book Antiqua" w:hAnsi="Book Antiqua"/>
          <w:b/>
          <w:bCs/>
        </w:rPr>
        <w:t>76</w:t>
      </w:r>
      <w:r w:rsidRPr="00A40B4F">
        <w:rPr>
          <w:rFonts w:ascii="Book Antiqua" w:hAnsi="Book Antiqua"/>
        </w:rPr>
        <w:t>: 103-105 [PMID: 15608005 DOI: 10.1136/jnnp.2003.024927]</w:t>
      </w:r>
    </w:p>
    <w:p w14:paraId="7EBFD97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83 </w:t>
      </w:r>
      <w:r w:rsidRPr="00A40B4F">
        <w:rPr>
          <w:rFonts w:ascii="Book Antiqua" w:hAnsi="Book Antiqua"/>
          <w:b/>
          <w:bCs/>
        </w:rPr>
        <w:t>Savolainen-</w:t>
      </w:r>
      <w:proofErr w:type="spellStart"/>
      <w:r w:rsidRPr="00A40B4F">
        <w:rPr>
          <w:rFonts w:ascii="Book Antiqua" w:hAnsi="Book Antiqua"/>
          <w:b/>
          <w:bCs/>
        </w:rPr>
        <w:t>Peltonen</w:t>
      </w:r>
      <w:proofErr w:type="spellEnd"/>
      <w:r w:rsidRPr="00A40B4F">
        <w:rPr>
          <w:rFonts w:ascii="Book Antiqua" w:hAnsi="Book Antiqua"/>
          <w:b/>
          <w:bCs/>
        </w:rPr>
        <w:t xml:space="preserve"> H</w:t>
      </w:r>
      <w:r w:rsidRPr="00A40B4F">
        <w:rPr>
          <w:rFonts w:ascii="Book Antiqua" w:hAnsi="Book Antiqua"/>
        </w:rPr>
        <w:t xml:space="preserve">, </w:t>
      </w:r>
      <w:proofErr w:type="spellStart"/>
      <w:r w:rsidRPr="00A40B4F">
        <w:rPr>
          <w:rFonts w:ascii="Book Antiqua" w:hAnsi="Book Antiqua"/>
        </w:rPr>
        <w:t>Rahkola-Soisalo</w:t>
      </w:r>
      <w:proofErr w:type="spellEnd"/>
      <w:r w:rsidRPr="00A40B4F">
        <w:rPr>
          <w:rFonts w:ascii="Book Antiqua" w:hAnsi="Book Antiqua"/>
        </w:rPr>
        <w:t xml:space="preserve"> P, </w:t>
      </w:r>
      <w:proofErr w:type="spellStart"/>
      <w:r w:rsidRPr="00A40B4F">
        <w:rPr>
          <w:rFonts w:ascii="Book Antiqua" w:hAnsi="Book Antiqua"/>
        </w:rPr>
        <w:t>Hoti</w:t>
      </w:r>
      <w:proofErr w:type="spellEnd"/>
      <w:r w:rsidRPr="00A40B4F">
        <w:rPr>
          <w:rFonts w:ascii="Book Antiqua" w:hAnsi="Book Antiqua"/>
        </w:rPr>
        <w:t xml:space="preserve"> F, </w:t>
      </w:r>
      <w:proofErr w:type="spellStart"/>
      <w:r w:rsidRPr="00A40B4F">
        <w:rPr>
          <w:rFonts w:ascii="Book Antiqua" w:hAnsi="Book Antiqua"/>
        </w:rPr>
        <w:t>Vattulainen</w:t>
      </w:r>
      <w:proofErr w:type="spellEnd"/>
      <w:r w:rsidRPr="00A40B4F">
        <w:rPr>
          <w:rFonts w:ascii="Book Antiqua" w:hAnsi="Book Antiqua"/>
        </w:rPr>
        <w:t xml:space="preserve"> P, </w:t>
      </w:r>
      <w:proofErr w:type="spellStart"/>
      <w:r w:rsidRPr="00A40B4F">
        <w:rPr>
          <w:rFonts w:ascii="Book Antiqua" w:hAnsi="Book Antiqua"/>
        </w:rPr>
        <w:t>Gissler</w:t>
      </w:r>
      <w:proofErr w:type="spellEnd"/>
      <w:r w:rsidRPr="00A40B4F">
        <w:rPr>
          <w:rFonts w:ascii="Book Antiqua" w:hAnsi="Book Antiqua"/>
        </w:rPr>
        <w:t xml:space="preserve"> M, </w:t>
      </w:r>
      <w:proofErr w:type="spellStart"/>
      <w:r w:rsidRPr="00A40B4F">
        <w:rPr>
          <w:rFonts w:ascii="Book Antiqua" w:hAnsi="Book Antiqua"/>
        </w:rPr>
        <w:t>Ylikorkala</w:t>
      </w:r>
      <w:proofErr w:type="spellEnd"/>
      <w:r w:rsidRPr="00A40B4F">
        <w:rPr>
          <w:rFonts w:ascii="Book Antiqua" w:hAnsi="Book Antiqua"/>
        </w:rPr>
        <w:t xml:space="preserve"> O, </w:t>
      </w:r>
      <w:proofErr w:type="spellStart"/>
      <w:r w:rsidRPr="00A40B4F">
        <w:rPr>
          <w:rFonts w:ascii="Book Antiqua" w:hAnsi="Book Antiqua"/>
        </w:rPr>
        <w:t>Mikkola</w:t>
      </w:r>
      <w:proofErr w:type="spellEnd"/>
      <w:r w:rsidRPr="00A40B4F">
        <w:rPr>
          <w:rFonts w:ascii="Book Antiqua" w:hAnsi="Book Antiqua"/>
        </w:rPr>
        <w:t xml:space="preserve"> TS. Use of postmenopausal hormone therapy and risk of Alzheimer's disease in Finland: nationwide case-control study. </w:t>
      </w:r>
      <w:r w:rsidRPr="00A40B4F">
        <w:rPr>
          <w:rFonts w:ascii="Book Antiqua" w:hAnsi="Book Antiqua"/>
          <w:i/>
          <w:iCs/>
        </w:rPr>
        <w:t>BMJ</w:t>
      </w:r>
      <w:r w:rsidRPr="00A40B4F">
        <w:rPr>
          <w:rFonts w:ascii="Book Antiqua" w:hAnsi="Book Antiqua"/>
        </w:rPr>
        <w:t xml:space="preserve"> 2019; </w:t>
      </w:r>
      <w:r w:rsidRPr="00A40B4F">
        <w:rPr>
          <w:rFonts w:ascii="Book Antiqua" w:hAnsi="Book Antiqua"/>
          <w:b/>
          <w:bCs/>
        </w:rPr>
        <w:t>364</w:t>
      </w:r>
      <w:r w:rsidRPr="00A40B4F">
        <w:rPr>
          <w:rFonts w:ascii="Book Antiqua" w:hAnsi="Book Antiqua"/>
        </w:rPr>
        <w:t>: l665 [PMID: 30842086 DOI: 10.1136/bmj.l665]</w:t>
      </w:r>
    </w:p>
    <w:p w14:paraId="21078C6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84 </w:t>
      </w:r>
      <w:r w:rsidRPr="00A40B4F">
        <w:rPr>
          <w:rFonts w:ascii="Book Antiqua" w:hAnsi="Book Antiqua"/>
          <w:b/>
          <w:bCs/>
        </w:rPr>
        <w:t>Shumaker SA</w:t>
      </w:r>
      <w:r w:rsidRPr="00A40B4F">
        <w:rPr>
          <w:rFonts w:ascii="Book Antiqua" w:hAnsi="Book Antiqua"/>
        </w:rPr>
        <w:t xml:space="preserve">, Legault C, </w:t>
      </w:r>
      <w:proofErr w:type="spellStart"/>
      <w:r w:rsidRPr="00A40B4F">
        <w:rPr>
          <w:rFonts w:ascii="Book Antiqua" w:hAnsi="Book Antiqua"/>
        </w:rPr>
        <w:t>Kuller</w:t>
      </w:r>
      <w:proofErr w:type="spellEnd"/>
      <w:r w:rsidRPr="00A40B4F">
        <w:rPr>
          <w:rFonts w:ascii="Book Antiqua" w:hAnsi="Book Antiqua"/>
        </w:rPr>
        <w:t xml:space="preserve"> L, Rapp SR, </w:t>
      </w:r>
      <w:proofErr w:type="spellStart"/>
      <w:r w:rsidRPr="00A40B4F">
        <w:rPr>
          <w:rFonts w:ascii="Book Antiqua" w:hAnsi="Book Antiqua"/>
        </w:rPr>
        <w:t>Thal</w:t>
      </w:r>
      <w:proofErr w:type="spellEnd"/>
      <w:r w:rsidRPr="00A40B4F">
        <w:rPr>
          <w:rFonts w:ascii="Book Antiqua" w:hAnsi="Book Antiqua"/>
        </w:rPr>
        <w:t xml:space="preserve"> L, Lane DS, </w:t>
      </w:r>
      <w:proofErr w:type="spellStart"/>
      <w:r w:rsidRPr="00A40B4F">
        <w:rPr>
          <w:rFonts w:ascii="Book Antiqua" w:hAnsi="Book Antiqua"/>
        </w:rPr>
        <w:t>Fillit</w:t>
      </w:r>
      <w:proofErr w:type="spellEnd"/>
      <w:r w:rsidRPr="00A40B4F">
        <w:rPr>
          <w:rFonts w:ascii="Book Antiqua" w:hAnsi="Book Antiqua"/>
        </w:rPr>
        <w:t xml:space="preserve"> H, Stefanick ML, Hendrix SL, Lewis CE, Masaki K, Coker LH; Women's Health Initiative Memory Study. Conjugated equine estrogens and incidence of probable dementia and mild cognitive </w:t>
      </w:r>
      <w:r w:rsidRPr="00A40B4F">
        <w:rPr>
          <w:rFonts w:ascii="Book Antiqua" w:hAnsi="Book Antiqua"/>
        </w:rPr>
        <w:lastRenderedPageBreak/>
        <w:t xml:space="preserve">impairment in postmenopausal women: Women's Health Initiative Memory Study. </w:t>
      </w:r>
      <w:r w:rsidRPr="00A40B4F">
        <w:rPr>
          <w:rFonts w:ascii="Book Antiqua" w:hAnsi="Book Antiqua"/>
          <w:i/>
          <w:iCs/>
        </w:rPr>
        <w:t>JAMA</w:t>
      </w:r>
      <w:r w:rsidRPr="00A40B4F">
        <w:rPr>
          <w:rFonts w:ascii="Book Antiqua" w:hAnsi="Book Antiqua"/>
        </w:rPr>
        <w:t xml:space="preserve"> 2004; </w:t>
      </w:r>
      <w:r w:rsidRPr="00A40B4F">
        <w:rPr>
          <w:rFonts w:ascii="Book Antiqua" w:hAnsi="Book Antiqua"/>
          <w:b/>
          <w:bCs/>
        </w:rPr>
        <w:t>291</w:t>
      </w:r>
      <w:r w:rsidRPr="00A40B4F">
        <w:rPr>
          <w:rFonts w:ascii="Book Antiqua" w:hAnsi="Book Antiqua"/>
        </w:rPr>
        <w:t>: 2947-2958 [PMID: 15213206 DOI: 10.1001/jama.291.24.2947]</w:t>
      </w:r>
    </w:p>
    <w:p w14:paraId="39A2B006"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85 </w:t>
      </w:r>
      <w:r w:rsidRPr="00A40B4F">
        <w:rPr>
          <w:rFonts w:ascii="Book Antiqua" w:hAnsi="Book Antiqua"/>
          <w:b/>
          <w:bCs/>
        </w:rPr>
        <w:t>Greenspan SL</w:t>
      </w:r>
      <w:r w:rsidRPr="00A40B4F">
        <w:rPr>
          <w:rFonts w:ascii="Book Antiqua" w:hAnsi="Book Antiqua"/>
        </w:rPr>
        <w:t xml:space="preserve">, Resnick NM, Parker RA. The effect of hormone replacement on physical performance in community-dwelling elderly women. </w:t>
      </w:r>
      <w:r w:rsidRPr="00A40B4F">
        <w:rPr>
          <w:rFonts w:ascii="Book Antiqua" w:hAnsi="Book Antiqua"/>
          <w:i/>
          <w:iCs/>
        </w:rPr>
        <w:t>Am J Med</w:t>
      </w:r>
      <w:r w:rsidRPr="00A40B4F">
        <w:rPr>
          <w:rFonts w:ascii="Book Antiqua" w:hAnsi="Book Antiqua"/>
        </w:rPr>
        <w:t xml:space="preserve"> 2005; </w:t>
      </w:r>
      <w:r w:rsidRPr="00A40B4F">
        <w:rPr>
          <w:rFonts w:ascii="Book Antiqua" w:hAnsi="Book Antiqua"/>
          <w:b/>
          <w:bCs/>
        </w:rPr>
        <w:t>118</w:t>
      </w:r>
      <w:r w:rsidRPr="00A40B4F">
        <w:rPr>
          <w:rFonts w:ascii="Book Antiqua" w:hAnsi="Book Antiqua"/>
        </w:rPr>
        <w:t>: 1232-1239 [PMID: 16271907 DOI: 10.1016/j.amjmed.2005.03.004]</w:t>
      </w:r>
    </w:p>
    <w:p w14:paraId="3147B723"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86 </w:t>
      </w:r>
      <w:proofErr w:type="spellStart"/>
      <w:r w:rsidRPr="00A40B4F">
        <w:rPr>
          <w:rFonts w:ascii="Book Antiqua" w:hAnsi="Book Antiqua"/>
          <w:b/>
          <w:bCs/>
        </w:rPr>
        <w:t>Yaffe</w:t>
      </w:r>
      <w:proofErr w:type="spellEnd"/>
      <w:r w:rsidRPr="00A40B4F">
        <w:rPr>
          <w:rFonts w:ascii="Book Antiqua" w:hAnsi="Book Antiqua"/>
          <w:b/>
          <w:bCs/>
        </w:rPr>
        <w:t xml:space="preserve"> K</w:t>
      </w:r>
      <w:r w:rsidRPr="00A40B4F">
        <w:rPr>
          <w:rFonts w:ascii="Book Antiqua" w:hAnsi="Book Antiqua"/>
        </w:rPr>
        <w:t xml:space="preserve">, </w:t>
      </w:r>
      <w:proofErr w:type="spellStart"/>
      <w:r w:rsidRPr="00A40B4F">
        <w:rPr>
          <w:rFonts w:ascii="Book Antiqua" w:hAnsi="Book Antiqua"/>
        </w:rPr>
        <w:t>Vittinghoff</w:t>
      </w:r>
      <w:proofErr w:type="spellEnd"/>
      <w:r w:rsidRPr="00A40B4F">
        <w:rPr>
          <w:rFonts w:ascii="Book Antiqua" w:hAnsi="Book Antiqua"/>
        </w:rPr>
        <w:t xml:space="preserve"> E, </w:t>
      </w:r>
      <w:proofErr w:type="spellStart"/>
      <w:r w:rsidRPr="00A40B4F">
        <w:rPr>
          <w:rFonts w:ascii="Book Antiqua" w:hAnsi="Book Antiqua"/>
        </w:rPr>
        <w:t>Ensrud</w:t>
      </w:r>
      <w:proofErr w:type="spellEnd"/>
      <w:r w:rsidRPr="00A40B4F">
        <w:rPr>
          <w:rFonts w:ascii="Book Antiqua" w:hAnsi="Book Antiqua"/>
        </w:rPr>
        <w:t xml:space="preserve"> KE, Johnson KC, Diem S, Hanes V, Grady D. Effects of ultra-low-dose transdermal estradiol on cognition and health-related quality of life. </w:t>
      </w:r>
      <w:r w:rsidRPr="00A40B4F">
        <w:rPr>
          <w:rFonts w:ascii="Book Antiqua" w:hAnsi="Book Antiqua"/>
          <w:i/>
          <w:iCs/>
        </w:rPr>
        <w:t>Arch Neurol</w:t>
      </w:r>
      <w:r w:rsidRPr="00A40B4F">
        <w:rPr>
          <w:rFonts w:ascii="Book Antiqua" w:hAnsi="Book Antiqua"/>
        </w:rPr>
        <w:t xml:space="preserve"> 2006; </w:t>
      </w:r>
      <w:r w:rsidRPr="00A40B4F">
        <w:rPr>
          <w:rFonts w:ascii="Book Antiqua" w:hAnsi="Book Antiqua"/>
          <w:b/>
          <w:bCs/>
        </w:rPr>
        <w:t>63</w:t>
      </w:r>
      <w:r w:rsidRPr="00A40B4F">
        <w:rPr>
          <w:rFonts w:ascii="Book Antiqua" w:hAnsi="Book Antiqua"/>
        </w:rPr>
        <w:t>: 945-950 [PMID: 16831962 DOI: 10.1001/archneur.63.7.945]</w:t>
      </w:r>
    </w:p>
    <w:p w14:paraId="27499534"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87 </w:t>
      </w:r>
      <w:proofErr w:type="spellStart"/>
      <w:r w:rsidRPr="00A40B4F">
        <w:rPr>
          <w:rFonts w:ascii="Book Antiqua" w:hAnsi="Book Antiqua"/>
          <w:b/>
          <w:bCs/>
        </w:rPr>
        <w:t>Espeland</w:t>
      </w:r>
      <w:proofErr w:type="spellEnd"/>
      <w:r w:rsidRPr="00A40B4F">
        <w:rPr>
          <w:rFonts w:ascii="Book Antiqua" w:hAnsi="Book Antiqua"/>
          <w:b/>
          <w:bCs/>
        </w:rPr>
        <w:t xml:space="preserve"> MA</w:t>
      </w:r>
      <w:r w:rsidRPr="00A40B4F">
        <w:rPr>
          <w:rFonts w:ascii="Book Antiqua" w:hAnsi="Book Antiqua"/>
        </w:rPr>
        <w:t xml:space="preserve">, Brunner RL, Hogan PE, Rapp SR, Coker LH, Legault C, </w:t>
      </w:r>
      <w:proofErr w:type="spellStart"/>
      <w:r w:rsidRPr="00A40B4F">
        <w:rPr>
          <w:rFonts w:ascii="Book Antiqua" w:hAnsi="Book Antiqua"/>
        </w:rPr>
        <w:t>Granek</w:t>
      </w:r>
      <w:proofErr w:type="spellEnd"/>
      <w:r w:rsidRPr="00A40B4F">
        <w:rPr>
          <w:rFonts w:ascii="Book Antiqua" w:hAnsi="Book Antiqua"/>
        </w:rPr>
        <w:t xml:space="preserve"> I, Resnick SM; Women's Health Initiative Study of Cognitive Aging Study Group. Long-term effects of conjugated equine estrogen therapies on domain-specific cognitive function: results from the Women's Health Initiative study of cognitive aging extension. </w:t>
      </w:r>
      <w:r w:rsidRPr="00A40B4F">
        <w:rPr>
          <w:rFonts w:ascii="Book Antiqua" w:hAnsi="Book Antiqua"/>
          <w:i/>
          <w:iCs/>
        </w:rPr>
        <w:t xml:space="preserve">J Am </w:t>
      </w:r>
      <w:proofErr w:type="spellStart"/>
      <w:r w:rsidRPr="00A40B4F">
        <w:rPr>
          <w:rFonts w:ascii="Book Antiqua" w:hAnsi="Book Antiqua"/>
          <w:i/>
          <w:iCs/>
        </w:rPr>
        <w:t>Geriatr</w:t>
      </w:r>
      <w:proofErr w:type="spellEnd"/>
      <w:r w:rsidRPr="00A40B4F">
        <w:rPr>
          <w:rFonts w:ascii="Book Antiqua" w:hAnsi="Book Antiqua"/>
          <w:i/>
          <w:iCs/>
        </w:rPr>
        <w:t xml:space="preserve"> Soc</w:t>
      </w:r>
      <w:r w:rsidRPr="00A40B4F">
        <w:rPr>
          <w:rFonts w:ascii="Book Antiqua" w:hAnsi="Book Antiqua"/>
        </w:rPr>
        <w:t xml:space="preserve"> 2010; </w:t>
      </w:r>
      <w:r w:rsidRPr="00A40B4F">
        <w:rPr>
          <w:rFonts w:ascii="Book Antiqua" w:hAnsi="Book Antiqua"/>
          <w:b/>
          <w:bCs/>
        </w:rPr>
        <w:t>58</w:t>
      </w:r>
      <w:r w:rsidRPr="00A40B4F">
        <w:rPr>
          <w:rFonts w:ascii="Book Antiqua" w:hAnsi="Book Antiqua"/>
        </w:rPr>
        <w:t>: 1263-1271 [PMID: 20649689 DOI: 10.1111/j.1532-5415.2010.02953.x]</w:t>
      </w:r>
    </w:p>
    <w:p w14:paraId="4CEDBD6A"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88 </w:t>
      </w:r>
      <w:proofErr w:type="spellStart"/>
      <w:r w:rsidRPr="00A40B4F">
        <w:rPr>
          <w:rFonts w:ascii="Book Antiqua" w:hAnsi="Book Antiqua"/>
          <w:b/>
          <w:bCs/>
        </w:rPr>
        <w:t>Lethaby</w:t>
      </w:r>
      <w:proofErr w:type="spellEnd"/>
      <w:r w:rsidRPr="00A40B4F">
        <w:rPr>
          <w:rFonts w:ascii="Book Antiqua" w:hAnsi="Book Antiqua"/>
          <w:b/>
          <w:bCs/>
        </w:rPr>
        <w:t xml:space="preserve"> A</w:t>
      </w:r>
      <w:r w:rsidRPr="00A40B4F">
        <w:rPr>
          <w:rFonts w:ascii="Book Antiqua" w:hAnsi="Book Antiqua"/>
        </w:rPr>
        <w:t xml:space="preserve">, </w:t>
      </w:r>
      <w:proofErr w:type="spellStart"/>
      <w:r w:rsidRPr="00A40B4F">
        <w:rPr>
          <w:rFonts w:ascii="Book Antiqua" w:hAnsi="Book Antiqua"/>
        </w:rPr>
        <w:t>Hogervorst</w:t>
      </w:r>
      <w:proofErr w:type="spellEnd"/>
      <w:r w:rsidRPr="00A40B4F">
        <w:rPr>
          <w:rFonts w:ascii="Book Antiqua" w:hAnsi="Book Antiqua"/>
        </w:rPr>
        <w:t xml:space="preserve"> E, Richards M, </w:t>
      </w:r>
      <w:proofErr w:type="spellStart"/>
      <w:r w:rsidRPr="00A40B4F">
        <w:rPr>
          <w:rFonts w:ascii="Book Antiqua" w:hAnsi="Book Antiqua"/>
        </w:rPr>
        <w:t>Yesufu</w:t>
      </w:r>
      <w:proofErr w:type="spellEnd"/>
      <w:r w:rsidRPr="00A40B4F">
        <w:rPr>
          <w:rFonts w:ascii="Book Antiqua" w:hAnsi="Book Antiqua"/>
        </w:rPr>
        <w:t xml:space="preserve"> A, </w:t>
      </w:r>
      <w:proofErr w:type="spellStart"/>
      <w:r w:rsidRPr="00A40B4F">
        <w:rPr>
          <w:rFonts w:ascii="Book Antiqua" w:hAnsi="Book Antiqua"/>
        </w:rPr>
        <w:t>Yaffe</w:t>
      </w:r>
      <w:proofErr w:type="spellEnd"/>
      <w:r w:rsidRPr="00A40B4F">
        <w:rPr>
          <w:rFonts w:ascii="Book Antiqua" w:hAnsi="Book Antiqua"/>
        </w:rPr>
        <w:t xml:space="preserve"> K. Hormone replacement therapy for cognitive function in postmenopausal women. </w:t>
      </w:r>
      <w:r w:rsidRPr="00A40B4F">
        <w:rPr>
          <w:rFonts w:ascii="Book Antiqua" w:hAnsi="Book Antiqua"/>
          <w:i/>
          <w:iCs/>
        </w:rPr>
        <w:t>Cochrane Database Syst Rev</w:t>
      </w:r>
      <w:r w:rsidRPr="00A40B4F">
        <w:rPr>
          <w:rFonts w:ascii="Book Antiqua" w:hAnsi="Book Antiqua"/>
        </w:rPr>
        <w:t xml:space="preserve"> 2008: CD003122 [PMID: 18254016 DOI: 10.1002/14651858.CD003122.pub2]</w:t>
      </w:r>
    </w:p>
    <w:p w14:paraId="578856F6"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89 </w:t>
      </w:r>
      <w:r w:rsidRPr="00A40B4F">
        <w:rPr>
          <w:rFonts w:ascii="Book Antiqua" w:hAnsi="Book Antiqua"/>
          <w:b/>
          <w:bCs/>
        </w:rPr>
        <w:t>Marjoribanks J</w:t>
      </w:r>
      <w:r w:rsidRPr="00A40B4F">
        <w:rPr>
          <w:rFonts w:ascii="Book Antiqua" w:hAnsi="Book Antiqua"/>
        </w:rPr>
        <w:t xml:space="preserve">, Farquhar C, Roberts H, </w:t>
      </w:r>
      <w:proofErr w:type="spellStart"/>
      <w:r w:rsidRPr="00A40B4F">
        <w:rPr>
          <w:rFonts w:ascii="Book Antiqua" w:hAnsi="Book Antiqua"/>
        </w:rPr>
        <w:t>Lethaby</w:t>
      </w:r>
      <w:proofErr w:type="spellEnd"/>
      <w:r w:rsidRPr="00A40B4F">
        <w:rPr>
          <w:rFonts w:ascii="Book Antiqua" w:hAnsi="Book Antiqua"/>
        </w:rPr>
        <w:t xml:space="preserve"> A, Lee J. Long-term hormone therapy for perimenopausal and postmenopausal women. </w:t>
      </w:r>
      <w:r w:rsidRPr="00A40B4F">
        <w:rPr>
          <w:rFonts w:ascii="Book Antiqua" w:hAnsi="Book Antiqua"/>
          <w:i/>
          <w:iCs/>
        </w:rPr>
        <w:t>Cochrane Database Syst Rev</w:t>
      </w:r>
      <w:r w:rsidRPr="00A40B4F">
        <w:rPr>
          <w:rFonts w:ascii="Book Antiqua" w:hAnsi="Book Antiqua"/>
        </w:rPr>
        <w:t xml:space="preserve"> 2017; </w:t>
      </w:r>
      <w:r w:rsidRPr="00A40B4F">
        <w:rPr>
          <w:rFonts w:ascii="Book Antiqua" w:hAnsi="Book Antiqua"/>
          <w:b/>
          <w:bCs/>
        </w:rPr>
        <w:t>1</w:t>
      </w:r>
      <w:r w:rsidRPr="00A40B4F">
        <w:rPr>
          <w:rFonts w:ascii="Book Antiqua" w:hAnsi="Book Antiqua"/>
        </w:rPr>
        <w:t>: CD004143 [PMID: 28093732 DOI: 10.1002/14651858.CD004143.pub5]</w:t>
      </w:r>
    </w:p>
    <w:p w14:paraId="247CF1D6"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90 </w:t>
      </w:r>
      <w:r w:rsidRPr="00A40B4F">
        <w:rPr>
          <w:rFonts w:ascii="Book Antiqua" w:hAnsi="Book Antiqua"/>
          <w:b/>
          <w:bCs/>
        </w:rPr>
        <w:t>Maki PM</w:t>
      </w:r>
      <w:r w:rsidRPr="00A40B4F">
        <w:rPr>
          <w:rFonts w:ascii="Book Antiqua" w:hAnsi="Book Antiqua"/>
        </w:rPr>
        <w:t xml:space="preserve">. A systematic review of clinical trials of hormone therapy on cognitive function: effects of age at initiation and progestin use. </w:t>
      </w:r>
      <w:r w:rsidRPr="00A40B4F">
        <w:rPr>
          <w:rFonts w:ascii="Book Antiqua" w:hAnsi="Book Antiqua"/>
          <w:i/>
          <w:iCs/>
        </w:rPr>
        <w:t xml:space="preserve">Ann N Y </w:t>
      </w:r>
      <w:proofErr w:type="spellStart"/>
      <w:r w:rsidRPr="00A40B4F">
        <w:rPr>
          <w:rFonts w:ascii="Book Antiqua" w:hAnsi="Book Antiqua"/>
          <w:i/>
          <w:iCs/>
        </w:rPr>
        <w:t>Acad</w:t>
      </w:r>
      <w:proofErr w:type="spellEnd"/>
      <w:r w:rsidRPr="00A40B4F">
        <w:rPr>
          <w:rFonts w:ascii="Book Antiqua" w:hAnsi="Book Antiqua"/>
          <w:i/>
          <w:iCs/>
        </w:rPr>
        <w:t xml:space="preserve"> Sci</w:t>
      </w:r>
      <w:r w:rsidRPr="00A40B4F">
        <w:rPr>
          <w:rFonts w:ascii="Book Antiqua" w:hAnsi="Book Antiqua"/>
        </w:rPr>
        <w:t xml:space="preserve"> 2005; </w:t>
      </w:r>
      <w:r w:rsidRPr="00A40B4F">
        <w:rPr>
          <w:rFonts w:ascii="Book Antiqua" w:hAnsi="Book Antiqua"/>
          <w:b/>
          <w:bCs/>
        </w:rPr>
        <w:t>1052</w:t>
      </w:r>
      <w:r w:rsidRPr="00A40B4F">
        <w:rPr>
          <w:rFonts w:ascii="Book Antiqua" w:hAnsi="Book Antiqua"/>
        </w:rPr>
        <w:t>: 182-197 [PMID: 16024761 DOI: 10.1196/annals.1347.012]</w:t>
      </w:r>
    </w:p>
    <w:p w14:paraId="685669BE"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91 </w:t>
      </w:r>
      <w:proofErr w:type="spellStart"/>
      <w:r w:rsidRPr="00A40B4F">
        <w:rPr>
          <w:rFonts w:ascii="Book Antiqua" w:hAnsi="Book Antiqua"/>
          <w:b/>
          <w:bCs/>
        </w:rPr>
        <w:t>Espeland</w:t>
      </w:r>
      <w:proofErr w:type="spellEnd"/>
      <w:r w:rsidRPr="00A40B4F">
        <w:rPr>
          <w:rFonts w:ascii="Book Antiqua" w:hAnsi="Book Antiqua"/>
          <w:b/>
          <w:bCs/>
        </w:rPr>
        <w:t xml:space="preserve"> MA</w:t>
      </w:r>
      <w:r w:rsidRPr="00A40B4F">
        <w:rPr>
          <w:rFonts w:ascii="Book Antiqua" w:hAnsi="Book Antiqua"/>
        </w:rPr>
        <w:t xml:space="preserve">, Rapp SR, Manson JE, </w:t>
      </w:r>
      <w:proofErr w:type="spellStart"/>
      <w:r w:rsidRPr="00A40B4F">
        <w:rPr>
          <w:rFonts w:ascii="Book Antiqua" w:hAnsi="Book Antiqua"/>
        </w:rPr>
        <w:t>Goveas</w:t>
      </w:r>
      <w:proofErr w:type="spellEnd"/>
      <w:r w:rsidRPr="00A40B4F">
        <w:rPr>
          <w:rFonts w:ascii="Book Antiqua" w:hAnsi="Book Antiqua"/>
        </w:rPr>
        <w:t xml:space="preserve"> JS, Shumaker SA, Hayden KM, </w:t>
      </w:r>
      <w:proofErr w:type="spellStart"/>
      <w:r w:rsidRPr="00A40B4F">
        <w:rPr>
          <w:rFonts w:ascii="Book Antiqua" w:hAnsi="Book Antiqua"/>
        </w:rPr>
        <w:t>Weitlauf</w:t>
      </w:r>
      <w:proofErr w:type="spellEnd"/>
      <w:r w:rsidRPr="00A40B4F">
        <w:rPr>
          <w:rFonts w:ascii="Book Antiqua" w:hAnsi="Book Antiqua"/>
        </w:rPr>
        <w:t xml:space="preserve"> JC, </w:t>
      </w:r>
      <w:proofErr w:type="spellStart"/>
      <w:r w:rsidRPr="00A40B4F">
        <w:rPr>
          <w:rFonts w:ascii="Book Antiqua" w:hAnsi="Book Antiqua"/>
        </w:rPr>
        <w:t>Gaussoin</w:t>
      </w:r>
      <w:proofErr w:type="spellEnd"/>
      <w:r w:rsidRPr="00A40B4F">
        <w:rPr>
          <w:rFonts w:ascii="Book Antiqua" w:hAnsi="Book Antiqua"/>
        </w:rPr>
        <w:t xml:space="preserve"> SA, Baker LD, </w:t>
      </w:r>
      <w:proofErr w:type="spellStart"/>
      <w:r w:rsidRPr="00A40B4F">
        <w:rPr>
          <w:rFonts w:ascii="Book Antiqua" w:hAnsi="Book Antiqua"/>
        </w:rPr>
        <w:t>Padula</w:t>
      </w:r>
      <w:proofErr w:type="spellEnd"/>
      <w:r w:rsidRPr="00A40B4F">
        <w:rPr>
          <w:rFonts w:ascii="Book Antiqua" w:hAnsi="Book Antiqua"/>
        </w:rPr>
        <w:t xml:space="preserve"> CB, Hou L, Resnick SM; WHIMSY and WHIMS-ECHO Study Groups. Long-term Effects on Cognitive Trajectories of Postmenopausal Hormone Therapy in Two Age Groups. </w:t>
      </w:r>
      <w:r w:rsidRPr="00A40B4F">
        <w:rPr>
          <w:rFonts w:ascii="Book Antiqua" w:hAnsi="Book Antiqua"/>
          <w:i/>
          <w:iCs/>
        </w:rPr>
        <w:t xml:space="preserve">J </w:t>
      </w:r>
      <w:proofErr w:type="spellStart"/>
      <w:r w:rsidRPr="00A40B4F">
        <w:rPr>
          <w:rFonts w:ascii="Book Antiqua" w:hAnsi="Book Antiqua"/>
          <w:i/>
          <w:iCs/>
        </w:rPr>
        <w:t>Gerontol</w:t>
      </w:r>
      <w:proofErr w:type="spellEnd"/>
      <w:r w:rsidRPr="00A40B4F">
        <w:rPr>
          <w:rFonts w:ascii="Book Antiqua" w:hAnsi="Book Antiqua"/>
          <w:i/>
          <w:iCs/>
        </w:rPr>
        <w:t xml:space="preserve"> A Biol Sci Med Sci</w:t>
      </w:r>
      <w:r w:rsidRPr="00A40B4F">
        <w:rPr>
          <w:rFonts w:ascii="Book Antiqua" w:hAnsi="Book Antiqua"/>
        </w:rPr>
        <w:t xml:space="preserve"> 2017; </w:t>
      </w:r>
      <w:r w:rsidRPr="00A40B4F">
        <w:rPr>
          <w:rFonts w:ascii="Book Antiqua" w:hAnsi="Book Antiqua"/>
          <w:b/>
          <w:bCs/>
        </w:rPr>
        <w:t>72</w:t>
      </w:r>
      <w:r w:rsidRPr="00A40B4F">
        <w:rPr>
          <w:rFonts w:ascii="Book Antiqua" w:hAnsi="Book Antiqua"/>
        </w:rPr>
        <w:t>: 838-845 [PMID: 27506836 DOI: 10.1093/</w:t>
      </w:r>
      <w:proofErr w:type="spellStart"/>
      <w:r w:rsidRPr="00A40B4F">
        <w:rPr>
          <w:rFonts w:ascii="Book Antiqua" w:hAnsi="Book Antiqua"/>
        </w:rPr>
        <w:t>gerona</w:t>
      </w:r>
      <w:proofErr w:type="spellEnd"/>
      <w:r w:rsidRPr="00A40B4F">
        <w:rPr>
          <w:rFonts w:ascii="Book Antiqua" w:hAnsi="Book Antiqua"/>
        </w:rPr>
        <w:t>/glw156]</w:t>
      </w:r>
    </w:p>
    <w:p w14:paraId="56239768" w14:textId="77777777" w:rsidR="00A40B4F" w:rsidRPr="00A40B4F" w:rsidRDefault="00A40B4F" w:rsidP="00A40B4F">
      <w:pPr>
        <w:spacing w:line="360" w:lineRule="auto"/>
        <w:jc w:val="both"/>
        <w:rPr>
          <w:rFonts w:ascii="Book Antiqua" w:hAnsi="Book Antiqua"/>
        </w:rPr>
      </w:pPr>
      <w:r w:rsidRPr="00A40B4F">
        <w:rPr>
          <w:rFonts w:ascii="Book Antiqua" w:hAnsi="Book Antiqua"/>
        </w:rPr>
        <w:lastRenderedPageBreak/>
        <w:t xml:space="preserve">92 </w:t>
      </w:r>
      <w:r w:rsidRPr="00A40B4F">
        <w:rPr>
          <w:rFonts w:ascii="Book Antiqua" w:hAnsi="Book Antiqua"/>
          <w:b/>
          <w:bCs/>
        </w:rPr>
        <w:t>Henderson VW</w:t>
      </w:r>
      <w:r w:rsidRPr="00A40B4F">
        <w:rPr>
          <w:rFonts w:ascii="Book Antiqua" w:hAnsi="Book Antiqua"/>
        </w:rPr>
        <w:t xml:space="preserve">, St John JA, </w:t>
      </w:r>
      <w:proofErr w:type="spellStart"/>
      <w:r w:rsidRPr="00A40B4F">
        <w:rPr>
          <w:rFonts w:ascii="Book Antiqua" w:hAnsi="Book Antiqua"/>
        </w:rPr>
        <w:t>Hodis</w:t>
      </w:r>
      <w:proofErr w:type="spellEnd"/>
      <w:r w:rsidRPr="00A40B4F">
        <w:rPr>
          <w:rFonts w:ascii="Book Antiqua" w:hAnsi="Book Antiqua"/>
        </w:rPr>
        <w:t xml:space="preserve"> HN, McCleary CA, Stanczyk FZ, </w:t>
      </w:r>
      <w:proofErr w:type="spellStart"/>
      <w:r w:rsidRPr="00A40B4F">
        <w:rPr>
          <w:rFonts w:ascii="Book Antiqua" w:hAnsi="Book Antiqua"/>
        </w:rPr>
        <w:t>Shoupe</w:t>
      </w:r>
      <w:proofErr w:type="spellEnd"/>
      <w:r w:rsidRPr="00A40B4F">
        <w:rPr>
          <w:rFonts w:ascii="Book Antiqua" w:hAnsi="Book Antiqua"/>
        </w:rPr>
        <w:t xml:space="preserve"> D, </w:t>
      </w:r>
      <w:proofErr w:type="spellStart"/>
      <w:r w:rsidRPr="00A40B4F">
        <w:rPr>
          <w:rFonts w:ascii="Book Antiqua" w:hAnsi="Book Antiqua"/>
        </w:rPr>
        <w:t>Kono</w:t>
      </w:r>
      <w:proofErr w:type="spellEnd"/>
      <w:r w:rsidRPr="00A40B4F">
        <w:rPr>
          <w:rFonts w:ascii="Book Antiqua" w:hAnsi="Book Antiqua"/>
        </w:rPr>
        <w:t xml:space="preserve"> N, Dustin L, </w:t>
      </w:r>
      <w:proofErr w:type="spellStart"/>
      <w:r w:rsidRPr="00A40B4F">
        <w:rPr>
          <w:rFonts w:ascii="Book Antiqua" w:hAnsi="Book Antiqua"/>
        </w:rPr>
        <w:t>Allayee</w:t>
      </w:r>
      <w:proofErr w:type="spellEnd"/>
      <w:r w:rsidRPr="00A40B4F">
        <w:rPr>
          <w:rFonts w:ascii="Book Antiqua" w:hAnsi="Book Antiqua"/>
        </w:rPr>
        <w:t xml:space="preserve"> H, Mack WJ. Cognitive effects of estradiol after menopause: A randomized trial of the timing hypothesis. </w:t>
      </w:r>
      <w:r w:rsidRPr="00A40B4F">
        <w:rPr>
          <w:rFonts w:ascii="Book Antiqua" w:hAnsi="Book Antiqua"/>
          <w:i/>
          <w:iCs/>
        </w:rPr>
        <w:t>Neurology</w:t>
      </w:r>
      <w:r w:rsidRPr="00A40B4F">
        <w:rPr>
          <w:rFonts w:ascii="Book Antiqua" w:hAnsi="Book Antiqua"/>
        </w:rPr>
        <w:t xml:space="preserve"> 2016; </w:t>
      </w:r>
      <w:r w:rsidRPr="00A40B4F">
        <w:rPr>
          <w:rFonts w:ascii="Book Antiqua" w:hAnsi="Book Antiqua"/>
          <w:b/>
          <w:bCs/>
        </w:rPr>
        <w:t>87</w:t>
      </w:r>
      <w:r w:rsidRPr="00A40B4F">
        <w:rPr>
          <w:rFonts w:ascii="Book Antiqua" w:hAnsi="Book Antiqua"/>
        </w:rPr>
        <w:t>: 699-708 [PMID: 27421538 DOI: 10.1212/WNL.0000000000002980]</w:t>
      </w:r>
    </w:p>
    <w:p w14:paraId="2E745483"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93 </w:t>
      </w:r>
      <w:proofErr w:type="spellStart"/>
      <w:r w:rsidRPr="00A40B4F">
        <w:rPr>
          <w:rFonts w:ascii="Book Antiqua" w:hAnsi="Book Antiqua"/>
          <w:b/>
          <w:bCs/>
        </w:rPr>
        <w:t>Schaafsma</w:t>
      </w:r>
      <w:proofErr w:type="spellEnd"/>
      <w:r w:rsidRPr="00A40B4F">
        <w:rPr>
          <w:rFonts w:ascii="Book Antiqua" w:hAnsi="Book Antiqua"/>
          <w:b/>
          <w:bCs/>
        </w:rPr>
        <w:t xml:space="preserve"> M</w:t>
      </w:r>
      <w:r w:rsidRPr="00A40B4F">
        <w:rPr>
          <w:rFonts w:ascii="Book Antiqua" w:hAnsi="Book Antiqua"/>
        </w:rPr>
        <w:t xml:space="preserve">, Homewood J, Taylor A. Subjective cognitive complaints at menopause associated with declines in performance of verbal memory and attentional processes. </w:t>
      </w:r>
      <w:r w:rsidRPr="00A40B4F">
        <w:rPr>
          <w:rFonts w:ascii="Book Antiqua" w:hAnsi="Book Antiqua"/>
          <w:i/>
          <w:iCs/>
        </w:rPr>
        <w:t>Climacteric</w:t>
      </w:r>
      <w:r w:rsidRPr="00A40B4F">
        <w:rPr>
          <w:rFonts w:ascii="Book Antiqua" w:hAnsi="Book Antiqua"/>
        </w:rPr>
        <w:t xml:space="preserve"> 2010; </w:t>
      </w:r>
      <w:r w:rsidRPr="00A40B4F">
        <w:rPr>
          <w:rFonts w:ascii="Book Antiqua" w:hAnsi="Book Antiqua"/>
          <w:b/>
          <w:bCs/>
        </w:rPr>
        <w:t>13</w:t>
      </w:r>
      <w:r w:rsidRPr="00A40B4F">
        <w:rPr>
          <w:rFonts w:ascii="Book Antiqua" w:hAnsi="Book Antiqua"/>
        </w:rPr>
        <w:t>: 84-98 [PMID: 19722118 DOI: 10.3109/13697130903009187]</w:t>
      </w:r>
    </w:p>
    <w:p w14:paraId="3FDAF65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94 </w:t>
      </w:r>
      <w:proofErr w:type="spellStart"/>
      <w:r w:rsidRPr="00A40B4F">
        <w:rPr>
          <w:rFonts w:ascii="Book Antiqua" w:hAnsi="Book Antiqua"/>
          <w:b/>
          <w:bCs/>
        </w:rPr>
        <w:t>Folstein</w:t>
      </w:r>
      <w:proofErr w:type="spellEnd"/>
      <w:r w:rsidRPr="00A40B4F">
        <w:rPr>
          <w:rFonts w:ascii="Book Antiqua" w:hAnsi="Book Antiqua"/>
          <w:b/>
          <w:bCs/>
        </w:rPr>
        <w:t xml:space="preserve"> MF</w:t>
      </w:r>
      <w:r w:rsidRPr="00A40B4F">
        <w:rPr>
          <w:rFonts w:ascii="Book Antiqua" w:hAnsi="Book Antiqua"/>
        </w:rPr>
        <w:t xml:space="preserve">, </w:t>
      </w:r>
      <w:proofErr w:type="spellStart"/>
      <w:r w:rsidRPr="00A40B4F">
        <w:rPr>
          <w:rFonts w:ascii="Book Antiqua" w:hAnsi="Book Antiqua"/>
        </w:rPr>
        <w:t>Folstein</w:t>
      </w:r>
      <w:proofErr w:type="spellEnd"/>
      <w:r w:rsidRPr="00A40B4F">
        <w:rPr>
          <w:rFonts w:ascii="Book Antiqua" w:hAnsi="Book Antiqua"/>
        </w:rPr>
        <w:t xml:space="preserve"> SE, McHugh PR. "Mini-mental state". A practical method for grading the cognitive state of patients for the clinician. </w:t>
      </w:r>
      <w:r w:rsidRPr="00A40B4F">
        <w:rPr>
          <w:rFonts w:ascii="Book Antiqua" w:hAnsi="Book Antiqua"/>
          <w:i/>
          <w:iCs/>
        </w:rPr>
        <w:t xml:space="preserve">J </w:t>
      </w:r>
      <w:proofErr w:type="spellStart"/>
      <w:r w:rsidRPr="00A40B4F">
        <w:rPr>
          <w:rFonts w:ascii="Book Antiqua" w:hAnsi="Book Antiqua"/>
          <w:i/>
          <w:iCs/>
        </w:rPr>
        <w:t>Psychiatr</w:t>
      </w:r>
      <w:proofErr w:type="spellEnd"/>
      <w:r w:rsidRPr="00A40B4F">
        <w:rPr>
          <w:rFonts w:ascii="Book Antiqua" w:hAnsi="Book Antiqua"/>
          <w:i/>
          <w:iCs/>
        </w:rPr>
        <w:t xml:space="preserve"> Res</w:t>
      </w:r>
      <w:r w:rsidRPr="00A40B4F">
        <w:rPr>
          <w:rFonts w:ascii="Book Antiqua" w:hAnsi="Book Antiqua"/>
        </w:rPr>
        <w:t xml:space="preserve"> 1975; </w:t>
      </w:r>
      <w:r w:rsidRPr="00A40B4F">
        <w:rPr>
          <w:rFonts w:ascii="Book Antiqua" w:hAnsi="Book Antiqua"/>
          <w:b/>
          <w:bCs/>
        </w:rPr>
        <w:t>12</w:t>
      </w:r>
      <w:r w:rsidRPr="00A40B4F">
        <w:rPr>
          <w:rFonts w:ascii="Book Antiqua" w:hAnsi="Book Antiqua"/>
        </w:rPr>
        <w:t>: 189-198 [PMID: 1202204 DOI: 10.1016/0022-3956(75)90026-6]</w:t>
      </w:r>
    </w:p>
    <w:p w14:paraId="4E2A2048"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95 </w:t>
      </w:r>
      <w:proofErr w:type="spellStart"/>
      <w:r w:rsidRPr="00A40B4F">
        <w:rPr>
          <w:rFonts w:ascii="Book Antiqua" w:hAnsi="Book Antiqua"/>
          <w:b/>
          <w:bCs/>
        </w:rPr>
        <w:t>Nasreddine</w:t>
      </w:r>
      <w:proofErr w:type="spellEnd"/>
      <w:r w:rsidRPr="00A40B4F">
        <w:rPr>
          <w:rFonts w:ascii="Book Antiqua" w:hAnsi="Book Antiqua"/>
          <w:b/>
          <w:bCs/>
        </w:rPr>
        <w:t xml:space="preserve"> ZS</w:t>
      </w:r>
      <w:r w:rsidRPr="00A40B4F">
        <w:rPr>
          <w:rFonts w:ascii="Book Antiqua" w:hAnsi="Book Antiqua"/>
        </w:rPr>
        <w:t xml:space="preserve">, Phillips NA, </w:t>
      </w:r>
      <w:proofErr w:type="spellStart"/>
      <w:r w:rsidRPr="00A40B4F">
        <w:rPr>
          <w:rFonts w:ascii="Book Antiqua" w:hAnsi="Book Antiqua"/>
        </w:rPr>
        <w:t>Bédirian</w:t>
      </w:r>
      <w:proofErr w:type="spellEnd"/>
      <w:r w:rsidRPr="00A40B4F">
        <w:rPr>
          <w:rFonts w:ascii="Book Antiqua" w:hAnsi="Book Antiqua"/>
        </w:rPr>
        <w:t xml:space="preserve"> V, Charbonneau S, Whitehead V, Collin I, Cummings JL, </w:t>
      </w:r>
      <w:proofErr w:type="spellStart"/>
      <w:r w:rsidRPr="00A40B4F">
        <w:rPr>
          <w:rFonts w:ascii="Book Antiqua" w:hAnsi="Book Antiqua"/>
        </w:rPr>
        <w:t>Chertkow</w:t>
      </w:r>
      <w:proofErr w:type="spellEnd"/>
      <w:r w:rsidRPr="00A40B4F">
        <w:rPr>
          <w:rFonts w:ascii="Book Antiqua" w:hAnsi="Book Antiqua"/>
        </w:rPr>
        <w:t xml:space="preserve"> H. The Montreal Cognitive Assessment, </w:t>
      </w:r>
      <w:proofErr w:type="spellStart"/>
      <w:r w:rsidRPr="00A40B4F">
        <w:rPr>
          <w:rFonts w:ascii="Book Antiqua" w:hAnsi="Book Antiqua"/>
        </w:rPr>
        <w:t>MoCA</w:t>
      </w:r>
      <w:proofErr w:type="spellEnd"/>
      <w:r w:rsidRPr="00A40B4F">
        <w:rPr>
          <w:rFonts w:ascii="Book Antiqua" w:hAnsi="Book Antiqua"/>
        </w:rPr>
        <w:t xml:space="preserve">: a brief screening tool for mild cognitive impairment. </w:t>
      </w:r>
      <w:r w:rsidRPr="00A40B4F">
        <w:rPr>
          <w:rFonts w:ascii="Book Antiqua" w:hAnsi="Book Antiqua"/>
          <w:i/>
          <w:iCs/>
        </w:rPr>
        <w:t xml:space="preserve">J Am </w:t>
      </w:r>
      <w:proofErr w:type="spellStart"/>
      <w:r w:rsidRPr="00A40B4F">
        <w:rPr>
          <w:rFonts w:ascii="Book Antiqua" w:hAnsi="Book Antiqua"/>
          <w:i/>
          <w:iCs/>
        </w:rPr>
        <w:t>Geriatr</w:t>
      </w:r>
      <w:proofErr w:type="spellEnd"/>
      <w:r w:rsidRPr="00A40B4F">
        <w:rPr>
          <w:rFonts w:ascii="Book Antiqua" w:hAnsi="Book Antiqua"/>
          <w:i/>
          <w:iCs/>
        </w:rPr>
        <w:t xml:space="preserve"> Soc</w:t>
      </w:r>
      <w:r w:rsidRPr="00A40B4F">
        <w:rPr>
          <w:rFonts w:ascii="Book Antiqua" w:hAnsi="Book Antiqua"/>
        </w:rPr>
        <w:t xml:space="preserve"> 2005; </w:t>
      </w:r>
      <w:r w:rsidRPr="00A40B4F">
        <w:rPr>
          <w:rFonts w:ascii="Book Antiqua" w:hAnsi="Book Antiqua"/>
          <w:b/>
          <w:bCs/>
        </w:rPr>
        <w:t>53</w:t>
      </w:r>
      <w:r w:rsidRPr="00A40B4F">
        <w:rPr>
          <w:rFonts w:ascii="Book Antiqua" w:hAnsi="Book Antiqua"/>
        </w:rPr>
        <w:t>: 695-699 [PMID: 15817019 DOI: 10.1111/j.1532-5415.2005.53221.x]</w:t>
      </w:r>
    </w:p>
    <w:p w14:paraId="41254379"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96 </w:t>
      </w:r>
      <w:r w:rsidRPr="00A40B4F">
        <w:rPr>
          <w:rFonts w:ascii="Book Antiqua" w:hAnsi="Book Antiqua"/>
          <w:b/>
          <w:bCs/>
        </w:rPr>
        <w:t>Pfeffer RI</w:t>
      </w:r>
      <w:r w:rsidRPr="00A40B4F">
        <w:rPr>
          <w:rFonts w:ascii="Book Antiqua" w:hAnsi="Book Antiqua"/>
        </w:rPr>
        <w:t xml:space="preserve">, Kurosaki TT, Harrah CH Jr, Chance JM, </w:t>
      </w:r>
      <w:proofErr w:type="spellStart"/>
      <w:r w:rsidRPr="00A40B4F">
        <w:rPr>
          <w:rFonts w:ascii="Book Antiqua" w:hAnsi="Book Antiqua"/>
        </w:rPr>
        <w:t>Filos</w:t>
      </w:r>
      <w:proofErr w:type="spellEnd"/>
      <w:r w:rsidRPr="00A40B4F">
        <w:rPr>
          <w:rFonts w:ascii="Book Antiqua" w:hAnsi="Book Antiqua"/>
        </w:rPr>
        <w:t xml:space="preserve"> S. Measurement of functional activities in older adults in the community. </w:t>
      </w:r>
      <w:r w:rsidRPr="00A40B4F">
        <w:rPr>
          <w:rFonts w:ascii="Book Antiqua" w:hAnsi="Book Antiqua"/>
          <w:i/>
          <w:iCs/>
        </w:rPr>
        <w:t xml:space="preserve">J </w:t>
      </w:r>
      <w:proofErr w:type="spellStart"/>
      <w:r w:rsidRPr="00A40B4F">
        <w:rPr>
          <w:rFonts w:ascii="Book Antiqua" w:hAnsi="Book Antiqua"/>
          <w:i/>
          <w:iCs/>
        </w:rPr>
        <w:t>Gerontol</w:t>
      </w:r>
      <w:proofErr w:type="spellEnd"/>
      <w:r w:rsidRPr="00A40B4F">
        <w:rPr>
          <w:rFonts w:ascii="Book Antiqua" w:hAnsi="Book Antiqua"/>
        </w:rPr>
        <w:t xml:space="preserve"> 1982; </w:t>
      </w:r>
      <w:r w:rsidRPr="00A40B4F">
        <w:rPr>
          <w:rFonts w:ascii="Book Antiqua" w:hAnsi="Book Antiqua"/>
          <w:b/>
          <w:bCs/>
        </w:rPr>
        <w:t>37</w:t>
      </w:r>
      <w:r w:rsidRPr="00A40B4F">
        <w:rPr>
          <w:rFonts w:ascii="Book Antiqua" w:hAnsi="Book Antiqua"/>
        </w:rPr>
        <w:t>: 323-329 [PMID: 7069156 DOI: 10.1093/</w:t>
      </w:r>
      <w:proofErr w:type="spellStart"/>
      <w:r w:rsidRPr="00A40B4F">
        <w:rPr>
          <w:rFonts w:ascii="Book Antiqua" w:hAnsi="Book Antiqua"/>
        </w:rPr>
        <w:t>geronj</w:t>
      </w:r>
      <w:proofErr w:type="spellEnd"/>
      <w:r w:rsidRPr="00A40B4F">
        <w:rPr>
          <w:rFonts w:ascii="Book Antiqua" w:hAnsi="Book Antiqua"/>
        </w:rPr>
        <w:t>/37.3.323]</w:t>
      </w:r>
    </w:p>
    <w:p w14:paraId="4D9A4037"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97 </w:t>
      </w:r>
      <w:r w:rsidRPr="00A40B4F">
        <w:rPr>
          <w:rFonts w:ascii="Book Antiqua" w:hAnsi="Book Antiqua"/>
          <w:b/>
          <w:bCs/>
        </w:rPr>
        <w:t>Rapp SR</w:t>
      </w:r>
      <w:r w:rsidRPr="00A40B4F">
        <w:rPr>
          <w:rFonts w:ascii="Book Antiqua" w:hAnsi="Book Antiqua"/>
        </w:rPr>
        <w:t xml:space="preserve">, Legault C, Henderson VW, Brunner RL, Masaki K, Jones B, </w:t>
      </w:r>
      <w:proofErr w:type="spellStart"/>
      <w:r w:rsidRPr="00A40B4F">
        <w:rPr>
          <w:rFonts w:ascii="Book Antiqua" w:hAnsi="Book Antiqua"/>
        </w:rPr>
        <w:t>Absher</w:t>
      </w:r>
      <w:proofErr w:type="spellEnd"/>
      <w:r w:rsidRPr="00A40B4F">
        <w:rPr>
          <w:rFonts w:ascii="Book Antiqua" w:hAnsi="Book Antiqua"/>
        </w:rPr>
        <w:t xml:space="preserve"> J, </w:t>
      </w:r>
      <w:proofErr w:type="spellStart"/>
      <w:r w:rsidRPr="00A40B4F">
        <w:rPr>
          <w:rFonts w:ascii="Book Antiqua" w:hAnsi="Book Antiqua"/>
        </w:rPr>
        <w:t>Thal</w:t>
      </w:r>
      <w:proofErr w:type="spellEnd"/>
      <w:r w:rsidRPr="00A40B4F">
        <w:rPr>
          <w:rFonts w:ascii="Book Antiqua" w:hAnsi="Book Antiqua"/>
        </w:rPr>
        <w:t xml:space="preserve"> L. Subtypes of mild cognitive impairment in older postmenopausal women: the Women's Health Initiative Memory Study. </w:t>
      </w:r>
      <w:r w:rsidRPr="00A40B4F">
        <w:rPr>
          <w:rFonts w:ascii="Book Antiqua" w:hAnsi="Book Antiqua"/>
          <w:i/>
          <w:iCs/>
        </w:rPr>
        <w:t xml:space="preserve">Alzheimer Dis Assoc </w:t>
      </w:r>
      <w:proofErr w:type="spellStart"/>
      <w:r w:rsidRPr="00A40B4F">
        <w:rPr>
          <w:rFonts w:ascii="Book Antiqua" w:hAnsi="Book Antiqua"/>
          <w:i/>
          <w:iCs/>
        </w:rPr>
        <w:t>Disord</w:t>
      </w:r>
      <w:proofErr w:type="spellEnd"/>
      <w:r w:rsidRPr="00A40B4F">
        <w:rPr>
          <w:rFonts w:ascii="Book Antiqua" w:hAnsi="Book Antiqua"/>
        </w:rPr>
        <w:t xml:space="preserve"> 2010; </w:t>
      </w:r>
      <w:r w:rsidRPr="00A40B4F">
        <w:rPr>
          <w:rFonts w:ascii="Book Antiqua" w:hAnsi="Book Antiqua"/>
          <w:b/>
          <w:bCs/>
        </w:rPr>
        <w:t>24</w:t>
      </w:r>
      <w:r w:rsidRPr="00A40B4F">
        <w:rPr>
          <w:rFonts w:ascii="Book Antiqua" w:hAnsi="Book Antiqua"/>
        </w:rPr>
        <w:t>: 248-255 [PMID: 20473134 DOI: 10.1097/WAD.0b013e3181d715d5]</w:t>
      </w:r>
    </w:p>
    <w:p w14:paraId="319E4DDB"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98 </w:t>
      </w:r>
      <w:r w:rsidRPr="00A40B4F">
        <w:rPr>
          <w:rFonts w:ascii="Book Antiqua" w:hAnsi="Book Antiqua"/>
          <w:b/>
          <w:bCs/>
        </w:rPr>
        <w:t>Breton A</w:t>
      </w:r>
      <w:r w:rsidRPr="00A40B4F">
        <w:rPr>
          <w:rFonts w:ascii="Book Antiqua" w:hAnsi="Book Antiqua"/>
        </w:rPr>
        <w:t xml:space="preserve">, Casey D, </w:t>
      </w:r>
      <w:proofErr w:type="spellStart"/>
      <w:r w:rsidRPr="00A40B4F">
        <w:rPr>
          <w:rFonts w:ascii="Book Antiqua" w:hAnsi="Book Antiqua"/>
        </w:rPr>
        <w:t>Arnaoutoglou</w:t>
      </w:r>
      <w:proofErr w:type="spellEnd"/>
      <w:r w:rsidRPr="00A40B4F">
        <w:rPr>
          <w:rFonts w:ascii="Book Antiqua" w:hAnsi="Book Antiqua"/>
        </w:rPr>
        <w:t xml:space="preserve"> NA. Cognitive tests for the detection of mild cognitive impairment (MCI), the prodromal stage of dementia: Meta-analysis of diagnostic accuracy studies. </w:t>
      </w:r>
      <w:r w:rsidRPr="00A40B4F">
        <w:rPr>
          <w:rFonts w:ascii="Book Antiqua" w:hAnsi="Book Antiqua"/>
          <w:i/>
          <w:iCs/>
        </w:rPr>
        <w:t xml:space="preserve">Int J </w:t>
      </w:r>
      <w:proofErr w:type="spellStart"/>
      <w:r w:rsidRPr="00A40B4F">
        <w:rPr>
          <w:rFonts w:ascii="Book Antiqua" w:hAnsi="Book Antiqua"/>
          <w:i/>
          <w:iCs/>
        </w:rPr>
        <w:t>Geriatr</w:t>
      </w:r>
      <w:proofErr w:type="spellEnd"/>
      <w:r w:rsidRPr="00A40B4F">
        <w:rPr>
          <w:rFonts w:ascii="Book Antiqua" w:hAnsi="Book Antiqua"/>
          <w:i/>
          <w:iCs/>
        </w:rPr>
        <w:t xml:space="preserve"> Psychiatry</w:t>
      </w:r>
      <w:r w:rsidRPr="00A40B4F">
        <w:rPr>
          <w:rFonts w:ascii="Book Antiqua" w:hAnsi="Book Antiqua"/>
        </w:rPr>
        <w:t xml:space="preserve"> 2019; </w:t>
      </w:r>
      <w:r w:rsidRPr="00A40B4F">
        <w:rPr>
          <w:rFonts w:ascii="Book Antiqua" w:hAnsi="Book Antiqua"/>
          <w:b/>
          <w:bCs/>
        </w:rPr>
        <w:t>34</w:t>
      </w:r>
      <w:r w:rsidRPr="00A40B4F">
        <w:rPr>
          <w:rFonts w:ascii="Book Antiqua" w:hAnsi="Book Antiqua"/>
        </w:rPr>
        <w:t>: 233-242 [PMID: 30370616 DOI: 10.1002/gps.5016]</w:t>
      </w:r>
    </w:p>
    <w:p w14:paraId="211D962A"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99 </w:t>
      </w:r>
      <w:r w:rsidRPr="00A40B4F">
        <w:rPr>
          <w:rFonts w:ascii="Book Antiqua" w:hAnsi="Book Antiqua"/>
          <w:b/>
          <w:bCs/>
        </w:rPr>
        <w:t>Lipnicki DM</w:t>
      </w:r>
      <w:r w:rsidRPr="00A40B4F">
        <w:rPr>
          <w:rFonts w:ascii="Book Antiqua" w:hAnsi="Book Antiqua"/>
        </w:rPr>
        <w:t xml:space="preserve">, </w:t>
      </w:r>
      <w:proofErr w:type="spellStart"/>
      <w:r w:rsidRPr="00A40B4F">
        <w:rPr>
          <w:rFonts w:ascii="Book Antiqua" w:hAnsi="Book Antiqua"/>
        </w:rPr>
        <w:t>Makkar</w:t>
      </w:r>
      <w:proofErr w:type="spellEnd"/>
      <w:r w:rsidRPr="00A40B4F">
        <w:rPr>
          <w:rFonts w:ascii="Book Antiqua" w:hAnsi="Book Antiqua"/>
        </w:rPr>
        <w:t xml:space="preserve"> SR, Crawford JD, </w:t>
      </w:r>
      <w:proofErr w:type="spellStart"/>
      <w:r w:rsidRPr="00A40B4F">
        <w:rPr>
          <w:rFonts w:ascii="Book Antiqua" w:hAnsi="Book Antiqua"/>
        </w:rPr>
        <w:t>Thalamuthu</w:t>
      </w:r>
      <w:proofErr w:type="spellEnd"/>
      <w:r w:rsidRPr="00A40B4F">
        <w:rPr>
          <w:rFonts w:ascii="Book Antiqua" w:hAnsi="Book Antiqua"/>
        </w:rPr>
        <w:t xml:space="preserve"> A, </w:t>
      </w:r>
      <w:proofErr w:type="spellStart"/>
      <w:r w:rsidRPr="00A40B4F">
        <w:rPr>
          <w:rFonts w:ascii="Book Antiqua" w:hAnsi="Book Antiqua"/>
        </w:rPr>
        <w:t>Kochan</w:t>
      </w:r>
      <w:proofErr w:type="spellEnd"/>
      <w:r w:rsidRPr="00A40B4F">
        <w:rPr>
          <w:rFonts w:ascii="Book Antiqua" w:hAnsi="Book Antiqua"/>
        </w:rPr>
        <w:t xml:space="preserve"> NA, Lima-Costa MF, Castro-Costa E, </w:t>
      </w:r>
      <w:proofErr w:type="spellStart"/>
      <w:r w:rsidRPr="00A40B4F">
        <w:rPr>
          <w:rFonts w:ascii="Book Antiqua" w:hAnsi="Book Antiqua"/>
        </w:rPr>
        <w:t>Ferri</w:t>
      </w:r>
      <w:proofErr w:type="spellEnd"/>
      <w:r w:rsidRPr="00A40B4F">
        <w:rPr>
          <w:rFonts w:ascii="Book Antiqua" w:hAnsi="Book Antiqua"/>
        </w:rPr>
        <w:t xml:space="preserve"> CP, </w:t>
      </w:r>
      <w:proofErr w:type="spellStart"/>
      <w:r w:rsidRPr="00A40B4F">
        <w:rPr>
          <w:rFonts w:ascii="Book Antiqua" w:hAnsi="Book Antiqua"/>
        </w:rPr>
        <w:t>Brayne</w:t>
      </w:r>
      <w:proofErr w:type="spellEnd"/>
      <w:r w:rsidRPr="00A40B4F">
        <w:rPr>
          <w:rFonts w:ascii="Book Antiqua" w:hAnsi="Book Antiqua"/>
        </w:rPr>
        <w:t xml:space="preserve"> C, Stephan B, </w:t>
      </w:r>
      <w:proofErr w:type="spellStart"/>
      <w:r w:rsidRPr="00A40B4F">
        <w:rPr>
          <w:rFonts w:ascii="Book Antiqua" w:hAnsi="Book Antiqua"/>
        </w:rPr>
        <w:t>Llibre</w:t>
      </w:r>
      <w:proofErr w:type="spellEnd"/>
      <w:r w:rsidRPr="00A40B4F">
        <w:rPr>
          <w:rFonts w:ascii="Book Antiqua" w:hAnsi="Book Antiqua"/>
        </w:rPr>
        <w:t xml:space="preserve">-Rodriguez JJ, </w:t>
      </w:r>
      <w:proofErr w:type="spellStart"/>
      <w:r w:rsidRPr="00A40B4F">
        <w:rPr>
          <w:rFonts w:ascii="Book Antiqua" w:hAnsi="Book Antiqua"/>
        </w:rPr>
        <w:t>Llibre</w:t>
      </w:r>
      <w:proofErr w:type="spellEnd"/>
      <w:r w:rsidRPr="00A40B4F">
        <w:rPr>
          <w:rFonts w:ascii="Book Antiqua" w:hAnsi="Book Antiqua"/>
        </w:rPr>
        <w:t xml:space="preserve">-Guerra JJ, </w:t>
      </w:r>
      <w:proofErr w:type="spellStart"/>
      <w:r w:rsidRPr="00A40B4F">
        <w:rPr>
          <w:rFonts w:ascii="Book Antiqua" w:hAnsi="Book Antiqua"/>
        </w:rPr>
        <w:t>Valhuerdi</w:t>
      </w:r>
      <w:proofErr w:type="spellEnd"/>
      <w:r w:rsidRPr="00A40B4F">
        <w:rPr>
          <w:rFonts w:ascii="Book Antiqua" w:hAnsi="Book Antiqua"/>
        </w:rPr>
        <w:t xml:space="preserve">-Cepero AJ, Lipton RB, Katz MJ, Derby CA, Ritchie K, </w:t>
      </w:r>
      <w:proofErr w:type="spellStart"/>
      <w:r w:rsidRPr="00A40B4F">
        <w:rPr>
          <w:rFonts w:ascii="Book Antiqua" w:hAnsi="Book Antiqua"/>
        </w:rPr>
        <w:t>Ancelin</w:t>
      </w:r>
      <w:proofErr w:type="spellEnd"/>
      <w:r w:rsidRPr="00A40B4F">
        <w:rPr>
          <w:rFonts w:ascii="Book Antiqua" w:hAnsi="Book Antiqua"/>
        </w:rPr>
        <w:t xml:space="preserve"> ML, </w:t>
      </w:r>
      <w:proofErr w:type="spellStart"/>
      <w:r w:rsidRPr="00A40B4F">
        <w:rPr>
          <w:rFonts w:ascii="Book Antiqua" w:hAnsi="Book Antiqua"/>
        </w:rPr>
        <w:t>Carrière</w:t>
      </w:r>
      <w:proofErr w:type="spellEnd"/>
      <w:r w:rsidRPr="00A40B4F">
        <w:rPr>
          <w:rFonts w:ascii="Book Antiqua" w:hAnsi="Book Antiqua"/>
        </w:rPr>
        <w:t xml:space="preserve"> I, </w:t>
      </w:r>
      <w:proofErr w:type="spellStart"/>
      <w:r w:rsidRPr="00A40B4F">
        <w:rPr>
          <w:rFonts w:ascii="Book Antiqua" w:hAnsi="Book Antiqua"/>
        </w:rPr>
        <w:t>Scarmeas</w:t>
      </w:r>
      <w:proofErr w:type="spellEnd"/>
      <w:r w:rsidRPr="00A40B4F">
        <w:rPr>
          <w:rFonts w:ascii="Book Antiqua" w:hAnsi="Book Antiqua"/>
        </w:rPr>
        <w:t xml:space="preserve"> N, </w:t>
      </w:r>
      <w:proofErr w:type="spellStart"/>
      <w:r w:rsidRPr="00A40B4F">
        <w:rPr>
          <w:rFonts w:ascii="Book Antiqua" w:hAnsi="Book Antiqua"/>
        </w:rPr>
        <w:t>Yannakoulia</w:t>
      </w:r>
      <w:proofErr w:type="spellEnd"/>
      <w:r w:rsidRPr="00A40B4F">
        <w:rPr>
          <w:rFonts w:ascii="Book Antiqua" w:hAnsi="Book Antiqua"/>
        </w:rPr>
        <w:t xml:space="preserve"> M, </w:t>
      </w:r>
      <w:proofErr w:type="spellStart"/>
      <w:r w:rsidRPr="00A40B4F">
        <w:rPr>
          <w:rFonts w:ascii="Book Antiqua" w:hAnsi="Book Antiqua"/>
        </w:rPr>
        <w:t>Hadjigeorgiou</w:t>
      </w:r>
      <w:proofErr w:type="spellEnd"/>
      <w:r w:rsidRPr="00A40B4F">
        <w:rPr>
          <w:rFonts w:ascii="Book Antiqua" w:hAnsi="Book Antiqua"/>
        </w:rPr>
        <w:t xml:space="preserve"> GM, Lam L, Chan WC, Fung A, </w:t>
      </w:r>
      <w:proofErr w:type="spellStart"/>
      <w:r w:rsidRPr="00A40B4F">
        <w:rPr>
          <w:rFonts w:ascii="Book Antiqua" w:hAnsi="Book Antiqua"/>
        </w:rPr>
        <w:t>Guaita</w:t>
      </w:r>
      <w:proofErr w:type="spellEnd"/>
      <w:r w:rsidRPr="00A40B4F">
        <w:rPr>
          <w:rFonts w:ascii="Book Antiqua" w:hAnsi="Book Antiqua"/>
        </w:rPr>
        <w:t xml:space="preserve"> A, </w:t>
      </w:r>
      <w:r w:rsidRPr="00A40B4F">
        <w:rPr>
          <w:rFonts w:ascii="Book Antiqua" w:hAnsi="Book Antiqua"/>
        </w:rPr>
        <w:lastRenderedPageBreak/>
        <w:t xml:space="preserve">Vaccaro R, Davin A, Kim KW, Han JW, Suh SW, Riedel-Heller SG, </w:t>
      </w:r>
      <w:proofErr w:type="spellStart"/>
      <w:r w:rsidRPr="00A40B4F">
        <w:rPr>
          <w:rFonts w:ascii="Book Antiqua" w:hAnsi="Book Antiqua"/>
        </w:rPr>
        <w:t>Roehr</w:t>
      </w:r>
      <w:proofErr w:type="spellEnd"/>
      <w:r w:rsidRPr="00A40B4F">
        <w:rPr>
          <w:rFonts w:ascii="Book Antiqua" w:hAnsi="Book Antiqua"/>
        </w:rPr>
        <w:t xml:space="preserve"> S, Pabst A, van </w:t>
      </w:r>
      <w:proofErr w:type="spellStart"/>
      <w:r w:rsidRPr="00A40B4F">
        <w:rPr>
          <w:rFonts w:ascii="Book Antiqua" w:hAnsi="Book Antiqua"/>
        </w:rPr>
        <w:t>Boxtel</w:t>
      </w:r>
      <w:proofErr w:type="spellEnd"/>
      <w:r w:rsidRPr="00A40B4F">
        <w:rPr>
          <w:rFonts w:ascii="Book Antiqua" w:hAnsi="Book Antiqua"/>
        </w:rPr>
        <w:t xml:space="preserve"> M, Köhler S, </w:t>
      </w:r>
      <w:proofErr w:type="spellStart"/>
      <w:r w:rsidRPr="00A40B4F">
        <w:rPr>
          <w:rFonts w:ascii="Book Antiqua" w:hAnsi="Book Antiqua"/>
        </w:rPr>
        <w:t>Deckers</w:t>
      </w:r>
      <w:proofErr w:type="spellEnd"/>
      <w:r w:rsidRPr="00A40B4F">
        <w:rPr>
          <w:rFonts w:ascii="Book Antiqua" w:hAnsi="Book Antiqua"/>
        </w:rPr>
        <w:t xml:space="preserve"> K, Ganguli M, Jacobsen EP, Hughes TF, Anstey KJ, </w:t>
      </w:r>
      <w:proofErr w:type="spellStart"/>
      <w:r w:rsidRPr="00A40B4F">
        <w:rPr>
          <w:rFonts w:ascii="Book Antiqua" w:hAnsi="Book Antiqua"/>
        </w:rPr>
        <w:t>Cherbuin</w:t>
      </w:r>
      <w:proofErr w:type="spellEnd"/>
      <w:r w:rsidRPr="00A40B4F">
        <w:rPr>
          <w:rFonts w:ascii="Book Antiqua" w:hAnsi="Book Antiqua"/>
        </w:rPr>
        <w:t xml:space="preserve"> N, </w:t>
      </w:r>
      <w:proofErr w:type="spellStart"/>
      <w:r w:rsidRPr="00A40B4F">
        <w:rPr>
          <w:rFonts w:ascii="Book Antiqua" w:hAnsi="Book Antiqua"/>
        </w:rPr>
        <w:t>Haan</w:t>
      </w:r>
      <w:proofErr w:type="spellEnd"/>
      <w:r w:rsidRPr="00A40B4F">
        <w:rPr>
          <w:rFonts w:ascii="Book Antiqua" w:hAnsi="Book Antiqua"/>
        </w:rPr>
        <w:t xml:space="preserve"> MN, Aiello AE, Dang K, </w:t>
      </w:r>
      <w:proofErr w:type="spellStart"/>
      <w:r w:rsidRPr="00A40B4F">
        <w:rPr>
          <w:rFonts w:ascii="Book Antiqua" w:hAnsi="Book Antiqua"/>
        </w:rPr>
        <w:t>Kumagai</w:t>
      </w:r>
      <w:proofErr w:type="spellEnd"/>
      <w:r w:rsidRPr="00A40B4F">
        <w:rPr>
          <w:rFonts w:ascii="Book Antiqua" w:hAnsi="Book Antiqua"/>
        </w:rPr>
        <w:t xml:space="preserve"> S, Chen T, </w:t>
      </w:r>
      <w:proofErr w:type="spellStart"/>
      <w:r w:rsidRPr="00A40B4F">
        <w:rPr>
          <w:rFonts w:ascii="Book Antiqua" w:hAnsi="Book Antiqua"/>
        </w:rPr>
        <w:t>Narazaki</w:t>
      </w:r>
      <w:proofErr w:type="spellEnd"/>
      <w:r w:rsidRPr="00A40B4F">
        <w:rPr>
          <w:rFonts w:ascii="Book Antiqua" w:hAnsi="Book Antiqua"/>
        </w:rPr>
        <w:t xml:space="preserve"> K, Ng TP, Gao Q, </w:t>
      </w:r>
      <w:proofErr w:type="spellStart"/>
      <w:r w:rsidRPr="00A40B4F">
        <w:rPr>
          <w:rFonts w:ascii="Book Antiqua" w:hAnsi="Book Antiqua"/>
        </w:rPr>
        <w:t>Nyunt</w:t>
      </w:r>
      <w:proofErr w:type="spellEnd"/>
      <w:r w:rsidRPr="00A40B4F">
        <w:rPr>
          <w:rFonts w:ascii="Book Antiqua" w:hAnsi="Book Antiqua"/>
        </w:rPr>
        <w:t xml:space="preserve"> MSZ, </w:t>
      </w:r>
      <w:proofErr w:type="spellStart"/>
      <w:r w:rsidRPr="00A40B4F">
        <w:rPr>
          <w:rFonts w:ascii="Book Antiqua" w:hAnsi="Book Antiqua"/>
        </w:rPr>
        <w:t>Scazufca</w:t>
      </w:r>
      <w:proofErr w:type="spellEnd"/>
      <w:r w:rsidRPr="00A40B4F">
        <w:rPr>
          <w:rFonts w:ascii="Book Antiqua" w:hAnsi="Book Antiqua"/>
        </w:rPr>
        <w:t xml:space="preserve"> M, </w:t>
      </w:r>
      <w:proofErr w:type="spellStart"/>
      <w:r w:rsidRPr="00A40B4F">
        <w:rPr>
          <w:rFonts w:ascii="Book Antiqua" w:hAnsi="Book Antiqua"/>
        </w:rPr>
        <w:t>Brodaty</w:t>
      </w:r>
      <w:proofErr w:type="spellEnd"/>
      <w:r w:rsidRPr="00A40B4F">
        <w:rPr>
          <w:rFonts w:ascii="Book Antiqua" w:hAnsi="Book Antiqua"/>
        </w:rPr>
        <w:t xml:space="preserve"> H, Numbers K, </w:t>
      </w:r>
      <w:proofErr w:type="spellStart"/>
      <w:r w:rsidRPr="00A40B4F">
        <w:rPr>
          <w:rFonts w:ascii="Book Antiqua" w:hAnsi="Book Antiqua"/>
        </w:rPr>
        <w:t>Trollor</w:t>
      </w:r>
      <w:proofErr w:type="spellEnd"/>
      <w:r w:rsidRPr="00A40B4F">
        <w:rPr>
          <w:rFonts w:ascii="Book Antiqua" w:hAnsi="Book Antiqua"/>
        </w:rPr>
        <w:t xml:space="preserve"> JN, Meguro K, Yamaguchi S, Ishii H, Lobo A, Lopez-Anton R, </w:t>
      </w:r>
      <w:proofErr w:type="spellStart"/>
      <w:r w:rsidRPr="00A40B4F">
        <w:rPr>
          <w:rFonts w:ascii="Book Antiqua" w:hAnsi="Book Antiqua"/>
        </w:rPr>
        <w:t>Santabárbara</w:t>
      </w:r>
      <w:proofErr w:type="spellEnd"/>
      <w:r w:rsidRPr="00A40B4F">
        <w:rPr>
          <w:rFonts w:ascii="Book Antiqua" w:hAnsi="Book Antiqua"/>
        </w:rPr>
        <w:t xml:space="preserve"> J, Leung Y, Lo JW, Popovic G, Sachdev PS; for Cohort Studies of Memory in an International Consortium (COSMIC). Determinants of cognitive performance and decline in 20 diverse ethno-regional groups: A COSMIC collaboration cohort study. </w:t>
      </w:r>
      <w:proofErr w:type="spellStart"/>
      <w:r w:rsidRPr="00A40B4F">
        <w:rPr>
          <w:rFonts w:ascii="Book Antiqua" w:hAnsi="Book Antiqua"/>
          <w:i/>
          <w:iCs/>
        </w:rPr>
        <w:t>PLoS</w:t>
      </w:r>
      <w:proofErr w:type="spellEnd"/>
      <w:r w:rsidRPr="00A40B4F">
        <w:rPr>
          <w:rFonts w:ascii="Book Antiqua" w:hAnsi="Book Antiqua"/>
          <w:i/>
          <w:iCs/>
        </w:rPr>
        <w:t xml:space="preserve"> Med</w:t>
      </w:r>
      <w:r w:rsidRPr="00A40B4F">
        <w:rPr>
          <w:rFonts w:ascii="Book Antiqua" w:hAnsi="Book Antiqua"/>
        </w:rPr>
        <w:t xml:space="preserve"> 2019; </w:t>
      </w:r>
      <w:r w:rsidRPr="00A40B4F">
        <w:rPr>
          <w:rFonts w:ascii="Book Antiqua" w:hAnsi="Book Antiqua"/>
          <w:b/>
          <w:bCs/>
        </w:rPr>
        <w:t>16</w:t>
      </w:r>
      <w:r w:rsidRPr="00A40B4F">
        <w:rPr>
          <w:rFonts w:ascii="Book Antiqua" w:hAnsi="Book Antiqua"/>
        </w:rPr>
        <w:t>: e1002853 [PMID: 31335910 DOI: 10.1371/journal.pmed.1002853]</w:t>
      </w:r>
    </w:p>
    <w:p w14:paraId="0716874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100 </w:t>
      </w:r>
      <w:r w:rsidRPr="00A40B4F">
        <w:rPr>
          <w:rFonts w:ascii="Book Antiqua" w:hAnsi="Book Antiqua"/>
          <w:b/>
          <w:bCs/>
        </w:rPr>
        <w:t>Li HJ</w:t>
      </w:r>
      <w:r w:rsidRPr="00A40B4F">
        <w:rPr>
          <w:rFonts w:ascii="Book Antiqua" w:hAnsi="Book Antiqua"/>
        </w:rPr>
        <w:t xml:space="preserve">, Wang PY, Jiang Y, Chan RC, Wang HL, Li J. Neurological soft signs in persons with amnestic mild cognitive impairment and the relationships to neuropsychological functions. </w:t>
      </w:r>
      <w:proofErr w:type="spellStart"/>
      <w:r w:rsidRPr="00A40B4F">
        <w:rPr>
          <w:rFonts w:ascii="Book Antiqua" w:hAnsi="Book Antiqua"/>
          <w:i/>
          <w:iCs/>
        </w:rPr>
        <w:t>Behav</w:t>
      </w:r>
      <w:proofErr w:type="spellEnd"/>
      <w:r w:rsidRPr="00A40B4F">
        <w:rPr>
          <w:rFonts w:ascii="Book Antiqua" w:hAnsi="Book Antiqua"/>
          <w:i/>
          <w:iCs/>
        </w:rPr>
        <w:t xml:space="preserve"> Brain </w:t>
      </w:r>
      <w:proofErr w:type="spellStart"/>
      <w:r w:rsidRPr="00A40B4F">
        <w:rPr>
          <w:rFonts w:ascii="Book Antiqua" w:hAnsi="Book Antiqua"/>
          <w:i/>
          <w:iCs/>
        </w:rPr>
        <w:t>Funct</w:t>
      </w:r>
      <w:proofErr w:type="spellEnd"/>
      <w:r w:rsidRPr="00A40B4F">
        <w:rPr>
          <w:rFonts w:ascii="Book Antiqua" w:hAnsi="Book Antiqua"/>
        </w:rPr>
        <w:t xml:space="preserve"> 2012; </w:t>
      </w:r>
      <w:r w:rsidRPr="00A40B4F">
        <w:rPr>
          <w:rFonts w:ascii="Book Antiqua" w:hAnsi="Book Antiqua"/>
          <w:b/>
          <w:bCs/>
        </w:rPr>
        <w:t>8</w:t>
      </w:r>
      <w:r w:rsidRPr="00A40B4F">
        <w:rPr>
          <w:rFonts w:ascii="Book Antiqua" w:hAnsi="Book Antiqua"/>
        </w:rPr>
        <w:t>: 29 [PMID: 22676227 DOI: 10.1186/1744-9081-8-29]</w:t>
      </w:r>
    </w:p>
    <w:p w14:paraId="065157BD" w14:textId="77777777" w:rsidR="00A40B4F" w:rsidRPr="00A40B4F" w:rsidRDefault="00A40B4F" w:rsidP="00A40B4F">
      <w:pPr>
        <w:spacing w:line="360" w:lineRule="auto"/>
        <w:jc w:val="both"/>
        <w:rPr>
          <w:rFonts w:ascii="Book Antiqua" w:hAnsi="Book Antiqua"/>
        </w:rPr>
      </w:pPr>
      <w:r w:rsidRPr="00A40B4F">
        <w:rPr>
          <w:rFonts w:ascii="Book Antiqua" w:hAnsi="Book Antiqua"/>
        </w:rPr>
        <w:t xml:space="preserve">101 </w:t>
      </w:r>
      <w:r w:rsidRPr="00A40B4F">
        <w:rPr>
          <w:rFonts w:ascii="Book Antiqua" w:hAnsi="Book Antiqua"/>
          <w:b/>
          <w:bCs/>
        </w:rPr>
        <w:t xml:space="preserve">de </w:t>
      </w:r>
      <w:proofErr w:type="spellStart"/>
      <w:r w:rsidRPr="00A40B4F">
        <w:rPr>
          <w:rFonts w:ascii="Book Antiqua" w:hAnsi="Book Antiqua"/>
          <w:b/>
          <w:bCs/>
        </w:rPr>
        <w:t>Azeredo</w:t>
      </w:r>
      <w:proofErr w:type="spellEnd"/>
      <w:r w:rsidRPr="00A40B4F">
        <w:rPr>
          <w:rFonts w:ascii="Book Antiqua" w:hAnsi="Book Antiqua"/>
          <w:b/>
          <w:bCs/>
        </w:rPr>
        <w:t xml:space="preserve"> </w:t>
      </w:r>
      <w:proofErr w:type="spellStart"/>
      <w:r w:rsidRPr="00A40B4F">
        <w:rPr>
          <w:rFonts w:ascii="Book Antiqua" w:hAnsi="Book Antiqua"/>
          <w:b/>
          <w:bCs/>
        </w:rPr>
        <w:t>Passos</w:t>
      </w:r>
      <w:proofErr w:type="spellEnd"/>
      <w:r w:rsidRPr="00A40B4F">
        <w:rPr>
          <w:rFonts w:ascii="Book Antiqua" w:hAnsi="Book Antiqua"/>
          <w:b/>
          <w:bCs/>
        </w:rPr>
        <w:t xml:space="preserve"> VM</w:t>
      </w:r>
      <w:r w:rsidRPr="00A40B4F">
        <w:rPr>
          <w:rFonts w:ascii="Book Antiqua" w:hAnsi="Book Antiqua"/>
        </w:rPr>
        <w:t xml:space="preserve">, </w:t>
      </w:r>
      <w:proofErr w:type="spellStart"/>
      <w:r w:rsidRPr="00A40B4F">
        <w:rPr>
          <w:rFonts w:ascii="Book Antiqua" w:hAnsi="Book Antiqua"/>
        </w:rPr>
        <w:t>Giatti</w:t>
      </w:r>
      <w:proofErr w:type="spellEnd"/>
      <w:r w:rsidRPr="00A40B4F">
        <w:rPr>
          <w:rFonts w:ascii="Book Antiqua" w:hAnsi="Book Antiqua"/>
        </w:rPr>
        <w:t xml:space="preserve"> L, </w:t>
      </w:r>
      <w:proofErr w:type="spellStart"/>
      <w:r w:rsidRPr="00A40B4F">
        <w:rPr>
          <w:rFonts w:ascii="Book Antiqua" w:hAnsi="Book Antiqua"/>
        </w:rPr>
        <w:t>Bensenor</w:t>
      </w:r>
      <w:proofErr w:type="spellEnd"/>
      <w:r w:rsidRPr="00A40B4F">
        <w:rPr>
          <w:rFonts w:ascii="Book Antiqua" w:hAnsi="Book Antiqua"/>
        </w:rPr>
        <w:t xml:space="preserve"> I, </w:t>
      </w:r>
      <w:proofErr w:type="spellStart"/>
      <w:r w:rsidRPr="00A40B4F">
        <w:rPr>
          <w:rFonts w:ascii="Book Antiqua" w:hAnsi="Book Antiqua"/>
        </w:rPr>
        <w:t>Tiemeier</w:t>
      </w:r>
      <w:proofErr w:type="spellEnd"/>
      <w:r w:rsidRPr="00A40B4F">
        <w:rPr>
          <w:rFonts w:ascii="Book Antiqua" w:hAnsi="Book Antiqua"/>
        </w:rPr>
        <w:t xml:space="preserve"> H, Ikram MA, de </w:t>
      </w:r>
      <w:proofErr w:type="spellStart"/>
      <w:r w:rsidRPr="00A40B4F">
        <w:rPr>
          <w:rFonts w:ascii="Book Antiqua" w:hAnsi="Book Antiqua"/>
        </w:rPr>
        <w:t>Figueiredo</w:t>
      </w:r>
      <w:proofErr w:type="spellEnd"/>
      <w:r w:rsidRPr="00A40B4F">
        <w:rPr>
          <w:rFonts w:ascii="Book Antiqua" w:hAnsi="Book Antiqua"/>
        </w:rPr>
        <w:t xml:space="preserve"> RC, </w:t>
      </w:r>
      <w:proofErr w:type="spellStart"/>
      <w:r w:rsidRPr="00A40B4F">
        <w:rPr>
          <w:rFonts w:ascii="Book Antiqua" w:hAnsi="Book Antiqua"/>
        </w:rPr>
        <w:t>Chor</w:t>
      </w:r>
      <w:proofErr w:type="spellEnd"/>
      <w:r w:rsidRPr="00A40B4F">
        <w:rPr>
          <w:rFonts w:ascii="Book Antiqua" w:hAnsi="Book Antiqua"/>
        </w:rPr>
        <w:t xml:space="preserve"> D, Schmidt MI, Barreto SM. Education plays a greater role than age in cognitive test performance among participants of the Brazilian Longitudinal Study of Adult Health (ELSA-</w:t>
      </w:r>
      <w:proofErr w:type="spellStart"/>
      <w:r w:rsidRPr="00A40B4F">
        <w:rPr>
          <w:rFonts w:ascii="Book Antiqua" w:hAnsi="Book Antiqua"/>
        </w:rPr>
        <w:t>Brasil</w:t>
      </w:r>
      <w:proofErr w:type="spellEnd"/>
      <w:r w:rsidRPr="00A40B4F">
        <w:rPr>
          <w:rFonts w:ascii="Book Antiqua" w:hAnsi="Book Antiqua"/>
        </w:rPr>
        <w:t xml:space="preserve">). </w:t>
      </w:r>
      <w:r w:rsidRPr="00A40B4F">
        <w:rPr>
          <w:rFonts w:ascii="Book Antiqua" w:hAnsi="Book Antiqua"/>
          <w:i/>
          <w:iCs/>
        </w:rPr>
        <w:t>BMC Neurol</w:t>
      </w:r>
      <w:r w:rsidRPr="00A40B4F">
        <w:rPr>
          <w:rFonts w:ascii="Book Antiqua" w:hAnsi="Book Antiqua"/>
        </w:rPr>
        <w:t xml:space="preserve"> 2015; </w:t>
      </w:r>
      <w:r w:rsidRPr="00A40B4F">
        <w:rPr>
          <w:rFonts w:ascii="Book Antiqua" w:hAnsi="Book Antiqua"/>
          <w:b/>
          <w:bCs/>
        </w:rPr>
        <w:t>15</w:t>
      </w:r>
      <w:r w:rsidRPr="00A40B4F">
        <w:rPr>
          <w:rFonts w:ascii="Book Antiqua" w:hAnsi="Book Antiqua"/>
        </w:rPr>
        <w:t>: 191 [PMID: 26452731 DOI: 10.1186/s12883-015-0454-6]</w:t>
      </w:r>
    </w:p>
    <w:bookmarkEnd w:id="3"/>
    <w:p w14:paraId="799F9B10" w14:textId="77777777" w:rsidR="00A77B3E" w:rsidRPr="00A40B4F" w:rsidRDefault="00A77B3E" w:rsidP="00A40B4F">
      <w:pPr>
        <w:spacing w:line="360" w:lineRule="auto"/>
        <w:jc w:val="both"/>
        <w:rPr>
          <w:rFonts w:ascii="Book Antiqua" w:hAnsi="Book Antiqua"/>
        </w:rPr>
      </w:pPr>
    </w:p>
    <w:p w14:paraId="7B0CB7DC" w14:textId="77777777" w:rsidR="00A77B3E" w:rsidRPr="00A40B4F" w:rsidRDefault="00A77B3E" w:rsidP="00A40B4F">
      <w:pPr>
        <w:spacing w:line="360" w:lineRule="auto"/>
        <w:jc w:val="both"/>
        <w:rPr>
          <w:rFonts w:ascii="Book Antiqua" w:hAnsi="Book Antiqua"/>
        </w:rPr>
        <w:sectPr w:rsidR="00A77B3E" w:rsidRPr="00A40B4F">
          <w:pgSz w:w="12240" w:h="15840"/>
          <w:pgMar w:top="1440" w:right="1440" w:bottom="1440" w:left="1440" w:header="720" w:footer="720" w:gutter="0"/>
          <w:cols w:space="720"/>
          <w:docGrid w:linePitch="360"/>
        </w:sectPr>
      </w:pPr>
    </w:p>
    <w:p w14:paraId="31F66749"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lastRenderedPageBreak/>
        <w:t>Footnotes</w:t>
      </w:r>
    </w:p>
    <w:p w14:paraId="54E538CE" w14:textId="595541F5" w:rsidR="00A77B3E" w:rsidRPr="00567C67"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Conflict-of-interest statement: </w:t>
      </w:r>
      <w:r w:rsidRPr="00A40B4F">
        <w:rPr>
          <w:rFonts w:ascii="Book Antiqua" w:eastAsia="Book Antiqua" w:hAnsi="Book Antiqua" w:cs="Book Antiqua"/>
          <w:color w:val="000000"/>
        </w:rPr>
        <w:t>The authors declare no conflicts of interest related to this article</w:t>
      </w:r>
      <w:r w:rsidR="00567C67">
        <w:rPr>
          <w:rFonts w:ascii="Book Antiqua" w:hAnsi="Book Antiqua" w:cs="Book Antiqua" w:hint="eastAsia"/>
          <w:color w:val="000000"/>
          <w:lang w:eastAsia="zh-CN"/>
        </w:rPr>
        <w:t>.</w:t>
      </w:r>
    </w:p>
    <w:p w14:paraId="78C11624" w14:textId="77777777" w:rsidR="00A77B3E" w:rsidRPr="00A40B4F" w:rsidRDefault="00A77B3E" w:rsidP="00A40B4F">
      <w:pPr>
        <w:spacing w:line="360" w:lineRule="auto"/>
        <w:jc w:val="both"/>
        <w:rPr>
          <w:rFonts w:ascii="Book Antiqua" w:hAnsi="Book Antiqua"/>
        </w:rPr>
      </w:pPr>
    </w:p>
    <w:p w14:paraId="227B6515"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Open-Access: </w:t>
      </w:r>
      <w:r w:rsidRPr="00A40B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0B4F">
        <w:rPr>
          <w:rFonts w:ascii="Book Antiqua" w:eastAsia="Book Antiqua" w:hAnsi="Book Antiqua" w:cs="Book Antiqua"/>
          <w:color w:val="000000"/>
        </w:rPr>
        <w:t>NonCommercial</w:t>
      </w:r>
      <w:proofErr w:type="spellEnd"/>
      <w:r w:rsidRPr="00A40B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E18FCC" w14:textId="77777777" w:rsidR="00A77B3E" w:rsidRPr="00A40B4F" w:rsidRDefault="00A77B3E" w:rsidP="00A40B4F">
      <w:pPr>
        <w:spacing w:line="360" w:lineRule="auto"/>
        <w:jc w:val="both"/>
        <w:rPr>
          <w:rFonts w:ascii="Book Antiqua" w:hAnsi="Book Antiqua"/>
        </w:rPr>
      </w:pPr>
    </w:p>
    <w:p w14:paraId="525675A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Manuscript source: </w:t>
      </w:r>
      <w:r w:rsidRPr="00A40B4F">
        <w:rPr>
          <w:rFonts w:ascii="Book Antiqua" w:eastAsia="Book Antiqua" w:hAnsi="Book Antiqua" w:cs="Book Antiqua"/>
          <w:color w:val="000000"/>
        </w:rPr>
        <w:t xml:space="preserve">Invited </w:t>
      </w:r>
      <w:r w:rsidR="000F0C60">
        <w:rPr>
          <w:rFonts w:ascii="Book Antiqua" w:eastAsia="Book Antiqua" w:hAnsi="Book Antiqua" w:cs="Book Antiqua"/>
          <w:color w:val="000000"/>
        </w:rPr>
        <w:t>m</w:t>
      </w:r>
      <w:r w:rsidRPr="00A40B4F">
        <w:rPr>
          <w:rFonts w:ascii="Book Antiqua" w:eastAsia="Book Antiqua" w:hAnsi="Book Antiqua" w:cs="Book Antiqua"/>
          <w:color w:val="000000"/>
        </w:rPr>
        <w:t>anuscript</w:t>
      </w:r>
    </w:p>
    <w:p w14:paraId="59EC5AE9" w14:textId="77777777" w:rsidR="00A77B3E" w:rsidRPr="00A40B4F" w:rsidRDefault="00A77B3E" w:rsidP="00A40B4F">
      <w:pPr>
        <w:spacing w:line="360" w:lineRule="auto"/>
        <w:jc w:val="both"/>
        <w:rPr>
          <w:rFonts w:ascii="Book Antiqua" w:hAnsi="Book Antiqua"/>
        </w:rPr>
      </w:pPr>
    </w:p>
    <w:p w14:paraId="5B68954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Peer-review started: </w:t>
      </w:r>
      <w:r w:rsidRPr="00A40B4F">
        <w:rPr>
          <w:rFonts w:ascii="Book Antiqua" w:eastAsia="Book Antiqua" w:hAnsi="Book Antiqua" w:cs="Book Antiqua"/>
          <w:color w:val="000000"/>
        </w:rPr>
        <w:t>February 15, 2021</w:t>
      </w:r>
    </w:p>
    <w:p w14:paraId="5633AF9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First decision: </w:t>
      </w:r>
      <w:r w:rsidRPr="00A40B4F">
        <w:rPr>
          <w:rFonts w:ascii="Book Antiqua" w:eastAsia="Book Antiqua" w:hAnsi="Book Antiqua" w:cs="Book Antiqua"/>
          <w:color w:val="000000"/>
        </w:rPr>
        <w:t>June 24, 2021</w:t>
      </w:r>
    </w:p>
    <w:p w14:paraId="17E3214C"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Article in press: </w:t>
      </w:r>
    </w:p>
    <w:p w14:paraId="7F812F5B" w14:textId="77777777" w:rsidR="00A77B3E" w:rsidRPr="00A40B4F" w:rsidRDefault="00A77B3E" w:rsidP="00A40B4F">
      <w:pPr>
        <w:spacing w:line="360" w:lineRule="auto"/>
        <w:jc w:val="both"/>
        <w:rPr>
          <w:rFonts w:ascii="Book Antiqua" w:hAnsi="Book Antiqua"/>
        </w:rPr>
      </w:pPr>
    </w:p>
    <w:p w14:paraId="1A02B298"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Specialty type: </w:t>
      </w:r>
      <w:bookmarkStart w:id="4" w:name="_Hlk71731143"/>
      <w:r w:rsidR="00105BAC">
        <w:rPr>
          <w:rFonts w:ascii="Book Antiqua" w:eastAsia="微软雅黑" w:hAnsi="Book Antiqua" w:cs="宋体"/>
        </w:rPr>
        <w:t>Psychiatry</w:t>
      </w:r>
      <w:bookmarkEnd w:id="4"/>
    </w:p>
    <w:p w14:paraId="748A207F"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Country/Territory of origin: </w:t>
      </w:r>
      <w:r w:rsidRPr="00A40B4F">
        <w:rPr>
          <w:rFonts w:ascii="Book Antiqua" w:eastAsia="Book Antiqua" w:hAnsi="Book Antiqua" w:cs="Book Antiqua"/>
          <w:color w:val="000000"/>
        </w:rPr>
        <w:t>Brazil</w:t>
      </w:r>
    </w:p>
    <w:p w14:paraId="720D9993"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Peer-review report’s scientific quality classification</w:t>
      </w:r>
    </w:p>
    <w:p w14:paraId="0EC99CE8"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A (Excellent): 0</w:t>
      </w:r>
    </w:p>
    <w:p w14:paraId="67953789"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B (Very good): B, B</w:t>
      </w:r>
    </w:p>
    <w:p w14:paraId="6280790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C (Good): C</w:t>
      </w:r>
    </w:p>
    <w:p w14:paraId="75AF0D5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D (Fair): 0</w:t>
      </w:r>
    </w:p>
    <w:p w14:paraId="579F33EB"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E (Poor): 0</w:t>
      </w:r>
    </w:p>
    <w:p w14:paraId="1197A780" w14:textId="77777777" w:rsidR="00A77B3E" w:rsidRPr="00A40B4F" w:rsidRDefault="00A77B3E" w:rsidP="00A40B4F">
      <w:pPr>
        <w:spacing w:line="360" w:lineRule="auto"/>
        <w:jc w:val="both"/>
        <w:rPr>
          <w:rFonts w:ascii="Book Antiqua" w:hAnsi="Book Antiqua"/>
        </w:rPr>
      </w:pPr>
    </w:p>
    <w:p w14:paraId="020186E9" w14:textId="77777777" w:rsidR="00A77B3E" w:rsidRPr="00A40B4F" w:rsidRDefault="00271556" w:rsidP="00A40B4F">
      <w:pPr>
        <w:spacing w:line="360" w:lineRule="auto"/>
        <w:jc w:val="both"/>
        <w:rPr>
          <w:rFonts w:ascii="Book Antiqua" w:hAnsi="Book Antiqua" w:cs="Book Antiqua"/>
          <w:b/>
          <w:color w:val="000000"/>
          <w:lang w:eastAsia="zh-CN"/>
        </w:rPr>
      </w:pPr>
      <w:r w:rsidRPr="00A40B4F">
        <w:rPr>
          <w:rFonts w:ascii="Book Antiqua" w:eastAsia="Book Antiqua" w:hAnsi="Book Antiqua" w:cs="Book Antiqua"/>
          <w:b/>
          <w:color w:val="000000"/>
        </w:rPr>
        <w:t xml:space="preserve">P-Reviewer: </w:t>
      </w:r>
      <w:proofErr w:type="spellStart"/>
      <w:r w:rsidRPr="00A40B4F">
        <w:rPr>
          <w:rFonts w:ascii="Book Antiqua" w:eastAsia="Book Antiqua" w:hAnsi="Book Antiqua" w:cs="Book Antiqua"/>
          <w:color w:val="000000"/>
        </w:rPr>
        <w:t>Glumac</w:t>
      </w:r>
      <w:proofErr w:type="spellEnd"/>
      <w:r w:rsidRPr="00A40B4F">
        <w:rPr>
          <w:rFonts w:ascii="Book Antiqua" w:eastAsia="Book Antiqua" w:hAnsi="Book Antiqua" w:cs="Book Antiqua"/>
          <w:color w:val="000000"/>
        </w:rPr>
        <w:t xml:space="preserve"> S, Lee KS, Seeman MV</w:t>
      </w:r>
      <w:r w:rsidRPr="00A40B4F">
        <w:rPr>
          <w:rFonts w:ascii="Book Antiqua" w:eastAsia="Book Antiqua" w:hAnsi="Book Antiqua" w:cs="Book Antiqua"/>
          <w:b/>
          <w:color w:val="000000"/>
        </w:rPr>
        <w:t xml:space="preserve"> S-Editor: </w:t>
      </w:r>
      <w:r w:rsidR="002822B6">
        <w:rPr>
          <w:rFonts w:ascii="Book Antiqua" w:hAnsi="Book Antiqua" w:cs="Book Antiqua" w:hint="eastAsia"/>
          <w:color w:val="000000"/>
          <w:lang w:eastAsia="zh-CN"/>
        </w:rPr>
        <w:t>F</w:t>
      </w:r>
      <w:r w:rsidRPr="00A40B4F">
        <w:rPr>
          <w:rFonts w:ascii="Book Antiqua" w:eastAsia="Book Antiqua" w:hAnsi="Book Antiqua" w:cs="Book Antiqua"/>
          <w:color w:val="000000"/>
        </w:rPr>
        <w:t>a</w:t>
      </w:r>
      <w:r w:rsidR="002822B6">
        <w:rPr>
          <w:rFonts w:ascii="Book Antiqua" w:hAnsi="Book Antiqua" w:cs="Book Antiqua" w:hint="eastAsia"/>
          <w:color w:val="000000"/>
          <w:lang w:eastAsia="zh-CN"/>
        </w:rPr>
        <w:t>n</w:t>
      </w:r>
      <w:r w:rsidRPr="00A40B4F">
        <w:rPr>
          <w:rFonts w:ascii="Book Antiqua" w:eastAsia="Book Antiqua" w:hAnsi="Book Antiqua" w:cs="Book Antiqua"/>
          <w:color w:val="000000"/>
        </w:rPr>
        <w:t xml:space="preserve"> </w:t>
      </w:r>
      <w:r w:rsidR="002822B6">
        <w:rPr>
          <w:rFonts w:ascii="Book Antiqua" w:hAnsi="Book Antiqua" w:cs="Book Antiqua" w:hint="eastAsia"/>
          <w:color w:val="000000"/>
          <w:lang w:eastAsia="zh-CN"/>
        </w:rPr>
        <w:t>JR</w:t>
      </w:r>
      <w:r w:rsidRPr="00A40B4F">
        <w:rPr>
          <w:rFonts w:ascii="Book Antiqua" w:eastAsia="Book Antiqua" w:hAnsi="Book Antiqua" w:cs="Book Antiqua"/>
          <w:b/>
          <w:color w:val="000000"/>
        </w:rPr>
        <w:t xml:space="preserve"> L-Editor:  P-Editor: </w:t>
      </w:r>
    </w:p>
    <w:p w14:paraId="0FA14EF9" w14:textId="77777777" w:rsidR="000252A5" w:rsidRPr="00A40B4F" w:rsidRDefault="000252A5" w:rsidP="00A40B4F">
      <w:pPr>
        <w:spacing w:line="360" w:lineRule="auto"/>
        <w:jc w:val="both"/>
        <w:rPr>
          <w:rFonts w:ascii="Book Antiqua" w:hAnsi="Book Antiqua"/>
        </w:rPr>
      </w:pPr>
    </w:p>
    <w:p w14:paraId="3A5F4E06" w14:textId="77777777" w:rsidR="000252A5" w:rsidRPr="00A40B4F" w:rsidRDefault="000252A5" w:rsidP="00A40B4F">
      <w:pPr>
        <w:spacing w:line="360" w:lineRule="auto"/>
        <w:jc w:val="both"/>
        <w:rPr>
          <w:rFonts w:ascii="Book Antiqua" w:hAnsi="Book Antiqua"/>
        </w:rPr>
        <w:sectPr w:rsidR="000252A5" w:rsidRPr="00A40B4F">
          <w:pgSz w:w="12240" w:h="15840"/>
          <w:pgMar w:top="1440" w:right="1440" w:bottom="1440" w:left="1440" w:header="720" w:footer="720" w:gutter="0"/>
          <w:cols w:space="720"/>
          <w:docGrid w:linePitch="360"/>
        </w:sectPr>
      </w:pPr>
    </w:p>
    <w:p w14:paraId="7541030F" w14:textId="77777777" w:rsidR="000252A5" w:rsidRPr="0098378D" w:rsidRDefault="000252A5" w:rsidP="00A40B4F">
      <w:pPr>
        <w:spacing w:line="360" w:lineRule="auto"/>
        <w:jc w:val="both"/>
        <w:rPr>
          <w:rFonts w:ascii="Book Antiqua" w:hAnsi="Book Antiqua"/>
          <w:lang w:eastAsia="zh-CN"/>
        </w:rPr>
      </w:pPr>
      <w:r w:rsidRPr="00A40B4F">
        <w:rPr>
          <w:rFonts w:ascii="Book Antiqua" w:eastAsia="Calibri" w:hAnsi="Book Antiqua"/>
          <w:b/>
          <w:bCs/>
        </w:rPr>
        <w:lastRenderedPageBreak/>
        <w:t>Table 1 Observational studies on hormone therapy and cognition in women</w:t>
      </w:r>
    </w:p>
    <w:tbl>
      <w:tblPr>
        <w:tblStyle w:val="Tabelacomgrade1"/>
        <w:tblW w:w="5346"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950"/>
        <w:gridCol w:w="1403"/>
        <w:gridCol w:w="1606"/>
        <w:gridCol w:w="1307"/>
        <w:gridCol w:w="1135"/>
        <w:gridCol w:w="1257"/>
        <w:gridCol w:w="3731"/>
      </w:tblGrid>
      <w:tr w:rsidR="00356122" w:rsidRPr="00A40B4F" w14:paraId="01C6A5D7" w14:textId="77777777" w:rsidTr="005C73B1">
        <w:trPr>
          <w:trHeight w:val="402"/>
          <w:jc w:val="center"/>
        </w:trPr>
        <w:tc>
          <w:tcPr>
            <w:tcW w:w="603" w:type="pct"/>
            <w:tcBorders>
              <w:top w:val="single" w:sz="4" w:space="0" w:color="auto"/>
              <w:bottom w:val="single" w:sz="4" w:space="0" w:color="auto"/>
            </w:tcBorders>
          </w:tcPr>
          <w:p w14:paraId="5A1F5035" w14:textId="77777777" w:rsidR="00AF1A44" w:rsidRPr="0098378D" w:rsidRDefault="00AF1A44" w:rsidP="00A40B4F">
            <w:pPr>
              <w:spacing w:line="360" w:lineRule="auto"/>
              <w:jc w:val="both"/>
              <w:rPr>
                <w:rFonts w:ascii="Book Antiqua" w:eastAsiaTheme="minorEastAsia" w:hAnsi="Book Antiqua"/>
                <w:b/>
                <w:bCs/>
                <w:lang w:val="en-US" w:eastAsia="zh-CN"/>
              </w:rPr>
            </w:pPr>
            <w:r>
              <w:rPr>
                <w:rFonts w:ascii="Book Antiqua" w:eastAsiaTheme="minorEastAsia" w:hAnsi="Book Antiqua" w:hint="eastAsia"/>
                <w:b/>
                <w:bCs/>
                <w:lang w:val="en-US" w:eastAsia="zh-CN"/>
              </w:rPr>
              <w:t>Ref</w:t>
            </w:r>
            <w:r w:rsidR="008A7B63">
              <w:rPr>
                <w:rFonts w:ascii="Book Antiqua" w:eastAsiaTheme="minorEastAsia" w:hAnsi="Book Antiqua" w:hint="eastAsia"/>
                <w:b/>
                <w:bCs/>
                <w:lang w:val="en-US" w:eastAsia="zh-CN"/>
              </w:rPr>
              <w:t>.</w:t>
            </w:r>
          </w:p>
        </w:tc>
        <w:tc>
          <w:tcPr>
            <w:tcW w:w="692" w:type="pct"/>
            <w:tcBorders>
              <w:top w:val="single" w:sz="4" w:space="0" w:color="auto"/>
              <w:bottom w:val="single" w:sz="4" w:space="0" w:color="auto"/>
            </w:tcBorders>
          </w:tcPr>
          <w:p w14:paraId="7E54E189" w14:textId="77777777" w:rsidR="00AF1A44" w:rsidRPr="008105D7" w:rsidRDefault="008105D7" w:rsidP="00216EFD">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Study</w:t>
            </w:r>
          </w:p>
        </w:tc>
        <w:tc>
          <w:tcPr>
            <w:tcW w:w="498" w:type="pct"/>
            <w:tcBorders>
              <w:top w:val="single" w:sz="4" w:space="0" w:color="auto"/>
              <w:bottom w:val="single" w:sz="4" w:space="0" w:color="auto"/>
            </w:tcBorders>
          </w:tcPr>
          <w:p w14:paraId="195D2E45"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Country</w:t>
            </w:r>
          </w:p>
        </w:tc>
        <w:tc>
          <w:tcPr>
            <w:tcW w:w="570" w:type="pct"/>
            <w:tcBorders>
              <w:top w:val="single" w:sz="4" w:space="0" w:color="auto"/>
              <w:bottom w:val="single" w:sz="4" w:space="0" w:color="auto"/>
            </w:tcBorders>
          </w:tcPr>
          <w:p w14:paraId="26C4DD51"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Design</w:t>
            </w:r>
          </w:p>
        </w:tc>
        <w:tc>
          <w:tcPr>
            <w:tcW w:w="464" w:type="pct"/>
            <w:tcBorders>
              <w:top w:val="single" w:sz="4" w:space="0" w:color="auto"/>
              <w:bottom w:val="single" w:sz="4" w:space="0" w:color="auto"/>
            </w:tcBorders>
          </w:tcPr>
          <w:p w14:paraId="696B3481" w14:textId="77777777" w:rsidR="00AF1A44" w:rsidRPr="00DA3CEA" w:rsidRDefault="00DA3CEA" w:rsidP="00A40B4F">
            <w:pPr>
              <w:spacing w:line="360" w:lineRule="auto"/>
              <w:jc w:val="both"/>
              <w:rPr>
                <w:rFonts w:ascii="Book Antiqua" w:eastAsiaTheme="minorEastAsia" w:hAnsi="Book Antiqua"/>
                <w:b/>
                <w:bCs/>
                <w:lang w:val="en-US" w:eastAsia="zh-CN"/>
              </w:rPr>
            </w:pPr>
            <w:r w:rsidRPr="00DA3CEA">
              <w:rPr>
                <w:rFonts w:ascii="Book Antiqua" w:eastAsiaTheme="minorEastAsia" w:hAnsi="Book Antiqua" w:hint="eastAsia"/>
                <w:b/>
                <w:bCs/>
                <w:i/>
                <w:lang w:val="en-US" w:eastAsia="zh-CN"/>
              </w:rPr>
              <w:t>n</w:t>
            </w:r>
            <w:r>
              <w:rPr>
                <w:rFonts w:ascii="Book Antiqua" w:eastAsiaTheme="minorEastAsia" w:hAnsi="Book Antiqua" w:hint="eastAsia"/>
                <w:b/>
                <w:bCs/>
                <w:lang w:val="en-US" w:eastAsia="zh-CN"/>
              </w:rPr>
              <w:t xml:space="preserve"> (%)</w:t>
            </w:r>
          </w:p>
        </w:tc>
        <w:tc>
          <w:tcPr>
            <w:tcW w:w="403" w:type="pct"/>
            <w:tcBorders>
              <w:top w:val="single" w:sz="4" w:space="0" w:color="auto"/>
              <w:bottom w:val="single" w:sz="4" w:space="0" w:color="auto"/>
            </w:tcBorders>
          </w:tcPr>
          <w:p w14:paraId="50CA2F06" w14:textId="6AE15843"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Age (</w:t>
            </w:r>
            <w:proofErr w:type="spellStart"/>
            <w:r w:rsidRPr="00A40B4F">
              <w:rPr>
                <w:rFonts w:ascii="Book Antiqua" w:eastAsia="MS Mincho" w:hAnsi="Book Antiqua"/>
                <w:b/>
                <w:bCs/>
                <w:lang w:val="en-US"/>
              </w:rPr>
              <w:t>yr</w:t>
            </w:r>
            <w:proofErr w:type="spellEnd"/>
            <w:r w:rsidRPr="00A40B4F">
              <w:rPr>
                <w:rFonts w:ascii="Book Antiqua" w:eastAsia="MS Mincho" w:hAnsi="Book Antiqua"/>
                <w:b/>
                <w:bCs/>
                <w:lang w:val="en-US"/>
              </w:rPr>
              <w:t>)</w:t>
            </w:r>
          </w:p>
        </w:tc>
        <w:tc>
          <w:tcPr>
            <w:tcW w:w="446" w:type="pct"/>
            <w:tcBorders>
              <w:top w:val="single" w:sz="4" w:space="0" w:color="auto"/>
              <w:bottom w:val="single" w:sz="4" w:space="0" w:color="auto"/>
            </w:tcBorders>
          </w:tcPr>
          <w:p w14:paraId="777AE42D"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Hormone therapy</w:t>
            </w:r>
          </w:p>
        </w:tc>
        <w:tc>
          <w:tcPr>
            <w:tcW w:w="1324" w:type="pct"/>
            <w:tcBorders>
              <w:top w:val="single" w:sz="4" w:space="0" w:color="auto"/>
              <w:bottom w:val="single" w:sz="4" w:space="0" w:color="auto"/>
            </w:tcBorders>
          </w:tcPr>
          <w:p w14:paraId="40907ADF"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Main findings</w:t>
            </w:r>
          </w:p>
        </w:tc>
      </w:tr>
      <w:tr w:rsidR="00356122" w:rsidRPr="00A40B4F" w14:paraId="3C1F9B9F" w14:textId="77777777" w:rsidTr="005C73B1">
        <w:trPr>
          <w:trHeight w:val="380"/>
          <w:jc w:val="center"/>
        </w:trPr>
        <w:tc>
          <w:tcPr>
            <w:tcW w:w="603" w:type="pct"/>
            <w:tcBorders>
              <w:top w:val="single" w:sz="4" w:space="0" w:color="auto"/>
            </w:tcBorders>
          </w:tcPr>
          <w:p w14:paraId="3CD4E101" w14:textId="77777777" w:rsidR="00AF1A44" w:rsidRPr="000136F1" w:rsidRDefault="00AF1A44" w:rsidP="000136F1">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Carlson </w:t>
            </w:r>
            <w:r w:rsidRPr="000136F1">
              <w:rPr>
                <w:rFonts w:ascii="Book Antiqua" w:eastAsia="MS Mincho" w:hAnsi="Book Antiqua"/>
                <w:i/>
                <w:lang w:val="en-US"/>
              </w:rPr>
              <w:t>et al</w:t>
            </w:r>
            <w:r w:rsidR="000136F1" w:rsidRPr="00A40B4F">
              <w:rPr>
                <w:rFonts w:ascii="Book Antiqua" w:eastAsia="MS Mincho" w:hAnsi="Book Antiqua"/>
                <w:vertAlign w:val="superscript"/>
                <w:lang w:val="en-US"/>
              </w:rPr>
              <w:t>[77]</w:t>
            </w:r>
            <w:r w:rsidRPr="00A40B4F">
              <w:rPr>
                <w:rFonts w:ascii="Book Antiqua" w:eastAsia="MS Mincho" w:hAnsi="Book Antiqua"/>
                <w:lang w:val="en-US"/>
              </w:rPr>
              <w:t>, 2001</w:t>
            </w:r>
          </w:p>
        </w:tc>
        <w:tc>
          <w:tcPr>
            <w:tcW w:w="692" w:type="pct"/>
            <w:tcBorders>
              <w:top w:val="single" w:sz="4" w:space="0" w:color="auto"/>
            </w:tcBorders>
          </w:tcPr>
          <w:p w14:paraId="4DC8AA2C" w14:textId="77777777" w:rsidR="00AF1A44" w:rsidRPr="00A40B4F" w:rsidRDefault="000136F1" w:rsidP="00A40B4F">
            <w:pPr>
              <w:spacing w:line="360" w:lineRule="auto"/>
              <w:jc w:val="both"/>
              <w:rPr>
                <w:rFonts w:ascii="Book Antiqua" w:eastAsia="MS Mincho" w:hAnsi="Book Antiqua"/>
              </w:rPr>
            </w:pPr>
            <w:r w:rsidRPr="00A40B4F">
              <w:rPr>
                <w:rFonts w:ascii="Book Antiqua" w:eastAsia="MS Mincho" w:hAnsi="Book Antiqua"/>
                <w:lang w:val="en-US"/>
              </w:rPr>
              <w:t>Cache County Study</w:t>
            </w:r>
          </w:p>
        </w:tc>
        <w:tc>
          <w:tcPr>
            <w:tcW w:w="498" w:type="pct"/>
            <w:tcBorders>
              <w:top w:val="single" w:sz="4" w:space="0" w:color="auto"/>
            </w:tcBorders>
          </w:tcPr>
          <w:p w14:paraId="26353D6B" w14:textId="77777777" w:rsidR="00AF1A44" w:rsidRPr="000136F1" w:rsidRDefault="00AF1A44" w:rsidP="000136F1">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U</w:t>
            </w:r>
            <w:r w:rsidR="000136F1">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sidR="000136F1">
              <w:rPr>
                <w:rFonts w:ascii="Book Antiqua" w:eastAsiaTheme="minorEastAsia" w:hAnsi="Book Antiqua" w:hint="eastAsia"/>
                <w:lang w:val="en-US" w:eastAsia="zh-CN"/>
              </w:rPr>
              <w:t>tates</w:t>
            </w:r>
          </w:p>
        </w:tc>
        <w:tc>
          <w:tcPr>
            <w:tcW w:w="570" w:type="pct"/>
            <w:tcBorders>
              <w:top w:val="single" w:sz="4" w:space="0" w:color="auto"/>
            </w:tcBorders>
          </w:tcPr>
          <w:p w14:paraId="6381E6C5"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Borders>
              <w:top w:val="single" w:sz="4" w:space="0" w:color="auto"/>
            </w:tcBorders>
          </w:tcPr>
          <w:p w14:paraId="097EF68D" w14:textId="77777777" w:rsidR="00AF1A44" w:rsidRPr="00A40B4F" w:rsidRDefault="00DA3CEA" w:rsidP="00A40B4F">
            <w:pPr>
              <w:spacing w:line="360" w:lineRule="auto"/>
              <w:jc w:val="both"/>
              <w:rPr>
                <w:rFonts w:ascii="Book Antiqua" w:eastAsia="MS Mincho" w:hAnsi="Book Antiqua"/>
                <w:lang w:val="en-US"/>
              </w:rPr>
            </w:pPr>
            <w:r>
              <w:rPr>
                <w:rFonts w:ascii="Book Antiqua" w:eastAsia="MS Mincho" w:hAnsi="Book Antiqua"/>
                <w:lang w:val="en-US"/>
              </w:rPr>
              <w:t>2</w:t>
            </w:r>
            <w:r w:rsidR="00AF1A44" w:rsidRPr="00A40B4F">
              <w:rPr>
                <w:rFonts w:ascii="Book Antiqua" w:eastAsia="MS Mincho" w:hAnsi="Book Antiqua"/>
                <w:lang w:val="en-US"/>
              </w:rPr>
              <w:t>073</w:t>
            </w:r>
          </w:p>
        </w:tc>
        <w:tc>
          <w:tcPr>
            <w:tcW w:w="403" w:type="pct"/>
            <w:tcBorders>
              <w:top w:val="single" w:sz="4" w:space="0" w:color="auto"/>
            </w:tcBorders>
          </w:tcPr>
          <w:p w14:paraId="66C530AC"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65</w:t>
            </w:r>
          </w:p>
        </w:tc>
        <w:tc>
          <w:tcPr>
            <w:tcW w:w="446" w:type="pct"/>
            <w:tcBorders>
              <w:top w:val="single" w:sz="4" w:space="0" w:color="auto"/>
            </w:tcBorders>
          </w:tcPr>
          <w:p w14:paraId="35E93231"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Borders>
              <w:top w:val="single" w:sz="4" w:space="0" w:color="auto"/>
            </w:tcBorders>
          </w:tcPr>
          <w:p w14:paraId="4E37575E" w14:textId="77777777" w:rsidR="00AF1A44" w:rsidRPr="00AF27E8"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reduced cognitive decline</w:t>
            </w:r>
          </w:p>
        </w:tc>
      </w:tr>
      <w:tr w:rsidR="00356122" w:rsidRPr="00A40B4F" w14:paraId="6EE6931E" w14:textId="77777777" w:rsidTr="005C73B1">
        <w:trPr>
          <w:trHeight w:val="402"/>
          <w:jc w:val="center"/>
        </w:trPr>
        <w:tc>
          <w:tcPr>
            <w:tcW w:w="603" w:type="pct"/>
          </w:tcPr>
          <w:p w14:paraId="23A200E0" w14:textId="77777777" w:rsidR="00AF1A44" w:rsidRPr="00314768" w:rsidRDefault="00AF1A44" w:rsidP="00314768">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Seshadri </w:t>
            </w:r>
            <w:r w:rsidRPr="00314768">
              <w:rPr>
                <w:rFonts w:ascii="Book Antiqua" w:eastAsia="MS Mincho" w:hAnsi="Book Antiqua"/>
                <w:i/>
                <w:lang w:val="en-US"/>
              </w:rPr>
              <w:t>et al</w:t>
            </w:r>
            <w:r w:rsidR="00314768" w:rsidRPr="00A40B4F">
              <w:rPr>
                <w:rFonts w:ascii="Book Antiqua" w:eastAsia="MS Mincho" w:hAnsi="Book Antiqua"/>
                <w:vertAlign w:val="superscript"/>
                <w:lang w:val="en-US"/>
              </w:rPr>
              <w:t>[72]</w:t>
            </w:r>
            <w:r w:rsidRPr="00A40B4F">
              <w:rPr>
                <w:rFonts w:ascii="Book Antiqua" w:eastAsia="MS Mincho" w:hAnsi="Book Antiqua"/>
                <w:lang w:val="en-US"/>
              </w:rPr>
              <w:t>, 2001</w:t>
            </w:r>
          </w:p>
        </w:tc>
        <w:tc>
          <w:tcPr>
            <w:tcW w:w="692" w:type="pct"/>
          </w:tcPr>
          <w:p w14:paraId="19084A40" w14:textId="77777777" w:rsidR="00AF1A44" w:rsidRPr="00A40B4F" w:rsidRDefault="00AF1A44" w:rsidP="00A40B4F">
            <w:pPr>
              <w:spacing w:line="360" w:lineRule="auto"/>
              <w:jc w:val="both"/>
              <w:rPr>
                <w:rFonts w:ascii="Book Antiqua" w:eastAsia="MS Mincho" w:hAnsi="Book Antiqua"/>
              </w:rPr>
            </w:pPr>
          </w:p>
        </w:tc>
        <w:tc>
          <w:tcPr>
            <w:tcW w:w="498" w:type="pct"/>
          </w:tcPr>
          <w:p w14:paraId="6E15278E" w14:textId="77777777" w:rsidR="00AF1A44" w:rsidRPr="000136F1"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U</w:t>
            </w:r>
            <w:r w:rsidR="000136F1">
              <w:rPr>
                <w:rFonts w:ascii="Book Antiqua" w:eastAsiaTheme="minorEastAsia" w:hAnsi="Book Antiqua" w:hint="eastAsia"/>
                <w:lang w:val="en-US" w:eastAsia="zh-CN"/>
              </w:rPr>
              <w:t xml:space="preserve">nited </w:t>
            </w:r>
            <w:r w:rsidRPr="00A40B4F">
              <w:rPr>
                <w:rFonts w:ascii="Book Antiqua" w:eastAsia="MS Mincho" w:hAnsi="Book Antiqua"/>
                <w:lang w:val="en-US"/>
              </w:rPr>
              <w:t>K</w:t>
            </w:r>
            <w:r w:rsidR="000136F1">
              <w:rPr>
                <w:rFonts w:ascii="Book Antiqua" w:eastAsiaTheme="minorEastAsia" w:hAnsi="Book Antiqua" w:hint="eastAsia"/>
                <w:lang w:val="en-US" w:eastAsia="zh-CN"/>
              </w:rPr>
              <w:t>ingdom</w:t>
            </w:r>
          </w:p>
        </w:tc>
        <w:tc>
          <w:tcPr>
            <w:tcW w:w="570" w:type="pct"/>
          </w:tcPr>
          <w:p w14:paraId="3C9B562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Case-control</w:t>
            </w:r>
          </w:p>
        </w:tc>
        <w:tc>
          <w:tcPr>
            <w:tcW w:w="464" w:type="pct"/>
          </w:tcPr>
          <w:p w14:paraId="2E457289" w14:textId="77777777" w:rsidR="00AF1A44" w:rsidRPr="00DF5BB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AD: 59</w:t>
            </w:r>
            <w:r w:rsidR="00DF5BB5">
              <w:rPr>
                <w:rFonts w:ascii="Book Antiqua" w:eastAsiaTheme="minorEastAsia" w:hAnsi="Book Antiqua" w:hint="eastAsia"/>
                <w:lang w:val="en-US" w:eastAsia="zh-CN"/>
              </w:rPr>
              <w:t xml:space="preserve">. </w:t>
            </w:r>
            <w:r w:rsidRPr="00A40B4F">
              <w:rPr>
                <w:rFonts w:ascii="Book Antiqua" w:eastAsia="MS Mincho" w:hAnsi="Book Antiqua"/>
                <w:lang w:val="en-US"/>
              </w:rPr>
              <w:t>Controls: 221</w:t>
            </w:r>
          </w:p>
        </w:tc>
        <w:tc>
          <w:tcPr>
            <w:tcW w:w="403" w:type="pct"/>
          </w:tcPr>
          <w:p w14:paraId="3947AD1D"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66.7</w:t>
            </w:r>
          </w:p>
        </w:tc>
        <w:tc>
          <w:tcPr>
            <w:tcW w:w="446" w:type="pct"/>
          </w:tcPr>
          <w:p w14:paraId="0DC905FC"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73F73CDB" w14:textId="77777777" w:rsidR="00AF1A44" w:rsidRPr="00AF27E8"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w:t>
            </w:r>
            <w:r w:rsidRPr="00A40B4F">
              <w:rPr>
                <w:rFonts w:ascii="Book Antiqua" w:eastAsia="Times New Roman" w:hAnsi="Book Antiqua"/>
                <w:b/>
                <w:bCs/>
                <w:color w:val="0E101A"/>
                <w:lang w:val="en-US"/>
              </w:rPr>
              <w:t xml:space="preserve"> </w:t>
            </w:r>
            <w:r w:rsidRPr="00A40B4F">
              <w:rPr>
                <w:rFonts w:ascii="Book Antiqua" w:eastAsia="Times New Roman" w:hAnsi="Book Antiqua"/>
                <w:bCs/>
                <w:color w:val="0E101A"/>
                <w:lang w:val="en-US"/>
              </w:rPr>
              <w:t xml:space="preserve">was not associated with </w:t>
            </w:r>
            <w:r w:rsidRPr="00A40B4F">
              <w:rPr>
                <w:rFonts w:ascii="Book Antiqua" w:eastAsia="MS Mincho" w:hAnsi="Book Antiqua"/>
                <w:lang w:val="en-US"/>
              </w:rPr>
              <w:t>AD</w:t>
            </w:r>
          </w:p>
        </w:tc>
      </w:tr>
      <w:tr w:rsidR="00356122" w:rsidRPr="00A40B4F" w14:paraId="4D282379" w14:textId="77777777" w:rsidTr="005C73B1">
        <w:trPr>
          <w:trHeight w:val="402"/>
          <w:jc w:val="center"/>
        </w:trPr>
        <w:tc>
          <w:tcPr>
            <w:tcW w:w="603" w:type="pct"/>
          </w:tcPr>
          <w:p w14:paraId="1EA6E5F4" w14:textId="77777777" w:rsidR="00AF1A44" w:rsidRPr="00A833A5" w:rsidRDefault="00AF1A44" w:rsidP="00A833A5">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Kang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[76]</w:t>
            </w:r>
            <w:r w:rsidRPr="00A40B4F">
              <w:rPr>
                <w:rFonts w:ascii="Book Antiqua" w:eastAsia="MS Mincho" w:hAnsi="Book Antiqua"/>
                <w:lang w:val="en-US"/>
              </w:rPr>
              <w:t>, 2004</w:t>
            </w:r>
          </w:p>
        </w:tc>
        <w:tc>
          <w:tcPr>
            <w:tcW w:w="692" w:type="pct"/>
          </w:tcPr>
          <w:p w14:paraId="03D08574" w14:textId="77777777" w:rsidR="00AF1A44" w:rsidRPr="00A40B4F" w:rsidRDefault="008105D7" w:rsidP="00A40B4F">
            <w:pPr>
              <w:spacing w:line="360" w:lineRule="auto"/>
              <w:jc w:val="both"/>
              <w:rPr>
                <w:rFonts w:ascii="Book Antiqua" w:eastAsia="MS Mincho" w:hAnsi="Book Antiqua"/>
              </w:rPr>
            </w:pPr>
            <w:r w:rsidRPr="00A40B4F">
              <w:rPr>
                <w:rFonts w:ascii="Book Antiqua" w:eastAsia="MS Mincho" w:hAnsi="Book Antiqua"/>
                <w:lang w:val="en-US"/>
              </w:rPr>
              <w:t>Nurses’ Health Study</w:t>
            </w:r>
          </w:p>
        </w:tc>
        <w:tc>
          <w:tcPr>
            <w:tcW w:w="498" w:type="pct"/>
          </w:tcPr>
          <w:p w14:paraId="719C7560" w14:textId="77777777" w:rsidR="00AF1A44" w:rsidRPr="00A40B4F" w:rsidRDefault="00DF5BB5"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p>
        </w:tc>
        <w:tc>
          <w:tcPr>
            <w:tcW w:w="570" w:type="pct"/>
          </w:tcPr>
          <w:p w14:paraId="1A4FD39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03754178" w14:textId="77777777" w:rsidR="00AF1A44" w:rsidRPr="00A40B4F" w:rsidRDefault="00DF5BB5" w:rsidP="00A40B4F">
            <w:pPr>
              <w:spacing w:line="360" w:lineRule="auto"/>
              <w:jc w:val="both"/>
              <w:rPr>
                <w:rFonts w:ascii="Book Antiqua" w:eastAsia="MS Mincho" w:hAnsi="Book Antiqua"/>
                <w:lang w:val="en-US"/>
              </w:rPr>
            </w:pPr>
            <w:r>
              <w:rPr>
                <w:rFonts w:ascii="Book Antiqua" w:eastAsia="MS Mincho" w:hAnsi="Book Antiqua"/>
                <w:lang w:val="en-US"/>
              </w:rPr>
              <w:t>13</w:t>
            </w:r>
            <w:r w:rsidR="00AF1A44" w:rsidRPr="00A40B4F">
              <w:rPr>
                <w:rFonts w:ascii="Book Antiqua" w:eastAsia="MS Mincho" w:hAnsi="Book Antiqua"/>
                <w:lang w:val="en-US"/>
              </w:rPr>
              <w:t>807</w:t>
            </w:r>
          </w:p>
        </w:tc>
        <w:tc>
          <w:tcPr>
            <w:tcW w:w="403" w:type="pct"/>
          </w:tcPr>
          <w:p w14:paraId="445D4480"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70</w:t>
            </w:r>
          </w:p>
        </w:tc>
        <w:tc>
          <w:tcPr>
            <w:tcW w:w="446" w:type="pct"/>
          </w:tcPr>
          <w:p w14:paraId="4919CD46"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7DE4CA0C" w14:textId="77777777" w:rsidR="00AF1A44" w:rsidRPr="00AF27E8"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was not associated with relevant cognitive benefits</w:t>
            </w:r>
          </w:p>
        </w:tc>
      </w:tr>
      <w:tr w:rsidR="00356122" w:rsidRPr="00A40B4F" w14:paraId="0FE0204D" w14:textId="77777777" w:rsidTr="005C73B1">
        <w:trPr>
          <w:trHeight w:val="380"/>
          <w:jc w:val="center"/>
        </w:trPr>
        <w:tc>
          <w:tcPr>
            <w:tcW w:w="603" w:type="pct"/>
          </w:tcPr>
          <w:p w14:paraId="17E5AF34" w14:textId="77777777" w:rsidR="00AF1A44" w:rsidRPr="00A833A5" w:rsidRDefault="00AF1A44" w:rsidP="00A833A5">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Henderson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[82]</w:t>
            </w:r>
            <w:r w:rsidRPr="00A40B4F">
              <w:rPr>
                <w:rFonts w:ascii="Book Antiqua" w:eastAsia="MS Mincho" w:hAnsi="Book Antiqua"/>
                <w:lang w:val="en-US"/>
              </w:rPr>
              <w:t>, 2005</w:t>
            </w:r>
          </w:p>
        </w:tc>
        <w:tc>
          <w:tcPr>
            <w:tcW w:w="692" w:type="pct"/>
          </w:tcPr>
          <w:p w14:paraId="617F13FD" w14:textId="77777777" w:rsidR="00AF1A44" w:rsidRPr="00A40B4F" w:rsidRDefault="00A833A5" w:rsidP="00A40B4F">
            <w:pPr>
              <w:spacing w:line="360" w:lineRule="auto"/>
              <w:jc w:val="both"/>
              <w:rPr>
                <w:rFonts w:ascii="Book Antiqua" w:eastAsia="MS Mincho" w:hAnsi="Book Antiqua"/>
              </w:rPr>
            </w:pPr>
            <w:r w:rsidRPr="00A40B4F">
              <w:rPr>
                <w:rFonts w:ascii="Book Antiqua" w:eastAsia="MS Mincho" w:hAnsi="Book Antiqua"/>
                <w:lang w:val="en-US"/>
              </w:rPr>
              <w:t>Mirage Study</w:t>
            </w:r>
          </w:p>
        </w:tc>
        <w:tc>
          <w:tcPr>
            <w:tcW w:w="498" w:type="pct"/>
          </w:tcPr>
          <w:p w14:paraId="632EB04B" w14:textId="77777777" w:rsidR="00AF1A44" w:rsidRPr="00A40B4F" w:rsidRDefault="00A833A5"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r w:rsidR="00AF1A44" w:rsidRPr="00A40B4F">
              <w:rPr>
                <w:rFonts w:ascii="Book Antiqua" w:eastAsia="MS Mincho" w:hAnsi="Book Antiqua"/>
                <w:lang w:val="en-US"/>
              </w:rPr>
              <w:t>, Canada, Germany</w:t>
            </w:r>
          </w:p>
        </w:tc>
        <w:tc>
          <w:tcPr>
            <w:tcW w:w="570" w:type="pct"/>
          </w:tcPr>
          <w:p w14:paraId="112E0FD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Case-control</w:t>
            </w:r>
          </w:p>
        </w:tc>
        <w:tc>
          <w:tcPr>
            <w:tcW w:w="464" w:type="pct"/>
          </w:tcPr>
          <w:p w14:paraId="2F22F989" w14:textId="77777777" w:rsidR="00AF1A44" w:rsidRPr="00A833A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AD: 426</w:t>
            </w:r>
            <w:r w:rsidR="00A833A5">
              <w:rPr>
                <w:rFonts w:ascii="Book Antiqua" w:eastAsiaTheme="minorEastAsia" w:hAnsi="Book Antiqua" w:hint="eastAsia"/>
                <w:lang w:val="en-US" w:eastAsia="zh-CN"/>
              </w:rPr>
              <w:t xml:space="preserve">. </w:t>
            </w:r>
            <w:r w:rsidRPr="00A40B4F">
              <w:rPr>
                <w:rFonts w:ascii="Book Antiqua" w:eastAsia="MS Mincho" w:hAnsi="Book Antiqua"/>
                <w:lang w:val="en-US"/>
              </w:rPr>
              <w:t>Controls: 545</w:t>
            </w:r>
          </w:p>
        </w:tc>
        <w:tc>
          <w:tcPr>
            <w:tcW w:w="403" w:type="pct"/>
          </w:tcPr>
          <w:p w14:paraId="6BCBC05A"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71.1</w:t>
            </w:r>
          </w:p>
        </w:tc>
        <w:tc>
          <w:tcPr>
            <w:tcW w:w="446" w:type="pct"/>
          </w:tcPr>
          <w:p w14:paraId="029F36C2" w14:textId="77777777" w:rsidR="00AF1A44" w:rsidRPr="00A40B4F" w:rsidRDefault="00AF1A44" w:rsidP="00A40B4F">
            <w:pPr>
              <w:spacing w:line="360" w:lineRule="auto"/>
              <w:jc w:val="both"/>
              <w:rPr>
                <w:rFonts w:ascii="Book Antiqua" w:eastAsia="MS Mincho" w:hAnsi="Book Antiqua"/>
                <w:highlight w:val="yellow"/>
                <w:lang w:val="en-US"/>
              </w:rPr>
            </w:pPr>
            <w:r w:rsidRPr="00A40B4F">
              <w:rPr>
                <w:rFonts w:ascii="Book Antiqua" w:eastAsia="MS Mincho" w:hAnsi="Book Antiqua"/>
                <w:lang w:val="en-US"/>
              </w:rPr>
              <w:t>ET or EPT</w:t>
            </w:r>
          </w:p>
        </w:tc>
        <w:tc>
          <w:tcPr>
            <w:tcW w:w="1324" w:type="pct"/>
          </w:tcPr>
          <w:p w14:paraId="31045FE8" w14:textId="77777777" w:rsidR="00AF1A44" w:rsidRPr="00A833A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reduced the AD risk by 30%</w:t>
            </w:r>
          </w:p>
        </w:tc>
      </w:tr>
      <w:tr w:rsidR="00356122" w:rsidRPr="00A40B4F" w14:paraId="59C3B384" w14:textId="77777777" w:rsidTr="005C73B1">
        <w:trPr>
          <w:trHeight w:val="380"/>
          <w:jc w:val="center"/>
        </w:trPr>
        <w:tc>
          <w:tcPr>
            <w:tcW w:w="603" w:type="pct"/>
          </w:tcPr>
          <w:p w14:paraId="2443EC5C" w14:textId="77777777" w:rsidR="00AF1A44" w:rsidRPr="00A833A5" w:rsidRDefault="00AF1A44" w:rsidP="00A833A5">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Ryan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[69]</w:t>
            </w:r>
            <w:r w:rsidRPr="00A40B4F">
              <w:rPr>
                <w:rFonts w:ascii="Book Antiqua" w:eastAsia="MS Mincho" w:hAnsi="Book Antiqua"/>
                <w:lang w:val="en-US"/>
              </w:rPr>
              <w:t>, 2009</w:t>
            </w:r>
          </w:p>
        </w:tc>
        <w:tc>
          <w:tcPr>
            <w:tcW w:w="692" w:type="pct"/>
          </w:tcPr>
          <w:p w14:paraId="5CCF5CB6" w14:textId="77777777" w:rsidR="00AF1A44" w:rsidRPr="00A40B4F" w:rsidRDefault="00A833A5" w:rsidP="00A40B4F">
            <w:pPr>
              <w:spacing w:line="360" w:lineRule="auto"/>
              <w:jc w:val="both"/>
              <w:rPr>
                <w:rFonts w:ascii="Book Antiqua" w:eastAsia="MS Mincho" w:hAnsi="Book Antiqua"/>
              </w:rPr>
            </w:pPr>
            <w:r w:rsidRPr="00A40B4F">
              <w:rPr>
                <w:rFonts w:ascii="Book Antiqua" w:eastAsia="MS Mincho" w:hAnsi="Book Antiqua"/>
                <w:lang w:val="en-US"/>
              </w:rPr>
              <w:t>Three City Study</w:t>
            </w:r>
          </w:p>
        </w:tc>
        <w:tc>
          <w:tcPr>
            <w:tcW w:w="498" w:type="pct"/>
          </w:tcPr>
          <w:p w14:paraId="1A24A36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France</w:t>
            </w:r>
          </w:p>
        </w:tc>
        <w:tc>
          <w:tcPr>
            <w:tcW w:w="570" w:type="pct"/>
          </w:tcPr>
          <w:p w14:paraId="0A9DBF33"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60BCC903" w14:textId="77777777" w:rsidR="00AF1A44" w:rsidRPr="00A40B4F" w:rsidRDefault="00A833A5" w:rsidP="00A40B4F">
            <w:pPr>
              <w:spacing w:line="360" w:lineRule="auto"/>
              <w:jc w:val="both"/>
              <w:rPr>
                <w:rFonts w:ascii="Book Antiqua" w:eastAsia="MS Mincho" w:hAnsi="Book Antiqua"/>
                <w:lang w:val="en-US"/>
              </w:rPr>
            </w:pPr>
            <w:r>
              <w:rPr>
                <w:rFonts w:ascii="Book Antiqua" w:eastAsia="MS Mincho" w:hAnsi="Book Antiqua"/>
                <w:lang w:val="en-US"/>
              </w:rPr>
              <w:t>3</w:t>
            </w:r>
            <w:r w:rsidR="00AF1A44" w:rsidRPr="00A40B4F">
              <w:rPr>
                <w:rFonts w:ascii="Book Antiqua" w:eastAsia="MS Mincho" w:hAnsi="Book Antiqua"/>
                <w:lang w:val="en-US"/>
              </w:rPr>
              <w:t>130</w:t>
            </w:r>
          </w:p>
        </w:tc>
        <w:tc>
          <w:tcPr>
            <w:tcW w:w="403" w:type="pct"/>
          </w:tcPr>
          <w:p w14:paraId="45786EDA"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65</w:t>
            </w:r>
          </w:p>
        </w:tc>
        <w:tc>
          <w:tcPr>
            <w:tcW w:w="446" w:type="pct"/>
          </w:tcPr>
          <w:p w14:paraId="38417737" w14:textId="77777777" w:rsidR="00AF1A44" w:rsidRPr="00A40B4F" w:rsidRDefault="00AF1A44" w:rsidP="00A40B4F">
            <w:pPr>
              <w:spacing w:line="360" w:lineRule="auto"/>
              <w:jc w:val="both"/>
              <w:rPr>
                <w:rFonts w:ascii="Book Antiqua" w:eastAsia="MS Mincho" w:hAnsi="Book Antiqua"/>
                <w:highlight w:val="yellow"/>
                <w:lang w:val="en-US"/>
              </w:rPr>
            </w:pPr>
            <w:r w:rsidRPr="00A40B4F">
              <w:rPr>
                <w:rFonts w:ascii="Book Antiqua" w:eastAsia="MS Mincho" w:hAnsi="Book Antiqua"/>
                <w:lang w:val="en-US"/>
              </w:rPr>
              <w:t>ET or EPT</w:t>
            </w:r>
          </w:p>
        </w:tc>
        <w:tc>
          <w:tcPr>
            <w:tcW w:w="1324" w:type="pct"/>
          </w:tcPr>
          <w:p w14:paraId="4287408A" w14:textId="77777777" w:rsidR="00AF1A44" w:rsidRPr="00A40B4F" w:rsidRDefault="00AF1A44" w:rsidP="00A833A5">
            <w:pPr>
              <w:spacing w:line="360" w:lineRule="auto"/>
              <w:jc w:val="both"/>
              <w:rPr>
                <w:rFonts w:ascii="Book Antiqua" w:eastAsia="MS Mincho" w:hAnsi="Book Antiqua"/>
                <w:lang w:val="en-US"/>
              </w:rPr>
            </w:pPr>
            <w:r w:rsidRPr="00A40B4F">
              <w:rPr>
                <w:rFonts w:ascii="Book Antiqua" w:eastAsia="MS Mincho" w:hAnsi="Book Antiqua"/>
                <w:lang w:val="en-US"/>
              </w:rPr>
              <w:t>HT was not associated with dementia or AD, but current users had better cognitive performance in specific domains</w:t>
            </w:r>
          </w:p>
        </w:tc>
      </w:tr>
      <w:tr w:rsidR="00356122" w:rsidRPr="00A40B4F" w14:paraId="0ACD13C1" w14:textId="77777777" w:rsidTr="005C73B1">
        <w:trPr>
          <w:trHeight w:val="380"/>
          <w:jc w:val="center"/>
        </w:trPr>
        <w:tc>
          <w:tcPr>
            <w:tcW w:w="603" w:type="pct"/>
          </w:tcPr>
          <w:p w14:paraId="43CAB06F" w14:textId="77777777" w:rsidR="00AF1A44" w:rsidRPr="00A833A5" w:rsidRDefault="00AF1A44" w:rsidP="00352EAB">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Shao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w:t>
            </w:r>
            <w:r w:rsidR="00352EAB">
              <w:rPr>
                <w:rFonts w:ascii="Book Antiqua" w:eastAsiaTheme="minorEastAsia" w:hAnsi="Book Antiqua" w:hint="eastAsia"/>
                <w:vertAlign w:val="superscript"/>
                <w:lang w:val="en-US" w:eastAsia="zh-CN"/>
              </w:rPr>
              <w:t>79</w:t>
            </w:r>
            <w:r w:rsidR="00A833A5" w:rsidRPr="00A40B4F">
              <w:rPr>
                <w:rFonts w:ascii="Book Antiqua" w:eastAsia="MS Mincho" w:hAnsi="Book Antiqua"/>
                <w:vertAlign w:val="superscript"/>
                <w:lang w:val="en-US"/>
              </w:rPr>
              <w:t>]</w:t>
            </w:r>
            <w:r w:rsidRPr="00A40B4F">
              <w:rPr>
                <w:rFonts w:ascii="Book Antiqua" w:eastAsia="MS Mincho" w:hAnsi="Book Antiqua"/>
                <w:lang w:val="en-US"/>
              </w:rPr>
              <w:t>, 2012</w:t>
            </w:r>
          </w:p>
        </w:tc>
        <w:tc>
          <w:tcPr>
            <w:tcW w:w="692" w:type="pct"/>
          </w:tcPr>
          <w:p w14:paraId="51DF783A" w14:textId="77777777" w:rsidR="00AF1A44" w:rsidRPr="00A40B4F" w:rsidRDefault="00A833A5" w:rsidP="00A40B4F">
            <w:pPr>
              <w:spacing w:line="360" w:lineRule="auto"/>
              <w:jc w:val="both"/>
              <w:rPr>
                <w:rFonts w:ascii="Book Antiqua" w:eastAsia="MS Mincho" w:hAnsi="Book Antiqua"/>
              </w:rPr>
            </w:pPr>
            <w:r w:rsidRPr="00A40B4F">
              <w:rPr>
                <w:rFonts w:ascii="Book Antiqua" w:eastAsia="MS Mincho" w:hAnsi="Book Antiqua"/>
                <w:lang w:val="en-US"/>
              </w:rPr>
              <w:t>Cache County Study extended</w:t>
            </w:r>
          </w:p>
        </w:tc>
        <w:tc>
          <w:tcPr>
            <w:tcW w:w="498" w:type="pct"/>
          </w:tcPr>
          <w:p w14:paraId="0514241D" w14:textId="77777777" w:rsidR="00AF1A44" w:rsidRPr="00A40B4F" w:rsidRDefault="00A833A5"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p>
        </w:tc>
        <w:tc>
          <w:tcPr>
            <w:tcW w:w="570" w:type="pct"/>
          </w:tcPr>
          <w:p w14:paraId="70BA143F"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2DA79911" w14:textId="77777777" w:rsidR="00AF1A44" w:rsidRPr="00A40B4F" w:rsidRDefault="00A833A5" w:rsidP="00A40B4F">
            <w:pPr>
              <w:spacing w:line="360" w:lineRule="auto"/>
              <w:jc w:val="both"/>
              <w:rPr>
                <w:rFonts w:ascii="Book Antiqua" w:eastAsia="MS Mincho" w:hAnsi="Book Antiqua"/>
                <w:lang w:val="en-US"/>
              </w:rPr>
            </w:pPr>
            <w:r>
              <w:rPr>
                <w:rFonts w:ascii="Book Antiqua" w:eastAsia="MS Mincho" w:hAnsi="Book Antiqua"/>
                <w:lang w:val="en-US"/>
              </w:rPr>
              <w:t>1</w:t>
            </w:r>
            <w:r w:rsidR="00AF1A44" w:rsidRPr="00A40B4F">
              <w:rPr>
                <w:rFonts w:ascii="Book Antiqua" w:eastAsia="MS Mincho" w:hAnsi="Book Antiqua"/>
                <w:lang w:val="en-US"/>
              </w:rPr>
              <w:t>768</w:t>
            </w:r>
          </w:p>
        </w:tc>
        <w:tc>
          <w:tcPr>
            <w:tcW w:w="403" w:type="pct"/>
          </w:tcPr>
          <w:p w14:paraId="11A7F57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65</w:t>
            </w:r>
          </w:p>
        </w:tc>
        <w:tc>
          <w:tcPr>
            <w:tcW w:w="446" w:type="pct"/>
          </w:tcPr>
          <w:p w14:paraId="7380E3B1"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32ABFB1B" w14:textId="77777777" w:rsidR="00AF1A44" w:rsidRPr="00A833A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HT initiated within five years of menopause decreased the AD </w:t>
            </w:r>
            <w:r w:rsidRPr="00A40B4F">
              <w:rPr>
                <w:rFonts w:ascii="Book Antiqua" w:eastAsia="MS Mincho" w:hAnsi="Book Antiqua"/>
                <w:lang w:val="en-US"/>
              </w:rPr>
              <w:lastRenderedPageBreak/>
              <w:t>risk by 30%</w:t>
            </w:r>
          </w:p>
        </w:tc>
      </w:tr>
      <w:tr w:rsidR="00356122" w:rsidRPr="00A40B4F" w14:paraId="5AED242E" w14:textId="77777777" w:rsidTr="005C73B1">
        <w:trPr>
          <w:trHeight w:val="380"/>
          <w:jc w:val="center"/>
        </w:trPr>
        <w:tc>
          <w:tcPr>
            <w:tcW w:w="603" w:type="pct"/>
          </w:tcPr>
          <w:p w14:paraId="787B7786" w14:textId="77777777" w:rsidR="00AF1A44" w:rsidRPr="00271556" w:rsidRDefault="00AF1A44" w:rsidP="00271556">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lastRenderedPageBreak/>
              <w:t xml:space="preserve">Whitmer </w:t>
            </w:r>
            <w:r w:rsidRPr="00271556">
              <w:rPr>
                <w:rFonts w:ascii="Book Antiqua" w:eastAsia="MS Mincho" w:hAnsi="Book Antiqua"/>
                <w:i/>
                <w:lang w:val="en-US"/>
              </w:rPr>
              <w:t>et al</w:t>
            </w:r>
            <w:r w:rsidR="00271556" w:rsidRPr="00A40B4F">
              <w:rPr>
                <w:rFonts w:ascii="Book Antiqua" w:eastAsia="MS Mincho" w:hAnsi="Book Antiqua"/>
                <w:vertAlign w:val="superscript"/>
                <w:lang w:val="en-US"/>
              </w:rPr>
              <w:t>[80]</w:t>
            </w:r>
            <w:r w:rsidRPr="00A40B4F">
              <w:rPr>
                <w:rFonts w:ascii="Book Antiqua" w:eastAsia="MS Mincho" w:hAnsi="Book Antiqua"/>
                <w:lang w:val="en-US"/>
              </w:rPr>
              <w:t>, 2011</w:t>
            </w:r>
          </w:p>
        </w:tc>
        <w:tc>
          <w:tcPr>
            <w:tcW w:w="692" w:type="pct"/>
          </w:tcPr>
          <w:p w14:paraId="33A55A86" w14:textId="77777777" w:rsidR="00AF1A44" w:rsidRPr="00A40B4F" w:rsidRDefault="00271556" w:rsidP="00A40B4F">
            <w:pPr>
              <w:spacing w:line="360" w:lineRule="auto"/>
              <w:jc w:val="both"/>
              <w:rPr>
                <w:rFonts w:ascii="Book Antiqua" w:eastAsia="MS Mincho" w:hAnsi="Book Antiqua"/>
              </w:rPr>
            </w:pPr>
            <w:r w:rsidRPr="00A40B4F">
              <w:rPr>
                <w:rFonts w:ascii="Book Antiqua" w:eastAsia="MS Mincho" w:hAnsi="Book Antiqua"/>
                <w:lang w:val="en-US"/>
              </w:rPr>
              <w:t>Kaiser Permanente Medical Care Program of Northern California</w:t>
            </w:r>
          </w:p>
        </w:tc>
        <w:tc>
          <w:tcPr>
            <w:tcW w:w="498" w:type="pct"/>
          </w:tcPr>
          <w:p w14:paraId="698E907B" w14:textId="77777777" w:rsidR="00AF1A44" w:rsidRPr="00A40B4F" w:rsidRDefault="00271556"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p>
        </w:tc>
        <w:tc>
          <w:tcPr>
            <w:tcW w:w="570" w:type="pct"/>
          </w:tcPr>
          <w:p w14:paraId="1D49BBA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30B141B3" w14:textId="77777777" w:rsidR="00AF1A44" w:rsidRPr="00A40B4F" w:rsidRDefault="0006251A" w:rsidP="00A40B4F">
            <w:pPr>
              <w:spacing w:line="360" w:lineRule="auto"/>
              <w:jc w:val="both"/>
              <w:rPr>
                <w:rFonts w:ascii="Book Antiqua" w:eastAsia="MS Mincho" w:hAnsi="Book Antiqua"/>
                <w:lang w:val="en-US"/>
              </w:rPr>
            </w:pPr>
            <w:r>
              <w:rPr>
                <w:rFonts w:ascii="Book Antiqua" w:eastAsia="MS Mincho" w:hAnsi="Book Antiqua"/>
                <w:lang w:val="en-US"/>
              </w:rPr>
              <w:t>5</w:t>
            </w:r>
            <w:r w:rsidR="00AF1A44" w:rsidRPr="00A40B4F">
              <w:rPr>
                <w:rFonts w:ascii="Book Antiqua" w:eastAsia="MS Mincho" w:hAnsi="Book Antiqua"/>
                <w:lang w:val="en-US"/>
              </w:rPr>
              <w:t>504</w:t>
            </w:r>
          </w:p>
        </w:tc>
        <w:tc>
          <w:tcPr>
            <w:tcW w:w="403" w:type="pct"/>
          </w:tcPr>
          <w:p w14:paraId="1B323ACF"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in midlife: 48.7</w:t>
            </w:r>
          </w:p>
        </w:tc>
        <w:tc>
          <w:tcPr>
            <w:tcW w:w="446" w:type="pct"/>
          </w:tcPr>
          <w:p w14:paraId="7106D550"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2E324E28" w14:textId="77777777" w:rsidR="00AF1A44" w:rsidRPr="00271556"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The use of HT only in midlife reduced the dementia risk. On the other hand, the use of HT in late-life increased this risk</w:t>
            </w:r>
          </w:p>
        </w:tc>
      </w:tr>
      <w:tr w:rsidR="00356122" w:rsidRPr="00A40B4F" w14:paraId="4706C068" w14:textId="77777777" w:rsidTr="005C73B1">
        <w:trPr>
          <w:trHeight w:val="380"/>
          <w:jc w:val="center"/>
        </w:trPr>
        <w:tc>
          <w:tcPr>
            <w:tcW w:w="603" w:type="pct"/>
          </w:tcPr>
          <w:p w14:paraId="5691D5C5" w14:textId="77777777" w:rsidR="00AF1A44" w:rsidRPr="00271556"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Imtiaz </w:t>
            </w:r>
            <w:r w:rsidRPr="00271556">
              <w:rPr>
                <w:rFonts w:ascii="Book Antiqua" w:eastAsia="MS Mincho" w:hAnsi="Book Antiqua"/>
                <w:i/>
                <w:lang w:val="en-US"/>
              </w:rPr>
              <w:t>et al</w:t>
            </w:r>
            <w:r w:rsidR="00271556" w:rsidRPr="00A40B4F">
              <w:rPr>
                <w:rFonts w:ascii="Book Antiqua" w:eastAsia="MS Mincho" w:hAnsi="Book Antiqua"/>
                <w:vertAlign w:val="superscript"/>
                <w:lang w:val="en-US"/>
              </w:rPr>
              <w:t>[70]</w:t>
            </w:r>
            <w:r w:rsidRPr="00A40B4F">
              <w:rPr>
                <w:rFonts w:ascii="Book Antiqua" w:eastAsia="MS Mincho" w:hAnsi="Book Antiqua"/>
                <w:lang w:val="en-US"/>
              </w:rPr>
              <w:t>, 2017</w:t>
            </w:r>
          </w:p>
        </w:tc>
        <w:tc>
          <w:tcPr>
            <w:tcW w:w="692" w:type="pct"/>
          </w:tcPr>
          <w:p w14:paraId="33C2D756" w14:textId="77777777" w:rsidR="00AF1A44" w:rsidRPr="00A40B4F" w:rsidRDefault="00271556" w:rsidP="00A40B4F">
            <w:pPr>
              <w:spacing w:line="360" w:lineRule="auto"/>
              <w:jc w:val="both"/>
              <w:rPr>
                <w:rFonts w:ascii="Book Antiqua" w:eastAsia="MS Mincho" w:hAnsi="Book Antiqua"/>
              </w:rPr>
            </w:pPr>
            <w:r w:rsidRPr="00A40B4F">
              <w:rPr>
                <w:rFonts w:ascii="Book Antiqua" w:eastAsia="MS Mincho" w:hAnsi="Book Antiqua"/>
                <w:lang w:val="en-US"/>
              </w:rPr>
              <w:t>Kuopio Osteoporosis Risk Factor and Prevention study</w:t>
            </w:r>
          </w:p>
        </w:tc>
        <w:tc>
          <w:tcPr>
            <w:tcW w:w="498" w:type="pct"/>
          </w:tcPr>
          <w:p w14:paraId="54CBBFE1"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Finland</w:t>
            </w:r>
          </w:p>
        </w:tc>
        <w:tc>
          <w:tcPr>
            <w:tcW w:w="570" w:type="pct"/>
          </w:tcPr>
          <w:p w14:paraId="278CF913"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663C1BAD" w14:textId="77777777" w:rsidR="00AF1A44" w:rsidRPr="00A40B4F" w:rsidRDefault="00271556" w:rsidP="00A40B4F">
            <w:pPr>
              <w:spacing w:line="360" w:lineRule="auto"/>
              <w:jc w:val="both"/>
              <w:rPr>
                <w:rFonts w:ascii="Book Antiqua" w:eastAsia="MS Mincho" w:hAnsi="Book Antiqua"/>
                <w:lang w:val="en-US"/>
              </w:rPr>
            </w:pPr>
            <w:r>
              <w:rPr>
                <w:rFonts w:ascii="Book Antiqua" w:eastAsia="MS Mincho" w:hAnsi="Book Antiqua"/>
                <w:lang w:val="en-US"/>
              </w:rPr>
              <w:t>8</w:t>
            </w:r>
            <w:r w:rsidR="00AF1A44" w:rsidRPr="00A40B4F">
              <w:rPr>
                <w:rFonts w:ascii="Book Antiqua" w:eastAsia="MS Mincho" w:hAnsi="Book Antiqua"/>
                <w:lang w:val="en-US"/>
              </w:rPr>
              <w:t>195</w:t>
            </w:r>
          </w:p>
        </w:tc>
        <w:tc>
          <w:tcPr>
            <w:tcW w:w="403" w:type="pct"/>
          </w:tcPr>
          <w:p w14:paraId="2AFEAA85"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46 a 56</w:t>
            </w:r>
          </w:p>
        </w:tc>
        <w:tc>
          <w:tcPr>
            <w:tcW w:w="446" w:type="pct"/>
          </w:tcPr>
          <w:p w14:paraId="06E06EA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6B0201AA" w14:textId="77777777" w:rsidR="00AF1A44" w:rsidRPr="00271556" w:rsidRDefault="00271556" w:rsidP="00A40B4F">
            <w:pPr>
              <w:spacing w:line="360" w:lineRule="auto"/>
              <w:jc w:val="both"/>
              <w:rPr>
                <w:rFonts w:ascii="Book Antiqua" w:eastAsiaTheme="minorEastAsia" w:hAnsi="Book Antiqua"/>
                <w:lang w:val="en-US" w:eastAsia="zh-CN"/>
              </w:rPr>
            </w:pPr>
            <w:r>
              <w:rPr>
                <w:rFonts w:ascii="Book Antiqua" w:eastAsia="MS Mincho" w:hAnsi="Book Antiqua"/>
                <w:lang w:val="en-US"/>
              </w:rPr>
              <w:t xml:space="preserve">Long-term HT users (&gt; 10 </w:t>
            </w:r>
            <w:proofErr w:type="spellStart"/>
            <w:r>
              <w:rPr>
                <w:rFonts w:ascii="Book Antiqua" w:eastAsia="MS Mincho" w:hAnsi="Book Antiqua"/>
                <w:lang w:val="en-US"/>
              </w:rPr>
              <w:t>yr</w:t>
            </w:r>
            <w:proofErr w:type="spellEnd"/>
            <w:r w:rsidR="00AF1A44" w:rsidRPr="00A40B4F">
              <w:rPr>
                <w:rFonts w:ascii="Book Antiqua" w:eastAsia="MS Mincho" w:hAnsi="Book Antiqua"/>
                <w:lang w:val="en-US"/>
              </w:rPr>
              <w:t>) exhibited a 47% reduction in the AD risk</w:t>
            </w:r>
          </w:p>
        </w:tc>
      </w:tr>
      <w:tr w:rsidR="00356122" w:rsidRPr="00A40B4F" w14:paraId="6CE4B7B9" w14:textId="77777777" w:rsidTr="005C73B1">
        <w:trPr>
          <w:trHeight w:val="402"/>
          <w:jc w:val="center"/>
        </w:trPr>
        <w:tc>
          <w:tcPr>
            <w:tcW w:w="603" w:type="pct"/>
          </w:tcPr>
          <w:p w14:paraId="6910341D" w14:textId="77777777" w:rsidR="00AF1A44" w:rsidRPr="00A40B4F" w:rsidRDefault="00AF1A44" w:rsidP="00271556">
            <w:pPr>
              <w:spacing w:line="360" w:lineRule="auto"/>
              <w:jc w:val="both"/>
              <w:rPr>
                <w:rFonts w:ascii="Book Antiqua" w:eastAsia="MS Mincho" w:hAnsi="Book Antiqua"/>
                <w:lang w:val="en-US"/>
              </w:rPr>
            </w:pPr>
            <w:r w:rsidRPr="00A40B4F">
              <w:rPr>
                <w:rFonts w:ascii="Book Antiqua" w:eastAsia="MS Mincho" w:hAnsi="Book Antiqua"/>
                <w:lang w:val="en-US"/>
              </w:rPr>
              <w:t>Savolainen-</w:t>
            </w:r>
            <w:proofErr w:type="spellStart"/>
            <w:r w:rsidRPr="00A40B4F">
              <w:rPr>
                <w:rFonts w:ascii="Book Antiqua" w:eastAsia="MS Mincho" w:hAnsi="Book Antiqua"/>
                <w:lang w:val="en-US"/>
              </w:rPr>
              <w:t>Peltonen</w:t>
            </w:r>
            <w:proofErr w:type="spellEnd"/>
            <w:r w:rsidRPr="00A40B4F">
              <w:rPr>
                <w:rFonts w:ascii="Book Antiqua" w:eastAsia="MS Mincho" w:hAnsi="Book Antiqua"/>
                <w:lang w:val="en-US"/>
              </w:rPr>
              <w:t xml:space="preserve"> </w:t>
            </w:r>
            <w:r w:rsidRPr="00271556">
              <w:rPr>
                <w:rFonts w:ascii="Book Antiqua" w:eastAsia="MS Mincho" w:hAnsi="Book Antiqua"/>
                <w:i/>
                <w:lang w:val="en-US"/>
              </w:rPr>
              <w:t>et al</w:t>
            </w:r>
            <w:r w:rsidR="00271556" w:rsidRPr="00A40B4F">
              <w:rPr>
                <w:rFonts w:ascii="Book Antiqua" w:eastAsia="MS Mincho" w:hAnsi="Book Antiqua"/>
                <w:vertAlign w:val="superscript"/>
                <w:lang w:val="en-US"/>
              </w:rPr>
              <w:t>[83]</w:t>
            </w:r>
            <w:r w:rsidRPr="00A40B4F">
              <w:rPr>
                <w:rFonts w:ascii="Book Antiqua" w:eastAsia="MS Mincho" w:hAnsi="Book Antiqua"/>
                <w:lang w:val="en-US"/>
              </w:rPr>
              <w:t xml:space="preserve">, 2019 </w:t>
            </w:r>
          </w:p>
        </w:tc>
        <w:tc>
          <w:tcPr>
            <w:tcW w:w="692" w:type="pct"/>
          </w:tcPr>
          <w:p w14:paraId="2DAC30AD" w14:textId="77777777" w:rsidR="00AF1A44" w:rsidRPr="00271556" w:rsidRDefault="00AF1A44" w:rsidP="00A40B4F">
            <w:pPr>
              <w:spacing w:line="360" w:lineRule="auto"/>
              <w:jc w:val="both"/>
              <w:rPr>
                <w:rFonts w:ascii="Book Antiqua" w:eastAsiaTheme="minorEastAsia" w:hAnsi="Book Antiqua"/>
                <w:lang w:eastAsia="zh-CN"/>
              </w:rPr>
            </w:pPr>
          </w:p>
        </w:tc>
        <w:tc>
          <w:tcPr>
            <w:tcW w:w="498" w:type="pct"/>
          </w:tcPr>
          <w:p w14:paraId="41D42527"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Finland</w:t>
            </w:r>
          </w:p>
        </w:tc>
        <w:tc>
          <w:tcPr>
            <w:tcW w:w="570" w:type="pct"/>
          </w:tcPr>
          <w:p w14:paraId="02A22DE0"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Case-control</w:t>
            </w:r>
          </w:p>
        </w:tc>
        <w:tc>
          <w:tcPr>
            <w:tcW w:w="464" w:type="pct"/>
          </w:tcPr>
          <w:p w14:paraId="22C6A2A6" w14:textId="77777777" w:rsidR="00AF1A44" w:rsidRPr="00356122" w:rsidRDefault="00356122" w:rsidP="00A40B4F">
            <w:pPr>
              <w:spacing w:line="360" w:lineRule="auto"/>
              <w:jc w:val="both"/>
              <w:rPr>
                <w:rFonts w:ascii="Book Antiqua" w:eastAsiaTheme="minorEastAsia" w:hAnsi="Book Antiqua"/>
                <w:lang w:val="en-US" w:eastAsia="zh-CN"/>
              </w:rPr>
            </w:pPr>
            <w:r>
              <w:rPr>
                <w:rFonts w:ascii="Book Antiqua" w:eastAsia="MS Mincho" w:hAnsi="Book Antiqua"/>
                <w:lang w:val="en-US"/>
              </w:rPr>
              <w:t>AD: 84</w:t>
            </w:r>
            <w:r w:rsidR="00AF1A44" w:rsidRPr="00A40B4F">
              <w:rPr>
                <w:rFonts w:ascii="Book Antiqua" w:eastAsia="MS Mincho" w:hAnsi="Book Antiqua"/>
                <w:lang w:val="en-US"/>
              </w:rPr>
              <w:t>739</w:t>
            </w:r>
            <w:r>
              <w:rPr>
                <w:rFonts w:ascii="Book Antiqua" w:eastAsiaTheme="minorEastAsia" w:hAnsi="Book Antiqua" w:hint="eastAsia"/>
                <w:lang w:val="en-US" w:eastAsia="zh-CN"/>
              </w:rPr>
              <w:t xml:space="preserve">. </w:t>
            </w:r>
            <w:r>
              <w:rPr>
                <w:rFonts w:ascii="Book Antiqua" w:eastAsia="MS Mincho" w:hAnsi="Book Antiqua"/>
                <w:lang w:val="en-US"/>
              </w:rPr>
              <w:t>Controls: 84</w:t>
            </w:r>
            <w:r w:rsidR="00AF1A44" w:rsidRPr="00A40B4F">
              <w:rPr>
                <w:rFonts w:ascii="Book Antiqua" w:eastAsia="MS Mincho" w:hAnsi="Book Antiqua"/>
                <w:lang w:val="en-US"/>
              </w:rPr>
              <w:t>739</w:t>
            </w:r>
          </w:p>
        </w:tc>
        <w:tc>
          <w:tcPr>
            <w:tcW w:w="403" w:type="pct"/>
          </w:tcPr>
          <w:p w14:paraId="395A7D98"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age at onset of systemic HT: 52</w:t>
            </w:r>
          </w:p>
        </w:tc>
        <w:tc>
          <w:tcPr>
            <w:tcW w:w="446" w:type="pct"/>
          </w:tcPr>
          <w:p w14:paraId="5F90FF0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58952621" w14:textId="77777777" w:rsidR="00AF1A44" w:rsidRPr="00271556"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increased the AD risk by 9</w:t>
            </w:r>
            <w:r w:rsidR="00271556" w:rsidRPr="00A40B4F">
              <w:rPr>
                <w:rFonts w:ascii="Book Antiqua" w:eastAsia="MS Mincho" w:hAnsi="Book Antiqua"/>
                <w:lang w:val="en-US"/>
              </w:rPr>
              <w:t>%</w:t>
            </w:r>
            <w:r w:rsidRPr="00A40B4F">
              <w:rPr>
                <w:rFonts w:ascii="Book Antiqua" w:eastAsia="MS Mincho" w:hAnsi="Book Antiqua"/>
                <w:lang w:val="en-US"/>
              </w:rPr>
              <w:t>-17%, regardless of the age of onset of use and the type of HT</w:t>
            </w:r>
          </w:p>
        </w:tc>
      </w:tr>
    </w:tbl>
    <w:p w14:paraId="1D691817" w14:textId="77777777" w:rsidR="000252A5" w:rsidRPr="00A40B4F" w:rsidRDefault="000252A5" w:rsidP="00A40B4F">
      <w:pPr>
        <w:spacing w:line="360" w:lineRule="auto"/>
        <w:jc w:val="both"/>
        <w:rPr>
          <w:rFonts w:ascii="Book Antiqua" w:hAnsi="Book Antiqua"/>
        </w:rPr>
      </w:pPr>
      <w:r w:rsidRPr="00A40B4F">
        <w:rPr>
          <w:rFonts w:ascii="Book Antiqua" w:eastAsia="Calibri" w:hAnsi="Book Antiqua"/>
        </w:rPr>
        <w:t>ET: Estrogen-only therapy; EPT: Estrogen-progestogen therapy; HT: Hormone therapy; AD: Alzheimer’s disease.</w:t>
      </w:r>
      <w:r w:rsidRPr="00A40B4F">
        <w:rPr>
          <w:rFonts w:ascii="Book Antiqua" w:hAnsi="Book Antiqua"/>
        </w:rPr>
        <w:t xml:space="preserve"> </w:t>
      </w:r>
    </w:p>
    <w:p w14:paraId="63CDE2C6" w14:textId="77777777" w:rsidR="000252A5" w:rsidRPr="00A40B4F" w:rsidRDefault="000252A5" w:rsidP="00A40B4F">
      <w:pPr>
        <w:spacing w:line="360" w:lineRule="auto"/>
        <w:jc w:val="both"/>
        <w:rPr>
          <w:rFonts w:ascii="Book Antiqua" w:hAnsi="Book Antiqua"/>
        </w:rPr>
        <w:sectPr w:rsidR="000252A5" w:rsidRPr="00A40B4F" w:rsidSect="00A833A5">
          <w:pgSz w:w="15840" w:h="12240" w:orient="landscape"/>
          <w:pgMar w:top="1440" w:right="1440" w:bottom="1440" w:left="1440" w:header="720" w:footer="720" w:gutter="0"/>
          <w:cols w:space="720"/>
          <w:docGrid w:linePitch="360"/>
        </w:sectPr>
      </w:pPr>
    </w:p>
    <w:p w14:paraId="6C81BD83" w14:textId="77777777" w:rsidR="000252A5" w:rsidRPr="0028394E" w:rsidRDefault="000252A5" w:rsidP="00A40B4F">
      <w:pPr>
        <w:spacing w:line="360" w:lineRule="auto"/>
        <w:jc w:val="both"/>
        <w:rPr>
          <w:rFonts w:ascii="Book Antiqua" w:hAnsi="Book Antiqua"/>
          <w:b/>
          <w:bCs/>
          <w:lang w:eastAsia="zh-CN"/>
        </w:rPr>
      </w:pPr>
      <w:r w:rsidRPr="00A40B4F">
        <w:rPr>
          <w:rFonts w:ascii="Book Antiqua" w:eastAsia="MS Mincho" w:hAnsi="Book Antiqua"/>
          <w:b/>
          <w:bCs/>
        </w:rPr>
        <w:lastRenderedPageBreak/>
        <w:t>Table 2 Randomized clinical trials on hormone</w:t>
      </w:r>
      <w:r w:rsidR="0028394E">
        <w:rPr>
          <w:rFonts w:ascii="Book Antiqua" w:eastAsia="MS Mincho" w:hAnsi="Book Antiqua"/>
          <w:b/>
          <w:bCs/>
        </w:rPr>
        <w:t xml:space="preserve"> therapy and cognition in women</w:t>
      </w:r>
    </w:p>
    <w:tbl>
      <w:tblPr>
        <w:tblStyle w:val="Tabelacomgrade2"/>
        <w:tblW w:w="5326"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552"/>
        <w:gridCol w:w="1134"/>
        <w:gridCol w:w="1985"/>
        <w:gridCol w:w="1280"/>
        <w:gridCol w:w="2122"/>
        <w:gridCol w:w="3545"/>
      </w:tblGrid>
      <w:tr w:rsidR="001469F5" w:rsidRPr="00A40B4F" w14:paraId="3400955D" w14:textId="77777777" w:rsidTr="0020759C">
        <w:trPr>
          <w:trHeight w:val="402"/>
        </w:trPr>
        <w:tc>
          <w:tcPr>
            <w:tcW w:w="505" w:type="pct"/>
            <w:tcBorders>
              <w:top w:val="single" w:sz="4" w:space="0" w:color="auto"/>
              <w:bottom w:val="single" w:sz="4" w:space="0" w:color="auto"/>
            </w:tcBorders>
          </w:tcPr>
          <w:p w14:paraId="485046E5" w14:textId="77777777" w:rsidR="00E07A88" w:rsidRPr="00E07A88" w:rsidRDefault="00E07A88" w:rsidP="00A40B4F">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Ref.</w:t>
            </w:r>
          </w:p>
        </w:tc>
        <w:tc>
          <w:tcPr>
            <w:tcW w:w="909" w:type="pct"/>
            <w:tcBorders>
              <w:top w:val="single" w:sz="4" w:space="0" w:color="auto"/>
              <w:bottom w:val="single" w:sz="4" w:space="0" w:color="auto"/>
            </w:tcBorders>
          </w:tcPr>
          <w:p w14:paraId="4ABCA638" w14:textId="77777777" w:rsidR="00E07A88" w:rsidRPr="00E07A88" w:rsidRDefault="00E07A88" w:rsidP="00A40B4F">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Study</w:t>
            </w:r>
          </w:p>
        </w:tc>
        <w:tc>
          <w:tcPr>
            <w:tcW w:w="404" w:type="pct"/>
            <w:tcBorders>
              <w:top w:val="single" w:sz="4" w:space="0" w:color="auto"/>
              <w:bottom w:val="single" w:sz="4" w:space="0" w:color="auto"/>
            </w:tcBorders>
          </w:tcPr>
          <w:p w14:paraId="424182D1" w14:textId="77777777" w:rsidR="00E07A88" w:rsidRPr="00A40B4F" w:rsidRDefault="00E07A88" w:rsidP="00A40B4F">
            <w:pPr>
              <w:spacing w:line="360" w:lineRule="auto"/>
              <w:jc w:val="both"/>
              <w:rPr>
                <w:rFonts w:ascii="Book Antiqua" w:hAnsi="Book Antiqua"/>
                <w:b/>
                <w:bCs/>
              </w:rPr>
            </w:pPr>
            <w:r w:rsidRPr="00A40B4F">
              <w:rPr>
                <w:rFonts w:ascii="Book Antiqua" w:hAnsi="Book Antiqua"/>
                <w:b/>
                <w:bCs/>
              </w:rPr>
              <w:t>Country</w:t>
            </w:r>
          </w:p>
        </w:tc>
        <w:tc>
          <w:tcPr>
            <w:tcW w:w="707" w:type="pct"/>
            <w:tcBorders>
              <w:top w:val="single" w:sz="4" w:space="0" w:color="auto"/>
              <w:bottom w:val="single" w:sz="4" w:space="0" w:color="auto"/>
            </w:tcBorders>
          </w:tcPr>
          <w:p w14:paraId="664468E9" w14:textId="77777777" w:rsidR="00E07A88" w:rsidRPr="00DA3CEA" w:rsidRDefault="00E07A88" w:rsidP="00B638B9">
            <w:pPr>
              <w:spacing w:line="360" w:lineRule="auto"/>
              <w:jc w:val="both"/>
              <w:rPr>
                <w:rFonts w:ascii="Book Antiqua" w:eastAsiaTheme="minorEastAsia" w:hAnsi="Book Antiqua"/>
                <w:b/>
                <w:bCs/>
                <w:lang w:val="en-US" w:eastAsia="zh-CN"/>
              </w:rPr>
            </w:pPr>
            <w:r w:rsidRPr="00DA3CEA">
              <w:rPr>
                <w:rFonts w:ascii="Book Antiqua" w:eastAsiaTheme="minorEastAsia" w:hAnsi="Book Antiqua" w:hint="eastAsia"/>
                <w:b/>
                <w:bCs/>
                <w:i/>
                <w:lang w:val="en-US" w:eastAsia="zh-CN"/>
              </w:rPr>
              <w:t>n</w:t>
            </w:r>
            <w:r>
              <w:rPr>
                <w:rFonts w:ascii="Book Antiqua" w:eastAsiaTheme="minorEastAsia" w:hAnsi="Book Antiqua" w:hint="eastAsia"/>
                <w:b/>
                <w:bCs/>
                <w:lang w:val="en-US" w:eastAsia="zh-CN"/>
              </w:rPr>
              <w:t xml:space="preserve"> (%)</w:t>
            </w:r>
          </w:p>
        </w:tc>
        <w:tc>
          <w:tcPr>
            <w:tcW w:w="456" w:type="pct"/>
            <w:tcBorders>
              <w:top w:val="single" w:sz="4" w:space="0" w:color="auto"/>
              <w:bottom w:val="single" w:sz="4" w:space="0" w:color="auto"/>
            </w:tcBorders>
          </w:tcPr>
          <w:p w14:paraId="69799C71" w14:textId="15230EBA" w:rsidR="00E07A88" w:rsidRPr="00A40B4F" w:rsidRDefault="00E07A88" w:rsidP="00A40B4F">
            <w:pPr>
              <w:spacing w:line="360" w:lineRule="auto"/>
              <w:jc w:val="both"/>
              <w:rPr>
                <w:rFonts w:ascii="Book Antiqua" w:hAnsi="Book Antiqua"/>
                <w:b/>
                <w:bCs/>
              </w:rPr>
            </w:pPr>
            <w:r w:rsidRPr="00A40B4F">
              <w:rPr>
                <w:rFonts w:ascii="Book Antiqua" w:hAnsi="Book Antiqua"/>
                <w:b/>
                <w:bCs/>
              </w:rPr>
              <w:t>Age (yr)</w:t>
            </w:r>
          </w:p>
        </w:tc>
        <w:tc>
          <w:tcPr>
            <w:tcW w:w="756" w:type="pct"/>
            <w:tcBorders>
              <w:top w:val="single" w:sz="4" w:space="0" w:color="auto"/>
              <w:bottom w:val="single" w:sz="4" w:space="0" w:color="auto"/>
            </w:tcBorders>
          </w:tcPr>
          <w:p w14:paraId="7973872B" w14:textId="77777777" w:rsidR="00E07A88" w:rsidRPr="00A40B4F" w:rsidRDefault="00E07A88" w:rsidP="00A40B4F">
            <w:pPr>
              <w:spacing w:line="360" w:lineRule="auto"/>
              <w:jc w:val="both"/>
              <w:rPr>
                <w:rFonts w:ascii="Book Antiqua" w:hAnsi="Book Antiqua"/>
                <w:b/>
                <w:bCs/>
              </w:rPr>
            </w:pPr>
            <w:r w:rsidRPr="00A40B4F">
              <w:rPr>
                <w:rFonts w:ascii="Book Antiqua" w:hAnsi="Book Antiqua"/>
                <w:b/>
                <w:bCs/>
              </w:rPr>
              <w:t>Hormone therapy</w:t>
            </w:r>
          </w:p>
        </w:tc>
        <w:tc>
          <w:tcPr>
            <w:tcW w:w="1263" w:type="pct"/>
            <w:tcBorders>
              <w:top w:val="single" w:sz="4" w:space="0" w:color="auto"/>
              <w:bottom w:val="single" w:sz="4" w:space="0" w:color="auto"/>
            </w:tcBorders>
          </w:tcPr>
          <w:p w14:paraId="601580F1" w14:textId="77777777" w:rsidR="00E07A88" w:rsidRPr="00A40B4F" w:rsidRDefault="00E07A88" w:rsidP="00A40B4F">
            <w:pPr>
              <w:spacing w:line="360" w:lineRule="auto"/>
              <w:jc w:val="both"/>
              <w:rPr>
                <w:rFonts w:ascii="Book Antiqua" w:hAnsi="Book Antiqua"/>
                <w:b/>
                <w:bCs/>
              </w:rPr>
            </w:pPr>
            <w:r w:rsidRPr="00A40B4F">
              <w:rPr>
                <w:rFonts w:ascii="Book Antiqua" w:hAnsi="Book Antiqua"/>
                <w:b/>
                <w:bCs/>
              </w:rPr>
              <w:t>Main findings</w:t>
            </w:r>
          </w:p>
        </w:tc>
      </w:tr>
      <w:tr w:rsidR="001469F5" w:rsidRPr="00A40B4F" w14:paraId="3949B0A7" w14:textId="77777777" w:rsidTr="0020759C">
        <w:trPr>
          <w:trHeight w:val="380"/>
        </w:trPr>
        <w:tc>
          <w:tcPr>
            <w:tcW w:w="505" w:type="pct"/>
            <w:tcBorders>
              <w:top w:val="single" w:sz="4" w:space="0" w:color="auto"/>
            </w:tcBorders>
          </w:tcPr>
          <w:p w14:paraId="156ED546" w14:textId="77777777" w:rsidR="00E07A88" w:rsidRPr="000B3760" w:rsidRDefault="00E07A88" w:rsidP="000B3760">
            <w:pPr>
              <w:spacing w:line="360" w:lineRule="auto"/>
              <w:jc w:val="both"/>
              <w:rPr>
                <w:rFonts w:ascii="Book Antiqua" w:eastAsiaTheme="minorEastAsia" w:hAnsi="Book Antiqua"/>
                <w:lang w:eastAsia="zh-CN"/>
              </w:rPr>
            </w:pPr>
            <w:r w:rsidRPr="00A40B4F">
              <w:rPr>
                <w:rFonts w:ascii="Book Antiqua" w:hAnsi="Book Antiqua"/>
              </w:rPr>
              <w:t xml:space="preserve">Shumaker </w:t>
            </w:r>
            <w:r w:rsidRPr="00D46EA0">
              <w:rPr>
                <w:rFonts w:ascii="Book Antiqua" w:hAnsi="Book Antiqua"/>
                <w:i/>
              </w:rPr>
              <w:t>et al</w:t>
            </w:r>
            <w:r w:rsidR="000B3760" w:rsidRPr="00A40B4F">
              <w:rPr>
                <w:rFonts w:ascii="Book Antiqua" w:hAnsi="Book Antiqua"/>
                <w:color w:val="1C1D1E"/>
                <w:shd w:val="clear" w:color="auto" w:fill="FFFFFF"/>
                <w:vertAlign w:val="superscript"/>
              </w:rPr>
              <w:t>[75]</w:t>
            </w:r>
            <w:r w:rsidRPr="00A40B4F">
              <w:rPr>
                <w:rFonts w:ascii="Book Antiqua" w:hAnsi="Book Antiqua"/>
              </w:rPr>
              <w:t>, 2003</w:t>
            </w:r>
          </w:p>
        </w:tc>
        <w:tc>
          <w:tcPr>
            <w:tcW w:w="909" w:type="pct"/>
            <w:tcBorders>
              <w:top w:val="single" w:sz="4" w:space="0" w:color="auto"/>
            </w:tcBorders>
          </w:tcPr>
          <w:p w14:paraId="57F892A7" w14:textId="77777777" w:rsidR="00E07A88" w:rsidRPr="00A40B4F" w:rsidRDefault="000B3760" w:rsidP="00A40B4F">
            <w:pPr>
              <w:spacing w:line="360" w:lineRule="auto"/>
              <w:jc w:val="both"/>
              <w:rPr>
                <w:rFonts w:ascii="Book Antiqua" w:hAnsi="Book Antiqua"/>
              </w:rPr>
            </w:pPr>
            <w:r w:rsidRPr="00A40B4F">
              <w:rPr>
                <w:rFonts w:ascii="Book Antiqua" w:hAnsi="Book Antiqua"/>
                <w:color w:val="1C1D1E"/>
                <w:shd w:val="clear" w:color="auto" w:fill="FFFFFF"/>
              </w:rPr>
              <w:t>Women's Health Initiative Memory Study-WHIMS</w:t>
            </w:r>
          </w:p>
        </w:tc>
        <w:tc>
          <w:tcPr>
            <w:tcW w:w="404" w:type="pct"/>
            <w:tcBorders>
              <w:top w:val="single" w:sz="4" w:space="0" w:color="auto"/>
            </w:tcBorders>
          </w:tcPr>
          <w:p w14:paraId="761F01A8" w14:textId="77777777" w:rsidR="00E07A88" w:rsidRPr="000B3760" w:rsidRDefault="00E07A88" w:rsidP="00A40B4F">
            <w:pPr>
              <w:spacing w:line="360" w:lineRule="auto"/>
              <w:jc w:val="both"/>
              <w:rPr>
                <w:rFonts w:ascii="Book Antiqua" w:eastAsiaTheme="minorEastAsia" w:hAnsi="Book Antiqua"/>
                <w:lang w:eastAsia="zh-CN"/>
              </w:rPr>
            </w:pPr>
            <w:r w:rsidRPr="00A40B4F">
              <w:rPr>
                <w:rFonts w:ascii="Book Antiqua" w:hAnsi="Book Antiqua"/>
              </w:rPr>
              <w:t>U</w:t>
            </w:r>
            <w:r w:rsidR="000B3760">
              <w:rPr>
                <w:rFonts w:ascii="Book Antiqua" w:eastAsiaTheme="minorEastAsia" w:hAnsi="Book Antiqua" w:hint="eastAsia"/>
                <w:lang w:eastAsia="zh-CN"/>
              </w:rPr>
              <w:t xml:space="preserve">nited </w:t>
            </w:r>
            <w:r w:rsidRPr="00A40B4F">
              <w:rPr>
                <w:rFonts w:ascii="Book Antiqua" w:hAnsi="Book Antiqua"/>
              </w:rPr>
              <w:t>S</w:t>
            </w:r>
            <w:r w:rsidR="000B3760">
              <w:rPr>
                <w:rFonts w:ascii="Book Antiqua" w:eastAsiaTheme="minorEastAsia" w:hAnsi="Book Antiqua" w:hint="eastAsia"/>
                <w:lang w:eastAsia="zh-CN"/>
              </w:rPr>
              <w:t>tates</w:t>
            </w:r>
          </w:p>
        </w:tc>
        <w:tc>
          <w:tcPr>
            <w:tcW w:w="707" w:type="pct"/>
            <w:tcBorders>
              <w:top w:val="single" w:sz="4" w:space="0" w:color="auto"/>
            </w:tcBorders>
          </w:tcPr>
          <w:p w14:paraId="1E8F86F0" w14:textId="77777777" w:rsidR="00E07A88" w:rsidRPr="000B3760" w:rsidRDefault="000B3760" w:rsidP="00A40B4F">
            <w:pPr>
              <w:spacing w:line="360" w:lineRule="auto"/>
              <w:jc w:val="both"/>
              <w:rPr>
                <w:rFonts w:ascii="Book Antiqua" w:eastAsiaTheme="minorEastAsia" w:hAnsi="Book Antiqua"/>
                <w:lang w:eastAsia="zh-CN"/>
              </w:rPr>
            </w:pPr>
            <w:r>
              <w:rPr>
                <w:rFonts w:ascii="Book Antiqua" w:hAnsi="Book Antiqua"/>
              </w:rPr>
              <w:t>HT users: 2</w:t>
            </w:r>
            <w:r w:rsidR="00E07A88" w:rsidRPr="00A40B4F">
              <w:rPr>
                <w:rFonts w:ascii="Book Antiqua" w:hAnsi="Book Antiqua"/>
              </w:rPr>
              <w:t>229</w:t>
            </w:r>
            <w:r>
              <w:rPr>
                <w:rFonts w:ascii="Book Antiqua" w:eastAsiaTheme="minorEastAsia" w:hAnsi="Book Antiqua" w:hint="eastAsia"/>
                <w:lang w:eastAsia="zh-CN"/>
              </w:rPr>
              <w:t xml:space="preserve">. </w:t>
            </w:r>
            <w:r>
              <w:rPr>
                <w:rFonts w:ascii="Book Antiqua" w:hAnsi="Book Antiqua"/>
              </w:rPr>
              <w:t>Placebo: 2</w:t>
            </w:r>
            <w:r w:rsidR="00E07A88" w:rsidRPr="00A40B4F">
              <w:rPr>
                <w:rFonts w:ascii="Book Antiqua" w:hAnsi="Book Antiqua"/>
              </w:rPr>
              <w:t>303</w:t>
            </w:r>
          </w:p>
        </w:tc>
        <w:tc>
          <w:tcPr>
            <w:tcW w:w="456" w:type="pct"/>
            <w:tcBorders>
              <w:top w:val="single" w:sz="4" w:space="0" w:color="auto"/>
            </w:tcBorders>
          </w:tcPr>
          <w:p w14:paraId="0338773D" w14:textId="77777777" w:rsidR="00E07A88" w:rsidRPr="00A40B4F" w:rsidRDefault="00E07A88" w:rsidP="00A40B4F">
            <w:pPr>
              <w:spacing w:line="360" w:lineRule="auto"/>
              <w:jc w:val="both"/>
              <w:rPr>
                <w:rFonts w:ascii="Book Antiqua" w:hAnsi="Book Antiqua"/>
              </w:rPr>
            </w:pPr>
            <w:r w:rsidRPr="00A40B4F">
              <w:rPr>
                <w:rFonts w:ascii="Book Antiqua" w:hAnsi="Book Antiqua"/>
              </w:rPr>
              <w:t>≥ 65</w:t>
            </w:r>
          </w:p>
        </w:tc>
        <w:tc>
          <w:tcPr>
            <w:tcW w:w="756" w:type="pct"/>
            <w:tcBorders>
              <w:top w:val="single" w:sz="4" w:space="0" w:color="auto"/>
            </w:tcBorders>
          </w:tcPr>
          <w:p w14:paraId="28430EAB"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 MPA</w:t>
            </w:r>
          </w:p>
        </w:tc>
        <w:tc>
          <w:tcPr>
            <w:tcW w:w="1263" w:type="pct"/>
            <w:tcBorders>
              <w:top w:val="single" w:sz="4" w:space="0" w:color="auto"/>
            </w:tcBorders>
          </w:tcPr>
          <w:p w14:paraId="2F966FBF" w14:textId="77777777" w:rsidR="00E07A88" w:rsidRPr="001469F5" w:rsidRDefault="001469F5" w:rsidP="00A40B4F">
            <w:pPr>
              <w:spacing w:line="360" w:lineRule="auto"/>
              <w:jc w:val="both"/>
              <w:rPr>
                <w:rFonts w:ascii="Book Antiqua" w:eastAsiaTheme="minorEastAsia" w:hAnsi="Book Antiqua"/>
                <w:lang w:eastAsia="zh-CN"/>
              </w:rPr>
            </w:pPr>
            <w:r>
              <w:rPr>
                <w:rFonts w:ascii="Book Antiqua" w:hAnsi="Book Antiqua"/>
              </w:rPr>
              <w:t>HT increased the dementia risk</w:t>
            </w:r>
          </w:p>
        </w:tc>
      </w:tr>
      <w:tr w:rsidR="001469F5" w:rsidRPr="00A40B4F" w14:paraId="3A64CF4D" w14:textId="77777777" w:rsidTr="0020759C">
        <w:trPr>
          <w:trHeight w:val="402"/>
        </w:trPr>
        <w:tc>
          <w:tcPr>
            <w:tcW w:w="505" w:type="pct"/>
          </w:tcPr>
          <w:p w14:paraId="5B0ACE55" w14:textId="77777777" w:rsidR="00E07A88" w:rsidRPr="000B3760" w:rsidRDefault="00E07A88" w:rsidP="000B3760">
            <w:pPr>
              <w:spacing w:line="360" w:lineRule="auto"/>
              <w:jc w:val="both"/>
              <w:rPr>
                <w:rFonts w:ascii="Book Antiqua" w:eastAsiaTheme="minorEastAsia" w:hAnsi="Book Antiqua"/>
                <w:lang w:eastAsia="zh-CN"/>
              </w:rPr>
            </w:pPr>
            <w:r w:rsidRPr="00A40B4F">
              <w:rPr>
                <w:rFonts w:ascii="Book Antiqua" w:hAnsi="Book Antiqua"/>
              </w:rPr>
              <w:t xml:space="preserve">Shumaker </w:t>
            </w:r>
            <w:r w:rsidRPr="000B3760">
              <w:rPr>
                <w:rFonts w:ascii="Book Antiqua" w:hAnsi="Book Antiqua"/>
                <w:i/>
              </w:rPr>
              <w:t>et al</w:t>
            </w:r>
            <w:r w:rsidR="000B3760" w:rsidRPr="00A40B4F">
              <w:rPr>
                <w:rFonts w:ascii="Book Antiqua" w:hAnsi="Book Antiqua"/>
                <w:vertAlign w:val="superscript"/>
              </w:rPr>
              <w:t>[84]</w:t>
            </w:r>
            <w:r w:rsidRPr="00A40B4F">
              <w:rPr>
                <w:rFonts w:ascii="Book Antiqua" w:hAnsi="Book Antiqua"/>
              </w:rPr>
              <w:t>, 2004</w:t>
            </w:r>
          </w:p>
        </w:tc>
        <w:tc>
          <w:tcPr>
            <w:tcW w:w="909" w:type="pct"/>
          </w:tcPr>
          <w:p w14:paraId="489A80A6" w14:textId="77777777" w:rsidR="00E07A88" w:rsidRPr="00A40B4F" w:rsidRDefault="000B3760" w:rsidP="00A40B4F">
            <w:pPr>
              <w:spacing w:line="360" w:lineRule="auto"/>
              <w:jc w:val="both"/>
              <w:rPr>
                <w:rFonts w:ascii="Book Antiqua" w:hAnsi="Book Antiqua"/>
              </w:rPr>
            </w:pPr>
            <w:r w:rsidRPr="00A40B4F">
              <w:rPr>
                <w:rFonts w:ascii="Book Antiqua" w:hAnsi="Book Antiqua"/>
              </w:rPr>
              <w:t>Women's Health Initiative Memory Study-WHIMS</w:t>
            </w:r>
          </w:p>
        </w:tc>
        <w:tc>
          <w:tcPr>
            <w:tcW w:w="404" w:type="pct"/>
          </w:tcPr>
          <w:p w14:paraId="6A463E1D" w14:textId="77777777" w:rsidR="00E07A88" w:rsidRPr="00A40B4F" w:rsidRDefault="000B3760"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23C9C843" w14:textId="77777777" w:rsidR="00E07A88" w:rsidRPr="000B3760" w:rsidRDefault="000B3760" w:rsidP="00A40B4F">
            <w:pPr>
              <w:spacing w:line="360" w:lineRule="auto"/>
              <w:jc w:val="both"/>
              <w:rPr>
                <w:rFonts w:ascii="Book Antiqua" w:eastAsiaTheme="minorEastAsia" w:hAnsi="Book Antiqua"/>
                <w:lang w:eastAsia="zh-CN"/>
              </w:rPr>
            </w:pPr>
            <w:r>
              <w:rPr>
                <w:rFonts w:ascii="Book Antiqua" w:hAnsi="Book Antiqua"/>
              </w:rPr>
              <w:t>HT users: 1</w:t>
            </w:r>
            <w:r w:rsidR="00E07A88" w:rsidRPr="00A40B4F">
              <w:rPr>
                <w:rFonts w:ascii="Book Antiqua" w:hAnsi="Book Antiqua"/>
              </w:rPr>
              <w:t>464</w:t>
            </w:r>
            <w:r>
              <w:rPr>
                <w:rFonts w:ascii="Book Antiqua" w:eastAsiaTheme="minorEastAsia" w:hAnsi="Book Antiqua" w:hint="eastAsia"/>
                <w:lang w:eastAsia="zh-CN"/>
              </w:rPr>
              <w:t xml:space="preserve">. </w:t>
            </w:r>
            <w:r>
              <w:rPr>
                <w:rFonts w:ascii="Book Antiqua" w:hAnsi="Book Antiqua"/>
              </w:rPr>
              <w:t>Placebo: 1</w:t>
            </w:r>
            <w:r w:rsidR="00E07A88" w:rsidRPr="00A40B4F">
              <w:rPr>
                <w:rFonts w:ascii="Book Antiqua" w:hAnsi="Book Antiqua"/>
              </w:rPr>
              <w:t>483</w:t>
            </w:r>
          </w:p>
        </w:tc>
        <w:tc>
          <w:tcPr>
            <w:tcW w:w="456" w:type="pct"/>
          </w:tcPr>
          <w:p w14:paraId="0F147122" w14:textId="77777777" w:rsidR="00E07A88" w:rsidRPr="00A40B4F" w:rsidRDefault="00E07A88" w:rsidP="00A40B4F">
            <w:pPr>
              <w:spacing w:line="360" w:lineRule="auto"/>
              <w:jc w:val="both"/>
              <w:rPr>
                <w:rFonts w:ascii="Book Antiqua" w:hAnsi="Book Antiqua"/>
              </w:rPr>
            </w:pPr>
            <w:r w:rsidRPr="00A40B4F">
              <w:rPr>
                <w:rFonts w:ascii="Book Antiqua" w:hAnsi="Book Antiqua"/>
              </w:rPr>
              <w:t>65 to 79</w:t>
            </w:r>
          </w:p>
        </w:tc>
        <w:tc>
          <w:tcPr>
            <w:tcW w:w="756" w:type="pct"/>
          </w:tcPr>
          <w:p w14:paraId="1E44E112"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alone</w:t>
            </w:r>
          </w:p>
        </w:tc>
        <w:tc>
          <w:tcPr>
            <w:tcW w:w="1263" w:type="pct"/>
          </w:tcPr>
          <w:p w14:paraId="537B407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Estrogen alone did not decrease the incidence of mild c</w:t>
            </w:r>
            <w:r w:rsidR="001469F5">
              <w:rPr>
                <w:rFonts w:ascii="Book Antiqua" w:hAnsi="Book Antiqua"/>
              </w:rPr>
              <w:t>ognitive impairment or dementia</w:t>
            </w:r>
          </w:p>
        </w:tc>
      </w:tr>
      <w:tr w:rsidR="001469F5" w:rsidRPr="00A40B4F" w14:paraId="42A1B477" w14:textId="77777777" w:rsidTr="0020759C">
        <w:trPr>
          <w:trHeight w:val="402"/>
        </w:trPr>
        <w:tc>
          <w:tcPr>
            <w:tcW w:w="505" w:type="pct"/>
          </w:tcPr>
          <w:p w14:paraId="48718E0B" w14:textId="77777777" w:rsidR="00E07A88" w:rsidRPr="00A40B4F" w:rsidRDefault="000B3760" w:rsidP="000B3760">
            <w:pPr>
              <w:spacing w:line="360" w:lineRule="auto"/>
              <w:jc w:val="both"/>
              <w:rPr>
                <w:rFonts w:ascii="Book Antiqua" w:hAnsi="Book Antiqua"/>
              </w:rPr>
            </w:pPr>
            <w:r>
              <w:rPr>
                <w:rFonts w:ascii="Book Antiqua" w:hAnsi="Book Antiqua"/>
              </w:rPr>
              <w:t xml:space="preserve">Greenspan </w:t>
            </w:r>
            <w:r w:rsidRPr="000B3760">
              <w:rPr>
                <w:rFonts w:ascii="Book Antiqua" w:hAnsi="Book Antiqua"/>
                <w:i/>
              </w:rPr>
              <w:t>et al</w:t>
            </w:r>
            <w:r w:rsidRPr="00A40B4F">
              <w:rPr>
                <w:rFonts w:ascii="Book Antiqua" w:hAnsi="Book Antiqua"/>
                <w:vertAlign w:val="superscript"/>
              </w:rPr>
              <w:t>[85]</w:t>
            </w:r>
            <w:r w:rsidR="00E07A88" w:rsidRPr="00A40B4F">
              <w:rPr>
                <w:rFonts w:ascii="Book Antiqua" w:hAnsi="Book Antiqua"/>
              </w:rPr>
              <w:t xml:space="preserve">, 2005 </w:t>
            </w:r>
          </w:p>
        </w:tc>
        <w:tc>
          <w:tcPr>
            <w:tcW w:w="909" w:type="pct"/>
          </w:tcPr>
          <w:p w14:paraId="47632A5E" w14:textId="77777777" w:rsidR="00E07A88" w:rsidRPr="00A40B4F" w:rsidRDefault="00E07A88" w:rsidP="00A40B4F">
            <w:pPr>
              <w:spacing w:line="360" w:lineRule="auto"/>
              <w:jc w:val="both"/>
              <w:rPr>
                <w:rFonts w:ascii="Book Antiqua" w:hAnsi="Book Antiqua"/>
              </w:rPr>
            </w:pPr>
          </w:p>
        </w:tc>
        <w:tc>
          <w:tcPr>
            <w:tcW w:w="404" w:type="pct"/>
          </w:tcPr>
          <w:p w14:paraId="425D20FB" w14:textId="77777777" w:rsidR="00E07A88" w:rsidRPr="00A40B4F" w:rsidRDefault="000B3760"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09C705F1"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187</w:t>
            </w:r>
            <w:r w:rsidR="001469F5">
              <w:rPr>
                <w:rFonts w:ascii="Book Antiqua" w:eastAsiaTheme="minorEastAsia" w:hAnsi="Book Antiqua" w:hint="eastAsia"/>
                <w:lang w:eastAsia="zh-CN"/>
              </w:rPr>
              <w:t xml:space="preserve">. </w:t>
            </w:r>
            <w:r w:rsidRPr="00A40B4F">
              <w:rPr>
                <w:rFonts w:ascii="Book Antiqua" w:hAnsi="Book Antiqua"/>
              </w:rPr>
              <w:t>Placebo: 186</w:t>
            </w:r>
          </w:p>
        </w:tc>
        <w:tc>
          <w:tcPr>
            <w:tcW w:w="456" w:type="pct"/>
          </w:tcPr>
          <w:p w14:paraId="333BB057" w14:textId="77777777" w:rsidR="00E07A88" w:rsidRPr="00A40B4F" w:rsidRDefault="00E07A88" w:rsidP="00A40B4F">
            <w:pPr>
              <w:spacing w:line="360" w:lineRule="auto"/>
              <w:jc w:val="both"/>
              <w:rPr>
                <w:rFonts w:ascii="Book Antiqua" w:hAnsi="Book Antiqua"/>
              </w:rPr>
            </w:pPr>
            <w:r w:rsidRPr="00A40B4F">
              <w:rPr>
                <w:rFonts w:ascii="Book Antiqua" w:hAnsi="Book Antiqua"/>
              </w:rPr>
              <w:t>≥ 65</w:t>
            </w:r>
          </w:p>
        </w:tc>
        <w:tc>
          <w:tcPr>
            <w:tcW w:w="756" w:type="pct"/>
          </w:tcPr>
          <w:p w14:paraId="13E8BF84"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with or without</w:t>
            </w:r>
            <w:r w:rsidR="001469F5">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6307F07C"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di</w:t>
            </w:r>
            <w:r w:rsidR="001469F5">
              <w:rPr>
                <w:rFonts w:ascii="Book Antiqua" w:hAnsi="Book Antiqua"/>
              </w:rPr>
              <w:t>d not affect cognitive function</w:t>
            </w:r>
          </w:p>
        </w:tc>
      </w:tr>
      <w:tr w:rsidR="001469F5" w:rsidRPr="00A40B4F" w14:paraId="4AB0ED36" w14:textId="77777777" w:rsidTr="0020759C">
        <w:trPr>
          <w:trHeight w:val="380"/>
        </w:trPr>
        <w:tc>
          <w:tcPr>
            <w:tcW w:w="505" w:type="pct"/>
          </w:tcPr>
          <w:p w14:paraId="509516E4" w14:textId="77777777" w:rsidR="00E07A88" w:rsidRPr="00A40B4F" w:rsidRDefault="00E07A88" w:rsidP="001469F5">
            <w:pPr>
              <w:spacing w:line="360" w:lineRule="auto"/>
              <w:jc w:val="both"/>
              <w:rPr>
                <w:rFonts w:ascii="Book Antiqua" w:hAnsi="Book Antiqua"/>
              </w:rPr>
            </w:pPr>
            <w:r w:rsidRPr="00A40B4F">
              <w:rPr>
                <w:rFonts w:ascii="Book Antiqua" w:hAnsi="Book Antiqua"/>
              </w:rPr>
              <w:t xml:space="preserve">Yaffe </w:t>
            </w:r>
            <w:r w:rsidRPr="001469F5">
              <w:rPr>
                <w:rFonts w:ascii="Book Antiqua" w:hAnsi="Book Antiqua"/>
                <w:i/>
              </w:rPr>
              <w:t>et al</w:t>
            </w:r>
            <w:r w:rsidR="001469F5" w:rsidRPr="00A40B4F">
              <w:rPr>
                <w:rFonts w:ascii="Book Antiqua" w:hAnsi="Book Antiqua"/>
                <w:vertAlign w:val="superscript"/>
              </w:rPr>
              <w:t>[86]</w:t>
            </w:r>
            <w:r w:rsidRPr="00A40B4F">
              <w:rPr>
                <w:rFonts w:ascii="Book Antiqua" w:hAnsi="Book Antiqua"/>
              </w:rPr>
              <w:t xml:space="preserve">, 2006 </w:t>
            </w:r>
          </w:p>
        </w:tc>
        <w:tc>
          <w:tcPr>
            <w:tcW w:w="909" w:type="pct"/>
          </w:tcPr>
          <w:p w14:paraId="029C049F" w14:textId="77777777" w:rsidR="00E07A88" w:rsidRPr="00A40B4F" w:rsidRDefault="00E07A88" w:rsidP="00A40B4F">
            <w:pPr>
              <w:spacing w:line="360" w:lineRule="auto"/>
              <w:jc w:val="both"/>
              <w:rPr>
                <w:rFonts w:ascii="Book Antiqua" w:hAnsi="Book Antiqua"/>
              </w:rPr>
            </w:pPr>
          </w:p>
        </w:tc>
        <w:tc>
          <w:tcPr>
            <w:tcW w:w="404" w:type="pct"/>
          </w:tcPr>
          <w:p w14:paraId="3669E86E"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1806A54C"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208</w:t>
            </w:r>
            <w:r w:rsidR="001469F5">
              <w:rPr>
                <w:rFonts w:ascii="Book Antiqua" w:eastAsiaTheme="minorEastAsia" w:hAnsi="Book Antiqua" w:hint="eastAsia"/>
                <w:lang w:eastAsia="zh-CN"/>
              </w:rPr>
              <w:t xml:space="preserve">. </w:t>
            </w:r>
            <w:r w:rsidRPr="00A40B4F">
              <w:rPr>
                <w:rFonts w:ascii="Book Antiqua" w:hAnsi="Book Antiqua"/>
              </w:rPr>
              <w:t>Placebo: 209</w:t>
            </w:r>
          </w:p>
        </w:tc>
        <w:tc>
          <w:tcPr>
            <w:tcW w:w="456" w:type="pct"/>
          </w:tcPr>
          <w:p w14:paraId="52001D37" w14:textId="77777777" w:rsidR="00E07A88" w:rsidRPr="00A40B4F" w:rsidRDefault="00E07A88" w:rsidP="00A40B4F">
            <w:pPr>
              <w:spacing w:line="360" w:lineRule="auto"/>
              <w:jc w:val="both"/>
              <w:rPr>
                <w:rFonts w:ascii="Book Antiqua" w:hAnsi="Book Antiqua"/>
              </w:rPr>
            </w:pPr>
            <w:r w:rsidRPr="00A40B4F">
              <w:rPr>
                <w:rFonts w:ascii="Book Antiqua" w:hAnsi="Book Antiqua"/>
              </w:rPr>
              <w:t>60 to 80</w:t>
            </w:r>
          </w:p>
        </w:tc>
        <w:tc>
          <w:tcPr>
            <w:tcW w:w="756" w:type="pct"/>
          </w:tcPr>
          <w:p w14:paraId="696DA131" w14:textId="77777777" w:rsidR="00E07A88" w:rsidRPr="00A40B4F" w:rsidRDefault="00E07A88" w:rsidP="00A40B4F">
            <w:pPr>
              <w:spacing w:line="360" w:lineRule="auto"/>
              <w:jc w:val="both"/>
              <w:rPr>
                <w:rFonts w:ascii="Book Antiqua" w:hAnsi="Book Antiqua"/>
                <w:highlight w:val="yellow"/>
              </w:rPr>
            </w:pPr>
            <w:r w:rsidRPr="00A40B4F">
              <w:rPr>
                <w:rFonts w:ascii="Book Antiqua" w:hAnsi="Book Antiqua"/>
              </w:rPr>
              <w:t>Ultra–low dose unopposed transdermal estradiol</w:t>
            </w:r>
          </w:p>
        </w:tc>
        <w:tc>
          <w:tcPr>
            <w:tcW w:w="1263" w:type="pct"/>
          </w:tcPr>
          <w:p w14:paraId="2DCDC951"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Transdermal estradiol di</w:t>
            </w:r>
            <w:r w:rsidR="001469F5">
              <w:rPr>
                <w:rFonts w:ascii="Book Antiqua" w:hAnsi="Book Antiqua"/>
              </w:rPr>
              <w:t>d not affect cognitive function</w:t>
            </w:r>
          </w:p>
        </w:tc>
      </w:tr>
      <w:tr w:rsidR="001469F5" w:rsidRPr="00A40B4F" w14:paraId="3986AC16" w14:textId="77777777" w:rsidTr="0020759C">
        <w:trPr>
          <w:trHeight w:val="380"/>
        </w:trPr>
        <w:tc>
          <w:tcPr>
            <w:tcW w:w="505" w:type="pct"/>
          </w:tcPr>
          <w:p w14:paraId="008900B8"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t xml:space="preserve">Espeland </w:t>
            </w:r>
            <w:r w:rsidRPr="001469F5">
              <w:rPr>
                <w:rFonts w:ascii="Book Antiqua" w:hAnsi="Book Antiqua"/>
                <w:i/>
              </w:rPr>
              <w:t>et al</w:t>
            </w:r>
            <w:r w:rsidR="001469F5" w:rsidRPr="00A40B4F">
              <w:rPr>
                <w:rFonts w:ascii="Book Antiqua" w:hAnsi="Book Antiqua"/>
                <w:vertAlign w:val="superscript"/>
              </w:rPr>
              <w:t>[87]</w:t>
            </w:r>
            <w:r w:rsidRPr="00A40B4F">
              <w:rPr>
                <w:rFonts w:ascii="Book Antiqua" w:hAnsi="Book Antiqua"/>
              </w:rPr>
              <w:t>, 2010</w:t>
            </w:r>
          </w:p>
        </w:tc>
        <w:tc>
          <w:tcPr>
            <w:tcW w:w="909" w:type="pct"/>
          </w:tcPr>
          <w:p w14:paraId="22ED4CFD" w14:textId="77777777" w:rsidR="00E07A88" w:rsidRPr="00A40B4F" w:rsidRDefault="001469F5" w:rsidP="00A40B4F">
            <w:pPr>
              <w:spacing w:line="360" w:lineRule="auto"/>
              <w:jc w:val="both"/>
              <w:rPr>
                <w:rFonts w:ascii="Book Antiqua" w:hAnsi="Book Antiqua"/>
              </w:rPr>
            </w:pPr>
            <w:r w:rsidRPr="00A40B4F">
              <w:rPr>
                <w:rFonts w:ascii="Book Antiqua" w:hAnsi="Book Antiqua"/>
              </w:rPr>
              <w:t>Women's Health Initiative Study of Cognitive Aging-</w:t>
            </w:r>
            <w:r w:rsidRPr="00A40B4F">
              <w:rPr>
                <w:rFonts w:ascii="Book Antiqua" w:hAnsi="Book Antiqua"/>
              </w:rPr>
              <w:lastRenderedPageBreak/>
              <w:t>WHISCA</w:t>
            </w:r>
          </w:p>
        </w:tc>
        <w:tc>
          <w:tcPr>
            <w:tcW w:w="404" w:type="pct"/>
          </w:tcPr>
          <w:p w14:paraId="04AF5DF5" w14:textId="77777777" w:rsidR="00E07A88" w:rsidRPr="00A40B4F" w:rsidRDefault="001469F5" w:rsidP="00A40B4F">
            <w:pPr>
              <w:spacing w:line="360" w:lineRule="auto"/>
              <w:jc w:val="both"/>
              <w:rPr>
                <w:rFonts w:ascii="Book Antiqua" w:hAnsi="Book Antiqua"/>
              </w:rPr>
            </w:pPr>
            <w:r w:rsidRPr="00A40B4F">
              <w:rPr>
                <w:rFonts w:ascii="Book Antiqua" w:hAnsi="Book Antiqua"/>
              </w:rPr>
              <w:lastRenderedPageBreak/>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56B42907" w14:textId="77777777" w:rsidR="00E07A88" w:rsidRPr="001469F5" w:rsidRDefault="001469F5" w:rsidP="00A40B4F">
            <w:pPr>
              <w:spacing w:line="360" w:lineRule="auto"/>
              <w:jc w:val="both"/>
              <w:rPr>
                <w:rFonts w:ascii="Book Antiqua" w:eastAsiaTheme="minorEastAsia" w:hAnsi="Book Antiqua"/>
                <w:lang w:eastAsia="zh-CN"/>
              </w:rPr>
            </w:pPr>
            <w:r>
              <w:rPr>
                <w:rFonts w:ascii="Book Antiqua" w:hAnsi="Book Antiqua"/>
              </w:rPr>
              <w:t>HT users: 1</w:t>
            </w:r>
            <w:r w:rsidR="00E07A88" w:rsidRPr="00A40B4F">
              <w:rPr>
                <w:rFonts w:ascii="Book Antiqua" w:hAnsi="Book Antiqua"/>
              </w:rPr>
              <w:t>125</w:t>
            </w:r>
            <w:r>
              <w:rPr>
                <w:rFonts w:ascii="Book Antiqua" w:eastAsiaTheme="minorEastAsia" w:hAnsi="Book Antiqua" w:hint="eastAsia"/>
                <w:lang w:eastAsia="zh-CN"/>
              </w:rPr>
              <w:t xml:space="preserve">. </w:t>
            </w:r>
            <w:r w:rsidR="00E07A88" w:rsidRPr="00A40B4F">
              <w:rPr>
                <w:rFonts w:ascii="Book Antiqua" w:hAnsi="Book Antiqua"/>
              </w:rPr>
              <w:t>Placeb</w:t>
            </w:r>
            <w:r>
              <w:rPr>
                <w:rFonts w:ascii="Book Antiqua" w:hAnsi="Book Antiqua"/>
              </w:rPr>
              <w:t>o: 1</w:t>
            </w:r>
            <w:r w:rsidR="00E07A88" w:rsidRPr="00A40B4F">
              <w:rPr>
                <w:rFonts w:ascii="Book Antiqua" w:hAnsi="Book Antiqua"/>
              </w:rPr>
              <w:t>179</w:t>
            </w:r>
          </w:p>
        </w:tc>
        <w:tc>
          <w:tcPr>
            <w:tcW w:w="456" w:type="pct"/>
          </w:tcPr>
          <w:p w14:paraId="5896C965" w14:textId="77777777" w:rsidR="00E07A88" w:rsidRPr="00A40B4F" w:rsidRDefault="00E07A88" w:rsidP="00A40B4F">
            <w:pPr>
              <w:spacing w:line="360" w:lineRule="auto"/>
              <w:jc w:val="both"/>
              <w:rPr>
                <w:rFonts w:ascii="Book Antiqua" w:hAnsi="Book Antiqua"/>
              </w:rPr>
            </w:pPr>
            <w:r w:rsidRPr="00A40B4F">
              <w:rPr>
                <w:rFonts w:ascii="Book Antiqua" w:hAnsi="Book Antiqua"/>
              </w:rPr>
              <w:t>65 to 80</w:t>
            </w:r>
          </w:p>
        </w:tc>
        <w:tc>
          <w:tcPr>
            <w:tcW w:w="756" w:type="pct"/>
          </w:tcPr>
          <w:p w14:paraId="2BB913BD" w14:textId="77777777" w:rsidR="00E07A88" w:rsidRPr="00D46EA0" w:rsidRDefault="00E07A88" w:rsidP="00A40B4F">
            <w:pPr>
              <w:spacing w:line="360" w:lineRule="auto"/>
              <w:jc w:val="both"/>
              <w:rPr>
                <w:rFonts w:ascii="Book Antiqua" w:hAnsi="Book Antiqua"/>
              </w:rPr>
            </w:pPr>
            <w:r w:rsidRPr="00A40B4F">
              <w:rPr>
                <w:rFonts w:ascii="Book Antiqua" w:hAnsi="Book Antiqua"/>
              </w:rPr>
              <w:t>CEE with or without</w:t>
            </w:r>
            <w:r w:rsidR="00D46EA0">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763710A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 xml:space="preserve">HT was associated with worsening global cognitive function and some specific </w:t>
            </w:r>
            <w:r w:rsidRPr="00A40B4F">
              <w:rPr>
                <w:rFonts w:ascii="Book Antiqua" w:hAnsi="Book Antiqua"/>
              </w:rPr>
              <w:lastRenderedPageBreak/>
              <w:t>cognitive domains. This worsening persist</w:t>
            </w:r>
            <w:r w:rsidR="001469F5">
              <w:rPr>
                <w:rFonts w:ascii="Book Antiqua" w:hAnsi="Book Antiqua"/>
              </w:rPr>
              <w:t>ed after the interruption of HT</w:t>
            </w:r>
          </w:p>
        </w:tc>
      </w:tr>
      <w:tr w:rsidR="001469F5" w:rsidRPr="00A40B4F" w14:paraId="041270EF" w14:textId="77777777" w:rsidTr="0020759C">
        <w:trPr>
          <w:trHeight w:val="380"/>
        </w:trPr>
        <w:tc>
          <w:tcPr>
            <w:tcW w:w="505" w:type="pct"/>
          </w:tcPr>
          <w:p w14:paraId="7E84A486"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lastRenderedPageBreak/>
              <w:t xml:space="preserve">Espeland </w:t>
            </w:r>
            <w:r w:rsidRPr="001469F5">
              <w:rPr>
                <w:rFonts w:ascii="Book Antiqua" w:hAnsi="Book Antiqua"/>
                <w:i/>
              </w:rPr>
              <w:t>et al</w:t>
            </w:r>
            <w:r w:rsidR="001469F5" w:rsidRPr="00A40B4F">
              <w:rPr>
                <w:rFonts w:ascii="Book Antiqua" w:hAnsi="Book Antiqua"/>
                <w:vertAlign w:val="superscript"/>
              </w:rPr>
              <w:t>[73]</w:t>
            </w:r>
            <w:r w:rsidRPr="00A40B4F">
              <w:rPr>
                <w:rFonts w:ascii="Book Antiqua" w:hAnsi="Book Antiqua"/>
              </w:rPr>
              <w:t>, 2013</w:t>
            </w:r>
          </w:p>
        </w:tc>
        <w:tc>
          <w:tcPr>
            <w:tcW w:w="909" w:type="pct"/>
          </w:tcPr>
          <w:p w14:paraId="41A8B565" w14:textId="77777777" w:rsidR="00E07A88" w:rsidRPr="00A40B4F" w:rsidRDefault="001469F5" w:rsidP="00A40B4F">
            <w:pPr>
              <w:spacing w:line="360" w:lineRule="auto"/>
              <w:jc w:val="both"/>
              <w:rPr>
                <w:rFonts w:ascii="Book Antiqua" w:hAnsi="Book Antiqua"/>
              </w:rPr>
            </w:pPr>
            <w:r w:rsidRPr="00A40B4F">
              <w:rPr>
                <w:rFonts w:ascii="Book Antiqua" w:hAnsi="Book Antiqua"/>
              </w:rPr>
              <w:t>Women’s Health Initiative Memory Study of Younger Women-WHIMSY</w:t>
            </w:r>
          </w:p>
        </w:tc>
        <w:tc>
          <w:tcPr>
            <w:tcW w:w="404" w:type="pct"/>
          </w:tcPr>
          <w:p w14:paraId="0043C254"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4282D3CD"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696</w:t>
            </w:r>
            <w:r w:rsidR="001469F5">
              <w:rPr>
                <w:rFonts w:ascii="Book Antiqua" w:eastAsiaTheme="minorEastAsia" w:hAnsi="Book Antiqua" w:hint="eastAsia"/>
                <w:lang w:eastAsia="zh-CN"/>
              </w:rPr>
              <w:t xml:space="preserve">. </w:t>
            </w:r>
            <w:r w:rsidRPr="00A40B4F">
              <w:rPr>
                <w:rFonts w:ascii="Book Antiqua" w:hAnsi="Book Antiqua"/>
              </w:rPr>
              <w:t>Placebo: 630</w:t>
            </w:r>
          </w:p>
        </w:tc>
        <w:tc>
          <w:tcPr>
            <w:tcW w:w="456" w:type="pct"/>
          </w:tcPr>
          <w:p w14:paraId="30043DA9" w14:textId="77777777" w:rsidR="00E07A88" w:rsidRPr="00A40B4F" w:rsidRDefault="00E07A88" w:rsidP="00A40B4F">
            <w:pPr>
              <w:spacing w:line="360" w:lineRule="auto"/>
              <w:jc w:val="both"/>
              <w:rPr>
                <w:rFonts w:ascii="Book Antiqua" w:hAnsi="Book Antiqua"/>
              </w:rPr>
            </w:pPr>
            <w:r w:rsidRPr="00A40B4F">
              <w:rPr>
                <w:rFonts w:ascii="Book Antiqua" w:hAnsi="Book Antiqua"/>
              </w:rPr>
              <w:t>50 to 55</w:t>
            </w:r>
          </w:p>
        </w:tc>
        <w:tc>
          <w:tcPr>
            <w:tcW w:w="756" w:type="pct"/>
          </w:tcPr>
          <w:p w14:paraId="2DBE4A9F"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with or without</w:t>
            </w:r>
            <w:r w:rsidR="00D46EA0">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78418183"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did not alter global cognitive functio</w:t>
            </w:r>
            <w:r w:rsidR="001469F5">
              <w:rPr>
                <w:rFonts w:ascii="Book Antiqua" w:hAnsi="Book Antiqua"/>
              </w:rPr>
              <w:t>n or specific cognitive domains</w:t>
            </w:r>
          </w:p>
        </w:tc>
      </w:tr>
      <w:tr w:rsidR="001469F5" w:rsidRPr="00A40B4F" w14:paraId="2B4ACD71" w14:textId="77777777" w:rsidTr="0020759C">
        <w:trPr>
          <w:trHeight w:val="380"/>
        </w:trPr>
        <w:tc>
          <w:tcPr>
            <w:tcW w:w="505" w:type="pct"/>
          </w:tcPr>
          <w:p w14:paraId="52833B7E"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t xml:space="preserve">Gleason </w:t>
            </w:r>
            <w:r w:rsidRPr="001469F5">
              <w:rPr>
                <w:rFonts w:ascii="Book Antiqua" w:hAnsi="Book Antiqua"/>
                <w:i/>
              </w:rPr>
              <w:t>et al</w:t>
            </w:r>
            <w:r w:rsidR="001469F5" w:rsidRPr="00A40B4F">
              <w:rPr>
                <w:rFonts w:ascii="Book Antiqua" w:hAnsi="Book Antiqua"/>
                <w:vertAlign w:val="superscript"/>
              </w:rPr>
              <w:t>[74]</w:t>
            </w:r>
            <w:r w:rsidRPr="00A40B4F">
              <w:rPr>
                <w:rFonts w:ascii="Book Antiqua" w:hAnsi="Book Antiqua"/>
              </w:rPr>
              <w:t>, 2015</w:t>
            </w:r>
          </w:p>
        </w:tc>
        <w:tc>
          <w:tcPr>
            <w:tcW w:w="909" w:type="pct"/>
          </w:tcPr>
          <w:p w14:paraId="0F8E333C" w14:textId="77777777" w:rsidR="00E07A88" w:rsidRPr="00A40B4F" w:rsidRDefault="001469F5" w:rsidP="00A40B4F">
            <w:pPr>
              <w:spacing w:line="360" w:lineRule="auto"/>
              <w:jc w:val="both"/>
              <w:rPr>
                <w:rFonts w:ascii="Book Antiqua" w:hAnsi="Book Antiqua"/>
              </w:rPr>
            </w:pPr>
            <w:r w:rsidRPr="00A40B4F">
              <w:rPr>
                <w:rFonts w:ascii="Book Antiqua" w:hAnsi="Book Antiqua"/>
              </w:rPr>
              <w:t>Cognitive and Affective Study-KEEPS-Cog</w:t>
            </w:r>
          </w:p>
        </w:tc>
        <w:tc>
          <w:tcPr>
            <w:tcW w:w="404" w:type="pct"/>
          </w:tcPr>
          <w:p w14:paraId="5D502BD5"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67AE7C91"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431</w:t>
            </w:r>
            <w:r w:rsidR="001469F5">
              <w:rPr>
                <w:rFonts w:ascii="Book Antiqua" w:eastAsiaTheme="minorEastAsia" w:hAnsi="Book Antiqua" w:hint="eastAsia"/>
                <w:lang w:eastAsia="zh-CN"/>
              </w:rPr>
              <w:t xml:space="preserve">. </w:t>
            </w:r>
            <w:r w:rsidRPr="00A40B4F">
              <w:rPr>
                <w:rFonts w:ascii="Book Antiqua" w:hAnsi="Book Antiqua"/>
              </w:rPr>
              <w:t>Placebo: 262</w:t>
            </w:r>
          </w:p>
        </w:tc>
        <w:tc>
          <w:tcPr>
            <w:tcW w:w="456" w:type="pct"/>
          </w:tcPr>
          <w:p w14:paraId="2BEDBFFC" w14:textId="77777777" w:rsidR="00E07A88" w:rsidRPr="00A40B4F" w:rsidRDefault="00E07A88" w:rsidP="00A40B4F">
            <w:pPr>
              <w:spacing w:line="360" w:lineRule="auto"/>
              <w:jc w:val="both"/>
              <w:rPr>
                <w:rFonts w:ascii="Book Antiqua" w:hAnsi="Book Antiqua"/>
              </w:rPr>
            </w:pPr>
            <w:r w:rsidRPr="00A40B4F">
              <w:rPr>
                <w:rFonts w:ascii="Book Antiqua" w:hAnsi="Book Antiqua"/>
              </w:rPr>
              <w:t>Mean: 52.6</w:t>
            </w:r>
          </w:p>
        </w:tc>
        <w:tc>
          <w:tcPr>
            <w:tcW w:w="756" w:type="pct"/>
          </w:tcPr>
          <w:p w14:paraId="5AEB034F"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w:t>
            </w:r>
            <w:r w:rsidR="001469F5">
              <w:rPr>
                <w:rFonts w:ascii="Book Antiqua" w:eastAsiaTheme="minorEastAsia" w:hAnsi="Book Antiqua" w:hint="eastAsia"/>
                <w:lang w:eastAsia="zh-CN"/>
              </w:rPr>
              <w:t xml:space="preserve"> </w:t>
            </w:r>
            <w:r w:rsidRPr="00A40B4F">
              <w:rPr>
                <w:rFonts w:ascii="Book Antiqua" w:hAnsi="Book Antiqua"/>
              </w:rPr>
              <w:t>+</w:t>
            </w:r>
            <w:r w:rsidR="001469F5">
              <w:rPr>
                <w:rFonts w:ascii="Book Antiqua" w:eastAsiaTheme="minorEastAsia" w:hAnsi="Book Antiqua" w:hint="eastAsia"/>
                <w:lang w:eastAsia="zh-CN"/>
              </w:rPr>
              <w:t xml:space="preserve"> </w:t>
            </w:r>
            <w:r w:rsidRPr="00A40B4F">
              <w:rPr>
                <w:rFonts w:ascii="Book Antiqua" w:hAnsi="Book Antiqua"/>
              </w:rPr>
              <w:t>micronized progesterone or</w:t>
            </w:r>
          </w:p>
          <w:p w14:paraId="04EAC299" w14:textId="77777777" w:rsidR="00E07A88" w:rsidRPr="00A40B4F" w:rsidRDefault="00E07A88" w:rsidP="00A40B4F">
            <w:pPr>
              <w:spacing w:line="360" w:lineRule="auto"/>
              <w:jc w:val="both"/>
              <w:rPr>
                <w:rFonts w:ascii="Book Antiqua" w:hAnsi="Book Antiqua"/>
              </w:rPr>
            </w:pPr>
            <w:r w:rsidRPr="00A40B4F">
              <w:rPr>
                <w:rFonts w:ascii="Book Antiqua" w:hAnsi="Book Antiqua"/>
              </w:rPr>
              <w:t>transdermal estradiol + micronized progesterone</w:t>
            </w:r>
          </w:p>
        </w:tc>
        <w:tc>
          <w:tcPr>
            <w:tcW w:w="1263" w:type="pct"/>
          </w:tcPr>
          <w:p w14:paraId="3D381357" w14:textId="77777777" w:rsidR="00E07A88" w:rsidRPr="00D46EA0" w:rsidRDefault="00D46EA0" w:rsidP="00A40B4F">
            <w:pPr>
              <w:spacing w:line="360" w:lineRule="auto"/>
              <w:jc w:val="both"/>
              <w:rPr>
                <w:rFonts w:ascii="Book Antiqua" w:eastAsiaTheme="minorEastAsia" w:hAnsi="Book Antiqua"/>
                <w:lang w:eastAsia="zh-CN"/>
              </w:rPr>
            </w:pPr>
            <w:r>
              <w:rPr>
                <w:rFonts w:ascii="Book Antiqua" w:hAnsi="Book Antiqua"/>
              </w:rPr>
              <w:t>HT did not affect cognition</w:t>
            </w:r>
          </w:p>
        </w:tc>
      </w:tr>
      <w:tr w:rsidR="001469F5" w:rsidRPr="00A40B4F" w14:paraId="09707105" w14:textId="77777777" w:rsidTr="0020759C">
        <w:trPr>
          <w:trHeight w:val="380"/>
        </w:trPr>
        <w:tc>
          <w:tcPr>
            <w:tcW w:w="505" w:type="pct"/>
          </w:tcPr>
          <w:p w14:paraId="6FB843E9"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eastAsia="MS Mincho" w:hAnsi="Book Antiqua"/>
                <w:lang w:val="en-US"/>
              </w:rPr>
              <w:t xml:space="preserve">Henderson </w:t>
            </w:r>
            <w:r w:rsidRPr="00A833A5">
              <w:rPr>
                <w:rFonts w:ascii="Book Antiqua" w:eastAsia="MS Mincho" w:hAnsi="Book Antiqua"/>
                <w:i/>
                <w:lang w:val="en-US"/>
              </w:rPr>
              <w:t>et al</w:t>
            </w:r>
            <w:r w:rsidR="00D46EA0" w:rsidRPr="00D46EA0">
              <w:rPr>
                <w:rFonts w:ascii="Book Antiqua" w:eastAsiaTheme="minorEastAsia" w:hAnsi="Book Antiqua" w:hint="eastAsia"/>
                <w:vertAlign w:val="superscript"/>
                <w:lang w:val="en-US" w:eastAsia="zh-CN"/>
              </w:rPr>
              <w:t>[</w:t>
            </w:r>
            <w:r>
              <w:rPr>
                <w:rFonts w:ascii="Book Antiqua" w:eastAsiaTheme="minorEastAsia" w:hAnsi="Book Antiqua" w:hint="eastAsia"/>
                <w:vertAlign w:val="superscript"/>
                <w:lang w:val="en-US" w:eastAsia="zh-CN"/>
              </w:rPr>
              <w:t>9</w:t>
            </w:r>
            <w:r w:rsidRPr="00A40B4F">
              <w:rPr>
                <w:rFonts w:ascii="Book Antiqua" w:eastAsia="MS Mincho" w:hAnsi="Book Antiqua"/>
                <w:vertAlign w:val="superscript"/>
                <w:lang w:val="en-US"/>
              </w:rPr>
              <w:t>2]</w:t>
            </w:r>
            <w:r w:rsidRPr="00A40B4F">
              <w:rPr>
                <w:rFonts w:ascii="Book Antiqua" w:hAnsi="Book Antiqua"/>
              </w:rPr>
              <w:t>, 2016</w:t>
            </w:r>
          </w:p>
        </w:tc>
        <w:tc>
          <w:tcPr>
            <w:tcW w:w="909" w:type="pct"/>
          </w:tcPr>
          <w:p w14:paraId="0B123603" w14:textId="77777777" w:rsidR="00E07A88" w:rsidRPr="00A40B4F" w:rsidRDefault="001469F5" w:rsidP="00A40B4F">
            <w:pPr>
              <w:spacing w:line="360" w:lineRule="auto"/>
              <w:jc w:val="both"/>
              <w:rPr>
                <w:rFonts w:ascii="Book Antiqua" w:hAnsi="Book Antiqua"/>
              </w:rPr>
            </w:pPr>
            <w:r w:rsidRPr="00A40B4F">
              <w:rPr>
                <w:rFonts w:ascii="Book Antiqua" w:hAnsi="Book Antiqua"/>
              </w:rPr>
              <w:t xml:space="preserve">Early </w:t>
            </w:r>
            <w:r w:rsidRPr="00D46EA0">
              <w:rPr>
                <w:rFonts w:ascii="Book Antiqua" w:hAnsi="Book Antiqua"/>
                <w:i/>
              </w:rPr>
              <w:t>vs</w:t>
            </w:r>
            <w:r w:rsidRPr="00A40B4F">
              <w:rPr>
                <w:rFonts w:ascii="Book Antiqua" w:hAnsi="Book Antiqua"/>
              </w:rPr>
              <w:t xml:space="preserve"> Late Intervention Trial with Estradiol Cognitive endpoints-ELITE-Cog</w:t>
            </w:r>
          </w:p>
        </w:tc>
        <w:tc>
          <w:tcPr>
            <w:tcW w:w="404" w:type="pct"/>
          </w:tcPr>
          <w:p w14:paraId="54AEC803"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503BFA6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284</w:t>
            </w:r>
            <w:r w:rsidR="001469F5">
              <w:rPr>
                <w:rFonts w:ascii="Book Antiqua" w:eastAsiaTheme="minorEastAsia" w:hAnsi="Book Antiqua" w:hint="eastAsia"/>
                <w:lang w:eastAsia="zh-CN"/>
              </w:rPr>
              <w:t xml:space="preserve">. </w:t>
            </w:r>
            <w:r w:rsidRPr="00A40B4F">
              <w:rPr>
                <w:rFonts w:ascii="Book Antiqua" w:hAnsi="Book Antiqua"/>
              </w:rPr>
              <w:t>Placebo: 283</w:t>
            </w:r>
          </w:p>
        </w:tc>
        <w:tc>
          <w:tcPr>
            <w:tcW w:w="456" w:type="pct"/>
          </w:tcPr>
          <w:p w14:paraId="2801F6B2"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Early postmenopause: 55.6</w:t>
            </w:r>
            <w:r w:rsidR="001469F5">
              <w:rPr>
                <w:rFonts w:ascii="Book Antiqua" w:eastAsiaTheme="minorEastAsia" w:hAnsi="Book Antiqua" w:hint="eastAsia"/>
                <w:lang w:eastAsia="zh-CN"/>
              </w:rPr>
              <w:t xml:space="preserve">. </w:t>
            </w:r>
            <w:r w:rsidRPr="00A40B4F">
              <w:rPr>
                <w:rFonts w:ascii="Book Antiqua" w:hAnsi="Book Antiqua"/>
              </w:rPr>
              <w:t xml:space="preserve">Late postmenopause: </w:t>
            </w:r>
            <w:r w:rsidRPr="00A40B4F">
              <w:rPr>
                <w:rFonts w:ascii="Book Antiqua" w:hAnsi="Book Antiqua"/>
              </w:rPr>
              <w:lastRenderedPageBreak/>
              <w:t>64.9</w:t>
            </w:r>
          </w:p>
        </w:tc>
        <w:tc>
          <w:tcPr>
            <w:tcW w:w="756" w:type="pct"/>
          </w:tcPr>
          <w:p w14:paraId="6E61C3C2" w14:textId="77777777" w:rsidR="00E07A88" w:rsidRPr="00A40B4F" w:rsidRDefault="00E07A88" w:rsidP="00A40B4F">
            <w:pPr>
              <w:spacing w:line="360" w:lineRule="auto"/>
              <w:jc w:val="both"/>
              <w:rPr>
                <w:rFonts w:ascii="Book Antiqua" w:hAnsi="Book Antiqua"/>
              </w:rPr>
            </w:pPr>
            <w:r w:rsidRPr="00A40B4F">
              <w:rPr>
                <w:rFonts w:ascii="Book Antiqua" w:hAnsi="Book Antiqua"/>
              </w:rPr>
              <w:lastRenderedPageBreak/>
              <w:t>Estradiol with or without micronized progesterone</w:t>
            </w:r>
          </w:p>
        </w:tc>
        <w:tc>
          <w:tcPr>
            <w:tcW w:w="1263" w:type="pct"/>
          </w:tcPr>
          <w:p w14:paraId="379FD30D"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did not affect verbal memory, executive function and global cognition, regardless of whether it was started &lt;</w:t>
            </w:r>
            <w:r w:rsidR="001469F5">
              <w:rPr>
                <w:rFonts w:ascii="Book Antiqua" w:eastAsiaTheme="minorEastAsia" w:hAnsi="Book Antiqua" w:hint="eastAsia"/>
                <w:lang w:eastAsia="zh-CN"/>
              </w:rPr>
              <w:t xml:space="preserve"> </w:t>
            </w:r>
            <w:r w:rsidR="00D46EA0">
              <w:rPr>
                <w:rFonts w:ascii="Book Antiqua" w:hAnsi="Book Antiqua"/>
              </w:rPr>
              <w:t>6 yr</w:t>
            </w:r>
            <w:r w:rsidRPr="00A40B4F">
              <w:rPr>
                <w:rFonts w:ascii="Book Antiqua" w:hAnsi="Book Antiqua"/>
              </w:rPr>
              <w:t xml:space="preserve"> or </w:t>
            </w:r>
            <w:r w:rsidR="001469F5">
              <w:rPr>
                <w:rFonts w:ascii="Book Antiqua" w:hAnsi="Book Antiqua"/>
              </w:rPr>
              <w:t>≥</w:t>
            </w:r>
            <w:r w:rsidR="001469F5">
              <w:rPr>
                <w:rFonts w:ascii="Book Antiqua" w:eastAsiaTheme="minorEastAsia" w:hAnsi="Book Antiqua" w:hint="eastAsia"/>
                <w:lang w:eastAsia="zh-CN"/>
              </w:rPr>
              <w:t xml:space="preserve"> </w:t>
            </w:r>
            <w:r w:rsidR="00D46EA0">
              <w:rPr>
                <w:rFonts w:ascii="Book Antiqua" w:hAnsi="Book Antiqua"/>
              </w:rPr>
              <w:t>10 yr</w:t>
            </w:r>
            <w:r w:rsidR="001469F5">
              <w:rPr>
                <w:rFonts w:ascii="Book Antiqua" w:hAnsi="Book Antiqua"/>
              </w:rPr>
              <w:t xml:space="preserve"> after menopause</w:t>
            </w:r>
          </w:p>
        </w:tc>
      </w:tr>
      <w:tr w:rsidR="001469F5" w:rsidRPr="00A40B4F" w14:paraId="119126F5" w14:textId="77777777" w:rsidTr="0020759C">
        <w:trPr>
          <w:trHeight w:val="380"/>
        </w:trPr>
        <w:tc>
          <w:tcPr>
            <w:tcW w:w="505" w:type="pct"/>
          </w:tcPr>
          <w:p w14:paraId="39AC7162"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t xml:space="preserve">Espeland </w:t>
            </w:r>
            <w:r w:rsidRPr="001469F5">
              <w:rPr>
                <w:rFonts w:ascii="Book Antiqua" w:hAnsi="Book Antiqua"/>
                <w:i/>
              </w:rPr>
              <w:t>et al</w:t>
            </w:r>
            <w:r w:rsidR="001469F5" w:rsidRPr="00A40B4F">
              <w:rPr>
                <w:rFonts w:ascii="Book Antiqua" w:hAnsi="Book Antiqua"/>
                <w:vertAlign w:val="superscript"/>
              </w:rPr>
              <w:t>[91]</w:t>
            </w:r>
            <w:r w:rsidRPr="00A40B4F">
              <w:rPr>
                <w:rFonts w:ascii="Book Antiqua" w:hAnsi="Book Antiqua"/>
              </w:rPr>
              <w:t>, 2017</w:t>
            </w:r>
          </w:p>
        </w:tc>
        <w:tc>
          <w:tcPr>
            <w:tcW w:w="909" w:type="pct"/>
          </w:tcPr>
          <w:p w14:paraId="278688A8" w14:textId="77777777" w:rsidR="00E07A88" w:rsidRPr="00A40B4F" w:rsidRDefault="001469F5" w:rsidP="00A40B4F">
            <w:pPr>
              <w:spacing w:line="360" w:lineRule="auto"/>
              <w:jc w:val="both"/>
              <w:rPr>
                <w:rFonts w:ascii="Book Antiqua" w:hAnsi="Book Antiqua"/>
              </w:rPr>
            </w:pPr>
            <w:r w:rsidRPr="00A40B4F">
              <w:rPr>
                <w:rFonts w:ascii="Book Antiqua" w:hAnsi="Book Antiqua"/>
              </w:rPr>
              <w:t>WHIMSY extended + Women’s Health Initiative Memory Study of the Epidemiology of Cognitive Health Outcomes (WHIMS-ECHO</w:t>
            </w:r>
          </w:p>
        </w:tc>
        <w:tc>
          <w:tcPr>
            <w:tcW w:w="404" w:type="pct"/>
          </w:tcPr>
          <w:p w14:paraId="6F355684"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6C44FCB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WHIMSY</w:t>
            </w:r>
            <w:r w:rsidR="001469F5">
              <w:rPr>
                <w:rFonts w:ascii="Book Antiqua" w:eastAsiaTheme="minorEastAsia" w:hAnsi="Book Antiqua" w:hint="eastAsia"/>
                <w:lang w:eastAsia="zh-CN"/>
              </w:rPr>
              <w:t>-</w:t>
            </w:r>
            <w:r w:rsidRPr="00A40B4F">
              <w:rPr>
                <w:rFonts w:ascii="Book Antiqua" w:hAnsi="Book Antiqua"/>
              </w:rPr>
              <w:t>HT users: 701</w:t>
            </w:r>
            <w:r w:rsidR="001469F5">
              <w:rPr>
                <w:rFonts w:ascii="Book Antiqua" w:eastAsiaTheme="minorEastAsia" w:hAnsi="Book Antiqua" w:hint="eastAsia"/>
                <w:lang w:eastAsia="zh-CN"/>
              </w:rPr>
              <w:t xml:space="preserve">. </w:t>
            </w:r>
            <w:r w:rsidRPr="00A40B4F">
              <w:rPr>
                <w:rFonts w:ascii="Book Antiqua" w:hAnsi="Book Antiqua"/>
              </w:rPr>
              <w:t>Placebo: 635</w:t>
            </w:r>
            <w:r w:rsidR="001469F5">
              <w:rPr>
                <w:rFonts w:ascii="Book Antiqua" w:eastAsiaTheme="minorEastAsia" w:hAnsi="Book Antiqua" w:hint="eastAsia"/>
                <w:lang w:eastAsia="zh-CN"/>
              </w:rPr>
              <w:t xml:space="preserve">. </w:t>
            </w:r>
            <w:r w:rsidRPr="00A40B4F">
              <w:rPr>
                <w:rFonts w:ascii="Book Antiqua" w:hAnsi="Book Antiqua"/>
              </w:rPr>
              <w:t>WHIMS-ECHO</w:t>
            </w:r>
            <w:r w:rsidR="001469F5">
              <w:rPr>
                <w:rFonts w:ascii="Book Antiqua" w:eastAsiaTheme="minorEastAsia" w:hAnsi="Book Antiqua" w:hint="eastAsia"/>
                <w:lang w:eastAsia="zh-CN"/>
              </w:rPr>
              <w:t>-</w:t>
            </w:r>
            <w:r w:rsidR="001469F5">
              <w:rPr>
                <w:rFonts w:ascii="Book Antiqua" w:hAnsi="Book Antiqua"/>
              </w:rPr>
              <w:t>HT users: 1</w:t>
            </w:r>
            <w:r w:rsidRPr="00A40B4F">
              <w:rPr>
                <w:rFonts w:ascii="Book Antiqua" w:hAnsi="Book Antiqua"/>
              </w:rPr>
              <w:t>402</w:t>
            </w:r>
            <w:r w:rsidR="001469F5">
              <w:rPr>
                <w:rFonts w:ascii="Book Antiqua" w:eastAsiaTheme="minorEastAsia" w:hAnsi="Book Antiqua" w:hint="eastAsia"/>
                <w:lang w:eastAsia="zh-CN"/>
              </w:rPr>
              <w:t xml:space="preserve">. </w:t>
            </w:r>
            <w:r w:rsidR="001469F5">
              <w:rPr>
                <w:rFonts w:ascii="Book Antiqua" w:hAnsi="Book Antiqua"/>
              </w:rPr>
              <w:t>Placebo: 1</w:t>
            </w:r>
            <w:r w:rsidRPr="00A40B4F">
              <w:rPr>
                <w:rFonts w:ascii="Book Antiqua" w:hAnsi="Book Antiqua"/>
              </w:rPr>
              <w:t>478</w:t>
            </w:r>
          </w:p>
        </w:tc>
        <w:tc>
          <w:tcPr>
            <w:tcW w:w="456" w:type="pct"/>
          </w:tcPr>
          <w:p w14:paraId="2D9FCE93"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Two groups:</w:t>
            </w:r>
            <w:r w:rsidR="001469F5">
              <w:rPr>
                <w:rFonts w:ascii="Book Antiqua" w:eastAsiaTheme="minorEastAsia" w:hAnsi="Book Antiqua" w:hint="eastAsia"/>
                <w:lang w:eastAsia="zh-CN"/>
              </w:rPr>
              <w:t xml:space="preserve"> </w:t>
            </w:r>
            <w:r w:rsidRPr="00A40B4F">
              <w:rPr>
                <w:rFonts w:ascii="Book Antiqua" w:hAnsi="Book Antiqua"/>
              </w:rPr>
              <w:t>50 to 54</w:t>
            </w:r>
            <w:r w:rsidR="001469F5">
              <w:rPr>
                <w:rFonts w:ascii="Book Antiqua" w:eastAsiaTheme="minorEastAsia" w:hAnsi="Book Antiqua" w:hint="eastAsia"/>
                <w:lang w:eastAsia="zh-CN"/>
              </w:rPr>
              <w:t xml:space="preserve">; </w:t>
            </w:r>
            <w:r w:rsidRPr="00A40B4F">
              <w:rPr>
                <w:rFonts w:ascii="Book Antiqua" w:hAnsi="Book Antiqua"/>
              </w:rPr>
              <w:t>65 to 79</w:t>
            </w:r>
          </w:p>
        </w:tc>
        <w:tc>
          <w:tcPr>
            <w:tcW w:w="756" w:type="pct"/>
          </w:tcPr>
          <w:p w14:paraId="66C4AC00"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with or without</w:t>
            </w:r>
            <w:r w:rsidR="001469F5">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22076A99"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prescribed to younger women had no significant effect on cognitive function in the long term. HT administered to older women produced decreased global cognitive function, executive function</w:t>
            </w:r>
            <w:r w:rsidR="001469F5">
              <w:rPr>
                <w:rFonts w:ascii="Book Antiqua" w:hAnsi="Book Antiqua"/>
              </w:rPr>
              <w:t>, and working memory</w:t>
            </w:r>
          </w:p>
        </w:tc>
      </w:tr>
    </w:tbl>
    <w:p w14:paraId="08904166" w14:textId="77777777" w:rsidR="000252A5" w:rsidRPr="00A40B4F" w:rsidRDefault="000252A5" w:rsidP="0022682B">
      <w:pPr>
        <w:spacing w:line="360" w:lineRule="auto"/>
        <w:jc w:val="both"/>
        <w:rPr>
          <w:rFonts w:ascii="Book Antiqua" w:eastAsia="MS Mincho" w:hAnsi="Book Antiqua"/>
        </w:rPr>
      </w:pPr>
      <w:r w:rsidRPr="00A40B4F">
        <w:rPr>
          <w:rFonts w:ascii="Book Antiqua" w:eastAsia="MS Mincho" w:hAnsi="Book Antiqua"/>
        </w:rPr>
        <w:t>CEE: Conjugated equine estrogen; MPA: Medroxyprogesterone acetate; HT: Hormone therapy.</w:t>
      </w:r>
    </w:p>
    <w:p w14:paraId="2129A8F8" w14:textId="77777777" w:rsidR="000252A5" w:rsidRPr="00A40B4F" w:rsidRDefault="000252A5" w:rsidP="00A40B4F">
      <w:pPr>
        <w:spacing w:line="360" w:lineRule="auto"/>
        <w:jc w:val="both"/>
        <w:rPr>
          <w:rFonts w:ascii="Book Antiqua" w:hAnsi="Book Antiqua"/>
          <w:lang w:eastAsia="zh-CN"/>
        </w:rPr>
      </w:pPr>
    </w:p>
    <w:sectPr w:rsidR="000252A5" w:rsidRPr="00A40B4F" w:rsidSect="00066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AD0C" w14:textId="77777777" w:rsidR="00303199" w:rsidRDefault="00303199" w:rsidP="00632A64">
      <w:r>
        <w:separator/>
      </w:r>
    </w:p>
  </w:endnote>
  <w:endnote w:type="continuationSeparator" w:id="0">
    <w:p w14:paraId="62B37217" w14:textId="77777777" w:rsidR="00303199" w:rsidRDefault="00303199" w:rsidP="0063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841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4D9604" w14:textId="77777777" w:rsidR="00632A64" w:rsidRPr="00632A64" w:rsidRDefault="00632A64">
            <w:pPr>
              <w:pStyle w:val="a6"/>
              <w:jc w:val="right"/>
              <w:rPr>
                <w:rFonts w:ascii="Book Antiqua" w:hAnsi="Book Antiqua"/>
                <w:sz w:val="24"/>
                <w:szCs w:val="24"/>
              </w:rPr>
            </w:pPr>
            <w:r>
              <w:rPr>
                <w:lang w:val="zh-CN" w:eastAsia="zh-CN"/>
              </w:rPr>
              <w:t xml:space="preserve"> </w:t>
            </w:r>
            <w:r w:rsidRPr="00632A64">
              <w:rPr>
                <w:rFonts w:ascii="Book Antiqua" w:hAnsi="Book Antiqua"/>
                <w:b/>
                <w:bCs/>
                <w:sz w:val="24"/>
                <w:szCs w:val="24"/>
              </w:rPr>
              <w:fldChar w:fldCharType="begin"/>
            </w:r>
            <w:r w:rsidRPr="00632A64">
              <w:rPr>
                <w:rFonts w:ascii="Book Antiqua" w:hAnsi="Book Antiqua"/>
                <w:b/>
                <w:bCs/>
                <w:sz w:val="24"/>
                <w:szCs w:val="24"/>
              </w:rPr>
              <w:instrText>PAGE</w:instrText>
            </w:r>
            <w:r w:rsidRPr="00632A64">
              <w:rPr>
                <w:rFonts w:ascii="Book Antiqua" w:hAnsi="Book Antiqua"/>
                <w:b/>
                <w:bCs/>
                <w:sz w:val="24"/>
                <w:szCs w:val="24"/>
              </w:rPr>
              <w:fldChar w:fldCharType="separate"/>
            </w:r>
            <w:r w:rsidR="00567C67">
              <w:rPr>
                <w:rFonts w:ascii="Book Antiqua" w:hAnsi="Book Antiqua"/>
                <w:b/>
                <w:bCs/>
                <w:noProof/>
                <w:sz w:val="24"/>
                <w:szCs w:val="24"/>
              </w:rPr>
              <w:t>43</w:t>
            </w:r>
            <w:r w:rsidRPr="00632A64">
              <w:rPr>
                <w:rFonts w:ascii="Book Antiqua" w:hAnsi="Book Antiqua"/>
                <w:b/>
                <w:bCs/>
                <w:sz w:val="24"/>
                <w:szCs w:val="24"/>
              </w:rPr>
              <w:fldChar w:fldCharType="end"/>
            </w:r>
            <w:r w:rsidRPr="00632A64">
              <w:rPr>
                <w:rFonts w:ascii="Book Antiqua" w:hAnsi="Book Antiqua"/>
                <w:sz w:val="24"/>
                <w:szCs w:val="24"/>
                <w:lang w:val="zh-CN" w:eastAsia="zh-CN"/>
              </w:rPr>
              <w:t xml:space="preserve"> / </w:t>
            </w:r>
            <w:r w:rsidRPr="00632A64">
              <w:rPr>
                <w:rFonts w:ascii="Book Antiqua" w:hAnsi="Book Antiqua"/>
                <w:b/>
                <w:bCs/>
                <w:sz w:val="24"/>
                <w:szCs w:val="24"/>
              </w:rPr>
              <w:fldChar w:fldCharType="begin"/>
            </w:r>
            <w:r w:rsidRPr="00632A64">
              <w:rPr>
                <w:rFonts w:ascii="Book Antiqua" w:hAnsi="Book Antiqua"/>
                <w:b/>
                <w:bCs/>
                <w:sz w:val="24"/>
                <w:szCs w:val="24"/>
              </w:rPr>
              <w:instrText>NUMPAGES</w:instrText>
            </w:r>
            <w:r w:rsidRPr="00632A64">
              <w:rPr>
                <w:rFonts w:ascii="Book Antiqua" w:hAnsi="Book Antiqua"/>
                <w:b/>
                <w:bCs/>
                <w:sz w:val="24"/>
                <w:szCs w:val="24"/>
              </w:rPr>
              <w:fldChar w:fldCharType="separate"/>
            </w:r>
            <w:r w:rsidR="00567C67">
              <w:rPr>
                <w:rFonts w:ascii="Book Antiqua" w:hAnsi="Book Antiqua"/>
                <w:b/>
                <w:bCs/>
                <w:noProof/>
                <w:sz w:val="24"/>
                <w:szCs w:val="24"/>
              </w:rPr>
              <w:t>43</w:t>
            </w:r>
            <w:r w:rsidRPr="00632A64">
              <w:rPr>
                <w:rFonts w:ascii="Book Antiqua" w:hAnsi="Book Antiqua"/>
                <w:b/>
                <w:bCs/>
                <w:sz w:val="24"/>
                <w:szCs w:val="24"/>
              </w:rPr>
              <w:fldChar w:fldCharType="end"/>
            </w:r>
          </w:p>
        </w:sdtContent>
      </w:sdt>
    </w:sdtContent>
  </w:sdt>
  <w:p w14:paraId="5F80FAE2" w14:textId="77777777" w:rsidR="00632A64" w:rsidRDefault="00632A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0BCF" w14:textId="77777777" w:rsidR="00303199" w:rsidRDefault="00303199" w:rsidP="00632A64">
      <w:r>
        <w:separator/>
      </w:r>
    </w:p>
  </w:footnote>
  <w:footnote w:type="continuationSeparator" w:id="0">
    <w:p w14:paraId="373FE4DF" w14:textId="77777777" w:rsidR="00303199" w:rsidRDefault="00303199" w:rsidP="0063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71"/>
    <w:rsid w:val="000136F1"/>
    <w:rsid w:val="000252A5"/>
    <w:rsid w:val="0006251A"/>
    <w:rsid w:val="000660F1"/>
    <w:rsid w:val="000B3760"/>
    <w:rsid w:val="000C66EB"/>
    <w:rsid w:val="000E164E"/>
    <w:rsid w:val="000F0C60"/>
    <w:rsid w:val="000F7742"/>
    <w:rsid w:val="000F793D"/>
    <w:rsid w:val="00105BAC"/>
    <w:rsid w:val="001315FD"/>
    <w:rsid w:val="001469F5"/>
    <w:rsid w:val="0020759C"/>
    <w:rsid w:val="002130D2"/>
    <w:rsid w:val="00216EFD"/>
    <w:rsid w:val="0022682B"/>
    <w:rsid w:val="00271556"/>
    <w:rsid w:val="002822B6"/>
    <w:rsid w:val="0028394E"/>
    <w:rsid w:val="002864DA"/>
    <w:rsid w:val="002B722A"/>
    <w:rsid w:val="00303199"/>
    <w:rsid w:val="00314768"/>
    <w:rsid w:val="00352EAB"/>
    <w:rsid w:val="00356122"/>
    <w:rsid w:val="004D63A9"/>
    <w:rsid w:val="00507D8B"/>
    <w:rsid w:val="00520070"/>
    <w:rsid w:val="005510EA"/>
    <w:rsid w:val="0055468E"/>
    <w:rsid w:val="00567C67"/>
    <w:rsid w:val="005C3382"/>
    <w:rsid w:val="005C73B1"/>
    <w:rsid w:val="005E0265"/>
    <w:rsid w:val="00632A64"/>
    <w:rsid w:val="006E35E5"/>
    <w:rsid w:val="006E585B"/>
    <w:rsid w:val="00763CC4"/>
    <w:rsid w:val="007B428C"/>
    <w:rsid w:val="007E70FE"/>
    <w:rsid w:val="008105D7"/>
    <w:rsid w:val="00840E6A"/>
    <w:rsid w:val="008A7B63"/>
    <w:rsid w:val="008D5ABE"/>
    <w:rsid w:val="0098378D"/>
    <w:rsid w:val="009B55E4"/>
    <w:rsid w:val="009D4EBC"/>
    <w:rsid w:val="00A26F97"/>
    <w:rsid w:val="00A40B4F"/>
    <w:rsid w:val="00A55CC1"/>
    <w:rsid w:val="00A77B3E"/>
    <w:rsid w:val="00A833A5"/>
    <w:rsid w:val="00AE6B8E"/>
    <w:rsid w:val="00AF1A44"/>
    <w:rsid w:val="00AF27E8"/>
    <w:rsid w:val="00B23CA3"/>
    <w:rsid w:val="00B338FC"/>
    <w:rsid w:val="00B4543A"/>
    <w:rsid w:val="00B550AC"/>
    <w:rsid w:val="00C62BB2"/>
    <w:rsid w:val="00CA2A55"/>
    <w:rsid w:val="00CB2EFD"/>
    <w:rsid w:val="00D46EA0"/>
    <w:rsid w:val="00D6325E"/>
    <w:rsid w:val="00DA153F"/>
    <w:rsid w:val="00DA3CEA"/>
    <w:rsid w:val="00DF5BB5"/>
    <w:rsid w:val="00E07A88"/>
    <w:rsid w:val="00E20CEF"/>
    <w:rsid w:val="00E21402"/>
    <w:rsid w:val="00F36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C391B"/>
  <w15:docId w15:val="{9AFDF94E-84A1-4CDA-8165-FD765E1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acomgrade1">
    <w:name w:val="Tabela com grade1"/>
    <w:basedOn w:val="a1"/>
    <w:next w:val="a3"/>
    <w:uiPriority w:val="39"/>
    <w:rsid w:val="000252A5"/>
    <w:rPr>
      <w:rFonts w:ascii="Cambria" w:eastAsia="Calibri" w:hAnsi="Cambria"/>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02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a1"/>
    <w:next w:val="a3"/>
    <w:uiPriority w:val="39"/>
    <w:rsid w:val="000252A5"/>
    <w:rPr>
      <w:rFonts w:ascii="Cambria" w:eastAsia="Calibri" w:hAnsi="Cambria"/>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2A6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32A64"/>
    <w:rPr>
      <w:sz w:val="18"/>
      <w:szCs w:val="18"/>
    </w:rPr>
  </w:style>
  <w:style w:type="paragraph" w:styleId="a6">
    <w:name w:val="footer"/>
    <w:basedOn w:val="a"/>
    <w:link w:val="a7"/>
    <w:uiPriority w:val="99"/>
    <w:rsid w:val="00632A64"/>
    <w:pPr>
      <w:tabs>
        <w:tab w:val="center" w:pos="4153"/>
        <w:tab w:val="right" w:pos="8306"/>
      </w:tabs>
      <w:snapToGrid w:val="0"/>
    </w:pPr>
    <w:rPr>
      <w:sz w:val="18"/>
      <w:szCs w:val="18"/>
    </w:rPr>
  </w:style>
  <w:style w:type="character" w:customStyle="1" w:styleId="a7">
    <w:name w:val="页脚 字符"/>
    <w:basedOn w:val="a0"/>
    <w:link w:val="a6"/>
    <w:uiPriority w:val="99"/>
    <w:rsid w:val="00632A64"/>
    <w:rPr>
      <w:sz w:val="18"/>
      <w:szCs w:val="18"/>
    </w:rPr>
  </w:style>
  <w:style w:type="character" w:styleId="a8">
    <w:name w:val="annotation reference"/>
    <w:basedOn w:val="a0"/>
    <w:semiHidden/>
    <w:unhideWhenUsed/>
    <w:rsid w:val="000C66EB"/>
    <w:rPr>
      <w:sz w:val="16"/>
      <w:szCs w:val="16"/>
    </w:rPr>
  </w:style>
  <w:style w:type="paragraph" w:styleId="a9">
    <w:name w:val="annotation text"/>
    <w:basedOn w:val="a"/>
    <w:link w:val="aa"/>
    <w:semiHidden/>
    <w:unhideWhenUsed/>
    <w:rsid w:val="000C66EB"/>
    <w:rPr>
      <w:sz w:val="20"/>
      <w:szCs w:val="20"/>
    </w:rPr>
  </w:style>
  <w:style w:type="character" w:customStyle="1" w:styleId="aa">
    <w:name w:val="批注文字 字符"/>
    <w:basedOn w:val="a0"/>
    <w:link w:val="a9"/>
    <w:semiHidden/>
    <w:rsid w:val="000C66EB"/>
  </w:style>
  <w:style w:type="paragraph" w:styleId="ab">
    <w:name w:val="annotation subject"/>
    <w:basedOn w:val="a9"/>
    <w:next w:val="a9"/>
    <w:link w:val="ac"/>
    <w:semiHidden/>
    <w:unhideWhenUsed/>
    <w:rsid w:val="000C66EB"/>
    <w:rPr>
      <w:b/>
      <w:bCs/>
    </w:rPr>
  </w:style>
  <w:style w:type="character" w:customStyle="1" w:styleId="ac">
    <w:name w:val="批注主题 字符"/>
    <w:basedOn w:val="aa"/>
    <w:link w:val="ab"/>
    <w:semiHidden/>
    <w:rsid w:val="000C66EB"/>
    <w:rPr>
      <w:b/>
      <w:bCs/>
    </w:rPr>
  </w:style>
  <w:style w:type="paragraph" w:styleId="ad">
    <w:name w:val="Balloon Text"/>
    <w:basedOn w:val="a"/>
    <w:link w:val="ae"/>
    <w:rsid w:val="002864DA"/>
    <w:rPr>
      <w:sz w:val="18"/>
      <w:szCs w:val="18"/>
    </w:rPr>
  </w:style>
  <w:style w:type="character" w:customStyle="1" w:styleId="ae">
    <w:name w:val="批注框文本 字符"/>
    <w:basedOn w:val="a0"/>
    <w:link w:val="ad"/>
    <w:rsid w:val="002864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43</Pages>
  <Words>11692</Words>
  <Characters>66649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64</cp:revision>
  <dcterms:created xsi:type="dcterms:W3CDTF">2021-07-22T04:21:00Z</dcterms:created>
  <dcterms:modified xsi:type="dcterms:W3CDTF">2021-07-28T08:23:00Z</dcterms:modified>
</cp:coreProperties>
</file>