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Name of Journal: </w:t>
      </w:r>
      <w:r w:rsidRPr="00E25E01">
        <w:rPr>
          <w:rFonts w:ascii="Book Antiqua" w:eastAsia="Book Antiqua" w:hAnsi="Book Antiqua" w:cs="Book Antiqua"/>
          <w:i/>
          <w:color w:val="000000"/>
        </w:rPr>
        <w:t>World Journal of Virology</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Manuscript NO: </w:t>
      </w:r>
      <w:r w:rsidRPr="00E25E01">
        <w:rPr>
          <w:rFonts w:ascii="Book Antiqua" w:eastAsia="Book Antiqua" w:hAnsi="Book Antiqua" w:cs="Book Antiqua"/>
          <w:color w:val="000000"/>
        </w:rPr>
        <w:t>64573</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Manuscript Type: </w:t>
      </w:r>
      <w:r w:rsidRPr="00E25E01">
        <w:rPr>
          <w:rFonts w:ascii="Book Antiqua" w:eastAsia="Book Antiqua" w:hAnsi="Book Antiqua" w:cs="Book Antiqua"/>
          <w:color w:val="000000"/>
        </w:rPr>
        <w:t>META-ANALYSIS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New-onset diabetes in COVID-19 and clinical outcomes: </w:t>
      </w:r>
      <w:r w:rsidR="00EF1E1D" w:rsidRPr="00E25E01">
        <w:rPr>
          <w:rFonts w:ascii="Book Antiqua" w:hAnsi="Book Antiqua" w:cs="Book Antiqua" w:hint="eastAsia"/>
          <w:b/>
          <w:color w:val="000000"/>
          <w:lang w:eastAsia="zh-CN"/>
        </w:rPr>
        <w:t>A</w:t>
      </w:r>
      <w:r w:rsidRPr="00E25E01">
        <w:rPr>
          <w:rFonts w:ascii="Book Antiqua" w:eastAsia="Book Antiqua" w:hAnsi="Book Antiqua" w:cs="Book Antiqua"/>
          <w:b/>
          <w:color w:val="000000"/>
        </w:rPr>
        <w:t xml:space="preserve"> systematic review and meta-analysis</w:t>
      </w:r>
    </w:p>
    <w:p w:rsidR="00A77B3E" w:rsidRPr="00E25E01" w:rsidRDefault="00A77B3E" w:rsidP="00571237">
      <w:pPr>
        <w:spacing w:line="360" w:lineRule="auto"/>
        <w:jc w:val="both"/>
        <w:rPr>
          <w:rFonts w:ascii="Book Antiqua" w:hAnsi="Book Antiqua"/>
        </w:rPr>
      </w:pPr>
    </w:p>
    <w:p w:rsidR="00A77B3E" w:rsidRPr="00E25E01" w:rsidRDefault="00EF1E1D" w:rsidP="00571237">
      <w:pPr>
        <w:spacing w:line="360" w:lineRule="auto"/>
        <w:jc w:val="both"/>
        <w:rPr>
          <w:rFonts w:ascii="Book Antiqua" w:hAnsi="Book Antiqua"/>
        </w:rPr>
      </w:pPr>
      <w:r w:rsidRPr="00E25E01">
        <w:rPr>
          <w:rFonts w:ascii="Book Antiqua" w:eastAsia="Book Antiqua" w:hAnsi="Book Antiqua" w:cs="Book Antiqua"/>
          <w:color w:val="000000"/>
        </w:rPr>
        <w:t xml:space="preserve">Shrestha </w:t>
      </w:r>
      <w:r w:rsidRPr="00E25E01">
        <w:rPr>
          <w:rFonts w:ascii="Book Antiqua" w:hAnsi="Book Antiqua" w:cs="Book Antiqua" w:hint="eastAsia"/>
          <w:color w:val="000000"/>
          <w:lang w:eastAsia="zh-CN"/>
        </w:rPr>
        <w:t xml:space="preserve">DB </w:t>
      </w:r>
      <w:r w:rsidRPr="00E25E01">
        <w:rPr>
          <w:rFonts w:ascii="Book Antiqua" w:hAnsi="Book Antiqua" w:cs="Book Antiqua" w:hint="eastAsia"/>
          <w:i/>
          <w:color w:val="000000"/>
          <w:lang w:eastAsia="zh-CN"/>
        </w:rPr>
        <w:t>et al</w:t>
      </w:r>
      <w:r w:rsidRPr="00E25E01">
        <w:rPr>
          <w:rFonts w:ascii="Book Antiqua" w:hAnsi="Book Antiqua" w:cs="Book Antiqua" w:hint="eastAsia"/>
          <w:color w:val="000000"/>
          <w:lang w:eastAsia="zh-CN"/>
        </w:rPr>
        <w:t xml:space="preserve">. </w:t>
      </w:r>
      <w:r w:rsidR="008C2EBE" w:rsidRPr="00E25E01">
        <w:rPr>
          <w:rFonts w:ascii="Book Antiqua" w:eastAsia="Book Antiqua" w:hAnsi="Book Antiqua" w:cs="Book Antiqua"/>
          <w:color w:val="000000"/>
        </w:rPr>
        <w:t xml:space="preserve">COVID-19 associated </w:t>
      </w:r>
      <w:r w:rsidRPr="00E25E01">
        <w:rPr>
          <w:rFonts w:ascii="Book Antiqua" w:hAnsi="Book Antiqua" w:cs="Book Antiqua" w:hint="eastAsia"/>
          <w:color w:val="000000"/>
          <w:lang w:eastAsia="zh-CN"/>
        </w:rPr>
        <w:t>DM</w:t>
      </w:r>
      <w:r w:rsidR="008C2EBE" w:rsidRPr="00E25E01">
        <w:rPr>
          <w:rFonts w:ascii="Book Antiqua" w:eastAsia="Book Antiqua" w:hAnsi="Book Antiqua" w:cs="Book Antiqua"/>
          <w:color w:val="000000"/>
        </w:rPr>
        <w:t>: A meta-analysis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proofErr w:type="spellStart"/>
      <w:r w:rsidRPr="00E25E01">
        <w:rPr>
          <w:rFonts w:ascii="Book Antiqua" w:eastAsia="Book Antiqua" w:hAnsi="Book Antiqua" w:cs="Book Antiqua"/>
          <w:color w:val="000000"/>
        </w:rPr>
        <w:t>Dhan</w:t>
      </w:r>
      <w:proofErr w:type="spellEnd"/>
      <w:r w:rsidRPr="00E25E01">
        <w:rPr>
          <w:rFonts w:ascii="Book Antiqua" w:eastAsia="Book Antiqua" w:hAnsi="Book Antiqua" w:cs="Book Antiqua"/>
          <w:color w:val="000000"/>
        </w:rPr>
        <w:t xml:space="preserve"> Bahadur Shrestha, </w:t>
      </w:r>
      <w:proofErr w:type="spellStart"/>
      <w:r w:rsidRPr="00E25E01">
        <w:rPr>
          <w:rFonts w:ascii="Book Antiqua" w:eastAsia="Book Antiqua" w:hAnsi="Book Antiqua" w:cs="Book Antiqua"/>
          <w:color w:val="000000"/>
        </w:rPr>
        <w:t>Pravash</w:t>
      </w:r>
      <w:proofErr w:type="spellEnd"/>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Budhathoki</w:t>
      </w:r>
      <w:proofErr w:type="spellEnd"/>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Sumit</w:t>
      </w:r>
      <w:proofErr w:type="spellEnd"/>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Raut</w:t>
      </w:r>
      <w:proofErr w:type="spellEnd"/>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Sugat</w:t>
      </w:r>
      <w:proofErr w:type="spellEnd"/>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Adhikari</w:t>
      </w:r>
      <w:proofErr w:type="spellEnd"/>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Prinska</w:t>
      </w:r>
      <w:proofErr w:type="spellEnd"/>
      <w:r w:rsidRPr="00E25E01">
        <w:rPr>
          <w:rFonts w:ascii="Book Antiqua" w:eastAsia="Book Antiqua" w:hAnsi="Book Antiqua" w:cs="Book Antiqua"/>
          <w:color w:val="000000"/>
        </w:rPr>
        <w:t xml:space="preserve"> </w:t>
      </w:r>
      <w:proofErr w:type="spellStart"/>
      <w:r w:rsidR="00EF1E1D" w:rsidRPr="00E25E01">
        <w:rPr>
          <w:rFonts w:ascii="Book Antiqua" w:eastAsia="Book Antiqua" w:hAnsi="Book Antiqua" w:cs="Book Antiqua"/>
          <w:color w:val="000000"/>
        </w:rPr>
        <w:t>Ghimire</w:t>
      </w:r>
      <w:proofErr w:type="spellEnd"/>
      <w:r w:rsidR="00EF1E1D" w:rsidRPr="00E25E01">
        <w:rPr>
          <w:rFonts w:ascii="Book Antiqua" w:eastAsia="Book Antiqua" w:hAnsi="Book Antiqua" w:cs="Book Antiqua"/>
          <w:color w:val="000000"/>
        </w:rPr>
        <w:t xml:space="preserve">, Sabin </w:t>
      </w:r>
      <w:proofErr w:type="spellStart"/>
      <w:r w:rsidR="00EF1E1D" w:rsidRPr="00E25E01">
        <w:rPr>
          <w:rFonts w:ascii="Book Antiqua" w:eastAsia="Book Antiqua" w:hAnsi="Book Antiqua" w:cs="Book Antiqua"/>
          <w:color w:val="000000"/>
        </w:rPr>
        <w:t>Thapaliya</w:t>
      </w:r>
      <w:proofErr w:type="spellEnd"/>
      <w:r w:rsidR="00EF1E1D" w:rsidRPr="00E25E01">
        <w:rPr>
          <w:rFonts w:ascii="Book Antiqua" w:eastAsia="Book Antiqua" w:hAnsi="Book Antiqua" w:cs="Book Antiqua"/>
          <w:color w:val="000000"/>
        </w:rPr>
        <w:t>, Ali A</w:t>
      </w:r>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Rabaan</w:t>
      </w:r>
      <w:proofErr w:type="spellEnd"/>
      <w:r w:rsidRPr="00E25E01">
        <w:rPr>
          <w:rFonts w:ascii="Book Antiqua" w:eastAsia="Book Antiqua" w:hAnsi="Book Antiqua" w:cs="Book Antiqua"/>
          <w:color w:val="000000"/>
        </w:rPr>
        <w:t xml:space="preserve">, </w:t>
      </w:r>
      <w:proofErr w:type="spellStart"/>
      <w:r w:rsidRPr="00E25E01">
        <w:rPr>
          <w:rFonts w:ascii="Book Antiqua" w:eastAsia="Book Antiqua" w:hAnsi="Book Antiqua" w:cs="Book Antiqua"/>
          <w:color w:val="000000"/>
        </w:rPr>
        <w:t>Bibodh</w:t>
      </w:r>
      <w:proofErr w:type="spellEnd"/>
      <w:r w:rsidRPr="00E25E01">
        <w:rPr>
          <w:rFonts w:ascii="Book Antiqua" w:eastAsia="Book Antiqua" w:hAnsi="Book Antiqua" w:cs="Book Antiqua"/>
          <w:color w:val="000000"/>
        </w:rPr>
        <w:t xml:space="preserve"> Jung </w:t>
      </w:r>
      <w:proofErr w:type="spellStart"/>
      <w:r w:rsidRPr="00E25E01">
        <w:rPr>
          <w:rFonts w:ascii="Book Antiqua" w:eastAsia="Book Antiqua" w:hAnsi="Book Antiqua" w:cs="Book Antiqua"/>
          <w:color w:val="000000"/>
        </w:rPr>
        <w:t>Karki</w:t>
      </w:r>
      <w:proofErr w:type="spellEnd"/>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proofErr w:type="spellStart"/>
      <w:r w:rsidRPr="00E25E01">
        <w:rPr>
          <w:rFonts w:ascii="Book Antiqua" w:eastAsia="Book Antiqua" w:hAnsi="Book Antiqua" w:cs="Book Antiqua"/>
          <w:b/>
          <w:bCs/>
          <w:color w:val="000000"/>
        </w:rPr>
        <w:t>Dhan</w:t>
      </w:r>
      <w:proofErr w:type="spellEnd"/>
      <w:r w:rsidRPr="00E25E01">
        <w:rPr>
          <w:rFonts w:ascii="Book Antiqua" w:eastAsia="Book Antiqua" w:hAnsi="Book Antiqua" w:cs="Book Antiqua"/>
          <w:b/>
          <w:bCs/>
          <w:color w:val="000000"/>
        </w:rPr>
        <w:t xml:space="preserve"> Bahadur Shrestha, </w:t>
      </w:r>
      <w:r w:rsidR="00AD446D" w:rsidRPr="00E25E01">
        <w:rPr>
          <w:rFonts w:ascii="Book Antiqua" w:eastAsia="Book Antiqua" w:hAnsi="Book Antiqua" w:cs="Book Antiqua"/>
          <w:bCs/>
          <w:color w:val="000000"/>
        </w:rPr>
        <w:t>Department of Internal Medicine, Mount Sinai Hospital, Chicago, IL 60608, USA</w:t>
      </w:r>
    </w:p>
    <w:p w:rsidR="00134F1B" w:rsidRPr="00E25E01" w:rsidRDefault="00134F1B" w:rsidP="00AD446D">
      <w:pPr>
        <w:spacing w:line="360" w:lineRule="auto"/>
        <w:jc w:val="both"/>
        <w:rPr>
          <w:rFonts w:ascii="Book Antiqua" w:hAnsi="Book Antiqua" w:cs="Book Antiqua"/>
          <w:b/>
          <w:bCs/>
          <w:color w:val="000000"/>
          <w:lang w:eastAsia="zh-CN"/>
        </w:rPr>
      </w:pPr>
    </w:p>
    <w:p w:rsidR="00AD446D" w:rsidRPr="00E25E01" w:rsidRDefault="008C2EBE" w:rsidP="00AD446D">
      <w:pPr>
        <w:spacing w:line="360" w:lineRule="auto"/>
        <w:jc w:val="both"/>
        <w:rPr>
          <w:rFonts w:ascii="Book Antiqua" w:eastAsia="Book Antiqua" w:hAnsi="Book Antiqua" w:cs="Book Antiqua"/>
          <w:bCs/>
          <w:color w:val="000000"/>
        </w:rPr>
      </w:pPr>
      <w:proofErr w:type="spellStart"/>
      <w:r w:rsidRPr="00E25E01">
        <w:rPr>
          <w:rFonts w:ascii="Book Antiqua" w:eastAsia="Book Antiqua" w:hAnsi="Book Antiqua" w:cs="Book Antiqua"/>
          <w:b/>
          <w:bCs/>
          <w:color w:val="000000"/>
        </w:rPr>
        <w:t>Pravash</w:t>
      </w:r>
      <w:proofErr w:type="spellEnd"/>
      <w:r w:rsidRPr="00E25E01">
        <w:rPr>
          <w:rFonts w:ascii="Book Antiqua" w:eastAsia="Book Antiqua" w:hAnsi="Book Antiqua" w:cs="Book Antiqua"/>
          <w:b/>
          <w:bCs/>
          <w:color w:val="000000"/>
        </w:rPr>
        <w:t xml:space="preserve"> </w:t>
      </w:r>
      <w:proofErr w:type="spellStart"/>
      <w:r w:rsidRPr="00E25E01">
        <w:rPr>
          <w:rFonts w:ascii="Book Antiqua" w:eastAsia="Book Antiqua" w:hAnsi="Book Antiqua" w:cs="Book Antiqua"/>
          <w:b/>
          <w:bCs/>
          <w:color w:val="000000"/>
        </w:rPr>
        <w:t>Budhathoki</w:t>
      </w:r>
      <w:proofErr w:type="spellEnd"/>
      <w:r w:rsidRPr="00E25E01">
        <w:rPr>
          <w:rFonts w:ascii="Book Antiqua" w:eastAsia="Book Antiqua" w:hAnsi="Book Antiqua" w:cs="Book Antiqua"/>
          <w:b/>
          <w:bCs/>
          <w:color w:val="000000"/>
        </w:rPr>
        <w:t xml:space="preserve">, </w:t>
      </w:r>
      <w:r w:rsidR="00AD446D" w:rsidRPr="00E25E01">
        <w:rPr>
          <w:rFonts w:ascii="Book Antiqua" w:eastAsia="Book Antiqua" w:hAnsi="Book Antiqua" w:cs="Book Antiqua"/>
          <w:bCs/>
          <w:color w:val="000000"/>
        </w:rPr>
        <w:t xml:space="preserve">Department of Internal Medicine, </w:t>
      </w:r>
      <w:proofErr w:type="spellStart"/>
      <w:r w:rsidR="00AD446D" w:rsidRPr="00E25E01">
        <w:rPr>
          <w:rFonts w:ascii="Book Antiqua" w:eastAsia="Book Antiqua" w:hAnsi="Book Antiqua" w:cs="Book Antiqua"/>
          <w:bCs/>
          <w:color w:val="000000"/>
        </w:rPr>
        <w:t>BronxCare</w:t>
      </w:r>
      <w:proofErr w:type="spellEnd"/>
      <w:r w:rsidR="00AD446D" w:rsidRPr="00E25E01">
        <w:rPr>
          <w:rFonts w:ascii="Book Antiqua" w:eastAsia="Book Antiqua" w:hAnsi="Book Antiqua" w:cs="Book Antiqua"/>
          <w:bCs/>
          <w:color w:val="000000"/>
        </w:rPr>
        <w:t xml:space="preserve"> Health System, Bronx, NY 10457, USA </w:t>
      </w:r>
    </w:p>
    <w:p w:rsidR="00134F1B" w:rsidRPr="00E25E01" w:rsidRDefault="00134F1B" w:rsidP="00571237">
      <w:pPr>
        <w:spacing w:line="360" w:lineRule="auto"/>
        <w:jc w:val="both"/>
        <w:rPr>
          <w:rFonts w:ascii="Book Antiqua" w:hAnsi="Book Antiqua" w:cs="Book Antiqua"/>
          <w:b/>
          <w:bCs/>
          <w:color w:val="000000"/>
          <w:lang w:eastAsia="zh-CN"/>
        </w:rPr>
      </w:pPr>
    </w:p>
    <w:p w:rsidR="00A77B3E" w:rsidRPr="00E25E01" w:rsidRDefault="008C2EBE" w:rsidP="00571237">
      <w:pPr>
        <w:spacing w:line="360" w:lineRule="auto"/>
        <w:jc w:val="both"/>
        <w:rPr>
          <w:rFonts w:ascii="Book Antiqua" w:hAnsi="Book Antiqua"/>
        </w:rPr>
      </w:pPr>
      <w:proofErr w:type="spellStart"/>
      <w:r w:rsidRPr="00E25E01">
        <w:rPr>
          <w:rFonts w:ascii="Book Antiqua" w:eastAsia="Book Antiqua" w:hAnsi="Book Antiqua" w:cs="Book Antiqua"/>
          <w:b/>
          <w:bCs/>
          <w:color w:val="000000"/>
        </w:rPr>
        <w:t>Sumit</w:t>
      </w:r>
      <w:proofErr w:type="spellEnd"/>
      <w:r w:rsidRPr="00E25E01">
        <w:rPr>
          <w:rFonts w:ascii="Book Antiqua" w:eastAsia="Book Antiqua" w:hAnsi="Book Antiqua" w:cs="Book Antiqua"/>
          <w:b/>
          <w:bCs/>
          <w:color w:val="000000"/>
        </w:rPr>
        <w:t xml:space="preserve"> </w:t>
      </w:r>
      <w:proofErr w:type="spellStart"/>
      <w:r w:rsidRPr="00E25E01">
        <w:rPr>
          <w:rFonts w:ascii="Book Antiqua" w:eastAsia="Book Antiqua" w:hAnsi="Book Antiqua" w:cs="Book Antiqua"/>
          <w:b/>
          <w:bCs/>
          <w:color w:val="000000"/>
        </w:rPr>
        <w:t>Raut</w:t>
      </w:r>
      <w:proofErr w:type="spellEnd"/>
      <w:r w:rsidRPr="00E25E01">
        <w:rPr>
          <w:rFonts w:ascii="Book Antiqua" w:eastAsia="Book Antiqua" w:hAnsi="Book Antiqua" w:cs="Book Antiqua"/>
          <w:b/>
          <w:bCs/>
          <w:color w:val="000000"/>
        </w:rPr>
        <w:t xml:space="preserve">, </w:t>
      </w:r>
      <w:r w:rsidRPr="00E25E01">
        <w:rPr>
          <w:rFonts w:ascii="Book Antiqua" w:eastAsia="Book Antiqua" w:hAnsi="Book Antiqua" w:cs="Book Antiqua"/>
          <w:color w:val="000000"/>
        </w:rPr>
        <w:t xml:space="preserve">Department of Emergency </w:t>
      </w:r>
      <w:r w:rsidR="00EF1E1D" w:rsidRPr="00E25E01">
        <w:rPr>
          <w:rFonts w:ascii="Book Antiqua" w:hAnsi="Book Antiqua" w:cs="Book Antiqua" w:hint="eastAsia"/>
          <w:color w:val="000000"/>
          <w:lang w:eastAsia="zh-CN"/>
        </w:rPr>
        <w:t>M</w:t>
      </w:r>
      <w:r w:rsidRPr="00E25E01">
        <w:rPr>
          <w:rFonts w:ascii="Book Antiqua" w:eastAsia="Book Antiqua" w:hAnsi="Book Antiqua" w:cs="Book Antiqua"/>
          <w:color w:val="000000"/>
        </w:rPr>
        <w:t>edicine, Kathmandu Medical College, Kathmandu 44600, Nepal</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eastAsia="Book Antiqua" w:hAnsi="Book Antiqua" w:cs="Book Antiqua"/>
          <w:color w:val="000000"/>
        </w:rPr>
      </w:pPr>
      <w:proofErr w:type="spellStart"/>
      <w:r w:rsidRPr="00E25E01">
        <w:rPr>
          <w:rFonts w:ascii="Book Antiqua" w:eastAsia="Book Antiqua" w:hAnsi="Book Antiqua" w:cs="Book Antiqua"/>
          <w:b/>
          <w:bCs/>
          <w:color w:val="000000"/>
        </w:rPr>
        <w:t>Sugat</w:t>
      </w:r>
      <w:proofErr w:type="spellEnd"/>
      <w:r w:rsidRPr="00E25E01">
        <w:rPr>
          <w:rFonts w:ascii="Book Antiqua" w:eastAsia="Book Antiqua" w:hAnsi="Book Antiqua" w:cs="Book Antiqua"/>
          <w:b/>
          <w:bCs/>
          <w:color w:val="000000"/>
        </w:rPr>
        <w:t xml:space="preserve"> </w:t>
      </w:r>
      <w:proofErr w:type="spellStart"/>
      <w:r w:rsidRPr="00E25E01">
        <w:rPr>
          <w:rFonts w:ascii="Book Antiqua" w:eastAsia="Book Antiqua" w:hAnsi="Book Antiqua" w:cs="Book Antiqua"/>
          <w:b/>
          <w:bCs/>
          <w:color w:val="000000"/>
        </w:rPr>
        <w:t>Adhikari</w:t>
      </w:r>
      <w:proofErr w:type="spellEnd"/>
      <w:r w:rsidRPr="00E25E01">
        <w:rPr>
          <w:rFonts w:ascii="Book Antiqua" w:eastAsia="Book Antiqua" w:hAnsi="Book Antiqua" w:cs="Book Antiqua"/>
          <w:b/>
          <w:bCs/>
          <w:color w:val="000000"/>
        </w:rPr>
        <w:t xml:space="preserve">, </w:t>
      </w:r>
      <w:r w:rsidR="0043219B" w:rsidRPr="00E25E01">
        <w:rPr>
          <w:rFonts w:ascii="Book Antiqua" w:eastAsia="Book Antiqua" w:hAnsi="Book Antiqua" w:cs="Book Antiqua"/>
          <w:color w:val="000000"/>
        </w:rPr>
        <w:t xml:space="preserve">Department of Internal Medicine, </w:t>
      </w:r>
      <w:proofErr w:type="spellStart"/>
      <w:r w:rsidR="0043219B" w:rsidRPr="00E25E01">
        <w:rPr>
          <w:rFonts w:ascii="Book Antiqua" w:eastAsia="Book Antiqua" w:hAnsi="Book Antiqua" w:cs="Book Antiqua"/>
          <w:color w:val="000000"/>
        </w:rPr>
        <w:t>Nishtar</w:t>
      </w:r>
      <w:proofErr w:type="spellEnd"/>
      <w:r w:rsidR="0043219B" w:rsidRPr="00E25E01">
        <w:rPr>
          <w:rFonts w:ascii="Book Antiqua" w:eastAsia="Book Antiqua" w:hAnsi="Book Antiqua" w:cs="Book Antiqua"/>
          <w:color w:val="000000"/>
        </w:rPr>
        <w:t xml:space="preserve"> Medical University, Multan 59330, Pakistan</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eastAsia="Book Antiqua" w:hAnsi="Book Antiqua" w:cs="Book Antiqua"/>
          <w:color w:val="000000"/>
        </w:rPr>
      </w:pPr>
      <w:proofErr w:type="spellStart"/>
      <w:r w:rsidRPr="00E25E01">
        <w:rPr>
          <w:rFonts w:ascii="Book Antiqua" w:eastAsia="Book Antiqua" w:hAnsi="Book Antiqua" w:cs="Book Antiqua"/>
          <w:b/>
          <w:bCs/>
          <w:color w:val="000000"/>
        </w:rPr>
        <w:t>Prinska</w:t>
      </w:r>
      <w:proofErr w:type="spellEnd"/>
      <w:r w:rsidRPr="00E25E01">
        <w:rPr>
          <w:rFonts w:ascii="Book Antiqua" w:eastAsia="Book Antiqua" w:hAnsi="Book Antiqua" w:cs="Book Antiqua"/>
          <w:b/>
          <w:bCs/>
          <w:color w:val="000000"/>
        </w:rPr>
        <w:t xml:space="preserve"> </w:t>
      </w:r>
      <w:proofErr w:type="spellStart"/>
      <w:r w:rsidRPr="00E25E01">
        <w:rPr>
          <w:rFonts w:ascii="Book Antiqua" w:eastAsia="Book Antiqua" w:hAnsi="Book Antiqua" w:cs="Book Antiqua"/>
          <w:b/>
          <w:bCs/>
          <w:color w:val="000000"/>
        </w:rPr>
        <w:t>Ghimire</w:t>
      </w:r>
      <w:proofErr w:type="spellEnd"/>
      <w:r w:rsidRPr="00E25E01">
        <w:rPr>
          <w:rFonts w:ascii="Book Antiqua" w:eastAsia="Book Antiqua" w:hAnsi="Book Antiqua" w:cs="Book Antiqua"/>
          <w:b/>
          <w:bCs/>
          <w:color w:val="000000"/>
        </w:rPr>
        <w:t xml:space="preserve">, </w:t>
      </w:r>
      <w:r w:rsidR="0043219B" w:rsidRPr="00E25E01">
        <w:rPr>
          <w:rFonts w:ascii="Book Antiqua" w:hAnsi="Book Antiqua"/>
          <w:color w:val="000000"/>
          <w:sz w:val="21"/>
          <w:szCs w:val="21"/>
          <w:bdr w:val="none" w:sz="0" w:space="0" w:color="auto" w:frame="1"/>
        </w:rPr>
        <w:t>Department of Internal Medicine,</w:t>
      </w:r>
      <w:r w:rsidR="0043219B" w:rsidRPr="00E25E01">
        <w:rPr>
          <w:rFonts w:ascii="Book Antiqua" w:eastAsia="Book Antiqua" w:hAnsi="Book Antiqua" w:cs="Book Antiqua"/>
          <w:color w:val="000000"/>
        </w:rPr>
        <w:t xml:space="preserve"> </w:t>
      </w:r>
      <w:proofErr w:type="spellStart"/>
      <w:r w:rsidR="0043219B" w:rsidRPr="00E25E01">
        <w:rPr>
          <w:rFonts w:ascii="Book Antiqua" w:eastAsia="Book Antiqua" w:hAnsi="Book Antiqua" w:cs="Book Antiqua"/>
          <w:color w:val="000000"/>
        </w:rPr>
        <w:t>Tribhuvan</w:t>
      </w:r>
      <w:proofErr w:type="spellEnd"/>
      <w:r w:rsidR="0043219B" w:rsidRPr="00E25E01">
        <w:rPr>
          <w:rFonts w:ascii="Book Antiqua" w:eastAsia="Book Antiqua" w:hAnsi="Book Antiqua" w:cs="Book Antiqua"/>
          <w:color w:val="000000"/>
        </w:rPr>
        <w:t xml:space="preserve"> University, Kathmandu 44600, Nepal</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Sabin </w:t>
      </w:r>
      <w:proofErr w:type="spellStart"/>
      <w:r w:rsidRPr="00E25E01">
        <w:rPr>
          <w:rFonts w:ascii="Book Antiqua" w:eastAsia="Book Antiqua" w:hAnsi="Book Antiqua" w:cs="Book Antiqua"/>
          <w:b/>
          <w:bCs/>
          <w:color w:val="000000"/>
        </w:rPr>
        <w:t>Thapaliya</w:t>
      </w:r>
      <w:proofErr w:type="spellEnd"/>
      <w:r w:rsidRPr="00E25E01">
        <w:rPr>
          <w:rFonts w:ascii="Book Antiqua" w:eastAsia="Book Antiqua" w:hAnsi="Book Antiqua" w:cs="Book Antiqua"/>
          <w:b/>
          <w:bCs/>
          <w:color w:val="000000"/>
        </w:rPr>
        <w:t xml:space="preserve">, </w:t>
      </w:r>
      <w:r w:rsidRPr="00E25E01">
        <w:rPr>
          <w:rFonts w:ascii="Book Antiqua" w:eastAsia="Book Antiqua" w:hAnsi="Book Antiqua" w:cs="Book Antiqua"/>
          <w:color w:val="000000"/>
        </w:rPr>
        <w:t xml:space="preserve">Department of Internal Medicine, </w:t>
      </w:r>
      <w:proofErr w:type="spellStart"/>
      <w:r w:rsidRPr="00E25E01">
        <w:rPr>
          <w:rFonts w:ascii="Book Antiqua" w:eastAsia="Book Antiqua" w:hAnsi="Book Antiqua" w:cs="Book Antiqua"/>
          <w:color w:val="000000"/>
        </w:rPr>
        <w:t>Tribhuvan</w:t>
      </w:r>
      <w:proofErr w:type="spellEnd"/>
      <w:r w:rsidRPr="00E25E01">
        <w:rPr>
          <w:rFonts w:ascii="Book Antiqua" w:eastAsia="Book Antiqua" w:hAnsi="Book Antiqua" w:cs="Book Antiqua"/>
          <w:color w:val="000000"/>
        </w:rPr>
        <w:t xml:space="preserve"> University Teaching Hospital, Kathmandu 44600, Nepal</w:t>
      </w:r>
    </w:p>
    <w:p w:rsidR="00A77B3E" w:rsidRPr="00E25E01" w:rsidRDefault="00A77B3E" w:rsidP="00571237">
      <w:pPr>
        <w:spacing w:line="360" w:lineRule="auto"/>
        <w:jc w:val="both"/>
        <w:rPr>
          <w:rFonts w:ascii="Book Antiqua" w:hAnsi="Book Antiqua"/>
        </w:rPr>
      </w:pPr>
    </w:p>
    <w:p w:rsidR="00A77B3E" w:rsidRPr="00E25E01" w:rsidRDefault="00EF1E1D" w:rsidP="00571237">
      <w:pPr>
        <w:spacing w:line="360" w:lineRule="auto"/>
        <w:jc w:val="both"/>
        <w:rPr>
          <w:rFonts w:ascii="Book Antiqua" w:eastAsia="Book Antiqua" w:hAnsi="Book Antiqua" w:cs="Book Antiqua"/>
          <w:color w:val="000000"/>
        </w:rPr>
      </w:pPr>
      <w:r w:rsidRPr="00E25E01">
        <w:rPr>
          <w:rFonts w:ascii="Book Antiqua" w:eastAsia="Book Antiqua" w:hAnsi="Book Antiqua" w:cs="Book Antiqua"/>
          <w:b/>
          <w:bCs/>
          <w:color w:val="000000"/>
        </w:rPr>
        <w:t>Ali A</w:t>
      </w:r>
      <w:r w:rsidR="008C2EBE" w:rsidRPr="00E25E01">
        <w:rPr>
          <w:rFonts w:ascii="Book Antiqua" w:eastAsia="Book Antiqua" w:hAnsi="Book Antiqua" w:cs="Book Antiqua"/>
          <w:b/>
          <w:bCs/>
          <w:color w:val="000000"/>
        </w:rPr>
        <w:t xml:space="preserve"> </w:t>
      </w:r>
      <w:proofErr w:type="spellStart"/>
      <w:r w:rsidR="008C2EBE" w:rsidRPr="00E25E01">
        <w:rPr>
          <w:rFonts w:ascii="Book Antiqua" w:eastAsia="Book Antiqua" w:hAnsi="Book Antiqua" w:cs="Book Antiqua"/>
          <w:b/>
          <w:bCs/>
          <w:color w:val="000000"/>
        </w:rPr>
        <w:t>Rabaan</w:t>
      </w:r>
      <w:proofErr w:type="spellEnd"/>
      <w:r w:rsidR="008C2EBE" w:rsidRPr="00E25E01">
        <w:rPr>
          <w:rFonts w:ascii="Book Antiqua" w:eastAsia="Book Antiqua" w:hAnsi="Book Antiqua" w:cs="Book Antiqua"/>
          <w:b/>
          <w:bCs/>
          <w:color w:val="000000"/>
        </w:rPr>
        <w:t xml:space="preserve">, </w:t>
      </w:r>
      <w:r w:rsidR="008C2EBE" w:rsidRPr="00E25E01">
        <w:rPr>
          <w:rFonts w:ascii="Book Antiqua" w:eastAsia="Book Antiqua" w:hAnsi="Book Antiqua" w:cs="Book Antiqua"/>
          <w:color w:val="000000"/>
        </w:rPr>
        <w:t>Molecular Diagnostic Laboratory, Johns Hopkins Aramco Healthcare, Dhahran 34465, Saudi Arabia</w:t>
      </w:r>
      <w:r w:rsidR="00AD446D" w:rsidRPr="00E25E01">
        <w:rPr>
          <w:rFonts w:ascii="Book Antiqua" w:eastAsia="Book Antiqua" w:hAnsi="Book Antiqua" w:cs="Book Antiqua"/>
          <w:color w:val="000000"/>
        </w:rPr>
        <w:t xml:space="preserve"> </w:t>
      </w:r>
    </w:p>
    <w:p w:rsidR="004D591E" w:rsidRPr="00E25E01" w:rsidRDefault="004D591E" w:rsidP="00571237">
      <w:pPr>
        <w:spacing w:line="360" w:lineRule="auto"/>
        <w:jc w:val="both"/>
        <w:rPr>
          <w:rFonts w:ascii="Book Antiqua" w:hAnsi="Book Antiqua"/>
          <w:lang w:eastAsia="zh-CN"/>
        </w:rPr>
      </w:pPr>
    </w:p>
    <w:p w:rsidR="00AD446D" w:rsidRPr="00E25E01" w:rsidRDefault="004D591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Ali A </w:t>
      </w:r>
      <w:proofErr w:type="spellStart"/>
      <w:r w:rsidRPr="00E25E01">
        <w:rPr>
          <w:rFonts w:ascii="Book Antiqua" w:eastAsia="Book Antiqua" w:hAnsi="Book Antiqua" w:cs="Book Antiqua"/>
          <w:b/>
          <w:bCs/>
          <w:color w:val="000000"/>
        </w:rPr>
        <w:t>Rabaan</w:t>
      </w:r>
      <w:proofErr w:type="spellEnd"/>
      <w:r w:rsidRPr="00E25E01">
        <w:rPr>
          <w:rFonts w:ascii="Book Antiqua" w:eastAsia="Book Antiqua" w:hAnsi="Book Antiqua" w:cs="Book Antiqua"/>
          <w:b/>
          <w:bCs/>
          <w:color w:val="000000"/>
        </w:rPr>
        <w:t>,</w:t>
      </w:r>
      <w:r w:rsidRPr="00E25E01">
        <w:rPr>
          <w:rFonts w:ascii="Book Antiqua" w:hAnsi="Book Antiqua" w:cs="Book Antiqua" w:hint="eastAsia"/>
          <w:b/>
          <w:bCs/>
          <w:color w:val="000000"/>
          <w:lang w:eastAsia="zh-CN"/>
        </w:rPr>
        <w:t xml:space="preserve"> </w:t>
      </w:r>
      <w:r w:rsidR="00AD446D" w:rsidRPr="00E25E01">
        <w:rPr>
          <w:rFonts w:ascii="Book Antiqua" w:hAnsi="Book Antiqua"/>
        </w:rPr>
        <w:t xml:space="preserve">Department of Public Health &amp; Nutrition, </w:t>
      </w:r>
      <w:proofErr w:type="gramStart"/>
      <w:r w:rsidR="00AD446D" w:rsidRPr="00E25E01">
        <w:rPr>
          <w:rFonts w:ascii="Book Antiqua" w:hAnsi="Book Antiqua"/>
        </w:rPr>
        <w:t>The</w:t>
      </w:r>
      <w:proofErr w:type="gramEnd"/>
      <w:r w:rsidR="00AD446D" w:rsidRPr="00E25E01">
        <w:rPr>
          <w:rFonts w:ascii="Book Antiqua" w:hAnsi="Book Antiqua"/>
        </w:rPr>
        <w:t xml:space="preserve"> University of Haripur, Haripur 22620, Pakistan</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proofErr w:type="spellStart"/>
      <w:r w:rsidRPr="00E25E01">
        <w:rPr>
          <w:rFonts w:ascii="Book Antiqua" w:eastAsia="Book Antiqua" w:hAnsi="Book Antiqua" w:cs="Book Antiqua"/>
          <w:b/>
          <w:bCs/>
          <w:color w:val="000000"/>
        </w:rPr>
        <w:t>Bibodh</w:t>
      </w:r>
      <w:proofErr w:type="spellEnd"/>
      <w:r w:rsidRPr="00E25E01">
        <w:rPr>
          <w:rFonts w:ascii="Book Antiqua" w:eastAsia="Book Antiqua" w:hAnsi="Book Antiqua" w:cs="Book Antiqua"/>
          <w:b/>
          <w:bCs/>
          <w:color w:val="000000"/>
        </w:rPr>
        <w:t xml:space="preserve"> Jung </w:t>
      </w:r>
      <w:proofErr w:type="spellStart"/>
      <w:r w:rsidRPr="00E25E01">
        <w:rPr>
          <w:rFonts w:ascii="Book Antiqua" w:eastAsia="Book Antiqua" w:hAnsi="Book Antiqua" w:cs="Book Antiqua"/>
          <w:b/>
          <w:bCs/>
          <w:color w:val="000000"/>
        </w:rPr>
        <w:t>Karki</w:t>
      </w:r>
      <w:proofErr w:type="spellEnd"/>
      <w:r w:rsidRPr="00E25E01">
        <w:rPr>
          <w:rFonts w:ascii="Book Antiqua" w:eastAsia="Book Antiqua" w:hAnsi="Book Antiqua" w:cs="Book Antiqua"/>
          <w:b/>
          <w:bCs/>
          <w:color w:val="000000"/>
        </w:rPr>
        <w:t xml:space="preserve">, </w:t>
      </w:r>
      <w:r w:rsidRPr="00E25E01">
        <w:rPr>
          <w:rFonts w:ascii="Book Antiqua" w:eastAsia="Book Antiqua" w:hAnsi="Book Antiqua" w:cs="Book Antiqua"/>
          <w:color w:val="000000"/>
        </w:rPr>
        <w:t>Division of Infectious Diseases, University of Louisville, Louisville, KY 40292, United States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Author contributions: </w:t>
      </w:r>
      <w:r w:rsidRPr="00E25E01">
        <w:rPr>
          <w:rFonts w:ascii="Book Antiqua" w:eastAsia="Book Antiqua" w:hAnsi="Book Antiqua" w:cs="Book Antiqua"/>
          <w:color w:val="000000"/>
        </w:rPr>
        <w:t xml:space="preserve">Shrestha DB, </w:t>
      </w:r>
      <w:proofErr w:type="spellStart"/>
      <w:r w:rsidRPr="00E25E01">
        <w:rPr>
          <w:rFonts w:ascii="Book Antiqua" w:eastAsia="Book Antiqua" w:hAnsi="Book Antiqua" w:cs="Book Antiqua"/>
          <w:color w:val="000000"/>
        </w:rPr>
        <w:t>Budhathoki</w:t>
      </w:r>
      <w:proofErr w:type="spellEnd"/>
      <w:r w:rsidRPr="00E25E01">
        <w:rPr>
          <w:rFonts w:ascii="Book Antiqua" w:eastAsia="Book Antiqua" w:hAnsi="Book Antiqua" w:cs="Book Antiqua"/>
          <w:color w:val="000000"/>
        </w:rPr>
        <w:t xml:space="preserve"> P, </w:t>
      </w:r>
      <w:proofErr w:type="spellStart"/>
      <w:r w:rsidRPr="00E25E01">
        <w:rPr>
          <w:rFonts w:ascii="Book Antiqua" w:eastAsia="Book Antiqua" w:hAnsi="Book Antiqua" w:cs="Book Antiqua"/>
          <w:color w:val="000000"/>
        </w:rPr>
        <w:t>Adhikari</w:t>
      </w:r>
      <w:proofErr w:type="spellEnd"/>
      <w:r w:rsidRPr="00E25E01">
        <w:rPr>
          <w:rFonts w:ascii="Book Antiqua" w:eastAsia="Book Antiqua" w:hAnsi="Book Antiqua" w:cs="Book Antiqua"/>
          <w:color w:val="000000"/>
        </w:rPr>
        <w:t xml:space="preserve"> S, </w:t>
      </w:r>
      <w:proofErr w:type="spellStart"/>
      <w:r w:rsidRPr="00E25E01">
        <w:rPr>
          <w:rFonts w:ascii="Book Antiqua" w:eastAsia="Book Antiqua" w:hAnsi="Book Antiqua" w:cs="Book Antiqua"/>
          <w:color w:val="000000"/>
        </w:rPr>
        <w:t>Thapaliya</w:t>
      </w:r>
      <w:proofErr w:type="spellEnd"/>
      <w:r w:rsidRPr="00E25E01">
        <w:rPr>
          <w:rFonts w:ascii="Book Antiqua" w:eastAsia="Book Antiqua" w:hAnsi="Book Antiqua" w:cs="Book Antiqua"/>
          <w:color w:val="000000"/>
        </w:rPr>
        <w:t xml:space="preserve"> S and </w:t>
      </w:r>
      <w:proofErr w:type="spellStart"/>
      <w:r w:rsidRPr="00E25E01">
        <w:rPr>
          <w:rFonts w:ascii="Book Antiqua" w:eastAsia="Book Antiqua" w:hAnsi="Book Antiqua" w:cs="Book Antiqua"/>
          <w:color w:val="000000"/>
        </w:rPr>
        <w:t>Rabaan</w:t>
      </w:r>
      <w:proofErr w:type="spellEnd"/>
      <w:r w:rsidRPr="00E25E01">
        <w:rPr>
          <w:rFonts w:ascii="Book Antiqua" w:eastAsia="Book Antiqua" w:hAnsi="Book Antiqua" w:cs="Book Antiqua"/>
          <w:color w:val="000000"/>
        </w:rPr>
        <w:t xml:space="preserve"> AA contributed to the concept and design of the work</w:t>
      </w:r>
      <w:r w:rsidR="00EF1E1D"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Shrestha DB, and </w:t>
      </w:r>
      <w:proofErr w:type="spellStart"/>
      <w:r w:rsidRPr="00E25E01">
        <w:rPr>
          <w:rFonts w:ascii="Book Antiqua" w:eastAsia="Book Antiqua" w:hAnsi="Book Antiqua" w:cs="Book Antiqua"/>
          <w:color w:val="000000"/>
        </w:rPr>
        <w:t>Budhathoki</w:t>
      </w:r>
      <w:proofErr w:type="spellEnd"/>
      <w:r w:rsidRPr="00E25E01">
        <w:rPr>
          <w:rFonts w:ascii="Book Antiqua" w:eastAsia="Book Antiqua" w:hAnsi="Book Antiqua" w:cs="Book Antiqua"/>
          <w:color w:val="000000"/>
        </w:rPr>
        <w:t xml:space="preserve"> P analy</w:t>
      </w:r>
      <w:r w:rsidR="008277FF" w:rsidRPr="00E25E01">
        <w:rPr>
          <w:rFonts w:ascii="Book Antiqua" w:eastAsia="Book Antiqua" w:hAnsi="Book Antiqua" w:cs="Book Antiqua"/>
          <w:color w:val="000000"/>
        </w:rPr>
        <w:t>zed</w:t>
      </w:r>
      <w:r w:rsidRPr="00E25E01">
        <w:rPr>
          <w:rFonts w:ascii="Book Antiqua" w:eastAsia="Book Antiqua" w:hAnsi="Book Antiqua" w:cs="Book Antiqua"/>
          <w:color w:val="000000"/>
        </w:rPr>
        <w:t xml:space="preserve"> and interpret</w:t>
      </w:r>
      <w:r w:rsidR="008277FF" w:rsidRPr="00E25E01">
        <w:rPr>
          <w:rFonts w:ascii="Book Antiqua" w:eastAsia="Book Antiqua" w:hAnsi="Book Antiqua" w:cs="Book Antiqua"/>
          <w:color w:val="000000"/>
        </w:rPr>
        <w:t>ed the</w:t>
      </w:r>
      <w:r w:rsidRPr="00E25E01">
        <w:rPr>
          <w:rFonts w:ascii="Book Antiqua" w:eastAsia="Book Antiqua" w:hAnsi="Book Antiqua" w:cs="Book Antiqua"/>
          <w:color w:val="000000"/>
        </w:rPr>
        <w:t xml:space="preserve"> data</w:t>
      </w:r>
      <w:r w:rsidR="00EF1E1D"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Shrestha DB, </w:t>
      </w:r>
      <w:proofErr w:type="spellStart"/>
      <w:r w:rsidRPr="00E25E01">
        <w:rPr>
          <w:rFonts w:ascii="Book Antiqua" w:eastAsia="Book Antiqua" w:hAnsi="Book Antiqua" w:cs="Book Antiqua"/>
          <w:color w:val="000000"/>
        </w:rPr>
        <w:t>Budhathoki</w:t>
      </w:r>
      <w:proofErr w:type="spellEnd"/>
      <w:r w:rsidRPr="00E25E01">
        <w:rPr>
          <w:rFonts w:ascii="Book Antiqua" w:eastAsia="Book Antiqua" w:hAnsi="Book Antiqua" w:cs="Book Antiqua"/>
          <w:color w:val="000000"/>
        </w:rPr>
        <w:t xml:space="preserve"> P, </w:t>
      </w:r>
      <w:proofErr w:type="spellStart"/>
      <w:r w:rsidRPr="00E25E01">
        <w:rPr>
          <w:rFonts w:ascii="Book Antiqua" w:eastAsia="Book Antiqua" w:hAnsi="Book Antiqua" w:cs="Book Antiqua"/>
          <w:color w:val="000000"/>
        </w:rPr>
        <w:t>Raut</w:t>
      </w:r>
      <w:proofErr w:type="spellEnd"/>
      <w:r w:rsidRPr="00E25E01">
        <w:rPr>
          <w:rFonts w:ascii="Book Antiqua" w:eastAsia="Book Antiqua" w:hAnsi="Book Antiqua" w:cs="Book Antiqua"/>
          <w:color w:val="000000"/>
        </w:rPr>
        <w:t xml:space="preserve"> S, </w:t>
      </w:r>
      <w:proofErr w:type="spellStart"/>
      <w:r w:rsidRPr="00E25E01">
        <w:rPr>
          <w:rFonts w:ascii="Book Antiqua" w:eastAsia="Book Antiqua" w:hAnsi="Book Antiqua" w:cs="Book Antiqua"/>
          <w:color w:val="000000"/>
        </w:rPr>
        <w:t>Adhikari</w:t>
      </w:r>
      <w:proofErr w:type="spellEnd"/>
      <w:r w:rsidRPr="00E25E01">
        <w:rPr>
          <w:rFonts w:ascii="Book Antiqua" w:eastAsia="Book Antiqua" w:hAnsi="Book Antiqua" w:cs="Book Antiqua"/>
          <w:color w:val="000000"/>
        </w:rPr>
        <w:t xml:space="preserve"> S, and </w:t>
      </w:r>
      <w:proofErr w:type="spellStart"/>
      <w:r w:rsidRPr="00E25E01">
        <w:rPr>
          <w:rFonts w:ascii="Book Antiqua" w:eastAsia="Book Antiqua" w:hAnsi="Book Antiqua" w:cs="Book Antiqua"/>
          <w:color w:val="000000"/>
        </w:rPr>
        <w:t>Ghimire</w:t>
      </w:r>
      <w:proofErr w:type="spellEnd"/>
      <w:r w:rsidRPr="00E25E01">
        <w:rPr>
          <w:rFonts w:ascii="Book Antiqua" w:eastAsia="Book Antiqua" w:hAnsi="Book Antiqua" w:cs="Book Antiqua"/>
          <w:color w:val="000000"/>
        </w:rPr>
        <w:t xml:space="preserve"> P contributed to the literature search, data extraction, review and initial manuscript drafting</w:t>
      </w:r>
      <w:r w:rsidR="00F444FA"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w:t>
      </w:r>
      <w:proofErr w:type="spellStart"/>
      <w:r w:rsidR="00F444FA" w:rsidRPr="00E25E01">
        <w:rPr>
          <w:rFonts w:ascii="Book Antiqua" w:hAnsi="Book Antiqua" w:cs="Book Antiqua" w:hint="eastAsia"/>
          <w:color w:val="000000"/>
          <w:lang w:eastAsia="zh-CN"/>
        </w:rPr>
        <w:t>T</w:t>
      </w:r>
      <w:r w:rsidRPr="00E25E01">
        <w:rPr>
          <w:rFonts w:ascii="Book Antiqua" w:eastAsia="Book Antiqua" w:hAnsi="Book Antiqua" w:cs="Book Antiqua"/>
          <w:color w:val="000000"/>
        </w:rPr>
        <w:t>hapaliya</w:t>
      </w:r>
      <w:proofErr w:type="spellEnd"/>
      <w:r w:rsidRPr="00E25E01">
        <w:rPr>
          <w:rFonts w:ascii="Book Antiqua" w:eastAsia="Book Antiqua" w:hAnsi="Book Antiqua" w:cs="Book Antiqua"/>
          <w:color w:val="000000"/>
        </w:rPr>
        <w:t xml:space="preserve"> S, </w:t>
      </w:r>
      <w:proofErr w:type="spellStart"/>
      <w:r w:rsidRPr="00E25E01">
        <w:rPr>
          <w:rFonts w:ascii="Book Antiqua" w:eastAsia="Book Antiqua" w:hAnsi="Book Antiqua" w:cs="Book Antiqua"/>
          <w:color w:val="000000"/>
        </w:rPr>
        <w:t>Rabaan</w:t>
      </w:r>
      <w:proofErr w:type="spellEnd"/>
      <w:r w:rsidRPr="00E25E01">
        <w:rPr>
          <w:rFonts w:ascii="Book Antiqua" w:eastAsia="Book Antiqua" w:hAnsi="Book Antiqua" w:cs="Book Antiqua"/>
          <w:color w:val="000000"/>
        </w:rPr>
        <w:t xml:space="preserve"> AA and </w:t>
      </w:r>
      <w:proofErr w:type="spellStart"/>
      <w:r w:rsidRPr="00E25E01">
        <w:rPr>
          <w:rFonts w:ascii="Book Antiqua" w:eastAsia="Book Antiqua" w:hAnsi="Book Antiqua" w:cs="Book Antiqua"/>
          <w:color w:val="000000"/>
        </w:rPr>
        <w:t>Karki</w:t>
      </w:r>
      <w:proofErr w:type="spellEnd"/>
      <w:r w:rsidRPr="00E25E01">
        <w:rPr>
          <w:rFonts w:ascii="Book Antiqua" w:eastAsia="Book Antiqua" w:hAnsi="Book Antiqua" w:cs="Book Antiqua"/>
          <w:color w:val="000000"/>
        </w:rPr>
        <w:t xml:space="preserve"> BJ helped in interpretation of </w:t>
      </w:r>
      <w:r w:rsidR="008277FF" w:rsidRPr="00E25E01">
        <w:rPr>
          <w:rFonts w:ascii="Book Antiqua" w:eastAsia="Book Antiqua" w:hAnsi="Book Antiqua" w:cs="Book Antiqua"/>
          <w:color w:val="000000"/>
        </w:rPr>
        <w:t xml:space="preserve">the </w:t>
      </w:r>
      <w:r w:rsidRPr="00E25E01">
        <w:rPr>
          <w:rFonts w:ascii="Book Antiqua" w:eastAsia="Book Antiqua" w:hAnsi="Book Antiqua" w:cs="Book Antiqua"/>
          <w:color w:val="000000"/>
        </w:rPr>
        <w:t>data</w:t>
      </w:r>
      <w:r w:rsidR="008277FF" w:rsidRPr="00E25E01">
        <w:rPr>
          <w:rFonts w:ascii="Book Antiqua" w:eastAsia="Book Antiqua" w:hAnsi="Book Antiqua" w:cs="Book Antiqua"/>
          <w:color w:val="000000"/>
        </w:rPr>
        <w:t xml:space="preserve"> and</w:t>
      </w:r>
      <w:r w:rsidRPr="00E25E01">
        <w:rPr>
          <w:rFonts w:ascii="Book Antiqua" w:eastAsia="Book Antiqua" w:hAnsi="Book Antiqua" w:cs="Book Antiqua"/>
          <w:color w:val="000000"/>
        </w:rPr>
        <w:t xml:space="preserve"> revising the manuscript for important intellectual content</w:t>
      </w:r>
      <w:r w:rsidR="00F444FA" w:rsidRPr="00E25E01">
        <w:rPr>
          <w:rFonts w:ascii="Book Antiqua" w:hAnsi="Book Antiqua" w:cs="Book Antiqua" w:hint="eastAsia"/>
          <w:color w:val="000000"/>
          <w:lang w:eastAsia="zh-CN"/>
        </w:rPr>
        <w:t>; a</w:t>
      </w:r>
      <w:r w:rsidRPr="00E25E01">
        <w:rPr>
          <w:rFonts w:ascii="Book Antiqua" w:eastAsia="Book Antiqua" w:hAnsi="Book Antiqua" w:cs="Book Antiqua"/>
          <w:color w:val="000000"/>
        </w:rPr>
        <w:t xml:space="preserve">ll authors were involved in drafting and revising the manuscript and approved the final version. </w:t>
      </w:r>
    </w:p>
    <w:p w:rsidR="0053222E" w:rsidRPr="00E25E01" w:rsidRDefault="0053222E" w:rsidP="00571237">
      <w:pPr>
        <w:spacing w:line="360" w:lineRule="auto"/>
        <w:jc w:val="both"/>
        <w:rPr>
          <w:rFonts w:ascii="Book Antiqua" w:hAnsi="Book Antiqua" w:cs="Book Antiqua"/>
          <w:b/>
          <w:bCs/>
          <w:color w:val="000000"/>
          <w:lang w:eastAsia="zh-CN"/>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Corresponding author: </w:t>
      </w:r>
      <w:proofErr w:type="spellStart"/>
      <w:r w:rsidRPr="00E25E01">
        <w:rPr>
          <w:rFonts w:ascii="Book Antiqua" w:eastAsia="Book Antiqua" w:hAnsi="Book Antiqua" w:cs="Book Antiqua"/>
          <w:b/>
          <w:bCs/>
          <w:color w:val="000000"/>
        </w:rPr>
        <w:t>Dhan</w:t>
      </w:r>
      <w:proofErr w:type="spellEnd"/>
      <w:r w:rsidRPr="00E25E01">
        <w:rPr>
          <w:rFonts w:ascii="Book Antiqua" w:eastAsia="Book Antiqua" w:hAnsi="Book Antiqua" w:cs="Book Antiqua"/>
          <w:b/>
          <w:bCs/>
          <w:color w:val="000000"/>
        </w:rPr>
        <w:t xml:space="preserve"> Bahadur Shrestha, </w:t>
      </w:r>
      <w:r w:rsidR="00AD446D" w:rsidRPr="00E25E01">
        <w:rPr>
          <w:rFonts w:ascii="Book Antiqua" w:eastAsia="Book Antiqua" w:hAnsi="Book Antiqua" w:cs="Book Antiqua"/>
          <w:b/>
          <w:bCs/>
          <w:color w:val="000000"/>
        </w:rPr>
        <w:t>MD Resident physician</w:t>
      </w:r>
      <w:r w:rsidRPr="00E25E01">
        <w:rPr>
          <w:rFonts w:ascii="Book Antiqua" w:eastAsia="Book Antiqua" w:hAnsi="Book Antiqua" w:cs="Book Antiqua"/>
          <w:b/>
          <w:bCs/>
          <w:color w:val="000000"/>
        </w:rPr>
        <w:t xml:space="preserve">, Doctor, </w:t>
      </w:r>
      <w:r w:rsidR="00AD446D" w:rsidRPr="00E25E01">
        <w:rPr>
          <w:rFonts w:ascii="Book Antiqua" w:eastAsia="Book Antiqua" w:hAnsi="Book Antiqua" w:cs="Book Antiqua"/>
          <w:bCs/>
          <w:color w:val="000000"/>
        </w:rPr>
        <w:t>Department of Internal Medicine, Mount Sinai Hospital, Chicago, IL 60608, USA</w:t>
      </w:r>
      <w:r w:rsidRPr="00E25E01">
        <w:rPr>
          <w:rFonts w:ascii="Book Antiqua" w:eastAsia="Book Antiqua" w:hAnsi="Book Antiqua" w:cs="Book Antiqua"/>
          <w:color w:val="000000"/>
        </w:rPr>
        <w:t>. medhan75@gmail.com</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Received: </w:t>
      </w:r>
      <w:r w:rsidRPr="00E25E01">
        <w:rPr>
          <w:rFonts w:ascii="Book Antiqua" w:eastAsia="Book Antiqua" w:hAnsi="Book Antiqua" w:cs="Book Antiqua"/>
          <w:color w:val="000000"/>
        </w:rPr>
        <w:t>February 20, 2021</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Revised: </w:t>
      </w:r>
      <w:r w:rsidR="0053222E" w:rsidRPr="00E25E01">
        <w:rPr>
          <w:rFonts w:ascii="Book Antiqua" w:hAnsi="Book Antiqua"/>
        </w:rPr>
        <w:t>May 16, 2021</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Accepted: </w:t>
      </w:r>
      <w:r w:rsidR="003F343B" w:rsidRPr="00E25E01">
        <w:rPr>
          <w:rFonts w:ascii="Book Antiqua" w:eastAsia="Book Antiqua" w:hAnsi="Book Antiqua" w:cs="Book Antiqua"/>
          <w:bCs/>
          <w:color w:val="000000"/>
        </w:rPr>
        <w:t>July 5, 2021</w:t>
      </w:r>
    </w:p>
    <w:p w:rsidR="00A77B3E" w:rsidRPr="00E25E01" w:rsidRDefault="008C2EBE" w:rsidP="00571237">
      <w:pPr>
        <w:spacing w:line="360" w:lineRule="auto"/>
        <w:jc w:val="both"/>
        <w:rPr>
          <w:rFonts w:ascii="Book Antiqua" w:hAnsi="Book Antiqua"/>
          <w:lang w:eastAsia="zh-CN"/>
        </w:rPr>
      </w:pPr>
      <w:r w:rsidRPr="00E25E01">
        <w:rPr>
          <w:rFonts w:ascii="Book Antiqua" w:eastAsia="Book Antiqua" w:hAnsi="Book Antiqua" w:cs="Book Antiqua"/>
          <w:b/>
          <w:bCs/>
          <w:color w:val="000000"/>
        </w:rPr>
        <w:t xml:space="preserve">Published online: </w:t>
      </w:r>
      <w:r w:rsidR="00134F1B" w:rsidRPr="00E25E01">
        <w:rPr>
          <w:rFonts w:ascii="Book Antiqua" w:hAnsi="Book Antiqua"/>
          <w:color w:val="000000"/>
          <w:shd w:val="clear" w:color="auto" w:fill="CAEACE"/>
        </w:rPr>
        <w:t>September 25</w:t>
      </w:r>
      <w:r w:rsidR="00134F1B" w:rsidRPr="00E25E01">
        <w:rPr>
          <w:rFonts w:ascii="Book Antiqua" w:hAnsi="Book Antiqua" w:hint="eastAsia"/>
          <w:color w:val="000000"/>
          <w:shd w:val="clear" w:color="auto" w:fill="CAEACE"/>
          <w:lang w:eastAsia="zh-CN"/>
        </w:rPr>
        <w:t>, 2021</w:t>
      </w:r>
    </w:p>
    <w:p w:rsidR="00A77B3E" w:rsidRPr="00E25E01" w:rsidRDefault="00A77B3E" w:rsidP="00571237">
      <w:pPr>
        <w:spacing w:line="360" w:lineRule="auto"/>
        <w:jc w:val="both"/>
        <w:rPr>
          <w:rFonts w:ascii="Book Antiqua" w:hAnsi="Book Antiqua"/>
        </w:rPr>
        <w:sectPr w:rsidR="00A77B3E" w:rsidRPr="00E25E01">
          <w:footerReference w:type="default" r:id="rId9"/>
          <w:pgSz w:w="12240" w:h="15840"/>
          <w:pgMar w:top="1440" w:right="1440" w:bottom="1440" w:left="1440" w:header="720" w:footer="720" w:gutter="0"/>
          <w:cols w:space="720"/>
          <w:docGrid w:linePitch="360"/>
        </w:sect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lastRenderedPageBreak/>
        <w:t>Abstract</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BACKGROUND</w:t>
      </w:r>
    </w:p>
    <w:p w:rsidR="00A77B3E" w:rsidRPr="00E25E01" w:rsidRDefault="008C2EBE" w:rsidP="00571237">
      <w:pPr>
        <w:spacing w:line="360" w:lineRule="auto"/>
        <w:jc w:val="both"/>
        <w:rPr>
          <w:rFonts w:ascii="Book Antiqua" w:hAnsi="Book Antiqua"/>
          <w:lang w:eastAsia="zh-CN"/>
        </w:rPr>
      </w:pPr>
      <w:r w:rsidRPr="00E25E01">
        <w:rPr>
          <w:rFonts w:ascii="Book Antiqua" w:eastAsia="Book Antiqua" w:hAnsi="Book Antiqua" w:cs="Book Antiqua"/>
          <w:color w:val="000000"/>
        </w:rPr>
        <w:t xml:space="preserve">Diabetes </w:t>
      </w:r>
      <w:r w:rsidR="0053222E" w:rsidRPr="00E25E01">
        <w:rPr>
          <w:rFonts w:ascii="Book Antiqua" w:hAnsi="Book Antiqua" w:cs="Book Antiqua" w:hint="eastAsia"/>
          <w:color w:val="000000"/>
          <w:lang w:eastAsia="zh-CN"/>
        </w:rPr>
        <w:t>m</w:t>
      </w:r>
      <w:r w:rsidRPr="00E25E01">
        <w:rPr>
          <w:rFonts w:ascii="Book Antiqua" w:eastAsia="Book Antiqua" w:hAnsi="Book Antiqua" w:cs="Book Antiqua"/>
          <w:color w:val="000000"/>
        </w:rPr>
        <w:t xml:space="preserve">ellitus (DM) is associated with adverse clinical outcomes and high mortality in </w:t>
      </w:r>
      <w:r w:rsidR="008277FF" w:rsidRPr="00E25E01">
        <w:rPr>
          <w:rFonts w:ascii="Book Antiqua" w:eastAsia="Book Antiqua" w:hAnsi="Book Antiqua" w:cs="Book Antiqua"/>
          <w:color w:val="000000"/>
        </w:rPr>
        <w:t xml:space="preserve">patients with </w:t>
      </w:r>
      <w:r w:rsidRPr="00E25E01">
        <w:rPr>
          <w:rFonts w:ascii="Book Antiqua" w:eastAsia="Book Antiqua" w:hAnsi="Book Antiqua" w:cs="Book Antiqua"/>
          <w:color w:val="000000"/>
        </w:rPr>
        <w:t>coronavirus disease</w:t>
      </w:r>
      <w:r w:rsidR="00CA3A5E" w:rsidRPr="00E25E01">
        <w:rPr>
          <w:rFonts w:ascii="Book Antiqua" w:hAnsi="Book Antiqua" w:cs="Book Antiqua"/>
          <w:color w:val="000000"/>
          <w:lang w:eastAsia="zh-CN"/>
        </w:rPr>
        <w:t xml:space="preserve"> </w:t>
      </w:r>
      <w:r w:rsidRPr="00E25E01">
        <w:rPr>
          <w:rFonts w:ascii="Book Antiqua" w:eastAsia="Book Antiqua" w:hAnsi="Book Antiqua" w:cs="Book Antiqua"/>
          <w:color w:val="000000"/>
        </w:rPr>
        <w:t>2019 (COVID-19). The relationship between diabetes and COVID-19 is known to be bidirectional.</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AIM</w:t>
      </w:r>
    </w:p>
    <w:p w:rsidR="00A77B3E" w:rsidRPr="00E25E01" w:rsidRDefault="0053222E" w:rsidP="00571237">
      <w:pPr>
        <w:spacing w:line="360" w:lineRule="auto"/>
        <w:jc w:val="both"/>
        <w:rPr>
          <w:rFonts w:ascii="Book Antiqua" w:hAnsi="Book Antiqua"/>
        </w:rPr>
      </w:pPr>
      <w:r w:rsidRPr="00E25E01">
        <w:rPr>
          <w:rFonts w:ascii="Book Antiqua" w:hAnsi="Book Antiqua" w:cs="Book Antiqua" w:hint="eastAsia"/>
          <w:color w:val="000000"/>
          <w:lang w:eastAsia="zh-CN"/>
        </w:rPr>
        <w:t>T</w:t>
      </w:r>
      <w:r w:rsidR="008C2EBE" w:rsidRPr="00E25E01">
        <w:rPr>
          <w:rFonts w:ascii="Book Antiqua" w:eastAsia="Book Antiqua" w:hAnsi="Book Antiqua" w:cs="Book Antiqua"/>
          <w:color w:val="000000"/>
        </w:rPr>
        <w:t>o analyze the rate of new-onset diabetes in COVID-19 patients and compare the clinical outcomes of new-onset diabetes, pre-existing diabetes, hyperglycemic, and non-diabetes among COVID-19 patients.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METHODS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We used the Meta-analysis </w:t>
      </w:r>
      <w:r w:rsidR="0053222E" w:rsidRPr="00E25E01">
        <w:rPr>
          <w:rFonts w:ascii="Book Antiqua" w:hAnsi="Book Antiqua" w:cs="Book Antiqua" w:hint="eastAsia"/>
          <w:color w:val="000000"/>
          <w:lang w:eastAsia="zh-CN"/>
        </w:rPr>
        <w:t>o</w:t>
      </w:r>
      <w:r w:rsidRPr="00E25E01">
        <w:rPr>
          <w:rFonts w:ascii="Book Antiqua" w:eastAsia="Book Antiqua" w:hAnsi="Book Antiqua" w:cs="Book Antiqua"/>
          <w:color w:val="000000"/>
        </w:rPr>
        <w:t xml:space="preserve">f Observational Studies in Epidemiology statement for the present meta-analysis. Online databases were searched for all peer-reviewed articles published until November 6, 2020. Articles were screened using </w:t>
      </w:r>
      <w:proofErr w:type="spellStart"/>
      <w:r w:rsidR="008277FF" w:rsidRPr="00E25E01">
        <w:rPr>
          <w:rFonts w:ascii="Book Antiqua" w:eastAsia="Book Antiqua" w:hAnsi="Book Antiqua" w:cs="Book Antiqua"/>
          <w:color w:val="000000"/>
        </w:rPr>
        <w:t>C</w:t>
      </w:r>
      <w:r w:rsidRPr="00E25E01">
        <w:rPr>
          <w:rFonts w:ascii="Book Antiqua" w:eastAsia="Book Antiqua" w:hAnsi="Book Antiqua" w:cs="Book Antiqua"/>
          <w:color w:val="000000"/>
        </w:rPr>
        <w:t>ovidence</w:t>
      </w:r>
      <w:proofErr w:type="spellEnd"/>
      <w:r w:rsidRPr="00E25E01">
        <w:rPr>
          <w:rFonts w:ascii="Book Antiqua" w:eastAsia="Book Antiqua" w:hAnsi="Book Antiqua" w:cs="Book Antiqua"/>
          <w:color w:val="000000"/>
        </w:rPr>
        <w:t xml:space="preserve"> and data extracted. Further analysis was done using </w:t>
      </w:r>
      <w:r w:rsidR="0053222E" w:rsidRPr="00E25E01">
        <w:rPr>
          <w:rFonts w:ascii="Book Antiqua" w:hAnsi="Book Antiqua" w:cs="Book Antiqua" w:hint="eastAsia"/>
          <w:color w:val="000000"/>
          <w:lang w:eastAsia="zh-CN"/>
        </w:rPr>
        <w:t>c</w:t>
      </w:r>
      <w:r w:rsidRPr="00E25E01">
        <w:rPr>
          <w:rFonts w:ascii="Book Antiqua" w:eastAsia="Book Antiqua" w:hAnsi="Book Antiqua" w:cs="Book Antiqua"/>
          <w:color w:val="000000"/>
        </w:rPr>
        <w:t>omp</w:t>
      </w:r>
      <w:r w:rsidR="0053222E" w:rsidRPr="00E25E01">
        <w:rPr>
          <w:rFonts w:ascii="Book Antiqua" w:eastAsia="Book Antiqua" w:hAnsi="Book Antiqua" w:cs="Book Antiqua"/>
          <w:color w:val="000000"/>
        </w:rPr>
        <w:t xml:space="preserve">rehensive </w:t>
      </w:r>
      <w:r w:rsidR="0053222E" w:rsidRPr="00E25E01">
        <w:rPr>
          <w:rFonts w:ascii="Book Antiqua" w:hAnsi="Book Antiqua" w:cs="Book Antiqua" w:hint="eastAsia"/>
          <w:color w:val="000000"/>
          <w:lang w:eastAsia="zh-CN"/>
        </w:rPr>
        <w:t>m</w:t>
      </w:r>
      <w:r w:rsidR="0053222E" w:rsidRPr="00E25E01">
        <w:rPr>
          <w:rFonts w:ascii="Book Antiqua" w:eastAsia="Book Antiqua" w:hAnsi="Book Antiqua" w:cs="Book Antiqua"/>
          <w:color w:val="000000"/>
        </w:rPr>
        <w:t>eta-analysis</w:t>
      </w:r>
      <w:r w:rsidRPr="00E25E01">
        <w:rPr>
          <w:rFonts w:ascii="Book Antiqua" w:eastAsia="Book Antiqua" w:hAnsi="Book Antiqua" w:cs="Book Antiqua"/>
          <w:color w:val="000000"/>
        </w:rPr>
        <w:t xml:space="preserve">. Among the 128 studies detected after thorough database searching, seven were included in </w:t>
      </w:r>
      <w:r w:rsidR="008277FF" w:rsidRPr="00E25E01">
        <w:rPr>
          <w:rFonts w:ascii="Book Antiqua" w:eastAsia="Book Antiqua" w:hAnsi="Book Antiqua" w:cs="Book Antiqua"/>
          <w:color w:val="000000"/>
        </w:rPr>
        <w:t xml:space="preserve">the </w:t>
      </w:r>
      <w:r w:rsidRPr="00E25E01">
        <w:rPr>
          <w:rFonts w:ascii="Book Antiqua" w:eastAsia="Book Antiqua" w:hAnsi="Book Antiqua" w:cs="Book Antiqua"/>
          <w:color w:val="000000"/>
        </w:rPr>
        <w:t>quantitative analysis. The proportion was reported with 95% confidence interval (CI) and he</w:t>
      </w:r>
      <w:r w:rsidR="0053222E" w:rsidRPr="00E25E01">
        <w:rPr>
          <w:rFonts w:ascii="Book Antiqua" w:eastAsia="Book Antiqua" w:hAnsi="Book Antiqua" w:cs="Book Antiqua"/>
          <w:color w:val="000000"/>
        </w:rPr>
        <w:t>terogeneity was assessed using</w:t>
      </w:r>
      <w:r w:rsidR="0053222E" w:rsidRPr="00E25E01">
        <w:rPr>
          <w:rFonts w:ascii="Book Antiqua" w:hAnsi="Book Antiqua" w:cs="Book Antiqua" w:hint="eastAsia"/>
          <w:color w:val="000000"/>
          <w:lang w:eastAsia="zh-CN"/>
        </w:rPr>
        <w:t xml:space="preserve">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Pr="00E25E01">
        <w:rPr>
          <w:rFonts w:ascii="Book Antiqua" w:eastAsia="Book Antiqua" w:hAnsi="Book Antiqua" w:cs="Book Antiqua"/>
          <w:color w:val="000000"/>
        </w:rPr>
        <w:t>.</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RESULTS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Analysis showed </w:t>
      </w:r>
      <w:r w:rsidR="008277FF" w:rsidRPr="00E25E01">
        <w:rPr>
          <w:rFonts w:ascii="Book Antiqua" w:eastAsia="Book Antiqua" w:hAnsi="Book Antiqua" w:cs="Book Antiqua"/>
          <w:color w:val="000000"/>
        </w:rPr>
        <w:t xml:space="preserve">that </w:t>
      </w:r>
      <w:r w:rsidRPr="00E25E01">
        <w:rPr>
          <w:rFonts w:ascii="Book Antiqua" w:eastAsia="Book Antiqua" w:hAnsi="Book Antiqua" w:cs="Book Antiqua"/>
          <w:color w:val="000000"/>
        </w:rPr>
        <w:t>19.70% (CI</w:t>
      </w:r>
      <w:r w:rsidR="005322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10.93-32.91) </w:t>
      </w:r>
      <w:r w:rsidR="008277FF" w:rsidRPr="00E25E01">
        <w:rPr>
          <w:rFonts w:ascii="Book Antiqua" w:eastAsia="Book Antiqua" w:hAnsi="Book Antiqua" w:cs="Book Antiqua"/>
          <w:color w:val="000000"/>
        </w:rPr>
        <w:t xml:space="preserve">of </w:t>
      </w:r>
      <w:r w:rsidRPr="00E25E01">
        <w:rPr>
          <w:rFonts w:ascii="Book Antiqua" w:eastAsia="Book Antiqua" w:hAnsi="Book Antiqua" w:cs="Book Antiqua"/>
          <w:color w:val="000000"/>
        </w:rPr>
        <w:t xml:space="preserve">COVID-19 </w:t>
      </w:r>
      <w:r w:rsidR="008277FF" w:rsidRPr="00E25E01">
        <w:rPr>
          <w:rFonts w:ascii="Book Antiqua" w:eastAsia="Book Antiqua" w:hAnsi="Book Antiqua" w:cs="Book Antiqua"/>
          <w:color w:val="000000"/>
        </w:rPr>
        <w:t xml:space="preserve">patients had </w:t>
      </w:r>
      <w:r w:rsidRPr="00E25E01">
        <w:rPr>
          <w:rFonts w:ascii="Book Antiqua" w:eastAsia="Book Antiqua" w:hAnsi="Book Antiqua" w:cs="Book Antiqua"/>
          <w:color w:val="000000"/>
        </w:rPr>
        <w:t>associated DM, and 25.23% (CI</w:t>
      </w:r>
      <w:r w:rsidR="005322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19.07-32.58) </w:t>
      </w:r>
      <w:r w:rsidR="008277FF" w:rsidRPr="00E25E01">
        <w:rPr>
          <w:rFonts w:ascii="Book Antiqua" w:eastAsia="Book Antiqua" w:hAnsi="Book Antiqua" w:cs="Book Antiqua"/>
          <w:color w:val="000000"/>
        </w:rPr>
        <w:t>had</w:t>
      </w:r>
      <w:r w:rsidRPr="00E25E01">
        <w:rPr>
          <w:rFonts w:ascii="Book Antiqua" w:eastAsia="Book Antiqua" w:hAnsi="Book Antiqua" w:cs="Book Antiqua"/>
          <w:color w:val="000000"/>
        </w:rPr>
        <w:t xml:space="preserve"> </w:t>
      </w:r>
      <w:r w:rsidR="00D716AF" w:rsidRPr="00E25E01">
        <w:rPr>
          <w:rFonts w:ascii="Book Antiqua" w:eastAsia="Book Antiqua" w:hAnsi="Book Antiqua" w:cs="Book Antiqua"/>
          <w:color w:val="000000"/>
        </w:rPr>
        <w:t xml:space="preserve">associated </w:t>
      </w:r>
      <w:r w:rsidRPr="00E25E01">
        <w:rPr>
          <w:rFonts w:ascii="Book Antiqua" w:eastAsia="Book Antiqua" w:hAnsi="Book Antiqua" w:cs="Book Antiqua"/>
          <w:color w:val="000000"/>
        </w:rPr>
        <w:t>hyperglycemia. The overall mortality rate was 15.36% (CI</w:t>
      </w:r>
      <w:r w:rsidR="005322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12.57-18.68) of all COVID-19 cases, irrespective of their DM status. The mortality rate was 9.26% among non-diabetic patients, 10.59% among patients with COVID-19 associated hyperglycemia, 16.03% among known DM patients, and 24.96% among COVID-19 associated DM patients. The overall occurrence of adverse events was 20.52% (CI</w:t>
      </w:r>
      <w:r w:rsidR="005322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14.21-28.70) among COVID-19 patients in the included studies, 15.29% among non-diabetic patients, 20.41% among patients with COVID-19 associated </w:t>
      </w:r>
      <w:r w:rsidRPr="00E25E01">
        <w:rPr>
          <w:rFonts w:ascii="Book Antiqua" w:eastAsia="Book Antiqua" w:hAnsi="Book Antiqua" w:cs="Book Antiqua"/>
          <w:color w:val="000000"/>
        </w:rPr>
        <w:lastRenderedPageBreak/>
        <w:t>hyperglycemia, 20.69% among known DM patients, and 45.85% among new-onset DM. Meta-regression showed an increasing rate of mortality among new hyperglycemic patients, known diabetics, and new-onset DM patients in comparison to those without diabetes.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CONCLUSION</w:t>
      </w:r>
    </w:p>
    <w:p w:rsidR="00A77B3E" w:rsidRPr="00E25E01" w:rsidRDefault="00697F81" w:rsidP="00571237">
      <w:pPr>
        <w:spacing w:line="360" w:lineRule="auto"/>
        <w:jc w:val="both"/>
        <w:rPr>
          <w:rFonts w:ascii="Book Antiqua" w:hAnsi="Book Antiqua"/>
        </w:rPr>
      </w:pPr>
      <w:r w:rsidRPr="00E25E01">
        <w:rPr>
          <w:rFonts w:ascii="Book Antiqua" w:eastAsia="Book Antiqua" w:hAnsi="Book Antiqua" w:cs="Book Antiqua"/>
          <w:color w:val="000000"/>
        </w:rPr>
        <w:t>A s</w:t>
      </w:r>
      <w:r w:rsidR="008C2EBE" w:rsidRPr="00E25E01">
        <w:rPr>
          <w:rFonts w:ascii="Book Antiqua" w:eastAsia="Book Antiqua" w:hAnsi="Book Antiqua" w:cs="Book Antiqua"/>
          <w:color w:val="000000"/>
        </w:rPr>
        <w:t xml:space="preserve">ignificantly higher rate of new onset DM and hyperglycemia was observed. Higher mortality rates and adverse events were seen in patients with new-onset DM and hyperglycemia than </w:t>
      </w:r>
      <w:r w:rsidRPr="00E25E01">
        <w:rPr>
          <w:rFonts w:ascii="Book Antiqua" w:eastAsia="Book Antiqua" w:hAnsi="Book Antiqua" w:cs="Book Antiqua"/>
          <w:color w:val="000000"/>
        </w:rPr>
        <w:t xml:space="preserve">in the </w:t>
      </w:r>
      <w:r w:rsidR="008C2EBE" w:rsidRPr="00E25E01">
        <w:rPr>
          <w:rFonts w:ascii="Book Antiqua" w:eastAsia="Book Antiqua" w:hAnsi="Book Antiqua" w:cs="Book Antiqua"/>
          <w:color w:val="000000"/>
        </w:rPr>
        <w:t>non-diabetic population.</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Key Words: </w:t>
      </w:r>
      <w:r w:rsidRPr="00E25E01">
        <w:rPr>
          <w:rFonts w:ascii="Book Antiqua" w:eastAsia="Book Antiqua" w:hAnsi="Book Antiqua" w:cs="Book Antiqua"/>
          <w:color w:val="000000"/>
        </w:rPr>
        <w:t xml:space="preserve">Acute </w:t>
      </w:r>
      <w:r w:rsidR="0053222E" w:rsidRPr="00E25E01">
        <w:rPr>
          <w:rFonts w:ascii="Book Antiqua" w:hAnsi="Book Antiqua" w:cs="Book Antiqua" w:hint="eastAsia"/>
          <w:color w:val="000000"/>
          <w:lang w:eastAsia="zh-CN"/>
        </w:rPr>
        <w:t>r</w:t>
      </w:r>
      <w:r w:rsidRPr="00E25E01">
        <w:rPr>
          <w:rFonts w:ascii="Book Antiqua" w:eastAsia="Book Antiqua" w:hAnsi="Book Antiqua" w:cs="Book Antiqua"/>
          <w:color w:val="000000"/>
        </w:rPr>
        <w:t xml:space="preserve">espiratory </w:t>
      </w:r>
      <w:r w:rsidR="0053222E" w:rsidRPr="00E25E01">
        <w:rPr>
          <w:rFonts w:ascii="Book Antiqua" w:hAnsi="Book Antiqua" w:cs="Book Antiqua" w:hint="eastAsia"/>
          <w:color w:val="000000"/>
          <w:lang w:eastAsia="zh-CN"/>
        </w:rPr>
        <w:t>d</w:t>
      </w:r>
      <w:r w:rsidRPr="00E25E01">
        <w:rPr>
          <w:rFonts w:ascii="Book Antiqua" w:eastAsia="Book Antiqua" w:hAnsi="Book Antiqua" w:cs="Book Antiqua"/>
          <w:color w:val="000000"/>
        </w:rPr>
        <w:t xml:space="preserve">istress </w:t>
      </w:r>
      <w:r w:rsidR="0053222E" w:rsidRPr="00E25E01">
        <w:rPr>
          <w:rFonts w:ascii="Book Antiqua" w:hAnsi="Book Antiqua" w:cs="Book Antiqua" w:hint="eastAsia"/>
          <w:color w:val="000000"/>
          <w:lang w:eastAsia="zh-CN"/>
        </w:rPr>
        <w:t>s</w:t>
      </w:r>
      <w:r w:rsidRPr="00E25E01">
        <w:rPr>
          <w:rFonts w:ascii="Book Antiqua" w:eastAsia="Book Antiqua" w:hAnsi="Book Antiqua" w:cs="Book Antiqua"/>
          <w:color w:val="000000"/>
        </w:rPr>
        <w:t xml:space="preserve">yndrome; COVID-19; Diabetes </w:t>
      </w:r>
      <w:r w:rsidR="0053222E" w:rsidRPr="00E25E01">
        <w:rPr>
          <w:rFonts w:ascii="Book Antiqua" w:hAnsi="Book Antiqua" w:cs="Book Antiqua" w:hint="eastAsia"/>
          <w:color w:val="000000"/>
          <w:lang w:eastAsia="zh-CN"/>
        </w:rPr>
        <w:t>m</w:t>
      </w:r>
      <w:r w:rsidRPr="00E25E01">
        <w:rPr>
          <w:rFonts w:ascii="Book Antiqua" w:eastAsia="Book Antiqua" w:hAnsi="Book Antiqua" w:cs="Book Antiqua"/>
          <w:color w:val="000000"/>
        </w:rPr>
        <w:t>ellitus; Hyperglycemia; Mortality</w:t>
      </w:r>
    </w:p>
    <w:p w:rsidR="00BE7B58" w:rsidRPr="00E25E01" w:rsidRDefault="00BE7B58" w:rsidP="00BE7B58">
      <w:pPr>
        <w:spacing w:line="360" w:lineRule="auto"/>
        <w:rPr>
          <w:rFonts w:ascii="Book Antiqua" w:hAnsi="Book Antiqua" w:cs="Book Antiqua"/>
          <w:b/>
          <w:color w:val="000000"/>
        </w:rPr>
      </w:pPr>
    </w:p>
    <w:p w:rsidR="00A77B3E" w:rsidRPr="00E25E01" w:rsidRDefault="00BE7B58" w:rsidP="00BE7B58">
      <w:pPr>
        <w:spacing w:line="360" w:lineRule="auto"/>
        <w:jc w:val="both"/>
        <w:rPr>
          <w:rFonts w:ascii="Book Antiqua" w:hAnsi="Book Antiqua" w:cs="Book Antiqua"/>
          <w:color w:val="000000"/>
          <w:lang w:eastAsia="zh-CN"/>
        </w:rPr>
      </w:pPr>
      <w:proofErr w:type="gramStart"/>
      <w:r w:rsidRPr="00E25E01">
        <w:rPr>
          <w:rFonts w:ascii="Book Antiqua" w:eastAsia="Book Antiqua" w:hAnsi="Book Antiqua" w:cs="Book Antiqua"/>
          <w:b/>
          <w:color w:val="000000"/>
        </w:rPr>
        <w:t>©The</w:t>
      </w:r>
      <w:r w:rsidRPr="00E25E01">
        <w:rPr>
          <w:rFonts w:ascii="Book Antiqua" w:eastAsia="Book Antiqua" w:hAnsi="Book Antiqua" w:cs="Book Antiqua"/>
          <w:color w:val="000000"/>
        </w:rPr>
        <w:t xml:space="preserve"> </w:t>
      </w:r>
      <w:r w:rsidRPr="00E25E01">
        <w:rPr>
          <w:rFonts w:ascii="Book Antiqua" w:eastAsia="Book Antiqua" w:hAnsi="Book Antiqua" w:cs="Book Antiqua"/>
          <w:b/>
          <w:color w:val="000000"/>
        </w:rPr>
        <w:t>Author(s) 2021.</w:t>
      </w:r>
      <w:proofErr w:type="gramEnd"/>
      <w:r w:rsidRPr="00E25E01">
        <w:rPr>
          <w:rFonts w:ascii="Book Antiqua" w:eastAsia="Book Antiqua" w:hAnsi="Book Antiqua" w:cs="Book Antiqua"/>
          <w:b/>
          <w:color w:val="000000"/>
        </w:rPr>
        <w:t xml:space="preserve"> </w:t>
      </w:r>
      <w:proofErr w:type="gramStart"/>
      <w:r w:rsidRPr="00E25E01">
        <w:rPr>
          <w:rFonts w:ascii="Book Antiqua" w:eastAsia="Book Antiqua" w:hAnsi="Book Antiqua" w:cs="Book Antiqua"/>
          <w:color w:val="000000"/>
        </w:rPr>
        <w:t xml:space="preserve">Published by </w:t>
      </w:r>
      <w:proofErr w:type="spellStart"/>
      <w:r w:rsidRPr="00E25E01">
        <w:rPr>
          <w:rFonts w:ascii="Book Antiqua" w:eastAsia="Book Antiqua" w:hAnsi="Book Antiqua" w:cs="Book Antiqua"/>
          <w:color w:val="000000"/>
        </w:rPr>
        <w:t>Baishideng</w:t>
      </w:r>
      <w:proofErr w:type="spellEnd"/>
      <w:r w:rsidRPr="00E25E01">
        <w:rPr>
          <w:rFonts w:ascii="Book Antiqua" w:eastAsia="Book Antiqua" w:hAnsi="Book Antiqua" w:cs="Book Antiqua"/>
          <w:color w:val="000000"/>
        </w:rPr>
        <w:t xml:space="preserve"> Publishing Group Inc.</w:t>
      </w:r>
      <w:proofErr w:type="gramEnd"/>
      <w:r w:rsidRPr="00E25E01">
        <w:rPr>
          <w:rFonts w:ascii="Book Antiqua" w:eastAsia="Book Antiqua" w:hAnsi="Book Antiqua" w:cs="Book Antiqua"/>
          <w:color w:val="000000"/>
        </w:rPr>
        <w:t xml:space="preserve"> All rights reserved.</w:t>
      </w:r>
    </w:p>
    <w:p w:rsidR="00BE7B58" w:rsidRPr="00E25E01" w:rsidRDefault="00BE7B58" w:rsidP="00BE7B58">
      <w:pPr>
        <w:spacing w:line="360" w:lineRule="auto"/>
        <w:jc w:val="both"/>
        <w:rPr>
          <w:rFonts w:ascii="Book Antiqua" w:hAnsi="Book Antiqua"/>
          <w:lang w:eastAsia="zh-CN"/>
        </w:rPr>
      </w:pPr>
    </w:p>
    <w:p w:rsidR="00C86FB2" w:rsidRPr="00E25E01" w:rsidRDefault="00BE7B58" w:rsidP="0099260E">
      <w:pPr>
        <w:spacing w:line="360" w:lineRule="auto"/>
        <w:jc w:val="both"/>
        <w:rPr>
          <w:rFonts w:ascii="Book Antiqua" w:hAnsi="Book Antiqua" w:cs="Book Antiqua"/>
          <w:color w:val="000000"/>
          <w:lang w:eastAsia="zh-CN"/>
        </w:rPr>
      </w:pPr>
      <w:r w:rsidRPr="00E25E01">
        <w:rPr>
          <w:rFonts w:ascii="Book Antiqua" w:eastAsia="Book Antiqua" w:hAnsi="Book Antiqua" w:cs="Book Antiqua"/>
          <w:b/>
          <w:color w:val="000000"/>
        </w:rPr>
        <w:t>Citation:</w:t>
      </w:r>
      <w:r w:rsidRPr="00E25E01">
        <w:rPr>
          <w:rFonts w:ascii="Book Antiqua" w:eastAsia="Book Antiqua" w:hAnsi="Book Antiqua" w:cs="Book Antiqua"/>
          <w:color w:val="000000"/>
        </w:rPr>
        <w:t xml:space="preserve"> </w:t>
      </w:r>
      <w:r w:rsidR="008C2EBE" w:rsidRPr="00E25E01">
        <w:rPr>
          <w:rFonts w:ascii="Book Antiqua" w:eastAsia="Book Antiqua" w:hAnsi="Book Antiqua" w:cs="Book Antiqua"/>
          <w:color w:val="000000"/>
        </w:rPr>
        <w:t xml:space="preserve">Shrestha DB, </w:t>
      </w:r>
      <w:proofErr w:type="spellStart"/>
      <w:r w:rsidR="008C2EBE" w:rsidRPr="00E25E01">
        <w:rPr>
          <w:rFonts w:ascii="Book Antiqua" w:eastAsia="Book Antiqua" w:hAnsi="Book Antiqua" w:cs="Book Antiqua"/>
          <w:color w:val="000000"/>
        </w:rPr>
        <w:t>Budhathoki</w:t>
      </w:r>
      <w:proofErr w:type="spellEnd"/>
      <w:r w:rsidR="008C2EBE" w:rsidRPr="00E25E01">
        <w:rPr>
          <w:rFonts w:ascii="Book Antiqua" w:eastAsia="Book Antiqua" w:hAnsi="Book Antiqua" w:cs="Book Antiqua"/>
          <w:color w:val="000000"/>
        </w:rPr>
        <w:t xml:space="preserve"> P, </w:t>
      </w:r>
      <w:proofErr w:type="spellStart"/>
      <w:r w:rsidR="008C2EBE" w:rsidRPr="00E25E01">
        <w:rPr>
          <w:rFonts w:ascii="Book Antiqua" w:eastAsia="Book Antiqua" w:hAnsi="Book Antiqua" w:cs="Book Antiqua"/>
          <w:color w:val="000000"/>
        </w:rPr>
        <w:t>Raut</w:t>
      </w:r>
      <w:proofErr w:type="spellEnd"/>
      <w:r w:rsidR="008C2EBE" w:rsidRPr="00E25E01">
        <w:rPr>
          <w:rFonts w:ascii="Book Antiqua" w:eastAsia="Book Antiqua" w:hAnsi="Book Antiqua" w:cs="Book Antiqua"/>
          <w:color w:val="000000"/>
        </w:rPr>
        <w:t xml:space="preserve"> S, </w:t>
      </w:r>
      <w:proofErr w:type="spellStart"/>
      <w:r w:rsidR="008C2EBE" w:rsidRPr="00E25E01">
        <w:rPr>
          <w:rFonts w:ascii="Book Antiqua" w:eastAsia="Book Antiqua" w:hAnsi="Book Antiqua" w:cs="Book Antiqua"/>
          <w:color w:val="000000"/>
        </w:rPr>
        <w:t>Adhikari</w:t>
      </w:r>
      <w:proofErr w:type="spellEnd"/>
      <w:r w:rsidR="008C2EBE" w:rsidRPr="00E25E01">
        <w:rPr>
          <w:rFonts w:ascii="Book Antiqua" w:eastAsia="Book Antiqua" w:hAnsi="Book Antiqua" w:cs="Book Antiqua"/>
          <w:color w:val="000000"/>
        </w:rPr>
        <w:t xml:space="preserve"> S, </w:t>
      </w:r>
      <w:proofErr w:type="spellStart"/>
      <w:r w:rsidR="008C2EBE" w:rsidRPr="00E25E01">
        <w:rPr>
          <w:rFonts w:ascii="Book Antiqua" w:eastAsia="Book Antiqua" w:hAnsi="Book Antiqua" w:cs="Book Antiqua"/>
          <w:color w:val="000000"/>
        </w:rPr>
        <w:t>Ghimire</w:t>
      </w:r>
      <w:proofErr w:type="spellEnd"/>
      <w:r w:rsidR="008C2EBE" w:rsidRPr="00E25E01">
        <w:rPr>
          <w:rFonts w:ascii="Book Antiqua" w:eastAsia="Book Antiqua" w:hAnsi="Book Antiqua" w:cs="Book Antiqua"/>
          <w:color w:val="000000"/>
        </w:rPr>
        <w:t xml:space="preserve"> P, </w:t>
      </w:r>
      <w:proofErr w:type="spellStart"/>
      <w:r w:rsidR="008C2EBE" w:rsidRPr="00E25E01">
        <w:rPr>
          <w:rFonts w:ascii="Book Antiqua" w:eastAsia="Book Antiqua" w:hAnsi="Book Antiqua" w:cs="Book Antiqua"/>
          <w:color w:val="000000"/>
        </w:rPr>
        <w:t>Thapaliya</w:t>
      </w:r>
      <w:proofErr w:type="spellEnd"/>
      <w:r w:rsidR="008C2EBE" w:rsidRPr="00E25E01">
        <w:rPr>
          <w:rFonts w:ascii="Book Antiqua" w:eastAsia="Book Antiqua" w:hAnsi="Book Antiqua" w:cs="Book Antiqua"/>
          <w:color w:val="000000"/>
        </w:rPr>
        <w:t xml:space="preserve"> S, </w:t>
      </w:r>
      <w:proofErr w:type="spellStart"/>
      <w:r w:rsidR="008C2EBE" w:rsidRPr="00E25E01">
        <w:rPr>
          <w:rFonts w:ascii="Book Antiqua" w:eastAsia="Book Antiqua" w:hAnsi="Book Antiqua" w:cs="Book Antiqua"/>
          <w:color w:val="000000"/>
        </w:rPr>
        <w:t>Rabaan</w:t>
      </w:r>
      <w:proofErr w:type="spellEnd"/>
      <w:r w:rsidR="008C2EBE" w:rsidRPr="00E25E01">
        <w:rPr>
          <w:rFonts w:ascii="Book Antiqua" w:eastAsia="Book Antiqua" w:hAnsi="Book Antiqua" w:cs="Book Antiqua"/>
          <w:color w:val="000000"/>
        </w:rPr>
        <w:t xml:space="preserve"> AA, </w:t>
      </w:r>
      <w:proofErr w:type="spellStart"/>
      <w:r w:rsidR="008C2EBE" w:rsidRPr="00E25E01">
        <w:rPr>
          <w:rFonts w:ascii="Book Antiqua" w:eastAsia="Book Antiqua" w:hAnsi="Book Antiqua" w:cs="Book Antiqua"/>
          <w:color w:val="000000"/>
        </w:rPr>
        <w:t>Karki</w:t>
      </w:r>
      <w:proofErr w:type="spellEnd"/>
      <w:r w:rsidR="008C2EBE" w:rsidRPr="00E25E01">
        <w:rPr>
          <w:rFonts w:ascii="Book Antiqua" w:eastAsia="Book Antiqua" w:hAnsi="Book Antiqua" w:cs="Book Antiqua"/>
          <w:color w:val="000000"/>
        </w:rPr>
        <w:t xml:space="preserve"> BJ. New-onset diabetes in COVID-19 and clinical outcomes: </w:t>
      </w:r>
      <w:r w:rsidR="0053222E" w:rsidRPr="00E25E01">
        <w:rPr>
          <w:rFonts w:ascii="Book Antiqua" w:hAnsi="Book Antiqua" w:cs="Book Antiqua" w:hint="eastAsia"/>
          <w:color w:val="000000"/>
          <w:lang w:eastAsia="zh-CN"/>
        </w:rPr>
        <w:t>A</w:t>
      </w:r>
      <w:r w:rsidR="008C2EBE" w:rsidRPr="00E25E01">
        <w:rPr>
          <w:rFonts w:ascii="Book Antiqua" w:eastAsia="Book Antiqua" w:hAnsi="Book Antiqua" w:cs="Book Antiqua"/>
          <w:color w:val="000000"/>
        </w:rPr>
        <w:t xml:space="preserve"> systematic review and meta-analysis. </w:t>
      </w:r>
      <w:r w:rsidR="008C2EBE" w:rsidRPr="00E25E01">
        <w:rPr>
          <w:rFonts w:ascii="Book Antiqua" w:eastAsia="Book Antiqua" w:hAnsi="Book Antiqua" w:cs="Book Antiqua"/>
          <w:i/>
          <w:iCs/>
          <w:color w:val="000000"/>
        </w:rPr>
        <w:t xml:space="preserve">World J </w:t>
      </w:r>
      <w:proofErr w:type="spellStart"/>
      <w:r w:rsidR="008C2EBE" w:rsidRPr="00E25E01">
        <w:rPr>
          <w:rFonts w:ascii="Book Antiqua" w:eastAsia="Book Antiqua" w:hAnsi="Book Antiqua" w:cs="Book Antiqua"/>
          <w:i/>
          <w:iCs/>
          <w:color w:val="000000"/>
        </w:rPr>
        <w:t>Virol</w:t>
      </w:r>
      <w:proofErr w:type="spellEnd"/>
      <w:r w:rsidR="008C2EBE" w:rsidRPr="00E25E01">
        <w:rPr>
          <w:rFonts w:ascii="Book Antiqua" w:eastAsia="Book Antiqua" w:hAnsi="Book Antiqua" w:cs="Book Antiqua"/>
          <w:color w:val="000000"/>
        </w:rPr>
        <w:t xml:space="preserve"> 2021; </w:t>
      </w:r>
      <w:r w:rsidR="0099260E" w:rsidRPr="00E25E01">
        <w:rPr>
          <w:rFonts w:ascii="Book Antiqua" w:eastAsia="Book Antiqua" w:hAnsi="Book Antiqua" w:cs="Book Antiqua"/>
          <w:color w:val="000000"/>
        </w:rPr>
        <w:t xml:space="preserve">10(5): </w:t>
      </w:r>
      <w:r w:rsidRPr="00E25E01">
        <w:rPr>
          <w:rFonts w:ascii="Book Antiqua" w:hAnsi="Book Antiqua" w:cs="Book Antiqua" w:hint="eastAsia"/>
          <w:color w:val="000000"/>
          <w:lang w:eastAsia="zh-CN"/>
        </w:rPr>
        <w:t>27</w:t>
      </w:r>
      <w:r w:rsidR="00E25E01">
        <w:rPr>
          <w:rFonts w:ascii="Book Antiqua" w:hAnsi="Book Antiqua" w:cs="Book Antiqua" w:hint="eastAsia"/>
          <w:color w:val="000000"/>
          <w:lang w:eastAsia="zh-CN"/>
        </w:rPr>
        <w:t>5</w:t>
      </w:r>
      <w:r w:rsidRPr="00E25E01">
        <w:rPr>
          <w:rFonts w:ascii="Book Antiqua" w:hAnsi="Book Antiqua" w:cs="Book Antiqua" w:hint="eastAsia"/>
          <w:color w:val="000000"/>
          <w:lang w:eastAsia="zh-CN"/>
        </w:rPr>
        <w:t>-28</w:t>
      </w:r>
      <w:r w:rsidR="00E25E01">
        <w:rPr>
          <w:rFonts w:ascii="Book Antiqua" w:hAnsi="Book Antiqua" w:cs="Book Antiqua" w:hint="eastAsia"/>
          <w:color w:val="000000"/>
          <w:lang w:eastAsia="zh-CN"/>
        </w:rPr>
        <w:t>7</w:t>
      </w:r>
      <w:r w:rsidR="0099260E" w:rsidRPr="00E25E01">
        <w:rPr>
          <w:rFonts w:ascii="Book Antiqua" w:eastAsia="Book Antiqua" w:hAnsi="Book Antiqua" w:cs="Book Antiqua"/>
          <w:color w:val="000000"/>
        </w:rPr>
        <w:t xml:space="preserve"> </w:t>
      </w:r>
    </w:p>
    <w:p w:rsidR="00C86FB2" w:rsidRPr="00E25E01" w:rsidRDefault="0099260E" w:rsidP="0099260E">
      <w:pPr>
        <w:spacing w:line="360" w:lineRule="auto"/>
        <w:jc w:val="both"/>
        <w:rPr>
          <w:rFonts w:ascii="Book Antiqua" w:hAnsi="Book Antiqua" w:cs="Book Antiqua"/>
          <w:color w:val="000000"/>
          <w:lang w:eastAsia="zh-CN"/>
        </w:rPr>
      </w:pPr>
      <w:r w:rsidRPr="00E25E01">
        <w:rPr>
          <w:rFonts w:ascii="Book Antiqua" w:eastAsia="Book Antiqua" w:hAnsi="Book Antiqua" w:cs="Book Antiqua"/>
          <w:color w:val="000000"/>
        </w:rPr>
        <w:t>URL: https://www.wjgnet.com/2220-3249/full/v10/i5/</w:t>
      </w:r>
      <w:r w:rsidR="00C86FB2" w:rsidRPr="00E25E01">
        <w:rPr>
          <w:rFonts w:ascii="Book Antiqua" w:hAnsi="Book Antiqua" w:cs="Book Antiqua" w:hint="eastAsia"/>
          <w:color w:val="000000"/>
          <w:lang w:eastAsia="zh-CN"/>
        </w:rPr>
        <w:t>27</w:t>
      </w:r>
      <w:r w:rsidR="00E25E01">
        <w:rPr>
          <w:rFonts w:ascii="Book Antiqua" w:hAnsi="Book Antiqua" w:cs="Book Antiqua" w:hint="eastAsia"/>
          <w:color w:val="000000"/>
          <w:lang w:eastAsia="zh-CN"/>
        </w:rPr>
        <w:t>5</w:t>
      </w:r>
      <w:r w:rsidRPr="00E25E01">
        <w:rPr>
          <w:rFonts w:ascii="Book Antiqua" w:eastAsia="Book Antiqua" w:hAnsi="Book Antiqua" w:cs="Book Antiqua"/>
          <w:color w:val="000000"/>
        </w:rPr>
        <w:t xml:space="preserve">.htm  </w:t>
      </w:r>
    </w:p>
    <w:p w:rsidR="00A77B3E" w:rsidRPr="00E25E01" w:rsidRDefault="0099260E" w:rsidP="0099260E">
      <w:pPr>
        <w:spacing w:line="360" w:lineRule="auto"/>
        <w:jc w:val="both"/>
        <w:rPr>
          <w:rFonts w:ascii="Book Antiqua" w:hAnsi="Book Antiqua"/>
          <w:lang w:eastAsia="zh-CN"/>
        </w:rPr>
      </w:pPr>
      <w:r w:rsidRPr="00E25E01">
        <w:rPr>
          <w:rFonts w:ascii="Book Antiqua" w:eastAsia="Book Antiqua" w:hAnsi="Book Antiqua" w:cs="Book Antiqua"/>
          <w:color w:val="000000"/>
        </w:rPr>
        <w:t>DOI: https://dx.doi.org/10.5501/wjv.v10.i5.</w:t>
      </w:r>
      <w:r w:rsidR="00BE7B58" w:rsidRPr="00E25E01">
        <w:rPr>
          <w:rFonts w:ascii="Book Antiqua" w:hAnsi="Book Antiqua" w:cs="Book Antiqua" w:hint="eastAsia"/>
          <w:color w:val="000000"/>
          <w:lang w:eastAsia="zh-CN"/>
        </w:rPr>
        <w:t>27</w:t>
      </w:r>
      <w:r w:rsidR="00E25E01">
        <w:rPr>
          <w:rFonts w:ascii="Book Antiqua" w:hAnsi="Book Antiqua" w:cs="Book Antiqua" w:hint="eastAsia"/>
          <w:color w:val="000000"/>
          <w:lang w:eastAsia="zh-CN"/>
        </w:rPr>
        <w:t>5</w:t>
      </w:r>
      <w:bookmarkStart w:id="0" w:name="_GoBack"/>
      <w:bookmarkEnd w:id="0"/>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Core Tip: </w:t>
      </w:r>
      <w:r w:rsidRPr="00E25E01">
        <w:rPr>
          <w:rFonts w:ascii="Book Antiqua" w:eastAsia="Book Antiqua" w:hAnsi="Book Antiqua" w:cs="Book Antiqua"/>
          <w:color w:val="000000"/>
        </w:rPr>
        <w:t xml:space="preserve">The relationship between diabetes and </w:t>
      </w:r>
      <w:r w:rsidR="0053222E" w:rsidRPr="00E25E01">
        <w:rPr>
          <w:rFonts w:ascii="Book Antiqua" w:eastAsia="Book Antiqua" w:hAnsi="Book Antiqua" w:cs="Book Antiqua"/>
          <w:color w:val="000000"/>
        </w:rPr>
        <w:t>coronavirus disease</w:t>
      </w:r>
      <w:r w:rsidR="0053222E" w:rsidRPr="00E25E01">
        <w:rPr>
          <w:rFonts w:ascii="Book Antiqua" w:hAnsi="Book Antiqua" w:cs="Book Antiqua"/>
          <w:color w:val="000000"/>
          <w:lang w:eastAsia="zh-CN"/>
        </w:rPr>
        <w:t xml:space="preserve"> </w:t>
      </w:r>
      <w:r w:rsidR="0053222E" w:rsidRPr="00E25E01">
        <w:rPr>
          <w:rFonts w:ascii="Book Antiqua" w:eastAsia="Book Antiqua" w:hAnsi="Book Antiqua" w:cs="Book Antiqua"/>
          <w:color w:val="000000"/>
        </w:rPr>
        <w:t>2019 (COVID-19)</w:t>
      </w:r>
      <w:r w:rsidRPr="00E25E01">
        <w:rPr>
          <w:rFonts w:ascii="Book Antiqua" w:eastAsia="Book Antiqua" w:hAnsi="Book Antiqua" w:cs="Book Antiqua"/>
          <w:color w:val="000000"/>
        </w:rPr>
        <w:t xml:space="preserve"> is known to be bidirectional. The rate of COVID-19 associated diabetes mellitus</w:t>
      </w:r>
      <w:r w:rsidR="0053222E" w:rsidRPr="00E25E01">
        <w:rPr>
          <w:rFonts w:ascii="Book Antiqua" w:hAnsi="Book Antiqua" w:cs="Book Antiqua" w:hint="eastAsia"/>
          <w:color w:val="000000"/>
          <w:lang w:eastAsia="zh-CN"/>
        </w:rPr>
        <w:t xml:space="preserve"> (DM)</w:t>
      </w:r>
      <w:r w:rsidRPr="00E25E01">
        <w:rPr>
          <w:rFonts w:ascii="Book Antiqua" w:eastAsia="Book Antiqua" w:hAnsi="Book Antiqua" w:cs="Book Antiqua"/>
          <w:color w:val="000000"/>
        </w:rPr>
        <w:t xml:space="preserve"> and hyperglycemia was significantly high. Higher mortality rates and adverse events were seen in patients with new-onset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and hyperglycemia in comparison to the non-diabetic population.</w:t>
      </w:r>
    </w:p>
    <w:p w:rsidR="00A77B3E" w:rsidRPr="00E25E01" w:rsidRDefault="00A77B3E" w:rsidP="00571237">
      <w:pPr>
        <w:spacing w:line="360" w:lineRule="auto"/>
        <w:jc w:val="both"/>
        <w:rPr>
          <w:rFonts w:ascii="Book Antiqua" w:hAnsi="Book Antiqua"/>
        </w:rPr>
      </w:pPr>
    </w:p>
    <w:p w:rsidR="00A77B3E" w:rsidRPr="00E25E01" w:rsidRDefault="0053222E" w:rsidP="00571237">
      <w:pPr>
        <w:spacing w:line="360" w:lineRule="auto"/>
        <w:jc w:val="both"/>
        <w:rPr>
          <w:rFonts w:ascii="Book Antiqua" w:hAnsi="Book Antiqua"/>
        </w:rPr>
      </w:pPr>
      <w:r w:rsidRPr="00E25E01">
        <w:rPr>
          <w:rFonts w:ascii="Book Antiqua" w:eastAsia="Book Antiqua" w:hAnsi="Book Antiqua" w:cs="Book Antiqua"/>
          <w:b/>
          <w:caps/>
          <w:color w:val="000000"/>
          <w:u w:val="single"/>
        </w:rPr>
        <w:br w:type="page"/>
      </w:r>
      <w:r w:rsidR="008C2EBE" w:rsidRPr="00E25E01">
        <w:rPr>
          <w:rFonts w:ascii="Book Antiqua" w:eastAsia="Book Antiqua" w:hAnsi="Book Antiqua" w:cs="Book Antiqua"/>
          <w:b/>
          <w:caps/>
          <w:color w:val="000000"/>
          <w:u w:val="single"/>
        </w:rPr>
        <w:lastRenderedPageBreak/>
        <w:t>INTRODUCTION</w:t>
      </w:r>
    </w:p>
    <w:p w:rsidR="00A77B3E" w:rsidRPr="00E25E01" w:rsidRDefault="008C2EBE" w:rsidP="00571237">
      <w:pPr>
        <w:spacing w:line="360" w:lineRule="auto"/>
        <w:jc w:val="both"/>
        <w:rPr>
          <w:rFonts w:ascii="Book Antiqua" w:hAnsi="Book Antiqua"/>
        </w:rPr>
      </w:pPr>
      <w:proofErr w:type="gramStart"/>
      <w:r w:rsidRPr="00E25E01">
        <w:rPr>
          <w:rFonts w:ascii="Book Antiqua" w:eastAsia="Book Antiqua" w:hAnsi="Book Antiqua" w:cs="Book Antiqua"/>
          <w:color w:val="000000"/>
        </w:rPr>
        <w:t xml:space="preserve">The ongoing </w:t>
      </w:r>
      <w:r w:rsidR="0053222E" w:rsidRPr="00E25E01">
        <w:rPr>
          <w:rFonts w:ascii="Book Antiqua" w:eastAsia="Book Antiqua" w:hAnsi="Book Antiqua" w:cs="Book Antiqua"/>
          <w:color w:val="000000"/>
        </w:rPr>
        <w:t>coronavirus disease</w:t>
      </w:r>
      <w:r w:rsidR="0053222E" w:rsidRPr="00E25E01">
        <w:rPr>
          <w:rFonts w:ascii="Book Antiqua" w:hAnsi="Book Antiqua" w:cs="Book Antiqua"/>
          <w:color w:val="000000"/>
          <w:lang w:eastAsia="zh-CN"/>
        </w:rPr>
        <w:t xml:space="preserve"> </w:t>
      </w:r>
      <w:r w:rsidR="0053222E" w:rsidRPr="00E25E01">
        <w:rPr>
          <w:rFonts w:ascii="Book Antiqua" w:eastAsia="Book Antiqua" w:hAnsi="Book Antiqua" w:cs="Book Antiqua"/>
          <w:color w:val="000000"/>
        </w:rPr>
        <w:t>2019 (COVID-19)</w:t>
      </w:r>
      <w:r w:rsidRPr="00E25E01">
        <w:rPr>
          <w:rFonts w:ascii="Book Antiqua" w:eastAsia="Book Antiqua" w:hAnsi="Book Antiqua" w:cs="Book Antiqua"/>
          <w:color w:val="000000"/>
        </w:rPr>
        <w:t xml:space="preserve"> has infected 93 million patients and claimed the live</w:t>
      </w:r>
      <w:r w:rsidR="0053222E" w:rsidRPr="00E25E01">
        <w:rPr>
          <w:rFonts w:ascii="Book Antiqua" w:eastAsia="Book Antiqua" w:hAnsi="Book Antiqua" w:cs="Book Antiqua"/>
          <w:color w:val="000000"/>
        </w:rPr>
        <w:t xml:space="preserve">s of 2.02 million people as of </w:t>
      </w:r>
      <w:r w:rsidRPr="00E25E01">
        <w:rPr>
          <w:rFonts w:ascii="Book Antiqua" w:eastAsia="Book Antiqua" w:hAnsi="Book Antiqua" w:cs="Book Antiqua"/>
          <w:color w:val="000000"/>
        </w:rPr>
        <w:t>J</w:t>
      </w:r>
      <w:r w:rsidR="0053222E" w:rsidRPr="00E25E01">
        <w:rPr>
          <w:rFonts w:ascii="Book Antiqua" w:eastAsia="Book Antiqua" w:hAnsi="Book Antiqua" w:cs="Book Antiqua"/>
          <w:color w:val="000000"/>
        </w:rPr>
        <w:t>anuary 19, 2021</w:t>
      </w:r>
      <w:r w:rsidRPr="00E25E01">
        <w:rPr>
          <w:rFonts w:ascii="Book Antiqua" w:eastAsia="Book Antiqua" w:hAnsi="Book Antiqua" w:cs="Book Antiqua"/>
          <w:color w:val="000000"/>
          <w:vertAlign w:val="superscript"/>
        </w:rPr>
        <w:t>[1]</w:t>
      </w:r>
      <w:r w:rsidRPr="00E25E01">
        <w:rPr>
          <w:rFonts w:ascii="Book Antiqua" w:eastAsia="Book Antiqua" w:hAnsi="Book Antiqua" w:cs="Book Antiqua"/>
          <w:color w:val="000000"/>
        </w:rPr>
        <w:t>.</w:t>
      </w:r>
      <w:proofErr w:type="gramEnd"/>
      <w:r w:rsidRPr="00E25E01">
        <w:rPr>
          <w:rFonts w:ascii="Book Antiqua" w:eastAsia="Book Antiqua" w:hAnsi="Book Antiqua" w:cs="Book Antiqua"/>
          <w:color w:val="000000"/>
        </w:rPr>
        <w:t xml:space="preserve"> Extensive research has been conducted to study the comorbidities associated with increased severity of disease and worse clinical outcomes. Diabetes has consistently been associated with adverse clinical outcomes and high mortality in COVID-19 patients independent of or in assoc</w:t>
      </w:r>
      <w:r w:rsidR="0053222E" w:rsidRPr="00E25E01">
        <w:rPr>
          <w:rFonts w:ascii="Book Antiqua" w:eastAsia="Book Antiqua" w:hAnsi="Book Antiqua" w:cs="Book Antiqua"/>
          <w:color w:val="000000"/>
        </w:rPr>
        <w:t xml:space="preserve">iation with other </w:t>
      </w:r>
      <w:proofErr w:type="gramStart"/>
      <w:r w:rsidR="0053222E" w:rsidRPr="00E25E01">
        <w:rPr>
          <w:rFonts w:ascii="Book Antiqua" w:eastAsia="Book Antiqua" w:hAnsi="Book Antiqua" w:cs="Book Antiqua"/>
          <w:color w:val="000000"/>
        </w:rPr>
        <w:t>comorbidities</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2–4]</w:t>
      </w:r>
      <w:r w:rsidRPr="00E25E01">
        <w:rPr>
          <w:rFonts w:ascii="Book Antiqua" w:eastAsia="Book Antiqua" w:hAnsi="Book Antiqua" w:cs="Book Antiqua"/>
          <w:color w:val="000000"/>
        </w:rPr>
        <w:t>. Such findings have been linked to the alteration of immune and inflammatory responses caused by hyperglycemia among diabetic p</w:t>
      </w:r>
      <w:r w:rsidR="0053222E" w:rsidRPr="00E25E01">
        <w:rPr>
          <w:rFonts w:ascii="Book Antiqua" w:eastAsia="Book Antiqua" w:hAnsi="Book Antiqua" w:cs="Book Antiqua"/>
          <w:color w:val="000000"/>
        </w:rPr>
        <w:t>atients suffering from COVID-19</w:t>
      </w:r>
      <w:r w:rsidRPr="00E25E01">
        <w:rPr>
          <w:rFonts w:ascii="Book Antiqua" w:eastAsia="Book Antiqua" w:hAnsi="Book Antiqua" w:cs="Book Antiqua"/>
          <w:color w:val="000000"/>
          <w:vertAlign w:val="superscript"/>
        </w:rPr>
        <w:t>[5]</w:t>
      </w:r>
      <w:r w:rsidRPr="00E25E01">
        <w:rPr>
          <w:rFonts w:ascii="Book Antiqua" w:eastAsia="Book Antiqua" w:hAnsi="Book Antiqua" w:cs="Book Antiqua"/>
          <w:color w:val="000000"/>
        </w:rPr>
        <w:t>. However, it is now known that the relationship between diabete</w:t>
      </w:r>
      <w:r w:rsidR="0053222E" w:rsidRPr="00E25E01">
        <w:rPr>
          <w:rFonts w:ascii="Book Antiqua" w:eastAsia="Book Antiqua" w:hAnsi="Book Antiqua" w:cs="Book Antiqua"/>
          <w:color w:val="000000"/>
        </w:rPr>
        <w:t xml:space="preserve">s and COVID-19 is </w:t>
      </w:r>
      <w:proofErr w:type="gramStart"/>
      <w:r w:rsidR="0053222E" w:rsidRPr="00E25E01">
        <w:rPr>
          <w:rFonts w:ascii="Book Antiqua" w:eastAsia="Book Antiqua" w:hAnsi="Book Antiqua" w:cs="Book Antiqua"/>
          <w:color w:val="000000"/>
        </w:rPr>
        <w:t>bidirectional</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6]</w:t>
      </w:r>
      <w:r w:rsidRPr="00E25E01">
        <w:rPr>
          <w:rFonts w:ascii="Book Antiqua" w:eastAsia="Book Antiqua" w:hAnsi="Book Antiqua" w:cs="Book Antiqua"/>
          <w:color w:val="000000"/>
        </w:rPr>
        <w:t xml:space="preserve">. Not only does having diabetes increase the risk of severe COVID-19, but severe acute respiratory syndrome coronavirus 2 (SARS-CoV-2) </w:t>
      </w:r>
      <w:proofErr w:type="gramStart"/>
      <w:r w:rsidRPr="00E25E01">
        <w:rPr>
          <w:rFonts w:ascii="Book Antiqua" w:eastAsia="Book Antiqua" w:hAnsi="Book Antiqua" w:cs="Book Antiqua"/>
          <w:color w:val="000000"/>
        </w:rPr>
        <w:t>infection</w:t>
      </w:r>
      <w:proofErr w:type="gramEnd"/>
      <w:r w:rsidRPr="00E25E01">
        <w:rPr>
          <w:rFonts w:ascii="Book Antiqua" w:eastAsia="Book Antiqua" w:hAnsi="Book Antiqua" w:cs="Book Antiqua"/>
          <w:color w:val="000000"/>
        </w:rPr>
        <w:t xml:space="preserve"> is also known to have </w:t>
      </w:r>
      <w:proofErr w:type="spellStart"/>
      <w:r w:rsidRPr="00E25E01">
        <w:rPr>
          <w:rFonts w:ascii="Book Antiqua" w:eastAsia="Book Antiqua" w:hAnsi="Book Antiqua" w:cs="Book Antiqua"/>
          <w:color w:val="000000"/>
        </w:rPr>
        <w:t>diabetogenic</w:t>
      </w:r>
      <w:proofErr w:type="spellEnd"/>
      <w:r w:rsidRPr="00E25E01">
        <w:rPr>
          <w:rFonts w:ascii="Book Antiqua" w:eastAsia="Book Antiqua" w:hAnsi="Book Antiqua" w:cs="Book Antiqua"/>
          <w:color w:val="000000"/>
        </w:rPr>
        <w:t xml:space="preserve"> effects.</w:t>
      </w:r>
    </w:p>
    <w:p w:rsidR="00A77B3E" w:rsidRPr="00E25E01" w:rsidRDefault="008C2EBE" w:rsidP="0053222E">
      <w:pPr>
        <w:spacing w:line="360" w:lineRule="auto"/>
        <w:ind w:firstLineChars="200" w:firstLine="480"/>
        <w:jc w:val="both"/>
        <w:rPr>
          <w:rFonts w:ascii="Book Antiqua" w:hAnsi="Book Antiqua"/>
        </w:rPr>
      </w:pPr>
      <w:r w:rsidRPr="00E25E01">
        <w:rPr>
          <w:rFonts w:ascii="Book Antiqua" w:eastAsia="Book Antiqua" w:hAnsi="Book Antiqua" w:cs="Book Antiqua"/>
          <w:color w:val="000000"/>
        </w:rPr>
        <w:t xml:space="preserve">Multiple theories have been postulated to explain the increasing rate of new-onset diabetes in COVID-19 patients. One of the proposed mechanisms is that </w:t>
      </w:r>
      <w:r w:rsidRPr="00E25E01">
        <w:rPr>
          <w:rFonts w:ascii="Book Antiqua" w:eastAsia="Book Antiqua" w:hAnsi="Book Antiqua" w:cs="Book Antiqua"/>
          <w:color w:val="000000"/>
          <w:shd w:val="clear" w:color="auto" w:fill="FFFFFF"/>
        </w:rPr>
        <w:t>SARS-CoV-2 binds to the angiotensin-converting enzyme-2 (ACE-2) receptors expressed on adipose tissue, lungs, small intestine, kidneys, and pancreas. After endocytosis of the virus, downregulation of ACE-2 occurs, leading to overexpression of angiotensin II, which may impede insulin secretion. Similarly, it has been suggested that the direct entry of SARS-CoV-2 into the islet cells of the pancreas damages the beta cells,</w:t>
      </w:r>
      <w:r w:rsidR="0053222E" w:rsidRPr="00E25E01">
        <w:rPr>
          <w:rFonts w:ascii="Book Antiqua" w:eastAsia="Book Antiqua" w:hAnsi="Book Antiqua" w:cs="Book Antiqua"/>
          <w:color w:val="000000"/>
        </w:rPr>
        <w:t xml:space="preserve"> which normally secrete </w:t>
      </w:r>
      <w:proofErr w:type="gramStart"/>
      <w:r w:rsidR="00697F81" w:rsidRPr="00E25E01">
        <w:rPr>
          <w:rFonts w:ascii="Book Antiqua" w:eastAsia="Book Antiqua" w:hAnsi="Book Antiqua" w:cs="Book Antiqua"/>
          <w:color w:val="000000"/>
        </w:rPr>
        <w:t>i</w:t>
      </w:r>
      <w:r w:rsidR="0053222E" w:rsidRPr="00E25E01">
        <w:rPr>
          <w:rFonts w:ascii="Book Antiqua" w:eastAsia="Book Antiqua" w:hAnsi="Book Antiqua" w:cs="Book Antiqua"/>
          <w:color w:val="000000"/>
        </w:rPr>
        <w:t>nsulin</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shd w:val="clear" w:color="auto" w:fill="FFFFFF"/>
          <w:vertAlign w:val="superscript"/>
        </w:rPr>
        <w:t>7,8]</w:t>
      </w:r>
      <w:r w:rsidRPr="00E25E01">
        <w:rPr>
          <w:rFonts w:ascii="Book Antiqua" w:eastAsia="Book Antiqua" w:hAnsi="Book Antiqua" w:cs="Book Antiqua"/>
          <w:color w:val="000000"/>
          <w:shd w:val="clear" w:color="auto" w:fill="FFFFFF"/>
        </w:rPr>
        <w:t>.</w:t>
      </w:r>
    </w:p>
    <w:p w:rsidR="00A77B3E" w:rsidRPr="00E25E01" w:rsidRDefault="008C2EBE" w:rsidP="0053222E">
      <w:pPr>
        <w:spacing w:line="360" w:lineRule="auto"/>
        <w:ind w:firstLineChars="200" w:firstLine="480"/>
        <w:jc w:val="both"/>
        <w:rPr>
          <w:rFonts w:ascii="Book Antiqua" w:hAnsi="Book Antiqua"/>
        </w:rPr>
      </w:pPr>
      <w:r w:rsidRPr="00E25E01">
        <w:rPr>
          <w:rFonts w:ascii="Book Antiqua" w:eastAsia="Book Antiqua" w:hAnsi="Book Antiqua" w:cs="Book Antiqua"/>
          <w:color w:val="000000"/>
          <w:shd w:val="clear" w:color="auto" w:fill="FFFFFF"/>
        </w:rPr>
        <w:t>In the light of new evidence and theories suggesting that there is increased susceptibility of worsening pancreas function and glucose homeostatic mechanisms in COVID-19 patients, the objective of this study is to analyze the rate of new-onset diabetes in COVID-19 patients and compare their clinical outcomes with those of other COVID-19 patients who had normal or increased blood sugar levels or a pre-existing diagnosis of diabetes.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aps/>
          <w:color w:val="000000"/>
          <w:u w:val="single"/>
        </w:rPr>
        <w:t>MATERIALS AND METHODS</w:t>
      </w:r>
    </w:p>
    <w:p w:rsidR="00A77B3E"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color w:val="000000"/>
        </w:rPr>
        <w:lastRenderedPageBreak/>
        <w:t xml:space="preserve">This study was conducted according to the Meta-analysis </w:t>
      </w:r>
      <w:r w:rsidR="0053222E" w:rsidRPr="00E25E01">
        <w:rPr>
          <w:rFonts w:ascii="Book Antiqua" w:hAnsi="Book Antiqua" w:cs="Book Antiqua" w:hint="eastAsia"/>
          <w:color w:val="000000"/>
          <w:lang w:eastAsia="zh-CN"/>
        </w:rPr>
        <w:t>o</w:t>
      </w:r>
      <w:r w:rsidRPr="00E25E01">
        <w:rPr>
          <w:rFonts w:ascii="Book Antiqua" w:eastAsia="Book Antiqua" w:hAnsi="Book Antiqua" w:cs="Book Antiqua"/>
          <w:color w:val="000000"/>
        </w:rPr>
        <w:t>f Observational Studies in</w:t>
      </w:r>
      <w:r w:rsidR="0053222E" w:rsidRPr="00E25E01">
        <w:rPr>
          <w:rFonts w:ascii="Book Antiqua" w:eastAsia="Book Antiqua" w:hAnsi="Book Antiqua" w:cs="Book Antiqua"/>
          <w:color w:val="000000"/>
        </w:rPr>
        <w:t xml:space="preserve"> Epidemiology </w:t>
      </w:r>
      <w:proofErr w:type="gramStart"/>
      <w:r w:rsidR="0053222E" w:rsidRPr="00E25E01">
        <w:rPr>
          <w:rFonts w:ascii="Book Antiqua" w:eastAsia="Book Antiqua" w:hAnsi="Book Antiqua" w:cs="Book Antiqua"/>
          <w:color w:val="000000"/>
        </w:rPr>
        <w:t>statement</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9]</w:t>
      </w:r>
      <w:r w:rsidRPr="00E25E01">
        <w:rPr>
          <w:rFonts w:ascii="Book Antiqua" w:eastAsia="Book Antiqua" w:hAnsi="Book Antiqua" w:cs="Book Antiqua"/>
          <w:color w:val="000000"/>
        </w:rPr>
        <w:t>. Our protocol was registered in the PROSPERO International Prospective Register of Systematic Reviews (PROSPERO ID: CRD42021219284).</w:t>
      </w:r>
    </w:p>
    <w:p w:rsidR="0053222E" w:rsidRPr="00E25E01" w:rsidRDefault="0053222E"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 xml:space="preserve">Search </w:t>
      </w:r>
      <w:r w:rsidR="0053222E" w:rsidRPr="00E25E01">
        <w:rPr>
          <w:rFonts w:ascii="Book Antiqua" w:hAnsi="Book Antiqua" w:cs="Book Antiqua" w:hint="eastAsia"/>
          <w:b/>
          <w:bCs/>
          <w:i/>
          <w:color w:val="000000"/>
          <w:lang w:eastAsia="zh-CN"/>
        </w:rPr>
        <w:t>s</w:t>
      </w:r>
      <w:r w:rsidRPr="00E25E01">
        <w:rPr>
          <w:rFonts w:ascii="Book Antiqua" w:eastAsia="Book Antiqua" w:hAnsi="Book Antiqua" w:cs="Book Antiqua"/>
          <w:b/>
          <w:bCs/>
          <w:i/>
          <w:color w:val="000000"/>
        </w:rPr>
        <w:t>trategy</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Investigators independently searched databases such as PubMed, PubMed Central, Scopus, </w:t>
      </w:r>
      <w:proofErr w:type="spellStart"/>
      <w:r w:rsidRPr="00E25E01">
        <w:rPr>
          <w:rFonts w:ascii="Book Antiqua" w:eastAsia="Book Antiqua" w:hAnsi="Book Antiqua" w:cs="Book Antiqua"/>
          <w:color w:val="000000"/>
        </w:rPr>
        <w:t>Embase</w:t>
      </w:r>
      <w:proofErr w:type="spellEnd"/>
      <w:r w:rsidRPr="00E25E01">
        <w:rPr>
          <w:rFonts w:ascii="Book Antiqua" w:eastAsia="Book Antiqua" w:hAnsi="Book Antiqua" w:cs="Book Antiqua"/>
          <w:color w:val="000000"/>
        </w:rPr>
        <w:t>, and Google Scholar for all peer-reviewed articles published until November 6, 2020. The terms “New onset diabetes mellitus</w:t>
      </w:r>
      <w:r w:rsidR="0053222E" w:rsidRPr="00E25E01">
        <w:rPr>
          <w:rFonts w:ascii="Book Antiqua" w:hAnsi="Book Antiqua" w:cs="Book Antiqua" w:hint="eastAsia"/>
          <w:color w:val="000000"/>
          <w:lang w:eastAsia="zh-CN"/>
        </w:rPr>
        <w:t xml:space="preserve"> (DM)</w:t>
      </w:r>
      <w:r w:rsidRPr="00E25E01">
        <w:rPr>
          <w:rFonts w:ascii="Book Antiqua" w:eastAsia="Book Antiqua" w:hAnsi="Book Antiqua" w:cs="Book Antiqua"/>
          <w:color w:val="000000"/>
        </w:rPr>
        <w: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“hyperglycemia”, “SARS-Cov-2” and “COVID-19” connected with “OR” and “AND”. Boolean operators were searched under the medical subject headings terms. The reference section of each study shortlisted from this process was checked to identify further studies not found in the previous database searches. Additional studies collected from this method were included if they fulfilled the inclusion and exclusion criteria. Electronic search detail</w:t>
      </w:r>
      <w:r w:rsidR="00697F81" w:rsidRPr="00E25E01">
        <w:rPr>
          <w:rFonts w:ascii="Book Antiqua" w:eastAsia="Book Antiqua" w:hAnsi="Book Antiqua" w:cs="Book Antiqua"/>
          <w:color w:val="000000"/>
        </w:rPr>
        <w:t>s are</w:t>
      </w:r>
      <w:r w:rsidRPr="00E25E01">
        <w:rPr>
          <w:rFonts w:ascii="Book Antiqua" w:eastAsia="Book Antiqua" w:hAnsi="Book Antiqua" w:cs="Book Antiqua"/>
          <w:color w:val="000000"/>
        </w:rPr>
        <w:t xml:space="preserve"> provided in </w:t>
      </w:r>
      <w:r w:rsidR="00CA3A5E" w:rsidRPr="00E25E01">
        <w:rPr>
          <w:rFonts w:ascii="Book Antiqua" w:eastAsia="Book Antiqua" w:hAnsi="Book Antiqua" w:cs="Book Antiqua"/>
          <w:bCs/>
          <w:color w:val="000000"/>
        </w:rPr>
        <w:t xml:space="preserve">Supplementary </w:t>
      </w:r>
      <w:r w:rsidR="00697F81" w:rsidRPr="00E25E01">
        <w:rPr>
          <w:rFonts w:ascii="Book Antiqua" w:eastAsia="Book Antiqua" w:hAnsi="Book Antiqua" w:cs="Book Antiqua"/>
          <w:bCs/>
          <w:color w:val="000000"/>
        </w:rPr>
        <w:t>M</w:t>
      </w:r>
      <w:r w:rsidR="00CA3A5E" w:rsidRPr="00E25E01">
        <w:rPr>
          <w:rFonts w:ascii="Book Antiqua" w:eastAsia="Book Antiqua" w:hAnsi="Book Antiqua" w:cs="Book Antiqua"/>
          <w:bCs/>
          <w:color w:val="000000"/>
        </w:rPr>
        <w:t>aterial</w:t>
      </w:r>
      <w:r w:rsidRPr="00E25E01">
        <w:rPr>
          <w:rFonts w:ascii="Book Antiqua" w:eastAsia="Book Antiqua" w:hAnsi="Book Antiqua" w:cs="Book Antiqua"/>
          <w:bCs/>
          <w:color w:val="000000"/>
        </w:rPr>
        <w:t xml:space="preserve"> 1</w:t>
      </w:r>
      <w:r w:rsidRPr="00E25E01">
        <w:rPr>
          <w:rFonts w:ascii="Book Antiqua" w:eastAsia="Book Antiqua" w:hAnsi="Book Antiqua" w:cs="Book Antiqua"/>
          <w:color w:val="000000"/>
        </w:rPr>
        <w:t xml:space="preserve">. </w:t>
      </w:r>
    </w:p>
    <w:p w:rsidR="00CF242E" w:rsidRPr="00E25E01" w:rsidRDefault="00CF242E" w:rsidP="00571237">
      <w:pPr>
        <w:spacing w:line="360" w:lineRule="auto"/>
        <w:jc w:val="both"/>
        <w:rPr>
          <w:rFonts w:ascii="Book Antiqua" w:hAnsi="Book Antiqua" w:cs="Book Antiqua"/>
          <w:b/>
          <w:bCs/>
          <w:color w:val="000000"/>
          <w:lang w:eastAsia="zh-CN"/>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Selection of studies</w:t>
      </w:r>
    </w:p>
    <w:p w:rsidR="00CF242E" w:rsidRPr="00E25E01" w:rsidRDefault="008C2EBE" w:rsidP="00571237">
      <w:pPr>
        <w:spacing w:line="360" w:lineRule="auto"/>
        <w:jc w:val="both"/>
        <w:rPr>
          <w:rFonts w:ascii="Book Antiqua" w:hAnsi="Book Antiqua"/>
          <w:lang w:eastAsia="zh-CN"/>
        </w:rPr>
      </w:pPr>
      <w:r w:rsidRPr="00E25E01">
        <w:rPr>
          <w:rFonts w:ascii="Book Antiqua" w:eastAsia="Book Antiqua" w:hAnsi="Book Antiqua" w:cs="Book Antiqua"/>
          <w:b/>
          <w:color w:val="000000"/>
        </w:rPr>
        <w:t>The studies were selected based on the following criteria:</w:t>
      </w:r>
      <w:r w:rsidR="00CF242E" w:rsidRPr="00E25E01">
        <w:rPr>
          <w:rFonts w:ascii="Book Antiqua" w:hAnsi="Book Antiqua" w:hint="eastAsia"/>
          <w:lang w:eastAsia="zh-CN"/>
        </w:rPr>
        <w:t xml:space="preserve"> </w:t>
      </w:r>
      <w:r w:rsidRPr="00E25E01">
        <w:rPr>
          <w:rFonts w:ascii="Book Antiqua" w:eastAsia="Book Antiqua" w:hAnsi="Book Antiqua" w:cs="Book Antiqua"/>
          <w:bCs/>
          <w:color w:val="000000"/>
        </w:rPr>
        <w:t xml:space="preserve">Inclusion criteria: </w:t>
      </w:r>
      <w:r w:rsidR="00CF242E" w:rsidRPr="00E25E01">
        <w:rPr>
          <w:rFonts w:ascii="Book Antiqua" w:hAnsi="Book Antiqua" w:cs="Book Antiqua" w:hint="eastAsia"/>
          <w:color w:val="000000"/>
          <w:lang w:eastAsia="zh-CN"/>
        </w:rPr>
        <w:t xml:space="preserve">(1) </w:t>
      </w:r>
      <w:r w:rsidRPr="00E25E01">
        <w:rPr>
          <w:rFonts w:ascii="Book Antiqua" w:eastAsia="Book Antiqua" w:hAnsi="Book Antiqua" w:cs="Book Antiqua"/>
          <w:color w:val="000000"/>
        </w:rPr>
        <w:t xml:space="preserve">Study type(s): Observational studies with </w:t>
      </w:r>
      <w:r w:rsidR="00697F81" w:rsidRPr="00E25E01">
        <w:rPr>
          <w:rFonts w:ascii="Book Antiqua" w:eastAsia="Book Antiqua" w:hAnsi="Book Antiqua" w:cs="Book Antiqua"/>
          <w:color w:val="000000"/>
        </w:rPr>
        <w:t xml:space="preserve">a </w:t>
      </w:r>
      <w:r w:rsidRPr="00E25E01">
        <w:rPr>
          <w:rFonts w:ascii="Book Antiqua" w:eastAsia="Book Antiqua" w:hAnsi="Book Antiqua" w:cs="Book Antiqua"/>
          <w:color w:val="000000"/>
        </w:rPr>
        <w:t>comparison of outcomes among individuals with new onset diabetes, pre-existing diabetes, hyperglycemic and non-diabetics with COVID-19 were included in this review</w:t>
      </w:r>
      <w:r w:rsidR="00CF242E" w:rsidRPr="00E25E01">
        <w:rPr>
          <w:rFonts w:ascii="Book Antiqua" w:hAnsi="Book Antiqua" w:cs="Book Antiqua" w:hint="eastAsia"/>
          <w:color w:val="000000"/>
          <w:lang w:eastAsia="zh-CN"/>
        </w:rPr>
        <w:t xml:space="preserve">; (2) </w:t>
      </w:r>
      <w:r w:rsidRPr="00E25E01">
        <w:rPr>
          <w:rFonts w:ascii="Book Antiqua" w:eastAsia="Book Antiqua" w:hAnsi="Book Antiqua" w:cs="Book Antiqua"/>
          <w:color w:val="000000"/>
        </w:rPr>
        <w:t xml:space="preserve">Study participant(s): Individuals of any age, gender, or nationality diagnosed with COVID-19 and new-onset </w:t>
      </w:r>
      <w:r w:rsidR="0053222E" w:rsidRPr="00E25E01">
        <w:rPr>
          <w:rFonts w:ascii="Book Antiqua" w:hAnsi="Book Antiqua" w:cs="Book Antiqua" w:hint="eastAsia"/>
          <w:color w:val="000000"/>
          <w:lang w:eastAsia="zh-CN"/>
        </w:rPr>
        <w:t>DM</w:t>
      </w:r>
      <w:r w:rsidR="00CF242E" w:rsidRPr="00E25E01">
        <w:rPr>
          <w:rFonts w:ascii="Book Antiqua" w:hAnsi="Book Antiqua" w:cs="Book Antiqua" w:hint="eastAsia"/>
          <w:color w:val="000000"/>
          <w:lang w:eastAsia="zh-CN"/>
        </w:rPr>
        <w:t xml:space="preserve">; and (3) </w:t>
      </w:r>
      <w:r w:rsidRPr="00E25E01">
        <w:rPr>
          <w:rFonts w:ascii="Book Antiqua" w:eastAsia="Book Antiqua" w:hAnsi="Book Antiqua" w:cs="Book Antiqua"/>
          <w:color w:val="000000"/>
        </w:rPr>
        <w:t xml:space="preserve">Objective outcome(s): Mortality, mechanical ventilation/intubation, and </w:t>
      </w:r>
      <w:r w:rsidR="00CF242E" w:rsidRPr="00E25E01">
        <w:rPr>
          <w:rFonts w:ascii="Book Antiqua" w:hAnsi="Book Antiqua" w:hint="eastAsia"/>
          <w:lang w:eastAsia="zh-CN"/>
        </w:rPr>
        <w:t>i</w:t>
      </w:r>
      <w:r w:rsidR="00CF242E" w:rsidRPr="00E25E01">
        <w:rPr>
          <w:rFonts w:ascii="Book Antiqua" w:eastAsia="Calibri" w:hAnsi="Book Antiqua"/>
        </w:rPr>
        <w:t xml:space="preserve">ntensive </w:t>
      </w:r>
      <w:r w:rsidR="00CF242E" w:rsidRPr="00E25E01">
        <w:rPr>
          <w:rFonts w:ascii="Book Antiqua" w:hAnsi="Book Antiqua"/>
          <w:lang w:eastAsia="zh-CN"/>
        </w:rPr>
        <w:t>c</w:t>
      </w:r>
      <w:r w:rsidR="00CF242E" w:rsidRPr="00E25E01">
        <w:rPr>
          <w:rFonts w:ascii="Book Antiqua" w:eastAsia="Calibri" w:hAnsi="Book Antiqua"/>
        </w:rPr>
        <w:t xml:space="preserve">are </w:t>
      </w:r>
      <w:r w:rsidR="00CF242E" w:rsidRPr="00E25E01">
        <w:rPr>
          <w:rFonts w:ascii="Book Antiqua" w:hAnsi="Book Antiqua"/>
          <w:lang w:eastAsia="zh-CN"/>
        </w:rPr>
        <w:t>u</w:t>
      </w:r>
      <w:r w:rsidR="00CF242E" w:rsidRPr="00E25E01">
        <w:rPr>
          <w:rFonts w:ascii="Book Antiqua" w:eastAsia="Calibri" w:hAnsi="Book Antiqua"/>
        </w:rPr>
        <w:t>nit</w:t>
      </w:r>
      <w:r w:rsidR="00CF242E" w:rsidRPr="00E25E01">
        <w:rPr>
          <w:rFonts w:ascii="Book Antiqua" w:eastAsia="Book Antiqua" w:hAnsi="Book Antiqua" w:cs="Book Antiqua"/>
          <w:color w:val="000000"/>
        </w:rPr>
        <w:t xml:space="preserve"> </w:t>
      </w:r>
      <w:r w:rsidR="00CF24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ICU</w:t>
      </w:r>
      <w:r w:rsidR="00CF24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admission were defined as the primary outcomes of our study. Complications such as Acute Respiratory Distress Syndrome (ARDS), acute cardiac injury, acute liver injury, acute kidney injury, cerebrovascular accident, coagulopathy, and secondary infection were secondary outcomes. </w:t>
      </w:r>
      <w:r w:rsidRPr="00E25E01">
        <w:rPr>
          <w:rFonts w:ascii="Book Antiqua" w:eastAsia="Book Antiqua" w:hAnsi="Book Antiqua" w:cs="Book Antiqua"/>
          <w:bCs/>
          <w:color w:val="000000"/>
        </w:rPr>
        <w:t xml:space="preserve">Exclusion criteria: </w:t>
      </w:r>
      <w:r w:rsidR="00CF242E" w:rsidRPr="00E25E01">
        <w:rPr>
          <w:rFonts w:ascii="Book Antiqua" w:hAnsi="Book Antiqua" w:hint="eastAsia"/>
          <w:lang w:eastAsia="zh-CN"/>
        </w:rPr>
        <w:t xml:space="preserve">(1) </w:t>
      </w:r>
      <w:r w:rsidRPr="00E25E01">
        <w:rPr>
          <w:rFonts w:ascii="Book Antiqua" w:eastAsia="Book Antiqua" w:hAnsi="Book Antiqua" w:cs="Book Antiqua"/>
          <w:color w:val="000000"/>
        </w:rPr>
        <w:t>Inadequate or unclear descriptions</w:t>
      </w:r>
      <w:r w:rsidR="00CF242E" w:rsidRPr="00E25E01">
        <w:rPr>
          <w:rFonts w:ascii="Book Antiqua" w:hAnsi="Book Antiqua" w:hint="eastAsia"/>
          <w:lang w:eastAsia="zh-CN"/>
        </w:rPr>
        <w:t xml:space="preserve">; (2) </w:t>
      </w:r>
      <w:r w:rsidRPr="00E25E01">
        <w:rPr>
          <w:rFonts w:ascii="Book Antiqua" w:eastAsia="Book Antiqua" w:hAnsi="Book Antiqua" w:cs="Book Antiqua"/>
          <w:color w:val="000000"/>
        </w:rPr>
        <w:t>Animal studies</w:t>
      </w:r>
      <w:r w:rsidR="00CF242E" w:rsidRPr="00E25E01">
        <w:rPr>
          <w:rFonts w:ascii="Book Antiqua" w:hAnsi="Book Antiqua" w:cs="Book Antiqua" w:hint="eastAsia"/>
          <w:color w:val="000000"/>
          <w:lang w:eastAsia="zh-CN"/>
        </w:rPr>
        <w:t xml:space="preserve">; </w:t>
      </w:r>
      <w:r w:rsidR="00CF242E" w:rsidRPr="00E25E01">
        <w:rPr>
          <w:rFonts w:ascii="Book Antiqua" w:hAnsi="Book Antiqua" w:hint="eastAsia"/>
          <w:lang w:eastAsia="zh-CN"/>
        </w:rPr>
        <w:t xml:space="preserve">(3) </w:t>
      </w:r>
      <w:r w:rsidRPr="00E25E01">
        <w:rPr>
          <w:rFonts w:ascii="Book Antiqua" w:eastAsia="Book Antiqua" w:hAnsi="Book Antiqua" w:cs="Book Antiqua"/>
          <w:color w:val="000000"/>
        </w:rPr>
        <w:t>Review articles</w:t>
      </w:r>
      <w:r w:rsidR="00CF24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w:t>
      </w:r>
      <w:r w:rsidR="00CF242E" w:rsidRPr="00E25E01">
        <w:rPr>
          <w:rFonts w:ascii="Book Antiqua" w:hAnsi="Book Antiqua" w:hint="eastAsia"/>
          <w:lang w:eastAsia="zh-CN"/>
        </w:rPr>
        <w:t xml:space="preserve">(4) </w:t>
      </w:r>
      <w:r w:rsidRPr="00E25E01">
        <w:rPr>
          <w:rFonts w:ascii="Book Antiqua" w:eastAsia="Book Antiqua" w:hAnsi="Book Antiqua" w:cs="Book Antiqua"/>
          <w:color w:val="000000"/>
        </w:rPr>
        <w:t>Full text unavailable</w:t>
      </w:r>
      <w:r w:rsidR="00CF242E" w:rsidRPr="00E25E01">
        <w:rPr>
          <w:rFonts w:ascii="Book Antiqua" w:hAnsi="Book Antiqua" w:cs="Book Antiqua" w:hint="eastAsia"/>
          <w:color w:val="000000"/>
          <w:lang w:eastAsia="zh-CN"/>
        </w:rPr>
        <w:t xml:space="preserve">; and </w:t>
      </w:r>
      <w:r w:rsidR="00CF242E" w:rsidRPr="00E25E01">
        <w:rPr>
          <w:rFonts w:ascii="Book Antiqua" w:hAnsi="Book Antiqua" w:hint="eastAsia"/>
          <w:lang w:eastAsia="zh-CN"/>
        </w:rPr>
        <w:t xml:space="preserve">(5) </w:t>
      </w:r>
      <w:r w:rsidRPr="00E25E01">
        <w:rPr>
          <w:rFonts w:ascii="Book Antiqua" w:eastAsia="Book Antiqua" w:hAnsi="Book Antiqua" w:cs="Book Antiqua"/>
          <w:color w:val="000000"/>
        </w:rPr>
        <w:t>Studies published in a language other than English</w:t>
      </w:r>
      <w:r w:rsidR="00CF242E" w:rsidRPr="00E25E01">
        <w:rPr>
          <w:rFonts w:ascii="Book Antiqua" w:hAnsi="Book Antiqua" w:cs="Book Antiqua" w:hint="eastAsia"/>
          <w:color w:val="000000"/>
          <w:lang w:eastAsia="zh-CN"/>
        </w:rPr>
        <w:t>.</w:t>
      </w:r>
      <w:r w:rsidR="00CF242E" w:rsidRPr="00E25E01">
        <w:rPr>
          <w:rFonts w:ascii="Book Antiqua" w:hAnsi="Book Antiqua" w:hint="eastAsia"/>
          <w:lang w:eastAsia="zh-CN"/>
        </w:rPr>
        <w:t xml:space="preserve"> </w:t>
      </w:r>
    </w:p>
    <w:p w:rsidR="00CF242E" w:rsidRPr="00E25E01" w:rsidRDefault="00CF242E"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cs="Book Antiqua"/>
          <w:b/>
          <w:i/>
          <w:color w:val="000000"/>
          <w:lang w:eastAsia="zh-CN"/>
        </w:rPr>
      </w:pPr>
      <w:r w:rsidRPr="00E25E01">
        <w:rPr>
          <w:rFonts w:ascii="Book Antiqua" w:eastAsia="Book Antiqua" w:hAnsi="Book Antiqua" w:cs="Book Antiqua"/>
          <w:b/>
          <w:bCs/>
          <w:i/>
          <w:color w:val="000000"/>
        </w:rPr>
        <w:lastRenderedPageBreak/>
        <w:t>Data extraction</w:t>
      </w:r>
    </w:p>
    <w:p w:rsidR="00A77B3E"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color w:val="000000"/>
        </w:rPr>
        <w:t xml:space="preserve">The titles and abstracts of studies retrieved in </w:t>
      </w:r>
      <w:proofErr w:type="spellStart"/>
      <w:r w:rsidR="00697F81" w:rsidRPr="00E25E01">
        <w:rPr>
          <w:rFonts w:ascii="Book Antiqua" w:eastAsia="Book Antiqua" w:hAnsi="Book Antiqua" w:cs="Book Antiqua"/>
          <w:color w:val="000000"/>
        </w:rPr>
        <w:t>C</w:t>
      </w:r>
      <w:r w:rsidRPr="00E25E01">
        <w:rPr>
          <w:rFonts w:ascii="Book Antiqua" w:eastAsia="Book Antiqua" w:hAnsi="Book Antiqua" w:cs="Book Antiqua"/>
          <w:color w:val="000000"/>
        </w:rPr>
        <w:t>ovidence</w:t>
      </w:r>
      <w:proofErr w:type="spellEnd"/>
      <w:r w:rsidRPr="00E25E01">
        <w:rPr>
          <w:rFonts w:ascii="Book Antiqua" w:eastAsia="Book Antiqua" w:hAnsi="Book Antiqua" w:cs="Book Antiqua"/>
          <w:color w:val="000000"/>
        </w:rPr>
        <w:t xml:space="preserve"> during the search were screened independently by two reviewers (PG and SR). The full-texts of potentially relevant studies were then reviewed by two reviewers (SA and SR) according to the eligibility criteria. Any conflict in the first phase of review was resolved by SA and in the second phase by PG. The included studies were then collated, and the three reviewers extracted the data using standardized data extraction formats. The extracted data included: </w:t>
      </w:r>
      <w:r w:rsidR="00CF242E" w:rsidRPr="00E25E01">
        <w:rPr>
          <w:rFonts w:ascii="Book Antiqua" w:hAnsi="Book Antiqua" w:cs="Book Antiqua" w:hint="eastAsia"/>
          <w:color w:val="000000"/>
          <w:lang w:eastAsia="zh-CN"/>
        </w:rPr>
        <w:t>F</w:t>
      </w:r>
      <w:r w:rsidRPr="00E25E01">
        <w:rPr>
          <w:rFonts w:ascii="Book Antiqua" w:eastAsia="Book Antiqua" w:hAnsi="Book Antiqua" w:cs="Book Antiqua"/>
          <w:color w:val="000000"/>
        </w:rPr>
        <w:t xml:space="preserve">irst author, year of publication, country of study, study design, number of patients, age, sex, comorbidities, case definitions, inclusion and exclusion criteria, COVID-19 associated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COVID-19 associated hyperglycemia, outcomes, and follow-up duration. The outcomes were mortality and adverse events such as severe COVID-19, intubation, complication</w:t>
      </w:r>
      <w:r w:rsidR="00845496" w:rsidRPr="00E25E01">
        <w:rPr>
          <w:rFonts w:ascii="Book Antiqua" w:eastAsia="Book Antiqua" w:hAnsi="Book Antiqua" w:cs="Book Antiqua"/>
          <w:color w:val="000000"/>
        </w:rPr>
        <w:t>s</w:t>
      </w:r>
      <w:r w:rsidRPr="00E25E01">
        <w:rPr>
          <w:rFonts w:ascii="Book Antiqua" w:eastAsia="Book Antiqua" w:hAnsi="Book Antiqua" w:cs="Book Antiqua"/>
          <w:color w:val="000000"/>
        </w:rPr>
        <w:t xml:space="preserve"> and ICU admission. All three reviewers matched their data with each other after extraction and revisited papers in case of disagreements. Discrepancies were resolved through consensus among the reviewers. </w:t>
      </w:r>
    </w:p>
    <w:p w:rsidR="00CF242E" w:rsidRPr="00E25E01" w:rsidRDefault="00CF242E"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cs="Book Antiqua"/>
          <w:b/>
          <w:bCs/>
          <w:color w:val="000000"/>
          <w:lang w:eastAsia="zh-CN"/>
        </w:rPr>
      </w:pPr>
      <w:r w:rsidRPr="00E25E01">
        <w:rPr>
          <w:rFonts w:ascii="Book Antiqua" w:eastAsia="Book Antiqua" w:hAnsi="Book Antiqua" w:cs="Book Antiqua"/>
          <w:b/>
          <w:bCs/>
          <w:color w:val="000000"/>
        </w:rPr>
        <w:t>Data analysis</w:t>
      </w:r>
      <w:r w:rsidR="00CF242E" w:rsidRPr="00E25E01">
        <w:rPr>
          <w:rFonts w:ascii="Book Antiqua" w:hAnsi="Book Antiqua" w:cs="Book Antiqua" w:hint="eastAsia"/>
          <w:b/>
          <w:bCs/>
          <w:color w:val="000000"/>
          <w:lang w:eastAsia="zh-CN"/>
        </w:rPr>
        <w:t xml:space="preserve">: </w:t>
      </w:r>
      <w:r w:rsidRPr="00E25E01">
        <w:rPr>
          <w:rFonts w:ascii="Book Antiqua" w:eastAsia="Book Antiqua" w:hAnsi="Book Antiqua" w:cs="Book Antiqua"/>
          <w:color w:val="000000"/>
        </w:rPr>
        <w:t>The data w</w:t>
      </w:r>
      <w:r w:rsidR="00845496" w:rsidRPr="00E25E01">
        <w:rPr>
          <w:rFonts w:ascii="Book Antiqua" w:eastAsia="Book Antiqua" w:hAnsi="Book Antiqua" w:cs="Book Antiqua"/>
          <w:color w:val="000000"/>
        </w:rPr>
        <w:t>ere</w:t>
      </w:r>
      <w:r w:rsidRPr="00E25E01">
        <w:rPr>
          <w:rFonts w:ascii="Book Antiqua" w:eastAsia="Book Antiqua" w:hAnsi="Book Antiqua" w:cs="Book Antiqua"/>
          <w:color w:val="000000"/>
        </w:rPr>
        <w:t xml:space="preserve"> analyzed using </w:t>
      </w:r>
      <w:r w:rsidR="00CF242E" w:rsidRPr="00E25E01">
        <w:rPr>
          <w:rFonts w:ascii="Book Antiqua" w:hAnsi="Book Antiqua" w:cs="Book Antiqua" w:hint="eastAsia"/>
          <w:color w:val="000000"/>
          <w:lang w:eastAsia="zh-CN"/>
        </w:rPr>
        <w:t>c</w:t>
      </w:r>
      <w:r w:rsidRPr="00E25E01">
        <w:rPr>
          <w:rFonts w:ascii="Book Antiqua" w:eastAsia="Book Antiqua" w:hAnsi="Book Antiqua" w:cs="Book Antiqua"/>
          <w:color w:val="000000"/>
        </w:rPr>
        <w:t xml:space="preserve">omprehensive </w:t>
      </w:r>
      <w:r w:rsidR="00CF242E" w:rsidRPr="00E25E01">
        <w:rPr>
          <w:rFonts w:ascii="Book Antiqua" w:hAnsi="Book Antiqua" w:cs="Book Antiqua" w:hint="eastAsia"/>
          <w:color w:val="000000"/>
          <w:lang w:eastAsia="zh-CN"/>
        </w:rPr>
        <w:t>m</w:t>
      </w:r>
      <w:r w:rsidRPr="00E25E01">
        <w:rPr>
          <w:rFonts w:ascii="Book Antiqua" w:eastAsia="Book Antiqua" w:hAnsi="Book Antiqua" w:cs="Book Antiqua"/>
          <w:color w:val="000000"/>
        </w:rPr>
        <w:t xml:space="preserve">eta-analysis, employing a random effect model. Proportions were presented appropriately using 95% confidence intervals (CI). Forest plots were derived for a visual representation of the analysis. Sensitivity analysis was performed, excluding individual studies to gauge the impact of those studies on the overall results. Meta-regression was undertaken for mortality, considering diabetes status as a moderator among patients with hyperglycemia, patients with new-onset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patients with known diabetes, and the non-diabetic population.</w:t>
      </w:r>
    </w:p>
    <w:p w:rsidR="00CF242E" w:rsidRPr="00E25E01" w:rsidRDefault="00CF242E" w:rsidP="00571237">
      <w:pPr>
        <w:spacing w:line="360" w:lineRule="auto"/>
        <w:jc w:val="both"/>
        <w:rPr>
          <w:rFonts w:ascii="Book Antiqua" w:hAnsi="Book Antiqua" w:cs="Book Antiqua"/>
          <w:b/>
          <w:bCs/>
          <w:color w:val="000000"/>
          <w:lang w:eastAsia="zh-CN"/>
        </w:rPr>
      </w:pPr>
    </w:p>
    <w:p w:rsidR="00A77B3E" w:rsidRPr="00E25E01" w:rsidRDefault="008C2EBE" w:rsidP="00571237">
      <w:pPr>
        <w:spacing w:line="360" w:lineRule="auto"/>
        <w:jc w:val="both"/>
        <w:rPr>
          <w:rFonts w:ascii="Book Antiqua" w:hAnsi="Book Antiqua"/>
          <w:lang w:eastAsia="zh-CN"/>
        </w:rPr>
      </w:pPr>
      <w:r w:rsidRPr="00E25E01">
        <w:rPr>
          <w:rFonts w:ascii="Book Antiqua" w:eastAsia="Book Antiqua" w:hAnsi="Book Antiqua" w:cs="Book Antiqua"/>
          <w:b/>
          <w:bCs/>
          <w:color w:val="000000"/>
        </w:rPr>
        <w:t>Risk of bias in individual studies</w:t>
      </w:r>
      <w:r w:rsidR="00CF242E" w:rsidRPr="00E25E01">
        <w:rPr>
          <w:rFonts w:ascii="Book Antiqua" w:hAnsi="Book Antiqua" w:cs="Book Antiqua" w:hint="eastAsia"/>
          <w:b/>
          <w:bCs/>
          <w:color w:val="000000"/>
          <w:lang w:eastAsia="zh-CN"/>
        </w:rPr>
        <w:t>:</w:t>
      </w:r>
      <w:r w:rsidR="00CF242E" w:rsidRPr="00E25E01">
        <w:rPr>
          <w:rFonts w:ascii="Book Antiqua" w:hAnsi="Book Antiqua" w:hint="eastAsia"/>
          <w:lang w:eastAsia="zh-CN"/>
        </w:rPr>
        <w:t xml:space="preserve"> </w:t>
      </w:r>
      <w:r w:rsidRPr="00E25E01">
        <w:rPr>
          <w:rFonts w:ascii="Book Antiqua" w:eastAsia="Book Antiqua" w:hAnsi="Book Antiqua" w:cs="Book Antiqua"/>
          <w:color w:val="000000"/>
        </w:rPr>
        <w:t>We assessed the risk of bias using the JBI tool to evaluate the quality of case reports, case series, and retrospective studies (</w:t>
      </w:r>
      <w:r w:rsidRPr="00E25E01">
        <w:rPr>
          <w:rFonts w:ascii="Book Antiqua" w:eastAsia="Book Antiqua" w:hAnsi="Book Antiqua" w:cs="Book Antiqua"/>
          <w:bCs/>
          <w:color w:val="000000"/>
        </w:rPr>
        <w:t>Table</w:t>
      </w:r>
      <w:r w:rsidR="00460927" w:rsidRPr="00E25E01">
        <w:rPr>
          <w:rFonts w:ascii="Book Antiqua" w:hAnsi="Book Antiqua" w:cs="Book Antiqua"/>
          <w:bCs/>
          <w:color w:val="000000"/>
          <w:lang w:eastAsia="zh-CN"/>
        </w:rPr>
        <w:t>s</w:t>
      </w:r>
      <w:r w:rsidRPr="00E25E01">
        <w:rPr>
          <w:rFonts w:ascii="Book Antiqua" w:eastAsia="Book Antiqua" w:hAnsi="Book Antiqua" w:cs="Book Antiqua"/>
          <w:bCs/>
          <w:color w:val="000000"/>
        </w:rPr>
        <w:t xml:space="preserve"> 1</w:t>
      </w:r>
      <w:r w:rsidR="00460927" w:rsidRPr="00E25E01">
        <w:rPr>
          <w:rFonts w:ascii="Book Antiqua" w:hAnsi="Book Antiqua" w:cs="Book Antiqua"/>
          <w:bCs/>
          <w:color w:val="000000"/>
          <w:lang w:eastAsia="zh-CN"/>
        </w:rPr>
        <w:t>-</w:t>
      </w:r>
      <w:r w:rsidR="00460927" w:rsidRPr="00E25E01">
        <w:rPr>
          <w:rFonts w:ascii="Book Antiqua" w:eastAsia="Book Antiqua" w:hAnsi="Book Antiqua" w:cs="Book Antiqua"/>
          <w:bCs/>
          <w:color w:val="000000"/>
        </w:rPr>
        <w:t>3</w:t>
      </w:r>
      <w:proofErr w:type="gramStart"/>
      <w:r w:rsidRPr="00E25E01">
        <w:rPr>
          <w:rFonts w:ascii="Book Antiqua" w:eastAsia="Book Antiqua" w:hAnsi="Book Antiqua" w:cs="Book Antiqua"/>
          <w:color w:val="000000"/>
        </w:rPr>
        <w:t>)</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10]</w:t>
      </w:r>
      <w:r w:rsidRPr="00E25E01">
        <w:rPr>
          <w:rFonts w:ascii="Book Antiqua" w:eastAsia="Book Antiqua" w:hAnsi="Book Antiqua" w:cs="Book Antiqua"/>
          <w:color w:val="000000"/>
        </w:rPr>
        <w:t xml:space="preserve">. Publication bias across the included studies </w:t>
      </w:r>
      <w:r w:rsidR="00845496" w:rsidRPr="00E25E01">
        <w:rPr>
          <w:rFonts w:ascii="Book Antiqua" w:eastAsia="Book Antiqua" w:hAnsi="Book Antiqua" w:cs="Book Antiqua"/>
          <w:color w:val="000000"/>
        </w:rPr>
        <w:t xml:space="preserve">was </w:t>
      </w:r>
      <w:r w:rsidRPr="00E25E01">
        <w:rPr>
          <w:rFonts w:ascii="Book Antiqua" w:eastAsia="Book Antiqua" w:hAnsi="Book Antiqua" w:cs="Book Antiqua"/>
          <w:color w:val="000000"/>
        </w:rPr>
        <w:t>evaluated using funnel plot.</w:t>
      </w:r>
    </w:p>
    <w:p w:rsidR="00A77B3E" w:rsidRPr="00E25E01" w:rsidRDefault="00A77B3E"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aps/>
          <w:color w:val="000000"/>
          <w:u w:val="single"/>
        </w:rPr>
        <w:t>RESULTS</w:t>
      </w:r>
    </w:p>
    <w:p w:rsidR="00A77B3E"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color w:val="000000"/>
        </w:rPr>
        <w:lastRenderedPageBreak/>
        <w:t>We imported 128 studies after a thorough database search and removed 27 duplicates. The title and abstract of 101 studies were screened, and we excluded 76 irrelevant studies. We assessed the full text of 25 studies and excluded 15 studies with definite reasons (</w:t>
      </w:r>
      <w:r w:rsidRPr="00E25E01">
        <w:rPr>
          <w:rFonts w:ascii="Book Antiqua" w:eastAsia="Book Antiqua" w:hAnsi="Book Antiqua" w:cs="Book Antiqua"/>
          <w:bCs/>
          <w:color w:val="000000"/>
        </w:rPr>
        <w:t>Figure 1</w:t>
      </w:r>
      <w:r w:rsidRPr="00E25E01">
        <w:rPr>
          <w:rFonts w:ascii="Book Antiqua" w:eastAsia="Book Antiqua" w:hAnsi="Book Antiqua" w:cs="Book Antiqua"/>
          <w:color w:val="000000"/>
        </w:rPr>
        <w:t>). Finally, ten studies were included in our qualitative analysis (</w:t>
      </w:r>
      <w:r w:rsidR="00460927" w:rsidRPr="00E25E01">
        <w:rPr>
          <w:rFonts w:ascii="Book Antiqua" w:eastAsia="Book Antiqua" w:hAnsi="Book Antiqua" w:cs="Book Antiqua"/>
          <w:bCs/>
          <w:color w:val="000000"/>
        </w:rPr>
        <w:t>Table 4</w:t>
      </w:r>
      <w:r w:rsidRPr="00E25E01">
        <w:rPr>
          <w:rFonts w:ascii="Book Antiqua" w:eastAsia="Book Antiqua" w:hAnsi="Book Antiqua" w:cs="Book Antiqua"/>
          <w:color w:val="000000"/>
        </w:rPr>
        <w:t>) and seven in our quantitative analysis.</w:t>
      </w:r>
    </w:p>
    <w:p w:rsidR="00CF242E" w:rsidRPr="00E25E01" w:rsidRDefault="00CF242E"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Qualitative summary</w:t>
      </w:r>
    </w:p>
    <w:p w:rsidR="00A77B3E" w:rsidRPr="00E25E01" w:rsidRDefault="00845496" w:rsidP="00571237">
      <w:pPr>
        <w:spacing w:line="360" w:lineRule="auto"/>
        <w:jc w:val="both"/>
        <w:rPr>
          <w:rFonts w:ascii="Book Antiqua" w:hAnsi="Book Antiqua" w:cs="Book Antiqua"/>
          <w:bCs/>
          <w:color w:val="000000"/>
          <w:lang w:eastAsia="zh-CN"/>
        </w:rPr>
      </w:pPr>
      <w:r w:rsidRPr="00E25E01">
        <w:rPr>
          <w:rFonts w:ascii="Book Antiqua" w:eastAsia="Book Antiqua" w:hAnsi="Book Antiqua" w:cs="Book Antiqua"/>
          <w:color w:val="000000"/>
        </w:rPr>
        <w:t>A</w:t>
      </w:r>
      <w:r w:rsidR="008C2EBE" w:rsidRPr="00E25E01">
        <w:rPr>
          <w:rFonts w:ascii="Book Antiqua" w:eastAsia="Book Antiqua" w:hAnsi="Book Antiqua" w:cs="Book Antiqua"/>
          <w:color w:val="000000"/>
        </w:rPr>
        <w:t xml:space="preserve"> summary of the included studies including type of study, location, study population and the relevant outcomes </w:t>
      </w:r>
      <w:r w:rsidRPr="00E25E01">
        <w:rPr>
          <w:rFonts w:ascii="Book Antiqua" w:eastAsia="Book Antiqua" w:hAnsi="Book Antiqua" w:cs="Book Antiqua"/>
          <w:color w:val="000000"/>
        </w:rPr>
        <w:t>is</w:t>
      </w:r>
      <w:r w:rsidR="008C2EBE" w:rsidRPr="00E25E01">
        <w:rPr>
          <w:rFonts w:ascii="Book Antiqua" w:eastAsia="Book Antiqua" w:hAnsi="Book Antiqua" w:cs="Book Antiqua"/>
          <w:color w:val="000000"/>
        </w:rPr>
        <w:t xml:space="preserve"> presented in </w:t>
      </w:r>
      <w:r w:rsidR="008C2EBE" w:rsidRPr="00E25E01">
        <w:rPr>
          <w:rFonts w:ascii="Book Antiqua" w:eastAsia="Book Antiqua" w:hAnsi="Book Antiqua" w:cs="Book Antiqua"/>
          <w:bCs/>
          <w:color w:val="000000"/>
        </w:rPr>
        <w:t>Table 4.</w:t>
      </w:r>
    </w:p>
    <w:p w:rsidR="00CF242E" w:rsidRPr="00E25E01" w:rsidRDefault="00CF242E"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i/>
          <w:lang w:eastAsia="zh-CN"/>
        </w:rPr>
      </w:pPr>
      <w:r w:rsidRPr="00E25E01">
        <w:rPr>
          <w:rFonts w:ascii="Book Antiqua" w:eastAsia="Book Antiqua" w:hAnsi="Book Antiqua" w:cs="Book Antiqua"/>
          <w:b/>
          <w:bCs/>
          <w:i/>
          <w:color w:val="000000"/>
        </w:rPr>
        <w:t>Quantitative result</w:t>
      </w:r>
    </w:p>
    <w:p w:rsidR="00A77B3E"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color w:val="000000"/>
        </w:rPr>
        <w:t>A total of 7 papers were included in the quantitative synthesis</w:t>
      </w:r>
      <w:r w:rsidR="00CF242E" w:rsidRPr="00E25E01">
        <w:rPr>
          <w:rFonts w:ascii="Book Antiqua" w:hAnsi="Book Antiqua" w:cs="Book Antiqua" w:hint="eastAsia"/>
          <w:color w:val="000000"/>
          <w:lang w:eastAsia="zh-CN"/>
        </w:rPr>
        <w:t>.</w:t>
      </w:r>
    </w:p>
    <w:p w:rsidR="00CF242E" w:rsidRPr="00E25E01" w:rsidRDefault="00CF242E"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i/>
          <w:lang w:eastAsia="zh-CN"/>
        </w:rPr>
      </w:pPr>
      <w:r w:rsidRPr="00E25E01">
        <w:rPr>
          <w:rFonts w:ascii="Book Antiqua" w:eastAsia="Book Antiqua" w:hAnsi="Book Antiqua" w:cs="Book Antiqua"/>
          <w:b/>
          <w:bCs/>
          <w:i/>
          <w:color w:val="000000"/>
        </w:rPr>
        <w:t>COVID-19 associated DM</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Pooling data from six studies that reported new-onset diabetes among COVID-19 cases using a random effect model showed </w:t>
      </w:r>
      <w:r w:rsidR="00845496" w:rsidRPr="00E25E01">
        <w:rPr>
          <w:rFonts w:ascii="Book Antiqua" w:eastAsia="Book Antiqua" w:hAnsi="Book Antiqua" w:cs="Book Antiqua"/>
          <w:color w:val="000000"/>
        </w:rPr>
        <w:t xml:space="preserve">that </w:t>
      </w:r>
      <w:r w:rsidRPr="00E25E01">
        <w:rPr>
          <w:rFonts w:ascii="Book Antiqua" w:eastAsia="Book Antiqua" w:hAnsi="Book Antiqua" w:cs="Book Antiqua"/>
          <w:color w:val="000000"/>
        </w:rPr>
        <w:t>19.70% (CI</w:t>
      </w:r>
      <w:r w:rsidR="00CF242E"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10.93-32.91,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CF242E" w:rsidRPr="00E25E01">
        <w:rPr>
          <w:rFonts w:ascii="Book Antiqua" w:hAnsi="Book Antiqua" w:cs="Book Antiqua" w:hint="eastAsia"/>
          <w:color w:val="000000"/>
          <w:vertAlign w:val="superscript"/>
          <w:lang w:eastAsia="zh-CN"/>
        </w:rPr>
        <w:t xml:space="preserve"> </w:t>
      </w:r>
      <w:r w:rsidRPr="00E25E01">
        <w:rPr>
          <w:rFonts w:ascii="Book Antiqua" w:eastAsia="Book Antiqua" w:hAnsi="Book Antiqua" w:cs="Book Antiqua"/>
          <w:color w:val="000000"/>
        </w:rPr>
        <w:t>= 96.71) of COVID-1</w:t>
      </w:r>
      <w:r w:rsidR="00CF242E" w:rsidRPr="00E25E01">
        <w:rPr>
          <w:rFonts w:ascii="Book Antiqua" w:eastAsia="Book Antiqua" w:hAnsi="Book Antiqua" w:cs="Book Antiqua"/>
          <w:color w:val="000000"/>
        </w:rPr>
        <w:t>9 cases were associated with</w:t>
      </w:r>
      <w:r w:rsidRPr="00E25E01">
        <w:rPr>
          <w:rFonts w:ascii="Book Antiqua" w:eastAsia="Book Antiqua" w:hAnsi="Book Antiqua" w:cs="Book Antiqua"/>
          <w:color w:val="000000"/>
        </w:rPr>
        <w:t xml:space="preserve"> DM (</w:t>
      </w:r>
      <w:r w:rsidRPr="00E25E01">
        <w:rPr>
          <w:rFonts w:ascii="Book Antiqua" w:eastAsia="Book Antiqua" w:hAnsi="Book Antiqua" w:cs="Book Antiqua"/>
          <w:bCs/>
          <w:color w:val="000000"/>
        </w:rPr>
        <w:t>Figure 2</w:t>
      </w:r>
      <w:r w:rsidRPr="00E25E01">
        <w:rPr>
          <w:rFonts w:ascii="Book Antiqua" w:eastAsia="Book Antiqua" w:hAnsi="Book Antiqua" w:cs="Book Antiqua"/>
          <w:color w:val="000000"/>
        </w:rPr>
        <w:t>). Sensitivity analysis after excluding individual stud</w:t>
      </w:r>
      <w:r w:rsidR="00D716AF" w:rsidRPr="00E25E01">
        <w:rPr>
          <w:rFonts w:ascii="Book Antiqua" w:eastAsia="Book Antiqua" w:hAnsi="Book Antiqua" w:cs="Book Antiqua"/>
          <w:color w:val="000000"/>
        </w:rPr>
        <w:t>ies</w:t>
      </w:r>
      <w:r w:rsidRPr="00E25E01">
        <w:rPr>
          <w:rFonts w:ascii="Book Antiqua" w:eastAsia="Book Antiqua" w:hAnsi="Book Antiqua" w:cs="Book Antiqua"/>
          <w:color w:val="000000"/>
        </w:rPr>
        <w:t xml:space="preserve"> is shown in </w:t>
      </w:r>
      <w:r w:rsidR="00CA3A5E" w:rsidRPr="00E25E01">
        <w:rPr>
          <w:rFonts w:ascii="Book Antiqua" w:eastAsia="Book Antiqua" w:hAnsi="Book Antiqua" w:cs="Book Antiqua"/>
          <w:bCs/>
          <w:color w:val="000000"/>
        </w:rPr>
        <w:t xml:space="preserve">Supplementary </w:t>
      </w:r>
      <w:r w:rsidR="00845496" w:rsidRPr="00E25E01">
        <w:rPr>
          <w:rFonts w:ascii="Book Antiqua" w:eastAsia="Book Antiqua" w:hAnsi="Book Antiqua" w:cs="Book Antiqua"/>
          <w:bCs/>
          <w:color w:val="000000"/>
        </w:rPr>
        <w:t>M</w:t>
      </w:r>
      <w:r w:rsidR="00CA3A5E" w:rsidRPr="00E25E01">
        <w:rPr>
          <w:rFonts w:ascii="Book Antiqua" w:eastAsia="Book Antiqua" w:hAnsi="Book Antiqua" w:cs="Book Antiqua"/>
          <w:bCs/>
          <w:color w:val="000000"/>
        </w:rPr>
        <w:t>aterial</w:t>
      </w:r>
      <w:r w:rsidRPr="00E25E01">
        <w:rPr>
          <w:rFonts w:ascii="Book Antiqua" w:eastAsia="Book Antiqua" w:hAnsi="Book Antiqua" w:cs="Book Antiqua"/>
          <w:bCs/>
          <w:color w:val="000000"/>
        </w:rPr>
        <w:t xml:space="preserve"> 2</w:t>
      </w:r>
      <w:r w:rsidR="00CF242E" w:rsidRPr="00E25E01">
        <w:rPr>
          <w:rFonts w:ascii="Book Antiqua" w:hAnsi="Book Antiqua" w:cs="Book Antiqua" w:hint="eastAsia"/>
          <w:bCs/>
          <w:color w:val="000000"/>
          <w:lang w:eastAsia="zh-CN"/>
        </w:rPr>
        <w:t xml:space="preserve"> and</w:t>
      </w:r>
      <w:r w:rsidRPr="00E25E01">
        <w:rPr>
          <w:rFonts w:ascii="Book Antiqua" w:eastAsia="Book Antiqua" w:hAnsi="Book Antiqua" w:cs="Book Antiqua"/>
          <w:bCs/>
          <w:color w:val="000000"/>
        </w:rPr>
        <w:t xml:space="preserve"> Figure 1</w:t>
      </w:r>
      <w:r w:rsidRPr="00E25E01">
        <w:rPr>
          <w:rFonts w:ascii="Book Antiqua" w:eastAsia="Book Antiqua" w:hAnsi="Book Antiqua" w:cs="Book Antiqua"/>
          <w:color w:val="000000"/>
        </w:rPr>
        <w:t>.</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COVID-19 associated hyperglycemia</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Pooling data from five studies that reported hyperglycemia among COVID-19 cases using a random effect model showed </w:t>
      </w:r>
      <w:r w:rsidR="00845496" w:rsidRPr="00E25E01">
        <w:rPr>
          <w:rFonts w:ascii="Book Antiqua" w:eastAsia="Book Antiqua" w:hAnsi="Book Antiqua" w:cs="Book Antiqua"/>
          <w:color w:val="000000"/>
        </w:rPr>
        <w:t xml:space="preserve">that </w:t>
      </w:r>
      <w:r w:rsidRPr="00E25E01">
        <w:rPr>
          <w:rFonts w:ascii="Book Antiqua" w:eastAsia="Book Antiqua" w:hAnsi="Book Antiqua" w:cs="Book Antiqua"/>
          <w:color w:val="000000"/>
        </w:rPr>
        <w:t>25.23% (CI</w:t>
      </w:r>
      <w:r w:rsidR="008327E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19.07-32.58,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8327E0" w:rsidRPr="00E25E01">
        <w:rPr>
          <w:rFonts w:ascii="Book Antiqua" w:hAnsi="Book Antiqua" w:cs="Book Antiqua" w:hint="eastAsia"/>
          <w:color w:val="000000"/>
          <w:vertAlign w:val="superscript"/>
          <w:lang w:eastAsia="zh-CN"/>
        </w:rPr>
        <w:t xml:space="preserve"> </w:t>
      </w:r>
      <w:r w:rsidRPr="00E25E01">
        <w:rPr>
          <w:rFonts w:ascii="Book Antiqua" w:eastAsia="Book Antiqua" w:hAnsi="Book Antiqua" w:cs="Book Antiqua"/>
          <w:color w:val="000000"/>
        </w:rPr>
        <w:t>= 86.6) of COVID-19 cases were associated with hyperglycemia (</w:t>
      </w:r>
      <w:r w:rsidRPr="00E25E01">
        <w:rPr>
          <w:rFonts w:ascii="Book Antiqua" w:eastAsia="Book Antiqua" w:hAnsi="Book Antiqua" w:cs="Book Antiqua"/>
          <w:bCs/>
          <w:color w:val="000000"/>
        </w:rPr>
        <w:t>Figure 3</w:t>
      </w:r>
      <w:r w:rsidRPr="00E25E01">
        <w:rPr>
          <w:rFonts w:ascii="Book Antiqua" w:eastAsia="Book Antiqua" w:hAnsi="Book Antiqua" w:cs="Book Antiqua"/>
          <w:color w:val="000000"/>
        </w:rPr>
        <w:t>). Sensitivity analysis after removing individual stud</w:t>
      </w:r>
      <w:r w:rsidR="00D716AF" w:rsidRPr="00E25E01">
        <w:rPr>
          <w:rFonts w:ascii="Book Antiqua" w:eastAsia="Book Antiqua" w:hAnsi="Book Antiqua" w:cs="Book Antiqua"/>
          <w:color w:val="000000"/>
        </w:rPr>
        <w:t>ies</w:t>
      </w:r>
      <w:r w:rsidRPr="00E25E01">
        <w:rPr>
          <w:rFonts w:ascii="Book Antiqua" w:eastAsia="Book Antiqua" w:hAnsi="Book Antiqua" w:cs="Book Antiqua"/>
          <w:color w:val="000000"/>
        </w:rPr>
        <w:t xml:space="preserve"> is shown in </w:t>
      </w:r>
      <w:r w:rsidR="00CA3A5E" w:rsidRPr="00E25E01">
        <w:rPr>
          <w:rFonts w:ascii="Book Antiqua" w:eastAsia="Book Antiqua" w:hAnsi="Book Antiqua" w:cs="Book Antiqua"/>
          <w:bCs/>
          <w:color w:val="000000"/>
        </w:rPr>
        <w:t xml:space="preserve">Supplementary </w:t>
      </w:r>
      <w:r w:rsidR="00845496" w:rsidRPr="00E25E01">
        <w:rPr>
          <w:rFonts w:ascii="Book Antiqua" w:eastAsia="Book Antiqua" w:hAnsi="Book Antiqua" w:cs="Book Antiqua"/>
          <w:bCs/>
          <w:color w:val="000000"/>
        </w:rPr>
        <w:t>M</w:t>
      </w:r>
      <w:r w:rsidR="00CA3A5E" w:rsidRPr="00E25E01">
        <w:rPr>
          <w:rFonts w:ascii="Book Antiqua" w:eastAsia="Book Antiqua" w:hAnsi="Book Antiqua" w:cs="Book Antiqua"/>
          <w:bCs/>
          <w:color w:val="000000"/>
        </w:rPr>
        <w:t>aterial</w:t>
      </w:r>
      <w:r w:rsidRPr="00E25E01">
        <w:rPr>
          <w:rFonts w:ascii="Book Antiqua" w:eastAsia="Book Antiqua" w:hAnsi="Book Antiqua" w:cs="Book Antiqua"/>
          <w:bCs/>
          <w:color w:val="000000"/>
        </w:rPr>
        <w:t xml:space="preserve"> 2,</w:t>
      </w:r>
      <w:r w:rsidR="008327E0" w:rsidRPr="00E25E01">
        <w:rPr>
          <w:rFonts w:ascii="Book Antiqua" w:hAnsi="Book Antiqua" w:cs="Book Antiqua" w:hint="eastAsia"/>
          <w:bCs/>
          <w:color w:val="000000"/>
          <w:lang w:eastAsia="zh-CN"/>
        </w:rPr>
        <w:t xml:space="preserve"> and</w:t>
      </w:r>
      <w:r w:rsidRPr="00E25E01">
        <w:rPr>
          <w:rFonts w:ascii="Book Antiqua" w:eastAsia="Book Antiqua" w:hAnsi="Book Antiqua" w:cs="Book Antiqua"/>
          <w:bCs/>
          <w:color w:val="000000"/>
        </w:rPr>
        <w:t xml:space="preserve"> Figures 2 and 3.</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Mortality outcome</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Pooling data among COVID-19 cases using a random effect model showed </w:t>
      </w:r>
      <w:r w:rsidR="00845496" w:rsidRPr="00E25E01">
        <w:rPr>
          <w:rFonts w:ascii="Book Antiqua" w:eastAsia="Book Antiqua" w:hAnsi="Book Antiqua" w:cs="Book Antiqua"/>
          <w:color w:val="000000"/>
        </w:rPr>
        <w:t xml:space="preserve">a </w:t>
      </w:r>
      <w:r w:rsidRPr="00E25E01">
        <w:rPr>
          <w:rFonts w:ascii="Book Antiqua" w:eastAsia="Book Antiqua" w:hAnsi="Book Antiqua" w:cs="Book Antiqua"/>
          <w:color w:val="000000"/>
        </w:rPr>
        <w:t>9.26% mortality rate among non-diabetic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6.28-13.46,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i/>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50.69), 10.59% among </w:t>
      </w:r>
      <w:r w:rsidR="00845496" w:rsidRPr="00E25E01">
        <w:rPr>
          <w:rFonts w:ascii="Book Antiqua" w:eastAsia="Book Antiqua" w:hAnsi="Book Antiqua" w:cs="Book Antiqua"/>
          <w:color w:val="000000"/>
        </w:rPr>
        <w:t xml:space="preserve">those with </w:t>
      </w:r>
      <w:r w:rsidRPr="00E25E01">
        <w:rPr>
          <w:rFonts w:ascii="Book Antiqua" w:eastAsia="Book Antiqua" w:hAnsi="Book Antiqua" w:cs="Book Antiqua"/>
          <w:color w:val="000000"/>
        </w:rPr>
        <w:t>COVID-19 associated hyperglycemia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4.92-21.33,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i/>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77.49), 16.03% among known </w:t>
      </w:r>
      <w:r w:rsidRPr="00E25E01">
        <w:rPr>
          <w:rFonts w:ascii="Book Antiqua" w:eastAsia="Book Antiqua" w:hAnsi="Book Antiqua" w:cs="Book Antiqua"/>
          <w:color w:val="000000"/>
        </w:rPr>
        <w:lastRenderedPageBreak/>
        <w:t>DM patients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10.95-22.88,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i/>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54.35), and 24.96% among new-onset DM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18.10-33.37,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55.88). The overall mortality rate was 15.36%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12.57-18.68,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81.75) among all COVID-19 cases, irrespective of their DM status (</w:t>
      </w:r>
      <w:r w:rsidRPr="00E25E01">
        <w:rPr>
          <w:rFonts w:ascii="Book Antiqua" w:eastAsia="Book Antiqua" w:hAnsi="Book Antiqua" w:cs="Book Antiqua"/>
          <w:bCs/>
          <w:color w:val="000000"/>
        </w:rPr>
        <w:t>Figure 4</w:t>
      </w:r>
      <w:r w:rsidRPr="00E25E01">
        <w:rPr>
          <w:rFonts w:ascii="Book Antiqua" w:eastAsia="Book Antiqua" w:hAnsi="Book Antiqua" w:cs="Book Antiqua"/>
          <w:color w:val="000000"/>
        </w:rPr>
        <w:t>).</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 xml:space="preserve">Adverse events </w:t>
      </w:r>
      <w:r w:rsidR="00845496" w:rsidRPr="00E25E01">
        <w:rPr>
          <w:rFonts w:ascii="Book Antiqua" w:eastAsia="Book Antiqua" w:hAnsi="Book Antiqua" w:cs="Book Antiqua"/>
          <w:b/>
          <w:bCs/>
          <w:i/>
          <w:color w:val="000000"/>
        </w:rPr>
        <w:t>such as</w:t>
      </w:r>
      <w:r w:rsidRPr="00E25E01">
        <w:rPr>
          <w:rFonts w:ascii="Book Antiqua" w:eastAsia="Book Antiqua" w:hAnsi="Book Antiqua" w:cs="Book Antiqua"/>
          <w:b/>
          <w:bCs/>
          <w:i/>
          <w:color w:val="000000"/>
        </w:rPr>
        <w:t xml:space="preserve"> severe COVID-19, intubation, complications, and ICU admission </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Pooling data for the occurrence of adverse events among COVID-19 cases using a random effect model showed 15.29% occurrence among non-diabetic </w:t>
      </w:r>
      <w:r w:rsidR="00845496" w:rsidRPr="00E25E01">
        <w:rPr>
          <w:rFonts w:ascii="Book Antiqua" w:eastAsia="Book Antiqua" w:hAnsi="Book Antiqua" w:cs="Book Antiqua"/>
          <w:color w:val="000000"/>
        </w:rPr>
        <w:t xml:space="preserve">patients </w:t>
      </w:r>
      <w:r w:rsidRPr="00E25E01">
        <w:rPr>
          <w:rFonts w:ascii="Book Antiqua" w:eastAsia="Book Antiqua" w:hAnsi="Book Antiqua" w:cs="Book Antiqua"/>
          <w:color w:val="000000"/>
        </w:rPr>
        <w:t>(CI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9.06-24.65, I</w:t>
      </w:r>
      <w:r w:rsidRPr="00E25E01">
        <w:rPr>
          <w:rFonts w:ascii="Book Antiqua" w:eastAsia="Book Antiqua" w:hAnsi="Book Antiqua" w:cs="Book Antiqua"/>
          <w:color w:val="000000"/>
          <w:vertAlign w:val="superscript"/>
        </w:rPr>
        <w:t>2</w:t>
      </w:r>
      <w:r w:rsidR="00D369F0" w:rsidRPr="00E25E01">
        <w:rPr>
          <w:rFonts w:ascii="Book Antiqua" w:hAnsi="Book Antiqua" w:cs="Book Antiqua" w:hint="eastAsia"/>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84.47), 20.41% among </w:t>
      </w:r>
      <w:r w:rsidR="00845496" w:rsidRPr="00E25E01">
        <w:rPr>
          <w:rFonts w:ascii="Book Antiqua" w:eastAsia="Book Antiqua" w:hAnsi="Book Antiqua" w:cs="Book Antiqua"/>
          <w:color w:val="000000"/>
        </w:rPr>
        <w:t xml:space="preserve">those with </w:t>
      </w:r>
      <w:r w:rsidRPr="00E25E01">
        <w:rPr>
          <w:rFonts w:ascii="Book Antiqua" w:eastAsia="Book Antiqua" w:hAnsi="Book Antiqua" w:cs="Book Antiqua"/>
          <w:color w:val="000000"/>
        </w:rPr>
        <w:t>COVID-19 associated hyperglycemia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6.20-49.86, I</w:t>
      </w:r>
      <w:r w:rsidRPr="00E25E01">
        <w:rPr>
          <w:rFonts w:ascii="Book Antiqua" w:eastAsia="Book Antiqua" w:hAnsi="Book Antiqua" w:cs="Book Antiqua"/>
          <w:color w:val="000000"/>
          <w:vertAlign w:val="superscript"/>
        </w:rPr>
        <w:t>2</w:t>
      </w:r>
      <w:r w:rsidR="00D369F0" w:rsidRPr="00E25E01">
        <w:rPr>
          <w:rFonts w:ascii="Book Antiqua" w:hAnsi="Book Antiqua" w:cs="Book Antiqua" w:hint="eastAsia"/>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93.41), 20.69% among known DM patients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8.12-43.50,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90.14), and 45.85% among </w:t>
      </w:r>
      <w:r w:rsidR="00845496" w:rsidRPr="00E25E01">
        <w:rPr>
          <w:rFonts w:ascii="Book Antiqua" w:eastAsia="Book Antiqua" w:hAnsi="Book Antiqua" w:cs="Book Antiqua"/>
          <w:color w:val="000000"/>
        </w:rPr>
        <w:t xml:space="preserve">those with </w:t>
      </w:r>
      <w:r w:rsidRPr="00E25E01">
        <w:rPr>
          <w:rFonts w:ascii="Book Antiqua" w:eastAsia="Book Antiqua" w:hAnsi="Book Antiqua" w:cs="Book Antiqua"/>
          <w:color w:val="000000"/>
        </w:rPr>
        <w:t>new-onset DM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22.23-71.50,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94.21). The overall occurrence of adverse events was 20.52% (CI</w:t>
      </w:r>
      <w:r w:rsidR="00D369F0" w:rsidRPr="00E25E01">
        <w:rPr>
          <w:rFonts w:ascii="Book Antiqua" w:hAnsi="Book Antiqua" w:cs="Book Antiqua" w:hint="eastAsia"/>
          <w:color w:val="000000"/>
          <w:lang w:eastAsia="zh-CN"/>
        </w:rPr>
        <w:t>:</w:t>
      </w:r>
      <w:r w:rsidRPr="00E25E01">
        <w:rPr>
          <w:rFonts w:ascii="Book Antiqua" w:eastAsia="Book Antiqua" w:hAnsi="Book Antiqua" w:cs="Book Antiqua"/>
          <w:color w:val="000000"/>
        </w:rPr>
        <w:t xml:space="preserve"> 14.21-28.70, </w:t>
      </w:r>
      <w:r w:rsidRPr="00E25E01">
        <w:rPr>
          <w:rFonts w:ascii="Book Antiqua" w:eastAsia="Book Antiqua" w:hAnsi="Book Antiqua" w:cs="Book Antiqua"/>
          <w:i/>
          <w:color w:val="000000"/>
        </w:rPr>
        <w:t>I</w:t>
      </w:r>
      <w:r w:rsidRPr="00E25E01">
        <w:rPr>
          <w:rFonts w:ascii="Book Antiqua" w:eastAsia="Book Antiqua" w:hAnsi="Book Antiqua" w:cs="Book Antiqua"/>
          <w:i/>
          <w:color w:val="000000"/>
          <w:vertAlign w:val="superscript"/>
        </w:rPr>
        <w:t>2</w:t>
      </w:r>
      <w:r w:rsidR="00D369F0" w:rsidRPr="00E25E01">
        <w:rPr>
          <w:rFonts w:ascii="Book Antiqua" w:hAnsi="Book Antiqua" w:cs="Book Antiqua" w:hint="eastAsia"/>
          <w:color w:val="000000"/>
          <w:vertAlign w:val="superscript"/>
          <w:lang w:eastAsia="zh-CN"/>
        </w:rPr>
        <w:t xml:space="preserve"> </w:t>
      </w:r>
      <w:r w:rsidR="00D369F0"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93.53) among all COVID cases irrespective of their DM status (</w:t>
      </w:r>
      <w:r w:rsidRPr="00E25E01">
        <w:rPr>
          <w:rFonts w:ascii="Book Antiqua" w:eastAsia="Book Antiqua" w:hAnsi="Book Antiqua" w:cs="Book Antiqua"/>
          <w:bCs/>
          <w:color w:val="000000"/>
        </w:rPr>
        <w:t>Figure 5</w:t>
      </w:r>
      <w:r w:rsidRPr="00E25E01">
        <w:rPr>
          <w:rFonts w:ascii="Book Antiqua" w:eastAsia="Book Antiqua" w:hAnsi="Book Antiqua" w:cs="Book Antiqua"/>
          <w:color w:val="000000"/>
        </w:rPr>
        <w:t>).</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Meta-regression for mortality outcome</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Meta-regression showed an increasing rate of mortality among newly hyperglycemic patients, known diabetic patients, and new-onset DM compared to non-diabetic patients (</w:t>
      </w:r>
      <w:r w:rsidR="009E3F0E" w:rsidRPr="00E25E01">
        <w:rPr>
          <w:rFonts w:ascii="Book Antiqua" w:eastAsia="Book Antiqua" w:hAnsi="Book Antiqua" w:cs="Book Antiqua"/>
          <w:bCs/>
          <w:color w:val="000000"/>
        </w:rPr>
        <w:t>Figure 6 and Table 5</w:t>
      </w:r>
      <w:r w:rsidRPr="00E25E01">
        <w:rPr>
          <w:rFonts w:ascii="Book Antiqua" w:eastAsia="Book Antiqua" w:hAnsi="Book Antiqua" w:cs="Book Antiqua"/>
          <w:color w:val="000000"/>
        </w:rPr>
        <w:t>).</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i/>
        </w:rPr>
      </w:pPr>
      <w:r w:rsidRPr="00E25E01">
        <w:rPr>
          <w:rFonts w:ascii="Book Antiqua" w:eastAsia="Book Antiqua" w:hAnsi="Book Antiqua" w:cs="Book Antiqua"/>
          <w:b/>
          <w:bCs/>
          <w:i/>
          <w:color w:val="000000"/>
        </w:rPr>
        <w:t>Publication bias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Publication bias across </w:t>
      </w:r>
      <w:r w:rsidR="00FC001A" w:rsidRPr="00E25E01">
        <w:rPr>
          <w:rFonts w:ascii="Book Antiqua" w:eastAsia="Book Antiqua" w:hAnsi="Book Antiqua" w:cs="Book Antiqua"/>
          <w:color w:val="000000"/>
        </w:rPr>
        <w:t xml:space="preserve">the </w:t>
      </w:r>
      <w:r w:rsidRPr="00E25E01">
        <w:rPr>
          <w:rFonts w:ascii="Book Antiqua" w:eastAsia="Book Antiqua" w:hAnsi="Book Antiqua" w:cs="Book Antiqua"/>
          <w:color w:val="000000"/>
        </w:rPr>
        <w:t xml:space="preserve">included studies </w:t>
      </w:r>
      <w:r w:rsidR="00FC001A" w:rsidRPr="00E25E01">
        <w:rPr>
          <w:rFonts w:ascii="Book Antiqua" w:eastAsia="Book Antiqua" w:hAnsi="Book Antiqua" w:cs="Book Antiqua"/>
          <w:color w:val="000000"/>
        </w:rPr>
        <w:t xml:space="preserve">was </w:t>
      </w:r>
      <w:r w:rsidRPr="00E25E01">
        <w:rPr>
          <w:rFonts w:ascii="Book Antiqua" w:eastAsia="Book Antiqua" w:hAnsi="Book Antiqua" w:cs="Book Antiqua"/>
          <w:color w:val="000000"/>
        </w:rPr>
        <w:t xml:space="preserve">evaluated using Egger's test to evaluate funnel plot asymmetry. Publication bias reporting new-onset DM showed some publication bias depicted by the asymmetry of the funnel plot </w:t>
      </w:r>
      <w:r w:rsidR="00FC001A" w:rsidRPr="00E25E01">
        <w:rPr>
          <w:rFonts w:ascii="Book Antiqua" w:eastAsia="Book Antiqua" w:hAnsi="Book Antiqua" w:cs="Book Antiqua"/>
          <w:color w:val="000000"/>
        </w:rPr>
        <w:t>(</w:t>
      </w:r>
      <w:r w:rsidR="00CA3A5E" w:rsidRPr="00E25E01">
        <w:rPr>
          <w:rFonts w:ascii="Book Antiqua" w:eastAsia="Book Antiqua" w:hAnsi="Book Antiqua" w:cs="Book Antiqua"/>
          <w:bCs/>
          <w:color w:val="000000"/>
        </w:rPr>
        <w:t xml:space="preserve">Supplementary </w:t>
      </w:r>
      <w:r w:rsidR="00FC001A" w:rsidRPr="00E25E01">
        <w:rPr>
          <w:rFonts w:ascii="Book Antiqua" w:eastAsia="Book Antiqua" w:hAnsi="Book Antiqua" w:cs="Book Antiqua"/>
          <w:bCs/>
          <w:color w:val="000000"/>
        </w:rPr>
        <w:t>M</w:t>
      </w:r>
      <w:r w:rsidR="00CA3A5E" w:rsidRPr="00E25E01">
        <w:rPr>
          <w:rFonts w:ascii="Book Antiqua" w:eastAsia="Book Antiqua" w:hAnsi="Book Antiqua" w:cs="Book Antiqua"/>
          <w:bCs/>
          <w:color w:val="000000"/>
        </w:rPr>
        <w:t>aterial</w:t>
      </w:r>
      <w:r w:rsidRPr="00E25E01">
        <w:rPr>
          <w:rFonts w:ascii="Book Antiqua" w:eastAsia="Book Antiqua" w:hAnsi="Book Antiqua" w:cs="Book Antiqua"/>
          <w:bCs/>
          <w:color w:val="000000"/>
        </w:rPr>
        <w:t xml:space="preserve"> 2</w:t>
      </w:r>
      <w:r w:rsidR="009E3F0E" w:rsidRPr="00E25E01">
        <w:rPr>
          <w:rFonts w:ascii="Book Antiqua" w:hAnsi="Book Antiqua" w:cs="Book Antiqua" w:hint="eastAsia"/>
          <w:bCs/>
          <w:color w:val="000000"/>
          <w:lang w:eastAsia="zh-CN"/>
        </w:rPr>
        <w:t xml:space="preserve"> and</w:t>
      </w:r>
      <w:r w:rsidRPr="00E25E01">
        <w:rPr>
          <w:rFonts w:ascii="Book Antiqua" w:eastAsia="Book Antiqua" w:hAnsi="Book Antiqua" w:cs="Book Antiqua"/>
          <w:bCs/>
          <w:color w:val="000000"/>
        </w:rPr>
        <w:t xml:space="preserve"> Figure 4</w:t>
      </w:r>
      <w:r w:rsidR="00FC001A" w:rsidRPr="00E25E01">
        <w:rPr>
          <w:rFonts w:ascii="Book Antiqua" w:eastAsia="Book Antiqua" w:hAnsi="Book Antiqua" w:cs="Book Antiqua"/>
          <w:bCs/>
          <w:color w:val="000000"/>
        </w:rPr>
        <w:t>)</w:t>
      </w:r>
      <w:r w:rsidRPr="00E25E01">
        <w:rPr>
          <w:rFonts w:ascii="Book Antiqua" w:eastAsia="Book Antiqua" w:hAnsi="Book Antiqua" w:cs="Book Antiqua"/>
          <w:color w:val="000000"/>
        </w:rPr>
        <w:t xml:space="preserve">. Similarly, publication bias for mortality outcome is </w:t>
      </w:r>
      <w:r w:rsidR="00FC001A" w:rsidRPr="00E25E01">
        <w:rPr>
          <w:rFonts w:ascii="Book Antiqua" w:eastAsia="Book Antiqua" w:hAnsi="Book Antiqua" w:cs="Book Antiqua"/>
          <w:color w:val="000000"/>
        </w:rPr>
        <w:t>shown</w:t>
      </w:r>
      <w:r w:rsidRPr="00E25E01">
        <w:rPr>
          <w:rFonts w:ascii="Book Antiqua" w:eastAsia="Book Antiqua" w:hAnsi="Book Antiqua" w:cs="Book Antiqua"/>
          <w:color w:val="000000"/>
        </w:rPr>
        <w:t xml:space="preserve"> in </w:t>
      </w:r>
      <w:r w:rsidR="00CA3A5E" w:rsidRPr="00E25E01">
        <w:rPr>
          <w:rFonts w:ascii="Book Antiqua" w:eastAsia="Book Antiqua" w:hAnsi="Book Antiqua" w:cs="Book Antiqua"/>
          <w:bCs/>
          <w:color w:val="000000"/>
        </w:rPr>
        <w:t xml:space="preserve">Supplementary </w:t>
      </w:r>
      <w:r w:rsidR="00FC001A" w:rsidRPr="00E25E01">
        <w:rPr>
          <w:rFonts w:ascii="Book Antiqua" w:eastAsia="Book Antiqua" w:hAnsi="Book Antiqua" w:cs="Book Antiqua"/>
          <w:bCs/>
          <w:color w:val="000000"/>
        </w:rPr>
        <w:t>M</w:t>
      </w:r>
      <w:r w:rsidR="00CA3A5E" w:rsidRPr="00E25E01">
        <w:rPr>
          <w:rFonts w:ascii="Book Antiqua" w:eastAsia="Book Antiqua" w:hAnsi="Book Antiqua" w:cs="Book Antiqua"/>
          <w:bCs/>
          <w:color w:val="000000"/>
        </w:rPr>
        <w:t>aterial</w:t>
      </w:r>
      <w:r w:rsidRPr="00E25E01">
        <w:rPr>
          <w:rFonts w:ascii="Book Antiqua" w:eastAsia="Book Antiqua" w:hAnsi="Book Antiqua" w:cs="Book Antiqua"/>
          <w:bCs/>
          <w:color w:val="000000"/>
        </w:rPr>
        <w:t xml:space="preserve"> 2</w:t>
      </w:r>
      <w:r w:rsidR="009E3F0E" w:rsidRPr="00E25E01">
        <w:rPr>
          <w:rFonts w:ascii="Book Antiqua" w:hAnsi="Book Antiqua" w:cs="Book Antiqua" w:hint="eastAsia"/>
          <w:bCs/>
          <w:color w:val="000000"/>
          <w:lang w:eastAsia="zh-CN"/>
        </w:rPr>
        <w:t xml:space="preserve"> and </w:t>
      </w:r>
      <w:r w:rsidRPr="00E25E01">
        <w:rPr>
          <w:rFonts w:ascii="Book Antiqua" w:eastAsia="Book Antiqua" w:hAnsi="Book Antiqua" w:cs="Book Antiqua"/>
          <w:bCs/>
          <w:color w:val="000000"/>
        </w:rPr>
        <w:t>Figure 5.</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aps/>
          <w:color w:val="000000"/>
          <w:u w:val="single"/>
        </w:rPr>
        <w:t>DISCUSSION</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Our meta-analysis is the first to pool the prevalence of new-onset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and compare mortality and adverse events among patients with new-onset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w:t>
      </w:r>
      <w:r w:rsidRPr="00E25E01">
        <w:rPr>
          <w:rFonts w:ascii="Book Antiqua" w:eastAsia="Book Antiqua" w:hAnsi="Book Antiqua" w:cs="Book Antiqua"/>
          <w:i/>
          <w:iCs/>
          <w:color w:val="000000"/>
        </w:rPr>
        <w:t>vs</w:t>
      </w:r>
      <w:r w:rsidRPr="00E25E01">
        <w:rPr>
          <w:rFonts w:ascii="Book Antiqua" w:eastAsia="Book Antiqua" w:hAnsi="Book Antiqua" w:cs="Book Antiqua"/>
          <w:color w:val="000000"/>
        </w:rPr>
        <w:t xml:space="preserve"> patients with </w:t>
      </w:r>
      <w:r w:rsidRPr="00E25E01">
        <w:rPr>
          <w:rFonts w:ascii="Book Antiqua" w:eastAsia="Book Antiqua" w:hAnsi="Book Antiqua" w:cs="Book Antiqua"/>
          <w:color w:val="000000"/>
        </w:rPr>
        <w:lastRenderedPageBreak/>
        <w:t xml:space="preserve">hyperglycemia, pre-existing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or no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Prior meta-analyses have shown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to be associated with mortality, severe COVID-19</w:t>
      </w:r>
      <w:r w:rsidR="004B21F5" w:rsidRPr="00E25E01">
        <w:rPr>
          <w:rFonts w:ascii="Book Antiqua" w:eastAsia="Book Antiqua" w:hAnsi="Book Antiqua" w:cs="Book Antiqua"/>
          <w:color w:val="000000"/>
        </w:rPr>
        <w:t xml:space="preserve">, ARDS, and disease </w:t>
      </w:r>
      <w:proofErr w:type="gramStart"/>
      <w:r w:rsidR="004B21F5" w:rsidRPr="00E25E01">
        <w:rPr>
          <w:rFonts w:ascii="Book Antiqua" w:eastAsia="Book Antiqua" w:hAnsi="Book Antiqua" w:cs="Book Antiqua"/>
          <w:color w:val="000000"/>
        </w:rPr>
        <w:t>progression</w:t>
      </w:r>
      <w:r w:rsidRPr="00E25E01">
        <w:rPr>
          <w:rFonts w:ascii="Book Antiqua" w:eastAsia="Book Antiqua" w:hAnsi="Book Antiqua" w:cs="Book Antiqua"/>
          <w:color w:val="000000"/>
          <w:vertAlign w:val="superscript"/>
        </w:rPr>
        <w:t>[</w:t>
      </w:r>
      <w:proofErr w:type="gramEnd"/>
      <w:r w:rsidR="004B21F5" w:rsidRPr="00E25E01">
        <w:rPr>
          <w:rFonts w:ascii="Book Antiqua" w:hAnsi="Book Antiqua" w:cs="Book Antiqua" w:hint="eastAsia"/>
          <w:color w:val="000000"/>
          <w:vertAlign w:val="superscript"/>
          <w:lang w:eastAsia="zh-CN"/>
        </w:rPr>
        <w:t>1</w:t>
      </w:r>
      <w:r w:rsidRPr="00E25E01">
        <w:rPr>
          <w:rFonts w:ascii="Book Antiqua" w:eastAsia="Book Antiqua" w:hAnsi="Book Antiqua" w:cs="Book Antiqua"/>
          <w:color w:val="000000"/>
          <w:vertAlign w:val="superscript"/>
        </w:rPr>
        <w:t>1–</w:t>
      </w:r>
      <w:r w:rsidR="004B21F5" w:rsidRPr="00E25E01">
        <w:rPr>
          <w:rFonts w:ascii="Book Antiqua" w:hAnsi="Book Antiqua" w:cs="Book Antiqua" w:hint="eastAsia"/>
          <w:color w:val="000000"/>
          <w:vertAlign w:val="superscript"/>
          <w:lang w:eastAsia="zh-CN"/>
        </w:rPr>
        <w:t>13</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xml:space="preserve">. However, there was a paucity of data to compare the outcomes among infected patients with pre-existing diabetes compared to new-onset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We found the pooled prevalence of COVID-19 associated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(new-onset) to be 19.7%, while the prevalence of COVID-19 associated hyperglycemia was 25.23%. Angiotensin</w:t>
      </w:r>
      <w:r w:rsidRPr="00E25E01">
        <w:rPr>
          <w:rFonts w:ascii="Book Antiqua" w:eastAsia="Book Antiqua" w:hAnsi="Book Antiqua" w:cs="Book Antiqua"/>
          <w:b/>
          <w:bCs/>
          <w:color w:val="000000"/>
        </w:rPr>
        <w:t xml:space="preserve"> </w:t>
      </w:r>
      <w:r w:rsidRPr="00E25E01">
        <w:rPr>
          <w:rFonts w:ascii="Book Antiqua" w:eastAsia="Book Antiqua" w:hAnsi="Book Antiqua" w:cs="Book Antiqua"/>
          <w:color w:val="000000"/>
        </w:rPr>
        <w:t>II has been shown to increase hepatic</w:t>
      </w:r>
      <w:r w:rsidR="004B21F5" w:rsidRPr="00E25E01">
        <w:rPr>
          <w:rFonts w:ascii="Book Antiqua" w:hAnsi="Book Antiqua" w:cs="Book Antiqua" w:hint="eastAsia"/>
          <w:color w:val="000000"/>
          <w:lang w:eastAsia="zh-CN"/>
        </w:rPr>
        <w:t xml:space="preserve"> </w:t>
      </w:r>
      <w:r w:rsidRPr="00E25E01">
        <w:rPr>
          <w:rFonts w:ascii="Book Antiqua" w:eastAsia="Book Antiqua" w:hAnsi="Book Antiqua" w:cs="Book Antiqua"/>
          <w:bCs/>
          <w:color w:val="000000"/>
        </w:rPr>
        <w:t>glucose</w:t>
      </w:r>
      <w:r w:rsidR="004B21F5" w:rsidRPr="00E25E01">
        <w:rPr>
          <w:rFonts w:ascii="Book Antiqua" w:hAnsi="Book Antiqua" w:cs="Book Antiqua" w:hint="eastAsia"/>
          <w:color w:val="000000"/>
          <w:lang w:eastAsia="zh-CN"/>
        </w:rPr>
        <w:t xml:space="preserve"> </w:t>
      </w:r>
      <w:r w:rsidRPr="00E25E01">
        <w:rPr>
          <w:rFonts w:ascii="Book Antiqua" w:eastAsia="Book Antiqua" w:hAnsi="Book Antiqua" w:cs="Book Antiqua"/>
          <w:color w:val="000000"/>
        </w:rPr>
        <w:t>production and decrease insulin sensitivity. A multitude of explanations have been proposed for impaired blood glucose levels among patients infected with COVID-19, including downregulation of ACE-2 receptors leading to increased angiotensin II and defective insulin secretion as well as direct damage to beta cells of islets of the panc</w:t>
      </w:r>
      <w:r w:rsidR="004B21F5" w:rsidRPr="00E25E01">
        <w:rPr>
          <w:rFonts w:ascii="Book Antiqua" w:eastAsia="Book Antiqua" w:hAnsi="Book Antiqua" w:cs="Book Antiqua"/>
          <w:color w:val="000000"/>
        </w:rPr>
        <w:t>reas</w:t>
      </w:r>
      <w:r w:rsidRPr="00E25E01">
        <w:rPr>
          <w:rFonts w:ascii="Book Antiqua" w:eastAsia="Book Antiqua" w:hAnsi="Book Antiqua" w:cs="Book Antiqua"/>
          <w:color w:val="000000"/>
          <w:vertAlign w:val="superscript"/>
        </w:rPr>
        <w:t>[7,8]</w:t>
      </w:r>
      <w:r w:rsidRPr="00E25E01">
        <w:rPr>
          <w:rFonts w:ascii="Book Antiqua" w:eastAsia="Book Antiqua" w:hAnsi="Book Antiqua" w:cs="Book Antiqua"/>
          <w:color w:val="000000"/>
        </w:rPr>
        <w:t>. Infection with the virus itself leads to oxidative stress, resulting in hypoxia and inflammation, which</w:t>
      </w:r>
      <w:r w:rsidR="004B21F5" w:rsidRPr="00E25E01">
        <w:rPr>
          <w:rFonts w:ascii="Book Antiqua" w:eastAsia="Book Antiqua" w:hAnsi="Book Antiqua" w:cs="Book Antiqua"/>
          <w:color w:val="000000"/>
        </w:rPr>
        <w:t xml:space="preserve"> aggravates glucose </w:t>
      </w:r>
      <w:proofErr w:type="gramStart"/>
      <w:r w:rsidR="004B21F5" w:rsidRPr="00E25E01">
        <w:rPr>
          <w:rFonts w:ascii="Book Antiqua" w:eastAsia="Book Antiqua" w:hAnsi="Book Antiqua" w:cs="Book Antiqua"/>
          <w:color w:val="000000"/>
        </w:rPr>
        <w:t>homeostasis</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1</w:t>
      </w:r>
      <w:r w:rsidR="00F06E20" w:rsidRPr="00E25E01">
        <w:rPr>
          <w:rFonts w:ascii="Book Antiqua" w:hAnsi="Book Antiqua" w:cs="Book Antiqua" w:hint="eastAsia"/>
          <w:color w:val="000000"/>
          <w:vertAlign w:val="superscript"/>
          <w:lang w:eastAsia="zh-CN"/>
        </w:rPr>
        <w:t>4</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Additionally, damage to key organs involved in glucose metabolism such as the kidney and the liver resulting in abnormal blood glucose levels</w:t>
      </w:r>
      <w:r w:rsidRPr="00E25E01">
        <w:rPr>
          <w:rFonts w:ascii="Book Antiqua" w:eastAsia="Book Antiqua" w:hAnsi="Book Antiqua" w:cs="Book Antiqua"/>
          <w:strike/>
          <w:color w:val="000000"/>
        </w:rPr>
        <w:t>,</w:t>
      </w:r>
      <w:r w:rsidRPr="00E25E01">
        <w:rPr>
          <w:rFonts w:ascii="Book Antiqua" w:eastAsia="Book Antiqua" w:hAnsi="Book Antiqua" w:cs="Book Antiqua"/>
          <w:color w:val="000000"/>
        </w:rPr>
        <w:t xml:space="preserve"> has been observed in cases of COVID-19 infection. The use of corticosteroids is common among COVID-19 patients, especi</w:t>
      </w:r>
      <w:r w:rsidR="004B21F5" w:rsidRPr="00E25E01">
        <w:rPr>
          <w:rFonts w:ascii="Book Antiqua" w:eastAsia="Book Antiqua" w:hAnsi="Book Antiqua" w:cs="Book Antiqua"/>
          <w:color w:val="000000"/>
        </w:rPr>
        <w:t>ally those with severe COVID-19</w:t>
      </w:r>
      <w:r w:rsidRPr="00E25E01">
        <w:rPr>
          <w:rFonts w:ascii="Book Antiqua" w:eastAsia="Book Antiqua" w:hAnsi="Book Antiqua" w:cs="Book Antiqua"/>
          <w:color w:val="000000"/>
          <w:vertAlign w:val="superscript"/>
        </w:rPr>
        <w:t>[</w:t>
      </w:r>
      <w:r w:rsidR="00F06E20" w:rsidRPr="00E25E01">
        <w:rPr>
          <w:rFonts w:ascii="Book Antiqua" w:hAnsi="Book Antiqua" w:cs="Book Antiqua" w:hint="eastAsia"/>
          <w:color w:val="000000"/>
          <w:vertAlign w:val="superscript"/>
          <w:lang w:eastAsia="zh-CN"/>
        </w:rPr>
        <w:t>15</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However, in ou</w:t>
      </w:r>
      <w:r w:rsidR="004B21F5" w:rsidRPr="00E25E01">
        <w:rPr>
          <w:rFonts w:ascii="Book Antiqua" w:eastAsia="Book Antiqua" w:hAnsi="Book Antiqua" w:cs="Book Antiqua"/>
          <w:color w:val="000000"/>
        </w:rPr>
        <w:t xml:space="preserve">r meta-analysis, only one </w:t>
      </w:r>
      <w:proofErr w:type="gramStart"/>
      <w:r w:rsidR="004B21F5" w:rsidRPr="00E25E01">
        <w:rPr>
          <w:rFonts w:ascii="Book Antiqua" w:eastAsia="Book Antiqua" w:hAnsi="Book Antiqua" w:cs="Book Antiqua"/>
          <w:color w:val="000000"/>
        </w:rPr>
        <w:t>study</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1</w:t>
      </w:r>
      <w:r w:rsidR="00F06E20" w:rsidRPr="00E25E01">
        <w:rPr>
          <w:rFonts w:ascii="Book Antiqua" w:hAnsi="Book Antiqua" w:cs="Book Antiqua" w:hint="eastAsia"/>
          <w:color w:val="000000"/>
          <w:vertAlign w:val="superscript"/>
          <w:lang w:eastAsia="zh-CN"/>
        </w:rPr>
        <w:t>6</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xml:space="preserve"> included patients receiving steroids, which eliminates steroid use as a possible cause of hyperglycemia. The mortality rate was highest among patients with new-onset DM (24.96%), followed by known DM patients (16.03%), patients with COVID-19 associated hyperglycemia (10.59%), and non-diabetic patients (9.26%). </w:t>
      </w:r>
      <w:r w:rsidR="00FC001A" w:rsidRPr="00E25E01">
        <w:rPr>
          <w:rFonts w:ascii="Book Antiqua" w:eastAsia="Book Antiqua" w:hAnsi="Book Antiqua" w:cs="Book Antiqua"/>
          <w:color w:val="000000"/>
        </w:rPr>
        <w:t>The h</w:t>
      </w:r>
      <w:r w:rsidRPr="00E25E01">
        <w:rPr>
          <w:rFonts w:ascii="Book Antiqua" w:eastAsia="Book Antiqua" w:hAnsi="Book Antiqua" w:cs="Book Antiqua"/>
          <w:color w:val="000000"/>
        </w:rPr>
        <w:t>igher prevalence in patients with new-onset DM could be explained by the masked presence of organ damage due to ongoing diabetes, which cannot be accounted for during statistical analysis in contrast to cases of pre-existing diabetes in which organ damage</w:t>
      </w:r>
      <w:r w:rsidR="004B21F5" w:rsidRPr="00E25E01">
        <w:rPr>
          <w:rFonts w:ascii="Book Antiqua" w:eastAsia="Book Antiqua" w:hAnsi="Book Antiqua" w:cs="Book Antiqua"/>
          <w:color w:val="000000"/>
        </w:rPr>
        <w:t xml:space="preserve"> is accounted for </w:t>
      </w:r>
      <w:proofErr w:type="gramStart"/>
      <w:r w:rsidR="004B21F5" w:rsidRPr="00E25E01">
        <w:rPr>
          <w:rFonts w:ascii="Book Antiqua" w:eastAsia="Book Antiqua" w:hAnsi="Book Antiqua" w:cs="Book Antiqua"/>
          <w:color w:val="000000"/>
        </w:rPr>
        <w:t>statistically</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1</w:t>
      </w:r>
      <w:r w:rsidR="00F06E20" w:rsidRPr="00E25E01">
        <w:rPr>
          <w:rFonts w:ascii="Book Antiqua" w:hAnsi="Book Antiqua" w:cs="Book Antiqua" w:hint="eastAsia"/>
          <w:color w:val="000000"/>
          <w:vertAlign w:val="superscript"/>
          <w:lang w:eastAsia="zh-CN"/>
        </w:rPr>
        <w:t>7</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xml:space="preserve">. Similarly, metabolic inflammation caused by high blood sugar levels affects </w:t>
      </w:r>
      <w:r w:rsidR="00FC001A" w:rsidRPr="00E25E01">
        <w:rPr>
          <w:rFonts w:ascii="Book Antiqua" w:eastAsia="Book Antiqua" w:hAnsi="Book Antiqua" w:cs="Book Antiqua"/>
          <w:color w:val="000000"/>
        </w:rPr>
        <w:t xml:space="preserve">the </w:t>
      </w:r>
      <w:r w:rsidRPr="00E25E01">
        <w:rPr>
          <w:rFonts w:ascii="Book Antiqua" w:eastAsia="Book Antiqua" w:hAnsi="Book Antiqua" w:cs="Book Antiqua"/>
          <w:color w:val="000000"/>
        </w:rPr>
        <w:t>body’s immune system and heal</w:t>
      </w:r>
      <w:r w:rsidR="004B21F5" w:rsidRPr="00E25E01">
        <w:rPr>
          <w:rFonts w:ascii="Book Antiqua" w:eastAsia="Book Antiqua" w:hAnsi="Book Antiqua" w:cs="Book Antiqua"/>
          <w:color w:val="000000"/>
        </w:rPr>
        <w:t xml:space="preserve">ing process prolonging </w:t>
      </w:r>
      <w:proofErr w:type="gramStart"/>
      <w:r w:rsidR="004B21F5" w:rsidRPr="00E25E01">
        <w:rPr>
          <w:rFonts w:ascii="Book Antiqua" w:eastAsia="Book Antiqua" w:hAnsi="Book Antiqua" w:cs="Book Antiqua"/>
          <w:color w:val="000000"/>
        </w:rPr>
        <w:t>recovery</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1</w:t>
      </w:r>
      <w:r w:rsidR="00F06E20" w:rsidRPr="00E25E01">
        <w:rPr>
          <w:rFonts w:ascii="Book Antiqua" w:hAnsi="Book Antiqua" w:cs="Book Antiqua" w:hint="eastAsia"/>
          <w:color w:val="000000"/>
          <w:vertAlign w:val="superscript"/>
          <w:lang w:eastAsia="zh-CN"/>
        </w:rPr>
        <w:t>4</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Hyperglycemia has been found to affect lung volume and diffusion capacity, causing respiratory deterioration and a decrease in PaO</w:t>
      </w:r>
      <w:r w:rsidRPr="00E25E01">
        <w:rPr>
          <w:rFonts w:ascii="Book Antiqua" w:eastAsia="Book Antiqua" w:hAnsi="Book Antiqua" w:cs="Book Antiqua"/>
          <w:color w:val="000000"/>
          <w:vertAlign w:val="subscript"/>
        </w:rPr>
        <w:t>2</w:t>
      </w:r>
      <w:r w:rsidRPr="00E25E01">
        <w:rPr>
          <w:rFonts w:ascii="Book Antiqua" w:eastAsia="Book Antiqua" w:hAnsi="Book Antiqua" w:cs="Book Antiqua"/>
          <w:color w:val="000000"/>
        </w:rPr>
        <w:t>/FiO</w:t>
      </w:r>
      <w:r w:rsidRPr="00E25E01">
        <w:rPr>
          <w:rFonts w:ascii="Book Antiqua" w:eastAsia="Book Antiqua" w:hAnsi="Book Antiqua" w:cs="Book Antiqua"/>
          <w:color w:val="000000"/>
          <w:vertAlign w:val="subscript"/>
        </w:rPr>
        <w:t>2</w:t>
      </w:r>
      <w:r w:rsidR="004B21F5" w:rsidRPr="00E25E01">
        <w:rPr>
          <w:rFonts w:ascii="Book Antiqua" w:eastAsia="Book Antiqua" w:hAnsi="Book Antiqua" w:cs="Book Antiqua"/>
          <w:color w:val="000000"/>
        </w:rPr>
        <w:t xml:space="preserve"> </w:t>
      </w:r>
      <w:proofErr w:type="gramStart"/>
      <w:r w:rsidR="004B21F5" w:rsidRPr="00E25E01">
        <w:rPr>
          <w:rFonts w:ascii="Book Antiqua" w:eastAsia="Book Antiqua" w:hAnsi="Book Antiqua" w:cs="Book Antiqua"/>
          <w:color w:val="000000"/>
        </w:rPr>
        <w:t>ratio</w:t>
      </w:r>
      <w:r w:rsidRPr="00E25E01">
        <w:rPr>
          <w:rFonts w:ascii="Book Antiqua" w:eastAsia="Book Antiqua" w:hAnsi="Book Antiqua" w:cs="Book Antiqua"/>
          <w:color w:val="000000"/>
          <w:vertAlign w:val="superscript"/>
        </w:rPr>
        <w:t>[</w:t>
      </w:r>
      <w:proofErr w:type="gramEnd"/>
      <w:r w:rsidRPr="00E25E01">
        <w:rPr>
          <w:rFonts w:ascii="Book Antiqua" w:eastAsia="Book Antiqua" w:hAnsi="Book Antiqua" w:cs="Book Antiqua"/>
          <w:color w:val="000000"/>
          <w:vertAlign w:val="superscript"/>
        </w:rPr>
        <w:t>1</w:t>
      </w:r>
      <w:r w:rsidR="00F06E20" w:rsidRPr="00E25E01">
        <w:rPr>
          <w:rFonts w:ascii="Book Antiqua" w:hAnsi="Book Antiqua" w:cs="Book Antiqua" w:hint="eastAsia"/>
          <w:color w:val="000000"/>
          <w:vertAlign w:val="superscript"/>
          <w:lang w:eastAsia="zh-CN"/>
        </w:rPr>
        <w:t>7</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Chronic hyperglycemia causes down</w:t>
      </w:r>
      <w:r w:rsidR="004B21F5" w:rsidRPr="00E25E01">
        <w:rPr>
          <w:rFonts w:ascii="Book Antiqua" w:hAnsi="Book Antiqua" w:cs="Book Antiqua" w:hint="eastAsia"/>
          <w:color w:val="000000"/>
          <w:lang w:eastAsia="zh-CN"/>
        </w:rPr>
        <w:t xml:space="preserve"> </w:t>
      </w:r>
      <w:r w:rsidRPr="00E25E01">
        <w:rPr>
          <w:rFonts w:ascii="Book Antiqua" w:eastAsia="Book Antiqua" w:hAnsi="Book Antiqua" w:cs="Book Antiqua"/>
          <w:color w:val="000000"/>
        </w:rPr>
        <w:t xml:space="preserve">regulation of ACE-2, which has a protective effect against inflammation and in turn leads to inflammatory damage by the virus and </w:t>
      </w:r>
      <w:r w:rsidRPr="00E25E01">
        <w:rPr>
          <w:rFonts w:ascii="Book Antiqua" w:eastAsia="Book Antiqua" w:hAnsi="Book Antiqua" w:cs="Book Antiqua"/>
          <w:color w:val="000000"/>
        </w:rPr>
        <w:lastRenderedPageBreak/>
        <w:t xml:space="preserve">potential cytokine storm. These are the reasons for increased mortality among patients with diabetes and hyperglycemia compared to non-diabetic patients. The pooled mortality of 16.03% among diabetic patients was lower than that shown in Shang’s meta-analysis (21.4%) and higher than that in Miller </w:t>
      </w:r>
      <w:r w:rsidRPr="00E25E01">
        <w:rPr>
          <w:rFonts w:ascii="Book Antiqua" w:eastAsia="Book Antiqua" w:hAnsi="Book Antiqua" w:cs="Book Antiqua"/>
          <w:i/>
          <w:iCs/>
          <w:color w:val="000000"/>
        </w:rPr>
        <w:t xml:space="preserve">et </w:t>
      </w:r>
      <w:proofErr w:type="gramStart"/>
      <w:r w:rsidRPr="00E25E01">
        <w:rPr>
          <w:rFonts w:ascii="Book Antiqua" w:eastAsia="Book Antiqua" w:hAnsi="Book Antiqua" w:cs="Book Antiqua"/>
          <w:i/>
          <w:iCs/>
          <w:color w:val="000000"/>
        </w:rPr>
        <w:t>al</w:t>
      </w:r>
      <w:r w:rsidR="004B21F5" w:rsidRPr="00E25E01">
        <w:rPr>
          <w:rFonts w:ascii="Book Antiqua" w:eastAsia="Book Antiqua" w:hAnsi="Book Antiqua" w:cs="Book Antiqua"/>
          <w:color w:val="000000"/>
          <w:vertAlign w:val="superscript"/>
        </w:rPr>
        <w:t>[</w:t>
      </w:r>
      <w:proofErr w:type="gramEnd"/>
      <w:r w:rsidR="00F06E20" w:rsidRPr="00E25E01">
        <w:rPr>
          <w:rFonts w:ascii="Book Antiqua" w:hAnsi="Book Antiqua" w:cs="Book Antiqua" w:hint="eastAsia"/>
          <w:color w:val="000000"/>
          <w:vertAlign w:val="superscript"/>
          <w:lang w:eastAsia="zh-CN"/>
        </w:rPr>
        <w:t>1</w:t>
      </w:r>
      <w:r w:rsidR="004B21F5" w:rsidRPr="00E25E01">
        <w:rPr>
          <w:rFonts w:ascii="Book Antiqua" w:eastAsia="Book Antiqua" w:hAnsi="Book Antiqua" w:cs="Book Antiqua"/>
          <w:color w:val="000000"/>
          <w:vertAlign w:val="superscript"/>
        </w:rPr>
        <w:t>1]</w:t>
      </w:r>
      <w:r w:rsidR="004B21F5" w:rsidRPr="00E25E01">
        <w:rPr>
          <w:rStyle w:val="MsoCommentReference0"/>
          <w:rFonts w:ascii="Book Antiqua" w:hAnsi="Book Antiqua" w:cs="Book Antiqua" w:hint="eastAsia"/>
          <w:color w:val="000000"/>
          <w:lang w:eastAsia="zh-CN"/>
        </w:rPr>
        <w:t xml:space="preserve"> </w:t>
      </w:r>
      <w:r w:rsidR="004B21F5" w:rsidRPr="00E25E01">
        <w:rPr>
          <w:rFonts w:ascii="Book Antiqua" w:eastAsia="Book Antiqua" w:hAnsi="Book Antiqua" w:cs="Book Antiqua"/>
          <w:color w:val="000000"/>
        </w:rPr>
        <w:t>(9.9%)</w:t>
      </w:r>
      <w:r w:rsidRPr="00E25E01">
        <w:rPr>
          <w:rFonts w:ascii="Book Antiqua" w:eastAsia="Book Antiqua" w:hAnsi="Book Antiqua" w:cs="Book Antiqua"/>
          <w:color w:val="000000"/>
        </w:rPr>
        <w:t xml:space="preserve">. Adverse events such as severe COVID-19, intubation, complications, and ICU admissions were highest among new-onset DM (45.85%), followed by known DM patients (20.69%), patients with COVID-19 associated hyperglycemia (20.41%), and non-diabetic patients (15.29%). Our findings concurred with previous studies that have shown a strong association between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and severe COVID-19, leading to increased complications, including multi-organ</w:t>
      </w:r>
      <w:r w:rsidR="004B21F5" w:rsidRPr="00E25E01">
        <w:rPr>
          <w:rFonts w:ascii="Book Antiqua" w:eastAsia="Book Antiqua" w:hAnsi="Book Antiqua" w:cs="Book Antiqua"/>
          <w:color w:val="000000"/>
        </w:rPr>
        <w:t xml:space="preserve"> dysfunction and ICU </w:t>
      </w:r>
      <w:proofErr w:type="gramStart"/>
      <w:r w:rsidR="004B21F5" w:rsidRPr="00E25E01">
        <w:rPr>
          <w:rFonts w:ascii="Book Antiqua" w:eastAsia="Book Antiqua" w:hAnsi="Book Antiqua" w:cs="Book Antiqua"/>
          <w:color w:val="000000"/>
        </w:rPr>
        <w:t>admissions</w:t>
      </w:r>
      <w:r w:rsidRPr="00E25E01">
        <w:rPr>
          <w:rFonts w:ascii="Book Antiqua" w:eastAsia="Book Antiqua" w:hAnsi="Book Antiqua" w:cs="Book Antiqua"/>
          <w:color w:val="000000"/>
          <w:vertAlign w:val="superscript"/>
        </w:rPr>
        <w:t>[</w:t>
      </w:r>
      <w:proofErr w:type="gramEnd"/>
      <w:r w:rsidR="00F06E20" w:rsidRPr="00E25E01">
        <w:rPr>
          <w:rFonts w:ascii="Book Antiqua" w:hAnsi="Book Antiqua" w:cs="Book Antiqua" w:hint="eastAsia"/>
          <w:color w:val="000000"/>
          <w:vertAlign w:val="superscript"/>
          <w:lang w:eastAsia="zh-CN"/>
        </w:rPr>
        <w:t>18</w:t>
      </w:r>
      <w:r w:rsidRPr="00E25E01">
        <w:rPr>
          <w:rFonts w:ascii="Book Antiqua" w:eastAsia="Book Antiqua" w:hAnsi="Book Antiqua" w:cs="Book Antiqua"/>
          <w:color w:val="000000"/>
          <w:vertAlign w:val="superscript"/>
        </w:rPr>
        <w:t>]</w:t>
      </w:r>
      <w:r w:rsidRPr="00E25E01">
        <w:rPr>
          <w:rFonts w:ascii="Book Antiqua" w:eastAsia="Book Antiqua" w:hAnsi="Book Antiqua" w:cs="Book Antiqua"/>
          <w:color w:val="000000"/>
        </w:rPr>
        <w:t>. The need for intubation can be explained by the respiratory deterioration noted among patients with hyperglycemia.</w:t>
      </w:r>
    </w:p>
    <w:p w:rsidR="00A77B3E" w:rsidRPr="00E25E01" w:rsidRDefault="008C2EBE" w:rsidP="004B21F5">
      <w:pPr>
        <w:spacing w:line="360" w:lineRule="auto"/>
        <w:ind w:firstLineChars="200" w:firstLine="480"/>
        <w:jc w:val="both"/>
        <w:rPr>
          <w:rFonts w:ascii="Book Antiqua" w:hAnsi="Book Antiqua"/>
        </w:rPr>
      </w:pPr>
      <w:r w:rsidRPr="00E25E01">
        <w:rPr>
          <w:rFonts w:ascii="Book Antiqua" w:eastAsia="Book Antiqua" w:hAnsi="Book Antiqua" w:cs="Book Antiqua"/>
          <w:color w:val="000000"/>
        </w:rPr>
        <w:t xml:space="preserve">Our study has several limitations. Due to the inadequate number of existing studies, we could not include controlled studies, instead using only observational studies, case reports, and case series. The included studies had small sample sizes and low power. Each study had its own limitations, such as the absence of data on </w:t>
      </w:r>
      <w:r w:rsidR="004B21F5" w:rsidRPr="00E25E01">
        <w:rPr>
          <w:rFonts w:ascii="Book Antiqua" w:hAnsi="Book Antiqua" w:hint="eastAsia"/>
          <w:lang w:eastAsia="zh-CN"/>
        </w:rPr>
        <w:t>b</w:t>
      </w:r>
      <w:r w:rsidR="004B21F5" w:rsidRPr="00E25E01">
        <w:rPr>
          <w:rFonts w:ascii="Book Antiqua" w:eastAsia="Calibri" w:hAnsi="Book Antiqua"/>
        </w:rPr>
        <w:t xml:space="preserve">ody </w:t>
      </w:r>
      <w:r w:rsidR="004B21F5" w:rsidRPr="00E25E01">
        <w:rPr>
          <w:rFonts w:ascii="Book Antiqua" w:hAnsi="Book Antiqua"/>
          <w:lang w:eastAsia="zh-CN"/>
        </w:rPr>
        <w:t>m</w:t>
      </w:r>
      <w:r w:rsidR="004B21F5" w:rsidRPr="00E25E01">
        <w:rPr>
          <w:rFonts w:ascii="Book Antiqua" w:eastAsia="Calibri" w:hAnsi="Book Antiqua"/>
        </w:rPr>
        <w:t xml:space="preserve">ass </w:t>
      </w:r>
      <w:r w:rsidR="004B21F5" w:rsidRPr="00E25E01">
        <w:rPr>
          <w:rFonts w:ascii="Book Antiqua" w:hAnsi="Book Antiqua"/>
          <w:lang w:eastAsia="zh-CN"/>
        </w:rPr>
        <w:t>i</w:t>
      </w:r>
      <w:r w:rsidR="004B21F5" w:rsidRPr="00E25E01">
        <w:rPr>
          <w:rFonts w:ascii="Book Antiqua" w:eastAsia="Calibri" w:hAnsi="Book Antiqua"/>
        </w:rPr>
        <w:t>ndex</w:t>
      </w:r>
      <w:r w:rsidRPr="00E25E01">
        <w:rPr>
          <w:rFonts w:ascii="Book Antiqua" w:eastAsia="Book Antiqua" w:hAnsi="Book Antiqua" w:cs="Book Antiqua"/>
          <w:color w:val="000000"/>
        </w:rPr>
        <w:t xml:space="preserve">, </w:t>
      </w:r>
      <w:r w:rsidR="004B21F5" w:rsidRPr="00E25E01">
        <w:rPr>
          <w:rFonts w:ascii="Book Antiqua" w:eastAsia="Calibri" w:hAnsi="Book Antiqua"/>
        </w:rPr>
        <w:t>Hemoglobin A1C</w:t>
      </w:r>
      <w:r w:rsidRPr="00E25E01">
        <w:rPr>
          <w:rFonts w:ascii="Book Antiqua" w:eastAsia="Book Antiqua" w:hAnsi="Book Antiqua" w:cs="Book Antiqua"/>
          <w:color w:val="000000"/>
        </w:rPr>
        <w:t xml:space="preserve"> </w:t>
      </w:r>
      <w:r w:rsidR="00FC001A" w:rsidRPr="00E25E01">
        <w:rPr>
          <w:rFonts w:ascii="Book Antiqua" w:eastAsia="Book Antiqua" w:hAnsi="Book Antiqua" w:cs="Book Antiqua"/>
          <w:color w:val="000000"/>
        </w:rPr>
        <w:t>in</w:t>
      </w:r>
      <w:r w:rsidRPr="00E25E01">
        <w:rPr>
          <w:rFonts w:ascii="Book Antiqua" w:eastAsia="Book Antiqua" w:hAnsi="Book Antiqua" w:cs="Book Antiqua"/>
          <w:color w:val="000000"/>
        </w:rPr>
        <w:t xml:space="preserve"> all patients, the possibility of stress hyperglycemia, single-center study, retrospective study design, </w:t>
      </w:r>
      <w:r w:rsidRPr="00E25E01">
        <w:rPr>
          <w:rFonts w:ascii="Book Antiqua" w:eastAsia="Book Antiqua" w:hAnsi="Book Antiqua" w:cs="Book Antiqua"/>
          <w:i/>
          <w:iCs/>
          <w:color w:val="000000"/>
        </w:rPr>
        <w:t>etc.</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aps/>
          <w:color w:val="000000"/>
          <w:u w:val="single"/>
        </w:rPr>
        <w:t>CONCLUSION</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The pooled prevalence of COVID-19 associated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was 19.70%, and for COVID-19 associated hyperglycemia was 25.23%. Among COVID-19 patients</w:t>
      </w:r>
      <w:r w:rsidR="00FC001A" w:rsidRPr="00E25E01">
        <w:rPr>
          <w:rFonts w:ascii="Book Antiqua" w:eastAsia="Book Antiqua" w:hAnsi="Book Antiqua" w:cs="Book Antiqua"/>
          <w:color w:val="000000"/>
        </w:rPr>
        <w:t>,</w:t>
      </w:r>
      <w:r w:rsidRPr="00E25E01">
        <w:rPr>
          <w:rFonts w:ascii="Book Antiqua" w:eastAsia="Book Antiqua" w:hAnsi="Book Antiqua" w:cs="Book Antiqua"/>
          <w:color w:val="000000"/>
        </w:rPr>
        <w:t xml:space="preserve"> higher mortality rates and adverse events were seen in patients with new-onset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compared to those with pre-existing diabetes, those with COVID-19 associated hyperglycemia, and those without diabetes.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aps/>
          <w:color w:val="000000"/>
          <w:u w:val="single"/>
        </w:rPr>
        <w:t>ARTICLE HIGHLIGHTS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i/>
          <w:color w:val="000000"/>
        </w:rPr>
        <w:t>Research background</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Diabetes has been shown to be associated with worsening severity of disease and poor prognosis in </w:t>
      </w:r>
      <w:r w:rsidR="0053222E" w:rsidRPr="00E25E01">
        <w:rPr>
          <w:rFonts w:ascii="Book Antiqua" w:eastAsia="Book Antiqua" w:hAnsi="Book Antiqua" w:cs="Book Antiqua"/>
          <w:color w:val="000000"/>
        </w:rPr>
        <w:t>coronavirus disease</w:t>
      </w:r>
      <w:r w:rsidR="0053222E" w:rsidRPr="00E25E01">
        <w:rPr>
          <w:rFonts w:ascii="Book Antiqua" w:hAnsi="Book Antiqua" w:cs="Book Antiqua"/>
          <w:color w:val="000000"/>
          <w:lang w:eastAsia="zh-CN"/>
        </w:rPr>
        <w:t xml:space="preserve"> </w:t>
      </w:r>
      <w:r w:rsidR="0053222E" w:rsidRPr="00E25E01">
        <w:rPr>
          <w:rFonts w:ascii="Book Antiqua" w:eastAsia="Book Antiqua" w:hAnsi="Book Antiqua" w:cs="Book Antiqua"/>
          <w:color w:val="000000"/>
        </w:rPr>
        <w:t>2019 (COVID-19)</w:t>
      </w:r>
      <w:r w:rsidRPr="00E25E01">
        <w:rPr>
          <w:rFonts w:ascii="Book Antiqua" w:eastAsia="Book Antiqua" w:hAnsi="Book Antiqua" w:cs="Book Antiqua"/>
          <w:color w:val="000000"/>
        </w:rPr>
        <w:t xml:space="preserve">. Interestingly, various cases of new </w:t>
      </w:r>
      <w:r w:rsidRPr="00E25E01">
        <w:rPr>
          <w:rFonts w:ascii="Book Antiqua" w:eastAsia="Book Antiqua" w:hAnsi="Book Antiqua" w:cs="Book Antiqua"/>
          <w:color w:val="000000"/>
        </w:rPr>
        <w:lastRenderedPageBreak/>
        <w:t>onset diabetes mellitus</w:t>
      </w:r>
      <w:r w:rsidR="0053222E" w:rsidRPr="00E25E01">
        <w:rPr>
          <w:rFonts w:ascii="Book Antiqua" w:hAnsi="Book Antiqua" w:cs="Book Antiqua" w:hint="eastAsia"/>
          <w:color w:val="000000"/>
          <w:lang w:eastAsia="zh-CN"/>
        </w:rPr>
        <w:t xml:space="preserve"> (DM)</w:t>
      </w:r>
      <w:r w:rsidRPr="00E25E01">
        <w:rPr>
          <w:rFonts w:ascii="Book Antiqua" w:eastAsia="Book Antiqua" w:hAnsi="Book Antiqua" w:cs="Book Antiqua"/>
          <w:color w:val="000000"/>
        </w:rPr>
        <w:t xml:space="preserve"> were seen in patients with COVID-19. The virus is believed to bind to angiotensin-converting enzyme-2 receptors leading to increased angiotensin II and subsequent decreased insulin secretion.</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i/>
          <w:color w:val="000000"/>
        </w:rPr>
        <w:t>Research motivation</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In relation to various theories and proposed mechanisms of how COVID-19 may lead to abnormal glucose homeostasis, our study was conducted to evaluate new 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in COVID-19.</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i/>
          <w:color w:val="000000"/>
        </w:rPr>
        <w:t>Research objectives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The study aim</w:t>
      </w:r>
      <w:r w:rsidR="005841D2" w:rsidRPr="00E25E01">
        <w:rPr>
          <w:rFonts w:ascii="Book Antiqua" w:eastAsia="Book Antiqua" w:hAnsi="Book Antiqua" w:cs="Book Antiqua"/>
          <w:color w:val="000000"/>
        </w:rPr>
        <w:t>ed</w:t>
      </w:r>
      <w:r w:rsidRPr="00E25E01">
        <w:rPr>
          <w:rFonts w:ascii="Book Antiqua" w:eastAsia="Book Antiqua" w:hAnsi="Book Antiqua" w:cs="Book Antiqua"/>
          <w:color w:val="000000"/>
        </w:rPr>
        <w:t xml:space="preserve"> to pool the prevalence of new 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and hyperglycemia in COVID-19 patients and compare various outcomes </w:t>
      </w:r>
      <w:r w:rsidR="005841D2" w:rsidRPr="00E25E01">
        <w:rPr>
          <w:rFonts w:ascii="Book Antiqua" w:eastAsia="Book Antiqua" w:hAnsi="Book Antiqua" w:cs="Book Antiqua"/>
          <w:color w:val="000000"/>
        </w:rPr>
        <w:t>such as</w:t>
      </w:r>
      <w:r w:rsidRPr="00E25E01">
        <w:rPr>
          <w:rFonts w:ascii="Book Antiqua" w:eastAsia="Book Antiqua" w:hAnsi="Book Antiqua" w:cs="Book Antiqua"/>
          <w:color w:val="000000"/>
        </w:rPr>
        <w:t xml:space="preserve"> mortality, intubation and complications among infected patients who had hyperglycemia or preexisting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or new 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or normal blood sugar levels.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i/>
          <w:color w:val="000000"/>
        </w:rPr>
        <w:t>Research methods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Meta-analysis of Observational Studies in Epidemiology</w:t>
      </w:r>
      <w:r w:rsidR="004B21F5" w:rsidRPr="00E25E01">
        <w:rPr>
          <w:rFonts w:ascii="Book Antiqua" w:hAnsi="Book Antiqua" w:cs="Book Antiqua" w:hint="eastAsia"/>
          <w:color w:val="000000"/>
          <w:lang w:eastAsia="zh-CN"/>
        </w:rPr>
        <w:t xml:space="preserve"> </w:t>
      </w:r>
      <w:r w:rsidRPr="00E25E01">
        <w:rPr>
          <w:rFonts w:ascii="Book Antiqua" w:eastAsia="Book Antiqua" w:hAnsi="Book Antiqua" w:cs="Book Antiqua"/>
          <w:color w:val="000000"/>
        </w:rPr>
        <w:t xml:space="preserve">was used for the meta-analysis. Studies were screened using </w:t>
      </w:r>
      <w:proofErr w:type="spellStart"/>
      <w:r w:rsidR="005841D2" w:rsidRPr="00E25E01">
        <w:rPr>
          <w:rFonts w:ascii="Book Antiqua" w:eastAsia="Book Antiqua" w:hAnsi="Book Antiqua" w:cs="Book Antiqua"/>
          <w:color w:val="000000"/>
        </w:rPr>
        <w:t>C</w:t>
      </w:r>
      <w:r w:rsidRPr="00E25E01">
        <w:rPr>
          <w:rFonts w:ascii="Book Antiqua" w:eastAsia="Book Antiqua" w:hAnsi="Book Antiqua" w:cs="Book Antiqua"/>
          <w:color w:val="000000"/>
        </w:rPr>
        <w:t>ovidence</w:t>
      </w:r>
      <w:proofErr w:type="spellEnd"/>
      <w:r w:rsidRPr="00E25E01">
        <w:rPr>
          <w:rFonts w:ascii="Book Antiqua" w:eastAsia="Book Antiqua" w:hAnsi="Book Antiqua" w:cs="Book Antiqua"/>
          <w:color w:val="000000"/>
        </w:rPr>
        <w:t xml:space="preserve"> after searching various databases </w:t>
      </w:r>
      <w:r w:rsidR="005841D2" w:rsidRPr="00E25E01">
        <w:rPr>
          <w:rFonts w:ascii="Book Antiqua" w:eastAsia="Book Antiqua" w:hAnsi="Book Antiqua" w:cs="Book Antiqua"/>
          <w:color w:val="000000"/>
        </w:rPr>
        <w:t>including</w:t>
      </w:r>
      <w:r w:rsidRPr="00E25E01">
        <w:rPr>
          <w:rFonts w:ascii="Book Antiqua" w:eastAsia="Book Antiqua" w:hAnsi="Book Antiqua" w:cs="Book Antiqua"/>
          <w:color w:val="000000"/>
        </w:rPr>
        <w:t xml:space="preserve"> PubMed, PubMed Central, </w:t>
      </w:r>
      <w:proofErr w:type="spellStart"/>
      <w:r w:rsidRPr="00E25E01">
        <w:rPr>
          <w:rFonts w:ascii="Book Antiqua" w:eastAsia="Book Antiqua" w:hAnsi="Book Antiqua" w:cs="Book Antiqua"/>
          <w:color w:val="000000"/>
        </w:rPr>
        <w:t>Embase</w:t>
      </w:r>
      <w:proofErr w:type="spellEnd"/>
      <w:r w:rsidRPr="00E25E01">
        <w:rPr>
          <w:rFonts w:ascii="Book Antiqua" w:eastAsia="Book Antiqua" w:hAnsi="Book Antiqua" w:cs="Book Antiqua"/>
          <w:color w:val="000000"/>
        </w:rPr>
        <w:t xml:space="preserve"> and Scopus. Comprehensive meta-analysis software was used for data analysis.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i/>
          <w:color w:val="000000"/>
        </w:rPr>
        <w:t>Research results</w:t>
      </w:r>
    </w:p>
    <w:p w:rsidR="00A77B3E" w:rsidRPr="00E25E01" w:rsidRDefault="005841D2" w:rsidP="00571237">
      <w:pPr>
        <w:spacing w:line="360" w:lineRule="auto"/>
        <w:jc w:val="both"/>
        <w:rPr>
          <w:rFonts w:ascii="Book Antiqua" w:hAnsi="Book Antiqua"/>
        </w:rPr>
      </w:pPr>
      <w:r w:rsidRPr="00E25E01">
        <w:rPr>
          <w:rFonts w:ascii="Book Antiqua" w:hAnsi="Book Antiqua" w:cs="Book Antiqua"/>
          <w:color w:val="000000"/>
          <w:lang w:eastAsia="zh-CN"/>
        </w:rPr>
        <w:t xml:space="preserve">The results showed that </w:t>
      </w:r>
      <w:r w:rsidR="008C2EBE" w:rsidRPr="00E25E01">
        <w:rPr>
          <w:rFonts w:ascii="Book Antiqua" w:eastAsia="Book Antiqua" w:hAnsi="Book Antiqua" w:cs="Book Antiqua"/>
          <w:color w:val="000000"/>
        </w:rPr>
        <w:t>19.70% and 25.23% of patients had COVID-19 associated DM and hyperglycemia</w:t>
      </w:r>
      <w:r w:rsidRPr="00E25E01">
        <w:rPr>
          <w:rFonts w:ascii="Book Antiqua" w:eastAsia="Book Antiqua" w:hAnsi="Book Antiqua" w:cs="Book Antiqua"/>
          <w:color w:val="000000"/>
        </w:rPr>
        <w:t>,</w:t>
      </w:r>
      <w:r w:rsidR="008C2EBE" w:rsidRPr="00E25E01">
        <w:rPr>
          <w:rFonts w:ascii="Book Antiqua" w:eastAsia="Book Antiqua" w:hAnsi="Book Antiqua" w:cs="Book Antiqua"/>
          <w:color w:val="000000"/>
        </w:rPr>
        <w:t xml:space="preserve"> respectively. The mortality rate was highest among COVID-19 associated DM patients (24.96%) followed by patients with preexisting DM (16.03%), </w:t>
      </w:r>
      <w:r w:rsidRPr="00E25E01">
        <w:rPr>
          <w:rFonts w:ascii="Book Antiqua" w:eastAsia="Book Antiqua" w:hAnsi="Book Antiqua" w:cs="Book Antiqua"/>
          <w:color w:val="000000"/>
        </w:rPr>
        <w:t>and was</w:t>
      </w:r>
      <w:r w:rsidR="008C2EBE" w:rsidRPr="00E25E01">
        <w:rPr>
          <w:rFonts w:ascii="Book Antiqua" w:eastAsia="Book Antiqua" w:hAnsi="Book Antiqua" w:cs="Book Antiqua"/>
          <w:color w:val="000000"/>
        </w:rPr>
        <w:t xml:space="preserve"> least </w:t>
      </w:r>
      <w:r w:rsidRPr="00E25E01">
        <w:rPr>
          <w:rFonts w:ascii="Book Antiqua" w:eastAsia="Book Antiqua" w:hAnsi="Book Antiqua" w:cs="Book Antiqua"/>
          <w:color w:val="000000"/>
        </w:rPr>
        <w:t>i</w:t>
      </w:r>
      <w:r w:rsidR="008C2EBE" w:rsidRPr="00E25E01">
        <w:rPr>
          <w:rFonts w:ascii="Book Antiqua" w:eastAsia="Book Antiqua" w:hAnsi="Book Antiqua" w:cs="Book Antiqua"/>
          <w:color w:val="000000"/>
        </w:rPr>
        <w:t>n non</w:t>
      </w:r>
      <w:r w:rsidR="004B21F5" w:rsidRPr="00E25E01">
        <w:rPr>
          <w:rFonts w:ascii="Book Antiqua" w:eastAsia="Book Antiqua" w:hAnsi="Book Antiqua" w:cs="Book Antiqua"/>
          <w:color w:val="000000"/>
        </w:rPr>
        <w:t>-diabetic patients (9.29%). The</w:t>
      </w:r>
      <w:r w:rsidR="008C2EBE" w:rsidRPr="00E25E01">
        <w:rPr>
          <w:rFonts w:ascii="Book Antiqua" w:eastAsia="Book Antiqua" w:hAnsi="Book Antiqua" w:cs="Book Antiqua"/>
          <w:color w:val="000000"/>
        </w:rPr>
        <w:t xml:space="preserve"> occurrence of adverse events was highest among COVID-19 associated new-onset DM patients followed by patients with preexisting DM, CO</w:t>
      </w:r>
      <w:r w:rsidR="004B21F5" w:rsidRPr="00E25E01">
        <w:rPr>
          <w:rFonts w:ascii="Book Antiqua" w:eastAsia="Book Antiqua" w:hAnsi="Book Antiqua" w:cs="Book Antiqua"/>
          <w:color w:val="000000"/>
        </w:rPr>
        <w:t>VID-19 associated hyperglycemia</w:t>
      </w:r>
      <w:r w:rsidR="008C2EBE" w:rsidRPr="00E25E01">
        <w:rPr>
          <w:rFonts w:ascii="Book Antiqua" w:eastAsia="Book Antiqua" w:hAnsi="Book Antiqua" w:cs="Book Antiqua"/>
          <w:color w:val="000000"/>
        </w:rPr>
        <w:t xml:space="preserve"> and non-diabetic patients. </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i/>
          <w:color w:val="000000"/>
        </w:rPr>
        <w:lastRenderedPageBreak/>
        <w:t>Research conclusions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COVID-19 was associated with hyperglycemia and new-onset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Infected patients with new onset </w:t>
      </w:r>
      <w:r w:rsidR="0053222E" w:rsidRPr="00E25E01">
        <w:rPr>
          <w:rFonts w:ascii="Book Antiqua" w:hAnsi="Book Antiqua" w:cs="Book Antiqua" w:hint="eastAsia"/>
          <w:color w:val="000000"/>
          <w:lang w:eastAsia="zh-CN"/>
        </w:rPr>
        <w:t>DM</w:t>
      </w:r>
      <w:r w:rsidRPr="00E25E01">
        <w:rPr>
          <w:rFonts w:ascii="Book Antiqua" w:eastAsia="Book Antiqua" w:hAnsi="Book Antiqua" w:cs="Book Antiqua"/>
          <w:color w:val="000000"/>
        </w:rPr>
        <w:t xml:space="preserve"> had worse prognosis in terms of mortality and adverse events.</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i/>
          <w:color w:val="000000"/>
        </w:rPr>
        <w:t>Research perspectives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The finding</w:t>
      </w:r>
      <w:r w:rsidR="005841D2" w:rsidRPr="00E25E01">
        <w:rPr>
          <w:rFonts w:ascii="Book Antiqua" w:eastAsia="Book Antiqua" w:hAnsi="Book Antiqua" w:cs="Book Antiqua"/>
          <w:color w:val="000000"/>
        </w:rPr>
        <w:t>s</w:t>
      </w:r>
      <w:r w:rsidRPr="00E25E01">
        <w:rPr>
          <w:rFonts w:ascii="Book Antiqua" w:eastAsia="Book Antiqua" w:hAnsi="Book Antiqua" w:cs="Book Antiqua"/>
          <w:color w:val="000000"/>
        </w:rPr>
        <w:t xml:space="preserve"> of th</w:t>
      </w:r>
      <w:r w:rsidR="005841D2" w:rsidRPr="00E25E01">
        <w:rPr>
          <w:rFonts w:ascii="Book Antiqua" w:eastAsia="Book Antiqua" w:hAnsi="Book Antiqua" w:cs="Book Antiqua"/>
          <w:color w:val="000000"/>
        </w:rPr>
        <w:t>is</w:t>
      </w:r>
      <w:r w:rsidRPr="00E25E01">
        <w:rPr>
          <w:rFonts w:ascii="Book Antiqua" w:eastAsia="Book Antiqua" w:hAnsi="Book Antiqua" w:cs="Book Antiqua"/>
          <w:color w:val="000000"/>
        </w:rPr>
        <w:t xml:space="preserve"> study </w:t>
      </w:r>
      <w:r w:rsidR="005841D2" w:rsidRPr="00E25E01">
        <w:rPr>
          <w:rFonts w:ascii="Book Antiqua" w:eastAsia="Book Antiqua" w:hAnsi="Book Antiqua" w:cs="Book Antiqua"/>
          <w:color w:val="000000"/>
        </w:rPr>
        <w:t xml:space="preserve">should </w:t>
      </w:r>
      <w:r w:rsidRPr="00E25E01">
        <w:rPr>
          <w:rFonts w:ascii="Book Antiqua" w:eastAsia="Book Antiqua" w:hAnsi="Book Antiqua" w:cs="Book Antiqua"/>
          <w:color w:val="000000"/>
        </w:rPr>
        <w:t>alarm clinicians that new onset diabetes and hyperglycemia is a bad prognostic factor for COVID-19.</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REFERENCES</w:t>
      </w:r>
    </w:p>
    <w:p w:rsidR="00124E27" w:rsidRPr="00E25E01" w:rsidRDefault="00124E27" w:rsidP="00571237">
      <w:pPr>
        <w:spacing w:line="360" w:lineRule="auto"/>
        <w:jc w:val="both"/>
        <w:rPr>
          <w:rFonts w:ascii="Book Antiqua" w:hAnsi="Book Antiqua"/>
          <w:lang w:eastAsia="zh-CN"/>
        </w:rPr>
      </w:pPr>
      <w:r w:rsidRPr="00E25E01">
        <w:rPr>
          <w:rFonts w:ascii="Book Antiqua" w:hAnsi="Book Antiqua"/>
        </w:rPr>
        <w:t xml:space="preserve">1 </w:t>
      </w:r>
      <w:r w:rsidRPr="00E25E01">
        <w:rPr>
          <w:rFonts w:ascii="Book Antiqua" w:hAnsi="Book Antiqua"/>
          <w:b/>
        </w:rPr>
        <w:t>WHO</w:t>
      </w:r>
      <w:r w:rsidR="00571237" w:rsidRPr="00E25E01">
        <w:rPr>
          <w:rFonts w:ascii="Book Antiqua" w:hAnsi="Book Antiqua"/>
          <w:b/>
          <w:lang w:eastAsia="zh-CN"/>
        </w:rPr>
        <w:t xml:space="preserve">. </w:t>
      </w:r>
      <w:proofErr w:type="gramStart"/>
      <w:r w:rsidRPr="00E25E01">
        <w:rPr>
          <w:rFonts w:ascii="Book Antiqua" w:hAnsi="Book Antiqua"/>
        </w:rPr>
        <w:t>WHO Coronavirus Disease (COVID-19) Dashboard.</w:t>
      </w:r>
      <w:proofErr w:type="gramEnd"/>
      <w:r w:rsidR="00571237" w:rsidRPr="00E25E01">
        <w:rPr>
          <w:rFonts w:ascii="Book Antiqua" w:hAnsi="Book Antiqua"/>
          <w:lang w:eastAsia="zh-CN"/>
        </w:rPr>
        <w:t xml:space="preserve"> [</w:t>
      </w:r>
      <w:proofErr w:type="gramStart"/>
      <w:r w:rsidR="00571237" w:rsidRPr="00E25E01">
        <w:rPr>
          <w:rFonts w:ascii="Book Antiqua" w:hAnsi="Book Antiqua"/>
          <w:lang w:eastAsia="zh-CN"/>
        </w:rPr>
        <w:t>cited</w:t>
      </w:r>
      <w:proofErr w:type="gramEnd"/>
      <w:r w:rsidR="00571237" w:rsidRPr="00E25E01">
        <w:rPr>
          <w:rFonts w:ascii="Book Antiqua" w:hAnsi="Book Antiqua"/>
          <w:lang w:eastAsia="zh-CN"/>
        </w:rPr>
        <w:t xml:space="preserve"> 10 March 2021]. </w:t>
      </w:r>
      <w:r w:rsidR="00571237" w:rsidRPr="00E25E01">
        <w:rPr>
          <w:rFonts w:ascii="Book Antiqua" w:hAnsi="Book Antiqua" w:cs="Arial"/>
          <w:bCs/>
        </w:rPr>
        <w:t>Available from: https://covid19.who.int/</w:t>
      </w:r>
    </w:p>
    <w:p w:rsidR="00124E27" w:rsidRPr="00E25E01" w:rsidRDefault="00124E27" w:rsidP="00571237">
      <w:pPr>
        <w:spacing w:line="360" w:lineRule="auto"/>
        <w:jc w:val="both"/>
        <w:rPr>
          <w:rFonts w:ascii="Book Antiqua" w:hAnsi="Book Antiqua"/>
        </w:rPr>
      </w:pPr>
      <w:r w:rsidRPr="00E25E01">
        <w:rPr>
          <w:rFonts w:ascii="Book Antiqua" w:hAnsi="Book Antiqua"/>
        </w:rPr>
        <w:t xml:space="preserve">2 </w:t>
      </w:r>
      <w:r w:rsidRPr="00E25E01">
        <w:rPr>
          <w:rFonts w:ascii="Book Antiqua" w:hAnsi="Book Antiqua"/>
          <w:b/>
          <w:bCs/>
        </w:rPr>
        <w:t>Zhang Y</w:t>
      </w:r>
      <w:r w:rsidRPr="00E25E01">
        <w:rPr>
          <w:rFonts w:ascii="Book Antiqua" w:hAnsi="Book Antiqua"/>
        </w:rPr>
        <w:t xml:space="preserve">, Cui Y, Shen M, Zhang J, Liu B, Dai M, Chen L, Han D, Fan Y, Zeng Y, Li W, Lin F, Li S, Chen X, Pan P; medical team from </w:t>
      </w:r>
      <w:proofErr w:type="spellStart"/>
      <w:r w:rsidRPr="00E25E01">
        <w:rPr>
          <w:rFonts w:ascii="Book Antiqua" w:hAnsi="Book Antiqua"/>
        </w:rPr>
        <w:t>Xiangya</w:t>
      </w:r>
      <w:proofErr w:type="spellEnd"/>
      <w:r w:rsidRPr="00E25E01">
        <w:rPr>
          <w:rFonts w:ascii="Book Antiqua" w:hAnsi="Book Antiqua"/>
        </w:rPr>
        <w:t xml:space="preserve"> Hospital to support Hubei, China. Association of diabetes mellitus with disease severity and prognosis in COVID-19: A retrospective cohort study. </w:t>
      </w:r>
      <w:r w:rsidRPr="00E25E01">
        <w:rPr>
          <w:rFonts w:ascii="Book Antiqua" w:hAnsi="Book Antiqua"/>
          <w:i/>
          <w:iCs/>
        </w:rPr>
        <w:t xml:space="preserve">Diabetes Res </w:t>
      </w:r>
      <w:proofErr w:type="spellStart"/>
      <w:r w:rsidRPr="00E25E01">
        <w:rPr>
          <w:rFonts w:ascii="Book Antiqua" w:hAnsi="Book Antiqua"/>
          <w:i/>
          <w:iCs/>
        </w:rPr>
        <w:t>Clin</w:t>
      </w:r>
      <w:proofErr w:type="spellEnd"/>
      <w:r w:rsidRPr="00E25E01">
        <w:rPr>
          <w:rFonts w:ascii="Book Antiqua" w:hAnsi="Book Antiqua"/>
          <w:i/>
          <w:iCs/>
        </w:rPr>
        <w:t xml:space="preserve"> </w:t>
      </w:r>
      <w:proofErr w:type="spellStart"/>
      <w:r w:rsidRPr="00E25E01">
        <w:rPr>
          <w:rFonts w:ascii="Book Antiqua" w:hAnsi="Book Antiqua"/>
          <w:i/>
          <w:iCs/>
        </w:rPr>
        <w:t>Pract</w:t>
      </w:r>
      <w:proofErr w:type="spellEnd"/>
      <w:r w:rsidRPr="00E25E01">
        <w:rPr>
          <w:rFonts w:ascii="Book Antiqua" w:hAnsi="Book Antiqua"/>
        </w:rPr>
        <w:t xml:space="preserve"> 2020; </w:t>
      </w:r>
      <w:r w:rsidRPr="00E25E01">
        <w:rPr>
          <w:rFonts w:ascii="Book Antiqua" w:hAnsi="Book Antiqua"/>
          <w:b/>
          <w:bCs/>
        </w:rPr>
        <w:t>165</w:t>
      </w:r>
      <w:r w:rsidRPr="00E25E01">
        <w:rPr>
          <w:rFonts w:ascii="Book Antiqua" w:hAnsi="Book Antiqua"/>
        </w:rPr>
        <w:t>: 108227 [PMID: 32446795 DOI: 10.1016/j.diabres.2020.108227]</w:t>
      </w:r>
    </w:p>
    <w:p w:rsidR="00124E27" w:rsidRPr="00E25E01" w:rsidRDefault="00124E27" w:rsidP="00571237">
      <w:pPr>
        <w:spacing w:line="360" w:lineRule="auto"/>
        <w:jc w:val="both"/>
        <w:rPr>
          <w:rFonts w:ascii="Book Antiqua" w:hAnsi="Book Antiqua"/>
        </w:rPr>
      </w:pPr>
      <w:proofErr w:type="gramStart"/>
      <w:r w:rsidRPr="00E25E01">
        <w:rPr>
          <w:rFonts w:ascii="Book Antiqua" w:hAnsi="Book Antiqua"/>
        </w:rPr>
        <w:t xml:space="preserve">3 </w:t>
      </w:r>
      <w:r w:rsidRPr="00E25E01">
        <w:rPr>
          <w:rFonts w:ascii="Book Antiqua" w:hAnsi="Book Antiqua"/>
          <w:b/>
          <w:bCs/>
        </w:rPr>
        <w:t>Wu Z</w:t>
      </w:r>
      <w:r w:rsidRPr="00E25E01">
        <w:rPr>
          <w:rFonts w:ascii="Book Antiqua" w:hAnsi="Book Antiqua"/>
        </w:rPr>
        <w:t>, McGoogan JM.</w:t>
      </w:r>
      <w:proofErr w:type="gramEnd"/>
      <w:r w:rsidRPr="00E25E01">
        <w:rPr>
          <w:rFonts w:ascii="Book Antiqua" w:hAnsi="Book Antiqua"/>
        </w:rPr>
        <w:t xml:space="preserve"> Characteristics of and Important Lessons </w:t>
      </w:r>
      <w:proofErr w:type="gramStart"/>
      <w:r w:rsidRPr="00E25E01">
        <w:rPr>
          <w:rFonts w:ascii="Book Antiqua" w:hAnsi="Book Antiqua"/>
        </w:rPr>
        <w:t>From</w:t>
      </w:r>
      <w:proofErr w:type="gramEnd"/>
      <w:r w:rsidRPr="00E25E01">
        <w:rPr>
          <w:rFonts w:ascii="Book Antiqua" w:hAnsi="Book Antiqua"/>
        </w:rPr>
        <w:t xml:space="preserve"> the Coronavirus Disease 2019 (COVID-19) Outbreak in China: Summary of a Report of 72</w:t>
      </w:r>
      <w:r w:rsidRPr="00E25E01">
        <w:t> </w:t>
      </w:r>
      <w:r w:rsidRPr="00E25E01">
        <w:rPr>
          <w:rFonts w:ascii="Book Antiqua" w:hAnsi="Book Antiqua"/>
        </w:rPr>
        <w:t xml:space="preserve">314 Cases From the Chinese Center for Disease Control and Prevention. </w:t>
      </w:r>
      <w:r w:rsidRPr="00E25E01">
        <w:rPr>
          <w:rFonts w:ascii="Book Antiqua" w:hAnsi="Book Antiqua"/>
          <w:i/>
          <w:iCs/>
        </w:rPr>
        <w:t>JAMA</w:t>
      </w:r>
      <w:r w:rsidRPr="00E25E01">
        <w:rPr>
          <w:rFonts w:ascii="Book Antiqua" w:hAnsi="Book Antiqua"/>
        </w:rPr>
        <w:t xml:space="preserve"> 2020; </w:t>
      </w:r>
      <w:r w:rsidRPr="00E25E01">
        <w:rPr>
          <w:rFonts w:ascii="Book Antiqua" w:hAnsi="Book Antiqua"/>
          <w:b/>
          <w:bCs/>
        </w:rPr>
        <w:t>323</w:t>
      </w:r>
      <w:r w:rsidRPr="00E25E01">
        <w:rPr>
          <w:rFonts w:ascii="Book Antiqua" w:hAnsi="Book Antiqua"/>
        </w:rPr>
        <w:t>: 1239-1242 [PMID: 32091533 DOI: 10.1001/jama.2020.2648]</w:t>
      </w:r>
    </w:p>
    <w:p w:rsidR="00124E27" w:rsidRPr="00E25E01" w:rsidRDefault="00124E27" w:rsidP="00571237">
      <w:pPr>
        <w:spacing w:line="360" w:lineRule="auto"/>
        <w:jc w:val="both"/>
        <w:rPr>
          <w:rFonts w:ascii="Book Antiqua" w:hAnsi="Book Antiqua"/>
        </w:rPr>
      </w:pPr>
      <w:r w:rsidRPr="00E25E01">
        <w:rPr>
          <w:rFonts w:ascii="Book Antiqua" w:hAnsi="Book Antiqua"/>
        </w:rPr>
        <w:t xml:space="preserve">4 </w:t>
      </w:r>
      <w:r w:rsidRPr="00E25E01">
        <w:rPr>
          <w:rFonts w:ascii="Book Antiqua" w:hAnsi="Book Antiqua"/>
          <w:b/>
          <w:bCs/>
        </w:rPr>
        <w:t>The Lancet Diabetes Endocrinology</w:t>
      </w:r>
      <w:r w:rsidRPr="00E25E01">
        <w:rPr>
          <w:rFonts w:ascii="Book Antiqua" w:hAnsi="Book Antiqua"/>
        </w:rPr>
        <w:t xml:space="preserve">. COVID-19 and diabetes: a co-conspiracy? </w:t>
      </w:r>
      <w:r w:rsidRPr="00E25E01">
        <w:rPr>
          <w:rFonts w:ascii="Book Antiqua" w:hAnsi="Book Antiqua"/>
          <w:i/>
          <w:iCs/>
        </w:rPr>
        <w:t xml:space="preserve">Lancet Diabetes </w:t>
      </w:r>
      <w:proofErr w:type="spellStart"/>
      <w:r w:rsidRPr="00E25E01">
        <w:rPr>
          <w:rFonts w:ascii="Book Antiqua" w:hAnsi="Book Antiqua"/>
          <w:i/>
          <w:iCs/>
        </w:rPr>
        <w:t>Endocrinol</w:t>
      </w:r>
      <w:proofErr w:type="spellEnd"/>
      <w:r w:rsidRPr="00E25E01">
        <w:rPr>
          <w:rFonts w:ascii="Book Antiqua" w:hAnsi="Book Antiqua"/>
        </w:rPr>
        <w:t xml:space="preserve"> 2020; </w:t>
      </w:r>
      <w:r w:rsidRPr="00E25E01">
        <w:rPr>
          <w:rFonts w:ascii="Book Antiqua" w:hAnsi="Book Antiqua"/>
          <w:b/>
          <w:bCs/>
        </w:rPr>
        <w:t>8</w:t>
      </w:r>
      <w:r w:rsidRPr="00E25E01">
        <w:rPr>
          <w:rFonts w:ascii="Book Antiqua" w:hAnsi="Book Antiqua"/>
        </w:rPr>
        <w:t>: 801 [PMID: 32946812 DOI: 10.1016/S2213-8587(20)30315-6]</w:t>
      </w:r>
    </w:p>
    <w:p w:rsidR="00124E27" w:rsidRPr="00E25E01" w:rsidRDefault="00124E27" w:rsidP="00571237">
      <w:pPr>
        <w:spacing w:line="360" w:lineRule="auto"/>
        <w:jc w:val="both"/>
        <w:rPr>
          <w:rFonts w:ascii="Book Antiqua" w:hAnsi="Book Antiqua"/>
        </w:rPr>
      </w:pPr>
      <w:proofErr w:type="gramStart"/>
      <w:r w:rsidRPr="00E25E01">
        <w:rPr>
          <w:rFonts w:ascii="Book Antiqua" w:hAnsi="Book Antiqua"/>
        </w:rPr>
        <w:t xml:space="preserve">5 </w:t>
      </w:r>
      <w:r w:rsidRPr="00E25E01">
        <w:rPr>
          <w:rFonts w:ascii="Book Antiqua" w:hAnsi="Book Antiqua"/>
          <w:b/>
          <w:bCs/>
        </w:rPr>
        <w:t>Lim S</w:t>
      </w:r>
      <w:r w:rsidRPr="00E25E01">
        <w:rPr>
          <w:rFonts w:ascii="Book Antiqua" w:hAnsi="Book Antiqua"/>
        </w:rPr>
        <w:t xml:space="preserve">, Bae JH, Kwon HS, </w:t>
      </w:r>
      <w:proofErr w:type="spellStart"/>
      <w:r w:rsidRPr="00E25E01">
        <w:rPr>
          <w:rFonts w:ascii="Book Antiqua" w:hAnsi="Book Antiqua"/>
        </w:rPr>
        <w:t>Nauck</w:t>
      </w:r>
      <w:proofErr w:type="spellEnd"/>
      <w:r w:rsidRPr="00E25E01">
        <w:rPr>
          <w:rFonts w:ascii="Book Antiqua" w:hAnsi="Book Antiqua"/>
        </w:rPr>
        <w:t xml:space="preserve"> MA.</w:t>
      </w:r>
      <w:proofErr w:type="gramEnd"/>
      <w:r w:rsidRPr="00E25E01">
        <w:rPr>
          <w:rFonts w:ascii="Book Antiqua" w:hAnsi="Book Antiqua"/>
        </w:rPr>
        <w:t xml:space="preserve"> COVID-19 and diabetes mellitus: from pathophysiology to clinical management. </w:t>
      </w:r>
      <w:r w:rsidRPr="00E25E01">
        <w:rPr>
          <w:rFonts w:ascii="Book Antiqua" w:hAnsi="Book Antiqua"/>
          <w:i/>
          <w:iCs/>
        </w:rPr>
        <w:t xml:space="preserve">Nat Rev </w:t>
      </w:r>
      <w:proofErr w:type="spellStart"/>
      <w:r w:rsidRPr="00E25E01">
        <w:rPr>
          <w:rFonts w:ascii="Book Antiqua" w:hAnsi="Book Antiqua"/>
          <w:i/>
          <w:iCs/>
        </w:rPr>
        <w:t>Endocrinol</w:t>
      </w:r>
      <w:proofErr w:type="spellEnd"/>
      <w:r w:rsidRPr="00E25E01">
        <w:rPr>
          <w:rFonts w:ascii="Book Antiqua" w:hAnsi="Book Antiqua"/>
        </w:rPr>
        <w:t xml:space="preserve"> 2021; </w:t>
      </w:r>
      <w:r w:rsidRPr="00E25E01">
        <w:rPr>
          <w:rFonts w:ascii="Book Antiqua" w:hAnsi="Book Antiqua"/>
          <w:b/>
          <w:bCs/>
        </w:rPr>
        <w:t>17</w:t>
      </w:r>
      <w:r w:rsidRPr="00E25E01">
        <w:rPr>
          <w:rFonts w:ascii="Book Antiqua" w:hAnsi="Book Antiqua"/>
        </w:rPr>
        <w:t>: 11-30 [PMID: 33188364 DOI: 10.1038/s41574-020-00435-4]</w:t>
      </w:r>
    </w:p>
    <w:p w:rsidR="00124E27" w:rsidRPr="00E25E01" w:rsidRDefault="00124E27" w:rsidP="00571237">
      <w:pPr>
        <w:spacing w:line="360" w:lineRule="auto"/>
        <w:jc w:val="both"/>
        <w:rPr>
          <w:rFonts w:ascii="Book Antiqua" w:hAnsi="Book Antiqua"/>
        </w:rPr>
      </w:pPr>
      <w:r w:rsidRPr="00E25E01">
        <w:rPr>
          <w:rFonts w:ascii="Book Antiqua" w:hAnsi="Book Antiqua"/>
        </w:rPr>
        <w:t xml:space="preserve">6 </w:t>
      </w:r>
      <w:r w:rsidRPr="00E25E01">
        <w:rPr>
          <w:rFonts w:ascii="Book Antiqua" w:hAnsi="Book Antiqua"/>
          <w:b/>
          <w:bCs/>
        </w:rPr>
        <w:t>The Lancet</w:t>
      </w:r>
      <w:r w:rsidRPr="00E25E01">
        <w:rPr>
          <w:rFonts w:ascii="Book Antiqua" w:hAnsi="Book Antiqua"/>
        </w:rPr>
        <w:t xml:space="preserve">. </w:t>
      </w:r>
      <w:proofErr w:type="gramStart"/>
      <w:r w:rsidRPr="00E25E01">
        <w:rPr>
          <w:rFonts w:ascii="Book Antiqua" w:hAnsi="Book Antiqua"/>
        </w:rPr>
        <w:t>Redefining vulnerability in the era of COVID-19.</w:t>
      </w:r>
      <w:proofErr w:type="gramEnd"/>
      <w:r w:rsidRPr="00E25E01">
        <w:rPr>
          <w:rFonts w:ascii="Book Antiqua" w:hAnsi="Book Antiqua"/>
        </w:rPr>
        <w:t xml:space="preserve"> </w:t>
      </w:r>
      <w:r w:rsidRPr="00E25E01">
        <w:rPr>
          <w:rFonts w:ascii="Book Antiqua" w:hAnsi="Book Antiqua"/>
          <w:i/>
          <w:iCs/>
        </w:rPr>
        <w:t>Lancet</w:t>
      </w:r>
      <w:r w:rsidRPr="00E25E01">
        <w:rPr>
          <w:rFonts w:ascii="Book Antiqua" w:hAnsi="Book Antiqua"/>
        </w:rPr>
        <w:t xml:space="preserve"> 2020; </w:t>
      </w:r>
      <w:r w:rsidRPr="00E25E01">
        <w:rPr>
          <w:rFonts w:ascii="Book Antiqua" w:hAnsi="Book Antiqua"/>
          <w:b/>
          <w:bCs/>
        </w:rPr>
        <w:t>395</w:t>
      </w:r>
      <w:r w:rsidRPr="00E25E01">
        <w:rPr>
          <w:rFonts w:ascii="Book Antiqua" w:hAnsi="Book Antiqua"/>
        </w:rPr>
        <w:t>: 1089 [PMID: 32247378 DOI: 10.1016/S0140-6736(20)30757-1]</w:t>
      </w:r>
    </w:p>
    <w:p w:rsidR="00124E27" w:rsidRPr="00E25E01" w:rsidRDefault="00124E27" w:rsidP="00571237">
      <w:pPr>
        <w:spacing w:line="360" w:lineRule="auto"/>
        <w:jc w:val="both"/>
        <w:rPr>
          <w:rFonts w:ascii="Book Antiqua" w:hAnsi="Book Antiqua"/>
        </w:rPr>
      </w:pPr>
      <w:r w:rsidRPr="00E25E01">
        <w:rPr>
          <w:rFonts w:ascii="Book Antiqua" w:hAnsi="Book Antiqua"/>
        </w:rPr>
        <w:t xml:space="preserve">7 </w:t>
      </w:r>
      <w:proofErr w:type="spellStart"/>
      <w:r w:rsidRPr="00E25E01">
        <w:rPr>
          <w:rFonts w:ascii="Book Antiqua" w:hAnsi="Book Antiqua"/>
          <w:b/>
          <w:bCs/>
        </w:rPr>
        <w:t>Rubino</w:t>
      </w:r>
      <w:proofErr w:type="spellEnd"/>
      <w:r w:rsidRPr="00E25E01">
        <w:rPr>
          <w:rFonts w:ascii="Book Antiqua" w:hAnsi="Book Antiqua"/>
          <w:b/>
          <w:bCs/>
        </w:rPr>
        <w:t xml:space="preserve"> F</w:t>
      </w:r>
      <w:r w:rsidRPr="00E25E01">
        <w:rPr>
          <w:rFonts w:ascii="Book Antiqua" w:hAnsi="Book Antiqua"/>
        </w:rPr>
        <w:t xml:space="preserve">, </w:t>
      </w:r>
      <w:proofErr w:type="spellStart"/>
      <w:r w:rsidRPr="00E25E01">
        <w:rPr>
          <w:rFonts w:ascii="Book Antiqua" w:hAnsi="Book Antiqua"/>
        </w:rPr>
        <w:t>Amiel</w:t>
      </w:r>
      <w:proofErr w:type="spellEnd"/>
      <w:r w:rsidRPr="00E25E01">
        <w:rPr>
          <w:rFonts w:ascii="Book Antiqua" w:hAnsi="Book Antiqua"/>
        </w:rPr>
        <w:t xml:space="preserve"> SA, </w:t>
      </w:r>
      <w:proofErr w:type="spellStart"/>
      <w:r w:rsidRPr="00E25E01">
        <w:rPr>
          <w:rFonts w:ascii="Book Antiqua" w:hAnsi="Book Antiqua"/>
        </w:rPr>
        <w:t>Zimmet</w:t>
      </w:r>
      <w:proofErr w:type="spellEnd"/>
      <w:r w:rsidRPr="00E25E01">
        <w:rPr>
          <w:rFonts w:ascii="Book Antiqua" w:hAnsi="Book Antiqua"/>
        </w:rPr>
        <w:t xml:space="preserve"> P, </w:t>
      </w:r>
      <w:proofErr w:type="spellStart"/>
      <w:r w:rsidRPr="00E25E01">
        <w:rPr>
          <w:rFonts w:ascii="Book Antiqua" w:hAnsi="Book Antiqua"/>
        </w:rPr>
        <w:t>Alberti</w:t>
      </w:r>
      <w:proofErr w:type="spellEnd"/>
      <w:r w:rsidRPr="00E25E01">
        <w:rPr>
          <w:rFonts w:ascii="Book Antiqua" w:hAnsi="Book Antiqua"/>
        </w:rPr>
        <w:t xml:space="preserve"> G, Bornstein S, </w:t>
      </w:r>
      <w:proofErr w:type="spellStart"/>
      <w:r w:rsidRPr="00E25E01">
        <w:rPr>
          <w:rFonts w:ascii="Book Antiqua" w:hAnsi="Book Antiqua"/>
        </w:rPr>
        <w:t>Eckel</w:t>
      </w:r>
      <w:proofErr w:type="spellEnd"/>
      <w:r w:rsidRPr="00E25E01">
        <w:rPr>
          <w:rFonts w:ascii="Book Antiqua" w:hAnsi="Book Antiqua"/>
        </w:rPr>
        <w:t xml:space="preserve"> RH, </w:t>
      </w:r>
      <w:proofErr w:type="spellStart"/>
      <w:r w:rsidRPr="00E25E01">
        <w:rPr>
          <w:rFonts w:ascii="Book Antiqua" w:hAnsi="Book Antiqua"/>
        </w:rPr>
        <w:t>Mingrone</w:t>
      </w:r>
      <w:proofErr w:type="spellEnd"/>
      <w:r w:rsidRPr="00E25E01">
        <w:rPr>
          <w:rFonts w:ascii="Book Antiqua" w:hAnsi="Book Antiqua"/>
        </w:rPr>
        <w:t xml:space="preserve"> G, Boehm B, Cooper ME, Chai Z, Del Prato S, Ji L, Hopkins D, Herman WH, </w:t>
      </w:r>
      <w:proofErr w:type="spellStart"/>
      <w:r w:rsidRPr="00E25E01">
        <w:rPr>
          <w:rFonts w:ascii="Book Antiqua" w:hAnsi="Book Antiqua"/>
        </w:rPr>
        <w:t>Khunti</w:t>
      </w:r>
      <w:proofErr w:type="spellEnd"/>
      <w:r w:rsidRPr="00E25E01">
        <w:rPr>
          <w:rFonts w:ascii="Book Antiqua" w:hAnsi="Book Antiqua"/>
        </w:rPr>
        <w:t xml:space="preserve"> K, </w:t>
      </w:r>
      <w:proofErr w:type="spellStart"/>
      <w:r w:rsidRPr="00E25E01">
        <w:rPr>
          <w:rFonts w:ascii="Book Antiqua" w:hAnsi="Book Antiqua"/>
        </w:rPr>
        <w:t>Mbanya</w:t>
      </w:r>
      <w:proofErr w:type="spellEnd"/>
      <w:r w:rsidRPr="00E25E01">
        <w:rPr>
          <w:rFonts w:ascii="Book Antiqua" w:hAnsi="Book Antiqua"/>
        </w:rPr>
        <w:t xml:space="preserve"> JC, </w:t>
      </w:r>
      <w:proofErr w:type="spellStart"/>
      <w:r w:rsidRPr="00E25E01">
        <w:rPr>
          <w:rFonts w:ascii="Book Antiqua" w:hAnsi="Book Antiqua"/>
        </w:rPr>
        <w:lastRenderedPageBreak/>
        <w:t>Renard</w:t>
      </w:r>
      <w:proofErr w:type="spellEnd"/>
      <w:r w:rsidRPr="00E25E01">
        <w:rPr>
          <w:rFonts w:ascii="Book Antiqua" w:hAnsi="Book Antiqua"/>
        </w:rPr>
        <w:t xml:space="preserve"> E. New-Onset Diabetes in Covid-19. </w:t>
      </w:r>
      <w:r w:rsidRPr="00E25E01">
        <w:rPr>
          <w:rFonts w:ascii="Book Antiqua" w:hAnsi="Book Antiqua"/>
          <w:i/>
          <w:iCs/>
        </w:rPr>
        <w:t xml:space="preserve">N </w:t>
      </w:r>
      <w:proofErr w:type="spellStart"/>
      <w:r w:rsidRPr="00E25E01">
        <w:rPr>
          <w:rFonts w:ascii="Book Antiqua" w:hAnsi="Book Antiqua"/>
          <w:i/>
          <w:iCs/>
        </w:rPr>
        <w:t>Engl</w:t>
      </w:r>
      <w:proofErr w:type="spellEnd"/>
      <w:r w:rsidRPr="00E25E01">
        <w:rPr>
          <w:rFonts w:ascii="Book Antiqua" w:hAnsi="Book Antiqua"/>
          <w:i/>
          <w:iCs/>
        </w:rPr>
        <w:t xml:space="preserve"> J Med</w:t>
      </w:r>
      <w:r w:rsidRPr="00E25E01">
        <w:rPr>
          <w:rFonts w:ascii="Book Antiqua" w:hAnsi="Book Antiqua"/>
        </w:rPr>
        <w:t xml:space="preserve"> 2020; </w:t>
      </w:r>
      <w:r w:rsidRPr="00E25E01">
        <w:rPr>
          <w:rFonts w:ascii="Book Antiqua" w:hAnsi="Book Antiqua"/>
          <w:b/>
          <w:bCs/>
        </w:rPr>
        <w:t>383</w:t>
      </w:r>
      <w:r w:rsidRPr="00E25E01">
        <w:rPr>
          <w:rFonts w:ascii="Book Antiqua" w:hAnsi="Book Antiqua"/>
        </w:rPr>
        <w:t>: 789-790 [PMID: 32530585 DOI: 10.1056/NEJMc2018688]</w:t>
      </w:r>
    </w:p>
    <w:p w:rsidR="00124E27" w:rsidRPr="00E25E01" w:rsidRDefault="00124E27" w:rsidP="00571237">
      <w:pPr>
        <w:spacing w:line="360" w:lineRule="auto"/>
        <w:jc w:val="both"/>
        <w:rPr>
          <w:rFonts w:ascii="Book Antiqua" w:hAnsi="Book Antiqua"/>
        </w:rPr>
      </w:pPr>
      <w:proofErr w:type="gramStart"/>
      <w:r w:rsidRPr="00E25E01">
        <w:rPr>
          <w:rFonts w:ascii="Book Antiqua" w:hAnsi="Book Antiqua"/>
        </w:rPr>
        <w:t xml:space="preserve">8 </w:t>
      </w:r>
      <w:r w:rsidRPr="00E25E01">
        <w:rPr>
          <w:rFonts w:ascii="Book Antiqua" w:hAnsi="Book Antiqua"/>
          <w:b/>
          <w:bCs/>
        </w:rPr>
        <w:t>Chee YJ</w:t>
      </w:r>
      <w:r w:rsidRPr="00E25E01">
        <w:rPr>
          <w:rFonts w:ascii="Book Antiqua" w:hAnsi="Book Antiqua"/>
        </w:rPr>
        <w:t xml:space="preserve">, Ng SJH, </w:t>
      </w:r>
      <w:proofErr w:type="spellStart"/>
      <w:r w:rsidRPr="00E25E01">
        <w:rPr>
          <w:rFonts w:ascii="Book Antiqua" w:hAnsi="Book Antiqua"/>
        </w:rPr>
        <w:t>Yeoh</w:t>
      </w:r>
      <w:proofErr w:type="spellEnd"/>
      <w:r w:rsidRPr="00E25E01">
        <w:rPr>
          <w:rFonts w:ascii="Book Antiqua" w:hAnsi="Book Antiqua"/>
        </w:rPr>
        <w:t xml:space="preserve"> E. Diabetic ketoacidosis precipitated by Covid-19 in a patient with newly diagnosed diabetes mellitus.</w:t>
      </w:r>
      <w:proofErr w:type="gramEnd"/>
      <w:r w:rsidRPr="00E25E01">
        <w:rPr>
          <w:rFonts w:ascii="Book Antiqua" w:hAnsi="Book Antiqua"/>
        </w:rPr>
        <w:t xml:space="preserve"> </w:t>
      </w:r>
      <w:r w:rsidRPr="00E25E01">
        <w:rPr>
          <w:rFonts w:ascii="Book Antiqua" w:hAnsi="Book Antiqua"/>
          <w:i/>
          <w:iCs/>
        </w:rPr>
        <w:t xml:space="preserve">Diabetes Res </w:t>
      </w:r>
      <w:proofErr w:type="spellStart"/>
      <w:r w:rsidRPr="00E25E01">
        <w:rPr>
          <w:rFonts w:ascii="Book Antiqua" w:hAnsi="Book Antiqua"/>
          <w:i/>
          <w:iCs/>
        </w:rPr>
        <w:t>Clin</w:t>
      </w:r>
      <w:proofErr w:type="spellEnd"/>
      <w:r w:rsidRPr="00E25E01">
        <w:rPr>
          <w:rFonts w:ascii="Book Antiqua" w:hAnsi="Book Antiqua"/>
          <w:i/>
          <w:iCs/>
        </w:rPr>
        <w:t xml:space="preserve"> </w:t>
      </w:r>
      <w:proofErr w:type="spellStart"/>
      <w:r w:rsidRPr="00E25E01">
        <w:rPr>
          <w:rFonts w:ascii="Book Antiqua" w:hAnsi="Book Antiqua"/>
          <w:i/>
          <w:iCs/>
        </w:rPr>
        <w:t>Pract</w:t>
      </w:r>
      <w:proofErr w:type="spellEnd"/>
      <w:r w:rsidRPr="00E25E01">
        <w:rPr>
          <w:rFonts w:ascii="Book Antiqua" w:hAnsi="Book Antiqua"/>
        </w:rPr>
        <w:t xml:space="preserve"> 2020; </w:t>
      </w:r>
      <w:r w:rsidRPr="00E25E01">
        <w:rPr>
          <w:rFonts w:ascii="Book Antiqua" w:hAnsi="Book Antiqua"/>
          <w:b/>
          <w:bCs/>
        </w:rPr>
        <w:t>164</w:t>
      </w:r>
      <w:r w:rsidRPr="00E25E01">
        <w:rPr>
          <w:rFonts w:ascii="Book Antiqua" w:hAnsi="Book Antiqua"/>
        </w:rPr>
        <w:t>: 108166 [PMID: 32339533 DOI: 10.1016/j.diabres.2020.108166]</w:t>
      </w:r>
    </w:p>
    <w:p w:rsidR="00124E27" w:rsidRPr="00E25E01" w:rsidRDefault="00124E27" w:rsidP="00571237">
      <w:pPr>
        <w:spacing w:line="360" w:lineRule="auto"/>
        <w:jc w:val="both"/>
        <w:rPr>
          <w:rFonts w:ascii="Book Antiqua" w:hAnsi="Book Antiqua"/>
        </w:rPr>
      </w:pPr>
      <w:r w:rsidRPr="00E25E01">
        <w:rPr>
          <w:rFonts w:ascii="Book Antiqua" w:hAnsi="Book Antiqua"/>
        </w:rPr>
        <w:t xml:space="preserve">9 </w:t>
      </w:r>
      <w:r w:rsidRPr="00E25E01">
        <w:rPr>
          <w:rFonts w:ascii="Book Antiqua" w:hAnsi="Book Antiqua"/>
          <w:b/>
          <w:bCs/>
        </w:rPr>
        <w:t>Stroup DF</w:t>
      </w:r>
      <w:r w:rsidRPr="00E25E01">
        <w:rPr>
          <w:rFonts w:ascii="Book Antiqua" w:hAnsi="Book Antiqua"/>
        </w:rPr>
        <w:t xml:space="preserve">, Berlin JA, Morton SC, </w:t>
      </w:r>
      <w:proofErr w:type="spellStart"/>
      <w:r w:rsidRPr="00E25E01">
        <w:rPr>
          <w:rFonts w:ascii="Book Antiqua" w:hAnsi="Book Antiqua"/>
        </w:rPr>
        <w:t>Olkin</w:t>
      </w:r>
      <w:proofErr w:type="spellEnd"/>
      <w:r w:rsidRPr="00E25E01">
        <w:rPr>
          <w:rFonts w:ascii="Book Antiqua" w:hAnsi="Book Antiqua"/>
        </w:rPr>
        <w:t xml:space="preserve"> I, Williamson GD, Rennie D, Moher D, Becker BJ, </w:t>
      </w:r>
      <w:proofErr w:type="spellStart"/>
      <w:r w:rsidRPr="00E25E01">
        <w:rPr>
          <w:rFonts w:ascii="Book Antiqua" w:hAnsi="Book Antiqua"/>
        </w:rPr>
        <w:t>Sipe</w:t>
      </w:r>
      <w:proofErr w:type="spellEnd"/>
      <w:r w:rsidRPr="00E25E01">
        <w:rPr>
          <w:rFonts w:ascii="Book Antiqua" w:hAnsi="Book Antiqua"/>
        </w:rPr>
        <w:t xml:space="preserve"> TA, Thacker SB. Meta-analysis of observational studies in epidemiology: a proposal for reporting. Meta-analysis Of Observational Studies in Epidemiology (MOOSE) group. </w:t>
      </w:r>
      <w:r w:rsidRPr="00E25E01">
        <w:rPr>
          <w:rFonts w:ascii="Book Antiqua" w:hAnsi="Book Antiqua"/>
          <w:i/>
          <w:iCs/>
        </w:rPr>
        <w:t>JAMA</w:t>
      </w:r>
      <w:r w:rsidRPr="00E25E01">
        <w:rPr>
          <w:rFonts w:ascii="Book Antiqua" w:hAnsi="Book Antiqua"/>
        </w:rPr>
        <w:t xml:space="preserve"> 2000; </w:t>
      </w:r>
      <w:r w:rsidRPr="00E25E01">
        <w:rPr>
          <w:rFonts w:ascii="Book Antiqua" w:hAnsi="Book Antiqua"/>
          <w:b/>
          <w:bCs/>
        </w:rPr>
        <w:t>283</w:t>
      </w:r>
      <w:r w:rsidRPr="00E25E01">
        <w:rPr>
          <w:rFonts w:ascii="Book Antiqua" w:hAnsi="Book Antiqua"/>
        </w:rPr>
        <w:t>: 2008-2012 [PMID: 10789670 DOI: 10.1001/jama.283.15.2008]</w:t>
      </w:r>
    </w:p>
    <w:p w:rsidR="00F06E20" w:rsidRPr="00E25E01" w:rsidRDefault="00124E27" w:rsidP="00F06E20">
      <w:pPr>
        <w:spacing w:line="360" w:lineRule="auto"/>
        <w:jc w:val="both"/>
        <w:rPr>
          <w:rFonts w:ascii="Book Antiqua" w:hAnsi="Book Antiqua"/>
          <w:lang w:eastAsia="zh-CN"/>
        </w:rPr>
      </w:pPr>
      <w:proofErr w:type="gramStart"/>
      <w:r w:rsidRPr="00E25E01">
        <w:rPr>
          <w:rFonts w:ascii="Book Antiqua" w:hAnsi="Book Antiqua"/>
        </w:rPr>
        <w:t xml:space="preserve">10 </w:t>
      </w:r>
      <w:r w:rsidRPr="00E25E01">
        <w:rPr>
          <w:rFonts w:ascii="Book Antiqua" w:hAnsi="Book Antiqua"/>
          <w:b/>
        </w:rPr>
        <w:t>Critical Appraisal Tools</w:t>
      </w:r>
      <w:r w:rsidR="003065C6" w:rsidRPr="00E25E01">
        <w:rPr>
          <w:rFonts w:ascii="Book Antiqua" w:hAnsi="Book Antiqua" w:hint="eastAsia"/>
          <w:b/>
          <w:lang w:eastAsia="zh-CN"/>
        </w:rPr>
        <w:t>.</w:t>
      </w:r>
      <w:proofErr w:type="gramEnd"/>
      <w:r w:rsidRPr="00E25E01">
        <w:rPr>
          <w:rFonts w:ascii="Book Antiqua" w:hAnsi="Book Antiqua"/>
        </w:rPr>
        <w:t xml:space="preserve"> Joanna Briggs Institute. </w:t>
      </w:r>
      <w:r w:rsidR="003065C6" w:rsidRPr="00E25E01">
        <w:rPr>
          <w:rFonts w:ascii="Book Antiqua" w:hAnsi="Book Antiqua"/>
          <w:lang w:eastAsia="zh-CN"/>
        </w:rPr>
        <w:t>[</w:t>
      </w:r>
      <w:proofErr w:type="gramStart"/>
      <w:r w:rsidR="003065C6" w:rsidRPr="00E25E01">
        <w:rPr>
          <w:rFonts w:ascii="Book Antiqua" w:hAnsi="Book Antiqua"/>
          <w:lang w:eastAsia="zh-CN"/>
        </w:rPr>
        <w:t>cited</w:t>
      </w:r>
      <w:proofErr w:type="gramEnd"/>
      <w:r w:rsidR="003065C6" w:rsidRPr="00E25E01">
        <w:rPr>
          <w:rFonts w:ascii="Book Antiqua" w:hAnsi="Book Antiqua"/>
          <w:lang w:eastAsia="zh-CN"/>
        </w:rPr>
        <w:t xml:space="preserve"> 10 March 2021]. </w:t>
      </w:r>
      <w:r w:rsidRPr="00E25E01">
        <w:rPr>
          <w:rFonts w:ascii="Book Antiqua" w:hAnsi="Book Antiqua"/>
        </w:rPr>
        <w:t xml:space="preserve">Available from: </w:t>
      </w:r>
      <w:hyperlink r:id="rId10" w:history="1">
        <w:r w:rsidR="00F06E20" w:rsidRPr="00E25E01">
          <w:rPr>
            <w:rStyle w:val="a7"/>
            <w:rFonts w:ascii="Book Antiqua" w:hAnsi="Book Antiqua"/>
          </w:rPr>
          <w:t>https://jbi.global/critical-appraisal-tools</w:t>
        </w:r>
      </w:hyperlink>
    </w:p>
    <w:p w:rsidR="00F06E20" w:rsidRPr="00E25E01" w:rsidRDefault="00F06E20" w:rsidP="00F06E20">
      <w:pPr>
        <w:spacing w:line="360" w:lineRule="auto"/>
        <w:jc w:val="both"/>
        <w:rPr>
          <w:rFonts w:ascii="Book Antiqua" w:hAnsi="Book Antiqua"/>
        </w:rPr>
      </w:pPr>
      <w:r w:rsidRPr="00E25E01">
        <w:rPr>
          <w:rFonts w:ascii="Book Antiqua" w:hAnsi="Book Antiqua" w:hint="eastAsia"/>
          <w:lang w:eastAsia="zh-CN"/>
        </w:rPr>
        <w:t>1</w:t>
      </w:r>
      <w:r w:rsidRPr="00E25E01">
        <w:rPr>
          <w:rFonts w:ascii="Book Antiqua" w:hAnsi="Book Antiqua"/>
        </w:rPr>
        <w:t xml:space="preserve">1 </w:t>
      </w:r>
      <w:r w:rsidRPr="00E25E01">
        <w:rPr>
          <w:rFonts w:ascii="Book Antiqua" w:hAnsi="Book Antiqua"/>
          <w:b/>
          <w:bCs/>
        </w:rPr>
        <w:t>Miller LE</w:t>
      </w:r>
      <w:r w:rsidRPr="00E25E01">
        <w:rPr>
          <w:rFonts w:ascii="Book Antiqua" w:hAnsi="Book Antiqua"/>
        </w:rPr>
        <w:t xml:space="preserve">, Bhattacharyya R, Miller AL. Diabetes mellitus increases the risk of hospital mortality in patients with Covid-19: Systematic review with meta-analysis. </w:t>
      </w:r>
      <w:r w:rsidRPr="00E25E01">
        <w:rPr>
          <w:rFonts w:ascii="Book Antiqua" w:hAnsi="Book Antiqua"/>
          <w:i/>
          <w:iCs/>
        </w:rPr>
        <w:t>Medicine (Baltimore)</w:t>
      </w:r>
      <w:r w:rsidRPr="00E25E01">
        <w:rPr>
          <w:rFonts w:ascii="Book Antiqua" w:hAnsi="Book Antiqua"/>
        </w:rPr>
        <w:t xml:space="preserve"> 2020; </w:t>
      </w:r>
      <w:r w:rsidRPr="00E25E01">
        <w:rPr>
          <w:rFonts w:ascii="Book Antiqua" w:hAnsi="Book Antiqua"/>
          <w:b/>
          <w:bCs/>
        </w:rPr>
        <w:t>99</w:t>
      </w:r>
      <w:r w:rsidRPr="00E25E01">
        <w:rPr>
          <w:rFonts w:ascii="Book Antiqua" w:hAnsi="Book Antiqua"/>
        </w:rPr>
        <w:t>: e22439 [PMID: 33019426 DOI: 10.1097/MD.0000000000022439]</w:t>
      </w:r>
    </w:p>
    <w:p w:rsidR="00F06E20" w:rsidRPr="00E25E01" w:rsidRDefault="00F06E20" w:rsidP="00F06E20">
      <w:pPr>
        <w:spacing w:line="360" w:lineRule="auto"/>
        <w:jc w:val="both"/>
        <w:rPr>
          <w:rFonts w:ascii="Book Antiqua" w:hAnsi="Book Antiqua"/>
        </w:rPr>
      </w:pPr>
      <w:r w:rsidRPr="00E25E01">
        <w:rPr>
          <w:rFonts w:ascii="Book Antiqua" w:hAnsi="Book Antiqua" w:hint="eastAsia"/>
          <w:lang w:eastAsia="zh-CN"/>
        </w:rPr>
        <w:t>1</w:t>
      </w:r>
      <w:r w:rsidRPr="00E25E01">
        <w:rPr>
          <w:rFonts w:ascii="Book Antiqua" w:hAnsi="Book Antiqua"/>
        </w:rPr>
        <w:t xml:space="preserve">2 </w:t>
      </w:r>
      <w:r w:rsidRPr="00E25E01">
        <w:rPr>
          <w:rFonts w:ascii="Book Antiqua" w:hAnsi="Book Antiqua"/>
          <w:b/>
          <w:bCs/>
        </w:rPr>
        <w:t>Shang L</w:t>
      </w:r>
      <w:r w:rsidRPr="00E25E01">
        <w:rPr>
          <w:rFonts w:ascii="Book Antiqua" w:hAnsi="Book Antiqua"/>
        </w:rPr>
        <w:t xml:space="preserve">, Shao M, </w:t>
      </w:r>
      <w:proofErr w:type="spellStart"/>
      <w:r w:rsidRPr="00E25E01">
        <w:rPr>
          <w:rFonts w:ascii="Book Antiqua" w:hAnsi="Book Antiqua"/>
        </w:rPr>
        <w:t>Guo</w:t>
      </w:r>
      <w:proofErr w:type="spellEnd"/>
      <w:r w:rsidRPr="00E25E01">
        <w:rPr>
          <w:rFonts w:ascii="Book Antiqua" w:hAnsi="Book Antiqua"/>
        </w:rPr>
        <w:t xml:space="preserve"> Q, Shi J, Zhao Y, </w:t>
      </w:r>
      <w:proofErr w:type="spellStart"/>
      <w:r w:rsidRPr="00E25E01">
        <w:rPr>
          <w:rFonts w:ascii="Book Antiqua" w:hAnsi="Book Antiqua"/>
        </w:rPr>
        <w:t>Xiaokereti</w:t>
      </w:r>
      <w:proofErr w:type="spellEnd"/>
      <w:r w:rsidRPr="00E25E01">
        <w:rPr>
          <w:rFonts w:ascii="Book Antiqua" w:hAnsi="Book Antiqua"/>
        </w:rPr>
        <w:t xml:space="preserve"> J, Tang B. Diabetes Mellitus is Associated with Severe Infection and Mortality in Patients with COVID-19: A Systematic Review and Meta-analysis. </w:t>
      </w:r>
      <w:r w:rsidRPr="00E25E01">
        <w:rPr>
          <w:rFonts w:ascii="Book Antiqua" w:hAnsi="Book Antiqua"/>
          <w:i/>
          <w:iCs/>
        </w:rPr>
        <w:t>Arch Med Res</w:t>
      </w:r>
      <w:r w:rsidRPr="00E25E01">
        <w:rPr>
          <w:rFonts w:ascii="Book Antiqua" w:hAnsi="Book Antiqua"/>
        </w:rPr>
        <w:t xml:space="preserve"> 2020; </w:t>
      </w:r>
      <w:r w:rsidRPr="00E25E01">
        <w:rPr>
          <w:rFonts w:ascii="Book Antiqua" w:hAnsi="Book Antiqua"/>
          <w:b/>
          <w:bCs/>
        </w:rPr>
        <w:t>51</w:t>
      </w:r>
      <w:r w:rsidRPr="00E25E01">
        <w:rPr>
          <w:rFonts w:ascii="Book Antiqua" w:hAnsi="Book Antiqua"/>
        </w:rPr>
        <w:t>: 700-709 [PMID: 32811670 DOI: 10.1016/j.arcmed.2020.07.005]</w:t>
      </w:r>
    </w:p>
    <w:p w:rsidR="00F06E20" w:rsidRPr="00E25E01" w:rsidRDefault="00F06E20" w:rsidP="00F06E20">
      <w:pPr>
        <w:spacing w:line="360" w:lineRule="auto"/>
        <w:jc w:val="both"/>
        <w:rPr>
          <w:rFonts w:ascii="Book Antiqua" w:hAnsi="Book Antiqua"/>
        </w:rPr>
      </w:pPr>
      <w:r w:rsidRPr="00E25E01">
        <w:rPr>
          <w:rFonts w:ascii="Book Antiqua" w:hAnsi="Book Antiqua" w:hint="eastAsia"/>
          <w:lang w:eastAsia="zh-CN"/>
        </w:rPr>
        <w:t>1</w:t>
      </w:r>
      <w:r w:rsidRPr="00E25E01">
        <w:rPr>
          <w:rFonts w:ascii="Book Antiqua" w:hAnsi="Book Antiqua"/>
        </w:rPr>
        <w:t xml:space="preserve">3 </w:t>
      </w:r>
      <w:r w:rsidRPr="00E25E01">
        <w:rPr>
          <w:rFonts w:ascii="Book Antiqua" w:hAnsi="Book Antiqua"/>
          <w:b/>
          <w:bCs/>
        </w:rPr>
        <w:t>Huang I</w:t>
      </w:r>
      <w:r w:rsidRPr="00E25E01">
        <w:rPr>
          <w:rFonts w:ascii="Book Antiqua" w:hAnsi="Book Antiqua"/>
        </w:rPr>
        <w:t xml:space="preserve">, Lim MA, </w:t>
      </w:r>
      <w:proofErr w:type="spellStart"/>
      <w:r w:rsidRPr="00E25E01">
        <w:rPr>
          <w:rFonts w:ascii="Book Antiqua" w:hAnsi="Book Antiqua"/>
        </w:rPr>
        <w:t>Pranata</w:t>
      </w:r>
      <w:proofErr w:type="spellEnd"/>
      <w:r w:rsidRPr="00E25E01">
        <w:rPr>
          <w:rFonts w:ascii="Book Antiqua" w:hAnsi="Book Antiqua"/>
        </w:rPr>
        <w:t xml:space="preserve"> R. Diabetes mellitus is associated with increased mortality and severity of disease in COVID-19 pneumonia - A systematic review, meta-analysis, and meta-regression. </w:t>
      </w:r>
      <w:r w:rsidRPr="00E25E01">
        <w:rPr>
          <w:rFonts w:ascii="Book Antiqua" w:hAnsi="Book Antiqua"/>
          <w:i/>
          <w:iCs/>
        </w:rPr>
        <w:t xml:space="preserve">Diabetes </w:t>
      </w:r>
      <w:proofErr w:type="spellStart"/>
      <w:r w:rsidRPr="00E25E01">
        <w:rPr>
          <w:rFonts w:ascii="Book Antiqua" w:hAnsi="Book Antiqua"/>
          <w:i/>
          <w:iCs/>
        </w:rPr>
        <w:t>Metab</w:t>
      </w:r>
      <w:proofErr w:type="spellEnd"/>
      <w:r w:rsidRPr="00E25E01">
        <w:rPr>
          <w:rFonts w:ascii="Book Antiqua" w:hAnsi="Book Antiqua"/>
          <w:i/>
          <w:iCs/>
        </w:rPr>
        <w:t xml:space="preserve"> </w:t>
      </w:r>
      <w:proofErr w:type="spellStart"/>
      <w:r w:rsidRPr="00E25E01">
        <w:rPr>
          <w:rFonts w:ascii="Book Antiqua" w:hAnsi="Book Antiqua"/>
          <w:i/>
          <w:iCs/>
        </w:rPr>
        <w:t>Syndr</w:t>
      </w:r>
      <w:proofErr w:type="spellEnd"/>
      <w:r w:rsidRPr="00E25E01">
        <w:rPr>
          <w:rFonts w:ascii="Book Antiqua" w:hAnsi="Book Antiqua"/>
        </w:rPr>
        <w:t xml:space="preserve"> 2020; </w:t>
      </w:r>
      <w:r w:rsidRPr="00E25E01">
        <w:rPr>
          <w:rFonts w:ascii="Book Antiqua" w:hAnsi="Book Antiqua"/>
          <w:b/>
          <w:bCs/>
        </w:rPr>
        <w:t>14</w:t>
      </w:r>
      <w:r w:rsidRPr="00E25E01">
        <w:rPr>
          <w:rFonts w:ascii="Book Antiqua" w:hAnsi="Book Antiqua"/>
        </w:rPr>
        <w:t>: 395-403 [PMID: 32334395 DOI: 10.1016/j.dsx.2020.04.018]</w:t>
      </w:r>
    </w:p>
    <w:p w:rsidR="00F06E20" w:rsidRPr="00E25E01" w:rsidRDefault="00F06E20" w:rsidP="00F06E20">
      <w:pPr>
        <w:spacing w:line="360" w:lineRule="auto"/>
        <w:jc w:val="both"/>
        <w:rPr>
          <w:rFonts w:ascii="Book Antiqua" w:hAnsi="Book Antiqua"/>
        </w:rPr>
      </w:pPr>
      <w:r w:rsidRPr="00E25E01">
        <w:rPr>
          <w:rFonts w:ascii="Book Antiqua" w:hAnsi="Book Antiqua"/>
        </w:rPr>
        <w:t>1</w:t>
      </w:r>
      <w:r w:rsidRPr="00E25E01">
        <w:rPr>
          <w:rFonts w:ascii="Book Antiqua" w:hAnsi="Book Antiqua" w:hint="eastAsia"/>
          <w:lang w:eastAsia="zh-CN"/>
        </w:rPr>
        <w:t>4</w:t>
      </w:r>
      <w:r w:rsidRPr="00E25E01">
        <w:rPr>
          <w:rFonts w:ascii="Book Antiqua" w:hAnsi="Book Antiqua"/>
        </w:rPr>
        <w:t xml:space="preserve"> </w:t>
      </w:r>
      <w:r w:rsidRPr="00E25E01">
        <w:rPr>
          <w:rFonts w:ascii="Book Antiqua" w:hAnsi="Book Antiqua"/>
          <w:b/>
          <w:bCs/>
        </w:rPr>
        <w:t>Li H</w:t>
      </w:r>
      <w:r w:rsidRPr="00E25E01">
        <w:rPr>
          <w:rFonts w:ascii="Book Antiqua" w:hAnsi="Book Antiqua"/>
        </w:rPr>
        <w:t xml:space="preserve">, Tian S, Chen T, Cui Z, Shi N, </w:t>
      </w:r>
      <w:proofErr w:type="spellStart"/>
      <w:r w:rsidRPr="00E25E01">
        <w:rPr>
          <w:rFonts w:ascii="Book Antiqua" w:hAnsi="Book Antiqua"/>
        </w:rPr>
        <w:t>Zhong</w:t>
      </w:r>
      <w:proofErr w:type="spellEnd"/>
      <w:r w:rsidRPr="00E25E01">
        <w:rPr>
          <w:rFonts w:ascii="Book Antiqua" w:hAnsi="Book Antiqua"/>
        </w:rPr>
        <w:t xml:space="preserve"> X, </w:t>
      </w:r>
      <w:proofErr w:type="spellStart"/>
      <w:r w:rsidRPr="00E25E01">
        <w:rPr>
          <w:rFonts w:ascii="Book Antiqua" w:hAnsi="Book Antiqua"/>
        </w:rPr>
        <w:t>Qiu</w:t>
      </w:r>
      <w:proofErr w:type="spellEnd"/>
      <w:r w:rsidRPr="00E25E01">
        <w:rPr>
          <w:rFonts w:ascii="Book Antiqua" w:hAnsi="Book Antiqua"/>
        </w:rPr>
        <w:t xml:space="preserve"> K, Zhang J, Zeng T, Chen L, Zheng J. Newly diagnosed diabetes is associated with a higher risk of mortality than known diabetes in hospitalized patients with COVID-19. </w:t>
      </w:r>
      <w:r w:rsidRPr="00E25E01">
        <w:rPr>
          <w:rFonts w:ascii="Book Antiqua" w:hAnsi="Book Antiqua"/>
          <w:i/>
          <w:iCs/>
        </w:rPr>
        <w:t xml:space="preserve">Diabetes </w:t>
      </w:r>
      <w:proofErr w:type="spellStart"/>
      <w:r w:rsidRPr="00E25E01">
        <w:rPr>
          <w:rFonts w:ascii="Book Antiqua" w:hAnsi="Book Antiqua"/>
          <w:i/>
          <w:iCs/>
        </w:rPr>
        <w:t>Obes</w:t>
      </w:r>
      <w:proofErr w:type="spellEnd"/>
      <w:r w:rsidRPr="00E25E01">
        <w:rPr>
          <w:rFonts w:ascii="Book Antiqua" w:hAnsi="Book Antiqua"/>
          <w:i/>
          <w:iCs/>
        </w:rPr>
        <w:t xml:space="preserve"> </w:t>
      </w:r>
      <w:proofErr w:type="spellStart"/>
      <w:r w:rsidRPr="00E25E01">
        <w:rPr>
          <w:rFonts w:ascii="Book Antiqua" w:hAnsi="Book Antiqua"/>
          <w:i/>
          <w:iCs/>
        </w:rPr>
        <w:t>Metab</w:t>
      </w:r>
      <w:proofErr w:type="spellEnd"/>
      <w:r w:rsidRPr="00E25E01">
        <w:rPr>
          <w:rFonts w:ascii="Book Antiqua" w:hAnsi="Book Antiqua"/>
        </w:rPr>
        <w:t xml:space="preserve"> 2020; </w:t>
      </w:r>
      <w:r w:rsidRPr="00E25E01">
        <w:rPr>
          <w:rFonts w:ascii="Book Antiqua" w:hAnsi="Book Antiqua"/>
          <w:b/>
          <w:bCs/>
        </w:rPr>
        <w:t>22</w:t>
      </w:r>
      <w:r w:rsidRPr="00E25E01">
        <w:rPr>
          <w:rFonts w:ascii="Book Antiqua" w:hAnsi="Book Antiqua"/>
        </w:rPr>
        <w:t>: 1897-1906 [PMID: 32469464 DOI: 10.1111/dom.14099]</w:t>
      </w:r>
    </w:p>
    <w:p w:rsidR="00F06E20" w:rsidRPr="00E25E01" w:rsidRDefault="00F06E20" w:rsidP="00F06E20">
      <w:pPr>
        <w:spacing w:line="360" w:lineRule="auto"/>
        <w:jc w:val="both"/>
        <w:rPr>
          <w:rFonts w:ascii="Book Antiqua" w:hAnsi="Book Antiqua"/>
        </w:rPr>
      </w:pPr>
      <w:r w:rsidRPr="00E25E01">
        <w:rPr>
          <w:rFonts w:ascii="Book Antiqua" w:hAnsi="Book Antiqua" w:hint="eastAsia"/>
          <w:lang w:eastAsia="zh-CN"/>
        </w:rPr>
        <w:lastRenderedPageBreak/>
        <w:t>15</w:t>
      </w:r>
      <w:r w:rsidRPr="00E25E01">
        <w:rPr>
          <w:rFonts w:ascii="Book Antiqua" w:hAnsi="Book Antiqua"/>
        </w:rPr>
        <w:t xml:space="preserve"> </w:t>
      </w:r>
      <w:r w:rsidRPr="00E25E01">
        <w:rPr>
          <w:rFonts w:ascii="Book Antiqua" w:hAnsi="Book Antiqua"/>
          <w:b/>
          <w:bCs/>
        </w:rPr>
        <w:t>Kumar A</w:t>
      </w:r>
      <w:r w:rsidRPr="00E25E01">
        <w:rPr>
          <w:rFonts w:ascii="Book Antiqua" w:hAnsi="Book Antiqua"/>
        </w:rPr>
        <w:t xml:space="preserve">, Arora A, Sharma P, </w:t>
      </w:r>
      <w:proofErr w:type="spellStart"/>
      <w:r w:rsidRPr="00E25E01">
        <w:rPr>
          <w:rFonts w:ascii="Book Antiqua" w:hAnsi="Book Antiqua"/>
        </w:rPr>
        <w:t>Anikhindi</w:t>
      </w:r>
      <w:proofErr w:type="spellEnd"/>
      <w:r w:rsidRPr="00E25E01">
        <w:rPr>
          <w:rFonts w:ascii="Book Antiqua" w:hAnsi="Book Antiqua"/>
        </w:rPr>
        <w:t xml:space="preserve"> SA, Bansal N, </w:t>
      </w:r>
      <w:proofErr w:type="spellStart"/>
      <w:r w:rsidRPr="00E25E01">
        <w:rPr>
          <w:rFonts w:ascii="Book Antiqua" w:hAnsi="Book Antiqua"/>
        </w:rPr>
        <w:t>Singla</w:t>
      </w:r>
      <w:proofErr w:type="spellEnd"/>
      <w:r w:rsidRPr="00E25E01">
        <w:rPr>
          <w:rFonts w:ascii="Book Antiqua" w:hAnsi="Book Antiqua"/>
        </w:rPr>
        <w:t xml:space="preserve"> V, </w:t>
      </w:r>
      <w:proofErr w:type="spellStart"/>
      <w:r w:rsidRPr="00E25E01">
        <w:rPr>
          <w:rFonts w:ascii="Book Antiqua" w:hAnsi="Book Antiqua"/>
        </w:rPr>
        <w:t>Khare</w:t>
      </w:r>
      <w:proofErr w:type="spellEnd"/>
      <w:r w:rsidRPr="00E25E01">
        <w:rPr>
          <w:rFonts w:ascii="Book Antiqua" w:hAnsi="Book Antiqua"/>
        </w:rPr>
        <w:t xml:space="preserve"> S, Srivastava A. Is diabetes mellitus associated with mortality and severity of COVID-19? </w:t>
      </w:r>
      <w:proofErr w:type="gramStart"/>
      <w:r w:rsidRPr="00E25E01">
        <w:rPr>
          <w:rFonts w:ascii="Book Antiqua" w:hAnsi="Book Antiqua"/>
        </w:rPr>
        <w:t>A meta-analysis.</w:t>
      </w:r>
      <w:proofErr w:type="gramEnd"/>
      <w:r w:rsidRPr="00E25E01">
        <w:rPr>
          <w:rFonts w:ascii="Book Antiqua" w:hAnsi="Book Antiqua"/>
        </w:rPr>
        <w:t xml:space="preserve"> </w:t>
      </w:r>
      <w:r w:rsidRPr="00E25E01">
        <w:rPr>
          <w:rFonts w:ascii="Book Antiqua" w:hAnsi="Book Antiqua"/>
          <w:i/>
          <w:iCs/>
        </w:rPr>
        <w:t xml:space="preserve">Diabetes </w:t>
      </w:r>
      <w:proofErr w:type="spellStart"/>
      <w:r w:rsidRPr="00E25E01">
        <w:rPr>
          <w:rFonts w:ascii="Book Antiqua" w:hAnsi="Book Antiqua"/>
          <w:i/>
          <w:iCs/>
        </w:rPr>
        <w:t>Metab</w:t>
      </w:r>
      <w:proofErr w:type="spellEnd"/>
      <w:r w:rsidRPr="00E25E01">
        <w:rPr>
          <w:rFonts w:ascii="Book Antiqua" w:hAnsi="Book Antiqua"/>
          <w:i/>
          <w:iCs/>
        </w:rPr>
        <w:t xml:space="preserve"> </w:t>
      </w:r>
      <w:proofErr w:type="spellStart"/>
      <w:r w:rsidRPr="00E25E01">
        <w:rPr>
          <w:rFonts w:ascii="Book Antiqua" w:hAnsi="Book Antiqua"/>
          <w:i/>
          <w:iCs/>
        </w:rPr>
        <w:t>Syndr</w:t>
      </w:r>
      <w:proofErr w:type="spellEnd"/>
      <w:r w:rsidRPr="00E25E01">
        <w:rPr>
          <w:rFonts w:ascii="Book Antiqua" w:hAnsi="Book Antiqua"/>
        </w:rPr>
        <w:t xml:space="preserve"> 2020; </w:t>
      </w:r>
      <w:r w:rsidRPr="00E25E01">
        <w:rPr>
          <w:rFonts w:ascii="Book Antiqua" w:hAnsi="Book Antiqua"/>
          <w:b/>
          <w:bCs/>
        </w:rPr>
        <w:t>14</w:t>
      </w:r>
      <w:r w:rsidRPr="00E25E01">
        <w:rPr>
          <w:rFonts w:ascii="Book Antiqua" w:hAnsi="Book Antiqua"/>
        </w:rPr>
        <w:t>: 535-545 [PMID: 32408118 DOI: 10.1016/j.dsx.2020.04.044]</w:t>
      </w:r>
    </w:p>
    <w:p w:rsidR="00F06E20" w:rsidRPr="00E25E01" w:rsidRDefault="00F06E20" w:rsidP="00F06E20">
      <w:pPr>
        <w:spacing w:line="360" w:lineRule="auto"/>
        <w:jc w:val="both"/>
        <w:rPr>
          <w:rFonts w:ascii="Book Antiqua" w:hAnsi="Book Antiqua"/>
        </w:rPr>
      </w:pPr>
      <w:r w:rsidRPr="00E25E01">
        <w:rPr>
          <w:rFonts w:ascii="Book Antiqua" w:hAnsi="Book Antiqua" w:hint="eastAsia"/>
          <w:lang w:eastAsia="zh-CN"/>
        </w:rPr>
        <w:t>16</w:t>
      </w:r>
      <w:r w:rsidRPr="00E25E01">
        <w:rPr>
          <w:rFonts w:ascii="Book Antiqua" w:hAnsi="Book Antiqua"/>
        </w:rPr>
        <w:t xml:space="preserve"> </w:t>
      </w:r>
      <w:r w:rsidRPr="00E25E01">
        <w:rPr>
          <w:rFonts w:ascii="Book Antiqua" w:hAnsi="Book Antiqua"/>
          <w:b/>
          <w:bCs/>
        </w:rPr>
        <w:t>Zhou W</w:t>
      </w:r>
      <w:r w:rsidRPr="00E25E01">
        <w:rPr>
          <w:rFonts w:ascii="Book Antiqua" w:hAnsi="Book Antiqua"/>
        </w:rPr>
        <w:t xml:space="preserve">, Ye S, Wang W, Li S, Hu Q. Clinical Features of COVID-19 Patients with Diabetes and Secondary Hyperglycemia. </w:t>
      </w:r>
      <w:r w:rsidRPr="00E25E01">
        <w:rPr>
          <w:rFonts w:ascii="Book Antiqua" w:hAnsi="Book Antiqua"/>
          <w:i/>
          <w:iCs/>
        </w:rPr>
        <w:t>J Diabetes Res</w:t>
      </w:r>
      <w:r w:rsidRPr="00E25E01">
        <w:rPr>
          <w:rFonts w:ascii="Book Antiqua" w:hAnsi="Book Antiqua"/>
        </w:rPr>
        <w:t xml:space="preserve"> 2020; </w:t>
      </w:r>
      <w:r w:rsidRPr="00E25E01">
        <w:rPr>
          <w:rFonts w:ascii="Book Antiqua" w:hAnsi="Book Antiqua"/>
          <w:b/>
          <w:bCs/>
        </w:rPr>
        <w:t>2020</w:t>
      </w:r>
      <w:r w:rsidRPr="00E25E01">
        <w:rPr>
          <w:rFonts w:ascii="Book Antiqua" w:hAnsi="Book Antiqua"/>
        </w:rPr>
        <w:t>: 3918723 [PMID: 33062712 DOI: 10.1155/2020/3918723]</w:t>
      </w:r>
    </w:p>
    <w:p w:rsidR="00F06E20" w:rsidRPr="00E25E01" w:rsidRDefault="00F06E20" w:rsidP="00F06E20">
      <w:pPr>
        <w:spacing w:line="360" w:lineRule="auto"/>
        <w:jc w:val="both"/>
        <w:rPr>
          <w:rFonts w:ascii="Book Antiqua" w:hAnsi="Book Antiqua"/>
        </w:rPr>
      </w:pPr>
      <w:r w:rsidRPr="00E25E01">
        <w:rPr>
          <w:rFonts w:ascii="Book Antiqua" w:hAnsi="Book Antiqua"/>
        </w:rPr>
        <w:t>1</w:t>
      </w:r>
      <w:r w:rsidRPr="00E25E01">
        <w:rPr>
          <w:rFonts w:ascii="Book Antiqua" w:hAnsi="Book Antiqua" w:hint="eastAsia"/>
          <w:lang w:eastAsia="zh-CN"/>
        </w:rPr>
        <w:t>7</w:t>
      </w:r>
      <w:r w:rsidRPr="00E25E01">
        <w:rPr>
          <w:rFonts w:ascii="Book Antiqua" w:hAnsi="Book Antiqua"/>
        </w:rPr>
        <w:t xml:space="preserve"> </w:t>
      </w:r>
      <w:proofErr w:type="spellStart"/>
      <w:r w:rsidRPr="00E25E01">
        <w:rPr>
          <w:rFonts w:ascii="Book Antiqua" w:hAnsi="Book Antiqua"/>
          <w:b/>
          <w:bCs/>
        </w:rPr>
        <w:t>Fadini</w:t>
      </w:r>
      <w:proofErr w:type="spellEnd"/>
      <w:r w:rsidRPr="00E25E01">
        <w:rPr>
          <w:rFonts w:ascii="Book Antiqua" w:hAnsi="Book Antiqua"/>
          <w:b/>
          <w:bCs/>
        </w:rPr>
        <w:t xml:space="preserve"> GP</w:t>
      </w:r>
      <w:r w:rsidRPr="00E25E01">
        <w:rPr>
          <w:rFonts w:ascii="Book Antiqua" w:hAnsi="Book Antiqua"/>
        </w:rPr>
        <w:t xml:space="preserve">, </w:t>
      </w:r>
      <w:proofErr w:type="spellStart"/>
      <w:r w:rsidRPr="00E25E01">
        <w:rPr>
          <w:rFonts w:ascii="Book Antiqua" w:hAnsi="Book Antiqua"/>
        </w:rPr>
        <w:t>Morieri</w:t>
      </w:r>
      <w:proofErr w:type="spellEnd"/>
      <w:r w:rsidRPr="00E25E01">
        <w:rPr>
          <w:rFonts w:ascii="Book Antiqua" w:hAnsi="Book Antiqua"/>
        </w:rPr>
        <w:t xml:space="preserve"> ML, </w:t>
      </w:r>
      <w:proofErr w:type="spellStart"/>
      <w:r w:rsidRPr="00E25E01">
        <w:rPr>
          <w:rFonts w:ascii="Book Antiqua" w:hAnsi="Book Antiqua"/>
        </w:rPr>
        <w:t>Boscari</w:t>
      </w:r>
      <w:proofErr w:type="spellEnd"/>
      <w:r w:rsidRPr="00E25E01">
        <w:rPr>
          <w:rFonts w:ascii="Book Antiqua" w:hAnsi="Book Antiqua"/>
        </w:rPr>
        <w:t xml:space="preserve"> F, </w:t>
      </w:r>
      <w:proofErr w:type="spellStart"/>
      <w:r w:rsidRPr="00E25E01">
        <w:rPr>
          <w:rFonts w:ascii="Book Antiqua" w:hAnsi="Book Antiqua"/>
        </w:rPr>
        <w:t>Fioretto</w:t>
      </w:r>
      <w:proofErr w:type="spellEnd"/>
      <w:r w:rsidRPr="00E25E01">
        <w:rPr>
          <w:rFonts w:ascii="Book Antiqua" w:hAnsi="Book Antiqua"/>
        </w:rPr>
        <w:t xml:space="preserve"> P, Maran A, </w:t>
      </w:r>
      <w:proofErr w:type="spellStart"/>
      <w:r w:rsidRPr="00E25E01">
        <w:rPr>
          <w:rFonts w:ascii="Book Antiqua" w:hAnsi="Book Antiqua"/>
        </w:rPr>
        <w:t>Busetto</w:t>
      </w:r>
      <w:proofErr w:type="spellEnd"/>
      <w:r w:rsidRPr="00E25E01">
        <w:rPr>
          <w:rFonts w:ascii="Book Antiqua" w:hAnsi="Book Antiqua"/>
        </w:rPr>
        <w:t xml:space="preserve"> L, </w:t>
      </w:r>
      <w:proofErr w:type="spellStart"/>
      <w:r w:rsidRPr="00E25E01">
        <w:rPr>
          <w:rFonts w:ascii="Book Antiqua" w:hAnsi="Book Antiqua"/>
        </w:rPr>
        <w:t>Bonora</w:t>
      </w:r>
      <w:proofErr w:type="spellEnd"/>
      <w:r w:rsidRPr="00E25E01">
        <w:rPr>
          <w:rFonts w:ascii="Book Antiqua" w:hAnsi="Book Antiqua"/>
        </w:rPr>
        <w:t xml:space="preserve"> BM, </w:t>
      </w:r>
      <w:proofErr w:type="spellStart"/>
      <w:r w:rsidRPr="00E25E01">
        <w:rPr>
          <w:rFonts w:ascii="Book Antiqua" w:hAnsi="Book Antiqua"/>
        </w:rPr>
        <w:t>Selmin</w:t>
      </w:r>
      <w:proofErr w:type="spellEnd"/>
      <w:r w:rsidRPr="00E25E01">
        <w:rPr>
          <w:rFonts w:ascii="Book Antiqua" w:hAnsi="Book Antiqua"/>
        </w:rPr>
        <w:t xml:space="preserve"> E, Arcidiacono G, </w:t>
      </w:r>
      <w:proofErr w:type="spellStart"/>
      <w:r w:rsidRPr="00E25E01">
        <w:rPr>
          <w:rFonts w:ascii="Book Antiqua" w:hAnsi="Book Antiqua"/>
        </w:rPr>
        <w:t>Pinelli</w:t>
      </w:r>
      <w:proofErr w:type="spellEnd"/>
      <w:r w:rsidRPr="00E25E01">
        <w:rPr>
          <w:rFonts w:ascii="Book Antiqua" w:hAnsi="Book Antiqua"/>
        </w:rPr>
        <w:t xml:space="preserve"> S, </w:t>
      </w:r>
      <w:proofErr w:type="spellStart"/>
      <w:r w:rsidRPr="00E25E01">
        <w:rPr>
          <w:rFonts w:ascii="Book Antiqua" w:hAnsi="Book Antiqua"/>
        </w:rPr>
        <w:t>Farnia</w:t>
      </w:r>
      <w:proofErr w:type="spellEnd"/>
      <w:r w:rsidRPr="00E25E01">
        <w:rPr>
          <w:rFonts w:ascii="Book Antiqua" w:hAnsi="Book Antiqua"/>
        </w:rPr>
        <w:t xml:space="preserve"> F, </w:t>
      </w:r>
      <w:proofErr w:type="spellStart"/>
      <w:r w:rsidRPr="00E25E01">
        <w:rPr>
          <w:rFonts w:ascii="Book Antiqua" w:hAnsi="Book Antiqua"/>
        </w:rPr>
        <w:t>Falaguasta</w:t>
      </w:r>
      <w:proofErr w:type="spellEnd"/>
      <w:r w:rsidRPr="00E25E01">
        <w:rPr>
          <w:rFonts w:ascii="Book Antiqua" w:hAnsi="Book Antiqua"/>
        </w:rPr>
        <w:t xml:space="preserve"> D, Russo L, </w:t>
      </w:r>
      <w:proofErr w:type="spellStart"/>
      <w:r w:rsidRPr="00E25E01">
        <w:rPr>
          <w:rFonts w:ascii="Book Antiqua" w:hAnsi="Book Antiqua"/>
        </w:rPr>
        <w:t>Voltan</w:t>
      </w:r>
      <w:proofErr w:type="spellEnd"/>
      <w:r w:rsidRPr="00E25E01">
        <w:rPr>
          <w:rFonts w:ascii="Book Antiqua" w:hAnsi="Book Antiqua"/>
        </w:rPr>
        <w:t xml:space="preserve"> G, </w:t>
      </w:r>
      <w:proofErr w:type="spellStart"/>
      <w:r w:rsidRPr="00E25E01">
        <w:rPr>
          <w:rFonts w:ascii="Book Antiqua" w:hAnsi="Book Antiqua"/>
        </w:rPr>
        <w:t>Mazzocut</w:t>
      </w:r>
      <w:proofErr w:type="spellEnd"/>
      <w:r w:rsidRPr="00E25E01">
        <w:rPr>
          <w:rFonts w:ascii="Book Antiqua" w:hAnsi="Book Antiqua"/>
        </w:rPr>
        <w:t xml:space="preserve"> S, </w:t>
      </w:r>
      <w:proofErr w:type="spellStart"/>
      <w:r w:rsidRPr="00E25E01">
        <w:rPr>
          <w:rFonts w:ascii="Book Antiqua" w:hAnsi="Book Antiqua"/>
        </w:rPr>
        <w:t>Costantini</w:t>
      </w:r>
      <w:proofErr w:type="spellEnd"/>
      <w:r w:rsidRPr="00E25E01">
        <w:rPr>
          <w:rFonts w:ascii="Book Antiqua" w:hAnsi="Book Antiqua"/>
        </w:rPr>
        <w:t xml:space="preserve"> G, </w:t>
      </w:r>
      <w:proofErr w:type="spellStart"/>
      <w:r w:rsidRPr="00E25E01">
        <w:rPr>
          <w:rFonts w:ascii="Book Antiqua" w:hAnsi="Book Antiqua"/>
        </w:rPr>
        <w:t>Ghirardini</w:t>
      </w:r>
      <w:proofErr w:type="spellEnd"/>
      <w:r w:rsidRPr="00E25E01">
        <w:rPr>
          <w:rFonts w:ascii="Book Antiqua" w:hAnsi="Book Antiqua"/>
        </w:rPr>
        <w:t xml:space="preserve"> F, </w:t>
      </w:r>
      <w:proofErr w:type="spellStart"/>
      <w:r w:rsidRPr="00E25E01">
        <w:rPr>
          <w:rFonts w:ascii="Book Antiqua" w:hAnsi="Book Antiqua"/>
        </w:rPr>
        <w:t>Tresso</w:t>
      </w:r>
      <w:proofErr w:type="spellEnd"/>
      <w:r w:rsidRPr="00E25E01">
        <w:rPr>
          <w:rFonts w:ascii="Book Antiqua" w:hAnsi="Book Antiqua"/>
        </w:rPr>
        <w:t xml:space="preserve"> S, </w:t>
      </w:r>
      <w:proofErr w:type="spellStart"/>
      <w:r w:rsidRPr="00E25E01">
        <w:rPr>
          <w:rFonts w:ascii="Book Antiqua" w:hAnsi="Book Antiqua"/>
        </w:rPr>
        <w:t>Cattelan</w:t>
      </w:r>
      <w:proofErr w:type="spellEnd"/>
      <w:r w:rsidRPr="00E25E01">
        <w:rPr>
          <w:rFonts w:ascii="Book Antiqua" w:hAnsi="Book Antiqua"/>
        </w:rPr>
        <w:t xml:space="preserve"> AM, </w:t>
      </w:r>
      <w:proofErr w:type="spellStart"/>
      <w:r w:rsidRPr="00E25E01">
        <w:rPr>
          <w:rFonts w:ascii="Book Antiqua" w:hAnsi="Book Antiqua"/>
        </w:rPr>
        <w:t>Vianello</w:t>
      </w:r>
      <w:proofErr w:type="spellEnd"/>
      <w:r w:rsidRPr="00E25E01">
        <w:rPr>
          <w:rFonts w:ascii="Book Antiqua" w:hAnsi="Book Antiqua"/>
        </w:rPr>
        <w:t xml:space="preserve"> A, </w:t>
      </w:r>
      <w:proofErr w:type="spellStart"/>
      <w:r w:rsidRPr="00E25E01">
        <w:rPr>
          <w:rFonts w:ascii="Book Antiqua" w:hAnsi="Book Antiqua"/>
        </w:rPr>
        <w:t>Avogaro</w:t>
      </w:r>
      <w:proofErr w:type="spellEnd"/>
      <w:r w:rsidRPr="00E25E01">
        <w:rPr>
          <w:rFonts w:ascii="Book Antiqua" w:hAnsi="Book Antiqua"/>
        </w:rPr>
        <w:t xml:space="preserve"> A, </w:t>
      </w:r>
      <w:proofErr w:type="spellStart"/>
      <w:r w:rsidRPr="00E25E01">
        <w:rPr>
          <w:rFonts w:ascii="Book Antiqua" w:hAnsi="Book Antiqua"/>
        </w:rPr>
        <w:t>Vettor</w:t>
      </w:r>
      <w:proofErr w:type="spellEnd"/>
      <w:r w:rsidRPr="00E25E01">
        <w:rPr>
          <w:rFonts w:ascii="Book Antiqua" w:hAnsi="Book Antiqua"/>
        </w:rPr>
        <w:t xml:space="preserve"> R. Newly-diagnosed diabetes and admission hyperglycemia predict COVID-19 severity by aggravating respiratory deterioration. </w:t>
      </w:r>
      <w:r w:rsidRPr="00E25E01">
        <w:rPr>
          <w:rFonts w:ascii="Book Antiqua" w:hAnsi="Book Antiqua"/>
          <w:i/>
          <w:iCs/>
        </w:rPr>
        <w:t xml:space="preserve">Diabetes Res </w:t>
      </w:r>
      <w:proofErr w:type="spellStart"/>
      <w:r w:rsidRPr="00E25E01">
        <w:rPr>
          <w:rFonts w:ascii="Book Antiqua" w:hAnsi="Book Antiqua"/>
          <w:i/>
          <w:iCs/>
        </w:rPr>
        <w:t>Clin</w:t>
      </w:r>
      <w:proofErr w:type="spellEnd"/>
      <w:r w:rsidRPr="00E25E01">
        <w:rPr>
          <w:rFonts w:ascii="Book Antiqua" w:hAnsi="Book Antiqua"/>
          <w:i/>
          <w:iCs/>
        </w:rPr>
        <w:t xml:space="preserve"> </w:t>
      </w:r>
      <w:proofErr w:type="spellStart"/>
      <w:r w:rsidRPr="00E25E01">
        <w:rPr>
          <w:rFonts w:ascii="Book Antiqua" w:hAnsi="Book Antiqua"/>
          <w:i/>
          <w:iCs/>
        </w:rPr>
        <w:t>Pract</w:t>
      </w:r>
      <w:proofErr w:type="spellEnd"/>
      <w:r w:rsidRPr="00E25E01">
        <w:rPr>
          <w:rFonts w:ascii="Book Antiqua" w:hAnsi="Book Antiqua"/>
        </w:rPr>
        <w:t xml:space="preserve"> 2020; </w:t>
      </w:r>
      <w:r w:rsidRPr="00E25E01">
        <w:rPr>
          <w:rFonts w:ascii="Book Antiqua" w:hAnsi="Book Antiqua"/>
          <w:b/>
          <w:bCs/>
        </w:rPr>
        <w:t>168</w:t>
      </w:r>
      <w:r w:rsidRPr="00E25E01">
        <w:rPr>
          <w:rFonts w:ascii="Book Antiqua" w:hAnsi="Book Antiqua"/>
        </w:rPr>
        <w:t>: 108374 [PMID: 32805345 DOI: 10.1016/j.diabres.2020.108374]</w:t>
      </w:r>
    </w:p>
    <w:p w:rsidR="00F06E20" w:rsidRPr="00E25E01" w:rsidRDefault="00F06E20" w:rsidP="00F06E20">
      <w:pPr>
        <w:spacing w:line="360" w:lineRule="auto"/>
        <w:jc w:val="both"/>
        <w:rPr>
          <w:rFonts w:ascii="Book Antiqua" w:hAnsi="Book Antiqua"/>
        </w:rPr>
      </w:pPr>
      <w:r w:rsidRPr="00E25E01">
        <w:rPr>
          <w:rFonts w:ascii="Book Antiqua" w:hAnsi="Book Antiqua" w:hint="eastAsia"/>
          <w:lang w:eastAsia="zh-CN"/>
        </w:rPr>
        <w:t>18</w:t>
      </w:r>
      <w:r w:rsidRPr="00E25E01">
        <w:rPr>
          <w:rFonts w:ascii="Book Antiqua" w:hAnsi="Book Antiqua"/>
        </w:rPr>
        <w:t xml:space="preserve"> </w:t>
      </w:r>
      <w:r w:rsidRPr="00E25E01">
        <w:rPr>
          <w:rFonts w:ascii="Book Antiqua" w:hAnsi="Book Antiqua"/>
          <w:b/>
          <w:bCs/>
        </w:rPr>
        <w:t>Li B</w:t>
      </w:r>
      <w:r w:rsidRPr="00E25E01">
        <w:rPr>
          <w:rFonts w:ascii="Book Antiqua" w:hAnsi="Book Antiqua"/>
        </w:rPr>
        <w:t xml:space="preserve">, Yang J, Zhao F, </w:t>
      </w:r>
      <w:proofErr w:type="spellStart"/>
      <w:r w:rsidRPr="00E25E01">
        <w:rPr>
          <w:rFonts w:ascii="Book Antiqua" w:hAnsi="Book Antiqua"/>
        </w:rPr>
        <w:t>Zhi</w:t>
      </w:r>
      <w:proofErr w:type="spellEnd"/>
      <w:r w:rsidRPr="00E25E01">
        <w:rPr>
          <w:rFonts w:ascii="Book Antiqua" w:hAnsi="Book Antiqua"/>
        </w:rPr>
        <w:t xml:space="preserve"> L, Wang X, Liu L, Bi Z, Zhao Y. Prevalence and impact of cardiovascular metabolic diseases on COVID-19 in China. </w:t>
      </w:r>
      <w:proofErr w:type="spellStart"/>
      <w:r w:rsidRPr="00E25E01">
        <w:rPr>
          <w:rFonts w:ascii="Book Antiqua" w:hAnsi="Book Antiqua"/>
          <w:i/>
          <w:iCs/>
        </w:rPr>
        <w:t>Clin</w:t>
      </w:r>
      <w:proofErr w:type="spellEnd"/>
      <w:r w:rsidRPr="00E25E01">
        <w:rPr>
          <w:rFonts w:ascii="Book Antiqua" w:hAnsi="Book Antiqua"/>
          <w:i/>
          <w:iCs/>
        </w:rPr>
        <w:t xml:space="preserve"> Res </w:t>
      </w:r>
      <w:proofErr w:type="spellStart"/>
      <w:r w:rsidRPr="00E25E01">
        <w:rPr>
          <w:rFonts w:ascii="Book Antiqua" w:hAnsi="Book Antiqua"/>
          <w:i/>
          <w:iCs/>
        </w:rPr>
        <w:t>Cardiol</w:t>
      </w:r>
      <w:proofErr w:type="spellEnd"/>
      <w:r w:rsidRPr="00E25E01">
        <w:rPr>
          <w:rFonts w:ascii="Book Antiqua" w:hAnsi="Book Antiqua"/>
        </w:rPr>
        <w:t xml:space="preserve"> 2020; </w:t>
      </w:r>
      <w:r w:rsidRPr="00E25E01">
        <w:rPr>
          <w:rFonts w:ascii="Book Antiqua" w:hAnsi="Book Antiqua"/>
          <w:b/>
          <w:bCs/>
        </w:rPr>
        <w:t>109</w:t>
      </w:r>
      <w:r w:rsidRPr="00E25E01">
        <w:rPr>
          <w:rFonts w:ascii="Book Antiqua" w:hAnsi="Book Antiqua"/>
        </w:rPr>
        <w:t>: 531-538 [PMID: 32161990 DOI: 10.1007/s00392-020-01626-9]</w:t>
      </w:r>
    </w:p>
    <w:p w:rsidR="00124E27" w:rsidRPr="00E25E01" w:rsidRDefault="00124E27" w:rsidP="00571237">
      <w:pPr>
        <w:spacing w:line="360" w:lineRule="auto"/>
        <w:jc w:val="both"/>
        <w:rPr>
          <w:rFonts w:ascii="Book Antiqua" w:hAnsi="Book Antiqua"/>
        </w:rPr>
      </w:pPr>
      <w:r w:rsidRPr="00E25E01">
        <w:rPr>
          <w:rFonts w:ascii="Book Antiqua" w:hAnsi="Book Antiqua"/>
        </w:rPr>
        <w:t>1</w:t>
      </w:r>
      <w:r w:rsidR="00F06E20" w:rsidRPr="00E25E01">
        <w:rPr>
          <w:rFonts w:ascii="Book Antiqua" w:hAnsi="Book Antiqua" w:hint="eastAsia"/>
          <w:lang w:eastAsia="zh-CN"/>
        </w:rPr>
        <w:t>9</w:t>
      </w:r>
      <w:r w:rsidRPr="00E25E01">
        <w:rPr>
          <w:rFonts w:ascii="Book Antiqua" w:hAnsi="Book Antiqua"/>
        </w:rPr>
        <w:t xml:space="preserve"> </w:t>
      </w:r>
      <w:r w:rsidRPr="00E25E01">
        <w:rPr>
          <w:rFonts w:ascii="Book Antiqua" w:hAnsi="Book Antiqua"/>
          <w:b/>
          <w:bCs/>
        </w:rPr>
        <w:t>Smith SM</w:t>
      </w:r>
      <w:r w:rsidRPr="00E25E01">
        <w:rPr>
          <w:rFonts w:ascii="Book Antiqua" w:hAnsi="Book Antiqua"/>
        </w:rPr>
        <w:t xml:space="preserve">, </w:t>
      </w:r>
      <w:proofErr w:type="spellStart"/>
      <w:r w:rsidRPr="00E25E01">
        <w:rPr>
          <w:rFonts w:ascii="Book Antiqua" w:hAnsi="Book Antiqua"/>
        </w:rPr>
        <w:t>Boppana</w:t>
      </w:r>
      <w:proofErr w:type="spellEnd"/>
      <w:r w:rsidRPr="00E25E01">
        <w:rPr>
          <w:rFonts w:ascii="Book Antiqua" w:hAnsi="Book Antiqua"/>
        </w:rPr>
        <w:t xml:space="preserve"> A, </w:t>
      </w:r>
      <w:proofErr w:type="spellStart"/>
      <w:r w:rsidRPr="00E25E01">
        <w:rPr>
          <w:rFonts w:ascii="Book Antiqua" w:hAnsi="Book Antiqua"/>
        </w:rPr>
        <w:t>Traupman</w:t>
      </w:r>
      <w:proofErr w:type="spellEnd"/>
      <w:r w:rsidRPr="00E25E01">
        <w:rPr>
          <w:rFonts w:ascii="Book Antiqua" w:hAnsi="Book Antiqua"/>
        </w:rPr>
        <w:t xml:space="preserve"> JA, </w:t>
      </w:r>
      <w:proofErr w:type="spellStart"/>
      <w:r w:rsidRPr="00E25E01">
        <w:rPr>
          <w:rFonts w:ascii="Book Antiqua" w:hAnsi="Book Antiqua"/>
        </w:rPr>
        <w:t>Unson</w:t>
      </w:r>
      <w:proofErr w:type="spellEnd"/>
      <w:r w:rsidRPr="00E25E01">
        <w:rPr>
          <w:rFonts w:ascii="Book Antiqua" w:hAnsi="Book Antiqua"/>
        </w:rPr>
        <w:t xml:space="preserve"> E, Maddock DA, Chao K, </w:t>
      </w:r>
      <w:proofErr w:type="spellStart"/>
      <w:r w:rsidRPr="00E25E01">
        <w:rPr>
          <w:rFonts w:ascii="Book Antiqua" w:hAnsi="Book Antiqua"/>
        </w:rPr>
        <w:t>Dobesh</w:t>
      </w:r>
      <w:proofErr w:type="spellEnd"/>
      <w:r w:rsidRPr="00E25E01">
        <w:rPr>
          <w:rFonts w:ascii="Book Antiqua" w:hAnsi="Book Antiqua"/>
        </w:rPr>
        <w:t xml:space="preserve"> DP, </w:t>
      </w:r>
      <w:proofErr w:type="spellStart"/>
      <w:r w:rsidRPr="00E25E01">
        <w:rPr>
          <w:rFonts w:ascii="Book Antiqua" w:hAnsi="Book Antiqua"/>
        </w:rPr>
        <w:t>Brufsky</w:t>
      </w:r>
      <w:proofErr w:type="spellEnd"/>
      <w:r w:rsidRPr="00E25E01">
        <w:rPr>
          <w:rFonts w:ascii="Book Antiqua" w:hAnsi="Book Antiqua"/>
        </w:rPr>
        <w:t xml:space="preserve"> A, Connor RI. Impaired glucose metabolism in patients with diabetes, prediabetes, and obesity is associated with severe COVID-19. </w:t>
      </w:r>
      <w:r w:rsidRPr="00E25E01">
        <w:rPr>
          <w:rFonts w:ascii="Book Antiqua" w:hAnsi="Book Antiqua"/>
          <w:i/>
          <w:iCs/>
        </w:rPr>
        <w:t xml:space="preserve">J Med </w:t>
      </w:r>
      <w:proofErr w:type="spellStart"/>
      <w:r w:rsidRPr="00E25E01">
        <w:rPr>
          <w:rFonts w:ascii="Book Antiqua" w:hAnsi="Book Antiqua"/>
          <w:i/>
          <w:iCs/>
        </w:rPr>
        <w:t>Virol</w:t>
      </w:r>
      <w:proofErr w:type="spellEnd"/>
      <w:r w:rsidRPr="00E25E01">
        <w:rPr>
          <w:rFonts w:ascii="Book Antiqua" w:hAnsi="Book Antiqua"/>
        </w:rPr>
        <w:t xml:space="preserve"> 2021; </w:t>
      </w:r>
      <w:r w:rsidRPr="00E25E01">
        <w:rPr>
          <w:rFonts w:ascii="Book Antiqua" w:hAnsi="Book Antiqua"/>
          <w:b/>
          <w:bCs/>
        </w:rPr>
        <w:t>93</w:t>
      </w:r>
      <w:r w:rsidRPr="00E25E01">
        <w:rPr>
          <w:rFonts w:ascii="Book Antiqua" w:hAnsi="Book Antiqua"/>
        </w:rPr>
        <w:t>: 409-415 [PMID: 32589756 DOI: 10.1002/jmv.26227]</w:t>
      </w:r>
    </w:p>
    <w:p w:rsidR="00124E27" w:rsidRPr="00E25E01" w:rsidRDefault="00F06E20" w:rsidP="00571237">
      <w:pPr>
        <w:spacing w:line="360" w:lineRule="auto"/>
        <w:jc w:val="both"/>
        <w:rPr>
          <w:rFonts w:ascii="Book Antiqua" w:hAnsi="Book Antiqua"/>
        </w:rPr>
      </w:pPr>
      <w:r w:rsidRPr="00E25E01">
        <w:rPr>
          <w:rFonts w:ascii="Book Antiqua" w:hAnsi="Book Antiqua" w:hint="eastAsia"/>
          <w:lang w:eastAsia="zh-CN"/>
        </w:rPr>
        <w:t>20</w:t>
      </w:r>
      <w:r w:rsidR="00124E27" w:rsidRPr="00E25E01">
        <w:rPr>
          <w:rFonts w:ascii="Book Antiqua" w:hAnsi="Book Antiqua"/>
        </w:rPr>
        <w:t xml:space="preserve"> </w:t>
      </w:r>
      <w:r w:rsidR="00124E27" w:rsidRPr="00E25E01">
        <w:rPr>
          <w:rFonts w:ascii="Book Antiqua" w:hAnsi="Book Antiqua"/>
          <w:b/>
          <w:bCs/>
        </w:rPr>
        <w:t>Wang Z</w:t>
      </w:r>
      <w:r w:rsidR="00124E27" w:rsidRPr="00E25E01">
        <w:rPr>
          <w:rFonts w:ascii="Book Antiqua" w:hAnsi="Book Antiqua"/>
        </w:rPr>
        <w:t xml:space="preserve">, Du Z, Zhu F. Glycosylated hemoglobin is associated with systemic inflammation, hypercoagulability, and prognosis of COVID-19 patients. </w:t>
      </w:r>
      <w:r w:rsidR="00124E27" w:rsidRPr="00E25E01">
        <w:rPr>
          <w:rFonts w:ascii="Book Antiqua" w:hAnsi="Book Antiqua"/>
          <w:i/>
          <w:iCs/>
        </w:rPr>
        <w:t xml:space="preserve">Diabetes Res </w:t>
      </w:r>
      <w:proofErr w:type="spellStart"/>
      <w:r w:rsidR="00124E27" w:rsidRPr="00E25E01">
        <w:rPr>
          <w:rFonts w:ascii="Book Antiqua" w:hAnsi="Book Antiqua"/>
          <w:i/>
          <w:iCs/>
        </w:rPr>
        <w:t>Clin</w:t>
      </w:r>
      <w:proofErr w:type="spellEnd"/>
      <w:r w:rsidR="00124E27" w:rsidRPr="00E25E01">
        <w:rPr>
          <w:rFonts w:ascii="Book Antiqua" w:hAnsi="Book Antiqua"/>
          <w:i/>
          <w:iCs/>
        </w:rPr>
        <w:t xml:space="preserve"> </w:t>
      </w:r>
      <w:proofErr w:type="spellStart"/>
      <w:r w:rsidR="00124E27" w:rsidRPr="00E25E01">
        <w:rPr>
          <w:rFonts w:ascii="Book Antiqua" w:hAnsi="Book Antiqua"/>
          <w:i/>
          <w:iCs/>
        </w:rPr>
        <w:t>Pract</w:t>
      </w:r>
      <w:proofErr w:type="spellEnd"/>
      <w:r w:rsidR="00124E27" w:rsidRPr="00E25E01">
        <w:rPr>
          <w:rFonts w:ascii="Book Antiqua" w:hAnsi="Book Antiqua"/>
        </w:rPr>
        <w:t xml:space="preserve"> 2020; </w:t>
      </w:r>
      <w:r w:rsidR="00124E27" w:rsidRPr="00E25E01">
        <w:rPr>
          <w:rFonts w:ascii="Book Antiqua" w:hAnsi="Book Antiqua"/>
          <w:b/>
          <w:bCs/>
        </w:rPr>
        <w:t>164</w:t>
      </w:r>
      <w:r w:rsidR="00124E27" w:rsidRPr="00E25E01">
        <w:rPr>
          <w:rFonts w:ascii="Book Antiqua" w:hAnsi="Book Antiqua"/>
        </w:rPr>
        <w:t>: 108214 [PMID: 32416121 DOI: 10.1016/j.diabres.2020.108214]</w:t>
      </w:r>
    </w:p>
    <w:p w:rsidR="00124E27" w:rsidRPr="00E25E01" w:rsidRDefault="00F06E20" w:rsidP="00571237">
      <w:pPr>
        <w:spacing w:line="360" w:lineRule="auto"/>
        <w:jc w:val="both"/>
        <w:rPr>
          <w:rFonts w:ascii="Book Antiqua" w:hAnsi="Book Antiqua"/>
        </w:rPr>
      </w:pPr>
      <w:r w:rsidRPr="00E25E01">
        <w:rPr>
          <w:rFonts w:ascii="Book Antiqua" w:hAnsi="Book Antiqua" w:hint="eastAsia"/>
          <w:lang w:eastAsia="zh-CN"/>
        </w:rPr>
        <w:t>21</w:t>
      </w:r>
      <w:r w:rsidR="00124E27" w:rsidRPr="00E25E01">
        <w:rPr>
          <w:rFonts w:ascii="Book Antiqua" w:hAnsi="Book Antiqua"/>
        </w:rPr>
        <w:t xml:space="preserve"> </w:t>
      </w:r>
      <w:r w:rsidR="00124E27" w:rsidRPr="00E25E01">
        <w:rPr>
          <w:rFonts w:ascii="Book Antiqua" w:hAnsi="Book Antiqua"/>
          <w:b/>
          <w:bCs/>
        </w:rPr>
        <w:t>Wang S</w:t>
      </w:r>
      <w:r w:rsidR="00124E27" w:rsidRPr="00E25E01">
        <w:rPr>
          <w:rFonts w:ascii="Book Antiqua" w:hAnsi="Book Antiqua"/>
        </w:rPr>
        <w:t xml:space="preserve">, Ma P, Zhang S, Song S, Wang Z, Ma Y, Xu J, Wu F, </w:t>
      </w:r>
      <w:proofErr w:type="spellStart"/>
      <w:r w:rsidR="00124E27" w:rsidRPr="00E25E01">
        <w:rPr>
          <w:rFonts w:ascii="Book Antiqua" w:hAnsi="Book Antiqua"/>
        </w:rPr>
        <w:t>Duan</w:t>
      </w:r>
      <w:proofErr w:type="spellEnd"/>
      <w:r w:rsidR="00124E27" w:rsidRPr="00E25E01">
        <w:rPr>
          <w:rFonts w:ascii="Book Antiqua" w:hAnsi="Book Antiqua"/>
        </w:rPr>
        <w:t xml:space="preserve"> L, Yin Z, Luo H, </w:t>
      </w:r>
      <w:proofErr w:type="spellStart"/>
      <w:r w:rsidR="00124E27" w:rsidRPr="00E25E01">
        <w:rPr>
          <w:rFonts w:ascii="Book Antiqua" w:hAnsi="Book Antiqua"/>
        </w:rPr>
        <w:t>Xiong</w:t>
      </w:r>
      <w:proofErr w:type="spellEnd"/>
      <w:r w:rsidR="00124E27" w:rsidRPr="00E25E01">
        <w:rPr>
          <w:rFonts w:ascii="Book Antiqua" w:hAnsi="Book Antiqua"/>
        </w:rPr>
        <w:t xml:space="preserve"> N, Xu M, Zeng T, Jin Y. Fasting blood glucose at admission is an independent predictor for 28-day mortality in patients with COVID-19 without previous diagnosis of diabetes: a multi-</w:t>
      </w:r>
      <w:proofErr w:type="spellStart"/>
      <w:r w:rsidR="00124E27" w:rsidRPr="00E25E01">
        <w:rPr>
          <w:rFonts w:ascii="Book Antiqua" w:hAnsi="Book Antiqua"/>
        </w:rPr>
        <w:t>centre</w:t>
      </w:r>
      <w:proofErr w:type="spellEnd"/>
      <w:r w:rsidR="00124E27" w:rsidRPr="00E25E01">
        <w:rPr>
          <w:rFonts w:ascii="Book Antiqua" w:hAnsi="Book Antiqua"/>
        </w:rPr>
        <w:t xml:space="preserve"> retrospective study. </w:t>
      </w:r>
      <w:proofErr w:type="spellStart"/>
      <w:r w:rsidR="00124E27" w:rsidRPr="00E25E01">
        <w:rPr>
          <w:rFonts w:ascii="Book Antiqua" w:hAnsi="Book Antiqua"/>
          <w:i/>
          <w:iCs/>
        </w:rPr>
        <w:t>Diabetologia</w:t>
      </w:r>
      <w:proofErr w:type="spellEnd"/>
      <w:r w:rsidR="00124E27" w:rsidRPr="00E25E01">
        <w:rPr>
          <w:rFonts w:ascii="Book Antiqua" w:hAnsi="Book Antiqua"/>
        </w:rPr>
        <w:t xml:space="preserve"> 2020; </w:t>
      </w:r>
      <w:r w:rsidR="00124E27" w:rsidRPr="00E25E01">
        <w:rPr>
          <w:rFonts w:ascii="Book Antiqua" w:hAnsi="Book Antiqua"/>
          <w:b/>
          <w:bCs/>
        </w:rPr>
        <w:t>63</w:t>
      </w:r>
      <w:r w:rsidR="00124E27" w:rsidRPr="00E25E01">
        <w:rPr>
          <w:rFonts w:ascii="Book Antiqua" w:hAnsi="Book Antiqua"/>
        </w:rPr>
        <w:t>: 2102-2111 [PMID: 32647915 DOI: 10.1007/s00125-020-05209-1]</w:t>
      </w:r>
    </w:p>
    <w:p w:rsidR="00124E27" w:rsidRPr="00E25E01" w:rsidRDefault="00F06E20" w:rsidP="00571237">
      <w:pPr>
        <w:spacing w:line="360" w:lineRule="auto"/>
        <w:jc w:val="both"/>
        <w:rPr>
          <w:rFonts w:ascii="Book Antiqua" w:hAnsi="Book Antiqua"/>
        </w:rPr>
      </w:pPr>
      <w:r w:rsidRPr="00E25E01">
        <w:rPr>
          <w:rFonts w:ascii="Book Antiqua" w:hAnsi="Book Antiqua" w:hint="eastAsia"/>
          <w:lang w:eastAsia="zh-CN"/>
        </w:rPr>
        <w:lastRenderedPageBreak/>
        <w:t>22</w:t>
      </w:r>
      <w:r w:rsidR="00124E27" w:rsidRPr="00E25E01">
        <w:rPr>
          <w:rFonts w:ascii="Book Antiqua" w:hAnsi="Book Antiqua"/>
        </w:rPr>
        <w:t xml:space="preserve"> </w:t>
      </w:r>
      <w:proofErr w:type="spellStart"/>
      <w:r w:rsidR="00124E27" w:rsidRPr="00E25E01">
        <w:rPr>
          <w:rFonts w:ascii="Book Antiqua" w:hAnsi="Book Antiqua"/>
          <w:b/>
          <w:bCs/>
        </w:rPr>
        <w:t>Suwanwongse</w:t>
      </w:r>
      <w:proofErr w:type="spellEnd"/>
      <w:r w:rsidR="00124E27" w:rsidRPr="00E25E01">
        <w:rPr>
          <w:rFonts w:ascii="Book Antiqua" w:hAnsi="Book Antiqua"/>
          <w:b/>
          <w:bCs/>
        </w:rPr>
        <w:t xml:space="preserve"> K</w:t>
      </w:r>
      <w:r w:rsidR="00124E27" w:rsidRPr="00E25E01">
        <w:rPr>
          <w:rFonts w:ascii="Book Antiqua" w:hAnsi="Book Antiqua"/>
        </w:rPr>
        <w:t xml:space="preserve">, </w:t>
      </w:r>
      <w:proofErr w:type="spellStart"/>
      <w:r w:rsidR="00124E27" w:rsidRPr="00E25E01">
        <w:rPr>
          <w:rFonts w:ascii="Book Antiqua" w:hAnsi="Book Antiqua"/>
        </w:rPr>
        <w:t>Shabarek</w:t>
      </w:r>
      <w:proofErr w:type="spellEnd"/>
      <w:r w:rsidR="00124E27" w:rsidRPr="00E25E01">
        <w:rPr>
          <w:rFonts w:ascii="Book Antiqua" w:hAnsi="Book Antiqua"/>
        </w:rPr>
        <w:t xml:space="preserve"> N. </w:t>
      </w:r>
      <w:proofErr w:type="gramStart"/>
      <w:r w:rsidR="00124E27" w:rsidRPr="00E25E01">
        <w:rPr>
          <w:rFonts w:ascii="Book Antiqua" w:hAnsi="Book Antiqua"/>
        </w:rPr>
        <w:t>Newly</w:t>
      </w:r>
      <w:proofErr w:type="gramEnd"/>
      <w:r w:rsidR="00124E27" w:rsidRPr="00E25E01">
        <w:rPr>
          <w:rFonts w:ascii="Book Antiqua" w:hAnsi="Book Antiqua"/>
        </w:rPr>
        <w:t xml:space="preserve"> diagnosed diabetes mellitus, DKA, and COVID-19: Causality or coincidence? </w:t>
      </w:r>
      <w:proofErr w:type="gramStart"/>
      <w:r w:rsidR="00124E27" w:rsidRPr="00E25E01">
        <w:rPr>
          <w:rFonts w:ascii="Book Antiqua" w:hAnsi="Book Antiqua"/>
        </w:rPr>
        <w:t>A report of three cases.</w:t>
      </w:r>
      <w:proofErr w:type="gramEnd"/>
      <w:r w:rsidR="00124E27" w:rsidRPr="00E25E01">
        <w:rPr>
          <w:rFonts w:ascii="Book Antiqua" w:hAnsi="Book Antiqua"/>
        </w:rPr>
        <w:t xml:space="preserve"> </w:t>
      </w:r>
      <w:r w:rsidR="00124E27" w:rsidRPr="00E25E01">
        <w:rPr>
          <w:rFonts w:ascii="Book Antiqua" w:hAnsi="Book Antiqua"/>
          <w:i/>
          <w:iCs/>
        </w:rPr>
        <w:t xml:space="preserve">J Med </w:t>
      </w:r>
      <w:proofErr w:type="spellStart"/>
      <w:r w:rsidR="00124E27" w:rsidRPr="00E25E01">
        <w:rPr>
          <w:rFonts w:ascii="Book Antiqua" w:hAnsi="Book Antiqua"/>
          <w:i/>
          <w:iCs/>
        </w:rPr>
        <w:t>Virol</w:t>
      </w:r>
      <w:proofErr w:type="spellEnd"/>
      <w:r w:rsidR="00124E27" w:rsidRPr="00E25E01">
        <w:rPr>
          <w:rFonts w:ascii="Book Antiqua" w:hAnsi="Book Antiqua"/>
        </w:rPr>
        <w:t xml:space="preserve"> 2021; </w:t>
      </w:r>
      <w:r w:rsidR="00124E27" w:rsidRPr="00E25E01">
        <w:rPr>
          <w:rFonts w:ascii="Book Antiqua" w:hAnsi="Book Antiqua"/>
          <w:b/>
          <w:bCs/>
        </w:rPr>
        <w:t>93</w:t>
      </w:r>
      <w:r w:rsidR="00124E27" w:rsidRPr="00E25E01">
        <w:rPr>
          <w:rFonts w:ascii="Book Antiqua" w:hAnsi="Book Antiqua"/>
        </w:rPr>
        <w:t>: 1150-1153 [PMID: 32706395 DOI: 10.1002/jmv.26339]</w:t>
      </w:r>
    </w:p>
    <w:p w:rsidR="00124E27" w:rsidRPr="00E25E01" w:rsidRDefault="00F06E20" w:rsidP="00571237">
      <w:pPr>
        <w:spacing w:line="360" w:lineRule="auto"/>
        <w:jc w:val="both"/>
        <w:rPr>
          <w:rFonts w:ascii="Book Antiqua" w:hAnsi="Book Antiqua"/>
        </w:rPr>
      </w:pPr>
      <w:r w:rsidRPr="00E25E01">
        <w:rPr>
          <w:rFonts w:ascii="Book Antiqua" w:hAnsi="Book Antiqua" w:hint="eastAsia"/>
          <w:lang w:eastAsia="zh-CN"/>
        </w:rPr>
        <w:t>23</w:t>
      </w:r>
      <w:r w:rsidR="00124E27" w:rsidRPr="00E25E01">
        <w:rPr>
          <w:rFonts w:ascii="Book Antiqua" w:hAnsi="Book Antiqua"/>
        </w:rPr>
        <w:t xml:space="preserve"> </w:t>
      </w:r>
      <w:proofErr w:type="spellStart"/>
      <w:r w:rsidR="00124E27" w:rsidRPr="00E25E01">
        <w:rPr>
          <w:rFonts w:ascii="Book Antiqua" w:hAnsi="Book Antiqua"/>
          <w:b/>
          <w:bCs/>
        </w:rPr>
        <w:t>Kuchay</w:t>
      </w:r>
      <w:proofErr w:type="spellEnd"/>
      <w:r w:rsidR="00124E27" w:rsidRPr="00E25E01">
        <w:rPr>
          <w:rFonts w:ascii="Book Antiqua" w:hAnsi="Book Antiqua"/>
          <w:b/>
          <w:bCs/>
        </w:rPr>
        <w:t xml:space="preserve"> MS</w:t>
      </w:r>
      <w:r w:rsidR="00124E27" w:rsidRPr="00E25E01">
        <w:rPr>
          <w:rFonts w:ascii="Book Antiqua" w:hAnsi="Book Antiqua"/>
        </w:rPr>
        <w:t xml:space="preserve">, Reddy PK, </w:t>
      </w:r>
      <w:proofErr w:type="spellStart"/>
      <w:r w:rsidR="00124E27" w:rsidRPr="00E25E01">
        <w:rPr>
          <w:rFonts w:ascii="Book Antiqua" w:hAnsi="Book Antiqua"/>
        </w:rPr>
        <w:t>Gagneja</w:t>
      </w:r>
      <w:proofErr w:type="spellEnd"/>
      <w:r w:rsidR="00124E27" w:rsidRPr="00E25E01">
        <w:rPr>
          <w:rFonts w:ascii="Book Antiqua" w:hAnsi="Book Antiqua"/>
        </w:rPr>
        <w:t xml:space="preserve"> S, Mathew A, Mishra SK. Short term follow-up of patients presenting with acute onset diabetes and diabetic ketoacidosis during an episode of COVID-19. </w:t>
      </w:r>
      <w:r w:rsidR="00124E27" w:rsidRPr="00E25E01">
        <w:rPr>
          <w:rFonts w:ascii="Book Antiqua" w:hAnsi="Book Antiqua"/>
          <w:i/>
          <w:iCs/>
        </w:rPr>
        <w:t xml:space="preserve">Diabetes </w:t>
      </w:r>
      <w:proofErr w:type="spellStart"/>
      <w:r w:rsidR="00124E27" w:rsidRPr="00E25E01">
        <w:rPr>
          <w:rFonts w:ascii="Book Antiqua" w:hAnsi="Book Antiqua"/>
          <w:i/>
          <w:iCs/>
        </w:rPr>
        <w:t>Metab</w:t>
      </w:r>
      <w:proofErr w:type="spellEnd"/>
      <w:r w:rsidR="00124E27" w:rsidRPr="00E25E01">
        <w:rPr>
          <w:rFonts w:ascii="Book Antiqua" w:hAnsi="Book Antiqua"/>
          <w:i/>
          <w:iCs/>
        </w:rPr>
        <w:t xml:space="preserve"> </w:t>
      </w:r>
      <w:proofErr w:type="spellStart"/>
      <w:r w:rsidR="00124E27" w:rsidRPr="00E25E01">
        <w:rPr>
          <w:rFonts w:ascii="Book Antiqua" w:hAnsi="Book Antiqua"/>
          <w:i/>
          <w:iCs/>
        </w:rPr>
        <w:t>Syndr</w:t>
      </w:r>
      <w:proofErr w:type="spellEnd"/>
      <w:r w:rsidR="00124E27" w:rsidRPr="00E25E01">
        <w:rPr>
          <w:rFonts w:ascii="Book Antiqua" w:hAnsi="Book Antiqua"/>
        </w:rPr>
        <w:t xml:space="preserve"> 2020; </w:t>
      </w:r>
      <w:r w:rsidR="00124E27" w:rsidRPr="00E25E01">
        <w:rPr>
          <w:rFonts w:ascii="Book Antiqua" w:hAnsi="Book Antiqua"/>
          <w:b/>
          <w:bCs/>
        </w:rPr>
        <w:t>14</w:t>
      </w:r>
      <w:r w:rsidR="00124E27" w:rsidRPr="00E25E01">
        <w:rPr>
          <w:rFonts w:ascii="Book Antiqua" w:hAnsi="Book Antiqua"/>
        </w:rPr>
        <w:t>: 2039-2041 [PMID: 33113470 DOI: 10.1016/j.dsx.2020.10.015]</w:t>
      </w:r>
    </w:p>
    <w:p w:rsidR="00124E27" w:rsidRPr="00E25E01" w:rsidRDefault="00F06E20" w:rsidP="00571237">
      <w:pPr>
        <w:spacing w:line="360" w:lineRule="auto"/>
        <w:jc w:val="both"/>
        <w:rPr>
          <w:rFonts w:ascii="Book Antiqua" w:hAnsi="Book Antiqua"/>
        </w:rPr>
      </w:pPr>
      <w:r w:rsidRPr="00E25E01">
        <w:rPr>
          <w:rFonts w:ascii="Book Antiqua" w:hAnsi="Book Antiqua" w:hint="eastAsia"/>
          <w:lang w:eastAsia="zh-CN"/>
        </w:rPr>
        <w:t>24</w:t>
      </w:r>
      <w:r w:rsidR="00124E27" w:rsidRPr="00E25E01">
        <w:rPr>
          <w:rFonts w:ascii="Book Antiqua" w:hAnsi="Book Antiqua"/>
        </w:rPr>
        <w:t xml:space="preserve"> </w:t>
      </w:r>
      <w:r w:rsidR="00571237" w:rsidRPr="00E25E01">
        <w:rPr>
          <w:rFonts w:ascii="Book Antiqua" w:hAnsi="Book Antiqua"/>
          <w:b/>
          <w:bCs/>
        </w:rPr>
        <w:t>Yang J</w:t>
      </w:r>
      <w:r w:rsidR="00124E27" w:rsidRPr="00E25E01">
        <w:rPr>
          <w:rFonts w:ascii="Book Antiqua" w:hAnsi="Book Antiqua"/>
          <w:b/>
          <w:bCs/>
        </w:rPr>
        <w:t>K,</w:t>
      </w:r>
      <w:r w:rsidR="00571237" w:rsidRPr="00E25E01">
        <w:rPr>
          <w:rFonts w:ascii="Book Antiqua" w:hAnsi="Book Antiqua"/>
        </w:rPr>
        <w:t xml:space="preserve"> Jin J</w:t>
      </w:r>
      <w:r w:rsidR="00124E27" w:rsidRPr="00E25E01">
        <w:rPr>
          <w:rFonts w:ascii="Book Antiqua" w:hAnsi="Book Antiqua"/>
        </w:rPr>
        <w:t xml:space="preserve">M, </w:t>
      </w:r>
      <w:r w:rsidR="00571237" w:rsidRPr="00E25E01">
        <w:rPr>
          <w:rFonts w:ascii="Book Antiqua" w:hAnsi="Book Antiqua"/>
        </w:rPr>
        <w:t>Liu S, Bai P, He W, Wu F, Liu XF, Han D</w:t>
      </w:r>
      <w:r w:rsidR="00124E27" w:rsidRPr="00E25E01">
        <w:rPr>
          <w:rFonts w:ascii="Book Antiqua" w:hAnsi="Book Antiqua"/>
        </w:rPr>
        <w:t xml:space="preserve">M. Blood Glucose Is a Representative of the Clustered Indicators of Multi-Organ Injury for Predicting Mortality of COVID-19 in Wuhan, China. </w:t>
      </w:r>
      <w:proofErr w:type="gramStart"/>
      <w:r w:rsidR="00124E27" w:rsidRPr="00E25E01">
        <w:rPr>
          <w:rFonts w:ascii="Book Antiqua" w:hAnsi="Book Antiqua"/>
          <w:i/>
        </w:rPr>
        <w:t>SSRN Electron J</w:t>
      </w:r>
      <w:r w:rsidR="00124E27" w:rsidRPr="00E25E01">
        <w:rPr>
          <w:rFonts w:ascii="Book Antiqua" w:hAnsi="Book Antiqua"/>
        </w:rPr>
        <w:t xml:space="preserve"> 2020;</w:t>
      </w:r>
      <w:r w:rsidR="00571237" w:rsidRPr="00E25E01">
        <w:rPr>
          <w:rFonts w:ascii="Book Antiqua" w:hAnsi="Book Antiqua"/>
          <w:lang w:eastAsia="zh-CN"/>
        </w:rPr>
        <w:t xml:space="preserve"> </w:t>
      </w:r>
      <w:r w:rsidR="00124E27" w:rsidRPr="00E25E01">
        <w:rPr>
          <w:rFonts w:ascii="Book Antiqua" w:hAnsi="Book Antiqua"/>
        </w:rPr>
        <w:t>2020.04.08.20058040.</w:t>
      </w:r>
      <w:proofErr w:type="gramEnd"/>
      <w:r w:rsidR="00124E27" w:rsidRPr="00E25E01">
        <w:rPr>
          <w:rFonts w:ascii="Book Antiqua" w:hAnsi="Book Antiqua"/>
        </w:rPr>
        <w:t xml:space="preserve"> [DOI: 10.1101/2020.04.08.20058040]</w:t>
      </w:r>
    </w:p>
    <w:p w:rsidR="00124E27" w:rsidRPr="00E25E01" w:rsidRDefault="00124E27" w:rsidP="00571237">
      <w:pPr>
        <w:spacing w:line="360" w:lineRule="auto"/>
        <w:jc w:val="both"/>
        <w:rPr>
          <w:rFonts w:ascii="Book Antiqua" w:hAnsi="Book Antiqua"/>
          <w:lang w:eastAsia="zh-CN"/>
        </w:rPr>
      </w:pPr>
      <w:proofErr w:type="gramStart"/>
      <w:r w:rsidRPr="00E25E01">
        <w:rPr>
          <w:rFonts w:ascii="Book Antiqua" w:hAnsi="Book Antiqua"/>
        </w:rPr>
        <w:t>2</w:t>
      </w:r>
      <w:r w:rsidR="00F06E20" w:rsidRPr="00E25E01">
        <w:rPr>
          <w:rFonts w:ascii="Book Antiqua" w:hAnsi="Book Antiqua" w:hint="eastAsia"/>
          <w:lang w:eastAsia="zh-CN"/>
        </w:rPr>
        <w:t>5</w:t>
      </w:r>
      <w:r w:rsidRPr="00E25E01">
        <w:rPr>
          <w:rFonts w:ascii="Book Antiqua" w:hAnsi="Book Antiqua"/>
        </w:rPr>
        <w:t xml:space="preserve"> </w:t>
      </w:r>
      <w:proofErr w:type="spellStart"/>
      <w:r w:rsidRPr="00E25E01">
        <w:rPr>
          <w:rFonts w:ascii="Book Antiqua" w:hAnsi="Book Antiqua"/>
          <w:b/>
          <w:bCs/>
        </w:rPr>
        <w:t>Marchand</w:t>
      </w:r>
      <w:proofErr w:type="spellEnd"/>
      <w:r w:rsidRPr="00E25E01">
        <w:rPr>
          <w:rFonts w:ascii="Book Antiqua" w:hAnsi="Book Antiqua"/>
          <w:b/>
          <w:bCs/>
        </w:rPr>
        <w:t xml:space="preserve"> L,</w:t>
      </w:r>
      <w:r w:rsidRPr="00E25E01">
        <w:rPr>
          <w:rFonts w:ascii="Book Antiqua" w:hAnsi="Book Antiqua"/>
        </w:rPr>
        <w:t xml:space="preserve"> </w:t>
      </w:r>
      <w:proofErr w:type="spellStart"/>
      <w:r w:rsidRPr="00E25E01">
        <w:rPr>
          <w:rFonts w:ascii="Book Antiqua" w:hAnsi="Book Antiqua"/>
        </w:rPr>
        <w:t>Pecquet</w:t>
      </w:r>
      <w:proofErr w:type="spellEnd"/>
      <w:r w:rsidRPr="00E25E01">
        <w:rPr>
          <w:rFonts w:ascii="Book Antiqua" w:hAnsi="Book Antiqua"/>
        </w:rPr>
        <w:t xml:space="preserve"> M, </w:t>
      </w:r>
      <w:proofErr w:type="spellStart"/>
      <w:r w:rsidRPr="00E25E01">
        <w:rPr>
          <w:rFonts w:ascii="Book Antiqua" w:hAnsi="Book Antiqua"/>
        </w:rPr>
        <w:t>Luyton</w:t>
      </w:r>
      <w:proofErr w:type="spellEnd"/>
      <w:r w:rsidRPr="00E25E01">
        <w:rPr>
          <w:rFonts w:ascii="Book Antiqua" w:hAnsi="Book Antiqua"/>
        </w:rPr>
        <w:t xml:space="preserve"> C. Type 1 diabetes onset triggered by C</w:t>
      </w:r>
      <w:r w:rsidR="004746F7" w:rsidRPr="00E25E01">
        <w:rPr>
          <w:rFonts w:ascii="Book Antiqua" w:hAnsi="Book Antiqua"/>
        </w:rPr>
        <w:t>OVID-19.</w:t>
      </w:r>
      <w:proofErr w:type="gramEnd"/>
      <w:r w:rsidR="004746F7" w:rsidRPr="00E25E01">
        <w:rPr>
          <w:rFonts w:ascii="Book Antiqua" w:hAnsi="Book Antiqua"/>
        </w:rPr>
        <w:t xml:space="preserve"> </w:t>
      </w:r>
      <w:proofErr w:type="spellStart"/>
      <w:r w:rsidR="004746F7" w:rsidRPr="00E25E01">
        <w:rPr>
          <w:rFonts w:ascii="Book Antiqua" w:hAnsi="Book Antiqua"/>
          <w:i/>
        </w:rPr>
        <w:t>Acta</w:t>
      </w:r>
      <w:proofErr w:type="spellEnd"/>
      <w:r w:rsidR="004746F7" w:rsidRPr="00E25E01">
        <w:rPr>
          <w:rFonts w:ascii="Book Antiqua" w:hAnsi="Book Antiqua"/>
          <w:i/>
        </w:rPr>
        <w:t xml:space="preserve"> </w:t>
      </w:r>
      <w:proofErr w:type="spellStart"/>
      <w:r w:rsidR="004746F7" w:rsidRPr="00E25E01">
        <w:rPr>
          <w:rFonts w:ascii="Book Antiqua" w:hAnsi="Book Antiqua"/>
          <w:i/>
        </w:rPr>
        <w:t>Diabetol</w:t>
      </w:r>
      <w:proofErr w:type="spellEnd"/>
      <w:r w:rsidR="004746F7" w:rsidRPr="00E25E01">
        <w:rPr>
          <w:rFonts w:ascii="Book Antiqua" w:hAnsi="Book Antiqua"/>
          <w:i/>
        </w:rPr>
        <w:t xml:space="preserve"> Springer</w:t>
      </w:r>
      <w:r w:rsidRPr="00E25E01">
        <w:rPr>
          <w:rFonts w:ascii="Book Antiqua" w:hAnsi="Book Antiqua"/>
          <w:i/>
        </w:rPr>
        <w:t xml:space="preserve"> </w:t>
      </w:r>
      <w:r w:rsidRPr="00E25E01">
        <w:rPr>
          <w:rFonts w:ascii="Book Antiqua" w:hAnsi="Book Antiqua"/>
        </w:rPr>
        <w:t xml:space="preserve">2020; </w:t>
      </w:r>
      <w:r w:rsidRPr="00E25E01">
        <w:rPr>
          <w:rFonts w:ascii="Book Antiqua" w:hAnsi="Book Antiqua"/>
          <w:b/>
        </w:rPr>
        <w:t>57:</w:t>
      </w:r>
      <w:r w:rsidRPr="00E25E01">
        <w:rPr>
          <w:rFonts w:ascii="Book Antiqua" w:hAnsi="Book Antiqua"/>
        </w:rPr>
        <w:t xml:space="preserve"> 1265–</w:t>
      </w:r>
      <w:r w:rsidR="004746F7" w:rsidRPr="00E25E01">
        <w:rPr>
          <w:rFonts w:ascii="Book Antiqua" w:hAnsi="Book Antiqua"/>
          <w:lang w:eastAsia="zh-CN"/>
        </w:rPr>
        <w:t>126</w:t>
      </w:r>
      <w:r w:rsidR="00FC233E" w:rsidRPr="00E25E01">
        <w:rPr>
          <w:rFonts w:ascii="Book Antiqua" w:hAnsi="Book Antiqua"/>
        </w:rPr>
        <w:t>6</w:t>
      </w:r>
    </w:p>
    <w:p w:rsidR="00490667" w:rsidRPr="00E25E01" w:rsidRDefault="00490667" w:rsidP="00571237">
      <w:pPr>
        <w:spacing w:line="360" w:lineRule="auto"/>
        <w:jc w:val="both"/>
        <w:rPr>
          <w:rFonts w:ascii="Book Antiqua" w:hAnsi="Book Antiqua"/>
          <w:lang w:eastAsia="zh-CN"/>
        </w:rPr>
      </w:pPr>
    </w:p>
    <w:p w:rsidR="00A77B3E" w:rsidRPr="00E25E01" w:rsidRDefault="00A77B3E" w:rsidP="00571237">
      <w:pPr>
        <w:spacing w:line="360" w:lineRule="auto"/>
        <w:jc w:val="both"/>
        <w:rPr>
          <w:rFonts w:ascii="Book Antiqua" w:hAnsi="Book Antiqua"/>
        </w:rPr>
        <w:sectPr w:rsidR="00A77B3E" w:rsidRPr="00E25E01">
          <w:pgSz w:w="12240" w:h="15840"/>
          <w:pgMar w:top="1440" w:right="1440" w:bottom="1440" w:left="1440" w:header="720" w:footer="720" w:gutter="0"/>
          <w:cols w:space="720"/>
          <w:docGrid w:linePitch="360"/>
        </w:sect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lastRenderedPageBreak/>
        <w:t>Footnotes</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Conflict-of-interest statement: </w:t>
      </w:r>
      <w:r w:rsidRPr="00E25E01">
        <w:rPr>
          <w:rFonts w:ascii="Book Antiqua" w:eastAsia="Book Antiqua" w:hAnsi="Book Antiqua" w:cs="Book Antiqua"/>
          <w:color w:val="000000"/>
        </w:rPr>
        <w:t>The authors declare that they have no competing interests.</w:t>
      </w:r>
    </w:p>
    <w:p w:rsidR="00A77B3E" w:rsidRPr="00E25E01" w:rsidRDefault="00A77B3E" w:rsidP="00571237">
      <w:pPr>
        <w:spacing w:line="360" w:lineRule="auto"/>
        <w:jc w:val="both"/>
        <w:rPr>
          <w:rFonts w:ascii="Book Antiqua" w:hAnsi="Book Antiqua"/>
        </w:rPr>
      </w:pPr>
    </w:p>
    <w:p w:rsidR="00A77B3E" w:rsidRPr="00E25E01" w:rsidRDefault="008C2EBE" w:rsidP="00571237">
      <w:pPr>
        <w:autoSpaceDE w:val="0"/>
        <w:autoSpaceDN w:val="0"/>
        <w:adjustRightInd w:val="0"/>
        <w:snapToGrid w:val="0"/>
        <w:spacing w:line="360" w:lineRule="auto"/>
        <w:jc w:val="both"/>
        <w:rPr>
          <w:rFonts w:ascii="Book Antiqua" w:hAnsi="Book Antiqua" w:cs="Garamond-Bold"/>
          <w:bCs/>
          <w:color w:val="000000" w:themeColor="text1"/>
          <w:lang w:eastAsia="zh-CN"/>
        </w:rPr>
      </w:pPr>
      <w:r w:rsidRPr="00E25E01">
        <w:rPr>
          <w:rFonts w:ascii="Book Antiqua" w:eastAsia="Book Antiqua" w:hAnsi="Book Antiqua" w:cs="Book Antiqua"/>
          <w:b/>
          <w:bCs/>
          <w:color w:val="000000"/>
        </w:rPr>
        <w:t xml:space="preserve">PRISMA 2009 Checklist statement: </w:t>
      </w:r>
      <w:r w:rsidR="00A02367" w:rsidRPr="00E25E01">
        <w:rPr>
          <w:rFonts w:ascii="Book Antiqua" w:hAnsi="Book Antiqua" w:cs="Garamond"/>
          <w:color w:val="000000"/>
        </w:rPr>
        <w:t>The authors have read the PRISMA 2009 Checklist, and the manuscript was prepared and revised according to the PRISMA 2009 Checklist.</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bCs/>
          <w:color w:val="000000"/>
        </w:rPr>
        <w:t xml:space="preserve">Open-Access: </w:t>
      </w:r>
      <w:r w:rsidRPr="00E25E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5E01">
        <w:rPr>
          <w:rFonts w:ascii="Book Antiqua" w:eastAsia="Book Antiqua" w:hAnsi="Book Antiqua" w:cs="Book Antiqua"/>
          <w:color w:val="000000"/>
        </w:rPr>
        <w:t>NonCommercial</w:t>
      </w:r>
      <w:proofErr w:type="spellEnd"/>
      <w:r w:rsidRPr="00E25E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b/>
          <w:color w:val="000000"/>
        </w:rPr>
        <w:t xml:space="preserve">Manuscript source: </w:t>
      </w:r>
      <w:r w:rsidRPr="00E25E01">
        <w:rPr>
          <w:rFonts w:ascii="Book Antiqua" w:eastAsia="Book Antiqua" w:hAnsi="Book Antiqua" w:cs="Book Antiqua"/>
          <w:color w:val="000000"/>
        </w:rPr>
        <w:t xml:space="preserve">Unsolicited </w:t>
      </w:r>
      <w:r w:rsidR="00516D2A" w:rsidRPr="00E25E01">
        <w:rPr>
          <w:rFonts w:ascii="Book Antiqua" w:hAnsi="Book Antiqua" w:cs="Book Antiqua"/>
          <w:color w:val="000000"/>
          <w:lang w:eastAsia="zh-CN"/>
        </w:rPr>
        <w:t>m</w:t>
      </w:r>
      <w:r w:rsidRPr="00E25E01">
        <w:rPr>
          <w:rFonts w:ascii="Book Antiqua" w:eastAsia="Book Antiqua" w:hAnsi="Book Antiqua" w:cs="Book Antiqua"/>
          <w:color w:val="000000"/>
        </w:rPr>
        <w:t>anuscript</w:t>
      </w:r>
    </w:p>
    <w:p w:rsidR="00516D2A" w:rsidRPr="00E25E01" w:rsidRDefault="00516D2A" w:rsidP="00571237">
      <w:pPr>
        <w:spacing w:line="360" w:lineRule="auto"/>
        <w:jc w:val="both"/>
        <w:rPr>
          <w:rFonts w:ascii="Book Antiqua" w:hAnsi="Book Antiqua"/>
          <w:lang w:eastAsia="zh-CN"/>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Corresponding Author's Membership in Professional Societies: </w:t>
      </w:r>
      <w:r w:rsidRPr="00E25E01">
        <w:rPr>
          <w:rFonts w:ascii="Book Antiqua" w:eastAsia="Book Antiqua" w:hAnsi="Book Antiqua" w:cs="Book Antiqua"/>
          <w:color w:val="000000"/>
        </w:rPr>
        <w:t xml:space="preserve">Nepal Medical Association, </w:t>
      </w:r>
      <w:r w:rsidR="00516D2A" w:rsidRPr="00E25E01">
        <w:rPr>
          <w:rFonts w:ascii="Book Antiqua" w:hAnsi="Book Antiqua" w:cs="Book Antiqua"/>
          <w:color w:val="000000"/>
          <w:lang w:eastAsia="zh-CN"/>
        </w:rPr>
        <w:t xml:space="preserve">No. </w:t>
      </w:r>
      <w:r w:rsidRPr="00E25E01">
        <w:rPr>
          <w:rFonts w:ascii="Book Antiqua" w:eastAsia="Book Antiqua" w:hAnsi="Book Antiqua" w:cs="Book Antiqua"/>
          <w:color w:val="000000"/>
        </w:rPr>
        <w:t xml:space="preserve">6859/L-6319; </w:t>
      </w:r>
      <w:r w:rsidR="00C210EA" w:rsidRPr="00E25E01">
        <w:rPr>
          <w:rFonts w:ascii="Book Antiqua" w:eastAsia="Book Antiqua" w:hAnsi="Book Antiqua" w:cs="Book Antiqua"/>
          <w:color w:val="000000"/>
        </w:rPr>
        <w:t xml:space="preserve">and </w:t>
      </w:r>
      <w:r w:rsidRPr="00E25E01">
        <w:rPr>
          <w:rFonts w:ascii="Book Antiqua" w:eastAsia="Book Antiqua" w:hAnsi="Book Antiqua" w:cs="Book Antiqua"/>
          <w:color w:val="000000"/>
        </w:rPr>
        <w:t xml:space="preserve">Nepal Medical Council, </w:t>
      </w:r>
      <w:r w:rsidR="00516D2A" w:rsidRPr="00E25E01">
        <w:rPr>
          <w:rFonts w:ascii="Book Antiqua" w:hAnsi="Book Antiqua" w:cs="Book Antiqua"/>
          <w:color w:val="000000"/>
          <w:lang w:eastAsia="zh-CN"/>
        </w:rPr>
        <w:t xml:space="preserve">No. </w:t>
      </w:r>
      <w:r w:rsidRPr="00E25E01">
        <w:rPr>
          <w:rFonts w:ascii="Book Antiqua" w:eastAsia="Book Antiqua" w:hAnsi="Book Antiqua" w:cs="Book Antiqua"/>
          <w:color w:val="000000"/>
        </w:rPr>
        <w:t>21732.</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Peer-review started: </w:t>
      </w:r>
      <w:r w:rsidRPr="00E25E01">
        <w:rPr>
          <w:rFonts w:ascii="Book Antiqua" w:eastAsia="Book Antiqua" w:hAnsi="Book Antiqua" w:cs="Book Antiqua"/>
          <w:color w:val="000000"/>
        </w:rPr>
        <w:t>February 20, 2021</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First decision: </w:t>
      </w:r>
      <w:r w:rsidRPr="00E25E01">
        <w:rPr>
          <w:rFonts w:ascii="Book Antiqua" w:eastAsia="Book Antiqua" w:hAnsi="Book Antiqua" w:cs="Book Antiqua"/>
          <w:color w:val="000000"/>
        </w:rPr>
        <w:t>May 14, 2021</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Article in press: </w:t>
      </w:r>
      <w:r w:rsidR="00134F1B" w:rsidRPr="00E25E01">
        <w:rPr>
          <w:rFonts w:ascii="Book Antiqua" w:eastAsia="Book Antiqua" w:hAnsi="Book Antiqua" w:cs="Book Antiqua"/>
          <w:bCs/>
          <w:color w:val="000000"/>
        </w:rPr>
        <w:t>July 5, 2021</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Specialty type: </w:t>
      </w:r>
      <w:r w:rsidR="007F0D66" w:rsidRPr="00E25E01">
        <w:rPr>
          <w:rFonts w:ascii="Book Antiqua" w:eastAsia="微软雅黑" w:hAnsi="Book Antiqua" w:cs="宋体"/>
        </w:rPr>
        <w:t>Virology</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 xml:space="preserve">Country/Territory of origin: </w:t>
      </w:r>
      <w:r w:rsidRPr="00E25E01">
        <w:rPr>
          <w:rFonts w:ascii="Book Antiqua" w:eastAsia="Book Antiqua" w:hAnsi="Book Antiqua" w:cs="Book Antiqua"/>
          <w:color w:val="000000"/>
        </w:rPr>
        <w:t>Nepal</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t>Peer-review report’s scientific quality classification</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 xml:space="preserve">Grade </w:t>
      </w:r>
      <w:proofErr w:type="gramStart"/>
      <w:r w:rsidRPr="00E25E01">
        <w:rPr>
          <w:rFonts w:ascii="Book Antiqua" w:eastAsia="Book Antiqua" w:hAnsi="Book Antiqua" w:cs="Book Antiqua"/>
          <w:color w:val="000000"/>
        </w:rPr>
        <w:t>A</w:t>
      </w:r>
      <w:proofErr w:type="gramEnd"/>
      <w:r w:rsidRPr="00E25E01">
        <w:rPr>
          <w:rFonts w:ascii="Book Antiqua" w:eastAsia="Book Antiqua" w:hAnsi="Book Antiqua" w:cs="Book Antiqua"/>
          <w:color w:val="000000"/>
        </w:rPr>
        <w:t xml:space="preserve"> (Excellent): 0</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Grade B (Very good): 0</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lastRenderedPageBreak/>
        <w:t>Grade C (Good): C</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Grade D (Fair): 0</w:t>
      </w: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color w:val="000000"/>
        </w:rPr>
        <w:t>Grade E (Poor): 0</w:t>
      </w:r>
    </w:p>
    <w:p w:rsidR="00A77B3E" w:rsidRPr="00E25E01" w:rsidRDefault="00A77B3E" w:rsidP="00571237">
      <w:pPr>
        <w:spacing w:line="360" w:lineRule="auto"/>
        <w:jc w:val="both"/>
        <w:rPr>
          <w:rFonts w:ascii="Book Antiqua" w:hAnsi="Book Antiqua"/>
        </w:rPr>
      </w:pPr>
    </w:p>
    <w:p w:rsidR="00A77B3E" w:rsidRPr="00E25E01" w:rsidRDefault="008C2EBE" w:rsidP="00571237">
      <w:pPr>
        <w:spacing w:line="360" w:lineRule="auto"/>
        <w:jc w:val="both"/>
        <w:rPr>
          <w:rFonts w:ascii="Book Antiqua" w:eastAsia="Book Antiqua" w:hAnsi="Book Antiqua" w:cs="Book Antiqua"/>
          <w:b/>
          <w:color w:val="000000"/>
        </w:rPr>
      </w:pPr>
      <w:r w:rsidRPr="00E25E01">
        <w:rPr>
          <w:rFonts w:ascii="Book Antiqua" w:eastAsia="Book Antiqua" w:hAnsi="Book Antiqua" w:cs="Book Antiqua"/>
          <w:b/>
          <w:color w:val="000000"/>
        </w:rPr>
        <w:t xml:space="preserve">P-Reviewer: </w:t>
      </w:r>
      <w:proofErr w:type="spellStart"/>
      <w:r w:rsidRPr="00E25E01">
        <w:rPr>
          <w:rFonts w:ascii="Book Antiqua" w:eastAsia="Book Antiqua" w:hAnsi="Book Antiqua" w:cs="Book Antiqua"/>
          <w:color w:val="000000"/>
        </w:rPr>
        <w:t>Mobasher</w:t>
      </w:r>
      <w:proofErr w:type="spellEnd"/>
      <w:r w:rsidRPr="00E25E01">
        <w:rPr>
          <w:rFonts w:ascii="Book Antiqua" w:eastAsia="Book Antiqua" w:hAnsi="Book Antiqua" w:cs="Book Antiqua"/>
          <w:color w:val="000000"/>
        </w:rPr>
        <w:t xml:space="preserve"> MA</w:t>
      </w:r>
      <w:r w:rsidRPr="00E25E01">
        <w:rPr>
          <w:rFonts w:ascii="Book Antiqua" w:eastAsia="Book Antiqua" w:hAnsi="Book Antiqua" w:cs="Book Antiqua"/>
          <w:b/>
          <w:color w:val="000000"/>
        </w:rPr>
        <w:t xml:space="preserve"> S-Editor: </w:t>
      </w:r>
      <w:r w:rsidR="00CE52C1" w:rsidRPr="00E25E01">
        <w:rPr>
          <w:rFonts w:ascii="Book Antiqua" w:hAnsi="Book Antiqua" w:cs="Book Antiqua"/>
          <w:color w:val="000000"/>
          <w:lang w:eastAsia="zh-CN"/>
        </w:rPr>
        <w:t>F</w:t>
      </w:r>
      <w:r w:rsidR="00CE52C1" w:rsidRPr="00E25E01">
        <w:rPr>
          <w:rFonts w:ascii="Book Antiqua" w:eastAsia="Book Antiqua" w:hAnsi="Book Antiqua" w:cs="Book Antiqua"/>
          <w:color w:val="000000"/>
        </w:rPr>
        <w:t>an</w:t>
      </w:r>
      <w:r w:rsidRPr="00E25E01">
        <w:rPr>
          <w:rFonts w:ascii="Book Antiqua" w:eastAsia="Book Antiqua" w:hAnsi="Book Antiqua" w:cs="Book Antiqua"/>
          <w:color w:val="000000"/>
        </w:rPr>
        <w:t xml:space="preserve"> J</w:t>
      </w:r>
      <w:r w:rsidR="00CE52C1" w:rsidRPr="00E25E01">
        <w:rPr>
          <w:rFonts w:ascii="Book Antiqua" w:hAnsi="Book Antiqua" w:cs="Book Antiqua"/>
          <w:color w:val="000000"/>
          <w:lang w:eastAsia="zh-CN"/>
        </w:rPr>
        <w:t>R</w:t>
      </w:r>
      <w:r w:rsidRPr="00E25E01">
        <w:rPr>
          <w:rFonts w:ascii="Book Antiqua" w:eastAsia="Book Antiqua" w:hAnsi="Book Antiqua" w:cs="Book Antiqua"/>
          <w:b/>
          <w:color w:val="000000"/>
        </w:rPr>
        <w:t xml:space="preserve"> L-Editor:  </w:t>
      </w:r>
      <w:r w:rsidR="005841D2" w:rsidRPr="00E25E01">
        <w:rPr>
          <w:rFonts w:ascii="Book Antiqua" w:eastAsia="Book Antiqua" w:hAnsi="Book Antiqua" w:cs="Book Antiqua"/>
          <w:color w:val="000000"/>
        </w:rPr>
        <w:t xml:space="preserve">Webster JR </w:t>
      </w:r>
      <w:r w:rsidRPr="00E25E01">
        <w:rPr>
          <w:rFonts w:ascii="Book Antiqua" w:eastAsia="Book Antiqua" w:hAnsi="Book Antiqua" w:cs="Book Antiqua"/>
          <w:b/>
          <w:color w:val="000000"/>
        </w:rPr>
        <w:t>P-Editor:</w:t>
      </w:r>
      <w:r w:rsidR="00B04224" w:rsidRPr="00E25E01">
        <w:rPr>
          <w:rFonts w:ascii="Book Antiqua" w:hAnsi="Book Antiqua" w:cs="Book Antiqua" w:hint="eastAsia"/>
          <w:b/>
          <w:color w:val="000000"/>
          <w:lang w:eastAsia="zh-CN"/>
        </w:rPr>
        <w:t xml:space="preserve"> </w:t>
      </w:r>
      <w:r w:rsidR="00B04224" w:rsidRPr="00E25E01">
        <w:rPr>
          <w:rFonts w:ascii="Book Antiqua" w:hAnsi="Book Antiqua" w:cs="Book Antiqua" w:hint="eastAsia"/>
          <w:color w:val="000000"/>
          <w:lang w:eastAsia="zh-CN"/>
        </w:rPr>
        <w:t>Ma YJ</w:t>
      </w:r>
      <w:r w:rsidRPr="00E25E01">
        <w:rPr>
          <w:rFonts w:ascii="Book Antiqua" w:eastAsia="Book Antiqua" w:hAnsi="Book Antiqua" w:cs="Book Antiqua"/>
          <w:b/>
          <w:color w:val="000000"/>
        </w:rPr>
        <w:t xml:space="preserve"> </w:t>
      </w:r>
    </w:p>
    <w:p w:rsidR="001366AA" w:rsidRPr="00E25E01" w:rsidRDefault="001366AA" w:rsidP="00571237">
      <w:pPr>
        <w:spacing w:line="360" w:lineRule="auto"/>
        <w:jc w:val="both"/>
        <w:rPr>
          <w:rFonts w:ascii="Book Antiqua" w:hAnsi="Book Antiqua"/>
        </w:rPr>
        <w:sectPr w:rsidR="001366AA" w:rsidRPr="00E25E01">
          <w:pgSz w:w="12240" w:h="15840"/>
          <w:pgMar w:top="1440" w:right="1440" w:bottom="1440" w:left="1440" w:header="720" w:footer="720" w:gutter="0"/>
          <w:cols w:space="720"/>
          <w:docGrid w:linePitch="360"/>
        </w:sectPr>
      </w:pPr>
    </w:p>
    <w:p w:rsidR="00A77B3E" w:rsidRPr="00E25E01" w:rsidRDefault="008C2EBE" w:rsidP="00571237">
      <w:pPr>
        <w:spacing w:line="360" w:lineRule="auto"/>
        <w:jc w:val="both"/>
        <w:rPr>
          <w:rFonts w:ascii="Book Antiqua" w:hAnsi="Book Antiqua"/>
        </w:rPr>
      </w:pPr>
      <w:r w:rsidRPr="00E25E01">
        <w:rPr>
          <w:rFonts w:ascii="Book Antiqua" w:eastAsia="Book Antiqua" w:hAnsi="Book Antiqua" w:cs="Book Antiqua"/>
          <w:b/>
          <w:color w:val="000000"/>
        </w:rPr>
        <w:lastRenderedPageBreak/>
        <w:t>Figure Legends</w:t>
      </w:r>
    </w:p>
    <w:p w:rsidR="00460927" w:rsidRPr="00E25E01" w:rsidRDefault="00CA3A5E" w:rsidP="00571237">
      <w:pPr>
        <w:spacing w:line="360" w:lineRule="auto"/>
        <w:jc w:val="both"/>
        <w:rPr>
          <w:rFonts w:ascii="Book Antiqua" w:hAnsi="Book Antiqua" w:cs="Book Antiqua"/>
          <w:b/>
          <w:bCs/>
          <w:color w:val="000000"/>
          <w:lang w:eastAsia="zh-CN"/>
        </w:rPr>
      </w:pPr>
      <w:r w:rsidRPr="00E25E01">
        <w:rPr>
          <w:rFonts w:ascii="Book Antiqua" w:hAnsi="Book Antiqua"/>
          <w:noProof/>
          <w:lang w:eastAsia="zh-CN"/>
        </w:rPr>
        <w:drawing>
          <wp:inline distT="0" distB="0" distL="0" distR="0" wp14:anchorId="3910F793" wp14:editId="5AF69D37">
            <wp:extent cx="5486400" cy="48113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811395"/>
                    </a:xfrm>
                    <a:prstGeom prst="rect">
                      <a:avLst/>
                    </a:prstGeom>
                  </pic:spPr>
                </pic:pic>
              </a:graphicData>
            </a:graphic>
          </wp:inline>
        </w:drawing>
      </w:r>
    </w:p>
    <w:p w:rsidR="00A77B3E" w:rsidRPr="00E25E01" w:rsidRDefault="00205034" w:rsidP="00571237">
      <w:pPr>
        <w:spacing w:line="360" w:lineRule="auto"/>
        <w:jc w:val="both"/>
        <w:rPr>
          <w:rFonts w:ascii="Book Antiqua" w:hAnsi="Book Antiqua" w:cs="Book Antiqua"/>
          <w:b/>
          <w:color w:val="000000"/>
          <w:lang w:eastAsia="zh-CN"/>
        </w:rPr>
      </w:pPr>
      <w:r w:rsidRPr="00E25E01">
        <w:rPr>
          <w:rFonts w:ascii="Book Antiqua" w:eastAsia="Book Antiqua" w:hAnsi="Book Antiqua" w:cs="Book Antiqua"/>
          <w:b/>
          <w:bCs/>
          <w:color w:val="000000"/>
        </w:rPr>
        <w:t>Figure 1</w:t>
      </w:r>
      <w:r w:rsidR="008C2EBE" w:rsidRPr="00E25E01">
        <w:rPr>
          <w:rFonts w:ascii="Book Antiqua" w:eastAsia="Book Antiqua" w:hAnsi="Book Antiqua" w:cs="Book Antiqua"/>
          <w:b/>
          <w:bCs/>
          <w:color w:val="000000"/>
        </w:rPr>
        <w:t xml:space="preserve"> </w:t>
      </w:r>
      <w:r w:rsidR="008C2EBE" w:rsidRPr="00E25E01">
        <w:rPr>
          <w:rFonts w:ascii="Book Antiqua" w:eastAsia="Book Antiqua" w:hAnsi="Book Antiqua" w:cs="Book Antiqua"/>
          <w:b/>
          <w:color w:val="000000"/>
        </w:rPr>
        <w:t xml:space="preserve">PRISMA </w:t>
      </w:r>
      <w:r w:rsidR="00CA3A5E" w:rsidRPr="00E25E01">
        <w:rPr>
          <w:rFonts w:ascii="Book Antiqua" w:hAnsi="Book Antiqua" w:cs="Book Antiqua"/>
          <w:b/>
          <w:color w:val="000000"/>
          <w:lang w:eastAsia="zh-CN"/>
        </w:rPr>
        <w:t>f</w:t>
      </w:r>
      <w:r w:rsidR="008C2EBE" w:rsidRPr="00E25E01">
        <w:rPr>
          <w:rFonts w:ascii="Book Antiqua" w:eastAsia="Book Antiqua" w:hAnsi="Book Antiqua" w:cs="Book Antiqua"/>
          <w:b/>
          <w:color w:val="000000"/>
        </w:rPr>
        <w:t xml:space="preserve">low </w:t>
      </w:r>
      <w:r w:rsidR="00CA3A5E" w:rsidRPr="00E25E01">
        <w:rPr>
          <w:rFonts w:ascii="Book Antiqua" w:hAnsi="Book Antiqua" w:cs="Book Antiqua"/>
          <w:b/>
          <w:color w:val="000000"/>
          <w:lang w:eastAsia="zh-CN"/>
        </w:rPr>
        <w:t>d</w:t>
      </w:r>
      <w:r w:rsidR="008C2EBE" w:rsidRPr="00E25E01">
        <w:rPr>
          <w:rFonts w:ascii="Book Antiqua" w:eastAsia="Book Antiqua" w:hAnsi="Book Antiqua" w:cs="Book Antiqua"/>
          <w:b/>
          <w:color w:val="000000"/>
        </w:rPr>
        <w:t>iagram</w:t>
      </w:r>
      <w:r w:rsidRPr="00E25E01">
        <w:rPr>
          <w:rFonts w:ascii="Book Antiqua" w:hAnsi="Book Antiqua" w:cs="Book Antiqua"/>
          <w:b/>
          <w:color w:val="000000"/>
          <w:lang w:eastAsia="zh-CN"/>
        </w:rPr>
        <w:t>.</w:t>
      </w:r>
    </w:p>
    <w:p w:rsidR="00CA3A5E" w:rsidRPr="00E25E01" w:rsidRDefault="00CA3A5E" w:rsidP="00571237">
      <w:pPr>
        <w:spacing w:line="360" w:lineRule="auto"/>
        <w:jc w:val="both"/>
        <w:rPr>
          <w:rFonts w:ascii="Book Antiqua" w:hAnsi="Book Antiqua"/>
          <w:b/>
          <w:lang w:eastAsia="zh-CN"/>
        </w:rPr>
      </w:pPr>
      <w:r w:rsidRPr="00E25E01">
        <w:rPr>
          <w:rFonts w:ascii="Book Antiqua" w:hAnsi="Book Antiqua"/>
          <w:b/>
          <w:lang w:eastAsia="zh-CN"/>
        </w:rPr>
        <w:br w:type="page"/>
      </w:r>
      <w:r w:rsidRPr="00E25E01">
        <w:rPr>
          <w:rFonts w:ascii="Book Antiqua" w:hAnsi="Book Antiqua"/>
          <w:noProof/>
          <w:lang w:eastAsia="zh-CN"/>
        </w:rPr>
        <w:lastRenderedPageBreak/>
        <w:drawing>
          <wp:inline distT="0" distB="0" distL="0" distR="0" wp14:anchorId="41FA2684" wp14:editId="34A46022">
            <wp:extent cx="5486400" cy="3235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35960"/>
                    </a:xfrm>
                    <a:prstGeom prst="rect">
                      <a:avLst/>
                    </a:prstGeom>
                  </pic:spPr>
                </pic:pic>
              </a:graphicData>
            </a:graphic>
          </wp:inline>
        </w:drawing>
      </w:r>
    </w:p>
    <w:p w:rsidR="00A77B3E"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b/>
          <w:bCs/>
          <w:color w:val="000000"/>
        </w:rPr>
        <w:t>Figure 2</w:t>
      </w:r>
      <w:r w:rsidRPr="00E25E01">
        <w:rPr>
          <w:rFonts w:ascii="Book Antiqua" w:eastAsia="Book Antiqua" w:hAnsi="Book Antiqua" w:cs="Book Antiqua"/>
          <w:color w:val="000000"/>
        </w:rPr>
        <w:t xml:space="preserve"> </w:t>
      </w:r>
      <w:r w:rsidRPr="00E25E01">
        <w:rPr>
          <w:rFonts w:ascii="Book Antiqua" w:eastAsia="Book Antiqua" w:hAnsi="Book Antiqua" w:cs="Book Antiqua"/>
          <w:b/>
          <w:color w:val="000000"/>
        </w:rPr>
        <w:t xml:space="preserve">Prevalence of </w:t>
      </w:r>
      <w:r w:rsidR="00CA3A5E" w:rsidRPr="00E25E01">
        <w:rPr>
          <w:rFonts w:ascii="Book Antiqua" w:hAnsi="Book Antiqua" w:cs="Book Antiqua"/>
          <w:b/>
          <w:color w:val="000000"/>
          <w:lang w:eastAsia="zh-CN"/>
        </w:rPr>
        <w:t>c</w:t>
      </w:r>
      <w:r w:rsidR="00CA3A5E" w:rsidRPr="00E25E01">
        <w:rPr>
          <w:rFonts w:ascii="Book Antiqua" w:eastAsia="Book Antiqua" w:hAnsi="Book Antiqua" w:cs="Book Antiqua"/>
          <w:b/>
          <w:color w:val="000000"/>
        </w:rPr>
        <w:t>oronavirus disease 2019</w:t>
      </w:r>
      <w:r w:rsidRPr="00E25E01">
        <w:rPr>
          <w:rFonts w:ascii="Book Antiqua" w:eastAsia="Book Antiqua" w:hAnsi="Book Antiqua" w:cs="Book Antiqua"/>
          <w:b/>
          <w:color w:val="000000"/>
        </w:rPr>
        <w:t xml:space="preserve"> associated new onset </w:t>
      </w:r>
      <w:r w:rsidR="00CA3A5E" w:rsidRPr="00E25E01">
        <w:rPr>
          <w:rFonts w:ascii="Book Antiqua" w:hAnsi="Book Antiqua" w:cs="Book Antiqua"/>
          <w:b/>
          <w:color w:val="000000"/>
          <w:lang w:eastAsia="zh-CN"/>
        </w:rPr>
        <w:t>d</w:t>
      </w:r>
      <w:r w:rsidR="00CA3A5E" w:rsidRPr="00E25E01">
        <w:rPr>
          <w:rFonts w:ascii="Book Antiqua" w:eastAsia="Book Antiqua" w:hAnsi="Book Antiqua" w:cs="Book Antiqua"/>
          <w:b/>
          <w:color w:val="000000"/>
        </w:rPr>
        <w:t>iabetes mellitus</w:t>
      </w:r>
      <w:r w:rsidR="00205034" w:rsidRPr="00E25E01">
        <w:rPr>
          <w:rFonts w:ascii="Book Antiqua" w:hAnsi="Book Antiqua" w:cs="Book Antiqua"/>
          <w:b/>
          <w:color w:val="000000"/>
          <w:lang w:eastAsia="zh-CN"/>
        </w:rPr>
        <w:t>.</w:t>
      </w:r>
      <w:r w:rsidRPr="00E25E01">
        <w:rPr>
          <w:rFonts w:ascii="Book Antiqua" w:eastAsia="Book Antiqua" w:hAnsi="Book Antiqua" w:cs="Book Antiqua"/>
          <w:b/>
          <w:color w:val="000000"/>
        </w:rPr>
        <w:t xml:space="preserve"> </w:t>
      </w:r>
      <w:r w:rsidR="00CA3A5E" w:rsidRPr="00E25E01">
        <w:rPr>
          <w:rFonts w:ascii="Book Antiqua" w:eastAsia="Book Antiqua" w:hAnsi="Book Antiqua" w:cs="Book Antiqua"/>
          <w:color w:val="000000"/>
        </w:rPr>
        <w:t>COVID-19: Coronavirus disease 2019; DM: Diabetes mellitus.</w:t>
      </w:r>
    </w:p>
    <w:p w:rsidR="00753602" w:rsidRPr="00E25E01" w:rsidRDefault="00753602" w:rsidP="00571237">
      <w:pPr>
        <w:spacing w:line="360" w:lineRule="auto"/>
        <w:jc w:val="both"/>
        <w:rPr>
          <w:rFonts w:ascii="Book Antiqua" w:hAnsi="Book Antiqua"/>
          <w:lang w:eastAsia="zh-CN"/>
        </w:rPr>
      </w:pPr>
      <w:r w:rsidRPr="00E25E01">
        <w:rPr>
          <w:rFonts w:ascii="Book Antiqua" w:hAnsi="Book Antiqua" w:cs="Book Antiqua"/>
          <w:color w:val="000000"/>
          <w:lang w:eastAsia="zh-CN"/>
        </w:rPr>
        <w:br w:type="page"/>
      </w:r>
      <w:r w:rsidR="00045A67" w:rsidRPr="00E25E01">
        <w:rPr>
          <w:rFonts w:ascii="Book Antiqua" w:hAnsi="Book Antiqua"/>
          <w:noProof/>
          <w:lang w:eastAsia="zh-CN"/>
        </w:rPr>
        <w:lastRenderedPageBreak/>
        <w:drawing>
          <wp:inline distT="0" distB="0" distL="0" distR="0" wp14:anchorId="2108CB73" wp14:editId="6971BF1C">
            <wp:extent cx="5486400" cy="2994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994025"/>
                    </a:xfrm>
                    <a:prstGeom prst="rect">
                      <a:avLst/>
                    </a:prstGeom>
                  </pic:spPr>
                </pic:pic>
              </a:graphicData>
            </a:graphic>
          </wp:inline>
        </w:drawing>
      </w:r>
    </w:p>
    <w:p w:rsidR="00045A67"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b/>
          <w:bCs/>
          <w:color w:val="000000"/>
        </w:rPr>
        <w:t>Figure 3</w:t>
      </w:r>
      <w:r w:rsidRPr="00E25E01">
        <w:rPr>
          <w:rFonts w:ascii="Book Antiqua" w:eastAsia="Book Antiqua" w:hAnsi="Book Antiqua" w:cs="Book Antiqua"/>
          <w:b/>
          <w:color w:val="000000"/>
        </w:rPr>
        <w:t xml:space="preserve"> Prevalence of </w:t>
      </w:r>
      <w:r w:rsidR="00045A67" w:rsidRPr="00E25E01">
        <w:rPr>
          <w:rFonts w:ascii="Book Antiqua" w:hAnsi="Book Antiqua" w:cs="Book Antiqua"/>
          <w:b/>
          <w:color w:val="000000"/>
          <w:lang w:eastAsia="zh-CN"/>
        </w:rPr>
        <w:t>c</w:t>
      </w:r>
      <w:r w:rsidR="00045A67" w:rsidRPr="00E25E01">
        <w:rPr>
          <w:rFonts w:ascii="Book Antiqua" w:eastAsia="Book Antiqua" w:hAnsi="Book Antiqua" w:cs="Book Antiqua"/>
          <w:b/>
          <w:color w:val="000000"/>
        </w:rPr>
        <w:t>oronavirus disease 2019</w:t>
      </w:r>
      <w:r w:rsidRPr="00E25E01">
        <w:rPr>
          <w:rFonts w:ascii="Book Antiqua" w:eastAsia="Book Antiqua" w:hAnsi="Book Antiqua" w:cs="Book Antiqua"/>
          <w:b/>
          <w:color w:val="000000"/>
        </w:rPr>
        <w:t xml:space="preserve"> associated hyperglycemia</w:t>
      </w:r>
      <w:r w:rsidR="00205034" w:rsidRPr="00E25E01">
        <w:rPr>
          <w:rFonts w:ascii="Book Antiqua" w:hAnsi="Book Antiqua" w:cs="Book Antiqua"/>
          <w:b/>
          <w:color w:val="000000"/>
          <w:lang w:eastAsia="zh-CN"/>
        </w:rPr>
        <w:t>.</w:t>
      </w:r>
      <w:r w:rsidR="00045A67" w:rsidRPr="00E25E01">
        <w:rPr>
          <w:rFonts w:ascii="Book Antiqua" w:eastAsia="Book Antiqua" w:hAnsi="Book Antiqua" w:cs="Book Antiqua"/>
          <w:color w:val="000000"/>
        </w:rPr>
        <w:t xml:space="preserve"> COVID-19: Coronavirus disease 2019.</w:t>
      </w:r>
    </w:p>
    <w:p w:rsidR="00A77B3E" w:rsidRPr="00E25E01" w:rsidRDefault="00A77B3E" w:rsidP="00571237">
      <w:pPr>
        <w:spacing w:line="360" w:lineRule="auto"/>
        <w:jc w:val="both"/>
        <w:rPr>
          <w:rFonts w:ascii="Book Antiqua" w:hAnsi="Book Antiqua" w:cs="Book Antiqua"/>
          <w:b/>
          <w:color w:val="000000"/>
          <w:lang w:eastAsia="zh-CN"/>
        </w:rPr>
      </w:pPr>
    </w:p>
    <w:p w:rsidR="00045A67" w:rsidRPr="00E25E01" w:rsidRDefault="00045A67" w:rsidP="00571237">
      <w:pPr>
        <w:spacing w:line="360" w:lineRule="auto"/>
        <w:jc w:val="both"/>
        <w:rPr>
          <w:rFonts w:ascii="Book Antiqua" w:hAnsi="Book Antiqua"/>
          <w:b/>
          <w:lang w:eastAsia="zh-CN"/>
        </w:rPr>
      </w:pPr>
      <w:r w:rsidRPr="00E25E01">
        <w:rPr>
          <w:rFonts w:ascii="Book Antiqua" w:hAnsi="Book Antiqua" w:cs="Book Antiqua"/>
          <w:b/>
          <w:color w:val="000000"/>
          <w:lang w:eastAsia="zh-CN"/>
        </w:rPr>
        <w:br w:type="page"/>
      </w:r>
      <w:r w:rsidRPr="00E25E01">
        <w:rPr>
          <w:rFonts w:ascii="Book Antiqua" w:hAnsi="Book Antiqua"/>
          <w:noProof/>
          <w:lang w:eastAsia="zh-CN"/>
        </w:rPr>
        <w:lastRenderedPageBreak/>
        <w:drawing>
          <wp:inline distT="0" distB="0" distL="0" distR="0" wp14:anchorId="4BBD8830" wp14:editId="411E6C4F">
            <wp:extent cx="5464013" cy="3657917"/>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64013" cy="3657917"/>
                    </a:xfrm>
                    <a:prstGeom prst="rect">
                      <a:avLst/>
                    </a:prstGeom>
                  </pic:spPr>
                </pic:pic>
              </a:graphicData>
            </a:graphic>
          </wp:inline>
        </w:drawing>
      </w:r>
    </w:p>
    <w:p w:rsidR="00045A67"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b/>
          <w:bCs/>
          <w:color w:val="000000"/>
        </w:rPr>
        <w:t>Figure 4</w:t>
      </w:r>
      <w:r w:rsidRPr="00E25E01">
        <w:rPr>
          <w:rFonts w:ascii="Book Antiqua" w:eastAsia="Book Antiqua" w:hAnsi="Book Antiqua" w:cs="Book Antiqua"/>
          <w:b/>
          <w:color w:val="000000"/>
        </w:rPr>
        <w:t xml:space="preserve"> Mortality among </w:t>
      </w:r>
      <w:r w:rsidR="00045A67" w:rsidRPr="00E25E01">
        <w:rPr>
          <w:rFonts w:ascii="Book Antiqua" w:hAnsi="Book Antiqua" w:cs="Book Antiqua"/>
          <w:b/>
          <w:color w:val="000000"/>
          <w:lang w:eastAsia="zh-CN"/>
        </w:rPr>
        <w:t>c</w:t>
      </w:r>
      <w:r w:rsidR="00045A67" w:rsidRPr="00E25E01">
        <w:rPr>
          <w:rFonts w:ascii="Book Antiqua" w:eastAsia="Book Antiqua" w:hAnsi="Book Antiqua" w:cs="Book Antiqua"/>
          <w:b/>
          <w:color w:val="000000"/>
        </w:rPr>
        <w:t>oronavirus disease 2019</w:t>
      </w:r>
      <w:r w:rsidRPr="00E25E01">
        <w:rPr>
          <w:rFonts w:ascii="Book Antiqua" w:eastAsia="Book Antiqua" w:hAnsi="Book Antiqua" w:cs="Book Antiqua"/>
          <w:b/>
          <w:color w:val="000000"/>
        </w:rPr>
        <w:t xml:space="preserve"> cases with subgroup analysis based on their diabetes status</w:t>
      </w:r>
      <w:r w:rsidR="00205034" w:rsidRPr="00E25E01">
        <w:rPr>
          <w:rFonts w:ascii="Book Antiqua" w:hAnsi="Book Antiqua" w:cs="Book Antiqua"/>
          <w:b/>
          <w:color w:val="000000"/>
          <w:lang w:eastAsia="zh-CN"/>
        </w:rPr>
        <w:t>.</w:t>
      </w:r>
      <w:r w:rsidRPr="00E25E01">
        <w:rPr>
          <w:rFonts w:ascii="Book Antiqua" w:eastAsia="Book Antiqua" w:hAnsi="Book Antiqua" w:cs="Book Antiqua"/>
          <w:b/>
          <w:color w:val="000000"/>
        </w:rPr>
        <w:t xml:space="preserve"> </w:t>
      </w:r>
      <w:r w:rsidR="00045A67" w:rsidRPr="00E25E01">
        <w:rPr>
          <w:rFonts w:ascii="Book Antiqua" w:eastAsia="Book Antiqua" w:hAnsi="Book Antiqua" w:cs="Book Antiqua"/>
          <w:color w:val="000000"/>
        </w:rPr>
        <w:t>COVID-19: Coronavirus disease 2019; DM: Diabetes mellitus.</w:t>
      </w:r>
    </w:p>
    <w:p w:rsidR="00A77B3E" w:rsidRPr="00E25E01" w:rsidRDefault="00045A67" w:rsidP="00571237">
      <w:pPr>
        <w:spacing w:line="360" w:lineRule="auto"/>
        <w:jc w:val="both"/>
        <w:rPr>
          <w:rFonts w:ascii="Book Antiqua" w:hAnsi="Book Antiqua"/>
          <w:b/>
        </w:rPr>
      </w:pPr>
      <w:r w:rsidRPr="00E25E01">
        <w:rPr>
          <w:rFonts w:ascii="Book Antiqua" w:hAnsi="Book Antiqua"/>
          <w:b/>
        </w:rPr>
        <w:br w:type="page"/>
      </w:r>
      <w:r w:rsidRPr="00E25E01">
        <w:rPr>
          <w:rFonts w:ascii="Book Antiqua" w:hAnsi="Book Antiqua"/>
          <w:noProof/>
          <w:lang w:eastAsia="zh-CN"/>
        </w:rPr>
        <w:lastRenderedPageBreak/>
        <w:drawing>
          <wp:inline distT="0" distB="0" distL="0" distR="0" wp14:anchorId="472DE87E" wp14:editId="473D02CA">
            <wp:extent cx="5486400" cy="32213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221355"/>
                    </a:xfrm>
                    <a:prstGeom prst="rect">
                      <a:avLst/>
                    </a:prstGeom>
                  </pic:spPr>
                </pic:pic>
              </a:graphicData>
            </a:graphic>
          </wp:inline>
        </w:drawing>
      </w:r>
    </w:p>
    <w:p w:rsidR="00045A67" w:rsidRPr="00E25E01" w:rsidRDefault="008C2EBE" w:rsidP="00571237">
      <w:pPr>
        <w:spacing w:line="360" w:lineRule="auto"/>
        <w:jc w:val="both"/>
        <w:rPr>
          <w:rFonts w:ascii="Book Antiqua" w:eastAsia="Book Antiqua" w:hAnsi="Book Antiqua" w:cs="Book Antiqua"/>
          <w:color w:val="000000"/>
        </w:rPr>
      </w:pPr>
      <w:r w:rsidRPr="00E25E01">
        <w:rPr>
          <w:rFonts w:ascii="Book Antiqua" w:eastAsia="Book Antiqua" w:hAnsi="Book Antiqua" w:cs="Book Antiqua"/>
          <w:b/>
          <w:bCs/>
          <w:color w:val="000000"/>
        </w:rPr>
        <w:t>Figure 5</w:t>
      </w:r>
      <w:r w:rsidRPr="00E25E01">
        <w:rPr>
          <w:rFonts w:ascii="Book Antiqua" w:eastAsia="Book Antiqua" w:hAnsi="Book Antiqua" w:cs="Book Antiqua"/>
          <w:b/>
          <w:color w:val="000000"/>
        </w:rPr>
        <w:t xml:space="preserve"> Occurrence of adverse events among </w:t>
      </w:r>
      <w:r w:rsidR="00045A67" w:rsidRPr="00E25E01">
        <w:rPr>
          <w:rFonts w:ascii="Book Antiqua" w:hAnsi="Book Antiqua" w:cs="Book Antiqua"/>
          <w:b/>
          <w:color w:val="000000"/>
          <w:lang w:eastAsia="zh-CN"/>
        </w:rPr>
        <w:t>c</w:t>
      </w:r>
      <w:r w:rsidR="00045A67" w:rsidRPr="00E25E01">
        <w:rPr>
          <w:rFonts w:ascii="Book Antiqua" w:eastAsia="Book Antiqua" w:hAnsi="Book Antiqua" w:cs="Book Antiqua"/>
          <w:b/>
          <w:color w:val="000000"/>
        </w:rPr>
        <w:t>oronavirus disease 2019</w:t>
      </w:r>
      <w:r w:rsidRPr="00E25E01">
        <w:rPr>
          <w:rFonts w:ascii="Book Antiqua" w:eastAsia="Book Antiqua" w:hAnsi="Book Antiqua" w:cs="Book Antiqua"/>
          <w:b/>
          <w:color w:val="000000"/>
        </w:rPr>
        <w:t xml:space="preserve"> cases with subgroup analysis based on their diabetes status</w:t>
      </w:r>
      <w:r w:rsidR="00205034" w:rsidRPr="00E25E01">
        <w:rPr>
          <w:rFonts w:ascii="Book Antiqua" w:hAnsi="Book Antiqua" w:cs="Book Antiqua"/>
          <w:b/>
          <w:color w:val="000000"/>
          <w:lang w:eastAsia="zh-CN"/>
        </w:rPr>
        <w:t>.</w:t>
      </w:r>
      <w:r w:rsidRPr="00E25E01">
        <w:rPr>
          <w:rFonts w:ascii="Book Antiqua" w:eastAsia="Book Antiqua" w:hAnsi="Book Antiqua" w:cs="Book Antiqua"/>
          <w:b/>
          <w:color w:val="000000"/>
        </w:rPr>
        <w:t xml:space="preserve"> </w:t>
      </w:r>
      <w:r w:rsidR="00045A67" w:rsidRPr="00E25E01">
        <w:rPr>
          <w:rFonts w:ascii="Book Antiqua" w:eastAsia="Book Antiqua" w:hAnsi="Book Antiqua" w:cs="Book Antiqua"/>
          <w:color w:val="000000"/>
        </w:rPr>
        <w:t>COVID-19: Coronavirus disease 2019; DM: Diabetes mellitus</w:t>
      </w:r>
      <w:r w:rsidR="00045A67" w:rsidRPr="00E25E01">
        <w:rPr>
          <w:rFonts w:ascii="Book Antiqua" w:hAnsi="Book Antiqua" w:cs="Book Antiqua"/>
          <w:color w:val="000000"/>
          <w:lang w:eastAsia="zh-CN"/>
        </w:rPr>
        <w:t>; IC</w:t>
      </w:r>
      <w:r w:rsidR="00045A67" w:rsidRPr="00E25E01">
        <w:rPr>
          <w:rFonts w:ascii="Book Antiqua" w:eastAsia="Book Antiqua" w:hAnsi="Book Antiqua" w:cs="Book Antiqua"/>
          <w:color w:val="000000"/>
        </w:rPr>
        <w:t>U: Intensive care unit.</w:t>
      </w:r>
    </w:p>
    <w:p w:rsidR="00A77B3E" w:rsidRPr="00E25E01" w:rsidRDefault="00045A67" w:rsidP="00571237">
      <w:pPr>
        <w:spacing w:line="360" w:lineRule="auto"/>
        <w:jc w:val="both"/>
        <w:rPr>
          <w:rFonts w:ascii="Book Antiqua" w:hAnsi="Book Antiqua"/>
          <w:b/>
        </w:rPr>
      </w:pPr>
      <w:r w:rsidRPr="00E25E01">
        <w:rPr>
          <w:rFonts w:ascii="Book Antiqua" w:hAnsi="Book Antiqua"/>
          <w:b/>
        </w:rPr>
        <w:br w:type="page"/>
      </w:r>
      <w:r w:rsidRPr="00E25E01">
        <w:rPr>
          <w:rFonts w:ascii="Book Antiqua" w:hAnsi="Book Antiqua"/>
          <w:noProof/>
          <w:lang w:eastAsia="zh-CN"/>
        </w:rPr>
        <w:lastRenderedPageBreak/>
        <w:drawing>
          <wp:inline distT="0" distB="0" distL="0" distR="0" wp14:anchorId="0AA0D122" wp14:editId="5683BF58">
            <wp:extent cx="5486400" cy="438023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380230"/>
                    </a:xfrm>
                    <a:prstGeom prst="rect">
                      <a:avLst/>
                    </a:prstGeom>
                  </pic:spPr>
                </pic:pic>
              </a:graphicData>
            </a:graphic>
          </wp:inline>
        </w:drawing>
      </w:r>
    </w:p>
    <w:p w:rsidR="00045A67" w:rsidRPr="00E25E01" w:rsidRDefault="008C2EBE" w:rsidP="00571237">
      <w:pPr>
        <w:spacing w:line="360" w:lineRule="auto"/>
        <w:jc w:val="both"/>
        <w:rPr>
          <w:rFonts w:ascii="Book Antiqua" w:hAnsi="Book Antiqua" w:cs="Book Antiqua"/>
          <w:color w:val="000000"/>
          <w:lang w:eastAsia="zh-CN"/>
        </w:rPr>
      </w:pPr>
      <w:r w:rsidRPr="00E25E01">
        <w:rPr>
          <w:rFonts w:ascii="Book Antiqua" w:eastAsia="Book Antiqua" w:hAnsi="Book Antiqua" w:cs="Book Antiqua"/>
          <w:b/>
          <w:bCs/>
          <w:color w:val="000000"/>
        </w:rPr>
        <w:t>Figure 6</w:t>
      </w:r>
      <w:r w:rsidRPr="00E25E01">
        <w:rPr>
          <w:rFonts w:ascii="Book Antiqua" w:eastAsia="Book Antiqua" w:hAnsi="Book Antiqua" w:cs="Book Antiqua"/>
          <w:b/>
          <w:color w:val="000000"/>
        </w:rPr>
        <w:t xml:space="preserve"> Meta </w:t>
      </w:r>
      <w:proofErr w:type="gramStart"/>
      <w:r w:rsidRPr="00E25E01">
        <w:rPr>
          <w:rFonts w:ascii="Book Antiqua" w:eastAsia="Book Antiqua" w:hAnsi="Book Antiqua" w:cs="Book Antiqua"/>
          <w:b/>
          <w:color w:val="000000"/>
        </w:rPr>
        <w:t>regression</w:t>
      </w:r>
      <w:proofErr w:type="gramEnd"/>
      <w:r w:rsidRPr="00E25E01">
        <w:rPr>
          <w:rFonts w:ascii="Book Antiqua" w:eastAsia="Book Antiqua" w:hAnsi="Book Antiqua" w:cs="Book Antiqua"/>
          <w:b/>
          <w:color w:val="000000"/>
        </w:rPr>
        <w:t xml:space="preserve"> of diabetes status and mortality</w:t>
      </w:r>
      <w:r w:rsidR="00205034" w:rsidRPr="00E25E01">
        <w:rPr>
          <w:rFonts w:ascii="Book Antiqua" w:hAnsi="Book Antiqua" w:cs="Book Antiqua"/>
          <w:b/>
          <w:color w:val="000000"/>
          <w:lang w:eastAsia="zh-CN"/>
        </w:rPr>
        <w:t>.</w:t>
      </w:r>
      <w:r w:rsidR="00045A67" w:rsidRPr="00E25E01">
        <w:rPr>
          <w:rFonts w:ascii="Book Antiqua" w:eastAsia="Book Antiqua" w:hAnsi="Book Antiqua" w:cs="Book Antiqua"/>
          <w:color w:val="000000"/>
        </w:rPr>
        <w:t xml:space="preserve"> </w:t>
      </w:r>
    </w:p>
    <w:p w:rsidR="00045A67" w:rsidRPr="00E25E01" w:rsidRDefault="00045A67" w:rsidP="00571237">
      <w:pPr>
        <w:spacing w:line="360" w:lineRule="auto"/>
        <w:jc w:val="both"/>
        <w:rPr>
          <w:rFonts w:ascii="Book Antiqua" w:hAnsi="Book Antiqua"/>
          <w:b/>
        </w:rPr>
      </w:pPr>
      <w:r w:rsidRPr="00E25E01">
        <w:rPr>
          <w:rFonts w:ascii="Book Antiqua" w:hAnsi="Book Antiqua"/>
          <w:b/>
          <w:lang w:eastAsia="zh-CN"/>
        </w:rPr>
        <w:br w:type="page"/>
      </w:r>
      <w:r w:rsidR="00C65C54" w:rsidRPr="00E25E01">
        <w:rPr>
          <w:rFonts w:ascii="Book Antiqua" w:eastAsia="Calibri" w:hAnsi="Book Antiqua"/>
          <w:b/>
          <w:color w:val="000000"/>
        </w:rPr>
        <w:lastRenderedPageBreak/>
        <w:t>Table 1</w:t>
      </w:r>
      <w:r w:rsidRPr="00E25E01">
        <w:rPr>
          <w:rFonts w:ascii="Book Antiqua" w:eastAsia="Calibri" w:hAnsi="Book Antiqua"/>
          <w:b/>
          <w:color w:val="000000"/>
        </w:rPr>
        <w:t xml:space="preserve"> JBI </w:t>
      </w:r>
      <w:r w:rsidR="00C65C54" w:rsidRPr="00E25E01">
        <w:rPr>
          <w:rFonts w:ascii="Book Antiqua" w:hAnsi="Book Antiqua"/>
          <w:b/>
          <w:color w:val="000000"/>
          <w:lang w:eastAsia="zh-CN"/>
        </w:rPr>
        <w:t>b</w:t>
      </w:r>
      <w:r w:rsidRPr="00E25E01">
        <w:rPr>
          <w:rFonts w:ascii="Book Antiqua" w:eastAsia="Calibri" w:hAnsi="Book Antiqua"/>
          <w:b/>
          <w:color w:val="000000"/>
        </w:rPr>
        <w:t xml:space="preserve">ias assessment for </w:t>
      </w:r>
      <w:r w:rsidR="00C65C54" w:rsidRPr="00E25E01">
        <w:rPr>
          <w:rFonts w:ascii="Book Antiqua" w:hAnsi="Book Antiqua"/>
          <w:b/>
          <w:color w:val="000000"/>
          <w:lang w:eastAsia="zh-CN"/>
        </w:rPr>
        <w:t>o</w:t>
      </w:r>
      <w:r w:rsidRPr="00E25E01">
        <w:rPr>
          <w:rFonts w:ascii="Book Antiqua" w:eastAsia="Calibri" w:hAnsi="Book Antiqua"/>
          <w:b/>
          <w:color w:val="000000"/>
        </w:rPr>
        <w:t>bservational studies</w:t>
      </w:r>
    </w:p>
    <w:tbl>
      <w:tblPr>
        <w:tblStyle w:val="a6"/>
        <w:tblW w:w="10144" w:type="dxa"/>
        <w:tblInd w:w="-1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2"/>
        <w:gridCol w:w="1210"/>
        <w:gridCol w:w="990"/>
        <w:gridCol w:w="1060"/>
        <w:gridCol w:w="1280"/>
        <w:gridCol w:w="990"/>
        <w:gridCol w:w="1132"/>
      </w:tblGrid>
      <w:tr w:rsidR="00045A67" w:rsidRPr="00E25E01" w:rsidTr="00885C90">
        <w:trPr>
          <w:trHeight w:val="245"/>
        </w:trPr>
        <w:tc>
          <w:tcPr>
            <w:tcW w:w="3482" w:type="dxa"/>
            <w:tcBorders>
              <w:top w:val="single" w:sz="4" w:space="0" w:color="auto"/>
              <w:bottom w:val="single" w:sz="4" w:space="0" w:color="auto"/>
            </w:tcBorders>
            <w:hideMark/>
          </w:tcPr>
          <w:p w:rsidR="00045A67" w:rsidRPr="00E25E01" w:rsidRDefault="00045A67" w:rsidP="00571237">
            <w:pPr>
              <w:spacing w:line="360" w:lineRule="auto"/>
              <w:jc w:val="both"/>
              <w:rPr>
                <w:rFonts w:ascii="Book Antiqua" w:eastAsia="Roboto" w:hAnsi="Book Antiqua"/>
                <w:b/>
                <w:color w:val="000000"/>
              </w:rPr>
            </w:pPr>
            <w:r w:rsidRPr="00E25E01">
              <w:rPr>
                <w:rFonts w:ascii="Book Antiqua" w:eastAsia="Calibri" w:hAnsi="Book Antiqua"/>
                <w:b/>
                <w:color w:val="000000"/>
              </w:rPr>
              <w:br w:type="page"/>
            </w:r>
            <w:r w:rsidR="00C65C54" w:rsidRPr="00E25E01">
              <w:rPr>
                <w:rFonts w:ascii="Book Antiqua" w:eastAsia="Roboto" w:hAnsi="Book Antiqua"/>
                <w:b/>
                <w:color w:val="000000"/>
              </w:rPr>
              <w:t>Questions (</w:t>
            </w:r>
            <w:r w:rsidRPr="00E25E01">
              <w:rPr>
                <w:rFonts w:ascii="Book Antiqua" w:eastAsia="Roboto" w:hAnsi="Book Antiqua"/>
                <w:b/>
                <w:color w:val="000000"/>
              </w:rPr>
              <w:t>Yes</w:t>
            </w:r>
            <w:r w:rsidR="00C65C54" w:rsidRPr="00E25E01">
              <w:rPr>
                <w:rFonts w:ascii="Book Antiqua" w:eastAsiaTheme="minorEastAsia" w:hAnsi="Book Antiqua"/>
                <w:b/>
                <w:color w:val="000000"/>
              </w:rPr>
              <w:t>/</w:t>
            </w:r>
            <w:r w:rsidRPr="00E25E01">
              <w:rPr>
                <w:rFonts w:ascii="Book Antiqua" w:eastAsia="Roboto" w:hAnsi="Book Antiqua"/>
                <w:b/>
                <w:color w:val="000000"/>
              </w:rPr>
              <w:t>No</w:t>
            </w:r>
            <w:r w:rsidR="00C65C54" w:rsidRPr="00E25E01">
              <w:rPr>
                <w:rFonts w:ascii="Book Antiqua" w:eastAsiaTheme="minorEastAsia" w:hAnsi="Book Antiqua"/>
                <w:b/>
                <w:color w:val="000000"/>
              </w:rPr>
              <w:t>/</w:t>
            </w:r>
            <w:r w:rsidRPr="00E25E01">
              <w:rPr>
                <w:rFonts w:ascii="Book Antiqua" w:eastAsia="Roboto" w:hAnsi="Book Antiqua"/>
                <w:b/>
                <w:color w:val="000000"/>
              </w:rPr>
              <w:t>Unclear</w:t>
            </w:r>
            <w:r w:rsidR="00C65C54" w:rsidRPr="00E25E01">
              <w:rPr>
                <w:rFonts w:ascii="Book Antiqua" w:eastAsiaTheme="minorEastAsia" w:hAnsi="Book Antiqua"/>
                <w:b/>
                <w:color w:val="000000"/>
              </w:rPr>
              <w:t>/</w:t>
            </w:r>
            <w:r w:rsidRPr="00E25E01">
              <w:rPr>
                <w:rFonts w:ascii="Book Antiqua" w:eastAsia="Roboto" w:hAnsi="Book Antiqua"/>
                <w:b/>
                <w:color w:val="000000"/>
              </w:rPr>
              <w:t>Not applicable)</w:t>
            </w:r>
          </w:p>
        </w:tc>
        <w:tc>
          <w:tcPr>
            <w:tcW w:w="1210" w:type="dxa"/>
            <w:tcBorders>
              <w:top w:val="single" w:sz="4" w:space="0" w:color="auto"/>
              <w:bottom w:val="single" w:sz="4" w:space="0" w:color="auto"/>
            </w:tcBorders>
            <w:hideMark/>
          </w:tcPr>
          <w:p w:rsidR="00045A67" w:rsidRPr="00E25E01" w:rsidRDefault="00B51FE6" w:rsidP="00F06E20">
            <w:pPr>
              <w:spacing w:line="360" w:lineRule="auto"/>
              <w:jc w:val="both"/>
              <w:rPr>
                <w:rFonts w:ascii="Book Antiqua" w:eastAsia="Roboto" w:hAnsi="Book Antiqua"/>
                <w:b/>
                <w:color w:val="000000"/>
              </w:rPr>
            </w:pPr>
            <w:r w:rsidRPr="00E25E01">
              <w:rPr>
                <w:rFonts w:ascii="Book Antiqua" w:eastAsia="Roboto" w:hAnsi="Book Antiqua"/>
                <w:b/>
                <w:color w:val="000000"/>
              </w:rPr>
              <w:t xml:space="preserve">Smith </w:t>
            </w:r>
            <w:r w:rsidRPr="00E25E01">
              <w:rPr>
                <w:rFonts w:ascii="Book Antiqua" w:eastAsia="Roboto" w:hAnsi="Book Antiqua"/>
                <w:b/>
                <w:i/>
                <w:color w:val="000000"/>
              </w:rPr>
              <w:t>et al</w:t>
            </w:r>
            <w:r w:rsidRPr="00E25E01">
              <w:rPr>
                <w:rFonts w:ascii="Book Antiqua" w:eastAsia="Roboto" w:hAnsi="Book Antiqua"/>
                <w:b/>
                <w:color w:val="000000"/>
                <w:vertAlign w:val="superscript"/>
              </w:rPr>
              <w:t>[1</w:t>
            </w:r>
            <w:r w:rsidR="00F06E20" w:rsidRPr="00E25E01">
              <w:rPr>
                <w:rFonts w:ascii="Book Antiqua" w:eastAsiaTheme="minorEastAsia" w:hAnsi="Book Antiqua" w:hint="eastAsia"/>
                <w:b/>
                <w:color w:val="000000"/>
                <w:vertAlign w:val="superscript"/>
              </w:rPr>
              <w:t>9</w:t>
            </w:r>
            <w:r w:rsidRPr="00E25E01">
              <w:rPr>
                <w:rFonts w:ascii="Book Antiqua" w:hAnsi="Book Antiqua"/>
                <w:b/>
                <w:vertAlign w:val="superscript"/>
              </w:rPr>
              <w:t>]</w:t>
            </w:r>
            <w:r w:rsidRPr="00E25E01">
              <w:rPr>
                <w:rFonts w:ascii="Book Antiqua" w:hAnsi="Book Antiqua"/>
                <w:b/>
                <w:color w:val="000000"/>
              </w:rPr>
              <w:t>,</w:t>
            </w:r>
            <w:r w:rsidRPr="00E25E01">
              <w:rPr>
                <w:rFonts w:ascii="Book Antiqua" w:eastAsia="Roboto" w:hAnsi="Book Antiqua"/>
                <w:b/>
                <w:color w:val="000000"/>
              </w:rPr>
              <w:t xml:space="preserve"> 202</w:t>
            </w:r>
            <w:r w:rsidRPr="00E25E01">
              <w:rPr>
                <w:rFonts w:ascii="Book Antiqua" w:hAnsi="Book Antiqua"/>
                <w:b/>
                <w:color w:val="000000"/>
              </w:rPr>
              <w:t>1</w:t>
            </w:r>
          </w:p>
        </w:tc>
        <w:tc>
          <w:tcPr>
            <w:tcW w:w="990" w:type="dxa"/>
            <w:tcBorders>
              <w:top w:val="single" w:sz="4" w:space="0" w:color="auto"/>
              <w:bottom w:val="single" w:sz="4" w:space="0" w:color="auto"/>
            </w:tcBorders>
            <w:hideMark/>
          </w:tcPr>
          <w:p w:rsidR="00045A67" w:rsidRPr="00E25E01" w:rsidRDefault="002434C8" w:rsidP="00F06E20">
            <w:pPr>
              <w:spacing w:line="360" w:lineRule="auto"/>
              <w:jc w:val="both"/>
              <w:rPr>
                <w:rFonts w:ascii="Book Antiqua" w:eastAsia="Roboto" w:hAnsi="Book Antiqua"/>
                <w:b/>
                <w:color w:val="000000"/>
              </w:rPr>
            </w:pPr>
            <w:r w:rsidRPr="00E25E01">
              <w:rPr>
                <w:rFonts w:ascii="Book Antiqua" w:eastAsia="Calibri" w:hAnsi="Book Antiqua"/>
                <w:b/>
                <w:color w:val="000000"/>
              </w:rPr>
              <w:t>Zhou</w:t>
            </w:r>
            <w:r w:rsidRPr="00E25E01">
              <w:rPr>
                <w:rFonts w:ascii="Book Antiqua" w:hAnsi="Book Antiqua"/>
                <w:b/>
                <w:color w:val="000000"/>
              </w:rPr>
              <w:t xml:space="preserve"> </w:t>
            </w:r>
            <w:r w:rsidRPr="00E25E01">
              <w:rPr>
                <w:rFonts w:ascii="Book Antiqua" w:eastAsia="Calibri" w:hAnsi="Book Antiqua"/>
                <w:b/>
                <w:i/>
                <w:color w:val="000000"/>
              </w:rPr>
              <w:t>et al</w:t>
            </w:r>
            <w:r w:rsidRPr="00E25E01">
              <w:rPr>
                <w:rFonts w:ascii="Book Antiqua" w:eastAsia="Calibri" w:hAnsi="Book Antiqua"/>
                <w:b/>
                <w:color w:val="000000"/>
                <w:vertAlign w:val="superscript"/>
              </w:rPr>
              <w:t>[1</w:t>
            </w:r>
            <w:r w:rsidR="00F06E20" w:rsidRPr="00E25E01">
              <w:rPr>
                <w:rFonts w:ascii="Book Antiqua" w:eastAsiaTheme="minorEastAsia" w:hAnsi="Book Antiqua" w:hint="eastAsia"/>
                <w:b/>
                <w:color w:val="000000"/>
                <w:vertAlign w:val="superscript"/>
              </w:rPr>
              <w:t>6</w:t>
            </w:r>
            <w:r w:rsidRPr="00E25E01">
              <w:rPr>
                <w:rFonts w:ascii="Book Antiqua" w:hAnsi="Book Antiqua"/>
                <w:b/>
                <w:vertAlign w:val="superscript"/>
              </w:rPr>
              <w:t>]</w:t>
            </w:r>
            <w:r w:rsidRPr="00E25E01">
              <w:rPr>
                <w:rFonts w:ascii="Book Antiqua" w:hAnsi="Book Antiqua"/>
                <w:b/>
                <w:color w:val="000000"/>
              </w:rPr>
              <w:t xml:space="preserve">, </w:t>
            </w:r>
            <w:r w:rsidRPr="00E25E01">
              <w:rPr>
                <w:rFonts w:ascii="Book Antiqua" w:eastAsia="Calibri" w:hAnsi="Book Antiqua"/>
                <w:b/>
                <w:color w:val="000000"/>
              </w:rPr>
              <w:t>2020</w:t>
            </w:r>
          </w:p>
        </w:tc>
        <w:tc>
          <w:tcPr>
            <w:tcW w:w="1060" w:type="dxa"/>
            <w:tcBorders>
              <w:top w:val="single" w:sz="4" w:space="0" w:color="auto"/>
              <w:bottom w:val="single" w:sz="4" w:space="0" w:color="auto"/>
            </w:tcBorders>
            <w:hideMark/>
          </w:tcPr>
          <w:p w:rsidR="00045A67" w:rsidRPr="00E25E01" w:rsidRDefault="008C2EBE" w:rsidP="00F06E20">
            <w:pPr>
              <w:spacing w:line="360" w:lineRule="auto"/>
              <w:jc w:val="both"/>
              <w:rPr>
                <w:rFonts w:ascii="Book Antiqua" w:eastAsia="Roboto" w:hAnsi="Book Antiqua"/>
                <w:b/>
                <w:color w:val="000000"/>
              </w:rPr>
            </w:pPr>
            <w:r w:rsidRPr="00E25E01">
              <w:rPr>
                <w:rFonts w:ascii="Book Antiqua" w:eastAsia="Calibri" w:hAnsi="Book Antiqua"/>
                <w:b/>
                <w:color w:val="000000"/>
              </w:rPr>
              <w:t xml:space="preserve">Wang </w:t>
            </w:r>
            <w:r w:rsidRPr="00E25E01">
              <w:rPr>
                <w:rFonts w:ascii="Book Antiqua" w:eastAsia="Calibri" w:hAnsi="Book Antiqua"/>
                <w:b/>
                <w:i/>
                <w:color w:val="000000"/>
              </w:rPr>
              <w:t>et al</w:t>
            </w:r>
            <w:r w:rsidRPr="00E25E01">
              <w:rPr>
                <w:rFonts w:ascii="Book Antiqua" w:eastAsia="Calibri" w:hAnsi="Book Antiqua"/>
                <w:b/>
                <w:color w:val="000000"/>
                <w:vertAlign w:val="superscript"/>
              </w:rPr>
              <w:t>[</w:t>
            </w:r>
            <w:r w:rsidR="00F06E20" w:rsidRPr="00E25E01">
              <w:rPr>
                <w:rFonts w:ascii="Book Antiqua" w:eastAsiaTheme="minorEastAsia" w:hAnsi="Book Antiqua" w:hint="eastAsia"/>
                <w:b/>
                <w:color w:val="000000"/>
                <w:vertAlign w:val="superscript"/>
              </w:rPr>
              <w:t>20</w:t>
            </w:r>
            <w:r w:rsidRPr="00E25E01">
              <w:rPr>
                <w:rFonts w:ascii="Book Antiqua" w:hAnsi="Book Antiqua"/>
                <w:b/>
                <w:vertAlign w:val="superscript"/>
              </w:rPr>
              <w:t>]</w:t>
            </w:r>
            <w:r w:rsidRPr="00E25E01">
              <w:rPr>
                <w:rFonts w:ascii="Book Antiqua" w:hAnsi="Book Antiqua"/>
                <w:b/>
                <w:color w:val="000000"/>
              </w:rPr>
              <w:t>,</w:t>
            </w:r>
            <w:r w:rsidRPr="00E25E01">
              <w:rPr>
                <w:rFonts w:ascii="Book Antiqua" w:eastAsia="Calibri" w:hAnsi="Book Antiqua"/>
                <w:b/>
                <w:color w:val="000000"/>
              </w:rPr>
              <w:t xml:space="preserve"> 2020</w:t>
            </w:r>
          </w:p>
        </w:tc>
        <w:tc>
          <w:tcPr>
            <w:tcW w:w="1280" w:type="dxa"/>
            <w:tcBorders>
              <w:top w:val="single" w:sz="4" w:space="0" w:color="auto"/>
              <w:bottom w:val="single" w:sz="4" w:space="0" w:color="auto"/>
            </w:tcBorders>
            <w:hideMark/>
          </w:tcPr>
          <w:p w:rsidR="00045A67" w:rsidRPr="00E25E01" w:rsidRDefault="002C06CB" w:rsidP="00F06E20">
            <w:pPr>
              <w:spacing w:line="360" w:lineRule="auto"/>
              <w:jc w:val="both"/>
              <w:rPr>
                <w:rFonts w:ascii="Book Antiqua" w:eastAsia="Roboto" w:hAnsi="Book Antiqua"/>
                <w:b/>
                <w:color w:val="000000"/>
              </w:rPr>
            </w:pPr>
            <w:proofErr w:type="spellStart"/>
            <w:r w:rsidRPr="00E25E01">
              <w:rPr>
                <w:rFonts w:ascii="Book Antiqua" w:eastAsia="Calibri" w:hAnsi="Book Antiqua"/>
                <w:b/>
                <w:color w:val="000000"/>
              </w:rPr>
              <w:t>Fadini</w:t>
            </w:r>
            <w:proofErr w:type="spellEnd"/>
            <w:r w:rsidRPr="00E25E01">
              <w:rPr>
                <w:rFonts w:ascii="Book Antiqua" w:eastAsia="Calibri" w:hAnsi="Book Antiqua"/>
                <w:b/>
                <w:color w:val="000000"/>
              </w:rPr>
              <w:t xml:space="preserve"> </w:t>
            </w:r>
            <w:r w:rsidRPr="00E25E01">
              <w:rPr>
                <w:rFonts w:ascii="Book Antiqua" w:eastAsia="Calibri" w:hAnsi="Book Antiqua"/>
                <w:b/>
                <w:i/>
                <w:color w:val="000000"/>
              </w:rPr>
              <w:t>et al</w:t>
            </w:r>
            <w:r w:rsidRPr="00E25E01">
              <w:rPr>
                <w:rFonts w:ascii="Book Antiqua" w:eastAsia="Calibri" w:hAnsi="Book Antiqua"/>
                <w:b/>
                <w:color w:val="000000"/>
                <w:vertAlign w:val="superscript"/>
              </w:rPr>
              <w:t>[1</w:t>
            </w:r>
            <w:r w:rsidR="00F06E20" w:rsidRPr="00E25E01">
              <w:rPr>
                <w:rFonts w:ascii="Book Antiqua" w:eastAsiaTheme="minorEastAsia" w:hAnsi="Book Antiqua" w:hint="eastAsia"/>
                <w:b/>
                <w:color w:val="000000"/>
                <w:vertAlign w:val="superscript"/>
              </w:rPr>
              <w:t>7</w:t>
            </w:r>
            <w:r w:rsidRPr="00E25E01">
              <w:rPr>
                <w:rFonts w:ascii="Book Antiqua" w:hAnsi="Book Antiqua"/>
                <w:b/>
                <w:vertAlign w:val="superscript"/>
              </w:rPr>
              <w:t>]</w:t>
            </w:r>
            <w:r w:rsidRPr="00E25E01">
              <w:rPr>
                <w:rFonts w:ascii="Book Antiqua" w:hAnsi="Book Antiqua"/>
                <w:b/>
                <w:color w:val="000000"/>
              </w:rPr>
              <w:t>,</w:t>
            </w:r>
            <w:r w:rsidRPr="00E25E01">
              <w:rPr>
                <w:rFonts w:ascii="Book Antiqua" w:eastAsia="Calibri" w:hAnsi="Book Antiqua"/>
                <w:b/>
                <w:color w:val="000000"/>
              </w:rPr>
              <w:t xml:space="preserve"> 2020</w:t>
            </w:r>
          </w:p>
        </w:tc>
        <w:tc>
          <w:tcPr>
            <w:tcW w:w="990" w:type="dxa"/>
            <w:tcBorders>
              <w:top w:val="single" w:sz="4" w:space="0" w:color="auto"/>
              <w:bottom w:val="single" w:sz="4" w:space="0" w:color="auto"/>
            </w:tcBorders>
            <w:hideMark/>
          </w:tcPr>
          <w:p w:rsidR="00045A67" w:rsidRPr="00E25E01" w:rsidRDefault="008C2EBE" w:rsidP="00F06E20">
            <w:pPr>
              <w:spacing w:line="360" w:lineRule="auto"/>
              <w:jc w:val="both"/>
              <w:rPr>
                <w:rFonts w:ascii="Book Antiqua" w:eastAsia="Roboto" w:hAnsi="Book Antiqua"/>
                <w:b/>
                <w:color w:val="000000"/>
              </w:rPr>
            </w:pPr>
            <w:r w:rsidRPr="00E25E01">
              <w:rPr>
                <w:rFonts w:ascii="Book Antiqua" w:eastAsia="Calibri" w:hAnsi="Book Antiqua"/>
                <w:b/>
                <w:color w:val="000000"/>
              </w:rPr>
              <w:t xml:space="preserve">Wang </w:t>
            </w:r>
            <w:r w:rsidRPr="00E25E01">
              <w:rPr>
                <w:rFonts w:ascii="Book Antiqua" w:eastAsia="Calibri" w:hAnsi="Book Antiqua"/>
                <w:b/>
                <w:i/>
                <w:color w:val="000000"/>
              </w:rPr>
              <w:t>et al</w:t>
            </w:r>
            <w:r w:rsidRPr="00E25E01">
              <w:rPr>
                <w:rFonts w:ascii="Book Antiqua" w:eastAsia="Calibri" w:hAnsi="Book Antiqua"/>
                <w:b/>
                <w:color w:val="000000"/>
                <w:vertAlign w:val="superscript"/>
              </w:rPr>
              <w:t>[</w:t>
            </w:r>
            <w:r w:rsidR="00F06E20" w:rsidRPr="00E25E01">
              <w:rPr>
                <w:rFonts w:ascii="Book Antiqua" w:eastAsiaTheme="minorEastAsia" w:hAnsi="Book Antiqua" w:hint="eastAsia"/>
                <w:b/>
                <w:color w:val="000000"/>
                <w:vertAlign w:val="superscript"/>
              </w:rPr>
              <w:t>21</w:t>
            </w:r>
            <w:r w:rsidRPr="00E25E01">
              <w:rPr>
                <w:rFonts w:ascii="Book Antiqua" w:hAnsi="Book Antiqua"/>
                <w:b/>
                <w:vertAlign w:val="superscript"/>
              </w:rPr>
              <w:t>]</w:t>
            </w:r>
            <w:r w:rsidRPr="00E25E01">
              <w:rPr>
                <w:rFonts w:ascii="Book Antiqua" w:hAnsi="Book Antiqua"/>
                <w:b/>
                <w:color w:val="000000"/>
              </w:rPr>
              <w:t>,</w:t>
            </w:r>
            <w:r w:rsidRPr="00E25E01">
              <w:rPr>
                <w:rFonts w:ascii="Book Antiqua" w:eastAsia="Calibri" w:hAnsi="Book Antiqua"/>
                <w:b/>
                <w:color w:val="000000"/>
              </w:rPr>
              <w:t xml:space="preserve"> 2020</w:t>
            </w:r>
          </w:p>
        </w:tc>
        <w:tc>
          <w:tcPr>
            <w:tcW w:w="1132" w:type="dxa"/>
            <w:tcBorders>
              <w:top w:val="single" w:sz="4" w:space="0" w:color="auto"/>
              <w:bottom w:val="single" w:sz="4" w:space="0" w:color="auto"/>
            </w:tcBorders>
            <w:hideMark/>
          </w:tcPr>
          <w:p w:rsidR="00045A67" w:rsidRPr="00E25E01" w:rsidRDefault="007A4B36" w:rsidP="00F06E20">
            <w:pPr>
              <w:spacing w:line="360" w:lineRule="auto"/>
              <w:jc w:val="both"/>
              <w:rPr>
                <w:rFonts w:ascii="Book Antiqua" w:eastAsia="Roboto" w:hAnsi="Book Antiqua"/>
                <w:b/>
                <w:color w:val="000000"/>
              </w:rPr>
            </w:pPr>
            <w:r w:rsidRPr="00E25E01">
              <w:rPr>
                <w:rFonts w:ascii="Book Antiqua" w:eastAsia="Calibri" w:hAnsi="Book Antiqua"/>
                <w:b/>
                <w:color w:val="000000"/>
              </w:rPr>
              <w:t xml:space="preserve">Li </w:t>
            </w:r>
            <w:r w:rsidRPr="00E25E01">
              <w:rPr>
                <w:rFonts w:ascii="Book Antiqua" w:eastAsia="Calibri" w:hAnsi="Book Antiqua"/>
                <w:b/>
                <w:i/>
                <w:color w:val="000000"/>
              </w:rPr>
              <w:t>et al</w:t>
            </w:r>
            <w:r w:rsidRPr="00E25E01">
              <w:rPr>
                <w:rFonts w:ascii="Book Antiqua" w:eastAsia="Calibri" w:hAnsi="Book Antiqua"/>
                <w:b/>
                <w:color w:val="000000"/>
                <w:vertAlign w:val="superscript"/>
              </w:rPr>
              <w:t>[1</w:t>
            </w:r>
            <w:r w:rsidR="00F06E20" w:rsidRPr="00E25E01">
              <w:rPr>
                <w:rFonts w:ascii="Book Antiqua" w:eastAsiaTheme="minorEastAsia" w:hAnsi="Book Antiqua" w:hint="eastAsia"/>
                <w:b/>
                <w:color w:val="000000"/>
                <w:vertAlign w:val="superscript"/>
              </w:rPr>
              <w:t>4</w:t>
            </w:r>
            <w:r w:rsidRPr="00E25E01">
              <w:rPr>
                <w:rFonts w:ascii="Book Antiqua" w:hAnsi="Book Antiqua"/>
                <w:b/>
                <w:vertAlign w:val="superscript"/>
              </w:rPr>
              <w:t>]</w:t>
            </w:r>
            <w:r w:rsidRPr="00E25E01">
              <w:rPr>
                <w:rFonts w:ascii="Book Antiqua" w:hAnsi="Book Antiqua"/>
                <w:b/>
                <w:color w:val="000000"/>
              </w:rPr>
              <w:t>,</w:t>
            </w:r>
            <w:r w:rsidRPr="00E25E01">
              <w:rPr>
                <w:rFonts w:ascii="Book Antiqua" w:eastAsia="Calibri" w:hAnsi="Book Antiqua"/>
                <w:b/>
                <w:color w:val="000000"/>
              </w:rPr>
              <w:t xml:space="preserve"> 2020</w:t>
            </w:r>
          </w:p>
        </w:tc>
      </w:tr>
      <w:tr w:rsidR="00045A67" w:rsidRPr="00E25E01" w:rsidTr="00885C90">
        <w:trPr>
          <w:trHeight w:val="1070"/>
        </w:trPr>
        <w:tc>
          <w:tcPr>
            <w:tcW w:w="3482" w:type="dxa"/>
            <w:tcBorders>
              <w:top w:val="single" w:sz="4" w:space="0" w:color="auto"/>
            </w:tcBorders>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Were the two groups similar and recruited from the same population?</w:t>
            </w:r>
          </w:p>
        </w:tc>
        <w:tc>
          <w:tcPr>
            <w:tcW w:w="1210" w:type="dxa"/>
            <w:tcBorders>
              <w:top w:val="single" w:sz="4" w:space="0" w:color="auto"/>
            </w:tcBorders>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tcBorders>
              <w:top w:val="single" w:sz="4" w:space="0" w:color="auto"/>
            </w:tcBorders>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tcBorders>
              <w:top w:val="single" w:sz="4" w:space="0" w:color="auto"/>
            </w:tcBorders>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tcBorders>
              <w:top w:val="single" w:sz="4" w:space="0" w:color="auto"/>
            </w:tcBorders>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tcBorders>
              <w:top w:val="single" w:sz="4" w:space="0" w:color="auto"/>
            </w:tcBorders>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tcBorders>
              <w:top w:val="single" w:sz="4" w:space="0" w:color="auto"/>
            </w:tcBorders>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 xml:space="preserve">Yes </w:t>
            </w:r>
          </w:p>
        </w:tc>
      </w:tr>
      <w:tr w:rsidR="00045A67" w:rsidRPr="00E25E01" w:rsidTr="00885C90">
        <w:trPr>
          <w:trHeight w:val="560"/>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Were the exposures measured similarly to assign people to both exposed and unexposed groups?</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r>
      <w:tr w:rsidR="00045A67" w:rsidRPr="00E25E01" w:rsidTr="00885C90">
        <w:trPr>
          <w:trHeight w:val="480"/>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Was the exposure measured in a valid and reliable way?</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r>
      <w:tr w:rsidR="00045A67" w:rsidRPr="00E25E01" w:rsidTr="00885C90">
        <w:trPr>
          <w:trHeight w:val="272"/>
        </w:trPr>
        <w:tc>
          <w:tcPr>
            <w:tcW w:w="3482" w:type="dxa"/>
            <w:hideMark/>
          </w:tcPr>
          <w:p w:rsidR="00045A67" w:rsidRPr="00E25E01" w:rsidRDefault="00045A67" w:rsidP="00571237">
            <w:pPr>
              <w:spacing w:line="360" w:lineRule="auto"/>
              <w:jc w:val="both"/>
              <w:rPr>
                <w:rFonts w:ascii="Book Antiqua" w:eastAsia="Roboto" w:hAnsi="Book Antiqua"/>
                <w:color w:val="000000"/>
              </w:rPr>
            </w:pPr>
            <w:proofErr w:type="spellStart"/>
            <w:r w:rsidRPr="00E25E01">
              <w:rPr>
                <w:rFonts w:ascii="Book Antiqua" w:eastAsia="Roboto" w:hAnsi="Book Antiqua"/>
                <w:color w:val="000000"/>
              </w:rPr>
              <w:t>Were</w:t>
            </w:r>
            <w:proofErr w:type="spellEnd"/>
            <w:r w:rsidRPr="00E25E01">
              <w:rPr>
                <w:rFonts w:ascii="Book Antiqua" w:eastAsia="Roboto" w:hAnsi="Book Antiqua"/>
                <w:color w:val="000000"/>
              </w:rPr>
              <w:t xml:space="preserve"> confounding factors identified?</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 xml:space="preserve">Yes </w:t>
            </w:r>
          </w:p>
        </w:tc>
      </w:tr>
      <w:tr w:rsidR="00045A67" w:rsidRPr="00E25E01" w:rsidTr="00885C90">
        <w:trPr>
          <w:trHeight w:val="263"/>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Were strategies to deal with confounding factors stated?</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 xml:space="preserve">Yes </w:t>
            </w:r>
          </w:p>
        </w:tc>
      </w:tr>
      <w:tr w:rsidR="00045A67" w:rsidRPr="00E25E01" w:rsidTr="00885C90">
        <w:trPr>
          <w:trHeight w:val="443"/>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Were the groups/participants free of the outcome at the start of the study (or at the moment of exposure)?</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r>
      <w:tr w:rsidR="00045A67" w:rsidRPr="00E25E01" w:rsidTr="00885C90">
        <w:trPr>
          <w:trHeight w:val="335"/>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Were the outcomes measured in a valid and reliable way?</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r>
      <w:tr w:rsidR="00045A67" w:rsidRPr="00E25E01" w:rsidTr="00885C90">
        <w:trPr>
          <w:trHeight w:val="515"/>
        </w:trPr>
        <w:tc>
          <w:tcPr>
            <w:tcW w:w="3482" w:type="dxa"/>
            <w:hideMark/>
          </w:tcPr>
          <w:p w:rsidR="00045A67" w:rsidRPr="00E25E01" w:rsidRDefault="00045A67" w:rsidP="00571237">
            <w:pPr>
              <w:spacing w:line="360" w:lineRule="auto"/>
              <w:jc w:val="both"/>
              <w:rPr>
                <w:rFonts w:ascii="Book Antiqua" w:eastAsia="Roboto" w:hAnsi="Book Antiqua"/>
              </w:rPr>
            </w:pPr>
            <w:r w:rsidRPr="00E25E01">
              <w:rPr>
                <w:rFonts w:ascii="Book Antiqua" w:eastAsia="Roboto" w:hAnsi="Book Antiqua"/>
              </w:rPr>
              <w:t>Was the follow-up time reported and sufficient to be long enough for outcomes to occur?</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 xml:space="preserve">Yes </w:t>
            </w:r>
          </w:p>
        </w:tc>
      </w:tr>
      <w:tr w:rsidR="00045A67" w:rsidRPr="00E25E01" w:rsidTr="00885C90">
        <w:trPr>
          <w:trHeight w:val="587"/>
        </w:trPr>
        <w:tc>
          <w:tcPr>
            <w:tcW w:w="3482" w:type="dxa"/>
            <w:hideMark/>
          </w:tcPr>
          <w:p w:rsidR="00045A67" w:rsidRPr="00E25E01" w:rsidRDefault="00045A67" w:rsidP="00D716AF">
            <w:pPr>
              <w:pStyle w:val="ListParagraph1"/>
              <w:spacing w:before="0" w:beforeAutospacing="0" w:line="360" w:lineRule="auto"/>
              <w:ind w:left="0"/>
              <w:jc w:val="both"/>
              <w:rPr>
                <w:rFonts w:ascii="Book Antiqua" w:hAnsi="Book Antiqua"/>
                <w:sz w:val="24"/>
                <w:szCs w:val="24"/>
              </w:rPr>
            </w:pPr>
            <w:r w:rsidRPr="00E25E01">
              <w:rPr>
                <w:rFonts w:ascii="Book Antiqua" w:hAnsi="Book Antiqua"/>
                <w:sz w:val="24"/>
                <w:szCs w:val="24"/>
              </w:rPr>
              <w:lastRenderedPageBreak/>
              <w:t>W</w:t>
            </w:r>
            <w:r w:rsidR="00A77E3E" w:rsidRPr="00E25E01">
              <w:rPr>
                <w:rFonts w:ascii="Book Antiqua" w:hAnsi="Book Antiqua"/>
                <w:sz w:val="24"/>
                <w:szCs w:val="24"/>
              </w:rPr>
              <w:t>as</w:t>
            </w:r>
            <w:r w:rsidRPr="00E25E01">
              <w:rPr>
                <w:rFonts w:ascii="Book Antiqua" w:hAnsi="Book Antiqua"/>
                <w:sz w:val="24"/>
                <w:szCs w:val="24"/>
              </w:rPr>
              <w:t xml:space="preserve"> follow-up complete, and if not, were the reasons </w:t>
            </w:r>
            <w:r w:rsidR="00A77E3E" w:rsidRPr="00E25E01">
              <w:rPr>
                <w:rFonts w:ascii="Book Antiqua" w:hAnsi="Book Antiqua"/>
                <w:sz w:val="24"/>
                <w:szCs w:val="24"/>
              </w:rPr>
              <w:t>for</w:t>
            </w:r>
            <w:r w:rsidRPr="00E25E01">
              <w:rPr>
                <w:rFonts w:ascii="Book Antiqua" w:hAnsi="Book Antiqua"/>
                <w:sz w:val="24"/>
                <w:szCs w:val="24"/>
              </w:rPr>
              <w:t xml:space="preserve"> los</w:t>
            </w:r>
            <w:r w:rsidR="00D716AF" w:rsidRPr="00E25E01">
              <w:rPr>
                <w:rFonts w:ascii="Book Antiqua" w:hAnsi="Book Antiqua"/>
                <w:sz w:val="24"/>
                <w:szCs w:val="24"/>
              </w:rPr>
              <w:t>s</w:t>
            </w:r>
            <w:r w:rsidRPr="00E25E01">
              <w:rPr>
                <w:rFonts w:ascii="Book Antiqua" w:hAnsi="Book Antiqua"/>
                <w:sz w:val="24"/>
                <w:szCs w:val="24"/>
              </w:rPr>
              <w:t xml:space="preserve"> to follow</w:t>
            </w:r>
            <w:r w:rsidR="00A77E3E" w:rsidRPr="00E25E01">
              <w:rPr>
                <w:rFonts w:ascii="Book Antiqua" w:hAnsi="Book Antiqua"/>
                <w:sz w:val="24"/>
                <w:szCs w:val="24"/>
              </w:rPr>
              <w:t>-</w:t>
            </w:r>
            <w:r w:rsidRPr="00E25E01">
              <w:rPr>
                <w:rFonts w:ascii="Book Antiqua" w:hAnsi="Book Antiqua"/>
                <w:sz w:val="24"/>
                <w:szCs w:val="24"/>
              </w:rPr>
              <w:t>up described and explored?</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r>
      <w:tr w:rsidR="00045A67" w:rsidRPr="00E25E01" w:rsidTr="00885C90">
        <w:trPr>
          <w:trHeight w:val="263"/>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Were strategies to address incomplete fol</w:t>
            </w:r>
            <w:r w:rsidRPr="00E25E01">
              <w:rPr>
                <w:rFonts w:ascii="Book Antiqua" w:eastAsia="Roboto" w:hAnsi="Book Antiqua"/>
              </w:rPr>
              <w:t>low-up</w:t>
            </w:r>
            <w:r w:rsidRPr="00E25E01">
              <w:rPr>
                <w:rFonts w:ascii="Book Antiqua" w:eastAsia="Roboto" w:hAnsi="Book Antiqua"/>
                <w:color w:val="000000"/>
              </w:rPr>
              <w:t xml:space="preserve"> utilized?</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Not applicable</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Not applicable</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Not applicable</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Not applicable</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Not applicable</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r>
      <w:tr w:rsidR="00045A67" w:rsidRPr="00E25E01" w:rsidTr="00885C90">
        <w:trPr>
          <w:trHeight w:val="525"/>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Was appropriate statistical analysis used?</w:t>
            </w:r>
          </w:p>
        </w:tc>
        <w:tc>
          <w:tcPr>
            <w:tcW w:w="121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06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28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990"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c>
          <w:tcPr>
            <w:tcW w:w="113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Roboto" w:hAnsi="Book Antiqua"/>
                <w:color w:val="000000"/>
              </w:rPr>
              <w:t>Yes</w:t>
            </w:r>
          </w:p>
        </w:tc>
      </w:tr>
      <w:tr w:rsidR="00045A67" w:rsidRPr="00E25E01" w:rsidTr="00885C90">
        <w:trPr>
          <w:trHeight w:val="525"/>
        </w:trPr>
        <w:tc>
          <w:tcPr>
            <w:tcW w:w="3482" w:type="dxa"/>
            <w:hideMark/>
          </w:tcPr>
          <w:p w:rsidR="00045A67" w:rsidRPr="00E25E01" w:rsidRDefault="00045A67" w:rsidP="00571237">
            <w:pPr>
              <w:spacing w:line="360" w:lineRule="auto"/>
              <w:jc w:val="both"/>
              <w:rPr>
                <w:rFonts w:ascii="Book Antiqua" w:eastAsia="Roboto" w:hAnsi="Book Antiqua"/>
                <w:color w:val="000000"/>
              </w:rPr>
            </w:pPr>
            <w:r w:rsidRPr="00E25E01">
              <w:rPr>
                <w:rFonts w:ascii="Book Antiqua" w:eastAsia="Arial Unicode MS" w:hAnsi="Book Antiqua"/>
                <w:b/>
                <w:color w:val="000000"/>
              </w:rPr>
              <w:t>Overall appraisal</w:t>
            </w:r>
          </w:p>
        </w:tc>
        <w:tc>
          <w:tcPr>
            <w:tcW w:w="1210" w:type="dxa"/>
            <w:hideMark/>
          </w:tcPr>
          <w:p w:rsidR="00045A67" w:rsidRPr="00E25E01" w:rsidRDefault="00045A67" w:rsidP="00571237">
            <w:pPr>
              <w:spacing w:line="360" w:lineRule="auto"/>
              <w:jc w:val="both"/>
              <w:rPr>
                <w:rFonts w:ascii="Book Antiqua" w:eastAsia="宋体" w:hAnsi="Book Antiqua"/>
              </w:rPr>
            </w:pPr>
            <w:r w:rsidRPr="00E25E01">
              <w:rPr>
                <w:rFonts w:ascii="Book Antiqua" w:eastAsia="Calibri" w:hAnsi="Book Antiqua"/>
                <w:color w:val="000000"/>
              </w:rPr>
              <w:t>Include</w:t>
            </w:r>
          </w:p>
        </w:tc>
        <w:tc>
          <w:tcPr>
            <w:tcW w:w="990" w:type="dxa"/>
            <w:hideMark/>
          </w:tcPr>
          <w:p w:rsidR="00045A67" w:rsidRPr="00E25E01" w:rsidRDefault="00045A67" w:rsidP="00571237">
            <w:pPr>
              <w:spacing w:line="360" w:lineRule="auto"/>
              <w:jc w:val="both"/>
              <w:rPr>
                <w:rFonts w:ascii="Book Antiqua" w:eastAsia="宋体" w:hAnsi="Book Antiqua"/>
              </w:rPr>
            </w:pPr>
            <w:r w:rsidRPr="00E25E01">
              <w:rPr>
                <w:rFonts w:ascii="Book Antiqua" w:eastAsia="Calibri" w:hAnsi="Book Antiqua"/>
                <w:color w:val="000000"/>
              </w:rPr>
              <w:t>Include</w:t>
            </w:r>
          </w:p>
        </w:tc>
        <w:tc>
          <w:tcPr>
            <w:tcW w:w="1060" w:type="dxa"/>
            <w:hideMark/>
          </w:tcPr>
          <w:p w:rsidR="00045A67" w:rsidRPr="00E25E01" w:rsidRDefault="00045A67" w:rsidP="00571237">
            <w:pPr>
              <w:spacing w:line="360" w:lineRule="auto"/>
              <w:jc w:val="both"/>
              <w:rPr>
                <w:rFonts w:ascii="Book Antiqua" w:eastAsia="宋体" w:hAnsi="Book Antiqua"/>
              </w:rPr>
            </w:pPr>
            <w:r w:rsidRPr="00E25E01">
              <w:rPr>
                <w:rFonts w:ascii="Book Antiqua" w:eastAsia="Calibri" w:hAnsi="Book Antiqua"/>
                <w:color w:val="000000"/>
              </w:rPr>
              <w:t>Include</w:t>
            </w:r>
          </w:p>
        </w:tc>
        <w:tc>
          <w:tcPr>
            <w:tcW w:w="1280" w:type="dxa"/>
            <w:hideMark/>
          </w:tcPr>
          <w:p w:rsidR="00045A67" w:rsidRPr="00E25E01" w:rsidRDefault="00045A67" w:rsidP="00571237">
            <w:pPr>
              <w:spacing w:line="360" w:lineRule="auto"/>
              <w:jc w:val="both"/>
              <w:rPr>
                <w:rFonts w:ascii="Book Antiqua" w:eastAsia="宋体" w:hAnsi="Book Antiqua"/>
              </w:rPr>
            </w:pPr>
            <w:r w:rsidRPr="00E25E01">
              <w:rPr>
                <w:rFonts w:ascii="Book Antiqua" w:eastAsia="Calibri" w:hAnsi="Book Antiqua"/>
                <w:color w:val="000000"/>
              </w:rPr>
              <w:t>Include</w:t>
            </w:r>
          </w:p>
        </w:tc>
        <w:tc>
          <w:tcPr>
            <w:tcW w:w="990" w:type="dxa"/>
            <w:hideMark/>
          </w:tcPr>
          <w:p w:rsidR="00045A67" w:rsidRPr="00E25E01" w:rsidRDefault="00045A67" w:rsidP="00571237">
            <w:pPr>
              <w:spacing w:line="360" w:lineRule="auto"/>
              <w:jc w:val="both"/>
              <w:rPr>
                <w:rFonts w:ascii="Book Antiqua" w:eastAsia="宋体" w:hAnsi="Book Antiqua"/>
              </w:rPr>
            </w:pPr>
            <w:r w:rsidRPr="00E25E01">
              <w:rPr>
                <w:rFonts w:ascii="Book Antiqua" w:eastAsia="Calibri" w:hAnsi="Book Antiqua"/>
                <w:color w:val="000000"/>
              </w:rPr>
              <w:t>Include</w:t>
            </w:r>
          </w:p>
        </w:tc>
        <w:tc>
          <w:tcPr>
            <w:tcW w:w="1132" w:type="dxa"/>
            <w:hideMark/>
          </w:tcPr>
          <w:p w:rsidR="00045A67" w:rsidRPr="00E25E01" w:rsidRDefault="00045A67" w:rsidP="00571237">
            <w:pPr>
              <w:spacing w:line="360" w:lineRule="auto"/>
              <w:jc w:val="both"/>
              <w:rPr>
                <w:rFonts w:ascii="Book Antiqua" w:eastAsia="宋体" w:hAnsi="Book Antiqua"/>
              </w:rPr>
            </w:pPr>
            <w:r w:rsidRPr="00E25E01">
              <w:rPr>
                <w:rFonts w:ascii="Book Antiqua" w:eastAsia="Calibri" w:hAnsi="Book Antiqua"/>
                <w:color w:val="000000"/>
              </w:rPr>
              <w:t>Include</w:t>
            </w:r>
          </w:p>
        </w:tc>
      </w:tr>
    </w:tbl>
    <w:p w:rsidR="00045A67" w:rsidRPr="00E25E01" w:rsidRDefault="00045A67" w:rsidP="00571237">
      <w:pPr>
        <w:spacing w:line="360" w:lineRule="auto"/>
        <w:jc w:val="both"/>
        <w:rPr>
          <w:rFonts w:ascii="Book Antiqua" w:hAnsi="Book Antiqua"/>
          <w:b/>
          <w:lang w:eastAsia="zh-CN"/>
        </w:rPr>
      </w:pPr>
    </w:p>
    <w:p w:rsidR="00045A67" w:rsidRPr="00E25E01" w:rsidRDefault="00045A67" w:rsidP="00571237">
      <w:pPr>
        <w:spacing w:line="360" w:lineRule="auto"/>
        <w:jc w:val="both"/>
        <w:rPr>
          <w:rFonts w:ascii="Book Antiqua" w:hAnsi="Book Antiqua"/>
          <w:b/>
        </w:rPr>
      </w:pPr>
      <w:r w:rsidRPr="00E25E01">
        <w:rPr>
          <w:rFonts w:ascii="Book Antiqua" w:hAnsi="Book Antiqua"/>
          <w:b/>
          <w:lang w:eastAsia="zh-CN"/>
        </w:rPr>
        <w:br w:type="page"/>
      </w:r>
      <w:r w:rsidR="00156084" w:rsidRPr="00E25E01">
        <w:rPr>
          <w:rFonts w:ascii="Book Antiqua" w:eastAsia="Calibri" w:hAnsi="Book Antiqua"/>
          <w:b/>
          <w:color w:val="000000"/>
        </w:rPr>
        <w:lastRenderedPageBreak/>
        <w:t>Table 2</w:t>
      </w:r>
      <w:r w:rsidRPr="00E25E01">
        <w:rPr>
          <w:rFonts w:ascii="Book Antiqua" w:eastAsia="Calibri" w:hAnsi="Book Antiqua"/>
          <w:b/>
          <w:color w:val="000000"/>
        </w:rPr>
        <w:t xml:space="preserve"> JBI </w:t>
      </w:r>
      <w:r w:rsidR="00156084" w:rsidRPr="00E25E01">
        <w:rPr>
          <w:rFonts w:ascii="Book Antiqua" w:hAnsi="Book Antiqua"/>
          <w:b/>
          <w:color w:val="000000"/>
          <w:lang w:eastAsia="zh-CN"/>
        </w:rPr>
        <w:t>c</w:t>
      </w:r>
      <w:r w:rsidRPr="00E25E01">
        <w:rPr>
          <w:rFonts w:ascii="Book Antiqua" w:eastAsia="Calibri" w:hAnsi="Book Antiqua"/>
          <w:b/>
          <w:color w:val="000000"/>
        </w:rPr>
        <w:t xml:space="preserve">ritical </w:t>
      </w:r>
      <w:r w:rsidR="00156084" w:rsidRPr="00E25E01">
        <w:rPr>
          <w:rFonts w:ascii="Book Antiqua" w:hAnsi="Book Antiqua"/>
          <w:b/>
          <w:color w:val="000000"/>
          <w:lang w:eastAsia="zh-CN"/>
        </w:rPr>
        <w:t>a</w:t>
      </w:r>
      <w:r w:rsidRPr="00E25E01">
        <w:rPr>
          <w:rFonts w:ascii="Book Antiqua" w:eastAsia="Calibri" w:hAnsi="Book Antiqua"/>
          <w:b/>
          <w:color w:val="000000"/>
        </w:rPr>
        <w:t xml:space="preserve">ppraisal for </w:t>
      </w:r>
      <w:r w:rsidR="00156084" w:rsidRPr="00E25E01">
        <w:rPr>
          <w:rFonts w:ascii="Book Antiqua" w:hAnsi="Book Antiqua"/>
          <w:b/>
          <w:color w:val="000000"/>
          <w:lang w:eastAsia="zh-CN"/>
        </w:rPr>
        <w:t>c</w:t>
      </w:r>
      <w:r w:rsidRPr="00E25E01">
        <w:rPr>
          <w:rFonts w:ascii="Book Antiqua" w:eastAsia="Calibri" w:hAnsi="Book Antiqua"/>
          <w:b/>
          <w:color w:val="000000"/>
        </w:rPr>
        <w:t>ase series</w:t>
      </w:r>
    </w:p>
    <w:tbl>
      <w:tblPr>
        <w:tblStyle w:val="a6"/>
        <w:tblW w:w="10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6"/>
        <w:gridCol w:w="1874"/>
        <w:gridCol w:w="1620"/>
        <w:gridCol w:w="1260"/>
      </w:tblGrid>
      <w:tr w:rsidR="00156084" w:rsidRPr="00E25E01" w:rsidTr="00E65092">
        <w:tc>
          <w:tcPr>
            <w:tcW w:w="5426" w:type="dxa"/>
            <w:vMerge w:val="restart"/>
            <w:tcBorders>
              <w:top w:val="single" w:sz="4" w:space="0" w:color="auto"/>
              <w:bottom w:val="single" w:sz="4" w:space="0" w:color="auto"/>
            </w:tcBorders>
            <w:hideMark/>
          </w:tcPr>
          <w:p w:rsidR="00045A67" w:rsidRPr="00E25E01" w:rsidRDefault="00045A67" w:rsidP="00571237">
            <w:pPr>
              <w:widowControl w:val="0"/>
              <w:spacing w:line="360" w:lineRule="auto"/>
              <w:jc w:val="both"/>
              <w:rPr>
                <w:rFonts w:ascii="Book Antiqua" w:eastAsia="Calibri" w:hAnsi="Book Antiqua"/>
                <w:b/>
              </w:rPr>
            </w:pPr>
            <w:r w:rsidRPr="00E25E01">
              <w:rPr>
                <w:rFonts w:ascii="Book Antiqua" w:eastAsia="Calibri" w:hAnsi="Book Antiqua"/>
                <w:b/>
              </w:rPr>
              <w:t>Q</w:t>
            </w:r>
            <w:r w:rsidR="009A6795" w:rsidRPr="00E25E01">
              <w:rPr>
                <w:rFonts w:ascii="Book Antiqua" w:eastAsiaTheme="minorEastAsia" w:hAnsi="Book Antiqua"/>
                <w:b/>
              </w:rPr>
              <w:t>uestion</w:t>
            </w:r>
          </w:p>
        </w:tc>
        <w:tc>
          <w:tcPr>
            <w:tcW w:w="4754" w:type="dxa"/>
            <w:gridSpan w:val="3"/>
            <w:tcBorders>
              <w:top w:val="single" w:sz="4" w:space="0" w:color="auto"/>
              <w:bottom w:val="single" w:sz="4" w:space="0" w:color="auto"/>
            </w:tcBorders>
            <w:hideMark/>
          </w:tcPr>
          <w:p w:rsidR="00045A67" w:rsidRPr="00E25E01" w:rsidRDefault="00156084" w:rsidP="00571237">
            <w:pPr>
              <w:widowControl w:val="0"/>
              <w:spacing w:line="360" w:lineRule="auto"/>
              <w:jc w:val="both"/>
              <w:rPr>
                <w:rFonts w:ascii="Book Antiqua" w:eastAsiaTheme="minorEastAsia" w:hAnsi="Book Antiqua"/>
                <w:b/>
              </w:rPr>
            </w:pPr>
            <w:r w:rsidRPr="00E25E01">
              <w:rPr>
                <w:rFonts w:ascii="Book Antiqua" w:eastAsiaTheme="minorEastAsia" w:hAnsi="Book Antiqua"/>
                <w:b/>
              </w:rPr>
              <w:t>Ref.</w:t>
            </w:r>
          </w:p>
        </w:tc>
      </w:tr>
      <w:tr w:rsidR="00E65092" w:rsidRPr="00E25E01" w:rsidTr="00E65092">
        <w:tc>
          <w:tcPr>
            <w:tcW w:w="5426" w:type="dxa"/>
            <w:vMerge/>
            <w:tcBorders>
              <w:top w:val="single" w:sz="4" w:space="0" w:color="auto"/>
              <w:bottom w:val="single" w:sz="4" w:space="0" w:color="auto"/>
            </w:tcBorders>
            <w:vAlign w:val="center"/>
            <w:hideMark/>
          </w:tcPr>
          <w:p w:rsidR="00381EF6" w:rsidRPr="00E25E01" w:rsidRDefault="00381EF6" w:rsidP="00571237">
            <w:pPr>
              <w:spacing w:line="360" w:lineRule="auto"/>
              <w:jc w:val="both"/>
              <w:rPr>
                <w:rFonts w:ascii="Book Antiqua" w:eastAsia="Calibri" w:hAnsi="Book Antiqua"/>
                <w:b/>
              </w:rPr>
            </w:pPr>
          </w:p>
        </w:tc>
        <w:tc>
          <w:tcPr>
            <w:tcW w:w="1874" w:type="dxa"/>
            <w:tcBorders>
              <w:top w:val="single" w:sz="4" w:space="0" w:color="auto"/>
              <w:bottom w:val="single" w:sz="4" w:space="0" w:color="auto"/>
            </w:tcBorders>
            <w:hideMark/>
          </w:tcPr>
          <w:p w:rsidR="00381EF6" w:rsidRPr="00E25E01" w:rsidRDefault="00381EF6" w:rsidP="00F06E20">
            <w:pPr>
              <w:widowControl w:val="0"/>
              <w:spacing w:line="360" w:lineRule="auto"/>
              <w:jc w:val="both"/>
              <w:rPr>
                <w:rFonts w:ascii="Book Antiqua" w:eastAsia="Calibri" w:hAnsi="Book Antiqua"/>
                <w:b/>
              </w:rPr>
            </w:pPr>
            <w:proofErr w:type="spellStart"/>
            <w:r w:rsidRPr="00E25E01">
              <w:rPr>
                <w:rFonts w:ascii="Book Antiqua" w:eastAsia="Calibri" w:hAnsi="Book Antiqua"/>
                <w:b/>
              </w:rPr>
              <w:t>Suwanwongse</w:t>
            </w:r>
            <w:proofErr w:type="spellEnd"/>
            <w:r w:rsidRPr="00E25E01">
              <w:rPr>
                <w:rFonts w:ascii="Book Antiqua" w:eastAsia="Calibri" w:hAnsi="Book Antiqua"/>
                <w:b/>
              </w:rPr>
              <w:t xml:space="preserve"> </w:t>
            </w:r>
            <w:r w:rsidRPr="00E25E01">
              <w:rPr>
                <w:rFonts w:ascii="Book Antiqua" w:hAnsi="Book Antiqua"/>
                <w:b/>
              </w:rPr>
              <w:t>and</w:t>
            </w:r>
            <w:r w:rsidRPr="00E25E01">
              <w:rPr>
                <w:rFonts w:ascii="Book Antiqua" w:hAnsi="Book Antiqua"/>
                <w:b/>
                <w:i/>
              </w:rPr>
              <w:t xml:space="preserve"> </w:t>
            </w:r>
            <w:proofErr w:type="spellStart"/>
            <w:r w:rsidRPr="00E25E01">
              <w:rPr>
                <w:rFonts w:ascii="Book Antiqua" w:eastAsia="Book Antiqua" w:hAnsi="Book Antiqua" w:cs="Book Antiqua"/>
                <w:b/>
              </w:rPr>
              <w:t>Shabarek</w:t>
            </w:r>
            <w:proofErr w:type="spellEnd"/>
            <w:r w:rsidRPr="00E25E01">
              <w:rPr>
                <w:rFonts w:ascii="Book Antiqua" w:eastAsia="Calibri" w:hAnsi="Book Antiqua"/>
                <w:b/>
                <w:vertAlign w:val="superscript"/>
              </w:rPr>
              <w:t>[</w:t>
            </w:r>
            <w:r w:rsidR="00F06E20" w:rsidRPr="00E25E01">
              <w:rPr>
                <w:rFonts w:ascii="Book Antiqua" w:eastAsiaTheme="minorEastAsia" w:hAnsi="Book Antiqua" w:hint="eastAsia"/>
                <w:b/>
                <w:vertAlign w:val="superscript"/>
              </w:rPr>
              <w:t>22</w:t>
            </w:r>
            <w:r w:rsidRPr="00E25E01">
              <w:rPr>
                <w:rFonts w:ascii="Book Antiqua" w:hAnsi="Book Antiqua"/>
                <w:b/>
                <w:vertAlign w:val="superscript"/>
              </w:rPr>
              <w:t>]</w:t>
            </w:r>
            <w:r w:rsidRPr="00E25E01">
              <w:rPr>
                <w:rFonts w:ascii="Book Antiqua" w:hAnsi="Book Antiqua"/>
                <w:b/>
              </w:rPr>
              <w:t>,</w:t>
            </w:r>
            <w:r w:rsidRPr="00E25E01">
              <w:rPr>
                <w:rFonts w:ascii="Book Antiqua" w:eastAsia="Calibri" w:hAnsi="Book Antiqua"/>
                <w:b/>
              </w:rPr>
              <w:t xml:space="preserve"> 202</w:t>
            </w:r>
            <w:r w:rsidRPr="00E25E01">
              <w:rPr>
                <w:rFonts w:ascii="Book Antiqua" w:hAnsi="Book Antiqua"/>
                <w:b/>
              </w:rPr>
              <w:t>1</w:t>
            </w:r>
            <w:r w:rsidRPr="00E25E01">
              <w:rPr>
                <w:rFonts w:ascii="Book Antiqua" w:eastAsia="Calibri" w:hAnsi="Book Antiqua"/>
                <w:b/>
              </w:rPr>
              <w:t xml:space="preserve"> </w:t>
            </w:r>
          </w:p>
        </w:tc>
        <w:tc>
          <w:tcPr>
            <w:tcW w:w="1620" w:type="dxa"/>
            <w:tcBorders>
              <w:top w:val="single" w:sz="4" w:space="0" w:color="auto"/>
              <w:bottom w:val="single" w:sz="4" w:space="0" w:color="auto"/>
            </w:tcBorders>
            <w:hideMark/>
          </w:tcPr>
          <w:p w:rsidR="00381EF6" w:rsidRPr="00E25E01" w:rsidRDefault="009A6795" w:rsidP="00F06E20">
            <w:pPr>
              <w:widowControl w:val="0"/>
              <w:spacing w:line="360" w:lineRule="auto"/>
              <w:jc w:val="both"/>
              <w:rPr>
                <w:rFonts w:ascii="Book Antiqua" w:eastAsia="Calibri" w:hAnsi="Book Antiqua"/>
                <w:b/>
              </w:rPr>
            </w:pPr>
            <w:proofErr w:type="spellStart"/>
            <w:r w:rsidRPr="00E25E01">
              <w:rPr>
                <w:rFonts w:ascii="Book Antiqua" w:eastAsia="Calibri" w:hAnsi="Book Antiqua"/>
                <w:b/>
              </w:rPr>
              <w:t>Kuchay</w:t>
            </w:r>
            <w:proofErr w:type="spellEnd"/>
            <w:r w:rsidRPr="00E25E01">
              <w:rPr>
                <w:rFonts w:ascii="Book Antiqua" w:eastAsia="Calibri" w:hAnsi="Book Antiqua"/>
                <w:b/>
              </w:rPr>
              <w:t xml:space="preserve"> </w:t>
            </w:r>
            <w:r w:rsidRPr="00E25E01">
              <w:rPr>
                <w:rFonts w:ascii="Book Antiqua" w:eastAsia="Calibri" w:hAnsi="Book Antiqua"/>
                <w:b/>
                <w:i/>
              </w:rPr>
              <w:t>et al</w:t>
            </w:r>
            <w:r w:rsidRPr="00E25E01">
              <w:rPr>
                <w:rFonts w:ascii="Book Antiqua" w:eastAsia="Calibri" w:hAnsi="Book Antiqua"/>
                <w:b/>
                <w:vertAlign w:val="superscript"/>
              </w:rPr>
              <w:t>[</w:t>
            </w:r>
            <w:r w:rsidR="00F06E20" w:rsidRPr="00E25E01">
              <w:rPr>
                <w:rFonts w:ascii="Book Antiqua" w:eastAsiaTheme="minorEastAsia" w:hAnsi="Book Antiqua" w:hint="eastAsia"/>
                <w:b/>
                <w:vertAlign w:val="superscript"/>
              </w:rPr>
              <w:t>23</w:t>
            </w:r>
            <w:r w:rsidRPr="00E25E01">
              <w:rPr>
                <w:rFonts w:ascii="Book Antiqua" w:hAnsi="Book Antiqua"/>
                <w:b/>
              </w:rPr>
              <w:t>],</w:t>
            </w:r>
            <w:r w:rsidRPr="00E25E01">
              <w:rPr>
                <w:rFonts w:ascii="Book Antiqua" w:eastAsia="Calibri" w:hAnsi="Book Antiqua"/>
                <w:b/>
              </w:rPr>
              <w:t xml:space="preserve"> 2020</w:t>
            </w:r>
          </w:p>
        </w:tc>
        <w:tc>
          <w:tcPr>
            <w:tcW w:w="1260" w:type="dxa"/>
            <w:tcBorders>
              <w:top w:val="single" w:sz="4" w:space="0" w:color="auto"/>
              <w:bottom w:val="single" w:sz="4" w:space="0" w:color="auto"/>
            </w:tcBorders>
            <w:hideMark/>
          </w:tcPr>
          <w:p w:rsidR="00381EF6" w:rsidRPr="00E25E01" w:rsidRDefault="00945A34" w:rsidP="00F06E20">
            <w:pPr>
              <w:widowControl w:val="0"/>
              <w:spacing w:line="360" w:lineRule="auto"/>
              <w:jc w:val="both"/>
              <w:rPr>
                <w:rFonts w:ascii="Book Antiqua" w:eastAsia="Calibri" w:hAnsi="Book Antiqua"/>
                <w:b/>
              </w:rPr>
            </w:pPr>
            <w:r w:rsidRPr="00E25E01">
              <w:rPr>
                <w:rFonts w:ascii="Book Antiqua" w:eastAsia="Calibri" w:hAnsi="Book Antiqua"/>
                <w:b/>
              </w:rPr>
              <w:t xml:space="preserve">Yang </w:t>
            </w:r>
            <w:r w:rsidRPr="00E25E01">
              <w:rPr>
                <w:rFonts w:ascii="Book Antiqua" w:eastAsia="Calibri" w:hAnsi="Book Antiqua"/>
                <w:b/>
                <w:i/>
              </w:rPr>
              <w:t>et al</w:t>
            </w:r>
            <w:r w:rsidRPr="00E25E01">
              <w:rPr>
                <w:rFonts w:ascii="Book Antiqua" w:eastAsia="Calibri" w:hAnsi="Book Antiqua"/>
                <w:b/>
                <w:vertAlign w:val="superscript"/>
              </w:rPr>
              <w:t>[</w:t>
            </w:r>
            <w:r w:rsidR="00F06E20" w:rsidRPr="00E25E01">
              <w:rPr>
                <w:rFonts w:ascii="Book Antiqua" w:eastAsiaTheme="minorEastAsia" w:hAnsi="Book Antiqua" w:hint="eastAsia"/>
                <w:b/>
                <w:vertAlign w:val="superscript"/>
              </w:rPr>
              <w:t>24</w:t>
            </w:r>
            <w:r w:rsidRPr="00E25E01">
              <w:rPr>
                <w:rFonts w:ascii="Book Antiqua" w:hAnsi="Book Antiqua"/>
                <w:b/>
                <w:vertAlign w:val="superscript"/>
              </w:rPr>
              <w:t>]</w:t>
            </w:r>
            <w:r w:rsidRPr="00E25E01">
              <w:rPr>
                <w:rFonts w:ascii="Book Antiqua" w:hAnsi="Book Antiqua"/>
                <w:b/>
              </w:rPr>
              <w:t>,</w:t>
            </w:r>
            <w:r w:rsidRPr="00E25E01">
              <w:rPr>
                <w:rFonts w:ascii="Book Antiqua" w:eastAsia="Calibri" w:hAnsi="Book Antiqua"/>
                <w:b/>
              </w:rPr>
              <w:t xml:space="preserve"> 2020</w:t>
            </w:r>
          </w:p>
        </w:tc>
      </w:tr>
      <w:tr w:rsidR="00E65092" w:rsidRPr="00E25E01" w:rsidTr="00E65092">
        <w:tc>
          <w:tcPr>
            <w:tcW w:w="5426" w:type="dxa"/>
            <w:tcBorders>
              <w:top w:val="single" w:sz="4" w:space="0" w:color="auto"/>
            </w:tcBorders>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 xml:space="preserve">Were there clear criteria for inclusion in the case series? </w:t>
            </w:r>
          </w:p>
        </w:tc>
        <w:tc>
          <w:tcPr>
            <w:tcW w:w="1874" w:type="dxa"/>
            <w:tcBorders>
              <w:top w:val="single" w:sz="4" w:space="0" w:color="auto"/>
            </w:tcBorders>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620" w:type="dxa"/>
            <w:tcBorders>
              <w:top w:val="single" w:sz="4" w:space="0" w:color="auto"/>
            </w:tcBorders>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260" w:type="dxa"/>
            <w:tcBorders>
              <w:top w:val="single" w:sz="4" w:space="0" w:color="auto"/>
            </w:tcBorders>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Was the condition measured in a standard, reliable way for all participants included in the case series?</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Were valid methods used for the identification of the condition for all participants included in the case series?</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 xml:space="preserve">Did the case series have consecutive inclusion of participants? </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No</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No</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rPr>
          <w:trHeight w:val="378"/>
        </w:trPr>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Did the case series have complete inclusion of participants?</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 xml:space="preserve">No </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No</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Was there clear reporting of the demographics of the participants in the study?</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Was there clear reporting of clinical information of the participants?</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 xml:space="preserve">Were the outcomes or follow-up results of cases clearly reported? </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Was there clear reporting of the presenting site(s)/clinic(s) demographic information?</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No</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No</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 xml:space="preserve">Was statistical analysis appropriate? </w:t>
            </w:r>
          </w:p>
        </w:tc>
        <w:tc>
          <w:tcPr>
            <w:tcW w:w="1874"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Unclear</w:t>
            </w:r>
          </w:p>
        </w:tc>
        <w:tc>
          <w:tcPr>
            <w:tcW w:w="162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Unclear</w:t>
            </w:r>
          </w:p>
        </w:tc>
        <w:tc>
          <w:tcPr>
            <w:tcW w:w="1260" w:type="dxa"/>
            <w:hideMark/>
          </w:tcPr>
          <w:p w:rsidR="00381EF6" w:rsidRPr="00E25E01" w:rsidRDefault="00381EF6" w:rsidP="00571237">
            <w:pPr>
              <w:widowControl w:val="0"/>
              <w:spacing w:line="360" w:lineRule="auto"/>
              <w:jc w:val="both"/>
              <w:rPr>
                <w:rFonts w:ascii="Book Antiqua" w:eastAsia="Calibri" w:hAnsi="Book Antiqua"/>
              </w:rPr>
            </w:pPr>
            <w:r w:rsidRPr="00E25E01">
              <w:rPr>
                <w:rFonts w:ascii="Book Antiqua" w:eastAsia="Calibri" w:hAnsi="Book Antiqua"/>
              </w:rPr>
              <w:t>Yes</w:t>
            </w:r>
          </w:p>
        </w:tc>
      </w:tr>
      <w:tr w:rsidR="00E65092" w:rsidRPr="00E25E01" w:rsidTr="00E65092">
        <w:tc>
          <w:tcPr>
            <w:tcW w:w="5426" w:type="dxa"/>
            <w:hideMark/>
          </w:tcPr>
          <w:p w:rsidR="00381EF6" w:rsidRPr="00E25E01" w:rsidRDefault="00156084" w:rsidP="00571237">
            <w:pPr>
              <w:widowControl w:val="0"/>
              <w:spacing w:line="360" w:lineRule="auto"/>
              <w:jc w:val="both"/>
              <w:rPr>
                <w:rFonts w:ascii="Book Antiqua" w:eastAsia="Calibri" w:hAnsi="Book Antiqua"/>
              </w:rPr>
            </w:pPr>
            <w:r w:rsidRPr="00E25E01">
              <w:rPr>
                <w:rFonts w:ascii="Book Antiqua" w:eastAsia="Calibri" w:hAnsi="Book Antiqua"/>
              </w:rPr>
              <w:t>Overall: (Include/Exclude/</w:t>
            </w:r>
            <w:r w:rsidR="00381EF6" w:rsidRPr="00E25E01">
              <w:rPr>
                <w:rFonts w:ascii="Book Antiqua" w:eastAsia="Calibri" w:hAnsi="Book Antiqua"/>
              </w:rPr>
              <w:t xml:space="preserve">Seek Further Info) </w:t>
            </w:r>
          </w:p>
        </w:tc>
        <w:tc>
          <w:tcPr>
            <w:tcW w:w="1874" w:type="dxa"/>
            <w:hideMark/>
          </w:tcPr>
          <w:p w:rsidR="00381EF6" w:rsidRPr="00E25E01" w:rsidRDefault="00381EF6" w:rsidP="00571237">
            <w:pPr>
              <w:spacing w:line="360" w:lineRule="auto"/>
              <w:jc w:val="both"/>
              <w:rPr>
                <w:rFonts w:ascii="Book Antiqua" w:eastAsia="宋体" w:hAnsi="Book Antiqua"/>
              </w:rPr>
            </w:pPr>
            <w:r w:rsidRPr="00E25E01">
              <w:rPr>
                <w:rFonts w:ascii="Book Antiqua" w:eastAsia="Calibri" w:hAnsi="Book Antiqua"/>
              </w:rPr>
              <w:t>Include</w:t>
            </w:r>
          </w:p>
        </w:tc>
        <w:tc>
          <w:tcPr>
            <w:tcW w:w="1620" w:type="dxa"/>
            <w:hideMark/>
          </w:tcPr>
          <w:p w:rsidR="00381EF6" w:rsidRPr="00E25E01" w:rsidRDefault="00381EF6" w:rsidP="00571237">
            <w:pPr>
              <w:spacing w:line="360" w:lineRule="auto"/>
              <w:jc w:val="both"/>
              <w:rPr>
                <w:rFonts w:ascii="Book Antiqua" w:eastAsia="宋体" w:hAnsi="Book Antiqua"/>
              </w:rPr>
            </w:pPr>
            <w:r w:rsidRPr="00E25E01">
              <w:rPr>
                <w:rFonts w:ascii="Book Antiqua" w:eastAsia="Calibri" w:hAnsi="Book Antiqua"/>
              </w:rPr>
              <w:t>Include</w:t>
            </w:r>
          </w:p>
        </w:tc>
        <w:tc>
          <w:tcPr>
            <w:tcW w:w="1260" w:type="dxa"/>
            <w:hideMark/>
          </w:tcPr>
          <w:p w:rsidR="00381EF6" w:rsidRPr="00E25E01" w:rsidRDefault="00381EF6" w:rsidP="00571237">
            <w:pPr>
              <w:spacing w:line="360" w:lineRule="auto"/>
              <w:jc w:val="both"/>
              <w:rPr>
                <w:rFonts w:ascii="Book Antiqua" w:eastAsia="宋体" w:hAnsi="Book Antiqua"/>
              </w:rPr>
            </w:pPr>
            <w:r w:rsidRPr="00E25E01">
              <w:rPr>
                <w:rFonts w:ascii="Book Antiqua" w:eastAsia="Calibri" w:hAnsi="Book Antiqua"/>
              </w:rPr>
              <w:t>Include</w:t>
            </w:r>
          </w:p>
        </w:tc>
      </w:tr>
    </w:tbl>
    <w:p w:rsidR="00045A67" w:rsidRPr="00E25E01" w:rsidRDefault="00045A67" w:rsidP="00571237">
      <w:pPr>
        <w:spacing w:line="360" w:lineRule="auto"/>
        <w:jc w:val="both"/>
        <w:rPr>
          <w:rFonts w:ascii="Book Antiqua" w:hAnsi="Book Antiqua"/>
          <w:b/>
        </w:rPr>
      </w:pPr>
      <w:r w:rsidRPr="00E25E01">
        <w:rPr>
          <w:rFonts w:ascii="Book Antiqua" w:eastAsia="Calibri" w:hAnsi="Book Antiqua"/>
          <w:b/>
          <w:color w:val="000000"/>
        </w:rPr>
        <w:br w:type="page"/>
      </w:r>
      <w:r w:rsidR="00477551" w:rsidRPr="00E25E01">
        <w:rPr>
          <w:rFonts w:ascii="Book Antiqua" w:eastAsia="Calibri" w:hAnsi="Book Antiqua"/>
          <w:b/>
          <w:color w:val="000000"/>
        </w:rPr>
        <w:lastRenderedPageBreak/>
        <w:t>Table 3</w:t>
      </w:r>
      <w:r w:rsidRPr="00E25E01">
        <w:rPr>
          <w:rFonts w:ascii="Book Antiqua" w:eastAsia="Calibri" w:hAnsi="Book Antiqua"/>
          <w:b/>
          <w:color w:val="000000"/>
        </w:rPr>
        <w:t xml:space="preserve"> JBI </w:t>
      </w:r>
      <w:r w:rsidR="00477551" w:rsidRPr="00E25E01">
        <w:rPr>
          <w:rFonts w:ascii="Book Antiqua" w:hAnsi="Book Antiqua"/>
          <w:b/>
          <w:color w:val="000000"/>
          <w:lang w:eastAsia="zh-CN"/>
        </w:rPr>
        <w:t>c</w:t>
      </w:r>
      <w:r w:rsidRPr="00E25E01">
        <w:rPr>
          <w:rFonts w:ascii="Book Antiqua" w:eastAsia="Calibri" w:hAnsi="Book Antiqua"/>
          <w:b/>
          <w:color w:val="000000"/>
        </w:rPr>
        <w:t xml:space="preserve">ritical </w:t>
      </w:r>
      <w:r w:rsidR="00477551" w:rsidRPr="00E25E01">
        <w:rPr>
          <w:rFonts w:ascii="Book Antiqua" w:hAnsi="Book Antiqua"/>
          <w:b/>
          <w:color w:val="000000"/>
          <w:lang w:eastAsia="zh-CN"/>
        </w:rPr>
        <w:t>a</w:t>
      </w:r>
      <w:r w:rsidRPr="00E25E01">
        <w:rPr>
          <w:rFonts w:ascii="Book Antiqua" w:eastAsia="Calibri" w:hAnsi="Book Antiqua"/>
          <w:b/>
          <w:color w:val="000000"/>
        </w:rPr>
        <w:t xml:space="preserve">ppraisal </w:t>
      </w:r>
      <w:r w:rsidR="00477551" w:rsidRPr="00E25E01">
        <w:rPr>
          <w:rFonts w:ascii="Book Antiqua" w:hAnsi="Book Antiqua"/>
          <w:b/>
          <w:color w:val="000000"/>
          <w:lang w:eastAsia="zh-CN"/>
        </w:rPr>
        <w:t>c</w:t>
      </w:r>
      <w:r w:rsidRPr="00E25E01">
        <w:rPr>
          <w:rFonts w:ascii="Book Antiqua" w:eastAsia="Calibri" w:hAnsi="Book Antiqua"/>
          <w:b/>
          <w:color w:val="000000"/>
        </w:rPr>
        <w:t xml:space="preserve">hecklist for </w:t>
      </w:r>
      <w:r w:rsidR="00477551" w:rsidRPr="00E25E01">
        <w:rPr>
          <w:rFonts w:ascii="Book Antiqua" w:hAnsi="Book Antiqua"/>
          <w:b/>
          <w:color w:val="000000"/>
          <w:lang w:eastAsia="zh-CN"/>
        </w:rPr>
        <w:t>c</w:t>
      </w:r>
      <w:r w:rsidRPr="00E25E01">
        <w:rPr>
          <w:rFonts w:ascii="Book Antiqua" w:eastAsia="Calibri" w:hAnsi="Book Antiqua"/>
          <w:b/>
          <w:color w:val="000000"/>
        </w:rPr>
        <w:t xml:space="preserve">ase </w:t>
      </w:r>
      <w:r w:rsidR="00477551" w:rsidRPr="00E25E01">
        <w:rPr>
          <w:rFonts w:ascii="Book Antiqua" w:hAnsi="Book Antiqua"/>
          <w:b/>
          <w:color w:val="000000"/>
          <w:lang w:eastAsia="zh-CN"/>
        </w:rPr>
        <w:t>r</w:t>
      </w:r>
      <w:r w:rsidRPr="00E25E01">
        <w:rPr>
          <w:rFonts w:ascii="Book Antiqua" w:eastAsia="Calibri" w:hAnsi="Book Antiqua"/>
          <w:b/>
          <w:color w:val="000000"/>
        </w:rPr>
        <w:t>eports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7018"/>
        <w:gridCol w:w="1247"/>
      </w:tblGrid>
      <w:tr w:rsidR="00045A67" w:rsidRPr="00E25E01" w:rsidTr="00C97DBB">
        <w:tc>
          <w:tcPr>
            <w:tcW w:w="586" w:type="pct"/>
            <w:tcBorders>
              <w:top w:val="single" w:sz="4" w:space="0" w:color="auto"/>
              <w:bottom w:val="single" w:sz="4" w:space="0" w:color="auto"/>
            </w:tcBorders>
            <w:hideMark/>
          </w:tcPr>
          <w:p w:rsidR="00045A67" w:rsidRPr="00E25E01" w:rsidRDefault="00477551" w:rsidP="00571237">
            <w:pPr>
              <w:widowControl w:val="0"/>
              <w:spacing w:line="360" w:lineRule="auto"/>
              <w:jc w:val="both"/>
              <w:rPr>
                <w:rFonts w:ascii="Book Antiqua" w:eastAsiaTheme="minorEastAsia" w:hAnsi="Book Antiqua"/>
                <w:b/>
                <w:color w:val="000000"/>
              </w:rPr>
            </w:pPr>
            <w:r w:rsidRPr="00E25E01">
              <w:rPr>
                <w:rFonts w:ascii="Book Antiqua" w:eastAsiaTheme="minorEastAsia" w:hAnsi="Book Antiqua"/>
                <w:b/>
                <w:color w:val="000000"/>
              </w:rPr>
              <w:t>Ref.</w:t>
            </w:r>
          </w:p>
        </w:tc>
        <w:tc>
          <w:tcPr>
            <w:tcW w:w="3714" w:type="pct"/>
            <w:tcBorders>
              <w:top w:val="single" w:sz="4" w:space="0" w:color="auto"/>
              <w:bottom w:val="single" w:sz="4" w:space="0" w:color="auto"/>
            </w:tcBorders>
            <w:hideMark/>
          </w:tcPr>
          <w:p w:rsidR="00045A67" w:rsidRPr="00E25E01" w:rsidRDefault="00477551" w:rsidP="00571237">
            <w:pPr>
              <w:spacing w:line="360" w:lineRule="auto"/>
              <w:jc w:val="both"/>
              <w:rPr>
                <w:rFonts w:ascii="Book Antiqua" w:hAnsi="Book Antiqua"/>
                <w:b/>
              </w:rPr>
            </w:pPr>
            <w:r w:rsidRPr="00E25E01">
              <w:rPr>
                <w:rFonts w:ascii="Book Antiqua" w:eastAsia="Calibri" w:hAnsi="Book Antiqua"/>
                <w:b/>
                <w:color w:val="000000"/>
              </w:rPr>
              <w:t xml:space="preserve">JBI </w:t>
            </w:r>
            <w:r w:rsidRPr="00E25E01">
              <w:rPr>
                <w:rFonts w:ascii="Book Antiqua" w:hAnsi="Book Antiqua"/>
                <w:b/>
                <w:color w:val="000000"/>
              </w:rPr>
              <w:t>c</w:t>
            </w:r>
            <w:r w:rsidRPr="00E25E01">
              <w:rPr>
                <w:rFonts w:ascii="Book Antiqua" w:eastAsia="Calibri" w:hAnsi="Book Antiqua"/>
                <w:b/>
                <w:color w:val="000000"/>
              </w:rPr>
              <w:t xml:space="preserve">ritical </w:t>
            </w:r>
            <w:r w:rsidRPr="00E25E01">
              <w:rPr>
                <w:rFonts w:ascii="Book Antiqua" w:hAnsi="Book Antiqua"/>
                <w:b/>
                <w:color w:val="000000"/>
              </w:rPr>
              <w:t>a</w:t>
            </w:r>
            <w:r w:rsidRPr="00E25E01">
              <w:rPr>
                <w:rFonts w:ascii="Book Antiqua" w:eastAsia="Calibri" w:hAnsi="Book Antiqua"/>
                <w:b/>
                <w:color w:val="000000"/>
              </w:rPr>
              <w:t xml:space="preserve">ppraisal </w:t>
            </w:r>
            <w:r w:rsidRPr="00E25E01">
              <w:rPr>
                <w:rFonts w:ascii="Book Antiqua" w:hAnsi="Book Antiqua"/>
                <w:b/>
                <w:color w:val="000000"/>
              </w:rPr>
              <w:t>c</w:t>
            </w:r>
            <w:r w:rsidRPr="00E25E01">
              <w:rPr>
                <w:rFonts w:ascii="Book Antiqua" w:eastAsia="Calibri" w:hAnsi="Book Antiqua"/>
                <w:b/>
                <w:color w:val="000000"/>
              </w:rPr>
              <w:t xml:space="preserve">hecklist for </w:t>
            </w:r>
            <w:r w:rsidRPr="00E25E01">
              <w:rPr>
                <w:rFonts w:ascii="Book Antiqua" w:hAnsi="Book Antiqua"/>
                <w:b/>
                <w:color w:val="000000"/>
              </w:rPr>
              <w:t>c</w:t>
            </w:r>
            <w:r w:rsidRPr="00E25E01">
              <w:rPr>
                <w:rFonts w:ascii="Book Antiqua" w:eastAsia="Calibri" w:hAnsi="Book Antiqua"/>
                <w:b/>
                <w:color w:val="000000"/>
              </w:rPr>
              <w:t xml:space="preserve">ase </w:t>
            </w:r>
            <w:r w:rsidRPr="00E25E01">
              <w:rPr>
                <w:rFonts w:ascii="Book Antiqua" w:hAnsi="Book Antiqua"/>
                <w:b/>
                <w:color w:val="000000"/>
              </w:rPr>
              <w:t>r</w:t>
            </w:r>
            <w:r w:rsidRPr="00E25E01">
              <w:rPr>
                <w:rFonts w:ascii="Book Antiqua" w:eastAsia="Calibri" w:hAnsi="Book Antiqua"/>
                <w:b/>
                <w:color w:val="000000"/>
              </w:rPr>
              <w:t>eports</w:t>
            </w:r>
            <w:r w:rsidR="00045A67" w:rsidRPr="00E25E01">
              <w:rPr>
                <w:rFonts w:ascii="Book Antiqua" w:eastAsia="Calibri" w:hAnsi="Book Antiqua"/>
                <w:b/>
                <w:color w:val="000000"/>
              </w:rPr>
              <w:t xml:space="preserve"> </w:t>
            </w:r>
          </w:p>
        </w:tc>
        <w:tc>
          <w:tcPr>
            <w:tcW w:w="700" w:type="pct"/>
            <w:tcBorders>
              <w:top w:val="single" w:sz="4" w:space="0" w:color="auto"/>
              <w:bottom w:val="single" w:sz="4" w:space="0" w:color="auto"/>
            </w:tcBorders>
            <w:hideMark/>
          </w:tcPr>
          <w:p w:rsidR="00045A67" w:rsidRPr="00E25E01" w:rsidRDefault="00045A67" w:rsidP="00571237">
            <w:pPr>
              <w:widowControl w:val="0"/>
              <w:spacing w:line="360" w:lineRule="auto"/>
              <w:jc w:val="both"/>
              <w:rPr>
                <w:rFonts w:ascii="Book Antiqua" w:eastAsia="Calibri" w:hAnsi="Book Antiqua"/>
                <w:b/>
                <w:color w:val="000000"/>
              </w:rPr>
            </w:pPr>
            <w:r w:rsidRPr="00E25E01">
              <w:rPr>
                <w:rFonts w:ascii="Book Antiqua" w:eastAsia="Calibri" w:hAnsi="Book Antiqua"/>
                <w:b/>
                <w:color w:val="000000"/>
              </w:rPr>
              <w:t xml:space="preserve">Remarks </w:t>
            </w:r>
          </w:p>
        </w:tc>
      </w:tr>
      <w:tr w:rsidR="00045A67" w:rsidRPr="00E25E01" w:rsidTr="00C97DBB">
        <w:tc>
          <w:tcPr>
            <w:tcW w:w="586" w:type="pct"/>
            <w:vMerge w:val="restart"/>
            <w:tcBorders>
              <w:top w:val="single" w:sz="4" w:space="0" w:color="auto"/>
            </w:tcBorders>
          </w:tcPr>
          <w:p w:rsidR="00045A67" w:rsidRPr="00E25E01" w:rsidRDefault="009A6795" w:rsidP="00F06E20">
            <w:pPr>
              <w:spacing w:line="360" w:lineRule="auto"/>
              <w:jc w:val="both"/>
              <w:rPr>
                <w:rFonts w:ascii="Book Antiqua" w:eastAsia="Calibri" w:hAnsi="Book Antiqua"/>
                <w:color w:val="000000"/>
              </w:rPr>
            </w:pPr>
            <w:proofErr w:type="spellStart"/>
            <w:r w:rsidRPr="00E25E01">
              <w:rPr>
                <w:rFonts w:ascii="Book Antiqua" w:eastAsia="Roboto" w:hAnsi="Book Antiqua"/>
                <w:color w:val="000000"/>
                <w:shd w:val="clear" w:color="auto" w:fill="FCFCFC"/>
              </w:rPr>
              <w:t>Marchand</w:t>
            </w:r>
            <w:proofErr w:type="spellEnd"/>
            <w:r w:rsidRPr="00E25E01">
              <w:rPr>
                <w:rFonts w:ascii="Book Antiqua" w:eastAsia="Roboto" w:hAnsi="Book Antiqua"/>
                <w:color w:val="000000"/>
                <w:shd w:val="clear" w:color="auto" w:fill="FCFCFC"/>
              </w:rPr>
              <w:t xml:space="preserve"> </w:t>
            </w:r>
            <w:r w:rsidRPr="00E25E01">
              <w:rPr>
                <w:rFonts w:ascii="Book Antiqua" w:eastAsia="Roboto" w:hAnsi="Book Antiqua"/>
                <w:i/>
                <w:color w:val="000000"/>
                <w:shd w:val="clear" w:color="auto" w:fill="FCFCFC"/>
              </w:rPr>
              <w:t>et al</w:t>
            </w:r>
            <w:r w:rsidRPr="00E25E01">
              <w:rPr>
                <w:rFonts w:ascii="Book Antiqua" w:eastAsia="Roboto" w:hAnsi="Book Antiqua"/>
                <w:color w:val="000000"/>
                <w:shd w:val="clear" w:color="auto" w:fill="FCFCFC"/>
                <w:vertAlign w:val="superscript"/>
              </w:rPr>
              <w:t>[2</w:t>
            </w:r>
            <w:r w:rsidR="00F06E20" w:rsidRPr="00E25E01">
              <w:rPr>
                <w:rFonts w:ascii="Book Antiqua" w:eastAsiaTheme="minorEastAsia" w:hAnsi="Book Antiqua" w:hint="eastAsia"/>
                <w:color w:val="000000"/>
                <w:shd w:val="clear" w:color="auto" w:fill="FCFCFC"/>
                <w:vertAlign w:val="superscript"/>
              </w:rPr>
              <w:t>5</w:t>
            </w:r>
            <w:r w:rsidRPr="00E25E01">
              <w:rPr>
                <w:rFonts w:ascii="Book Antiqua" w:hAnsi="Book Antiqua"/>
                <w:vertAlign w:val="superscript"/>
              </w:rPr>
              <w:t>]</w:t>
            </w:r>
            <w:r w:rsidRPr="00E25E01">
              <w:rPr>
                <w:rFonts w:ascii="Book Antiqua" w:hAnsi="Book Antiqua"/>
                <w:color w:val="000000"/>
                <w:shd w:val="clear" w:color="auto" w:fill="FCFCFC"/>
              </w:rPr>
              <w:t xml:space="preserve">, </w:t>
            </w:r>
            <w:r w:rsidRPr="00E25E01">
              <w:rPr>
                <w:rFonts w:ascii="Book Antiqua" w:eastAsia="Roboto" w:hAnsi="Book Antiqua"/>
                <w:color w:val="000000"/>
                <w:shd w:val="clear" w:color="auto" w:fill="FCFCFC"/>
              </w:rPr>
              <w:t>2020</w:t>
            </w:r>
          </w:p>
        </w:tc>
        <w:tc>
          <w:tcPr>
            <w:tcW w:w="3714" w:type="pct"/>
            <w:tcBorders>
              <w:top w:val="single" w:sz="4" w:space="0" w:color="auto"/>
            </w:tcBorders>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Were the patient's demographic characteristics clearly described?</w:t>
            </w:r>
          </w:p>
        </w:tc>
        <w:tc>
          <w:tcPr>
            <w:tcW w:w="700" w:type="pct"/>
            <w:tcBorders>
              <w:top w:val="single" w:sz="4" w:space="0" w:color="auto"/>
            </w:tcBorders>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Yes</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 xml:space="preserve">Was the patient’s history clearly described and presented as a timeline? </w:t>
            </w:r>
          </w:p>
        </w:tc>
        <w:tc>
          <w:tcPr>
            <w:tcW w:w="700" w:type="pct"/>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Yes</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 xml:space="preserve">Was the current clinical condition of the patient on presentation clearly described? </w:t>
            </w:r>
          </w:p>
        </w:tc>
        <w:tc>
          <w:tcPr>
            <w:tcW w:w="700" w:type="pct"/>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Yes</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Were diagnostic tests or assessment methods and the results clearly described?</w:t>
            </w:r>
          </w:p>
        </w:tc>
        <w:tc>
          <w:tcPr>
            <w:tcW w:w="700" w:type="pct"/>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Yes</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Was the intervention(s) or treatment procedure(s) clearly described?</w:t>
            </w:r>
          </w:p>
        </w:tc>
        <w:tc>
          <w:tcPr>
            <w:tcW w:w="700" w:type="pct"/>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No</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Was the post-intervention clinical condition clearly described?</w:t>
            </w:r>
          </w:p>
        </w:tc>
        <w:tc>
          <w:tcPr>
            <w:tcW w:w="700" w:type="pct"/>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No</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Were adverse events (harms) or unanticipated events identified and described?</w:t>
            </w:r>
          </w:p>
        </w:tc>
        <w:tc>
          <w:tcPr>
            <w:tcW w:w="700" w:type="pct"/>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Yes</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45A67" w:rsidP="00571237">
            <w:pPr>
              <w:spacing w:line="360" w:lineRule="auto"/>
              <w:jc w:val="both"/>
              <w:rPr>
                <w:rFonts w:ascii="Book Antiqua" w:eastAsia="Calibri" w:hAnsi="Book Antiqua"/>
                <w:color w:val="000000"/>
              </w:rPr>
            </w:pPr>
            <w:r w:rsidRPr="00E25E01">
              <w:rPr>
                <w:rFonts w:ascii="Book Antiqua" w:eastAsia="Calibri" w:hAnsi="Book Antiqua"/>
                <w:color w:val="000000"/>
              </w:rPr>
              <w:t>Does the case report provide takeaway lessons?</w:t>
            </w:r>
          </w:p>
        </w:tc>
        <w:tc>
          <w:tcPr>
            <w:tcW w:w="700" w:type="pct"/>
            <w:hideMark/>
          </w:tcPr>
          <w:p w:rsidR="00045A67" w:rsidRPr="00E25E01" w:rsidRDefault="00045A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Yes</w:t>
            </w:r>
          </w:p>
        </w:tc>
      </w:tr>
      <w:tr w:rsidR="00045A67" w:rsidRPr="00E25E01" w:rsidTr="00C97DBB">
        <w:tc>
          <w:tcPr>
            <w:tcW w:w="586" w:type="pct"/>
            <w:vMerge/>
            <w:vAlign w:val="center"/>
            <w:hideMark/>
          </w:tcPr>
          <w:p w:rsidR="00045A67" w:rsidRPr="00E25E01" w:rsidRDefault="00045A67" w:rsidP="00571237">
            <w:pPr>
              <w:spacing w:line="360" w:lineRule="auto"/>
              <w:jc w:val="both"/>
              <w:rPr>
                <w:rFonts w:ascii="Book Antiqua" w:eastAsia="Calibri" w:hAnsi="Book Antiqua"/>
                <w:color w:val="000000"/>
              </w:rPr>
            </w:pPr>
          </w:p>
        </w:tc>
        <w:tc>
          <w:tcPr>
            <w:tcW w:w="3714" w:type="pct"/>
            <w:hideMark/>
          </w:tcPr>
          <w:p w:rsidR="00045A67" w:rsidRPr="00E25E01" w:rsidRDefault="000371C3"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Overall: (Include/Exclude/</w:t>
            </w:r>
            <w:r w:rsidR="00045A67" w:rsidRPr="00E25E01">
              <w:rPr>
                <w:rFonts w:ascii="Book Antiqua" w:eastAsia="Calibri" w:hAnsi="Book Antiqua"/>
                <w:color w:val="000000"/>
              </w:rPr>
              <w:t xml:space="preserve">Seek Further Info) </w:t>
            </w:r>
          </w:p>
        </w:tc>
        <w:tc>
          <w:tcPr>
            <w:tcW w:w="700" w:type="pct"/>
            <w:hideMark/>
          </w:tcPr>
          <w:p w:rsidR="00045A67" w:rsidRPr="00E25E01" w:rsidRDefault="00045A67" w:rsidP="00571237">
            <w:pPr>
              <w:spacing w:line="360" w:lineRule="auto"/>
              <w:jc w:val="both"/>
              <w:rPr>
                <w:rFonts w:ascii="Book Antiqua" w:eastAsia="宋体" w:hAnsi="Book Antiqua"/>
              </w:rPr>
            </w:pPr>
            <w:r w:rsidRPr="00E25E01">
              <w:rPr>
                <w:rFonts w:ascii="Book Antiqua" w:eastAsia="Calibri" w:hAnsi="Book Antiqua"/>
                <w:color w:val="000000"/>
              </w:rPr>
              <w:t>Include</w:t>
            </w:r>
          </w:p>
        </w:tc>
      </w:tr>
    </w:tbl>
    <w:p w:rsidR="00490667" w:rsidRPr="00E25E01" w:rsidRDefault="00490667" w:rsidP="00571237">
      <w:pPr>
        <w:spacing w:line="360" w:lineRule="auto"/>
        <w:jc w:val="both"/>
        <w:rPr>
          <w:rFonts w:ascii="Book Antiqua" w:hAnsi="Book Antiqua"/>
          <w:lang w:eastAsia="zh-CN"/>
        </w:rPr>
      </w:pPr>
    </w:p>
    <w:p w:rsidR="00490667" w:rsidRPr="00E25E01" w:rsidRDefault="00490667" w:rsidP="00571237">
      <w:pPr>
        <w:spacing w:line="360" w:lineRule="auto"/>
        <w:jc w:val="both"/>
        <w:rPr>
          <w:rFonts w:ascii="Book Antiqua" w:hAnsi="Book Antiqua"/>
        </w:rPr>
        <w:sectPr w:rsidR="00490667" w:rsidRPr="00E25E01">
          <w:pgSz w:w="12240" w:h="15840"/>
          <w:pgMar w:top="1440" w:right="1440" w:bottom="1440" w:left="1440" w:header="720" w:footer="720" w:gutter="0"/>
          <w:cols w:space="720"/>
          <w:docGrid w:linePitch="360"/>
        </w:sectPr>
      </w:pPr>
    </w:p>
    <w:p w:rsidR="00045A67" w:rsidRPr="00E25E01" w:rsidRDefault="00B51FE6" w:rsidP="00571237">
      <w:pPr>
        <w:spacing w:line="360" w:lineRule="auto"/>
        <w:jc w:val="both"/>
        <w:rPr>
          <w:rFonts w:ascii="Book Antiqua" w:eastAsia="Calibri" w:hAnsi="Book Antiqua"/>
          <w:b/>
        </w:rPr>
      </w:pPr>
      <w:r w:rsidRPr="00E25E01">
        <w:rPr>
          <w:rFonts w:ascii="Book Antiqua" w:eastAsia="Calibri" w:hAnsi="Book Antiqua"/>
          <w:b/>
        </w:rPr>
        <w:lastRenderedPageBreak/>
        <w:t>Table 4</w:t>
      </w:r>
      <w:r w:rsidR="00045A67" w:rsidRPr="00E25E01">
        <w:rPr>
          <w:rFonts w:ascii="Book Antiqua" w:eastAsia="Calibri" w:hAnsi="Book Antiqua"/>
          <w:b/>
        </w:rPr>
        <w:t xml:space="preserve"> Qualitative analysis of included studies</w:t>
      </w:r>
    </w:p>
    <w:tbl>
      <w:tblPr>
        <w:tblW w:w="15100" w:type="dxa"/>
        <w:tblInd w:w="-972" w:type="dxa"/>
        <w:tblBorders>
          <w:top w:val="single" w:sz="4" w:space="0" w:color="auto"/>
          <w:bottom w:val="single" w:sz="4" w:space="0" w:color="auto"/>
        </w:tblBorders>
        <w:tblLayout w:type="fixed"/>
        <w:tblLook w:val="04A0" w:firstRow="1" w:lastRow="0" w:firstColumn="1" w:lastColumn="0" w:noHBand="0" w:noVBand="1"/>
      </w:tblPr>
      <w:tblGrid>
        <w:gridCol w:w="880"/>
        <w:gridCol w:w="1170"/>
        <w:gridCol w:w="990"/>
        <w:gridCol w:w="5760"/>
        <w:gridCol w:w="6300"/>
      </w:tblGrid>
      <w:tr w:rsidR="00490667" w:rsidRPr="00E25E01" w:rsidTr="0056328A">
        <w:tc>
          <w:tcPr>
            <w:tcW w:w="880" w:type="dxa"/>
            <w:tcBorders>
              <w:top w:val="single" w:sz="4" w:space="0" w:color="auto"/>
              <w:bottom w:val="single" w:sz="4" w:space="0" w:color="auto"/>
            </w:tcBorders>
            <w:tcMar>
              <w:top w:w="100" w:type="dxa"/>
              <w:left w:w="100" w:type="dxa"/>
              <w:bottom w:w="100" w:type="dxa"/>
              <w:right w:w="100" w:type="dxa"/>
            </w:tcMar>
            <w:hideMark/>
          </w:tcPr>
          <w:p w:rsidR="00490667" w:rsidRPr="00E25E01" w:rsidRDefault="00B51FE6" w:rsidP="00571237">
            <w:pPr>
              <w:widowControl w:val="0"/>
              <w:spacing w:line="360" w:lineRule="auto"/>
              <w:jc w:val="both"/>
              <w:rPr>
                <w:rFonts w:ascii="Book Antiqua" w:hAnsi="Book Antiqua"/>
                <w:b/>
                <w:color w:val="000000"/>
                <w:lang w:eastAsia="zh-CN"/>
              </w:rPr>
            </w:pPr>
            <w:r w:rsidRPr="00E25E01">
              <w:rPr>
                <w:rFonts w:ascii="Book Antiqua" w:hAnsi="Book Antiqua"/>
                <w:b/>
                <w:color w:val="000000"/>
                <w:lang w:eastAsia="zh-CN"/>
              </w:rPr>
              <w:t>Ref.</w:t>
            </w:r>
          </w:p>
        </w:tc>
        <w:tc>
          <w:tcPr>
            <w:tcW w:w="1170" w:type="dxa"/>
            <w:tcBorders>
              <w:top w:val="single" w:sz="4" w:space="0" w:color="auto"/>
              <w:bottom w:val="single" w:sz="4" w:space="0" w:color="auto"/>
            </w:tcBorders>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b/>
                <w:color w:val="000000"/>
              </w:rPr>
            </w:pPr>
            <w:r w:rsidRPr="00E25E01">
              <w:rPr>
                <w:rFonts w:ascii="Book Antiqua" w:eastAsia="Calibri" w:hAnsi="Book Antiqua"/>
                <w:b/>
                <w:color w:val="000000"/>
              </w:rPr>
              <w:t>Type of study</w:t>
            </w:r>
          </w:p>
        </w:tc>
        <w:tc>
          <w:tcPr>
            <w:tcW w:w="990" w:type="dxa"/>
            <w:tcBorders>
              <w:top w:val="single" w:sz="4" w:space="0" w:color="auto"/>
              <w:bottom w:val="single" w:sz="4" w:space="0" w:color="auto"/>
            </w:tcBorders>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b/>
                <w:color w:val="000000"/>
              </w:rPr>
            </w:pPr>
            <w:r w:rsidRPr="00E25E01">
              <w:rPr>
                <w:rFonts w:ascii="Book Antiqua" w:eastAsia="Calibri" w:hAnsi="Book Antiqua"/>
                <w:b/>
                <w:color w:val="000000"/>
              </w:rPr>
              <w:t>Country</w:t>
            </w:r>
          </w:p>
        </w:tc>
        <w:tc>
          <w:tcPr>
            <w:tcW w:w="5760" w:type="dxa"/>
            <w:tcBorders>
              <w:top w:val="single" w:sz="4" w:space="0" w:color="auto"/>
              <w:bottom w:val="single" w:sz="4" w:space="0" w:color="auto"/>
            </w:tcBorders>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b/>
                <w:color w:val="000000"/>
              </w:rPr>
            </w:pPr>
            <w:r w:rsidRPr="00E25E01">
              <w:rPr>
                <w:rFonts w:ascii="Book Antiqua" w:eastAsia="Calibri" w:hAnsi="Book Antiqua"/>
                <w:b/>
                <w:color w:val="000000"/>
              </w:rPr>
              <w:t>Population</w:t>
            </w:r>
          </w:p>
        </w:tc>
        <w:tc>
          <w:tcPr>
            <w:tcW w:w="6300" w:type="dxa"/>
            <w:tcBorders>
              <w:top w:val="single" w:sz="4" w:space="0" w:color="auto"/>
              <w:bottom w:val="single" w:sz="4" w:space="0" w:color="auto"/>
            </w:tcBorders>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b/>
                <w:color w:val="000000"/>
              </w:rPr>
            </w:pPr>
            <w:r w:rsidRPr="00E25E01">
              <w:rPr>
                <w:rFonts w:ascii="Book Antiqua" w:eastAsia="Calibri" w:hAnsi="Book Antiqua"/>
                <w:b/>
                <w:color w:val="000000"/>
              </w:rPr>
              <w:t>Outcome</w:t>
            </w:r>
          </w:p>
        </w:tc>
      </w:tr>
      <w:tr w:rsidR="00490667" w:rsidRPr="00E25E01" w:rsidTr="0056328A">
        <w:tc>
          <w:tcPr>
            <w:tcW w:w="880" w:type="dxa"/>
            <w:tcBorders>
              <w:top w:val="single" w:sz="4" w:space="0" w:color="auto"/>
            </w:tcBorders>
            <w:tcMar>
              <w:top w:w="100" w:type="dxa"/>
              <w:left w:w="100" w:type="dxa"/>
              <w:bottom w:w="100" w:type="dxa"/>
              <w:right w:w="100" w:type="dxa"/>
            </w:tcMar>
            <w:hideMark/>
          </w:tcPr>
          <w:p w:rsidR="00490667" w:rsidRPr="00E25E01" w:rsidRDefault="00490667" w:rsidP="00F06E20">
            <w:pPr>
              <w:spacing w:line="360" w:lineRule="auto"/>
              <w:jc w:val="both"/>
              <w:rPr>
                <w:rFonts w:ascii="Book Antiqua" w:eastAsia="Roboto" w:hAnsi="Book Antiqua"/>
                <w:color w:val="000000"/>
              </w:rPr>
            </w:pPr>
            <w:r w:rsidRPr="00E25E01">
              <w:rPr>
                <w:rFonts w:ascii="Book Antiqua" w:eastAsia="Roboto" w:hAnsi="Book Antiqua"/>
                <w:color w:val="000000"/>
              </w:rPr>
              <w:t xml:space="preserve">Smith </w:t>
            </w:r>
            <w:r w:rsidRPr="00E25E01">
              <w:rPr>
                <w:rFonts w:ascii="Book Antiqua" w:eastAsia="Roboto" w:hAnsi="Book Antiqua"/>
                <w:i/>
                <w:color w:val="000000"/>
              </w:rPr>
              <w:t>et al</w:t>
            </w:r>
            <w:r w:rsidR="00B51FE6" w:rsidRPr="00E25E01">
              <w:rPr>
                <w:rFonts w:ascii="Book Antiqua" w:eastAsia="Roboto" w:hAnsi="Book Antiqua"/>
                <w:color w:val="000000"/>
                <w:vertAlign w:val="superscript"/>
              </w:rPr>
              <w:t>[1</w:t>
            </w:r>
            <w:r w:rsidR="00F06E20" w:rsidRPr="00E25E01">
              <w:rPr>
                <w:rFonts w:ascii="Book Antiqua" w:hAnsi="Book Antiqua" w:hint="eastAsia"/>
                <w:color w:val="000000"/>
                <w:vertAlign w:val="superscript"/>
                <w:lang w:eastAsia="zh-CN"/>
              </w:rPr>
              <w:t>9</w:t>
            </w:r>
            <w:r w:rsidR="00B51FE6" w:rsidRPr="00E25E01">
              <w:rPr>
                <w:rFonts w:ascii="Book Antiqua" w:hAnsi="Book Antiqua"/>
                <w:vertAlign w:val="superscript"/>
              </w:rPr>
              <w:t>]</w:t>
            </w:r>
            <w:r w:rsidR="00B51FE6" w:rsidRPr="00E25E01">
              <w:rPr>
                <w:rFonts w:ascii="Book Antiqua" w:hAnsi="Book Antiqua"/>
                <w:color w:val="000000"/>
                <w:lang w:eastAsia="zh-CN"/>
              </w:rPr>
              <w:t>,</w:t>
            </w:r>
            <w:r w:rsidRPr="00E25E01">
              <w:rPr>
                <w:rFonts w:ascii="Book Antiqua" w:eastAsia="Roboto" w:hAnsi="Book Antiqua"/>
                <w:color w:val="000000"/>
              </w:rPr>
              <w:t xml:space="preserve"> 202</w:t>
            </w:r>
            <w:r w:rsidR="00B51FE6" w:rsidRPr="00E25E01">
              <w:rPr>
                <w:rFonts w:ascii="Book Antiqua" w:hAnsi="Book Antiqua"/>
                <w:color w:val="000000"/>
                <w:lang w:eastAsia="zh-CN"/>
              </w:rPr>
              <w:t>1</w:t>
            </w:r>
            <w:r w:rsidRPr="00E25E01">
              <w:rPr>
                <w:rFonts w:ascii="Book Antiqua" w:eastAsia="Roboto" w:hAnsi="Book Antiqua"/>
                <w:color w:val="000000"/>
              </w:rPr>
              <w:t xml:space="preserve"> </w:t>
            </w:r>
          </w:p>
        </w:tc>
        <w:tc>
          <w:tcPr>
            <w:tcW w:w="1170" w:type="dxa"/>
            <w:tcBorders>
              <w:top w:val="single" w:sz="4" w:space="0" w:color="auto"/>
            </w:tcBorders>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Retrospe</w:t>
            </w:r>
            <w:r w:rsidR="00B51FE6" w:rsidRPr="00E25E01">
              <w:rPr>
                <w:rFonts w:ascii="Book Antiqua" w:eastAsia="Calibri" w:hAnsi="Book Antiqua"/>
                <w:color w:val="000000"/>
              </w:rPr>
              <w:t xml:space="preserve">ctive study, spanning over 7 </w:t>
            </w:r>
            <w:proofErr w:type="spellStart"/>
            <w:r w:rsidR="00B51FE6" w:rsidRPr="00E25E01">
              <w:rPr>
                <w:rFonts w:ascii="Book Antiqua" w:eastAsia="Calibri" w:hAnsi="Book Antiqua"/>
                <w:color w:val="000000"/>
              </w:rPr>
              <w:t>w</w:t>
            </w:r>
            <w:r w:rsidRPr="00E25E01">
              <w:rPr>
                <w:rFonts w:ascii="Book Antiqua" w:eastAsia="Calibri" w:hAnsi="Book Antiqua"/>
                <w:color w:val="000000"/>
              </w:rPr>
              <w:t>k</w:t>
            </w:r>
            <w:proofErr w:type="spellEnd"/>
          </w:p>
        </w:tc>
        <w:tc>
          <w:tcPr>
            <w:tcW w:w="990" w:type="dxa"/>
            <w:tcBorders>
              <w:top w:val="single" w:sz="4" w:space="0" w:color="auto"/>
            </w:tcBorders>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New Jersey, U</w:t>
            </w:r>
            <w:r w:rsidR="00B51FE6" w:rsidRPr="00E25E01">
              <w:rPr>
                <w:rFonts w:ascii="Book Antiqua" w:hAnsi="Book Antiqua"/>
                <w:color w:val="000000"/>
                <w:lang w:eastAsia="zh-CN"/>
              </w:rPr>
              <w:t>nited States</w:t>
            </w:r>
          </w:p>
        </w:tc>
        <w:tc>
          <w:tcPr>
            <w:tcW w:w="5760" w:type="dxa"/>
            <w:tcBorders>
              <w:top w:val="single" w:sz="4" w:space="0" w:color="auto"/>
            </w:tcBorders>
            <w:tcMar>
              <w:top w:w="100" w:type="dxa"/>
              <w:left w:w="100" w:type="dxa"/>
              <w:bottom w:w="100" w:type="dxa"/>
              <w:right w:w="100" w:type="dxa"/>
            </w:tcMar>
          </w:tcPr>
          <w:p w:rsidR="00490667" w:rsidRPr="00E25E01" w:rsidRDefault="002B34A6" w:rsidP="00571237">
            <w:pPr>
              <w:widowControl w:val="0"/>
              <w:spacing w:line="360" w:lineRule="auto"/>
              <w:jc w:val="both"/>
              <w:rPr>
                <w:rFonts w:ascii="Book Antiqua" w:hAnsi="Book Antiqua"/>
                <w:color w:val="000000"/>
                <w:lang w:eastAsia="zh-CN"/>
              </w:rPr>
            </w:pPr>
            <w:r w:rsidRPr="00E25E01">
              <w:rPr>
                <w:rFonts w:ascii="Book Antiqua" w:hAnsi="Book Antiqua"/>
                <w:i/>
                <w:color w:val="000000"/>
                <w:lang w:eastAsia="zh-CN"/>
              </w:rPr>
              <w:t>n</w:t>
            </w:r>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184, M/F</w:t>
            </w:r>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98/86</w:t>
            </w:r>
            <w:r w:rsidRPr="00E25E01">
              <w:rPr>
                <w:rFonts w:ascii="Book Antiqua" w:hAnsi="Book Antiqua"/>
                <w:color w:val="000000"/>
                <w:lang w:eastAsia="zh-CN"/>
              </w:rPr>
              <w:t xml:space="preserve">. </w:t>
            </w:r>
            <w:proofErr w:type="spellStart"/>
            <w:r w:rsidR="00490667" w:rsidRPr="00E25E01">
              <w:rPr>
                <w:rFonts w:ascii="Book Antiqua" w:eastAsia="Calibri" w:hAnsi="Book Antiqua"/>
                <w:color w:val="000000"/>
              </w:rPr>
              <w:t>Avg</w:t>
            </w:r>
            <w:proofErr w:type="spellEnd"/>
            <w:r w:rsidR="00490667" w:rsidRPr="00E25E01">
              <w:rPr>
                <w:rFonts w:ascii="Book Antiqua" w:eastAsia="Calibri" w:hAnsi="Book Antiqua"/>
                <w:color w:val="000000"/>
              </w:rPr>
              <w:t xml:space="preserve"> age = 64.4</w:t>
            </w:r>
            <w:r w:rsidRPr="00E25E01">
              <w:rPr>
                <w:rFonts w:ascii="Book Antiqua" w:hAnsi="Book Antiqua"/>
                <w:color w:val="000000"/>
                <w:lang w:eastAsia="zh-CN"/>
              </w:rPr>
              <w:t xml:space="preserve"> </w:t>
            </w:r>
            <w:proofErr w:type="spellStart"/>
            <w:r w:rsidR="00490667" w:rsidRPr="00E25E01">
              <w:rPr>
                <w:rFonts w:ascii="Book Antiqua" w:eastAsia="Calibri" w:hAnsi="Book Antiqua"/>
                <w:color w:val="000000"/>
              </w:rPr>
              <w:t>y</w:t>
            </w:r>
            <w:r w:rsidRPr="00E25E01">
              <w:rPr>
                <w:rFonts w:ascii="Book Antiqua" w:hAnsi="Book Antiqua"/>
                <w:color w:val="000000"/>
                <w:lang w:eastAsia="zh-CN"/>
              </w:rPr>
              <w:t>r</w:t>
            </w:r>
            <w:proofErr w:type="spellEnd"/>
            <w:r w:rsidR="00490667" w:rsidRPr="00E25E01">
              <w:rPr>
                <w:rFonts w:ascii="Book Antiqua" w:eastAsia="Calibri" w:hAnsi="Book Antiqua"/>
                <w:color w:val="000000"/>
              </w:rPr>
              <w:t xml:space="preserve"> (21-100)</w:t>
            </w:r>
            <w:r w:rsidRPr="00E25E01">
              <w:rPr>
                <w:rFonts w:ascii="Book Antiqua" w:hAnsi="Book Antiqua"/>
                <w:color w:val="000000"/>
                <w:lang w:eastAsia="zh-CN"/>
              </w:rPr>
              <w:t xml:space="preserve">. </w:t>
            </w:r>
            <w:r w:rsidR="00490667" w:rsidRPr="00E25E01">
              <w:rPr>
                <w:rFonts w:ascii="Book Antiqua" w:eastAsia="Calibri" w:hAnsi="Book Antiqua"/>
                <w:color w:val="000000"/>
              </w:rPr>
              <w:t>Below or equal to 60</w:t>
            </w:r>
            <w:r w:rsidRPr="00E25E01">
              <w:rPr>
                <w:rFonts w:ascii="Book Antiqua" w:hAnsi="Book Antiqua"/>
                <w:color w:val="000000"/>
                <w:lang w:eastAsia="zh-CN"/>
              </w:rPr>
              <w:t xml:space="preserve"> </w:t>
            </w:r>
            <w:proofErr w:type="spellStart"/>
            <w:r w:rsidR="00490667" w:rsidRPr="00E25E01">
              <w:rPr>
                <w:rFonts w:ascii="Book Antiqua" w:eastAsia="Calibri" w:hAnsi="Book Antiqua"/>
                <w:color w:val="000000"/>
              </w:rPr>
              <w:t>y</w:t>
            </w:r>
            <w:r w:rsidRPr="00E25E01">
              <w:rPr>
                <w:rFonts w:ascii="Book Antiqua" w:hAnsi="Book Antiqua"/>
                <w:color w:val="000000"/>
                <w:lang w:eastAsia="zh-CN"/>
              </w:rPr>
              <w:t>r</w:t>
            </w:r>
            <w:proofErr w:type="spellEnd"/>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75, Above 60</w:t>
            </w:r>
            <w:r w:rsidRPr="00E25E01">
              <w:rPr>
                <w:rFonts w:ascii="Book Antiqua" w:hAnsi="Book Antiqua"/>
                <w:color w:val="000000"/>
                <w:lang w:eastAsia="zh-CN"/>
              </w:rPr>
              <w:t xml:space="preserve"> </w:t>
            </w:r>
            <w:proofErr w:type="spellStart"/>
            <w:r w:rsidR="00490667" w:rsidRPr="00E25E01">
              <w:rPr>
                <w:rFonts w:ascii="Book Antiqua" w:eastAsia="Calibri" w:hAnsi="Book Antiqua"/>
                <w:color w:val="000000"/>
              </w:rPr>
              <w:t>y</w:t>
            </w:r>
            <w:r w:rsidRPr="00E25E01">
              <w:rPr>
                <w:rFonts w:ascii="Book Antiqua" w:hAnsi="Book Antiqua"/>
                <w:color w:val="000000"/>
                <w:lang w:eastAsia="zh-CN"/>
              </w:rPr>
              <w:t>r</w:t>
            </w:r>
            <w:proofErr w:type="spellEnd"/>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109</w:t>
            </w:r>
            <w:r w:rsidRPr="00E25E01">
              <w:rPr>
                <w:rFonts w:ascii="Book Antiqua" w:hAnsi="Book Antiqua"/>
                <w:color w:val="000000"/>
                <w:lang w:eastAsia="zh-CN"/>
              </w:rPr>
              <w:t xml:space="preserve">. </w:t>
            </w:r>
            <w:r w:rsidR="00490667" w:rsidRPr="00E25E01">
              <w:rPr>
                <w:rFonts w:ascii="Book Antiqua" w:eastAsia="Calibri" w:hAnsi="Book Antiqua"/>
                <w:color w:val="000000"/>
              </w:rPr>
              <w:t>Mean BMI</w:t>
            </w:r>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29.8 (17.5</w:t>
            </w:r>
            <w:r w:rsidRPr="00E25E01">
              <w:rPr>
                <w:rFonts w:ascii="Book Antiqua" w:eastAsia="宋体" w:hAnsi="Book Antiqua" w:cs="宋体"/>
                <w:color w:val="000000"/>
                <w:lang w:eastAsia="zh-CN"/>
              </w:rPr>
              <w:t>-</w:t>
            </w:r>
            <w:r w:rsidR="00490667" w:rsidRPr="00E25E01">
              <w:rPr>
                <w:rFonts w:ascii="Book Antiqua" w:eastAsia="Calibri" w:hAnsi="Book Antiqua"/>
                <w:color w:val="000000"/>
              </w:rPr>
              <w:t>61.4)</w:t>
            </w:r>
            <w:r w:rsidRPr="00E25E01">
              <w:rPr>
                <w:rFonts w:ascii="Book Antiqua" w:hAnsi="Book Antiqua"/>
                <w:color w:val="000000"/>
                <w:lang w:eastAsia="zh-CN"/>
              </w:rPr>
              <w:t xml:space="preserve">. </w:t>
            </w:r>
            <w:r w:rsidR="00490667" w:rsidRPr="00E25E01">
              <w:rPr>
                <w:rFonts w:ascii="Book Antiqua" w:eastAsia="Calibri" w:hAnsi="Book Antiqua"/>
                <w:color w:val="000000"/>
              </w:rPr>
              <w:t>COVID-19 diagnosis based on:</w:t>
            </w:r>
            <w:r w:rsidRPr="00E25E01">
              <w:rPr>
                <w:rFonts w:ascii="Book Antiqua" w:hAnsi="Book Antiqua"/>
                <w:color w:val="000000"/>
                <w:lang w:eastAsia="zh-CN"/>
              </w:rPr>
              <w:t xml:space="preserve"> </w:t>
            </w:r>
            <w:r w:rsidR="00490667" w:rsidRPr="00E25E01">
              <w:rPr>
                <w:rFonts w:ascii="Book Antiqua" w:eastAsia="Calibri" w:hAnsi="Book Antiqua"/>
                <w:color w:val="000000"/>
              </w:rPr>
              <w:t>177 patients: Confirmed positive lab test for SARS</w:t>
            </w:r>
            <w:r w:rsidRPr="00E25E01">
              <w:rPr>
                <w:rFonts w:ascii="Book Antiqua" w:eastAsia="宋体" w:hAnsi="Book Antiqua" w:cs="宋体"/>
                <w:color w:val="000000"/>
                <w:lang w:eastAsia="zh-CN"/>
              </w:rPr>
              <w:t>-</w:t>
            </w:r>
            <w:r w:rsidR="00490667" w:rsidRPr="00E25E01">
              <w:rPr>
                <w:rFonts w:ascii="Book Antiqua" w:eastAsia="Calibri" w:hAnsi="Book Antiqua"/>
                <w:color w:val="000000"/>
              </w:rPr>
              <w:t>CoV</w:t>
            </w:r>
            <w:r w:rsidRPr="00E25E01">
              <w:rPr>
                <w:rFonts w:ascii="Book Antiqua" w:eastAsia="宋体" w:hAnsi="Book Antiqua" w:cs="宋体"/>
                <w:color w:val="000000"/>
                <w:lang w:eastAsia="zh-CN"/>
              </w:rPr>
              <w:t>-</w:t>
            </w:r>
            <w:r w:rsidR="00490667" w:rsidRPr="00E25E01">
              <w:rPr>
                <w:rFonts w:ascii="Book Antiqua" w:eastAsia="Calibri" w:hAnsi="Book Antiqua"/>
                <w:color w:val="000000"/>
              </w:rPr>
              <w:t>2</w:t>
            </w:r>
            <w:r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Remaining (7 patients): </w:t>
            </w:r>
            <w:r w:rsidR="000A334A" w:rsidRPr="00E25E01">
              <w:rPr>
                <w:rFonts w:ascii="Book Antiqua" w:hAnsi="Book Antiqua"/>
                <w:color w:val="000000"/>
                <w:lang w:eastAsia="zh-CN"/>
              </w:rPr>
              <w:t>C</w:t>
            </w:r>
            <w:r w:rsidR="00490667" w:rsidRPr="00E25E01">
              <w:rPr>
                <w:rFonts w:ascii="Book Antiqua" w:eastAsia="Calibri" w:hAnsi="Book Antiqua"/>
                <w:color w:val="000000"/>
              </w:rPr>
              <w:t>linical diagnosis</w:t>
            </w:r>
            <w:r w:rsidR="000A334A" w:rsidRPr="00E25E01">
              <w:rPr>
                <w:rFonts w:ascii="Book Antiqua" w:hAnsi="Book Antiqua"/>
                <w:color w:val="000000"/>
                <w:lang w:eastAsia="zh-CN"/>
              </w:rPr>
              <w:t>.</w:t>
            </w:r>
            <w:r w:rsidR="00490667" w:rsidRPr="00E25E01">
              <w:rPr>
                <w:rFonts w:ascii="Book Antiqua" w:eastAsia="Calibri" w:hAnsi="Book Antiqua"/>
                <w:color w:val="000000"/>
              </w:rPr>
              <w:t xml:space="preserve"> Case definitions used by the study:</w:t>
            </w:r>
            <w:r w:rsidR="000A334A" w:rsidRPr="00E25E01">
              <w:rPr>
                <w:rFonts w:ascii="Book Antiqua" w:hAnsi="Book Antiqua"/>
                <w:color w:val="000000"/>
                <w:lang w:eastAsia="zh-CN"/>
              </w:rPr>
              <w:t xml:space="preserve"> </w:t>
            </w:r>
            <w:r w:rsidR="00490667" w:rsidRPr="00E25E01">
              <w:rPr>
                <w:rFonts w:ascii="Book Antiqua" w:eastAsia="Calibri" w:hAnsi="Book Antiqua"/>
                <w:color w:val="000000"/>
              </w:rPr>
              <w:t>New</w:t>
            </w:r>
            <w:r w:rsidR="00490667" w:rsidRPr="00E25E01">
              <w:rPr>
                <w:rFonts w:ascii="Book Antiqua" w:eastAsia="Calibri" w:hAnsi="Book Antiqua"/>
              </w:rPr>
              <w:t>-</w:t>
            </w:r>
            <w:r w:rsidR="00490667" w:rsidRPr="00E25E01">
              <w:rPr>
                <w:rFonts w:ascii="Book Antiqua" w:eastAsia="Calibri" w:hAnsi="Book Antiqua"/>
                <w:color w:val="000000"/>
              </w:rPr>
              <w:t xml:space="preserve">onset DM: </w:t>
            </w:r>
            <w:r w:rsidR="000A334A" w:rsidRPr="00E25E01">
              <w:rPr>
                <w:rFonts w:ascii="Book Antiqua" w:hAnsi="Book Antiqua"/>
                <w:color w:val="000000"/>
                <w:lang w:eastAsia="zh-CN"/>
              </w:rPr>
              <w:t>P</w:t>
            </w:r>
            <w:r w:rsidR="00490667" w:rsidRPr="00E25E01">
              <w:rPr>
                <w:rFonts w:ascii="Book Antiqua" w:eastAsia="Calibri" w:hAnsi="Book Antiqua"/>
                <w:color w:val="000000"/>
              </w:rPr>
              <w:t>ersistently elevated FBG</w:t>
            </w:r>
            <w:r w:rsidR="00490667" w:rsidRPr="00E25E01">
              <w:rPr>
                <w:rFonts w:eastAsia="Calibri"/>
                <w:color w:val="000000"/>
              </w:rPr>
              <w:t> </w:t>
            </w:r>
            <w:r w:rsidR="00490667" w:rsidRPr="00E25E01">
              <w:rPr>
                <w:rFonts w:ascii="Book Antiqua" w:eastAsia="Calibri" w:hAnsi="Book Antiqua"/>
                <w:color w:val="000000"/>
              </w:rPr>
              <w:t>&gt;</w:t>
            </w:r>
            <w:r w:rsidR="00490667" w:rsidRPr="00E25E01">
              <w:rPr>
                <w:rFonts w:eastAsia="Calibri"/>
                <w:color w:val="000000"/>
              </w:rPr>
              <w:t> </w:t>
            </w:r>
            <w:r w:rsidR="00490667" w:rsidRPr="00E25E01">
              <w:rPr>
                <w:rFonts w:ascii="Book Antiqua" w:eastAsia="Calibri" w:hAnsi="Book Antiqua"/>
                <w:color w:val="000000"/>
              </w:rPr>
              <w:t>125</w:t>
            </w:r>
            <w:r w:rsidR="00490667" w:rsidRPr="00E25E01">
              <w:rPr>
                <w:rFonts w:eastAsia="Calibri"/>
                <w:color w:val="000000"/>
              </w:rPr>
              <w:t> </w:t>
            </w:r>
            <w:r w:rsidR="00490667" w:rsidRPr="00E25E01">
              <w:rPr>
                <w:rFonts w:ascii="Book Antiqua" w:eastAsia="Calibri" w:hAnsi="Book Antiqua"/>
                <w:color w:val="000000"/>
              </w:rPr>
              <w:t>mg/</w:t>
            </w:r>
            <w:proofErr w:type="spellStart"/>
            <w:r w:rsidR="00490667" w:rsidRPr="00E25E01">
              <w:rPr>
                <w:rFonts w:ascii="Book Antiqua" w:eastAsia="Calibri" w:hAnsi="Book Antiqua"/>
                <w:color w:val="000000"/>
              </w:rPr>
              <w:t>dL</w:t>
            </w:r>
            <w:proofErr w:type="spellEnd"/>
            <w:r w:rsidR="00490667" w:rsidRPr="00E25E01">
              <w:rPr>
                <w:rFonts w:ascii="Book Antiqua" w:eastAsia="Calibri" w:hAnsi="Book Antiqua"/>
                <w:color w:val="000000"/>
              </w:rPr>
              <w:t xml:space="preserve"> and requiring insulin therapy</w:t>
            </w:r>
            <w:r w:rsidR="000A334A" w:rsidRPr="00E25E01">
              <w:rPr>
                <w:rFonts w:ascii="Book Antiqua" w:hAnsi="Book Antiqua"/>
                <w:color w:val="000000"/>
                <w:lang w:eastAsia="zh-CN"/>
              </w:rPr>
              <w:t xml:space="preserve">; </w:t>
            </w:r>
            <w:r w:rsidR="000A334A" w:rsidRPr="00E25E01">
              <w:rPr>
                <w:rFonts w:ascii="Book Antiqua" w:eastAsia="Calibri" w:hAnsi="Book Antiqua"/>
                <w:color w:val="000000"/>
              </w:rPr>
              <w:t xml:space="preserve">Pre-DM: </w:t>
            </w:r>
            <w:r w:rsidR="00490667" w:rsidRPr="00E25E01">
              <w:rPr>
                <w:rFonts w:ascii="Book Antiqua" w:eastAsia="Calibri" w:hAnsi="Book Antiqua"/>
                <w:color w:val="000000"/>
              </w:rPr>
              <w:t>HbA1C of 5.7% to 6.4%</w:t>
            </w:r>
            <w:r w:rsidR="000A334A" w:rsidRPr="00E25E01">
              <w:rPr>
                <w:rFonts w:ascii="Book Antiqua" w:hAnsi="Book Antiqua"/>
                <w:color w:val="000000"/>
                <w:lang w:eastAsia="zh-CN"/>
              </w:rPr>
              <w:t xml:space="preserve">; </w:t>
            </w:r>
            <w:r w:rsidR="00490667" w:rsidRPr="00E25E01">
              <w:rPr>
                <w:rFonts w:ascii="Book Antiqua" w:eastAsia="Arial Unicode MS" w:hAnsi="Book Antiqua"/>
                <w:color w:val="000000"/>
              </w:rPr>
              <w:t>Non</w:t>
            </w:r>
            <w:r w:rsidR="00490667" w:rsidRPr="00E25E01">
              <w:rPr>
                <w:rFonts w:ascii="Book Antiqua" w:eastAsia="Arial Unicode MS" w:hAnsi="Book Antiqua"/>
              </w:rPr>
              <w:t>-</w:t>
            </w:r>
            <w:r w:rsidR="00490667" w:rsidRPr="00E25E01">
              <w:rPr>
                <w:rFonts w:ascii="Book Antiqua" w:eastAsia="Arial Unicode MS" w:hAnsi="Book Antiqua"/>
                <w:color w:val="000000"/>
              </w:rPr>
              <w:t>diabetic patients: HbA1C</w:t>
            </w:r>
            <w:r w:rsidR="00490667" w:rsidRPr="00E25E01">
              <w:rPr>
                <w:rFonts w:eastAsia="Arial Unicode MS"/>
                <w:color w:val="000000"/>
              </w:rPr>
              <w:t> </w:t>
            </w:r>
            <w:r w:rsidR="00490667" w:rsidRPr="00E25E01">
              <w:rPr>
                <w:rFonts w:ascii="Book Antiqua" w:eastAsia="Arial Unicode MS" w:hAnsi="Book Antiqua"/>
                <w:color w:val="000000"/>
              </w:rPr>
              <w:t>&lt;</w:t>
            </w:r>
            <w:r w:rsidR="00490667" w:rsidRPr="00E25E01">
              <w:rPr>
                <w:rFonts w:eastAsia="Arial Unicode MS"/>
                <w:color w:val="000000"/>
              </w:rPr>
              <w:t> </w:t>
            </w:r>
            <w:r w:rsidR="00490667" w:rsidRPr="00E25E01">
              <w:rPr>
                <w:rFonts w:ascii="Book Antiqua" w:eastAsia="Arial Unicode MS" w:hAnsi="Book Antiqua"/>
                <w:color w:val="000000"/>
              </w:rPr>
              <w:t>5.7% and FBG</w:t>
            </w:r>
            <w:r w:rsidR="00490667" w:rsidRPr="00E25E01">
              <w:rPr>
                <w:rFonts w:eastAsia="Arial Unicode MS"/>
                <w:color w:val="000000"/>
              </w:rPr>
              <w:t> </w:t>
            </w:r>
            <w:r w:rsidR="00490667" w:rsidRPr="00E25E01">
              <w:rPr>
                <w:rFonts w:ascii="Book Antiqua" w:eastAsia="Arial Unicode MS" w:hAnsi="Book Antiqua" w:cs="Book Antiqua"/>
                <w:color w:val="000000"/>
              </w:rPr>
              <w:t>≤</w:t>
            </w:r>
            <w:r w:rsidR="00490667" w:rsidRPr="00E25E01">
              <w:rPr>
                <w:rFonts w:eastAsia="Arial Unicode MS"/>
                <w:color w:val="000000"/>
              </w:rPr>
              <w:t> </w:t>
            </w:r>
            <w:r w:rsidR="00490667" w:rsidRPr="00E25E01">
              <w:rPr>
                <w:rFonts w:ascii="Book Antiqua" w:eastAsia="Arial Unicode MS" w:hAnsi="Book Antiqua"/>
                <w:color w:val="000000"/>
              </w:rPr>
              <w:t>125</w:t>
            </w:r>
            <w:r w:rsidR="00490667" w:rsidRPr="00E25E01">
              <w:rPr>
                <w:rFonts w:eastAsia="Arial Unicode MS"/>
                <w:color w:val="000000"/>
              </w:rPr>
              <w:t> </w:t>
            </w:r>
            <w:r w:rsidR="00490667" w:rsidRPr="00E25E01">
              <w:rPr>
                <w:rFonts w:ascii="Book Antiqua" w:eastAsia="Arial Unicode MS" w:hAnsi="Book Antiqua"/>
                <w:color w:val="000000"/>
              </w:rPr>
              <w:t>mg/</w:t>
            </w:r>
            <w:proofErr w:type="spellStart"/>
            <w:r w:rsidR="00490667" w:rsidRPr="00E25E01">
              <w:rPr>
                <w:rFonts w:ascii="Book Antiqua" w:eastAsia="Arial Unicode MS" w:hAnsi="Book Antiqua"/>
                <w:color w:val="000000"/>
              </w:rPr>
              <w:t>dL</w:t>
            </w:r>
            <w:proofErr w:type="spellEnd"/>
          </w:p>
        </w:tc>
        <w:tc>
          <w:tcPr>
            <w:tcW w:w="6300" w:type="dxa"/>
            <w:tcBorders>
              <w:top w:val="single" w:sz="4" w:space="0" w:color="auto"/>
            </w:tcBorders>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DM</w:t>
            </w:r>
            <w:r w:rsidR="00721F5F" w:rsidRPr="00E25E01">
              <w:rPr>
                <w:rFonts w:ascii="Book Antiqua" w:hAnsi="Book Antiqua"/>
                <w:color w:val="000000"/>
                <w:lang w:eastAsia="zh-CN"/>
              </w:rPr>
              <w:t xml:space="preserve"> </w:t>
            </w:r>
            <w:r w:rsidRPr="00E25E01">
              <w:rPr>
                <w:rFonts w:ascii="Book Antiqua" w:eastAsia="Calibri" w:hAnsi="Book Antiqua"/>
                <w:color w:val="000000"/>
              </w:rPr>
              <w:t>= 114/184 (New-onset DM=</w:t>
            </w:r>
            <w:r w:rsidR="00721F5F" w:rsidRPr="00E25E01">
              <w:rPr>
                <w:rFonts w:ascii="Book Antiqua" w:hAnsi="Book Antiqua"/>
                <w:color w:val="000000"/>
                <w:lang w:eastAsia="zh-CN"/>
              </w:rPr>
              <w:t xml:space="preserve"> </w:t>
            </w:r>
            <w:r w:rsidRPr="00E25E01">
              <w:rPr>
                <w:rFonts w:ascii="Book Antiqua" w:eastAsia="Calibri" w:hAnsi="Book Antiqua"/>
                <w:color w:val="000000"/>
              </w:rPr>
              <w:t>29/184)</w:t>
            </w:r>
            <w:r w:rsidR="00721F5F" w:rsidRPr="00E25E01">
              <w:rPr>
                <w:rFonts w:ascii="Book Antiqua" w:hAnsi="Book Antiqua"/>
                <w:color w:val="000000"/>
                <w:lang w:eastAsia="zh-CN"/>
              </w:rPr>
              <w:t xml:space="preserve">. </w:t>
            </w:r>
            <w:r w:rsidRPr="00E25E01">
              <w:rPr>
                <w:rFonts w:ascii="Book Antiqua" w:eastAsia="Calibri" w:hAnsi="Book Antiqua"/>
                <w:color w:val="000000"/>
              </w:rPr>
              <w:t>Pre-DM</w:t>
            </w:r>
            <w:r w:rsidR="00721F5F" w:rsidRPr="00E25E01">
              <w:rPr>
                <w:rFonts w:ascii="Book Antiqua" w:hAnsi="Book Antiqua"/>
                <w:color w:val="000000"/>
                <w:lang w:eastAsia="zh-CN"/>
              </w:rPr>
              <w:t xml:space="preserve"> </w:t>
            </w:r>
            <w:r w:rsidRPr="00E25E01">
              <w:rPr>
                <w:rFonts w:ascii="Book Antiqua" w:eastAsia="Calibri" w:hAnsi="Book Antiqua"/>
                <w:color w:val="000000"/>
              </w:rPr>
              <w:t>= 44/184</w:t>
            </w:r>
            <w:r w:rsidR="00721F5F" w:rsidRPr="00E25E01">
              <w:rPr>
                <w:rFonts w:ascii="Book Antiqua" w:hAnsi="Book Antiqua"/>
                <w:color w:val="000000"/>
                <w:lang w:eastAsia="zh-CN"/>
              </w:rPr>
              <w:t xml:space="preserve">. </w:t>
            </w:r>
            <w:r w:rsidRPr="00E25E01">
              <w:rPr>
                <w:rFonts w:ascii="Book Antiqua" w:eastAsia="Calibri" w:hAnsi="Book Antiqua"/>
                <w:color w:val="000000"/>
              </w:rPr>
              <w:t>Non-DM</w:t>
            </w:r>
            <w:r w:rsidR="00721F5F" w:rsidRPr="00E25E01">
              <w:rPr>
                <w:rFonts w:ascii="Book Antiqua" w:hAnsi="Book Antiqua"/>
                <w:color w:val="000000"/>
                <w:lang w:eastAsia="zh-CN"/>
              </w:rPr>
              <w:t xml:space="preserve"> </w:t>
            </w:r>
            <w:r w:rsidRPr="00E25E01">
              <w:rPr>
                <w:rFonts w:ascii="Book Antiqua" w:eastAsia="Calibri" w:hAnsi="Book Antiqua"/>
                <w:color w:val="000000"/>
              </w:rPr>
              <w:t>= 26/184</w:t>
            </w:r>
            <w:r w:rsidR="00721F5F" w:rsidRPr="00E25E01">
              <w:rPr>
                <w:rFonts w:ascii="Book Antiqua" w:hAnsi="Book Antiqua"/>
                <w:color w:val="000000"/>
                <w:lang w:eastAsia="zh-CN"/>
              </w:rPr>
              <w:t xml:space="preserve">. </w:t>
            </w:r>
            <w:r w:rsidRPr="00E25E01">
              <w:rPr>
                <w:rFonts w:ascii="Book Antiqua" w:eastAsia="Calibri" w:hAnsi="Book Antiqua"/>
                <w:color w:val="000000"/>
              </w:rPr>
              <w:t>HbA1C levels</w:t>
            </w:r>
            <w:r w:rsidR="00721F5F" w:rsidRPr="00E25E01">
              <w:rPr>
                <w:rFonts w:ascii="Book Antiqua" w:hAnsi="Book Antiqua"/>
                <w:color w:val="000000"/>
                <w:lang w:eastAsia="zh-CN"/>
              </w:rPr>
              <w:t xml:space="preserve">: </w:t>
            </w:r>
            <w:r w:rsidR="00721F5F" w:rsidRPr="00E25E01">
              <w:rPr>
                <w:rFonts w:ascii="Book Antiqua" w:eastAsia="Arial Unicode MS" w:hAnsi="Book Antiqua"/>
                <w:color w:val="000000"/>
                <w:lang w:eastAsia="zh-CN"/>
              </w:rPr>
              <w:t xml:space="preserve">(1) </w:t>
            </w:r>
            <w:r w:rsidRPr="00E25E01">
              <w:rPr>
                <w:rFonts w:ascii="Book Antiqua" w:eastAsia="Arial Unicode MS" w:hAnsi="Book Antiqua"/>
                <w:color w:val="000000"/>
              </w:rPr>
              <w:t>≥</w:t>
            </w:r>
            <w:r w:rsidR="00721F5F" w:rsidRPr="00E25E01">
              <w:rPr>
                <w:rFonts w:ascii="Book Antiqua" w:eastAsia="Arial Unicode MS" w:hAnsi="Book Antiqua"/>
                <w:color w:val="000000"/>
                <w:lang w:eastAsia="zh-CN"/>
              </w:rPr>
              <w:t xml:space="preserve"> </w:t>
            </w:r>
            <w:r w:rsidRPr="00E25E01">
              <w:rPr>
                <w:rFonts w:ascii="Book Antiqua" w:eastAsia="Arial Unicode MS" w:hAnsi="Book Antiqua"/>
                <w:color w:val="000000"/>
              </w:rPr>
              <w:t>6.5% = 82/171</w:t>
            </w:r>
            <w:r w:rsidR="00721F5F" w:rsidRPr="00E25E01">
              <w:rPr>
                <w:rFonts w:ascii="Book Antiqua" w:eastAsia="Arial Unicode MS" w:hAnsi="Book Antiqua"/>
                <w:color w:val="000000"/>
                <w:lang w:eastAsia="zh-CN"/>
              </w:rPr>
              <w:t xml:space="preserve">; and (2) </w:t>
            </w:r>
            <w:r w:rsidRPr="00E25E01">
              <w:rPr>
                <w:rFonts w:ascii="Book Antiqua" w:eastAsia="Calibri" w:hAnsi="Book Antiqua"/>
                <w:color w:val="000000"/>
              </w:rPr>
              <w:t>5.7% to 6.4% = 64/171</w:t>
            </w:r>
            <w:r w:rsidR="00721F5F" w:rsidRPr="00E25E01">
              <w:rPr>
                <w:rFonts w:ascii="Book Antiqua" w:hAnsi="Book Antiqua"/>
                <w:color w:val="000000"/>
                <w:lang w:eastAsia="zh-CN"/>
              </w:rPr>
              <w:t xml:space="preserve">. </w:t>
            </w:r>
            <w:r w:rsidRPr="00E25E01">
              <w:rPr>
                <w:rFonts w:ascii="Book Antiqua" w:eastAsia="Calibri" w:hAnsi="Book Antiqua"/>
                <w:color w:val="000000"/>
              </w:rPr>
              <w:t>Among intubated patients (44/184)</w:t>
            </w:r>
            <w:r w:rsidR="00B83A7D" w:rsidRPr="00E25E01">
              <w:rPr>
                <w:rFonts w:ascii="Book Antiqua" w:hAnsi="Book Antiqua"/>
                <w:color w:val="000000"/>
                <w:lang w:eastAsia="zh-CN"/>
              </w:rPr>
              <w:t xml:space="preserve">: </w:t>
            </w:r>
            <w:r w:rsidR="00721F5F" w:rsidRPr="00E25E01">
              <w:rPr>
                <w:rFonts w:ascii="Book Antiqua" w:eastAsia="Arial Unicode MS" w:hAnsi="Book Antiqua"/>
                <w:color w:val="000000"/>
                <w:lang w:eastAsia="zh-CN"/>
              </w:rPr>
              <w:t xml:space="preserve">(1) </w:t>
            </w:r>
            <w:r w:rsidRPr="00E25E01">
              <w:rPr>
                <w:rFonts w:ascii="Book Antiqua" w:eastAsia="Calibri" w:hAnsi="Book Antiqua"/>
                <w:color w:val="000000"/>
              </w:rPr>
              <w:t>DM</w:t>
            </w:r>
            <w:r w:rsidR="00B83A7D" w:rsidRPr="00E25E01">
              <w:rPr>
                <w:rFonts w:ascii="Book Antiqua" w:hAnsi="Book Antiqua"/>
                <w:color w:val="000000"/>
                <w:lang w:eastAsia="zh-CN"/>
              </w:rPr>
              <w:t xml:space="preserve"> </w:t>
            </w:r>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35/44 (Newly diagnosed DM =</w:t>
            </w:r>
            <w:r w:rsidR="00B83A7D" w:rsidRPr="00E25E01">
              <w:rPr>
                <w:rFonts w:ascii="Book Antiqua" w:hAnsi="Book Antiqua"/>
                <w:color w:val="000000"/>
                <w:lang w:eastAsia="zh-CN"/>
              </w:rPr>
              <w:t xml:space="preserve"> </w:t>
            </w:r>
            <w:r w:rsidRPr="00E25E01">
              <w:rPr>
                <w:rFonts w:ascii="Book Antiqua" w:eastAsia="Calibri" w:hAnsi="Book Antiqua"/>
                <w:color w:val="000000"/>
              </w:rPr>
              <w:t>7/44; New onset DM</w:t>
            </w:r>
            <w:r w:rsidR="00B83A7D" w:rsidRPr="00E25E01">
              <w:rPr>
                <w:rFonts w:ascii="Book Antiqua" w:hAnsi="Book Antiqua"/>
                <w:color w:val="000000"/>
                <w:lang w:eastAsia="zh-CN"/>
              </w:rPr>
              <w:t xml:space="preserve"> </w:t>
            </w:r>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5/44)</w:t>
            </w:r>
            <w:r w:rsidR="00B83A7D" w:rsidRPr="00E25E01">
              <w:rPr>
                <w:rFonts w:ascii="Book Antiqua" w:hAnsi="Book Antiqua"/>
                <w:color w:val="000000"/>
                <w:lang w:eastAsia="zh-CN"/>
              </w:rPr>
              <w:t xml:space="preserve">; </w:t>
            </w:r>
            <w:r w:rsidR="00721F5F" w:rsidRPr="00E25E01">
              <w:rPr>
                <w:rFonts w:ascii="Book Antiqua" w:eastAsia="Arial Unicode MS" w:hAnsi="Book Antiqua"/>
                <w:color w:val="000000"/>
                <w:lang w:eastAsia="zh-CN"/>
              </w:rPr>
              <w:t xml:space="preserve">(2) </w:t>
            </w:r>
            <w:r w:rsidRPr="00E25E01">
              <w:rPr>
                <w:rFonts w:ascii="Book Antiqua" w:eastAsia="Calibri" w:hAnsi="Book Antiqua"/>
                <w:color w:val="000000"/>
              </w:rPr>
              <w:t>Pre-DM with high FBG levels</w:t>
            </w:r>
            <w:r w:rsidR="00B83A7D" w:rsidRPr="00E25E01">
              <w:rPr>
                <w:rFonts w:ascii="Book Antiqua" w:hAnsi="Book Antiqua"/>
                <w:color w:val="000000"/>
                <w:lang w:eastAsia="zh-CN"/>
              </w:rPr>
              <w:t xml:space="preserve"> </w:t>
            </w:r>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7/44</w:t>
            </w:r>
            <w:r w:rsidR="00B83A7D" w:rsidRPr="00E25E01">
              <w:rPr>
                <w:rFonts w:ascii="Book Antiqua" w:hAnsi="Book Antiqua"/>
                <w:color w:val="000000"/>
                <w:lang w:eastAsia="zh-CN"/>
              </w:rPr>
              <w:t xml:space="preserve">; and </w:t>
            </w:r>
            <w:r w:rsidR="00721F5F" w:rsidRPr="00E25E01">
              <w:rPr>
                <w:rFonts w:ascii="Book Antiqua" w:eastAsia="Arial Unicode MS" w:hAnsi="Book Antiqua"/>
                <w:color w:val="000000"/>
                <w:lang w:eastAsia="zh-CN"/>
              </w:rPr>
              <w:t xml:space="preserve">(3) </w:t>
            </w:r>
            <w:r w:rsidRPr="00E25E01">
              <w:rPr>
                <w:rFonts w:ascii="Book Antiqua" w:eastAsia="Calibri" w:hAnsi="Book Antiqua"/>
                <w:color w:val="000000"/>
              </w:rPr>
              <w:t>Non-DM</w:t>
            </w:r>
            <w:r w:rsidR="00B83A7D" w:rsidRPr="00E25E01">
              <w:rPr>
                <w:rFonts w:ascii="Book Antiqua" w:hAnsi="Book Antiqua"/>
                <w:color w:val="000000"/>
                <w:lang w:eastAsia="zh-CN"/>
              </w:rPr>
              <w:t xml:space="preserve"> </w:t>
            </w:r>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1/44 (normal HbA1C and FBG levels at admission, but was clinically obese with a BMI</w:t>
            </w:r>
            <w:r w:rsidRPr="00E25E01">
              <w:rPr>
                <w:rFonts w:eastAsia="Calibri"/>
                <w:color w:val="000000"/>
              </w:rPr>
              <w:t> </w:t>
            </w:r>
            <w:r w:rsidRPr="00E25E01">
              <w:rPr>
                <w:rFonts w:ascii="Book Antiqua" w:eastAsia="Calibri" w:hAnsi="Book Antiqua"/>
                <w:color w:val="000000"/>
              </w:rPr>
              <w:t>&gt;</w:t>
            </w:r>
            <w:r w:rsidRPr="00E25E01">
              <w:rPr>
                <w:rFonts w:eastAsia="Calibri"/>
                <w:color w:val="000000"/>
              </w:rPr>
              <w:t> </w:t>
            </w:r>
            <w:r w:rsidRPr="00E25E01">
              <w:rPr>
                <w:rFonts w:ascii="Book Antiqua" w:eastAsia="Calibri" w:hAnsi="Book Antiqua"/>
                <w:color w:val="000000"/>
              </w:rPr>
              <w:t>30)</w:t>
            </w:r>
            <w:r w:rsidR="00B83A7D" w:rsidRPr="00E25E01">
              <w:rPr>
                <w:rFonts w:ascii="Book Antiqua" w:hAnsi="Book Antiqua"/>
                <w:color w:val="000000"/>
                <w:lang w:eastAsia="zh-CN"/>
              </w:rPr>
              <w:t xml:space="preserve">. </w:t>
            </w:r>
            <w:r w:rsidRPr="00E25E01">
              <w:rPr>
                <w:rFonts w:ascii="Book Antiqua" w:eastAsia="Calibri" w:hAnsi="Book Antiqua"/>
                <w:color w:val="000000"/>
              </w:rPr>
              <w:t>Among intubated patients (44/184)</w:t>
            </w:r>
            <w:r w:rsidR="00B83A7D" w:rsidRPr="00E25E01">
              <w:rPr>
                <w:rFonts w:ascii="Book Antiqua" w:hAnsi="Book Antiqua"/>
                <w:color w:val="000000"/>
                <w:lang w:eastAsia="zh-CN"/>
              </w:rPr>
              <w:t xml:space="preserve">: </w:t>
            </w:r>
            <w:r w:rsidR="00721F5F" w:rsidRPr="00E25E01">
              <w:rPr>
                <w:rFonts w:ascii="Book Antiqua" w:eastAsia="Arial Unicode MS" w:hAnsi="Book Antiqua"/>
                <w:color w:val="000000"/>
                <w:lang w:eastAsia="zh-CN"/>
              </w:rPr>
              <w:t xml:space="preserve">(1) </w:t>
            </w:r>
            <w:r w:rsidRPr="00E25E01">
              <w:rPr>
                <w:rFonts w:ascii="Book Antiqua" w:eastAsia="Calibri" w:hAnsi="Book Antiqua"/>
                <w:color w:val="000000"/>
              </w:rPr>
              <w:t>Mean BMI</w:t>
            </w:r>
            <w:r w:rsidR="00B83A7D" w:rsidRPr="00E25E01">
              <w:rPr>
                <w:rFonts w:ascii="Book Antiqua" w:hAnsi="Book Antiqua"/>
                <w:color w:val="000000"/>
                <w:lang w:eastAsia="zh-CN"/>
              </w:rPr>
              <w:t xml:space="preserve"> </w:t>
            </w:r>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32.2 (</w:t>
            </w:r>
            <w:r w:rsidRPr="00E25E01">
              <w:rPr>
                <w:rFonts w:ascii="Book Antiqua" w:eastAsia="Calibri" w:hAnsi="Book Antiqua"/>
                <w:i/>
                <w:color w:val="000000"/>
              </w:rPr>
              <w:t>vs</w:t>
            </w:r>
            <w:r w:rsidRPr="00E25E01">
              <w:rPr>
                <w:rFonts w:ascii="Book Antiqua" w:eastAsia="Calibri" w:hAnsi="Book Antiqua"/>
                <w:color w:val="000000"/>
              </w:rPr>
              <w:t xml:space="preserve"> 29.3 in non-intubated)</w:t>
            </w:r>
            <w:r w:rsidR="00B83A7D" w:rsidRPr="00E25E01">
              <w:rPr>
                <w:rFonts w:ascii="Book Antiqua" w:hAnsi="Book Antiqua"/>
                <w:color w:val="000000"/>
                <w:lang w:eastAsia="zh-CN"/>
              </w:rPr>
              <w:t>;</w:t>
            </w:r>
            <w:r w:rsidR="00B83A7D" w:rsidRPr="00E25E01">
              <w:rPr>
                <w:rFonts w:ascii="Book Antiqua" w:hAnsi="Book Antiqua"/>
                <w:b/>
                <w:color w:val="000000"/>
                <w:lang w:eastAsia="zh-CN"/>
              </w:rPr>
              <w:t xml:space="preserve"> </w:t>
            </w:r>
            <w:r w:rsidR="00721F5F" w:rsidRPr="00E25E01">
              <w:rPr>
                <w:rFonts w:ascii="Book Antiqua" w:eastAsia="Arial Unicode MS" w:hAnsi="Book Antiqua"/>
                <w:color w:val="000000"/>
                <w:lang w:eastAsia="zh-CN"/>
              </w:rPr>
              <w:t xml:space="preserve">(2) </w:t>
            </w:r>
            <w:r w:rsidRPr="00E25E01">
              <w:rPr>
                <w:rFonts w:ascii="Book Antiqua" w:eastAsia="Calibri" w:hAnsi="Book Antiqua"/>
                <w:color w:val="000000"/>
              </w:rPr>
              <w:t>Mean HbA1C</w:t>
            </w:r>
            <w:r w:rsidR="00B83A7D" w:rsidRPr="00E25E01">
              <w:rPr>
                <w:rFonts w:ascii="Book Antiqua" w:hAnsi="Book Antiqua"/>
                <w:color w:val="000000"/>
                <w:lang w:eastAsia="zh-CN"/>
              </w:rPr>
              <w:t xml:space="preserve"> </w:t>
            </w:r>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8.0 (</w:t>
            </w:r>
            <w:r w:rsidRPr="00E25E01">
              <w:rPr>
                <w:rFonts w:ascii="Book Antiqua" w:eastAsia="Calibri" w:hAnsi="Book Antiqua"/>
                <w:i/>
                <w:color w:val="000000"/>
              </w:rPr>
              <w:t>vs</w:t>
            </w:r>
            <w:r w:rsidRPr="00E25E01">
              <w:rPr>
                <w:rFonts w:ascii="Book Antiqua" w:eastAsia="Calibri" w:hAnsi="Book Antiqua"/>
                <w:color w:val="000000"/>
              </w:rPr>
              <w:t xml:space="preserve"> 7.2 in non-intubated)</w:t>
            </w:r>
            <w:r w:rsidR="00B83A7D" w:rsidRPr="00E25E01">
              <w:rPr>
                <w:rFonts w:ascii="Book Antiqua" w:hAnsi="Book Antiqua"/>
                <w:color w:val="000000"/>
                <w:lang w:eastAsia="zh-CN"/>
              </w:rPr>
              <w:t xml:space="preserve">; </w:t>
            </w:r>
            <w:r w:rsidR="00B83A7D" w:rsidRPr="00E25E01">
              <w:rPr>
                <w:rFonts w:ascii="Book Antiqua" w:eastAsia="Arial Unicode MS" w:hAnsi="Book Antiqua"/>
                <w:color w:val="000000"/>
                <w:lang w:eastAsia="zh-CN"/>
              </w:rPr>
              <w:t xml:space="preserve">and </w:t>
            </w:r>
            <w:r w:rsidR="00721F5F" w:rsidRPr="00E25E01">
              <w:rPr>
                <w:rFonts w:ascii="Book Antiqua" w:eastAsia="Arial Unicode MS" w:hAnsi="Book Antiqua"/>
                <w:color w:val="000000"/>
                <w:lang w:eastAsia="zh-CN"/>
              </w:rPr>
              <w:t xml:space="preserve">(3) </w:t>
            </w:r>
            <w:r w:rsidRPr="00E25E01">
              <w:rPr>
                <w:rFonts w:ascii="Book Antiqua" w:eastAsia="Calibri" w:hAnsi="Book Antiqua"/>
                <w:color w:val="000000"/>
              </w:rPr>
              <w:t>Mean FBG</w:t>
            </w:r>
            <w:r w:rsidR="00B83A7D" w:rsidRPr="00E25E01">
              <w:rPr>
                <w:rFonts w:ascii="Book Antiqua" w:hAnsi="Book Antiqua"/>
                <w:color w:val="000000"/>
                <w:lang w:eastAsia="zh-CN"/>
              </w:rPr>
              <w:t xml:space="preserve"> </w:t>
            </w:r>
            <w:r w:rsidRPr="00E25E01">
              <w:rPr>
                <w:rFonts w:ascii="Book Antiqua" w:eastAsia="Calibri" w:hAnsi="Book Antiqua"/>
                <w:color w:val="000000"/>
              </w:rPr>
              <w:t>(mg/</w:t>
            </w:r>
            <w:proofErr w:type="spellStart"/>
            <w:r w:rsidRPr="00E25E01">
              <w:rPr>
                <w:rFonts w:ascii="Book Antiqua" w:eastAsia="Calibri" w:hAnsi="Book Antiqua"/>
                <w:color w:val="000000"/>
              </w:rPr>
              <w:t>dL</w:t>
            </w:r>
            <w:proofErr w:type="spellEnd"/>
            <w:r w:rsidRPr="00E25E01">
              <w:rPr>
                <w:rFonts w:ascii="Book Antiqua" w:eastAsia="Calibri" w:hAnsi="Book Antiqua"/>
                <w:color w:val="000000"/>
              </w:rPr>
              <w:t>)</w:t>
            </w:r>
            <w:r w:rsidR="00B83A7D" w:rsidRPr="00E25E01">
              <w:rPr>
                <w:rFonts w:ascii="Book Antiqua" w:hAnsi="Book Antiqua"/>
                <w:color w:val="000000"/>
                <w:lang w:eastAsia="zh-CN"/>
              </w:rPr>
              <w:t xml:space="preserve"> </w:t>
            </w:r>
            <w:r w:rsidRPr="00E25E01">
              <w:rPr>
                <w:rFonts w:ascii="Book Antiqua" w:eastAsia="Calibri" w:hAnsi="Book Antiqua"/>
                <w:color w:val="000000"/>
              </w:rPr>
              <w:t>= 238.0 (</w:t>
            </w:r>
            <w:r w:rsidRPr="00E25E01">
              <w:rPr>
                <w:rFonts w:ascii="Book Antiqua" w:eastAsia="Calibri" w:hAnsi="Book Antiqua"/>
                <w:i/>
                <w:color w:val="000000"/>
              </w:rPr>
              <w:t>vs</w:t>
            </w:r>
            <w:r w:rsidRPr="00E25E01">
              <w:rPr>
                <w:rFonts w:ascii="Book Antiqua" w:eastAsia="Calibri" w:hAnsi="Book Antiqua"/>
                <w:color w:val="000000"/>
              </w:rPr>
              <w:t xml:space="preserve"> 163.7 in non-intubated)</w:t>
            </w:r>
            <w:r w:rsidR="00B83A7D" w:rsidRPr="00E25E01">
              <w:rPr>
                <w:rFonts w:ascii="Book Antiqua" w:hAnsi="Book Antiqua"/>
                <w:color w:val="000000"/>
                <w:lang w:eastAsia="zh-CN"/>
              </w:rPr>
              <w:t xml:space="preserve">. </w:t>
            </w:r>
            <w:r w:rsidRPr="00E25E01">
              <w:rPr>
                <w:rFonts w:ascii="Book Antiqua" w:eastAsia="Calibri" w:hAnsi="Book Antiqua"/>
                <w:color w:val="000000"/>
              </w:rPr>
              <w:t>Death before intubation: 24/184</w:t>
            </w:r>
            <w:r w:rsidR="00721F5F" w:rsidRPr="00E25E01">
              <w:rPr>
                <w:rFonts w:ascii="Book Antiqua" w:hAnsi="Book Antiqua"/>
                <w:color w:val="000000"/>
                <w:lang w:eastAsia="zh-CN"/>
              </w:rPr>
              <w:t xml:space="preserve">: </w:t>
            </w:r>
            <w:r w:rsidR="00721F5F" w:rsidRPr="00E25E01">
              <w:rPr>
                <w:rFonts w:ascii="Book Antiqua" w:eastAsia="Arial Unicode MS" w:hAnsi="Book Antiqua"/>
                <w:color w:val="000000"/>
                <w:lang w:eastAsia="zh-CN"/>
              </w:rPr>
              <w:t xml:space="preserve">(1) </w:t>
            </w:r>
            <w:r w:rsidRPr="00E25E01">
              <w:rPr>
                <w:rFonts w:ascii="Book Antiqua" w:eastAsia="Calibri" w:hAnsi="Book Antiqua"/>
                <w:color w:val="000000"/>
              </w:rPr>
              <w:t>DM</w:t>
            </w:r>
            <w:r w:rsidR="00721F5F" w:rsidRPr="00E25E01">
              <w:rPr>
                <w:rFonts w:ascii="Book Antiqua" w:hAnsi="Book Antiqua"/>
                <w:color w:val="000000"/>
                <w:lang w:eastAsia="zh-CN"/>
              </w:rPr>
              <w:t xml:space="preserve"> </w:t>
            </w:r>
            <w:r w:rsidRPr="00E25E01">
              <w:rPr>
                <w:rFonts w:ascii="Book Antiqua" w:eastAsia="Calibri" w:hAnsi="Book Antiqua"/>
                <w:color w:val="000000"/>
              </w:rPr>
              <w:t>=</w:t>
            </w:r>
            <w:r w:rsidR="00721F5F" w:rsidRPr="00E25E01">
              <w:rPr>
                <w:rFonts w:ascii="Book Antiqua" w:hAnsi="Book Antiqua"/>
                <w:color w:val="000000"/>
                <w:lang w:eastAsia="zh-CN"/>
              </w:rPr>
              <w:t xml:space="preserve"> </w:t>
            </w:r>
            <w:r w:rsidRPr="00E25E01">
              <w:rPr>
                <w:rFonts w:ascii="Book Antiqua" w:eastAsia="Calibri" w:hAnsi="Book Antiqua"/>
                <w:color w:val="000000"/>
              </w:rPr>
              <w:t>17/24</w:t>
            </w:r>
            <w:r w:rsidR="00721F5F" w:rsidRPr="00E25E01">
              <w:rPr>
                <w:rFonts w:ascii="Book Antiqua" w:hAnsi="Book Antiqua"/>
                <w:color w:val="000000"/>
                <w:lang w:eastAsia="zh-CN"/>
              </w:rPr>
              <w:t xml:space="preserve">; </w:t>
            </w:r>
            <w:r w:rsidR="00721F5F" w:rsidRPr="00E25E01">
              <w:rPr>
                <w:rFonts w:ascii="Book Antiqua" w:eastAsia="Arial Unicode MS" w:hAnsi="Book Antiqua"/>
                <w:color w:val="000000"/>
                <w:lang w:eastAsia="zh-CN"/>
              </w:rPr>
              <w:t xml:space="preserve">(2) </w:t>
            </w:r>
            <w:r w:rsidRPr="00E25E01">
              <w:rPr>
                <w:rFonts w:ascii="Book Antiqua" w:eastAsia="Calibri" w:hAnsi="Book Antiqua"/>
                <w:color w:val="000000"/>
              </w:rPr>
              <w:t>Pre-DM</w:t>
            </w:r>
            <w:r w:rsidR="00721F5F" w:rsidRPr="00E25E01">
              <w:rPr>
                <w:rFonts w:ascii="Book Antiqua" w:hAnsi="Book Antiqua"/>
                <w:color w:val="000000"/>
                <w:lang w:eastAsia="zh-CN"/>
              </w:rPr>
              <w:t xml:space="preserve"> </w:t>
            </w:r>
            <w:r w:rsidRPr="00E25E01">
              <w:rPr>
                <w:rFonts w:ascii="Book Antiqua" w:eastAsia="Calibri" w:hAnsi="Book Antiqua"/>
                <w:color w:val="000000"/>
              </w:rPr>
              <w:t>=</w:t>
            </w:r>
            <w:r w:rsidR="00721F5F" w:rsidRPr="00E25E01">
              <w:rPr>
                <w:rFonts w:ascii="Book Antiqua" w:hAnsi="Book Antiqua"/>
                <w:color w:val="000000"/>
                <w:lang w:eastAsia="zh-CN"/>
              </w:rPr>
              <w:t xml:space="preserve"> </w:t>
            </w:r>
            <w:r w:rsidRPr="00E25E01">
              <w:rPr>
                <w:rFonts w:ascii="Book Antiqua" w:eastAsia="Calibri" w:hAnsi="Book Antiqua"/>
                <w:color w:val="000000"/>
              </w:rPr>
              <w:t>4/24</w:t>
            </w:r>
            <w:r w:rsidR="00721F5F" w:rsidRPr="00E25E01">
              <w:rPr>
                <w:rFonts w:ascii="Book Antiqua" w:hAnsi="Book Antiqua"/>
                <w:color w:val="000000"/>
                <w:lang w:eastAsia="zh-CN"/>
              </w:rPr>
              <w:t xml:space="preserve">; and </w:t>
            </w:r>
            <w:r w:rsidR="00721F5F" w:rsidRPr="00E25E01">
              <w:rPr>
                <w:rFonts w:ascii="Book Antiqua" w:eastAsia="Arial Unicode MS" w:hAnsi="Book Antiqua"/>
                <w:color w:val="000000"/>
                <w:lang w:eastAsia="zh-CN"/>
              </w:rPr>
              <w:t xml:space="preserve">(3) </w:t>
            </w:r>
            <w:r w:rsidRPr="00E25E01">
              <w:rPr>
                <w:rFonts w:ascii="Book Antiqua" w:eastAsia="Calibri" w:hAnsi="Book Antiqua"/>
                <w:color w:val="000000"/>
              </w:rPr>
              <w:t>Non-DM</w:t>
            </w:r>
            <w:r w:rsidR="00721F5F" w:rsidRPr="00E25E01">
              <w:rPr>
                <w:rFonts w:ascii="Book Antiqua" w:hAnsi="Book Antiqua"/>
                <w:color w:val="000000"/>
                <w:lang w:eastAsia="zh-CN"/>
              </w:rPr>
              <w:t xml:space="preserve"> </w:t>
            </w:r>
            <w:r w:rsidRPr="00E25E01">
              <w:rPr>
                <w:rFonts w:ascii="Book Antiqua" w:eastAsia="Calibri" w:hAnsi="Book Antiqua"/>
                <w:color w:val="000000"/>
              </w:rPr>
              <w:t>=</w:t>
            </w:r>
            <w:r w:rsidR="00721F5F" w:rsidRPr="00E25E01">
              <w:rPr>
                <w:rFonts w:ascii="Book Antiqua" w:hAnsi="Book Antiqua"/>
                <w:color w:val="000000"/>
                <w:lang w:eastAsia="zh-CN"/>
              </w:rPr>
              <w:t xml:space="preserve"> </w:t>
            </w:r>
            <w:r w:rsidRPr="00E25E01">
              <w:rPr>
                <w:rFonts w:ascii="Book Antiqua" w:eastAsia="Calibri" w:hAnsi="Book Antiqua"/>
                <w:color w:val="000000"/>
              </w:rPr>
              <w:t>3/24</w:t>
            </w:r>
          </w:p>
        </w:tc>
      </w:tr>
      <w:tr w:rsidR="00490667" w:rsidRPr="00E25E01" w:rsidTr="0056328A">
        <w:tc>
          <w:tcPr>
            <w:tcW w:w="880" w:type="dxa"/>
            <w:tcMar>
              <w:top w:w="100" w:type="dxa"/>
              <w:left w:w="100" w:type="dxa"/>
              <w:bottom w:w="100" w:type="dxa"/>
              <w:right w:w="100" w:type="dxa"/>
            </w:tcMar>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Zhou</w:t>
            </w:r>
            <w:r w:rsidR="002434C8" w:rsidRPr="00E25E01">
              <w:rPr>
                <w:rFonts w:ascii="Book Antiqua" w:hAnsi="Book Antiqua"/>
                <w:color w:val="000000"/>
                <w:lang w:eastAsia="zh-CN"/>
              </w:rPr>
              <w:t xml:space="preserve"> </w:t>
            </w:r>
            <w:r w:rsidRPr="00E25E01">
              <w:rPr>
                <w:rFonts w:ascii="Book Antiqua" w:eastAsia="Calibri" w:hAnsi="Book Antiqua"/>
                <w:i/>
                <w:color w:val="000000"/>
              </w:rPr>
              <w:t>et al</w:t>
            </w:r>
            <w:r w:rsidR="002434C8" w:rsidRPr="00E25E01">
              <w:rPr>
                <w:rFonts w:ascii="Book Antiqua" w:eastAsia="Calibri" w:hAnsi="Book Antiqua"/>
                <w:color w:val="000000"/>
                <w:vertAlign w:val="superscript"/>
              </w:rPr>
              <w:t>[1</w:t>
            </w:r>
            <w:r w:rsidR="00F06E20" w:rsidRPr="00E25E01">
              <w:rPr>
                <w:rFonts w:ascii="Book Antiqua" w:hAnsi="Book Antiqua" w:hint="eastAsia"/>
                <w:color w:val="000000"/>
                <w:vertAlign w:val="superscript"/>
                <w:lang w:eastAsia="zh-CN"/>
              </w:rPr>
              <w:t>6</w:t>
            </w:r>
            <w:r w:rsidR="002434C8" w:rsidRPr="00E25E01">
              <w:rPr>
                <w:rFonts w:ascii="Book Antiqua" w:hAnsi="Book Antiqua"/>
                <w:vertAlign w:val="superscript"/>
              </w:rPr>
              <w:t>]</w:t>
            </w:r>
            <w:r w:rsidR="002434C8" w:rsidRPr="00E25E01">
              <w:rPr>
                <w:rFonts w:ascii="Book Antiqua" w:hAnsi="Book Antiqua"/>
                <w:color w:val="000000"/>
                <w:lang w:eastAsia="zh-CN"/>
              </w:rPr>
              <w:t xml:space="preserve">, </w:t>
            </w:r>
            <w:r w:rsidRPr="00E25E01">
              <w:rPr>
                <w:rFonts w:ascii="Book Antiqua" w:eastAsia="Calibri" w:hAnsi="Book Antiqua"/>
                <w:color w:val="000000"/>
              </w:rPr>
              <w:lastRenderedPageBreak/>
              <w:t xml:space="preserve">2020 </w:t>
            </w:r>
          </w:p>
          <w:p w:rsidR="00490667" w:rsidRPr="00E25E01" w:rsidRDefault="00490667" w:rsidP="00571237">
            <w:pPr>
              <w:widowControl w:val="0"/>
              <w:spacing w:line="360" w:lineRule="auto"/>
              <w:jc w:val="both"/>
              <w:rPr>
                <w:rFonts w:ascii="Book Antiqua" w:eastAsia="Calibri" w:hAnsi="Book Antiqua"/>
                <w:color w:val="000000"/>
              </w:rPr>
            </w:pP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lastRenderedPageBreak/>
              <w:t>Retrospective study</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Hefei, China</w:t>
            </w:r>
          </w:p>
        </w:tc>
        <w:tc>
          <w:tcPr>
            <w:tcW w:w="5760" w:type="dxa"/>
            <w:tcMar>
              <w:top w:w="100" w:type="dxa"/>
              <w:left w:w="100" w:type="dxa"/>
              <w:bottom w:w="100" w:type="dxa"/>
              <w:right w:w="100" w:type="dxa"/>
            </w:tcMar>
            <w:hideMark/>
          </w:tcPr>
          <w:p w:rsidR="00490667" w:rsidRPr="00E25E01" w:rsidRDefault="002434C8" w:rsidP="00976AB0">
            <w:pPr>
              <w:widowControl w:val="0"/>
              <w:spacing w:line="360" w:lineRule="auto"/>
              <w:jc w:val="both"/>
              <w:rPr>
                <w:rFonts w:ascii="Book Antiqua" w:hAnsi="Book Antiqua"/>
                <w:color w:val="000000"/>
                <w:lang w:eastAsia="zh-CN"/>
              </w:rPr>
            </w:pPr>
            <w:r w:rsidRPr="00E25E01">
              <w:rPr>
                <w:rFonts w:ascii="Book Antiqua" w:hAnsi="Book Antiqua"/>
                <w:i/>
                <w:color w:val="000000"/>
                <w:lang w:eastAsia="zh-CN"/>
              </w:rPr>
              <w:t>n</w:t>
            </w:r>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80</w:t>
            </w:r>
            <w:r w:rsidRPr="00E25E01">
              <w:rPr>
                <w:rFonts w:ascii="Book Antiqua" w:hAnsi="Book Antiqua"/>
                <w:color w:val="000000"/>
                <w:lang w:eastAsia="zh-CN"/>
              </w:rPr>
              <w:t xml:space="preserve">. </w:t>
            </w:r>
            <w:proofErr w:type="spellStart"/>
            <w:r w:rsidR="00490667" w:rsidRPr="00E25E01">
              <w:rPr>
                <w:rFonts w:ascii="Book Antiqua" w:eastAsia="Calibri" w:hAnsi="Book Antiqua"/>
                <w:color w:val="000000"/>
              </w:rPr>
              <w:t>Euglycemia</w:t>
            </w:r>
            <w:proofErr w:type="spellEnd"/>
            <w:r w:rsidR="00490667" w:rsidRPr="00E25E01">
              <w:rPr>
                <w:rFonts w:ascii="Book Antiqua" w:eastAsia="Calibri" w:hAnsi="Book Antiqua"/>
                <w:color w:val="000000"/>
              </w:rPr>
              <w:t xml:space="preserve"> group: </w:t>
            </w:r>
            <w:r w:rsidRPr="00E25E01">
              <w:rPr>
                <w:rFonts w:ascii="Book Antiqua" w:eastAsia="Arial Unicode MS" w:hAnsi="Book Antiqua"/>
                <w:color w:val="000000"/>
                <w:lang w:eastAsia="zh-CN"/>
              </w:rPr>
              <w:t xml:space="preserve">(1) </w:t>
            </w:r>
            <w:r w:rsidR="00490667" w:rsidRPr="00E25E01">
              <w:rPr>
                <w:rFonts w:ascii="Book Antiqua" w:eastAsia="Calibri" w:hAnsi="Book Antiqua"/>
                <w:color w:val="000000"/>
              </w:rPr>
              <w:t>44 (21 males and 23 females)</w:t>
            </w:r>
            <w:r w:rsidRPr="00E25E01">
              <w:rPr>
                <w:rFonts w:ascii="Book Antiqua" w:hAnsi="Book Antiqua"/>
                <w:color w:val="000000"/>
                <w:lang w:eastAsia="zh-CN"/>
              </w:rPr>
              <w:t xml:space="preserve">; and </w:t>
            </w:r>
            <w:r w:rsidRPr="00E25E01">
              <w:rPr>
                <w:rFonts w:ascii="Book Antiqua" w:eastAsia="Arial Unicode MS" w:hAnsi="Book Antiqua"/>
                <w:color w:val="000000"/>
                <w:lang w:eastAsia="zh-CN"/>
              </w:rPr>
              <w:t xml:space="preserve">(2) </w:t>
            </w:r>
            <w:r w:rsidR="00976AB0" w:rsidRPr="00E25E01">
              <w:rPr>
                <w:rFonts w:ascii="Book Antiqua" w:eastAsia="Arial Unicode MS" w:hAnsi="Book Antiqua"/>
                <w:color w:val="000000"/>
                <w:lang w:eastAsia="zh-CN"/>
              </w:rPr>
              <w:t xml:space="preserve">Age </w:t>
            </w:r>
            <w:r w:rsidR="00490667" w:rsidRPr="00E25E01">
              <w:rPr>
                <w:rFonts w:ascii="Book Antiqua" w:eastAsia="Calibri" w:hAnsi="Book Antiqua"/>
                <w:color w:val="000000"/>
              </w:rPr>
              <w:t>range was 27-52 yr</w:t>
            </w:r>
            <w:r w:rsidRPr="00E25E01">
              <w:rPr>
                <w:rFonts w:ascii="Book Antiqua" w:hAnsi="Book Antiqua"/>
                <w:color w:val="000000"/>
                <w:lang w:eastAsia="zh-CN"/>
              </w:rPr>
              <w:t xml:space="preserve">. </w:t>
            </w:r>
            <w:r w:rsidR="00490667" w:rsidRPr="00E25E01">
              <w:rPr>
                <w:rFonts w:ascii="Book Antiqua" w:eastAsia="Calibri" w:hAnsi="Book Antiqua"/>
                <w:color w:val="000000"/>
              </w:rPr>
              <w:t>Secondary hyperglycemia group:</w:t>
            </w:r>
            <w:r w:rsidR="00B93A8C"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(1) </w:t>
            </w:r>
            <w:r w:rsidR="00490667" w:rsidRPr="00E25E01">
              <w:rPr>
                <w:rFonts w:ascii="Book Antiqua" w:eastAsia="Calibri" w:hAnsi="Book Antiqua"/>
                <w:color w:val="000000"/>
              </w:rPr>
              <w:t xml:space="preserve">22 (17 males and 5 </w:t>
            </w:r>
            <w:r w:rsidR="00490667" w:rsidRPr="00E25E01">
              <w:rPr>
                <w:rFonts w:ascii="Book Antiqua" w:eastAsia="Calibri" w:hAnsi="Book Antiqua"/>
                <w:color w:val="000000"/>
              </w:rPr>
              <w:lastRenderedPageBreak/>
              <w:t>females)</w:t>
            </w:r>
            <w:r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(2) </w:t>
            </w:r>
            <w:r w:rsidR="00490667" w:rsidRPr="00E25E01">
              <w:rPr>
                <w:rFonts w:ascii="Book Antiqua" w:eastAsia="Calibri" w:hAnsi="Book Antiqua"/>
                <w:color w:val="000000"/>
              </w:rPr>
              <w:t xml:space="preserve">Conditions of no past histories of diabetes, </w:t>
            </w:r>
            <w:r w:rsidRPr="00E25E01">
              <w:rPr>
                <w:rFonts w:ascii="Book Antiqua" w:eastAsia="Calibri" w:hAnsi="Book Antiqua"/>
                <w:color w:val="000000"/>
              </w:rPr>
              <w:t>HbA1c</w:t>
            </w:r>
            <w:r w:rsidR="00490667" w:rsidRPr="00E25E01">
              <w:rPr>
                <w:rFonts w:ascii="Book Antiqua" w:eastAsia="Calibri" w:hAnsi="Book Antiqua"/>
                <w:color w:val="000000"/>
              </w:rPr>
              <w:t xml:space="preserve"> &lt;</w:t>
            </w:r>
            <w:r w:rsidRPr="00E25E01">
              <w:rPr>
                <w:rFonts w:ascii="Book Antiqua" w:hAnsi="Book Antiqua"/>
                <w:color w:val="000000"/>
                <w:lang w:eastAsia="zh-CN"/>
              </w:rPr>
              <w:t xml:space="preserve"> </w:t>
            </w:r>
            <w:r w:rsidR="00490667" w:rsidRPr="00E25E01">
              <w:rPr>
                <w:rFonts w:ascii="Book Antiqua" w:eastAsia="Calibri" w:hAnsi="Book Antiqua"/>
                <w:color w:val="000000"/>
              </w:rPr>
              <w:t>6.5%, random blood glucose &gt;</w:t>
            </w:r>
            <w:r w:rsidRPr="00E25E01">
              <w:rPr>
                <w:rFonts w:ascii="Book Antiqua" w:hAnsi="Book Antiqua"/>
                <w:color w:val="000000"/>
                <w:lang w:eastAsia="zh-CN"/>
              </w:rPr>
              <w:t xml:space="preserve"> </w:t>
            </w:r>
            <w:r w:rsidR="00490667" w:rsidRPr="00E25E01">
              <w:rPr>
                <w:rFonts w:ascii="Book Antiqua" w:eastAsia="Calibri" w:hAnsi="Book Antiqua"/>
                <w:color w:val="000000"/>
              </w:rPr>
              <w:t>11.1</w:t>
            </w:r>
            <w:r w:rsidR="00490667" w:rsidRPr="00E25E01">
              <w:rPr>
                <w:rFonts w:eastAsia="Calibri"/>
                <w:color w:val="000000"/>
              </w:rPr>
              <w:t> </w:t>
            </w:r>
            <w:proofErr w:type="spellStart"/>
            <w:r w:rsidR="00490667" w:rsidRPr="00E25E01">
              <w:rPr>
                <w:rFonts w:ascii="Book Antiqua" w:eastAsia="Calibri" w:hAnsi="Book Antiqua"/>
                <w:color w:val="000000"/>
              </w:rPr>
              <w:t>mmol</w:t>
            </w:r>
            <w:proofErr w:type="spellEnd"/>
            <w:r w:rsidR="00490667" w:rsidRPr="00E25E01">
              <w:rPr>
                <w:rFonts w:ascii="Book Antiqua" w:eastAsia="Calibri" w:hAnsi="Book Antiqua"/>
                <w:color w:val="000000"/>
              </w:rPr>
              <w:t>/L during hospitalization, and normal blood glucose after discharge from the hospital</w:t>
            </w:r>
            <w:r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(3) </w:t>
            </w:r>
            <w:r w:rsidR="00976AB0" w:rsidRPr="00E25E01">
              <w:rPr>
                <w:rFonts w:ascii="Book Antiqua" w:eastAsia="Arial Unicode MS" w:hAnsi="Book Antiqua"/>
                <w:color w:val="000000"/>
                <w:lang w:eastAsia="zh-CN"/>
              </w:rPr>
              <w:t>Age</w:t>
            </w:r>
            <w:r w:rsidR="00490667" w:rsidRPr="00E25E01">
              <w:rPr>
                <w:rFonts w:ascii="Book Antiqua" w:eastAsia="Calibri" w:hAnsi="Book Antiqua"/>
                <w:color w:val="000000"/>
              </w:rPr>
              <w:t xml:space="preserve"> range was 40-70 </w:t>
            </w:r>
            <w:proofErr w:type="spellStart"/>
            <w:r w:rsidR="00490667" w:rsidRPr="00E25E01">
              <w:rPr>
                <w:rFonts w:ascii="Book Antiqua" w:eastAsia="Calibri" w:hAnsi="Book Antiqua"/>
                <w:color w:val="000000"/>
              </w:rPr>
              <w:t>yr</w:t>
            </w:r>
            <w:proofErr w:type="spellEnd"/>
            <w:r w:rsidRPr="00E25E01">
              <w:rPr>
                <w:rFonts w:ascii="Book Antiqua" w:hAnsi="Book Antiqua"/>
                <w:color w:val="000000"/>
                <w:lang w:eastAsia="zh-CN"/>
              </w:rPr>
              <w:t xml:space="preserve">; and </w:t>
            </w:r>
            <w:r w:rsidRPr="00E25E01">
              <w:rPr>
                <w:rFonts w:ascii="Book Antiqua" w:eastAsia="Arial Unicode MS" w:hAnsi="Book Antiqua"/>
                <w:color w:val="000000"/>
                <w:lang w:eastAsia="zh-CN"/>
              </w:rPr>
              <w:t xml:space="preserve">(4) </w:t>
            </w:r>
            <w:r w:rsidR="00490667" w:rsidRPr="00E25E01">
              <w:rPr>
                <w:rFonts w:ascii="Book Antiqua" w:eastAsia="Calibri" w:hAnsi="Book Antiqua"/>
                <w:color w:val="000000"/>
              </w:rPr>
              <w:t>5 patients among them had elevated blood sugar after glucocorticoid therapy</w:t>
            </w:r>
            <w:r w:rsidRPr="00E25E01">
              <w:rPr>
                <w:rFonts w:ascii="Book Antiqua" w:hAnsi="Book Antiqua"/>
                <w:color w:val="000000"/>
                <w:lang w:eastAsia="zh-CN"/>
              </w:rPr>
              <w:t>.</w:t>
            </w:r>
            <w:r w:rsidR="00B93A8C"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Diabetes group: </w:t>
            </w:r>
            <w:r w:rsidRPr="00E25E01">
              <w:rPr>
                <w:rFonts w:ascii="Book Antiqua" w:eastAsia="Arial Unicode MS" w:hAnsi="Book Antiqua"/>
                <w:color w:val="000000"/>
                <w:lang w:eastAsia="zh-CN"/>
              </w:rPr>
              <w:t xml:space="preserve">(1) </w:t>
            </w:r>
            <w:r w:rsidR="00490667" w:rsidRPr="00E25E01">
              <w:rPr>
                <w:rFonts w:ascii="Book Antiqua" w:eastAsia="Calibri" w:hAnsi="Book Antiqua"/>
                <w:color w:val="000000"/>
              </w:rPr>
              <w:t>14 patients (10 males and 4 females)</w:t>
            </w:r>
            <w:r w:rsidR="00B93A8C"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(2) </w:t>
            </w:r>
            <w:r w:rsidR="00490667" w:rsidRPr="00E25E01">
              <w:rPr>
                <w:rFonts w:ascii="Book Antiqua" w:eastAsia="Calibri" w:hAnsi="Book Antiqua"/>
                <w:color w:val="000000"/>
              </w:rPr>
              <w:t xml:space="preserve">All were </w:t>
            </w:r>
            <w:r w:rsidR="00B93A8C" w:rsidRPr="00E25E01">
              <w:rPr>
                <w:rFonts w:ascii="Book Antiqua" w:eastAsia="Calibri" w:hAnsi="Book Antiqua"/>
                <w:color w:val="000000"/>
              </w:rPr>
              <w:t>T2DM</w:t>
            </w:r>
            <w:r w:rsidR="00490667" w:rsidRPr="00E25E01">
              <w:rPr>
                <w:rFonts w:ascii="Book Antiqua" w:eastAsia="Calibri" w:hAnsi="Book Antiqua"/>
                <w:color w:val="000000"/>
              </w:rPr>
              <w:t xml:space="preserve"> patients</w:t>
            </w:r>
            <w:r w:rsidR="00B93A8C" w:rsidRPr="00E25E01">
              <w:rPr>
                <w:rFonts w:ascii="Book Antiqua" w:hAnsi="Book Antiqua"/>
                <w:color w:val="000000"/>
                <w:lang w:eastAsia="zh-CN"/>
              </w:rPr>
              <w:t xml:space="preserve">; </w:t>
            </w:r>
            <w:r w:rsidR="00B93A8C" w:rsidRPr="00E25E01">
              <w:rPr>
                <w:rFonts w:ascii="Book Antiqua" w:eastAsia="Arial Unicode MS" w:hAnsi="Book Antiqua"/>
                <w:color w:val="000000"/>
                <w:lang w:eastAsia="zh-CN"/>
              </w:rPr>
              <w:t xml:space="preserve">(3) </w:t>
            </w:r>
            <w:r w:rsidR="00490667" w:rsidRPr="00E25E01">
              <w:rPr>
                <w:rFonts w:ascii="Book Antiqua" w:eastAsia="Calibri" w:hAnsi="Book Antiqua"/>
                <w:color w:val="000000"/>
              </w:rPr>
              <w:t xml:space="preserve">Treated with oral antidiabetics or </w:t>
            </w:r>
            <w:r w:rsidR="00976AB0" w:rsidRPr="00E25E01">
              <w:rPr>
                <w:rFonts w:ascii="Book Antiqua" w:eastAsia="Calibri" w:hAnsi="Book Antiqua"/>
                <w:color w:val="000000"/>
              </w:rPr>
              <w:t>i</w:t>
            </w:r>
            <w:r w:rsidR="00490667" w:rsidRPr="00E25E01">
              <w:rPr>
                <w:rFonts w:ascii="Book Antiqua" w:eastAsia="Calibri" w:hAnsi="Book Antiqua"/>
                <w:color w:val="000000"/>
              </w:rPr>
              <w:t>nsulin before hospitalization and without glucocorticoid therapy during hospitalization</w:t>
            </w:r>
            <w:r w:rsidR="00B93A8C" w:rsidRPr="00E25E01">
              <w:rPr>
                <w:rFonts w:ascii="Book Antiqua" w:hAnsi="Book Antiqua"/>
                <w:color w:val="000000"/>
                <w:lang w:eastAsia="zh-CN"/>
              </w:rPr>
              <w:t xml:space="preserve">; and </w:t>
            </w:r>
            <w:r w:rsidR="00B93A8C" w:rsidRPr="00E25E01">
              <w:rPr>
                <w:rFonts w:ascii="Book Antiqua" w:eastAsia="Arial Unicode MS" w:hAnsi="Book Antiqua"/>
                <w:color w:val="000000"/>
                <w:lang w:eastAsia="zh-CN"/>
              </w:rPr>
              <w:t xml:space="preserve">(4) </w:t>
            </w:r>
            <w:r w:rsidR="00490667" w:rsidRPr="00E25E01">
              <w:rPr>
                <w:rFonts w:ascii="Book Antiqua" w:eastAsia="Calibri" w:hAnsi="Book Antiqua"/>
                <w:color w:val="000000"/>
              </w:rPr>
              <w:t xml:space="preserve">Ages ranged from 43 to 67 </w:t>
            </w:r>
            <w:proofErr w:type="spellStart"/>
            <w:r w:rsidR="00490667" w:rsidRPr="00E25E01">
              <w:rPr>
                <w:rFonts w:ascii="Book Antiqua" w:eastAsia="Calibri" w:hAnsi="Book Antiqua"/>
                <w:color w:val="000000"/>
              </w:rPr>
              <w:t>yr</w:t>
            </w:r>
            <w:proofErr w:type="spellEnd"/>
            <w:r w:rsidR="00490667" w:rsidRPr="00E25E01">
              <w:rPr>
                <w:rFonts w:ascii="Book Antiqua" w:eastAsia="Calibri" w:hAnsi="Book Antiqua"/>
                <w:color w:val="000000"/>
              </w:rPr>
              <w:t xml:space="preserve"> </w:t>
            </w:r>
          </w:p>
        </w:tc>
        <w:tc>
          <w:tcPr>
            <w:tcW w:w="6300" w:type="dxa"/>
            <w:tcMar>
              <w:top w:w="100" w:type="dxa"/>
              <w:left w:w="100" w:type="dxa"/>
              <w:bottom w:w="100" w:type="dxa"/>
              <w:right w:w="100" w:type="dxa"/>
            </w:tcMar>
          </w:tcPr>
          <w:p w:rsidR="00490667" w:rsidRPr="00E25E01" w:rsidRDefault="00490667" w:rsidP="00571237">
            <w:pPr>
              <w:widowControl w:val="0"/>
              <w:spacing w:line="360" w:lineRule="auto"/>
              <w:jc w:val="both"/>
              <w:rPr>
                <w:rFonts w:ascii="Book Antiqua" w:hAnsi="Book Antiqua"/>
                <w:color w:val="000000"/>
                <w:lang w:eastAsia="zh-CN"/>
              </w:rPr>
            </w:pPr>
            <w:proofErr w:type="spellStart"/>
            <w:r w:rsidRPr="00E25E01">
              <w:rPr>
                <w:rFonts w:ascii="Book Antiqua" w:eastAsia="Calibri" w:hAnsi="Book Antiqua"/>
                <w:color w:val="000000"/>
              </w:rPr>
              <w:lastRenderedPageBreak/>
              <w:t>Euglycemia</w:t>
            </w:r>
            <w:proofErr w:type="spellEnd"/>
            <w:r w:rsidRPr="00E25E01">
              <w:rPr>
                <w:rFonts w:ascii="Book Antiqua" w:eastAsia="Calibri" w:hAnsi="Book Antiqua"/>
                <w:color w:val="000000"/>
              </w:rPr>
              <w:t xml:space="preserve"> group: 44/80</w:t>
            </w:r>
            <w:r w:rsidR="00B93A8C" w:rsidRPr="00E25E01">
              <w:rPr>
                <w:rFonts w:ascii="Book Antiqua" w:hAnsi="Book Antiqua"/>
                <w:color w:val="000000"/>
                <w:lang w:eastAsia="zh-CN"/>
              </w:rPr>
              <w:t xml:space="preserve">. </w:t>
            </w:r>
            <w:r w:rsidRPr="00E25E01">
              <w:rPr>
                <w:rFonts w:ascii="Book Antiqua" w:eastAsia="Calibri" w:hAnsi="Book Antiqua"/>
                <w:color w:val="000000"/>
              </w:rPr>
              <w:t>Secondary hyperglycemia group: 22/80</w:t>
            </w:r>
            <w:r w:rsidR="00B93A8C" w:rsidRPr="00E25E01">
              <w:rPr>
                <w:rFonts w:ascii="Book Antiqua" w:hAnsi="Book Antiqua"/>
                <w:color w:val="000000"/>
                <w:lang w:eastAsia="zh-CN"/>
              </w:rPr>
              <w:t xml:space="preserve">. </w:t>
            </w:r>
            <w:r w:rsidRPr="00E25E01">
              <w:rPr>
                <w:rFonts w:ascii="Book Antiqua" w:eastAsia="Calibri" w:hAnsi="Book Antiqua"/>
                <w:color w:val="000000"/>
              </w:rPr>
              <w:t>Diabetes group: 14/80</w:t>
            </w:r>
            <w:r w:rsidR="00B93A8C" w:rsidRPr="00E25E01">
              <w:rPr>
                <w:rFonts w:ascii="Book Antiqua" w:hAnsi="Book Antiqua"/>
                <w:color w:val="000000"/>
                <w:lang w:eastAsia="zh-CN"/>
              </w:rPr>
              <w:t xml:space="preserve">. </w:t>
            </w:r>
            <w:r w:rsidRPr="00E25E01">
              <w:rPr>
                <w:rFonts w:ascii="Book Antiqua" w:eastAsia="Calibri" w:hAnsi="Book Antiqua"/>
                <w:color w:val="000000"/>
              </w:rPr>
              <w:t>Non-severe COVID</w:t>
            </w:r>
            <w:r w:rsidR="00B93A8C" w:rsidRPr="00E25E01">
              <w:rPr>
                <w:rFonts w:ascii="Book Antiqua" w:hAnsi="Book Antiqua"/>
                <w:color w:val="000000"/>
                <w:lang w:eastAsia="zh-CN"/>
              </w:rPr>
              <w:t xml:space="preserve">: (1) </w:t>
            </w:r>
            <w:proofErr w:type="spellStart"/>
            <w:r w:rsidRPr="00E25E01">
              <w:rPr>
                <w:rFonts w:ascii="Book Antiqua" w:hAnsi="Book Antiqua"/>
                <w:color w:val="000000"/>
              </w:rPr>
              <w:t>Euglycemia</w:t>
            </w:r>
            <w:proofErr w:type="spellEnd"/>
            <w:r w:rsidRPr="00E25E01">
              <w:rPr>
                <w:rFonts w:ascii="Book Antiqua" w:hAnsi="Book Antiqua"/>
                <w:color w:val="000000"/>
              </w:rPr>
              <w:t xml:space="preserve"> (</w:t>
            </w:r>
            <w:r w:rsidRPr="00E25E01">
              <w:rPr>
                <w:rFonts w:ascii="Book Antiqua" w:hAnsi="Book Antiqua"/>
                <w:i/>
                <w:color w:val="000000"/>
              </w:rPr>
              <w:t>n</w:t>
            </w:r>
            <w:r w:rsidR="00B93A8C" w:rsidRPr="00E25E01">
              <w:rPr>
                <w:rFonts w:ascii="Book Antiqua" w:hAnsi="Book Antiqua"/>
                <w:color w:val="000000"/>
                <w:lang w:eastAsia="zh-CN"/>
              </w:rPr>
              <w:t xml:space="preserve"> </w:t>
            </w:r>
            <w:r w:rsidRPr="00E25E01">
              <w:rPr>
                <w:rFonts w:ascii="Book Antiqua" w:hAnsi="Book Antiqua"/>
                <w:color w:val="000000"/>
              </w:rPr>
              <w:t>=</w:t>
            </w:r>
            <w:r w:rsidR="00B93A8C" w:rsidRPr="00E25E01">
              <w:rPr>
                <w:rFonts w:ascii="Book Antiqua" w:hAnsi="Book Antiqua"/>
                <w:color w:val="000000"/>
                <w:lang w:eastAsia="zh-CN"/>
              </w:rPr>
              <w:t xml:space="preserve"> </w:t>
            </w:r>
            <w:r w:rsidRPr="00E25E01">
              <w:rPr>
                <w:rFonts w:ascii="Book Antiqua" w:hAnsi="Book Antiqua"/>
                <w:color w:val="000000"/>
              </w:rPr>
              <w:t>44)</w:t>
            </w:r>
            <w:r w:rsidRPr="00E25E01">
              <w:rPr>
                <w:rFonts w:ascii="Book Antiqua" w:eastAsia="Calibri" w:hAnsi="Book Antiqua"/>
                <w:color w:val="000000"/>
              </w:rPr>
              <w:t xml:space="preserve">: 34 (77.27); </w:t>
            </w:r>
            <w:r w:rsidR="00B93A8C" w:rsidRPr="00E25E01">
              <w:rPr>
                <w:rFonts w:ascii="Book Antiqua" w:hAnsi="Book Antiqua"/>
                <w:color w:val="000000"/>
                <w:lang w:eastAsia="zh-CN"/>
              </w:rPr>
              <w:t xml:space="preserve">(2) </w:t>
            </w:r>
            <w:r w:rsidRPr="00E25E01">
              <w:rPr>
                <w:rFonts w:ascii="Book Antiqua" w:hAnsi="Book Antiqua"/>
                <w:color w:val="000000"/>
              </w:rPr>
              <w:t xml:space="preserve">Secondary </w:t>
            </w:r>
            <w:r w:rsidRPr="00E25E01">
              <w:rPr>
                <w:rFonts w:ascii="Book Antiqua" w:hAnsi="Book Antiqua"/>
                <w:color w:val="000000"/>
              </w:rPr>
              <w:lastRenderedPageBreak/>
              <w:t>hyperglycemia (</w:t>
            </w:r>
            <w:r w:rsidRPr="00E25E01">
              <w:rPr>
                <w:rFonts w:ascii="Book Antiqua" w:hAnsi="Book Antiqua"/>
                <w:i/>
                <w:color w:val="000000"/>
              </w:rPr>
              <w:t>n</w:t>
            </w:r>
            <w:r w:rsidR="00B93A8C" w:rsidRPr="00E25E01">
              <w:rPr>
                <w:rFonts w:ascii="Book Antiqua" w:hAnsi="Book Antiqua"/>
                <w:color w:val="000000"/>
                <w:lang w:eastAsia="zh-CN"/>
              </w:rPr>
              <w:t xml:space="preserve"> </w:t>
            </w:r>
            <w:r w:rsidRPr="00E25E01">
              <w:rPr>
                <w:rFonts w:ascii="Book Antiqua" w:hAnsi="Book Antiqua"/>
                <w:color w:val="000000"/>
              </w:rPr>
              <w:t>=</w:t>
            </w:r>
            <w:r w:rsidR="00B93A8C" w:rsidRPr="00E25E01">
              <w:rPr>
                <w:rFonts w:ascii="Book Antiqua" w:hAnsi="Book Antiqua"/>
                <w:color w:val="000000"/>
                <w:lang w:eastAsia="zh-CN"/>
              </w:rPr>
              <w:t xml:space="preserve"> </w:t>
            </w:r>
            <w:r w:rsidRPr="00E25E01">
              <w:rPr>
                <w:rFonts w:ascii="Book Antiqua" w:hAnsi="Book Antiqua"/>
                <w:color w:val="000000"/>
              </w:rPr>
              <w:t xml:space="preserve">22): </w:t>
            </w:r>
            <w:r w:rsidRPr="00E25E01">
              <w:rPr>
                <w:rFonts w:ascii="Book Antiqua" w:eastAsia="Calibri" w:hAnsi="Book Antiqua"/>
                <w:color w:val="000000"/>
              </w:rPr>
              <w:t xml:space="preserve">15 (68.18); </w:t>
            </w:r>
            <w:r w:rsidR="00B93A8C" w:rsidRPr="00E25E01">
              <w:rPr>
                <w:rFonts w:ascii="Book Antiqua" w:hAnsi="Book Antiqua"/>
                <w:color w:val="000000"/>
                <w:lang w:eastAsia="zh-CN"/>
              </w:rPr>
              <w:t xml:space="preserve">and (3) </w:t>
            </w:r>
            <w:r w:rsidRPr="00E25E01">
              <w:rPr>
                <w:rFonts w:ascii="Book Antiqua" w:hAnsi="Book Antiqua"/>
                <w:color w:val="000000"/>
              </w:rPr>
              <w:t>Diabetes (</w:t>
            </w:r>
            <w:r w:rsidRPr="00E25E01">
              <w:rPr>
                <w:rFonts w:ascii="Book Antiqua" w:hAnsi="Book Antiqua"/>
                <w:i/>
                <w:color w:val="000000"/>
              </w:rPr>
              <w:t>n</w:t>
            </w:r>
            <w:r w:rsidR="00B93A8C" w:rsidRPr="00E25E01">
              <w:rPr>
                <w:rFonts w:ascii="Book Antiqua" w:hAnsi="Book Antiqua"/>
                <w:color w:val="000000"/>
                <w:lang w:eastAsia="zh-CN"/>
              </w:rPr>
              <w:t xml:space="preserve"> </w:t>
            </w:r>
            <w:r w:rsidRPr="00E25E01">
              <w:rPr>
                <w:rFonts w:ascii="Book Antiqua" w:hAnsi="Book Antiqua"/>
                <w:color w:val="000000"/>
              </w:rPr>
              <w:t>=</w:t>
            </w:r>
            <w:r w:rsidR="00B93A8C" w:rsidRPr="00E25E01">
              <w:rPr>
                <w:rFonts w:ascii="Book Antiqua" w:hAnsi="Book Antiqua"/>
                <w:color w:val="000000"/>
                <w:lang w:eastAsia="zh-CN"/>
              </w:rPr>
              <w:t xml:space="preserve"> </w:t>
            </w:r>
            <w:r w:rsidRPr="00E25E01">
              <w:rPr>
                <w:rFonts w:ascii="Book Antiqua" w:hAnsi="Book Antiqua"/>
                <w:color w:val="000000"/>
              </w:rPr>
              <w:t xml:space="preserve">14): </w:t>
            </w:r>
            <w:r w:rsidRPr="00E25E01">
              <w:rPr>
                <w:rFonts w:ascii="Book Antiqua" w:eastAsia="Calibri" w:hAnsi="Book Antiqua"/>
                <w:color w:val="000000"/>
              </w:rPr>
              <w:t>6 (42.86)</w:t>
            </w:r>
            <w:r w:rsidR="00B93A8C" w:rsidRPr="00E25E01">
              <w:rPr>
                <w:rFonts w:ascii="Book Antiqua" w:hAnsi="Book Antiqua"/>
                <w:color w:val="000000"/>
                <w:lang w:eastAsia="zh-CN"/>
              </w:rPr>
              <w:t xml:space="preserve">. </w:t>
            </w:r>
            <w:r w:rsidRPr="00E25E01">
              <w:rPr>
                <w:rFonts w:ascii="Book Antiqua" w:eastAsia="Calibri" w:hAnsi="Book Antiqua"/>
                <w:color w:val="000000"/>
              </w:rPr>
              <w:t>Severe COVID</w:t>
            </w:r>
            <w:r w:rsidR="00B93A8C" w:rsidRPr="00E25E01">
              <w:rPr>
                <w:rFonts w:ascii="Book Antiqua" w:hAnsi="Book Antiqua"/>
                <w:color w:val="000000"/>
                <w:lang w:eastAsia="zh-CN"/>
              </w:rPr>
              <w:t xml:space="preserve">: (1) </w:t>
            </w:r>
            <w:proofErr w:type="spellStart"/>
            <w:r w:rsidRPr="00E25E01">
              <w:rPr>
                <w:rFonts w:ascii="Book Antiqua" w:hAnsi="Book Antiqua"/>
                <w:color w:val="000000"/>
              </w:rPr>
              <w:t>Euglycemia</w:t>
            </w:r>
            <w:proofErr w:type="spellEnd"/>
            <w:r w:rsidRPr="00E25E01">
              <w:rPr>
                <w:rFonts w:ascii="Book Antiqua" w:hAnsi="Book Antiqua"/>
                <w:color w:val="000000"/>
              </w:rPr>
              <w:t xml:space="preserve"> (</w:t>
            </w:r>
            <w:r w:rsidRPr="00E25E01">
              <w:rPr>
                <w:rFonts w:ascii="Book Antiqua" w:hAnsi="Book Antiqua"/>
                <w:i/>
                <w:color w:val="000000"/>
              </w:rPr>
              <w:t>n</w:t>
            </w:r>
            <w:r w:rsidR="00B93A8C" w:rsidRPr="00E25E01">
              <w:rPr>
                <w:rFonts w:ascii="Book Antiqua" w:hAnsi="Book Antiqua"/>
                <w:color w:val="000000"/>
                <w:lang w:eastAsia="zh-CN"/>
              </w:rPr>
              <w:t xml:space="preserve"> </w:t>
            </w:r>
            <w:r w:rsidRPr="00E25E01">
              <w:rPr>
                <w:rFonts w:ascii="Book Antiqua" w:hAnsi="Book Antiqua"/>
                <w:color w:val="000000"/>
              </w:rPr>
              <w:t>=</w:t>
            </w:r>
            <w:r w:rsidR="00B93A8C" w:rsidRPr="00E25E01">
              <w:rPr>
                <w:rFonts w:ascii="Book Antiqua" w:hAnsi="Book Antiqua"/>
                <w:color w:val="000000"/>
                <w:lang w:eastAsia="zh-CN"/>
              </w:rPr>
              <w:t xml:space="preserve"> </w:t>
            </w:r>
            <w:r w:rsidRPr="00E25E01">
              <w:rPr>
                <w:rFonts w:ascii="Book Antiqua" w:hAnsi="Book Antiqua"/>
                <w:color w:val="000000"/>
              </w:rPr>
              <w:t xml:space="preserve">44): </w:t>
            </w:r>
            <w:r w:rsidRPr="00E25E01">
              <w:rPr>
                <w:rFonts w:ascii="Book Antiqua" w:eastAsia="Calibri" w:hAnsi="Book Antiqua"/>
                <w:color w:val="000000"/>
              </w:rPr>
              <w:t xml:space="preserve">10 (22.73); </w:t>
            </w:r>
            <w:r w:rsidR="00B93A8C" w:rsidRPr="00E25E01">
              <w:rPr>
                <w:rFonts w:ascii="Book Antiqua" w:hAnsi="Book Antiqua"/>
                <w:color w:val="000000"/>
                <w:lang w:eastAsia="zh-CN"/>
              </w:rPr>
              <w:t xml:space="preserve">(2) </w:t>
            </w:r>
            <w:r w:rsidRPr="00E25E01">
              <w:rPr>
                <w:rFonts w:ascii="Book Antiqua" w:hAnsi="Book Antiqua"/>
                <w:color w:val="000000"/>
              </w:rPr>
              <w:t>Secondary hyperglycemia (</w:t>
            </w:r>
            <w:r w:rsidRPr="00E25E01">
              <w:rPr>
                <w:rFonts w:ascii="Book Antiqua" w:hAnsi="Book Antiqua"/>
                <w:i/>
                <w:color w:val="000000"/>
              </w:rPr>
              <w:t>n</w:t>
            </w:r>
            <w:r w:rsidR="00B93A8C" w:rsidRPr="00E25E01">
              <w:rPr>
                <w:rFonts w:ascii="Book Antiqua" w:hAnsi="Book Antiqua"/>
                <w:color w:val="000000"/>
                <w:lang w:eastAsia="zh-CN"/>
              </w:rPr>
              <w:t xml:space="preserve"> </w:t>
            </w:r>
            <w:r w:rsidRPr="00E25E01">
              <w:rPr>
                <w:rFonts w:ascii="Book Antiqua" w:hAnsi="Book Antiqua"/>
                <w:color w:val="000000"/>
              </w:rPr>
              <w:t>=</w:t>
            </w:r>
            <w:r w:rsidR="00B93A8C" w:rsidRPr="00E25E01">
              <w:rPr>
                <w:rFonts w:ascii="Book Antiqua" w:hAnsi="Book Antiqua"/>
                <w:color w:val="000000"/>
                <w:lang w:eastAsia="zh-CN"/>
              </w:rPr>
              <w:t xml:space="preserve"> </w:t>
            </w:r>
            <w:r w:rsidRPr="00E25E01">
              <w:rPr>
                <w:rFonts w:ascii="Book Antiqua" w:hAnsi="Book Antiqua"/>
                <w:color w:val="000000"/>
              </w:rPr>
              <w:t xml:space="preserve">22): </w:t>
            </w:r>
            <w:r w:rsidRPr="00E25E01">
              <w:rPr>
                <w:rFonts w:ascii="Book Antiqua" w:eastAsia="Calibri" w:hAnsi="Book Antiqua"/>
                <w:color w:val="000000"/>
              </w:rPr>
              <w:t xml:space="preserve">7 (31.82); </w:t>
            </w:r>
            <w:r w:rsidR="00B93A8C" w:rsidRPr="00E25E01">
              <w:rPr>
                <w:rFonts w:ascii="Book Antiqua" w:hAnsi="Book Antiqua"/>
                <w:color w:val="000000"/>
                <w:lang w:eastAsia="zh-CN"/>
              </w:rPr>
              <w:t xml:space="preserve">and (3) </w:t>
            </w:r>
            <w:r w:rsidRPr="00E25E01">
              <w:rPr>
                <w:rFonts w:ascii="Book Antiqua" w:hAnsi="Book Antiqua"/>
                <w:color w:val="000000"/>
              </w:rPr>
              <w:t>Diabetes (</w:t>
            </w:r>
            <w:r w:rsidRPr="00E25E01">
              <w:rPr>
                <w:rFonts w:ascii="Book Antiqua" w:hAnsi="Book Antiqua"/>
                <w:i/>
                <w:color w:val="000000"/>
              </w:rPr>
              <w:t>n</w:t>
            </w:r>
            <w:r w:rsidR="00B93A8C" w:rsidRPr="00E25E01">
              <w:rPr>
                <w:rFonts w:ascii="Book Antiqua" w:hAnsi="Book Antiqua"/>
                <w:color w:val="000000"/>
                <w:lang w:eastAsia="zh-CN"/>
              </w:rPr>
              <w:t xml:space="preserve"> </w:t>
            </w:r>
            <w:r w:rsidRPr="00E25E01">
              <w:rPr>
                <w:rFonts w:ascii="Book Antiqua" w:hAnsi="Book Antiqua"/>
                <w:color w:val="000000"/>
              </w:rPr>
              <w:t>=</w:t>
            </w:r>
            <w:r w:rsidR="00B93A8C" w:rsidRPr="00E25E01">
              <w:rPr>
                <w:rFonts w:ascii="Book Antiqua" w:hAnsi="Book Antiqua"/>
                <w:color w:val="000000"/>
                <w:lang w:eastAsia="zh-CN"/>
              </w:rPr>
              <w:t xml:space="preserve"> </w:t>
            </w:r>
            <w:r w:rsidRPr="00E25E01">
              <w:rPr>
                <w:rFonts w:ascii="Book Antiqua" w:hAnsi="Book Antiqua"/>
                <w:color w:val="000000"/>
              </w:rPr>
              <w:t xml:space="preserve">14): </w:t>
            </w:r>
            <w:r w:rsidRPr="00E25E01">
              <w:rPr>
                <w:rFonts w:ascii="Book Antiqua" w:eastAsia="Calibri" w:hAnsi="Book Antiqua"/>
                <w:color w:val="000000"/>
              </w:rPr>
              <w:t>8 (57.14)</w:t>
            </w:r>
            <w:r w:rsidR="00B93A8C" w:rsidRPr="00E25E01">
              <w:rPr>
                <w:rFonts w:ascii="Book Antiqua" w:hAnsi="Book Antiqua"/>
                <w:color w:val="000000"/>
                <w:lang w:eastAsia="zh-CN"/>
              </w:rPr>
              <w:t xml:space="preserve">. </w:t>
            </w:r>
            <w:r w:rsidRPr="00E25E01">
              <w:rPr>
                <w:rFonts w:ascii="Book Antiqua" w:eastAsia="Calibri" w:hAnsi="Book Antiqua"/>
                <w:color w:val="000000"/>
              </w:rPr>
              <w:t>Evidence of pneumonia on CT</w:t>
            </w:r>
            <w:r w:rsidR="00B93A8C" w:rsidRPr="00E25E01">
              <w:rPr>
                <w:rFonts w:ascii="Book Antiqua" w:hAnsi="Book Antiqua"/>
                <w:color w:val="000000"/>
                <w:lang w:eastAsia="zh-CN"/>
              </w:rPr>
              <w:t xml:space="preserve"> </w:t>
            </w:r>
            <w:r w:rsidRPr="00E25E01">
              <w:rPr>
                <w:rFonts w:ascii="Book Antiqua" w:eastAsia="Calibri" w:hAnsi="Book Antiqua"/>
                <w:color w:val="000000"/>
              </w:rPr>
              <w:t>=</w:t>
            </w:r>
            <w:r w:rsidR="00B93A8C" w:rsidRPr="00E25E01">
              <w:rPr>
                <w:rFonts w:ascii="Book Antiqua" w:hAnsi="Book Antiqua"/>
                <w:color w:val="000000"/>
                <w:lang w:eastAsia="zh-CN"/>
              </w:rPr>
              <w:t xml:space="preserve"> </w:t>
            </w:r>
            <w:r w:rsidRPr="00E25E01">
              <w:rPr>
                <w:rFonts w:ascii="Book Antiqua" w:eastAsia="Calibri" w:hAnsi="Book Antiqua"/>
                <w:color w:val="000000"/>
              </w:rPr>
              <w:t>78/80</w:t>
            </w:r>
            <w:r w:rsidR="00B93A8C" w:rsidRPr="00E25E01">
              <w:rPr>
                <w:rFonts w:ascii="Book Antiqua" w:hAnsi="Book Antiqua"/>
                <w:color w:val="000000"/>
                <w:lang w:eastAsia="zh-CN"/>
              </w:rPr>
              <w:t>:</w:t>
            </w:r>
            <w:r w:rsidRPr="00E25E01">
              <w:rPr>
                <w:rFonts w:ascii="Book Antiqua" w:eastAsia="Calibri" w:hAnsi="Book Antiqua"/>
                <w:color w:val="000000"/>
              </w:rPr>
              <w:t xml:space="preserve"> </w:t>
            </w:r>
            <w:r w:rsidR="00B93A8C" w:rsidRPr="00E25E01">
              <w:rPr>
                <w:rFonts w:ascii="Book Antiqua" w:hAnsi="Book Antiqua"/>
                <w:color w:val="000000"/>
                <w:lang w:eastAsia="zh-CN"/>
              </w:rPr>
              <w:t xml:space="preserve">(1) </w:t>
            </w:r>
            <w:proofErr w:type="spellStart"/>
            <w:r w:rsidRPr="00E25E01">
              <w:rPr>
                <w:rFonts w:ascii="Book Antiqua" w:eastAsia="Calibri" w:hAnsi="Book Antiqua"/>
                <w:color w:val="000000"/>
              </w:rPr>
              <w:t>Euglycemia</w:t>
            </w:r>
            <w:proofErr w:type="spellEnd"/>
            <w:r w:rsidRPr="00E25E01">
              <w:rPr>
                <w:rFonts w:ascii="Book Antiqua" w:eastAsia="Calibri" w:hAnsi="Book Antiqua"/>
                <w:color w:val="000000"/>
              </w:rPr>
              <w:t xml:space="preserve"> group</w:t>
            </w:r>
            <w:r w:rsidR="00B93A8C" w:rsidRPr="00E25E01">
              <w:rPr>
                <w:rFonts w:ascii="Book Antiqua" w:hAnsi="Book Antiqua"/>
                <w:color w:val="000000"/>
                <w:lang w:eastAsia="zh-CN"/>
              </w:rPr>
              <w:t xml:space="preserve"> </w:t>
            </w:r>
            <w:r w:rsidRPr="00E25E01">
              <w:rPr>
                <w:rFonts w:ascii="Book Antiqua" w:eastAsia="Calibri" w:hAnsi="Book Antiqua"/>
                <w:color w:val="000000"/>
              </w:rPr>
              <w:t>=</w:t>
            </w:r>
            <w:r w:rsidR="00B93A8C" w:rsidRPr="00E25E01">
              <w:rPr>
                <w:rFonts w:ascii="Book Antiqua" w:hAnsi="Book Antiqua"/>
                <w:color w:val="000000"/>
                <w:lang w:eastAsia="zh-CN"/>
              </w:rPr>
              <w:t xml:space="preserve"> </w:t>
            </w:r>
            <w:r w:rsidRPr="00E25E01">
              <w:rPr>
                <w:rFonts w:ascii="Book Antiqua" w:eastAsia="Calibri" w:hAnsi="Book Antiqua"/>
                <w:color w:val="000000"/>
              </w:rPr>
              <w:t>42/44</w:t>
            </w:r>
            <w:r w:rsidR="00B93A8C" w:rsidRPr="00E25E01">
              <w:rPr>
                <w:rFonts w:ascii="Book Antiqua" w:hAnsi="Book Antiqua"/>
                <w:color w:val="000000"/>
                <w:lang w:eastAsia="zh-CN"/>
              </w:rPr>
              <w:t xml:space="preserve">; (2)  </w:t>
            </w:r>
            <w:r w:rsidRPr="00E25E01">
              <w:rPr>
                <w:rFonts w:ascii="Book Antiqua" w:eastAsia="Calibri" w:hAnsi="Book Antiqua"/>
                <w:color w:val="000000"/>
              </w:rPr>
              <w:t>Secondary hyperglycemia group</w:t>
            </w:r>
            <w:r w:rsidR="00B93A8C" w:rsidRPr="00E25E01">
              <w:rPr>
                <w:rFonts w:ascii="Book Antiqua" w:hAnsi="Book Antiqua"/>
                <w:color w:val="000000"/>
                <w:lang w:eastAsia="zh-CN"/>
              </w:rPr>
              <w:t xml:space="preserve"> </w:t>
            </w:r>
            <w:r w:rsidRPr="00E25E01">
              <w:rPr>
                <w:rFonts w:ascii="Book Antiqua" w:eastAsia="Calibri" w:hAnsi="Book Antiqua"/>
                <w:color w:val="000000"/>
              </w:rPr>
              <w:t>=</w:t>
            </w:r>
            <w:r w:rsidR="00B93A8C" w:rsidRPr="00E25E01">
              <w:rPr>
                <w:rFonts w:ascii="Book Antiqua" w:hAnsi="Book Antiqua"/>
                <w:color w:val="000000"/>
                <w:lang w:eastAsia="zh-CN"/>
              </w:rPr>
              <w:t xml:space="preserve"> </w:t>
            </w:r>
            <w:r w:rsidRPr="00E25E01">
              <w:rPr>
                <w:rFonts w:ascii="Book Antiqua" w:eastAsia="Calibri" w:hAnsi="Book Antiqua"/>
                <w:color w:val="000000"/>
              </w:rPr>
              <w:t>22/22</w:t>
            </w:r>
            <w:r w:rsidR="00B93A8C" w:rsidRPr="00E25E01">
              <w:rPr>
                <w:rFonts w:ascii="Book Antiqua" w:hAnsi="Book Antiqua"/>
                <w:color w:val="000000"/>
                <w:lang w:eastAsia="zh-CN"/>
              </w:rPr>
              <w:t xml:space="preserve">; and (3) </w:t>
            </w:r>
            <w:r w:rsidRPr="00E25E01">
              <w:rPr>
                <w:rFonts w:ascii="Book Antiqua" w:eastAsia="Calibri" w:hAnsi="Book Antiqua"/>
                <w:color w:val="000000"/>
              </w:rPr>
              <w:t>Diabetes group</w:t>
            </w:r>
            <w:r w:rsidR="00B93A8C" w:rsidRPr="00E25E01">
              <w:rPr>
                <w:rFonts w:ascii="Book Antiqua" w:hAnsi="Book Antiqua"/>
                <w:color w:val="000000"/>
                <w:lang w:eastAsia="zh-CN"/>
              </w:rPr>
              <w:t xml:space="preserve"> </w:t>
            </w:r>
            <w:r w:rsidRPr="00E25E01">
              <w:rPr>
                <w:rFonts w:ascii="Book Antiqua" w:eastAsia="Calibri" w:hAnsi="Book Antiqua"/>
                <w:color w:val="000000"/>
              </w:rPr>
              <w:t>=</w:t>
            </w:r>
            <w:r w:rsidR="00B93A8C" w:rsidRPr="00E25E01">
              <w:rPr>
                <w:rFonts w:ascii="Book Antiqua" w:hAnsi="Book Antiqua"/>
                <w:color w:val="000000"/>
                <w:lang w:eastAsia="zh-CN"/>
              </w:rPr>
              <w:t xml:space="preserve"> </w:t>
            </w:r>
            <w:r w:rsidRPr="00E25E01">
              <w:rPr>
                <w:rFonts w:ascii="Book Antiqua" w:eastAsia="Calibri" w:hAnsi="Book Antiqua"/>
                <w:color w:val="000000"/>
              </w:rPr>
              <w:t>14/14</w:t>
            </w:r>
          </w:p>
        </w:tc>
      </w:tr>
      <w:tr w:rsidR="00490667" w:rsidRPr="00E25E01" w:rsidTr="0056328A">
        <w:tc>
          <w:tcPr>
            <w:tcW w:w="880" w:type="dxa"/>
            <w:tcMar>
              <w:top w:w="100" w:type="dxa"/>
              <w:left w:w="100" w:type="dxa"/>
              <w:bottom w:w="100" w:type="dxa"/>
              <w:right w:w="100" w:type="dxa"/>
            </w:tcMar>
            <w:hideMark/>
          </w:tcPr>
          <w:p w:rsidR="00490667" w:rsidRPr="00E25E01" w:rsidRDefault="00490667" w:rsidP="00F06E20">
            <w:pPr>
              <w:widowControl w:val="0"/>
              <w:spacing w:line="360" w:lineRule="auto"/>
              <w:jc w:val="both"/>
              <w:rPr>
                <w:rFonts w:ascii="Book Antiqua" w:eastAsia="Calibri" w:hAnsi="Book Antiqua"/>
                <w:color w:val="000000"/>
              </w:rPr>
            </w:pPr>
            <w:r w:rsidRPr="00E25E01">
              <w:rPr>
                <w:rFonts w:ascii="Book Antiqua" w:eastAsia="Calibri" w:hAnsi="Book Antiqua"/>
                <w:color w:val="000000"/>
              </w:rPr>
              <w:lastRenderedPageBreak/>
              <w:t xml:space="preserve">Wang </w:t>
            </w:r>
            <w:r w:rsidRPr="00E25E01">
              <w:rPr>
                <w:rFonts w:ascii="Book Antiqua" w:eastAsia="Calibri" w:hAnsi="Book Antiqua"/>
                <w:i/>
                <w:color w:val="000000"/>
              </w:rPr>
              <w:t>et al</w:t>
            </w:r>
            <w:r w:rsidR="008C2EBE" w:rsidRPr="00E25E01">
              <w:rPr>
                <w:rFonts w:ascii="Book Antiqua" w:eastAsia="Calibri" w:hAnsi="Book Antiqua"/>
                <w:color w:val="000000"/>
                <w:vertAlign w:val="superscript"/>
              </w:rPr>
              <w:t>[</w:t>
            </w:r>
            <w:r w:rsidR="00F06E20" w:rsidRPr="00E25E01">
              <w:rPr>
                <w:rFonts w:ascii="Book Antiqua" w:hAnsi="Book Antiqua" w:hint="eastAsia"/>
                <w:color w:val="000000"/>
                <w:vertAlign w:val="superscript"/>
                <w:lang w:eastAsia="zh-CN"/>
              </w:rPr>
              <w:t>20</w:t>
            </w:r>
            <w:r w:rsidR="008C2EBE" w:rsidRPr="00E25E01">
              <w:rPr>
                <w:rFonts w:ascii="Book Antiqua" w:hAnsi="Book Antiqua"/>
                <w:vertAlign w:val="superscript"/>
              </w:rPr>
              <w:t>]</w:t>
            </w:r>
            <w:r w:rsidR="008C2EBE" w:rsidRPr="00E25E01">
              <w:rPr>
                <w:rFonts w:ascii="Book Antiqua" w:hAnsi="Book Antiqua"/>
                <w:color w:val="000000"/>
                <w:lang w:eastAsia="zh-CN"/>
              </w:rPr>
              <w:t>,</w:t>
            </w:r>
            <w:r w:rsidRPr="00E25E01">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Retrospective study</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Beijing, China</w:t>
            </w:r>
          </w:p>
        </w:tc>
        <w:tc>
          <w:tcPr>
            <w:tcW w:w="5760" w:type="dxa"/>
            <w:tcMar>
              <w:top w:w="100" w:type="dxa"/>
              <w:left w:w="100" w:type="dxa"/>
              <w:bottom w:w="100" w:type="dxa"/>
              <w:right w:w="100" w:type="dxa"/>
            </w:tcMar>
            <w:hideMark/>
          </w:tcPr>
          <w:p w:rsidR="00490667" w:rsidRPr="00E25E01" w:rsidRDefault="008C2EBE" w:rsidP="00571237">
            <w:pPr>
              <w:widowControl w:val="0"/>
              <w:spacing w:line="360" w:lineRule="auto"/>
              <w:jc w:val="both"/>
              <w:rPr>
                <w:rFonts w:ascii="Book Antiqua" w:hAnsi="Book Antiqua"/>
                <w:color w:val="000000"/>
                <w:lang w:eastAsia="zh-CN"/>
              </w:rPr>
            </w:pPr>
            <w:r w:rsidRPr="00E25E01">
              <w:rPr>
                <w:rFonts w:ascii="Book Antiqua" w:hAnsi="Book Antiqua"/>
                <w:i/>
                <w:color w:val="000000"/>
                <w:lang w:eastAsia="zh-CN"/>
              </w:rPr>
              <w:t>n</w:t>
            </w:r>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132</w:t>
            </w:r>
            <w:r w:rsidRPr="00E25E01">
              <w:rPr>
                <w:rFonts w:ascii="Book Antiqua" w:hAnsi="Book Antiqua"/>
                <w:color w:val="000000"/>
                <w:lang w:eastAsia="zh-CN"/>
              </w:rPr>
              <w:t xml:space="preserve">. </w:t>
            </w:r>
            <w:r w:rsidR="00490667" w:rsidRPr="00E25E01">
              <w:rPr>
                <w:rFonts w:ascii="Book Antiqua" w:eastAsia="Calibri" w:hAnsi="Book Antiqua"/>
                <w:color w:val="000000"/>
              </w:rPr>
              <w:t>Exclusion criteria:</w:t>
            </w:r>
            <w:r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(1) </w:t>
            </w:r>
            <w:r w:rsidRPr="00E25E01">
              <w:rPr>
                <w:rFonts w:ascii="Book Antiqua" w:hAnsi="Book Antiqua"/>
                <w:color w:val="000000"/>
                <w:lang w:eastAsia="zh-CN"/>
              </w:rPr>
              <w:t>I</w:t>
            </w:r>
            <w:r w:rsidR="00490667" w:rsidRPr="00E25E01">
              <w:rPr>
                <w:rFonts w:ascii="Book Antiqua" w:eastAsia="Calibri" w:hAnsi="Book Antiqua"/>
                <w:color w:val="000000"/>
              </w:rPr>
              <w:t>f not tested positive for COVID-19</w:t>
            </w:r>
            <w:r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(2) </w:t>
            </w:r>
            <w:r w:rsidRPr="00E25E01">
              <w:rPr>
                <w:rFonts w:ascii="Book Antiqua" w:hAnsi="Book Antiqua"/>
                <w:color w:val="000000"/>
                <w:lang w:eastAsia="zh-CN"/>
              </w:rPr>
              <w:t>R</w:t>
            </w:r>
            <w:r w:rsidR="00490667" w:rsidRPr="00E25E01">
              <w:rPr>
                <w:rFonts w:ascii="Book Antiqua" w:eastAsia="Calibri" w:hAnsi="Book Antiqua"/>
                <w:color w:val="000000"/>
              </w:rPr>
              <w:t>eceiving glucocorticoids</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Pr="00E25E01">
              <w:rPr>
                <w:rFonts w:ascii="Book Antiqua" w:eastAsia="Arial Unicode MS" w:hAnsi="Book Antiqua"/>
                <w:color w:val="000000"/>
                <w:lang w:eastAsia="zh-CN"/>
              </w:rPr>
              <w:t xml:space="preserve">(3) </w:t>
            </w:r>
            <w:r w:rsidRPr="00E25E01">
              <w:rPr>
                <w:rFonts w:ascii="Book Antiqua" w:hAnsi="Book Antiqua"/>
                <w:color w:val="000000"/>
                <w:lang w:eastAsia="zh-CN"/>
              </w:rPr>
              <w:t>H</w:t>
            </w:r>
            <w:r w:rsidR="00490667" w:rsidRPr="00E25E01">
              <w:rPr>
                <w:rFonts w:ascii="Book Antiqua" w:eastAsia="Calibri" w:hAnsi="Book Antiqua"/>
                <w:color w:val="000000"/>
              </w:rPr>
              <w:t>emolytic anemia</w:t>
            </w:r>
            <w:r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(4) </w:t>
            </w:r>
            <w:r w:rsidRPr="00E25E01">
              <w:rPr>
                <w:rFonts w:ascii="Book Antiqua" w:hAnsi="Book Antiqua"/>
                <w:color w:val="000000"/>
                <w:lang w:eastAsia="zh-CN"/>
              </w:rPr>
              <w:t>M</w:t>
            </w:r>
            <w:r w:rsidR="00490667" w:rsidRPr="00E25E01">
              <w:rPr>
                <w:rFonts w:ascii="Book Antiqua" w:eastAsia="Calibri" w:hAnsi="Book Antiqua"/>
                <w:color w:val="000000"/>
              </w:rPr>
              <w:t>yelosuppression after leukemia chemotherapy</w:t>
            </w:r>
            <w:r w:rsidRPr="00E25E01">
              <w:rPr>
                <w:rFonts w:ascii="Book Antiqua" w:hAnsi="Book Antiqua"/>
                <w:color w:val="000000"/>
                <w:lang w:eastAsia="zh-CN"/>
              </w:rPr>
              <w:t xml:space="preserve">; and </w:t>
            </w:r>
            <w:r w:rsidRPr="00E25E01">
              <w:rPr>
                <w:rFonts w:ascii="Book Antiqua" w:eastAsia="Arial Unicode MS" w:hAnsi="Book Antiqua"/>
                <w:color w:val="000000"/>
                <w:lang w:eastAsia="zh-CN"/>
              </w:rPr>
              <w:t xml:space="preserve">(5) </w:t>
            </w:r>
            <w:r w:rsidR="00490667" w:rsidRPr="00E25E01">
              <w:rPr>
                <w:rFonts w:ascii="Book Antiqua" w:eastAsia="Calibri" w:hAnsi="Book Antiqua"/>
                <w:color w:val="000000"/>
              </w:rPr>
              <w:t>Median time from onset to admission was 14 (IQR 10.0–17.8) d</w:t>
            </w:r>
            <w:r w:rsidRPr="00E25E01">
              <w:rPr>
                <w:rFonts w:ascii="Book Antiqua" w:hAnsi="Book Antiqua"/>
                <w:color w:val="000000"/>
                <w:lang w:eastAsia="zh-CN"/>
              </w:rPr>
              <w:t xml:space="preserve">. </w:t>
            </w:r>
            <w:r w:rsidR="00490667" w:rsidRPr="00E25E01">
              <w:rPr>
                <w:rFonts w:ascii="Book Antiqua" w:eastAsia="Calibri" w:hAnsi="Book Antiqua"/>
                <w:color w:val="000000"/>
              </w:rPr>
              <w:t>Three groups: A, B, and C</w:t>
            </w:r>
            <w:r w:rsidRPr="00E25E01">
              <w:rPr>
                <w:rFonts w:ascii="Book Antiqua" w:hAnsi="Book Antiqua"/>
                <w:color w:val="000000"/>
                <w:lang w:eastAsia="zh-CN"/>
              </w:rPr>
              <w:t>-</w:t>
            </w:r>
            <w:r w:rsidRPr="00E25E01">
              <w:rPr>
                <w:rFonts w:ascii="Book Antiqua" w:eastAsia="Arial Unicode MS" w:hAnsi="Book Antiqua"/>
                <w:color w:val="000000"/>
                <w:lang w:eastAsia="zh-CN"/>
              </w:rPr>
              <w:t xml:space="preserve">(1) </w:t>
            </w:r>
            <w:r w:rsidR="00490667" w:rsidRPr="00E25E01">
              <w:rPr>
                <w:rFonts w:ascii="Book Antiqua" w:eastAsia="Calibri" w:hAnsi="Book Antiqua"/>
                <w:color w:val="000000"/>
              </w:rPr>
              <w:t>Group A had no diabetes and their HbA1c level was 6.0</w:t>
            </w:r>
            <w:r w:rsidRPr="00E25E01">
              <w:rPr>
                <w:rFonts w:ascii="Book Antiqua" w:hAnsi="Book Antiqua"/>
                <w:color w:val="000000"/>
                <w:lang w:eastAsia="zh-CN"/>
              </w:rPr>
              <w:t xml:space="preserve">; </w:t>
            </w:r>
            <w:r w:rsidR="00AF5C0A" w:rsidRPr="00E25E01">
              <w:rPr>
                <w:rFonts w:ascii="Book Antiqua" w:eastAsia="Arial Unicode MS" w:hAnsi="Book Antiqua"/>
                <w:color w:val="000000"/>
                <w:lang w:eastAsia="zh-CN"/>
              </w:rPr>
              <w:t xml:space="preserve">(2) </w:t>
            </w:r>
            <w:r w:rsidR="00490667" w:rsidRPr="00E25E01">
              <w:rPr>
                <w:rFonts w:ascii="Book Antiqua" w:eastAsia="Calibri" w:hAnsi="Book Antiqua"/>
                <w:color w:val="000000"/>
              </w:rPr>
              <w:t xml:space="preserve">Group B had no </w:t>
            </w:r>
            <w:r w:rsidR="00490667" w:rsidRPr="00E25E01">
              <w:rPr>
                <w:rFonts w:ascii="Book Antiqua" w:eastAsia="Calibri" w:hAnsi="Book Antiqua"/>
                <w:color w:val="000000"/>
              </w:rPr>
              <w:lastRenderedPageBreak/>
              <w:t>diabetes and their HbA1c level was &gt;</w:t>
            </w:r>
            <w:r w:rsidR="00AF5C0A" w:rsidRPr="00E25E01">
              <w:rPr>
                <w:rFonts w:ascii="Book Antiqua" w:hAnsi="Book Antiqua"/>
                <w:color w:val="000000"/>
                <w:lang w:eastAsia="zh-CN"/>
              </w:rPr>
              <w:t xml:space="preserve"> </w:t>
            </w:r>
            <w:r w:rsidR="00490667" w:rsidRPr="00E25E01">
              <w:rPr>
                <w:rFonts w:ascii="Book Antiqua" w:eastAsia="Calibri" w:hAnsi="Book Antiqua"/>
                <w:color w:val="000000"/>
              </w:rPr>
              <w:t>6.0</w:t>
            </w:r>
            <w:r w:rsidRPr="00E25E01">
              <w:rPr>
                <w:rFonts w:ascii="Book Antiqua" w:hAnsi="Book Antiqua"/>
                <w:color w:val="000000"/>
                <w:lang w:eastAsia="zh-CN"/>
              </w:rPr>
              <w:t xml:space="preserve">; </w:t>
            </w:r>
            <w:r w:rsidRPr="00E25E01">
              <w:rPr>
                <w:rFonts w:ascii="Book Antiqua" w:eastAsia="Arial Unicode MS" w:hAnsi="Book Antiqua"/>
                <w:color w:val="000000"/>
                <w:lang w:eastAsia="zh-CN"/>
              </w:rPr>
              <w:t xml:space="preserve">(3) </w:t>
            </w:r>
            <w:r w:rsidR="00490667" w:rsidRPr="00E25E01">
              <w:rPr>
                <w:rFonts w:ascii="Book Antiqua" w:eastAsia="Calibri" w:hAnsi="Book Antiqua"/>
                <w:color w:val="000000"/>
              </w:rPr>
              <w:t>Group C were diabetic</w:t>
            </w:r>
          </w:p>
        </w:tc>
        <w:tc>
          <w:tcPr>
            <w:tcW w:w="630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lastRenderedPageBreak/>
              <w:t>41/132 patients in group A</w:t>
            </w:r>
            <w:r w:rsidR="00EE7E8F" w:rsidRPr="00E25E01">
              <w:rPr>
                <w:rFonts w:ascii="Book Antiqua" w:hAnsi="Book Antiqua"/>
                <w:color w:val="000000"/>
                <w:lang w:eastAsia="zh-CN"/>
              </w:rPr>
              <w:t xml:space="preserve">. </w:t>
            </w:r>
            <w:r w:rsidRPr="00E25E01">
              <w:rPr>
                <w:rFonts w:ascii="Book Antiqua" w:eastAsia="Calibri" w:hAnsi="Book Antiqua"/>
                <w:color w:val="000000"/>
              </w:rPr>
              <w:t>44/132 patients in group B</w:t>
            </w:r>
            <w:r w:rsidR="00EE7E8F" w:rsidRPr="00E25E01">
              <w:rPr>
                <w:rFonts w:ascii="Book Antiqua" w:hAnsi="Book Antiqua"/>
                <w:color w:val="000000"/>
                <w:lang w:eastAsia="zh-CN"/>
              </w:rPr>
              <w:t xml:space="preserve">. </w:t>
            </w:r>
            <w:r w:rsidRPr="00E25E01">
              <w:rPr>
                <w:rFonts w:ascii="Book Antiqua" w:eastAsia="Calibri" w:hAnsi="Book Antiqua"/>
                <w:color w:val="000000"/>
              </w:rPr>
              <w:t>47/132 patients in group C</w:t>
            </w:r>
            <w:r w:rsidR="00EE7E8F" w:rsidRPr="00E25E01">
              <w:rPr>
                <w:rFonts w:ascii="Book Antiqua" w:hAnsi="Book Antiqua"/>
                <w:color w:val="000000"/>
                <w:lang w:eastAsia="zh-CN"/>
              </w:rPr>
              <w:t xml:space="preserve">: </w:t>
            </w:r>
            <w:r w:rsidR="00EE7E8F" w:rsidRPr="00E25E01">
              <w:rPr>
                <w:rFonts w:ascii="Book Antiqua" w:eastAsia="Arial Unicode MS" w:hAnsi="Book Antiqua"/>
                <w:color w:val="000000"/>
                <w:lang w:eastAsia="zh-CN"/>
              </w:rPr>
              <w:t xml:space="preserve">(1) </w:t>
            </w:r>
            <w:r w:rsidRPr="00E25E01">
              <w:rPr>
                <w:rFonts w:ascii="Book Antiqua" w:eastAsia="Calibri" w:hAnsi="Book Antiqua"/>
                <w:color w:val="000000"/>
              </w:rPr>
              <w:t>31/47</w:t>
            </w:r>
            <w:r w:rsidR="00EE7E8F" w:rsidRPr="00E25E01">
              <w:rPr>
                <w:rFonts w:ascii="Book Antiqua" w:hAnsi="Book Antiqua"/>
                <w:color w:val="000000"/>
                <w:lang w:eastAsia="zh-CN"/>
              </w:rPr>
              <w:t xml:space="preserve"> </w:t>
            </w:r>
            <w:r w:rsidRPr="00E25E01">
              <w:rPr>
                <w:rFonts w:ascii="Book Antiqua" w:eastAsia="Calibri" w:hAnsi="Book Antiqua"/>
                <w:color w:val="000000"/>
              </w:rPr>
              <w:t>=</w:t>
            </w:r>
            <w:r w:rsidR="00EE7E8F" w:rsidRPr="00E25E01">
              <w:rPr>
                <w:rFonts w:ascii="Book Antiqua" w:hAnsi="Book Antiqua"/>
                <w:color w:val="000000"/>
                <w:lang w:eastAsia="zh-CN"/>
              </w:rPr>
              <w:t xml:space="preserve"> </w:t>
            </w:r>
            <w:r w:rsidRPr="00E25E01">
              <w:rPr>
                <w:rFonts w:ascii="Book Antiqua" w:eastAsia="Calibri" w:hAnsi="Book Antiqua"/>
                <w:color w:val="000000"/>
              </w:rPr>
              <w:t>History of type 2 diabetes</w:t>
            </w:r>
            <w:r w:rsidR="00EE7E8F" w:rsidRPr="00E25E01">
              <w:rPr>
                <w:rFonts w:ascii="Book Antiqua" w:hAnsi="Book Antiqua"/>
                <w:color w:val="000000"/>
                <w:lang w:eastAsia="zh-CN"/>
              </w:rPr>
              <w:t xml:space="preserve">; and </w:t>
            </w:r>
            <w:r w:rsidR="00EE7E8F" w:rsidRPr="00E25E01">
              <w:rPr>
                <w:rFonts w:ascii="Book Antiqua" w:eastAsia="Arial Unicode MS" w:hAnsi="Book Antiqua"/>
                <w:color w:val="000000"/>
                <w:lang w:eastAsia="zh-CN"/>
              </w:rPr>
              <w:t xml:space="preserve">(2) </w:t>
            </w:r>
            <w:r w:rsidRPr="00E25E01">
              <w:rPr>
                <w:rFonts w:ascii="Book Antiqua" w:eastAsia="Calibri" w:hAnsi="Book Antiqua"/>
                <w:color w:val="000000"/>
              </w:rPr>
              <w:t>16/47</w:t>
            </w:r>
            <w:r w:rsidR="00EE7E8F" w:rsidRPr="00E25E01">
              <w:rPr>
                <w:rFonts w:ascii="Book Antiqua" w:hAnsi="Book Antiqua"/>
                <w:color w:val="000000"/>
                <w:lang w:eastAsia="zh-CN"/>
              </w:rPr>
              <w:t xml:space="preserve"> </w:t>
            </w:r>
            <w:r w:rsidRPr="00E25E01">
              <w:rPr>
                <w:rFonts w:ascii="Book Antiqua" w:eastAsia="Calibri" w:hAnsi="Book Antiqua"/>
                <w:color w:val="000000"/>
              </w:rPr>
              <w:t>=</w:t>
            </w:r>
            <w:r w:rsidR="00EE7E8F" w:rsidRPr="00E25E01">
              <w:rPr>
                <w:rFonts w:ascii="Book Antiqua" w:hAnsi="Book Antiqua"/>
                <w:color w:val="000000"/>
                <w:lang w:eastAsia="zh-CN"/>
              </w:rPr>
              <w:t xml:space="preserve"> </w:t>
            </w:r>
            <w:r w:rsidRPr="00E25E01">
              <w:rPr>
                <w:rFonts w:ascii="Book Antiqua" w:eastAsia="Calibri" w:hAnsi="Book Antiqua"/>
                <w:color w:val="000000"/>
              </w:rPr>
              <w:t>Newly diagnosed with diabetes</w:t>
            </w:r>
            <w:r w:rsidR="00EE7E8F" w:rsidRPr="00E25E01">
              <w:rPr>
                <w:rFonts w:ascii="Book Antiqua" w:hAnsi="Book Antiqua"/>
                <w:color w:val="000000"/>
                <w:lang w:eastAsia="zh-CN"/>
              </w:rPr>
              <w:t xml:space="preserve">. </w:t>
            </w:r>
            <w:r w:rsidRPr="00E25E01">
              <w:rPr>
                <w:rFonts w:ascii="Book Antiqua" w:eastAsia="Calibri" w:hAnsi="Book Antiqua"/>
                <w:color w:val="000000"/>
              </w:rPr>
              <w:t>Death</w:t>
            </w:r>
            <w:r w:rsidR="00EE7E8F" w:rsidRPr="00E25E01">
              <w:rPr>
                <w:rFonts w:ascii="Book Antiqua" w:hAnsi="Book Antiqua"/>
                <w:color w:val="000000"/>
                <w:lang w:eastAsia="zh-CN"/>
              </w:rPr>
              <w:t xml:space="preserve"> </w:t>
            </w:r>
            <w:r w:rsidRPr="00E25E01">
              <w:rPr>
                <w:rFonts w:ascii="Book Antiqua" w:eastAsia="Calibri" w:hAnsi="Book Antiqua"/>
                <w:color w:val="000000"/>
              </w:rPr>
              <w:t>=</w:t>
            </w:r>
            <w:r w:rsidR="00EE7E8F" w:rsidRPr="00E25E01">
              <w:rPr>
                <w:rFonts w:ascii="Book Antiqua" w:hAnsi="Book Antiqua"/>
                <w:color w:val="000000"/>
                <w:lang w:eastAsia="zh-CN"/>
              </w:rPr>
              <w:t xml:space="preserve"> </w:t>
            </w:r>
            <w:r w:rsidRPr="00E25E01">
              <w:rPr>
                <w:rFonts w:ascii="Book Antiqua" w:eastAsia="Calibri" w:hAnsi="Book Antiqua"/>
                <w:color w:val="000000"/>
              </w:rPr>
              <w:t>22/132</w:t>
            </w:r>
            <w:r w:rsidR="00EE7E8F" w:rsidRPr="00E25E01">
              <w:rPr>
                <w:rFonts w:ascii="Book Antiqua" w:hAnsi="Book Antiqua"/>
                <w:color w:val="000000"/>
                <w:lang w:eastAsia="zh-CN"/>
              </w:rPr>
              <w:t xml:space="preserve">: </w:t>
            </w:r>
            <w:r w:rsidR="00EE7E8F" w:rsidRPr="00E25E01">
              <w:rPr>
                <w:rFonts w:ascii="Book Antiqua" w:eastAsia="Arial Unicode MS" w:hAnsi="Book Antiqua"/>
                <w:color w:val="000000"/>
                <w:lang w:eastAsia="zh-CN"/>
              </w:rPr>
              <w:t xml:space="preserve">(1) </w:t>
            </w:r>
            <w:r w:rsidRPr="00E25E01">
              <w:rPr>
                <w:rFonts w:ascii="Book Antiqua" w:eastAsia="Calibri" w:hAnsi="Book Antiqua"/>
                <w:color w:val="000000"/>
              </w:rPr>
              <w:t>Deaths in group A =</w:t>
            </w:r>
            <w:r w:rsidR="00EE7E8F" w:rsidRPr="00E25E01">
              <w:rPr>
                <w:rFonts w:ascii="Book Antiqua" w:hAnsi="Book Antiqua"/>
                <w:color w:val="000000"/>
                <w:lang w:eastAsia="zh-CN"/>
              </w:rPr>
              <w:t xml:space="preserve"> </w:t>
            </w:r>
            <w:r w:rsidRPr="00E25E01">
              <w:rPr>
                <w:rFonts w:ascii="Book Antiqua" w:eastAsia="Calibri" w:hAnsi="Book Antiqua"/>
                <w:color w:val="000000"/>
              </w:rPr>
              <w:t>4/41</w:t>
            </w:r>
            <w:r w:rsidR="00EE7E8F" w:rsidRPr="00E25E01">
              <w:rPr>
                <w:rFonts w:ascii="Book Antiqua" w:hAnsi="Book Antiqua"/>
                <w:color w:val="000000"/>
                <w:lang w:eastAsia="zh-CN"/>
              </w:rPr>
              <w:t xml:space="preserve">; </w:t>
            </w:r>
            <w:r w:rsidR="00EE7E8F" w:rsidRPr="00E25E01">
              <w:rPr>
                <w:rFonts w:ascii="Book Antiqua" w:eastAsia="Arial Unicode MS" w:hAnsi="Book Antiqua"/>
                <w:color w:val="000000"/>
                <w:lang w:eastAsia="zh-CN"/>
              </w:rPr>
              <w:t xml:space="preserve">(2) </w:t>
            </w:r>
            <w:r w:rsidRPr="00E25E01">
              <w:rPr>
                <w:rFonts w:ascii="Book Antiqua" w:eastAsia="Calibri" w:hAnsi="Book Antiqua"/>
                <w:color w:val="000000"/>
              </w:rPr>
              <w:t>Deaths in group B = 5/44</w:t>
            </w:r>
            <w:r w:rsidR="00EE7E8F" w:rsidRPr="00E25E01">
              <w:rPr>
                <w:rFonts w:ascii="Book Antiqua" w:hAnsi="Book Antiqua"/>
                <w:color w:val="000000"/>
                <w:lang w:eastAsia="zh-CN"/>
              </w:rPr>
              <w:t xml:space="preserve">; and </w:t>
            </w:r>
            <w:r w:rsidR="00EE7E8F" w:rsidRPr="00E25E01">
              <w:rPr>
                <w:rFonts w:ascii="Book Antiqua" w:eastAsia="Arial Unicode MS" w:hAnsi="Book Antiqua"/>
                <w:color w:val="000000"/>
                <w:lang w:eastAsia="zh-CN"/>
              </w:rPr>
              <w:t xml:space="preserve">(3) </w:t>
            </w:r>
            <w:r w:rsidRPr="00E25E01">
              <w:rPr>
                <w:rFonts w:ascii="Book Antiqua" w:eastAsia="Calibri" w:hAnsi="Book Antiqua"/>
                <w:color w:val="000000"/>
              </w:rPr>
              <w:t>Deaths in group C = 13/47</w:t>
            </w:r>
          </w:p>
        </w:tc>
      </w:tr>
      <w:tr w:rsidR="00490667" w:rsidRPr="00E25E01" w:rsidTr="0056328A">
        <w:tc>
          <w:tcPr>
            <w:tcW w:w="880" w:type="dxa"/>
            <w:tcMar>
              <w:top w:w="100" w:type="dxa"/>
              <w:left w:w="100" w:type="dxa"/>
              <w:bottom w:w="100" w:type="dxa"/>
              <w:right w:w="100" w:type="dxa"/>
            </w:tcMar>
            <w:hideMark/>
          </w:tcPr>
          <w:p w:rsidR="00490667" w:rsidRPr="00E25E01" w:rsidRDefault="00490667" w:rsidP="00F06E20">
            <w:pPr>
              <w:widowControl w:val="0"/>
              <w:spacing w:line="360" w:lineRule="auto"/>
              <w:jc w:val="both"/>
              <w:rPr>
                <w:rFonts w:ascii="Book Antiqua" w:eastAsia="Calibri" w:hAnsi="Book Antiqua"/>
                <w:color w:val="000000"/>
              </w:rPr>
            </w:pPr>
            <w:proofErr w:type="spellStart"/>
            <w:r w:rsidRPr="00E25E01">
              <w:rPr>
                <w:rFonts w:ascii="Book Antiqua" w:eastAsia="Calibri" w:hAnsi="Book Antiqua"/>
                <w:color w:val="000000"/>
              </w:rPr>
              <w:lastRenderedPageBreak/>
              <w:t>Suwanwongse</w:t>
            </w:r>
            <w:proofErr w:type="spellEnd"/>
            <w:r w:rsidRPr="00E25E01">
              <w:rPr>
                <w:rFonts w:ascii="Book Antiqua" w:eastAsia="Calibri" w:hAnsi="Book Antiqua"/>
                <w:color w:val="000000"/>
              </w:rPr>
              <w:t xml:space="preserve"> </w:t>
            </w:r>
            <w:r w:rsidR="00381EF6" w:rsidRPr="00E25E01">
              <w:rPr>
                <w:rFonts w:ascii="Book Antiqua" w:hAnsi="Book Antiqua"/>
                <w:color w:val="000000"/>
                <w:lang w:eastAsia="zh-CN"/>
              </w:rPr>
              <w:t>and</w:t>
            </w:r>
            <w:r w:rsidR="00381EF6" w:rsidRPr="00E25E01">
              <w:rPr>
                <w:rFonts w:ascii="Book Antiqua" w:hAnsi="Book Antiqua"/>
                <w:i/>
                <w:color w:val="000000"/>
                <w:lang w:eastAsia="zh-CN"/>
              </w:rPr>
              <w:t xml:space="preserve"> </w:t>
            </w:r>
            <w:proofErr w:type="spellStart"/>
            <w:r w:rsidR="00381EF6" w:rsidRPr="00E25E01">
              <w:rPr>
                <w:rFonts w:ascii="Book Antiqua" w:eastAsia="Book Antiqua" w:hAnsi="Book Antiqua" w:cs="Book Antiqua"/>
                <w:color w:val="000000"/>
              </w:rPr>
              <w:t>Shabarek</w:t>
            </w:r>
            <w:proofErr w:type="spellEnd"/>
            <w:r w:rsidR="00381EF6" w:rsidRPr="00E25E01">
              <w:rPr>
                <w:rFonts w:ascii="Book Antiqua" w:eastAsia="Calibri" w:hAnsi="Book Antiqua"/>
                <w:color w:val="000000"/>
                <w:vertAlign w:val="superscript"/>
              </w:rPr>
              <w:t>[</w:t>
            </w:r>
            <w:r w:rsidR="00F06E20" w:rsidRPr="00E25E01">
              <w:rPr>
                <w:rFonts w:ascii="Book Antiqua" w:hAnsi="Book Antiqua" w:hint="eastAsia"/>
                <w:color w:val="000000"/>
                <w:vertAlign w:val="superscript"/>
                <w:lang w:eastAsia="zh-CN"/>
              </w:rPr>
              <w:t>22</w:t>
            </w:r>
            <w:r w:rsidR="00381EF6" w:rsidRPr="00E25E01">
              <w:rPr>
                <w:rFonts w:ascii="Book Antiqua" w:hAnsi="Book Antiqua"/>
                <w:vertAlign w:val="superscript"/>
              </w:rPr>
              <w:t>]</w:t>
            </w:r>
            <w:r w:rsidR="00381EF6" w:rsidRPr="00E25E01">
              <w:rPr>
                <w:rFonts w:ascii="Book Antiqua" w:hAnsi="Book Antiqua"/>
                <w:color w:val="000000"/>
                <w:lang w:eastAsia="zh-CN"/>
              </w:rPr>
              <w:t>,</w:t>
            </w:r>
            <w:r w:rsidRPr="00E25E01">
              <w:rPr>
                <w:rFonts w:ascii="Book Antiqua" w:eastAsia="Calibri" w:hAnsi="Book Antiqua"/>
                <w:color w:val="000000"/>
              </w:rPr>
              <w:t xml:space="preserve"> 202</w:t>
            </w:r>
            <w:r w:rsidR="00381EF6" w:rsidRPr="00E25E01">
              <w:rPr>
                <w:rFonts w:ascii="Book Antiqua" w:hAnsi="Book Antiqua"/>
                <w:color w:val="000000"/>
                <w:lang w:eastAsia="zh-CN"/>
              </w:rPr>
              <w:t>1</w:t>
            </w:r>
            <w:r w:rsidRPr="00E25E01">
              <w:rPr>
                <w:rFonts w:ascii="Book Antiqua" w:eastAsia="Calibri" w:hAnsi="Book Antiqua"/>
                <w:color w:val="000000"/>
              </w:rPr>
              <w:t xml:space="preserve">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Case series</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U</w:t>
            </w:r>
            <w:r w:rsidR="00381EF6" w:rsidRPr="00E25E01">
              <w:rPr>
                <w:rFonts w:ascii="Book Antiqua" w:hAnsi="Book Antiqua"/>
                <w:color w:val="000000"/>
                <w:lang w:eastAsia="zh-CN"/>
              </w:rPr>
              <w:t>nited States</w:t>
            </w:r>
          </w:p>
        </w:tc>
        <w:tc>
          <w:tcPr>
            <w:tcW w:w="5760" w:type="dxa"/>
            <w:tcMar>
              <w:top w:w="100" w:type="dxa"/>
              <w:left w:w="100" w:type="dxa"/>
              <w:bottom w:w="100" w:type="dxa"/>
              <w:right w:w="100" w:type="dxa"/>
            </w:tcMar>
          </w:tcPr>
          <w:p w:rsidR="00490667" w:rsidRPr="00E25E01" w:rsidRDefault="00381EF6" w:rsidP="00571237">
            <w:pPr>
              <w:widowControl w:val="0"/>
              <w:spacing w:line="360" w:lineRule="auto"/>
              <w:jc w:val="both"/>
              <w:rPr>
                <w:rFonts w:ascii="Book Antiqua" w:hAnsi="Book Antiqua"/>
                <w:color w:val="000000"/>
                <w:lang w:eastAsia="zh-CN"/>
              </w:rPr>
            </w:pPr>
            <w:r w:rsidRPr="00E25E01">
              <w:rPr>
                <w:rFonts w:ascii="Book Antiqua" w:hAnsi="Book Antiqua"/>
                <w:i/>
                <w:color w:val="000000"/>
                <w:lang w:eastAsia="zh-CN"/>
              </w:rPr>
              <w:t>n</w:t>
            </w:r>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3 (18/M, 51/M , 64/F) </w:t>
            </w:r>
          </w:p>
        </w:tc>
        <w:tc>
          <w:tcPr>
            <w:tcW w:w="6300" w:type="dxa"/>
            <w:tcMar>
              <w:top w:w="100" w:type="dxa"/>
              <w:left w:w="100" w:type="dxa"/>
              <w:bottom w:w="100" w:type="dxa"/>
              <w:right w:w="100" w:type="dxa"/>
            </w:tcMar>
            <w:hideMark/>
          </w:tcPr>
          <w:p w:rsidR="00490667" w:rsidRPr="00E25E01" w:rsidRDefault="00490667" w:rsidP="00976AB0">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New</w:t>
            </w:r>
            <w:r w:rsidRPr="00E25E01">
              <w:rPr>
                <w:rFonts w:ascii="Book Antiqua" w:eastAsia="Calibri" w:hAnsi="Book Antiqua"/>
              </w:rPr>
              <w:t>-</w:t>
            </w:r>
            <w:r w:rsidRPr="00E25E01">
              <w:rPr>
                <w:rFonts w:ascii="Book Antiqua" w:eastAsia="Calibri" w:hAnsi="Book Antiqua"/>
                <w:color w:val="000000"/>
              </w:rPr>
              <w:t>onset diabetes was diagnosed after infection with COVID-19</w:t>
            </w:r>
            <w:r w:rsidR="00381EF6" w:rsidRPr="00E25E01">
              <w:rPr>
                <w:rFonts w:ascii="Book Antiqua" w:hAnsi="Book Antiqua"/>
                <w:color w:val="000000"/>
                <w:lang w:eastAsia="zh-CN"/>
              </w:rPr>
              <w:t xml:space="preserve">. </w:t>
            </w:r>
            <w:r w:rsidRPr="00E25E01">
              <w:rPr>
                <w:rFonts w:ascii="Book Antiqua" w:eastAsia="Calibri" w:hAnsi="Book Antiqua"/>
                <w:color w:val="000000"/>
              </w:rPr>
              <w:t>2 ou</w:t>
            </w:r>
            <w:r w:rsidR="00381EF6" w:rsidRPr="00E25E01">
              <w:rPr>
                <w:rFonts w:ascii="Book Antiqua" w:eastAsia="Calibri" w:hAnsi="Book Antiqua"/>
                <w:color w:val="000000"/>
              </w:rPr>
              <w:t xml:space="preserve">t of 3 cases were diagnosed as </w:t>
            </w:r>
            <w:r w:rsidRPr="00E25E01">
              <w:rPr>
                <w:rFonts w:ascii="Book Antiqua" w:eastAsia="Calibri" w:hAnsi="Book Antiqua"/>
                <w:color w:val="000000"/>
              </w:rPr>
              <w:t>Diabetic Ketoacidosis</w:t>
            </w:r>
            <w:r w:rsidR="00381EF6" w:rsidRPr="00E25E01">
              <w:rPr>
                <w:rFonts w:ascii="Book Antiqua" w:hAnsi="Book Antiqua"/>
                <w:color w:val="000000"/>
                <w:lang w:eastAsia="zh-CN"/>
              </w:rPr>
              <w:t xml:space="preserve">. </w:t>
            </w:r>
            <w:r w:rsidRPr="00E25E01">
              <w:rPr>
                <w:rFonts w:ascii="Book Antiqua" w:eastAsia="Calibri" w:hAnsi="Book Antiqua"/>
                <w:color w:val="000000"/>
              </w:rPr>
              <w:t xml:space="preserve">All were discharged home after successful management of </w:t>
            </w:r>
            <w:r w:rsidR="00976AB0" w:rsidRPr="00E25E01">
              <w:rPr>
                <w:rFonts w:ascii="Book Antiqua" w:eastAsia="Calibri" w:hAnsi="Book Antiqua"/>
                <w:color w:val="000000"/>
              </w:rPr>
              <w:t>b</w:t>
            </w:r>
            <w:r w:rsidRPr="00E25E01">
              <w:rPr>
                <w:rFonts w:ascii="Book Antiqua" w:eastAsia="Calibri" w:hAnsi="Book Antiqua"/>
                <w:color w:val="000000"/>
              </w:rPr>
              <w:t>lood glucose levels.</w:t>
            </w:r>
            <w:r w:rsidR="00381EF6" w:rsidRPr="00E25E01">
              <w:rPr>
                <w:rFonts w:ascii="Book Antiqua" w:hAnsi="Book Antiqua"/>
                <w:color w:val="000000"/>
                <w:lang w:eastAsia="zh-CN"/>
              </w:rPr>
              <w:t xml:space="preserve"> </w:t>
            </w:r>
            <w:r w:rsidRPr="00E25E01">
              <w:rPr>
                <w:rFonts w:ascii="Book Antiqua" w:eastAsia="Calibri" w:hAnsi="Book Antiqua"/>
                <w:color w:val="000000"/>
              </w:rPr>
              <w:t>None of the cases developed any pulmonary, renal, hepatic or cardiac</w:t>
            </w:r>
            <w:r w:rsidR="00381EF6" w:rsidRPr="00E25E01">
              <w:rPr>
                <w:rFonts w:ascii="Book Antiqua" w:eastAsia="Calibri" w:hAnsi="Book Antiqua"/>
                <w:color w:val="000000"/>
              </w:rPr>
              <w:t xml:space="preserve"> complications due to COVID-19</w:t>
            </w:r>
            <w:r w:rsidR="00381EF6" w:rsidRPr="00E25E01">
              <w:rPr>
                <w:rFonts w:ascii="Book Antiqua" w:hAnsi="Book Antiqua"/>
                <w:color w:val="000000"/>
                <w:lang w:eastAsia="zh-CN"/>
              </w:rPr>
              <w:t xml:space="preserve">. </w:t>
            </w:r>
            <w:r w:rsidRPr="00E25E01">
              <w:rPr>
                <w:rFonts w:ascii="Book Antiqua" w:eastAsia="Calibri" w:hAnsi="Book Antiqua"/>
                <w:color w:val="000000"/>
              </w:rPr>
              <w:t xml:space="preserve">Invasive </w:t>
            </w:r>
            <w:r w:rsidRPr="00E25E01">
              <w:rPr>
                <w:rFonts w:ascii="Book Antiqua" w:eastAsia="Calibri" w:hAnsi="Book Antiqua"/>
              </w:rPr>
              <w:t>M</w:t>
            </w:r>
            <w:r w:rsidRPr="00E25E01">
              <w:rPr>
                <w:rFonts w:ascii="Book Antiqua" w:eastAsia="Calibri" w:hAnsi="Book Antiqua"/>
                <w:color w:val="000000"/>
              </w:rPr>
              <w:t>echanical Ventilation, ICU Admissio</w:t>
            </w:r>
            <w:r w:rsidRPr="00E25E01">
              <w:rPr>
                <w:rFonts w:ascii="Book Antiqua" w:eastAsia="Calibri" w:hAnsi="Book Antiqua"/>
              </w:rPr>
              <w:t>n,</w:t>
            </w:r>
            <w:r w:rsidRPr="00E25E01">
              <w:rPr>
                <w:rFonts w:ascii="Book Antiqua" w:eastAsia="Calibri" w:hAnsi="Book Antiqua"/>
                <w:color w:val="FF0000"/>
              </w:rPr>
              <w:t xml:space="preserve"> </w:t>
            </w:r>
            <w:r w:rsidRPr="00E25E01">
              <w:rPr>
                <w:rFonts w:ascii="Book Antiqua" w:eastAsia="Calibri" w:hAnsi="Book Antiqua"/>
                <w:color w:val="000000"/>
              </w:rPr>
              <w:t>or Death did not occur in any of the three cases</w:t>
            </w:r>
          </w:p>
        </w:tc>
      </w:tr>
      <w:tr w:rsidR="00490667" w:rsidRPr="00E25E01" w:rsidTr="0056328A">
        <w:tc>
          <w:tcPr>
            <w:tcW w:w="880" w:type="dxa"/>
            <w:tcMar>
              <w:top w:w="100" w:type="dxa"/>
              <w:left w:w="100" w:type="dxa"/>
              <w:bottom w:w="100" w:type="dxa"/>
              <w:right w:w="100" w:type="dxa"/>
            </w:tcMar>
            <w:hideMark/>
          </w:tcPr>
          <w:p w:rsidR="00490667" w:rsidRPr="00E25E01" w:rsidRDefault="00490667" w:rsidP="00F06E20">
            <w:pPr>
              <w:widowControl w:val="0"/>
              <w:spacing w:line="360" w:lineRule="auto"/>
              <w:jc w:val="both"/>
              <w:rPr>
                <w:rFonts w:ascii="Book Antiqua" w:eastAsia="Calibri" w:hAnsi="Book Antiqua"/>
                <w:color w:val="000000"/>
              </w:rPr>
            </w:pPr>
            <w:proofErr w:type="spellStart"/>
            <w:r w:rsidRPr="00E25E01">
              <w:rPr>
                <w:rFonts w:ascii="Book Antiqua" w:eastAsia="Roboto" w:hAnsi="Book Antiqua"/>
                <w:color w:val="000000"/>
                <w:shd w:val="clear" w:color="auto" w:fill="FCFCFC"/>
              </w:rPr>
              <w:t>Marchand</w:t>
            </w:r>
            <w:proofErr w:type="spellEnd"/>
            <w:r w:rsidRPr="00E25E01">
              <w:rPr>
                <w:rFonts w:ascii="Book Antiqua" w:eastAsia="Roboto" w:hAnsi="Book Antiqua"/>
                <w:color w:val="000000"/>
                <w:shd w:val="clear" w:color="auto" w:fill="FCFCFC"/>
              </w:rPr>
              <w:t xml:space="preserve"> </w:t>
            </w:r>
            <w:r w:rsidRPr="00E25E01">
              <w:rPr>
                <w:rFonts w:ascii="Book Antiqua" w:eastAsia="Roboto" w:hAnsi="Book Antiqua"/>
                <w:i/>
                <w:color w:val="000000"/>
                <w:shd w:val="clear" w:color="auto" w:fill="FCFCFC"/>
              </w:rPr>
              <w:t>et al</w:t>
            </w:r>
            <w:r w:rsidR="009A6795" w:rsidRPr="00E25E01">
              <w:rPr>
                <w:rFonts w:ascii="Book Antiqua" w:eastAsia="Roboto" w:hAnsi="Book Antiqua"/>
                <w:color w:val="000000"/>
                <w:shd w:val="clear" w:color="auto" w:fill="FCFCFC"/>
                <w:vertAlign w:val="superscript"/>
              </w:rPr>
              <w:t>[</w:t>
            </w:r>
            <w:r w:rsidR="00F06E20" w:rsidRPr="00E25E01">
              <w:rPr>
                <w:rFonts w:ascii="Book Antiqua" w:hAnsi="Book Antiqua" w:hint="eastAsia"/>
                <w:color w:val="000000"/>
                <w:shd w:val="clear" w:color="auto" w:fill="FCFCFC"/>
                <w:vertAlign w:val="superscript"/>
                <w:lang w:eastAsia="zh-CN"/>
              </w:rPr>
              <w:t>25</w:t>
            </w:r>
            <w:r w:rsidR="009A6795" w:rsidRPr="00E25E01">
              <w:rPr>
                <w:rFonts w:ascii="Book Antiqua" w:hAnsi="Book Antiqua"/>
                <w:vertAlign w:val="superscript"/>
              </w:rPr>
              <w:t>]</w:t>
            </w:r>
            <w:r w:rsidR="009A6795" w:rsidRPr="00E25E01">
              <w:rPr>
                <w:rFonts w:ascii="Book Antiqua" w:hAnsi="Book Antiqua"/>
                <w:color w:val="000000"/>
                <w:shd w:val="clear" w:color="auto" w:fill="FCFCFC"/>
                <w:lang w:eastAsia="zh-CN"/>
              </w:rPr>
              <w:t xml:space="preserve">, </w:t>
            </w:r>
            <w:r w:rsidRPr="00E25E01">
              <w:rPr>
                <w:rFonts w:ascii="Book Antiqua" w:eastAsia="Roboto" w:hAnsi="Book Antiqua"/>
                <w:color w:val="000000"/>
                <w:shd w:val="clear" w:color="auto" w:fill="FCFCFC"/>
              </w:rPr>
              <w:t xml:space="preserve">2020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Roboto" w:hAnsi="Book Antiqua"/>
                <w:color w:val="000000"/>
                <w:shd w:val="clear" w:color="auto" w:fill="FCFCFC"/>
              </w:rPr>
              <w:t>Short communication</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Roboto" w:hAnsi="Book Antiqua"/>
                <w:color w:val="000000"/>
                <w:shd w:val="clear" w:color="auto" w:fill="FCFCFC"/>
              </w:rPr>
              <w:t>France</w:t>
            </w:r>
          </w:p>
        </w:tc>
        <w:tc>
          <w:tcPr>
            <w:tcW w:w="5760" w:type="dxa"/>
            <w:tcMar>
              <w:top w:w="100" w:type="dxa"/>
              <w:left w:w="100" w:type="dxa"/>
              <w:bottom w:w="100" w:type="dxa"/>
              <w:right w:w="100" w:type="dxa"/>
            </w:tcMar>
            <w:hideMark/>
          </w:tcPr>
          <w:p w:rsidR="00490667" w:rsidRPr="00E25E01" w:rsidRDefault="009A6795" w:rsidP="00571237">
            <w:pPr>
              <w:widowControl w:val="0"/>
              <w:spacing w:line="360" w:lineRule="auto"/>
              <w:jc w:val="both"/>
              <w:rPr>
                <w:rFonts w:ascii="Book Antiqua" w:eastAsia="Calibri" w:hAnsi="Book Antiqua"/>
                <w:color w:val="000000"/>
              </w:rPr>
            </w:pPr>
            <w:r w:rsidRPr="00E25E01">
              <w:rPr>
                <w:rFonts w:ascii="Book Antiqua" w:hAnsi="Book Antiqua"/>
                <w:i/>
                <w:color w:val="000000"/>
                <w:lang w:eastAsia="zh-CN"/>
              </w:rPr>
              <w:t>n</w:t>
            </w:r>
            <w:r w:rsidRPr="00E25E01">
              <w:rPr>
                <w:rFonts w:ascii="Book Antiqua" w:hAnsi="Book Antiqua"/>
                <w:color w:val="000000"/>
                <w:lang w:eastAsia="zh-CN"/>
              </w:rPr>
              <w:t xml:space="preserve"> </w:t>
            </w:r>
            <w:r w:rsidR="00490667" w:rsidRPr="00E25E01">
              <w:rPr>
                <w:rFonts w:ascii="Book Antiqua" w:eastAsia="Calibri" w:hAnsi="Book Antiqua"/>
                <w:color w:val="000000"/>
              </w:rPr>
              <w:t>=</w:t>
            </w:r>
            <w:r w:rsidRPr="00E25E01">
              <w:rPr>
                <w:rFonts w:ascii="Book Antiqua" w:hAnsi="Book Antiqua"/>
                <w:color w:val="000000"/>
                <w:lang w:eastAsia="zh-CN"/>
              </w:rPr>
              <w:t xml:space="preserve"> </w:t>
            </w:r>
            <w:r w:rsidR="00490667" w:rsidRPr="00E25E01">
              <w:rPr>
                <w:rFonts w:ascii="Book Antiqua" w:eastAsia="Calibri" w:hAnsi="Book Antiqua"/>
                <w:color w:val="000000"/>
              </w:rPr>
              <w:t>1</w:t>
            </w:r>
          </w:p>
        </w:tc>
        <w:tc>
          <w:tcPr>
            <w:tcW w:w="630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New</w:t>
            </w:r>
            <w:r w:rsidRPr="00E25E01">
              <w:rPr>
                <w:rFonts w:ascii="Book Antiqua" w:eastAsia="Calibri" w:hAnsi="Book Antiqua"/>
                <w:color w:val="FF0000"/>
              </w:rPr>
              <w:t>-</w:t>
            </w:r>
            <w:r w:rsidRPr="00E25E01">
              <w:rPr>
                <w:rFonts w:ascii="Book Antiqua" w:eastAsia="Calibri" w:hAnsi="Book Antiqua"/>
                <w:color w:val="000000"/>
              </w:rPr>
              <w:t xml:space="preserve">onset type-I DM after </w:t>
            </w:r>
            <w:r w:rsidR="009A6795" w:rsidRPr="00E25E01">
              <w:rPr>
                <w:rFonts w:ascii="Book Antiqua" w:eastAsia="Calibri" w:hAnsi="Book Antiqua"/>
                <w:color w:val="000000"/>
              </w:rPr>
              <w:t>C</w:t>
            </w:r>
            <w:r w:rsidR="009A6795" w:rsidRPr="00E25E01">
              <w:rPr>
                <w:rFonts w:ascii="Book Antiqua" w:hAnsi="Book Antiqua"/>
                <w:color w:val="000000"/>
                <w:lang w:eastAsia="zh-CN"/>
              </w:rPr>
              <w:t>OVID</w:t>
            </w:r>
            <w:r w:rsidR="009A6795" w:rsidRPr="00E25E01">
              <w:rPr>
                <w:rFonts w:ascii="Book Antiqua" w:eastAsia="Calibri" w:hAnsi="Book Antiqua"/>
                <w:color w:val="000000"/>
              </w:rPr>
              <w:t>-19</w:t>
            </w:r>
            <w:r w:rsidR="009A6795" w:rsidRPr="00E25E01">
              <w:rPr>
                <w:rFonts w:ascii="Book Antiqua" w:hAnsi="Book Antiqua"/>
                <w:color w:val="000000"/>
                <w:lang w:eastAsia="zh-CN"/>
              </w:rPr>
              <w:t xml:space="preserve">. </w:t>
            </w:r>
            <w:r w:rsidRPr="00E25E01">
              <w:rPr>
                <w:rFonts w:ascii="Book Antiqua" w:eastAsia="Calibri" w:hAnsi="Book Antiqua"/>
                <w:color w:val="000000"/>
              </w:rPr>
              <w:t>No information on severity or outcome of C</w:t>
            </w:r>
            <w:r w:rsidR="009A6795" w:rsidRPr="00E25E01">
              <w:rPr>
                <w:rFonts w:ascii="Book Antiqua" w:hAnsi="Book Antiqua"/>
                <w:color w:val="000000"/>
                <w:lang w:eastAsia="zh-CN"/>
              </w:rPr>
              <w:t>OVID</w:t>
            </w:r>
            <w:r w:rsidRPr="00E25E01">
              <w:rPr>
                <w:rFonts w:ascii="Book Antiqua" w:eastAsia="Calibri" w:hAnsi="Book Antiqua"/>
                <w:color w:val="000000"/>
              </w:rPr>
              <w:t xml:space="preserve">-19 </w:t>
            </w:r>
          </w:p>
        </w:tc>
      </w:tr>
      <w:tr w:rsidR="00490667" w:rsidRPr="00E25E01" w:rsidTr="0056328A">
        <w:trPr>
          <w:trHeight w:val="948"/>
        </w:trPr>
        <w:tc>
          <w:tcPr>
            <w:tcW w:w="880" w:type="dxa"/>
            <w:tcMar>
              <w:top w:w="100" w:type="dxa"/>
              <w:left w:w="100" w:type="dxa"/>
              <w:bottom w:w="100" w:type="dxa"/>
              <w:right w:w="100" w:type="dxa"/>
            </w:tcMar>
            <w:hideMark/>
          </w:tcPr>
          <w:p w:rsidR="00490667" w:rsidRPr="00E25E01" w:rsidRDefault="00490667" w:rsidP="00F06E20">
            <w:pPr>
              <w:widowControl w:val="0"/>
              <w:spacing w:line="360" w:lineRule="auto"/>
              <w:jc w:val="both"/>
              <w:rPr>
                <w:rFonts w:ascii="Book Antiqua" w:eastAsia="Calibri" w:hAnsi="Book Antiqua"/>
                <w:color w:val="000000"/>
              </w:rPr>
            </w:pPr>
            <w:proofErr w:type="spellStart"/>
            <w:r w:rsidRPr="00E25E01">
              <w:rPr>
                <w:rFonts w:ascii="Book Antiqua" w:eastAsia="Calibri" w:hAnsi="Book Antiqua"/>
                <w:color w:val="000000"/>
              </w:rPr>
              <w:t>Kuchay</w:t>
            </w:r>
            <w:proofErr w:type="spellEnd"/>
            <w:r w:rsidRPr="00E25E01">
              <w:rPr>
                <w:rFonts w:ascii="Book Antiqua" w:eastAsia="Calibri" w:hAnsi="Book Antiqua"/>
                <w:color w:val="000000"/>
              </w:rPr>
              <w:t xml:space="preserve"> </w:t>
            </w:r>
            <w:r w:rsidRPr="00E25E01">
              <w:rPr>
                <w:rFonts w:ascii="Book Antiqua" w:eastAsia="Calibri" w:hAnsi="Book Antiqua"/>
                <w:i/>
                <w:color w:val="000000"/>
              </w:rPr>
              <w:t>et al</w:t>
            </w:r>
            <w:r w:rsidR="009A6795" w:rsidRPr="00E25E01">
              <w:rPr>
                <w:rFonts w:ascii="Book Antiqua" w:eastAsia="Calibri" w:hAnsi="Book Antiqua"/>
                <w:color w:val="000000"/>
                <w:vertAlign w:val="superscript"/>
              </w:rPr>
              <w:t>[</w:t>
            </w:r>
            <w:r w:rsidR="00F06E20" w:rsidRPr="00E25E01">
              <w:rPr>
                <w:rFonts w:ascii="Book Antiqua" w:hAnsi="Book Antiqua" w:hint="eastAsia"/>
                <w:color w:val="000000"/>
                <w:vertAlign w:val="superscript"/>
                <w:lang w:eastAsia="zh-CN"/>
              </w:rPr>
              <w:t>23</w:t>
            </w:r>
            <w:r w:rsidR="009A6795" w:rsidRPr="00E25E01">
              <w:rPr>
                <w:rFonts w:ascii="Book Antiqua" w:hAnsi="Book Antiqua"/>
              </w:rPr>
              <w:t>]</w:t>
            </w:r>
            <w:r w:rsidR="009A6795" w:rsidRPr="00E25E01">
              <w:rPr>
                <w:rFonts w:ascii="Book Antiqua" w:hAnsi="Book Antiqua"/>
                <w:color w:val="000000"/>
                <w:lang w:eastAsia="zh-CN"/>
              </w:rPr>
              <w:t>,</w:t>
            </w:r>
            <w:r w:rsidRPr="00E25E01">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Case series</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Haryana, India</w:t>
            </w:r>
          </w:p>
        </w:tc>
        <w:tc>
          <w:tcPr>
            <w:tcW w:w="5760" w:type="dxa"/>
            <w:tcMar>
              <w:top w:w="100" w:type="dxa"/>
              <w:left w:w="100" w:type="dxa"/>
              <w:bottom w:w="100" w:type="dxa"/>
              <w:right w:w="100" w:type="dxa"/>
            </w:tcMar>
            <w:hideMark/>
          </w:tcPr>
          <w:p w:rsidR="00490667" w:rsidRPr="00E25E01" w:rsidRDefault="009A6795" w:rsidP="00976AB0">
            <w:pPr>
              <w:widowControl w:val="0"/>
              <w:spacing w:line="360" w:lineRule="auto"/>
              <w:jc w:val="both"/>
              <w:rPr>
                <w:rFonts w:ascii="Book Antiqua" w:eastAsia="Calibri" w:hAnsi="Book Antiqua"/>
                <w:color w:val="000000"/>
              </w:rPr>
            </w:pPr>
            <w:r w:rsidRPr="00E25E01">
              <w:rPr>
                <w:rFonts w:ascii="Book Antiqua" w:hAnsi="Book Antiqua"/>
                <w:i/>
                <w:color w:val="000000"/>
                <w:lang w:eastAsia="zh-CN"/>
              </w:rPr>
              <w:t>n</w:t>
            </w:r>
            <w:r w:rsidRPr="00E25E01">
              <w:rPr>
                <w:rFonts w:ascii="Book Antiqua" w:eastAsia="Calibri" w:hAnsi="Book Antiqua"/>
                <w:color w:val="000000"/>
              </w:rPr>
              <w:t xml:space="preserve"> </w:t>
            </w:r>
            <w:r w:rsidR="00490667" w:rsidRPr="00E25E01">
              <w:rPr>
                <w:rFonts w:ascii="Book Antiqua" w:eastAsia="Calibri" w:hAnsi="Book Antiqua"/>
                <w:color w:val="000000"/>
              </w:rPr>
              <w:t>= 3 (30/M, 60/M, 34/M)</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Pr="00E25E01">
              <w:rPr>
                <w:rFonts w:ascii="Book Antiqua" w:eastAsia="Calibri" w:hAnsi="Book Antiqua"/>
                <w:color w:val="000000"/>
              </w:rPr>
              <w:t>Follow up duration: 14 wk</w:t>
            </w:r>
            <w:r w:rsidRPr="00E25E01">
              <w:rPr>
                <w:rFonts w:ascii="Book Antiqua" w:hAnsi="Book Antiqua"/>
                <w:color w:val="000000"/>
                <w:lang w:eastAsia="zh-CN"/>
              </w:rPr>
              <w:t>.</w:t>
            </w:r>
            <w:r w:rsidR="002C06CB" w:rsidRPr="00E25E01">
              <w:rPr>
                <w:rFonts w:ascii="Book Antiqua" w:hAnsi="Book Antiqua"/>
                <w:color w:val="000000"/>
                <w:lang w:eastAsia="zh-CN"/>
              </w:rPr>
              <w:t xml:space="preserve"> </w:t>
            </w:r>
            <w:r w:rsidR="00490667" w:rsidRPr="00E25E01">
              <w:rPr>
                <w:rFonts w:ascii="Book Antiqua" w:eastAsia="Calibri" w:hAnsi="Book Antiqua"/>
                <w:color w:val="000000"/>
              </w:rPr>
              <w:t>Three patients with newly diagnosed Diabetes Mellitus and Diabetic Ketoacidosis with positive SARS</w:t>
            </w:r>
            <w:r w:rsidRPr="00E25E01">
              <w:rPr>
                <w:rFonts w:ascii="Book Antiqua" w:hAnsi="Book Antiqua"/>
                <w:color w:val="000000"/>
                <w:lang w:eastAsia="zh-CN"/>
              </w:rPr>
              <w:t>-</w:t>
            </w:r>
            <w:r w:rsidR="00490667" w:rsidRPr="00E25E01">
              <w:rPr>
                <w:rFonts w:ascii="Book Antiqua" w:eastAsia="Calibri" w:hAnsi="Book Antiqua"/>
                <w:color w:val="000000"/>
              </w:rPr>
              <w:t xml:space="preserve">CoV-2 </w:t>
            </w:r>
            <w:r w:rsidR="00976AB0" w:rsidRPr="00E25E01">
              <w:rPr>
                <w:rFonts w:ascii="Book Antiqua" w:eastAsia="Calibri" w:hAnsi="Book Antiqua"/>
                <w:color w:val="000000"/>
              </w:rPr>
              <w:t>l</w:t>
            </w:r>
            <w:r w:rsidR="00490667" w:rsidRPr="00E25E01">
              <w:rPr>
                <w:rFonts w:ascii="Book Antiqua" w:eastAsia="Calibri" w:hAnsi="Book Antiqua"/>
                <w:color w:val="000000"/>
              </w:rPr>
              <w:t>aboratory report.</w:t>
            </w:r>
            <w:r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Case Definition: </w:t>
            </w:r>
            <w:r w:rsidR="00490667" w:rsidRPr="00E25E01">
              <w:rPr>
                <w:rFonts w:ascii="Book Antiqua" w:eastAsia="Calibri" w:hAnsi="Book Antiqua"/>
                <w:color w:val="000000"/>
              </w:rPr>
              <w:lastRenderedPageBreak/>
              <w:t>Diabetic Ketoacidosis: DKA was defined as plasma glucose &gt;</w:t>
            </w:r>
            <w:r w:rsidRPr="00E25E01">
              <w:rPr>
                <w:rFonts w:ascii="Book Antiqua" w:hAnsi="Book Antiqua"/>
                <w:color w:val="000000"/>
                <w:lang w:eastAsia="zh-CN"/>
              </w:rPr>
              <w:t xml:space="preserve"> </w:t>
            </w:r>
            <w:r w:rsidR="00490667" w:rsidRPr="00E25E01">
              <w:rPr>
                <w:rFonts w:ascii="Book Antiqua" w:eastAsia="Calibri" w:hAnsi="Book Antiqua"/>
                <w:color w:val="000000"/>
              </w:rPr>
              <w:t>250 mg/</w:t>
            </w:r>
            <w:proofErr w:type="spellStart"/>
            <w:r w:rsidR="00490667" w:rsidRPr="00E25E01">
              <w:rPr>
                <w:rFonts w:ascii="Book Antiqua" w:eastAsia="Calibri" w:hAnsi="Book Antiqua"/>
                <w:color w:val="000000"/>
              </w:rPr>
              <w:t>dL</w:t>
            </w:r>
            <w:proofErr w:type="spellEnd"/>
            <w:r w:rsidR="00490667" w:rsidRPr="00E25E01">
              <w:rPr>
                <w:rFonts w:ascii="Book Antiqua" w:eastAsia="Calibri" w:hAnsi="Book Antiqua"/>
                <w:color w:val="000000"/>
              </w:rPr>
              <w:t>, a positive test for urine or serum ketones, and arterial pH &lt;</w:t>
            </w:r>
            <w:r w:rsidRPr="00E25E01">
              <w:rPr>
                <w:rFonts w:ascii="Book Antiqua" w:hAnsi="Book Antiqua"/>
                <w:color w:val="000000"/>
                <w:lang w:eastAsia="zh-CN"/>
              </w:rPr>
              <w:t xml:space="preserve"> </w:t>
            </w:r>
            <w:r w:rsidR="00490667" w:rsidRPr="00E25E01">
              <w:rPr>
                <w:rFonts w:ascii="Book Antiqua" w:eastAsia="Calibri" w:hAnsi="Book Antiqua"/>
                <w:color w:val="000000"/>
              </w:rPr>
              <w:t>7.35 and/or a bicarbonate level less than</w:t>
            </w:r>
            <w:r w:rsidR="00976AB0" w:rsidRPr="00E25E01">
              <w:rPr>
                <w:rFonts w:ascii="Book Antiqua" w:eastAsia="Calibri" w:hAnsi="Book Antiqua"/>
                <w:color w:val="000000"/>
              </w:rPr>
              <w:t xml:space="preserve"> </w:t>
            </w:r>
            <w:r w:rsidR="00490667" w:rsidRPr="00E25E01">
              <w:rPr>
                <w:rFonts w:ascii="Book Antiqua" w:eastAsia="Calibri" w:hAnsi="Book Antiqua"/>
                <w:color w:val="000000"/>
              </w:rPr>
              <w:t xml:space="preserve">18 </w:t>
            </w:r>
            <w:proofErr w:type="spellStart"/>
            <w:r w:rsidR="00490667" w:rsidRPr="00E25E01">
              <w:rPr>
                <w:rFonts w:ascii="Book Antiqua" w:eastAsia="Calibri" w:hAnsi="Book Antiqua"/>
                <w:color w:val="000000"/>
              </w:rPr>
              <w:t>mmol</w:t>
            </w:r>
            <w:proofErr w:type="spellEnd"/>
            <w:r w:rsidR="00490667" w:rsidRPr="00E25E01">
              <w:rPr>
                <w:rFonts w:ascii="Book Antiqua" w:eastAsia="Calibri" w:hAnsi="Book Antiqua"/>
                <w:color w:val="000000"/>
              </w:rPr>
              <w:t>/L</w:t>
            </w:r>
          </w:p>
        </w:tc>
        <w:tc>
          <w:tcPr>
            <w:tcW w:w="6300" w:type="dxa"/>
            <w:tcMar>
              <w:top w:w="100" w:type="dxa"/>
              <w:left w:w="100" w:type="dxa"/>
              <w:bottom w:w="100" w:type="dxa"/>
              <w:right w:w="100" w:type="dxa"/>
            </w:tcMar>
            <w:hideMark/>
          </w:tcPr>
          <w:p w:rsidR="00490667" w:rsidRPr="00E25E01" w:rsidRDefault="00490667" w:rsidP="00976AB0">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lastRenderedPageBreak/>
              <w:t xml:space="preserve">All three patients responded well to intravenous fluids, antibiotics, and </w:t>
            </w:r>
            <w:r w:rsidR="00976AB0" w:rsidRPr="00E25E01">
              <w:rPr>
                <w:rFonts w:ascii="Book Antiqua" w:eastAsia="Calibri" w:hAnsi="Book Antiqua"/>
                <w:color w:val="000000"/>
              </w:rPr>
              <w:t>i</w:t>
            </w:r>
            <w:r w:rsidRPr="00E25E01">
              <w:rPr>
                <w:rFonts w:ascii="Book Antiqua" w:eastAsia="Calibri" w:hAnsi="Book Antiqua"/>
                <w:color w:val="000000"/>
              </w:rPr>
              <w:t xml:space="preserve">nsulin and were discharged after the third week. All three patients were given oral </w:t>
            </w:r>
            <w:proofErr w:type="spellStart"/>
            <w:r w:rsidRPr="00E25E01">
              <w:rPr>
                <w:rFonts w:ascii="Book Antiqua" w:eastAsia="Calibri" w:hAnsi="Book Antiqua"/>
                <w:color w:val="000000"/>
              </w:rPr>
              <w:t>antihyperglycemic</w:t>
            </w:r>
            <w:proofErr w:type="spellEnd"/>
            <w:r w:rsidRPr="00E25E01">
              <w:rPr>
                <w:rFonts w:ascii="Book Antiqua" w:eastAsia="Calibri" w:hAnsi="Book Antiqua"/>
                <w:color w:val="000000"/>
              </w:rPr>
              <w:t xml:space="preserve"> drugs after their requirement for </w:t>
            </w:r>
            <w:r w:rsidRPr="00E25E01">
              <w:rPr>
                <w:rFonts w:ascii="Book Antiqua" w:eastAsia="Calibri" w:hAnsi="Book Antiqua"/>
                <w:color w:val="000000"/>
              </w:rPr>
              <w:lastRenderedPageBreak/>
              <w:t xml:space="preserve">exogenous </w:t>
            </w:r>
            <w:r w:rsidR="00976AB0" w:rsidRPr="00E25E01">
              <w:rPr>
                <w:rFonts w:ascii="Book Antiqua" w:eastAsia="Calibri" w:hAnsi="Book Antiqua"/>
                <w:color w:val="000000"/>
              </w:rPr>
              <w:t>i</w:t>
            </w:r>
            <w:r w:rsidR="002C06CB" w:rsidRPr="00E25E01">
              <w:rPr>
                <w:rFonts w:ascii="Book Antiqua" w:eastAsia="Calibri" w:hAnsi="Book Antiqua"/>
                <w:color w:val="000000"/>
              </w:rPr>
              <w:t>nsulin diminished after 4-6 wk</w:t>
            </w:r>
            <w:r w:rsidR="002C06CB" w:rsidRPr="00E25E01">
              <w:rPr>
                <w:rFonts w:ascii="Book Antiqua" w:hAnsi="Book Antiqua"/>
                <w:color w:val="000000"/>
                <w:lang w:eastAsia="zh-CN"/>
              </w:rPr>
              <w:t xml:space="preserve">. </w:t>
            </w:r>
            <w:r w:rsidRPr="00E25E01">
              <w:rPr>
                <w:rFonts w:ascii="Book Antiqua" w:eastAsia="Calibri" w:hAnsi="Book Antiqua"/>
                <w:color w:val="000000"/>
              </w:rPr>
              <w:t>No mortality</w:t>
            </w:r>
          </w:p>
        </w:tc>
      </w:tr>
      <w:tr w:rsidR="00490667" w:rsidRPr="00E25E01" w:rsidTr="0056328A">
        <w:trPr>
          <w:trHeight w:val="948"/>
        </w:trPr>
        <w:tc>
          <w:tcPr>
            <w:tcW w:w="880" w:type="dxa"/>
            <w:tcMar>
              <w:top w:w="100" w:type="dxa"/>
              <w:left w:w="100" w:type="dxa"/>
              <w:bottom w:w="100" w:type="dxa"/>
              <w:right w:w="100" w:type="dxa"/>
            </w:tcMar>
            <w:hideMark/>
          </w:tcPr>
          <w:p w:rsidR="00490667" w:rsidRPr="00E25E01" w:rsidRDefault="00490667" w:rsidP="00F06E20">
            <w:pPr>
              <w:widowControl w:val="0"/>
              <w:spacing w:line="360" w:lineRule="auto"/>
              <w:jc w:val="both"/>
              <w:rPr>
                <w:rFonts w:ascii="Book Antiqua" w:eastAsia="Calibri" w:hAnsi="Book Antiqua"/>
                <w:color w:val="000000"/>
              </w:rPr>
            </w:pPr>
            <w:proofErr w:type="spellStart"/>
            <w:r w:rsidRPr="00E25E01">
              <w:rPr>
                <w:rFonts w:ascii="Book Antiqua" w:eastAsia="Calibri" w:hAnsi="Book Antiqua"/>
                <w:color w:val="000000"/>
              </w:rPr>
              <w:lastRenderedPageBreak/>
              <w:t>Fadini</w:t>
            </w:r>
            <w:proofErr w:type="spellEnd"/>
            <w:r w:rsidRPr="00E25E01">
              <w:rPr>
                <w:rFonts w:ascii="Book Antiqua" w:eastAsia="Calibri" w:hAnsi="Book Antiqua"/>
                <w:color w:val="000000"/>
              </w:rPr>
              <w:t xml:space="preserve"> </w:t>
            </w:r>
            <w:r w:rsidRPr="00E25E01">
              <w:rPr>
                <w:rFonts w:ascii="Book Antiqua" w:eastAsia="Calibri" w:hAnsi="Book Antiqua"/>
                <w:i/>
                <w:color w:val="000000"/>
              </w:rPr>
              <w:t>et al</w:t>
            </w:r>
            <w:r w:rsidR="002C06CB" w:rsidRPr="00E25E01">
              <w:rPr>
                <w:rFonts w:ascii="Book Antiqua" w:eastAsia="Calibri" w:hAnsi="Book Antiqua"/>
                <w:color w:val="000000"/>
                <w:vertAlign w:val="superscript"/>
              </w:rPr>
              <w:t>[1</w:t>
            </w:r>
            <w:r w:rsidR="00F06E20" w:rsidRPr="00E25E01">
              <w:rPr>
                <w:rFonts w:ascii="Book Antiqua" w:hAnsi="Book Antiqua" w:hint="eastAsia"/>
                <w:color w:val="000000"/>
                <w:vertAlign w:val="superscript"/>
                <w:lang w:eastAsia="zh-CN"/>
              </w:rPr>
              <w:t>7</w:t>
            </w:r>
            <w:r w:rsidR="002C06CB" w:rsidRPr="00E25E01">
              <w:rPr>
                <w:rFonts w:ascii="Book Antiqua" w:hAnsi="Book Antiqua"/>
                <w:vertAlign w:val="superscript"/>
              </w:rPr>
              <w:t>]</w:t>
            </w:r>
            <w:r w:rsidR="002C06CB" w:rsidRPr="00E25E01">
              <w:rPr>
                <w:rFonts w:ascii="Book Antiqua" w:hAnsi="Book Antiqua"/>
                <w:color w:val="000000"/>
                <w:lang w:eastAsia="zh-CN"/>
              </w:rPr>
              <w:t>,</w:t>
            </w:r>
            <w:r w:rsidRPr="00E25E01">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Retrospective study</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Italy</w:t>
            </w:r>
          </w:p>
        </w:tc>
        <w:tc>
          <w:tcPr>
            <w:tcW w:w="5760" w:type="dxa"/>
            <w:tcMar>
              <w:top w:w="100" w:type="dxa"/>
              <w:left w:w="100" w:type="dxa"/>
              <w:bottom w:w="100" w:type="dxa"/>
              <w:right w:w="100" w:type="dxa"/>
            </w:tcMar>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COVID-19 positive hospitalized patients included</w:t>
            </w:r>
            <w:r w:rsidR="002C06CB" w:rsidRPr="00E25E01">
              <w:rPr>
                <w:rFonts w:ascii="Book Antiqua" w:hAnsi="Book Antiqua"/>
                <w:color w:val="000000"/>
                <w:lang w:eastAsia="zh-CN"/>
              </w:rPr>
              <w:t xml:space="preserve">: </w:t>
            </w:r>
            <w:r w:rsidR="002C06CB" w:rsidRPr="00E25E01">
              <w:rPr>
                <w:rFonts w:ascii="Book Antiqua" w:hAnsi="Book Antiqua"/>
                <w:i/>
                <w:color w:val="000000"/>
                <w:lang w:eastAsia="zh-CN"/>
              </w:rPr>
              <w:t xml:space="preserve">n </w:t>
            </w:r>
            <w:r w:rsidRPr="00E25E01">
              <w:rPr>
                <w:rFonts w:ascii="Book Antiqua" w:eastAsia="Calibri" w:hAnsi="Book Antiqua"/>
                <w:color w:val="000000"/>
              </w:rPr>
              <w:t>(Total) = 413</w:t>
            </w:r>
            <w:r w:rsidR="002C06CB" w:rsidRPr="00E25E01">
              <w:rPr>
                <w:rFonts w:ascii="Book Antiqua" w:hAnsi="Book Antiqua"/>
                <w:color w:val="000000"/>
                <w:lang w:eastAsia="zh-CN"/>
              </w:rPr>
              <w:t xml:space="preserve">. </w:t>
            </w:r>
            <w:r w:rsidRPr="00E25E01">
              <w:rPr>
                <w:rFonts w:ascii="Book Antiqua" w:eastAsia="Calibri" w:hAnsi="Book Antiqua"/>
                <w:color w:val="000000"/>
              </w:rPr>
              <w:t>Median observation time of 17 d</w:t>
            </w:r>
          </w:p>
          <w:p w:rsidR="00490667" w:rsidRPr="00E25E01" w:rsidRDefault="00490667" w:rsidP="00571237">
            <w:pPr>
              <w:widowControl w:val="0"/>
              <w:spacing w:line="360" w:lineRule="auto"/>
              <w:jc w:val="both"/>
              <w:rPr>
                <w:rFonts w:ascii="Book Antiqua" w:eastAsia="Calibri" w:hAnsi="Book Antiqua"/>
                <w:color w:val="000000"/>
              </w:rPr>
            </w:pPr>
          </w:p>
        </w:tc>
        <w:tc>
          <w:tcPr>
            <w:tcW w:w="6300" w:type="dxa"/>
            <w:tcMar>
              <w:top w:w="100" w:type="dxa"/>
              <w:left w:w="100" w:type="dxa"/>
              <w:bottom w:w="100" w:type="dxa"/>
              <w:right w:w="100" w:type="dxa"/>
            </w:tcMar>
            <w:hideMark/>
          </w:tcPr>
          <w:p w:rsidR="00490667" w:rsidRPr="00E25E01" w:rsidRDefault="00490667" w:rsidP="00976AB0">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No diabetes = 306/413</w:t>
            </w:r>
            <w:r w:rsidR="004E4D15" w:rsidRPr="00E25E01">
              <w:rPr>
                <w:rFonts w:ascii="Book Antiqua" w:hAnsi="Book Antiqua"/>
                <w:color w:val="000000"/>
                <w:lang w:eastAsia="zh-CN"/>
              </w:rPr>
              <w:t xml:space="preserve">. </w:t>
            </w:r>
            <w:r w:rsidRPr="00E25E01">
              <w:rPr>
                <w:rFonts w:ascii="Book Antiqua" w:eastAsia="Calibri" w:hAnsi="Book Antiqua"/>
                <w:color w:val="000000"/>
              </w:rPr>
              <w:t>Diabetes = 107/413</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eastAsia="Calibri" w:hAnsi="Book Antiqua"/>
                <w:color w:val="000000"/>
              </w:rPr>
              <w:t xml:space="preserve">Pre-existing diabetes = </w:t>
            </w:r>
            <w:r w:rsidRPr="00E25E01">
              <w:rPr>
                <w:rFonts w:ascii="Book Antiqua" w:eastAsia="Calibri" w:hAnsi="Book Antiqua"/>
                <w:color w:val="000000"/>
              </w:rPr>
              <w:t>86/413; Newly-diagnosed diabetes = 21/413)</w:t>
            </w:r>
            <w:r w:rsidR="004E4D15" w:rsidRPr="00E25E01">
              <w:rPr>
                <w:rFonts w:ascii="Book Antiqua" w:hAnsi="Book Antiqua"/>
                <w:color w:val="000000"/>
                <w:lang w:eastAsia="zh-CN"/>
              </w:rPr>
              <w:t xml:space="preserve">. </w:t>
            </w:r>
            <w:r w:rsidRPr="00E25E01">
              <w:rPr>
                <w:rFonts w:ascii="Book Antiqua" w:eastAsia="Calibri" w:hAnsi="Book Antiqua"/>
                <w:color w:val="000000"/>
              </w:rPr>
              <w:t>Primary Outcome (composite of ICU admission or death): 62/306 (20.3%); 7/86 (31.4%); 13/21 (61.9%)</w:t>
            </w:r>
            <w:r w:rsidR="004E4D15" w:rsidRPr="00E25E01">
              <w:rPr>
                <w:rFonts w:ascii="Book Antiqua" w:hAnsi="Book Antiqua"/>
                <w:color w:val="000000"/>
                <w:lang w:eastAsia="zh-CN"/>
              </w:rPr>
              <w:t xml:space="preserve">. </w:t>
            </w:r>
            <w:r w:rsidRPr="00E25E01">
              <w:rPr>
                <w:rFonts w:ascii="Book Antiqua" w:eastAsia="Calibri" w:hAnsi="Book Antiqua"/>
                <w:color w:val="000000"/>
              </w:rPr>
              <w:t>Death: 33/306 (10.8%); 12/86 (14.0%); 3/21 (14.3%)</w:t>
            </w:r>
            <w:r w:rsidR="004E4D15" w:rsidRPr="00E25E01">
              <w:rPr>
                <w:rFonts w:ascii="Book Antiqua" w:hAnsi="Book Antiqua"/>
                <w:color w:val="000000"/>
                <w:lang w:eastAsia="zh-CN"/>
              </w:rPr>
              <w:t xml:space="preserve">. </w:t>
            </w:r>
            <w:r w:rsidRPr="00E25E01">
              <w:rPr>
                <w:rFonts w:ascii="Book Antiqua" w:eastAsia="Calibri" w:hAnsi="Book Antiqua"/>
                <w:color w:val="000000"/>
              </w:rPr>
              <w:t>Discharged alive: 238/306 (77.8%); 51/86 (59.3%); 9/21 (42.9%)</w:t>
            </w:r>
            <w:r w:rsidR="004E4D15" w:rsidRPr="00E25E01">
              <w:rPr>
                <w:rFonts w:ascii="Book Antiqua" w:hAnsi="Book Antiqua"/>
                <w:color w:val="000000"/>
                <w:lang w:eastAsia="zh-CN"/>
              </w:rPr>
              <w:t xml:space="preserve">. </w:t>
            </w:r>
            <w:r w:rsidRPr="00E25E01">
              <w:rPr>
                <w:rFonts w:ascii="Book Antiqua" w:eastAsia="Calibri" w:hAnsi="Book Antiqua"/>
                <w:color w:val="000000"/>
              </w:rPr>
              <w:t>Mean time to discharge in alive pts: 10.1 ± 5.7 (</w:t>
            </w:r>
            <w:r w:rsidRPr="00E25E01">
              <w:rPr>
                <w:rFonts w:ascii="Book Antiqua" w:eastAsia="Calibri" w:hAnsi="Book Antiqua"/>
                <w:i/>
                <w:color w:val="000000"/>
              </w:rPr>
              <w:t>n</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306); 11.6 ± 6.6 (</w:t>
            </w:r>
            <w:r w:rsidR="004E4D15" w:rsidRPr="00E25E01">
              <w:rPr>
                <w:rFonts w:ascii="Book Antiqua" w:eastAsia="Calibri" w:hAnsi="Book Antiqua"/>
                <w:i/>
                <w:color w:val="000000"/>
              </w:rPr>
              <w:t>n</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74); 17.4 ± 8.5 (</w:t>
            </w:r>
            <w:r w:rsidR="004E4D15" w:rsidRPr="00E25E01">
              <w:rPr>
                <w:rFonts w:ascii="Book Antiqua" w:eastAsia="Calibri" w:hAnsi="Book Antiqua"/>
                <w:i/>
                <w:color w:val="000000"/>
              </w:rPr>
              <w:t>n</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18)</w:t>
            </w:r>
            <w:r w:rsidR="004E4D15" w:rsidRPr="00E25E01">
              <w:rPr>
                <w:rFonts w:ascii="Book Antiqua" w:hAnsi="Book Antiqua"/>
                <w:color w:val="000000"/>
                <w:lang w:eastAsia="zh-CN"/>
              </w:rPr>
              <w:t xml:space="preserve">. </w:t>
            </w:r>
            <w:r w:rsidRPr="00E25E01">
              <w:rPr>
                <w:rFonts w:ascii="Book Antiqua" w:eastAsia="Calibri" w:hAnsi="Book Antiqua"/>
                <w:color w:val="000000"/>
              </w:rPr>
              <w:t xml:space="preserve">Mean days of </w:t>
            </w:r>
            <w:r w:rsidR="00976AB0" w:rsidRPr="00E25E01">
              <w:rPr>
                <w:rFonts w:ascii="Book Antiqua" w:eastAsia="Calibri" w:hAnsi="Book Antiqua"/>
                <w:color w:val="000000"/>
              </w:rPr>
              <w:t>h</w:t>
            </w:r>
            <w:r w:rsidRPr="00E25E01">
              <w:rPr>
                <w:rFonts w:ascii="Book Antiqua" w:eastAsia="Calibri" w:hAnsi="Book Antiqua"/>
                <w:color w:val="000000"/>
              </w:rPr>
              <w:t>ospitalization in survivors: 11.3</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7.1 (</w:t>
            </w:r>
            <w:r w:rsidR="004E4D15" w:rsidRPr="00E25E01">
              <w:rPr>
                <w:rFonts w:ascii="Book Antiqua" w:eastAsia="Calibri" w:hAnsi="Book Antiqua"/>
                <w:i/>
                <w:color w:val="000000"/>
              </w:rPr>
              <w:t>n</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306); 13.8</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8.0 (</w:t>
            </w:r>
            <w:r w:rsidR="004E4D15" w:rsidRPr="00E25E01">
              <w:rPr>
                <w:rFonts w:ascii="Book Antiqua" w:eastAsia="Calibri" w:hAnsi="Book Antiqua"/>
                <w:i/>
                <w:color w:val="000000"/>
              </w:rPr>
              <w:t>n</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74): 19.7</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9.3 (</w:t>
            </w:r>
            <w:r w:rsidRPr="00E25E01">
              <w:rPr>
                <w:rFonts w:ascii="Book Antiqua" w:eastAsia="Calibri" w:hAnsi="Book Antiqua"/>
                <w:i/>
                <w:color w:val="000000"/>
              </w:rPr>
              <w:t>n</w:t>
            </w:r>
            <w:r w:rsidR="004E4D15" w:rsidRPr="00E25E01">
              <w:rPr>
                <w:rFonts w:ascii="Book Antiqua" w:hAnsi="Book Antiqua"/>
                <w:color w:val="000000"/>
                <w:lang w:eastAsia="zh-CN"/>
              </w:rPr>
              <w:t xml:space="preserve"> </w:t>
            </w:r>
            <w:r w:rsidRPr="00E25E01">
              <w:rPr>
                <w:rFonts w:ascii="Book Antiqua" w:eastAsia="Calibri" w:hAnsi="Book Antiqua"/>
                <w:color w:val="000000"/>
              </w:rPr>
              <w:t>=</w:t>
            </w:r>
            <w:r w:rsidR="004E4D15" w:rsidRPr="00E25E01">
              <w:rPr>
                <w:rFonts w:ascii="Book Antiqua" w:hAnsi="Book Antiqua"/>
                <w:color w:val="000000"/>
                <w:lang w:eastAsia="zh-CN"/>
              </w:rPr>
              <w:t xml:space="preserve"> </w:t>
            </w:r>
            <w:r w:rsidRPr="00E25E01">
              <w:rPr>
                <w:rFonts w:ascii="Book Antiqua" w:eastAsia="Calibri" w:hAnsi="Book Antiqua"/>
                <w:color w:val="000000"/>
              </w:rPr>
              <w:t>18)</w:t>
            </w:r>
          </w:p>
        </w:tc>
      </w:tr>
      <w:tr w:rsidR="00490667" w:rsidRPr="00E25E01" w:rsidTr="0056328A">
        <w:tc>
          <w:tcPr>
            <w:tcW w:w="880" w:type="dxa"/>
            <w:tcMar>
              <w:top w:w="100" w:type="dxa"/>
              <w:left w:w="100" w:type="dxa"/>
              <w:bottom w:w="100" w:type="dxa"/>
              <w:right w:w="100" w:type="dxa"/>
            </w:tcMar>
            <w:hideMark/>
          </w:tcPr>
          <w:p w:rsidR="00490667" w:rsidRPr="00E25E01" w:rsidRDefault="008C2EBE" w:rsidP="00F06E20">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 xml:space="preserve">Wang </w:t>
            </w:r>
            <w:r w:rsidRPr="00E25E01">
              <w:rPr>
                <w:rFonts w:ascii="Book Antiqua" w:eastAsia="Calibri" w:hAnsi="Book Antiqua"/>
                <w:i/>
                <w:color w:val="000000"/>
              </w:rPr>
              <w:t>et al</w:t>
            </w:r>
            <w:r w:rsidRPr="00E25E01">
              <w:rPr>
                <w:rFonts w:ascii="Book Antiqua" w:eastAsia="Calibri" w:hAnsi="Book Antiqua"/>
                <w:color w:val="000000"/>
                <w:vertAlign w:val="superscript"/>
              </w:rPr>
              <w:t>[</w:t>
            </w:r>
            <w:r w:rsidR="00F06E20" w:rsidRPr="00E25E01">
              <w:rPr>
                <w:rFonts w:ascii="Book Antiqua" w:hAnsi="Book Antiqua" w:hint="eastAsia"/>
                <w:color w:val="000000"/>
                <w:vertAlign w:val="superscript"/>
                <w:lang w:eastAsia="zh-CN"/>
              </w:rPr>
              <w:t>21</w:t>
            </w:r>
            <w:r w:rsidRPr="00E25E01">
              <w:rPr>
                <w:rFonts w:ascii="Book Antiqua" w:hAnsi="Book Antiqua"/>
                <w:vertAlign w:val="superscript"/>
              </w:rPr>
              <w:t>]</w:t>
            </w:r>
            <w:r w:rsidRPr="00E25E01">
              <w:rPr>
                <w:rFonts w:ascii="Book Antiqua" w:hAnsi="Book Antiqua"/>
                <w:color w:val="000000"/>
                <w:lang w:eastAsia="zh-CN"/>
              </w:rPr>
              <w:t>,</w:t>
            </w:r>
            <w:r w:rsidRPr="00E25E01">
              <w:rPr>
                <w:rFonts w:ascii="Book Antiqua" w:eastAsia="Calibri" w:hAnsi="Book Antiqua"/>
                <w:color w:val="000000"/>
              </w:rPr>
              <w:t xml:space="preserve"> 2020</w:t>
            </w:r>
            <w:r w:rsidR="00490667" w:rsidRPr="00E25E01">
              <w:rPr>
                <w:rFonts w:ascii="Book Antiqua" w:hAnsi="Book Antiqua"/>
              </w:rPr>
              <w:t xml:space="preserve">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Multicenter retrospective study</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China</w:t>
            </w:r>
          </w:p>
        </w:tc>
        <w:tc>
          <w:tcPr>
            <w:tcW w:w="5760" w:type="dxa"/>
            <w:tcMar>
              <w:top w:w="100" w:type="dxa"/>
              <w:left w:w="100" w:type="dxa"/>
              <w:bottom w:w="100" w:type="dxa"/>
              <w:right w:w="100" w:type="dxa"/>
            </w:tcMar>
          </w:tcPr>
          <w:p w:rsidR="00490667" w:rsidRPr="00E25E01" w:rsidRDefault="00490667" w:rsidP="00976AB0">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Without previous diagnosis of diabetes</w:t>
            </w:r>
            <w:r w:rsidR="00511BCA" w:rsidRPr="00E25E01">
              <w:rPr>
                <w:rFonts w:ascii="Book Antiqua" w:hAnsi="Book Antiqua"/>
                <w:color w:val="000000"/>
                <w:lang w:eastAsia="zh-CN"/>
              </w:rPr>
              <w:t xml:space="preserve">. </w:t>
            </w:r>
            <w:r w:rsidR="00511BCA" w:rsidRPr="00E25E01">
              <w:rPr>
                <w:rFonts w:ascii="Book Antiqua" w:hAnsi="Book Antiqua"/>
                <w:i/>
                <w:color w:val="000000"/>
                <w:lang w:eastAsia="zh-CN"/>
              </w:rPr>
              <w:t>n</w:t>
            </w:r>
            <w:r w:rsidR="00511BCA" w:rsidRPr="00E25E01">
              <w:rPr>
                <w:rFonts w:ascii="Book Antiqua" w:hAnsi="Book Antiqua"/>
                <w:color w:val="000000"/>
                <w:lang w:eastAsia="zh-CN"/>
              </w:rPr>
              <w:t xml:space="preserve"> </w:t>
            </w:r>
            <w:r w:rsidRPr="00E25E01">
              <w:rPr>
                <w:rFonts w:ascii="Book Antiqua" w:eastAsia="Calibri" w:hAnsi="Book Antiqua"/>
                <w:color w:val="000000"/>
              </w:rPr>
              <w:t>= 605 among 1258</w:t>
            </w:r>
            <w:r w:rsidR="00511BCA" w:rsidRPr="00E25E01">
              <w:rPr>
                <w:rFonts w:ascii="Book Antiqua" w:hAnsi="Book Antiqua"/>
                <w:color w:val="000000"/>
                <w:lang w:eastAsia="zh-CN"/>
              </w:rPr>
              <w:t xml:space="preserve">. </w:t>
            </w:r>
            <w:r w:rsidRPr="00E25E01">
              <w:rPr>
                <w:rFonts w:ascii="Book Antiqua" w:eastAsia="Calibri" w:hAnsi="Book Antiqua"/>
                <w:color w:val="000000"/>
              </w:rPr>
              <w:t>Non-survivor</w:t>
            </w:r>
            <w:r w:rsidR="00511BCA" w:rsidRPr="00E25E01">
              <w:rPr>
                <w:rFonts w:ascii="Book Antiqua" w:hAnsi="Book Antiqua"/>
                <w:color w:val="000000"/>
                <w:lang w:eastAsia="zh-CN"/>
              </w:rPr>
              <w:t xml:space="preserve"> </w:t>
            </w:r>
            <w:r w:rsidRPr="00E25E01">
              <w:rPr>
                <w:rFonts w:ascii="Book Antiqua" w:eastAsia="Calibri" w:hAnsi="Book Antiqua"/>
                <w:color w:val="000000"/>
              </w:rPr>
              <w:t>= 114</w:t>
            </w:r>
            <w:r w:rsidR="00511BCA" w:rsidRPr="00E25E01">
              <w:rPr>
                <w:rFonts w:ascii="Book Antiqua" w:hAnsi="Book Antiqua"/>
                <w:color w:val="000000"/>
                <w:lang w:eastAsia="zh-CN"/>
              </w:rPr>
              <w:t xml:space="preserve">. </w:t>
            </w:r>
            <w:r w:rsidRPr="00E25E01">
              <w:rPr>
                <w:rFonts w:ascii="Book Antiqua" w:eastAsia="Calibri" w:hAnsi="Book Antiqua"/>
                <w:color w:val="000000"/>
              </w:rPr>
              <w:t>Survivor</w:t>
            </w:r>
            <w:r w:rsidR="00511BCA" w:rsidRPr="00E25E01">
              <w:rPr>
                <w:rFonts w:ascii="Book Antiqua" w:hAnsi="Book Antiqua"/>
                <w:color w:val="000000"/>
                <w:lang w:eastAsia="zh-CN"/>
              </w:rPr>
              <w:t xml:space="preserve"> </w:t>
            </w:r>
            <w:r w:rsidRPr="00E25E01">
              <w:rPr>
                <w:rFonts w:ascii="Book Antiqua" w:eastAsia="Calibri" w:hAnsi="Book Antiqua"/>
                <w:color w:val="000000"/>
              </w:rPr>
              <w:t>= 491</w:t>
            </w:r>
            <w:r w:rsidR="00511BCA" w:rsidRPr="00E25E01">
              <w:rPr>
                <w:rFonts w:ascii="Book Antiqua" w:hAnsi="Book Antiqua"/>
                <w:color w:val="000000"/>
                <w:lang w:eastAsia="zh-CN"/>
              </w:rPr>
              <w:t xml:space="preserve">. </w:t>
            </w:r>
            <w:r w:rsidRPr="00E25E01">
              <w:rPr>
                <w:rFonts w:ascii="Book Antiqua" w:eastAsia="Calibri" w:hAnsi="Book Antiqua"/>
                <w:color w:val="000000"/>
              </w:rPr>
              <w:t xml:space="preserve">Median age: </w:t>
            </w:r>
            <w:r w:rsidRPr="00E25E01">
              <w:rPr>
                <w:rFonts w:ascii="Book Antiqua" w:eastAsia="Calibri" w:hAnsi="Book Antiqua"/>
                <w:color w:val="000000"/>
                <w:shd w:val="clear" w:color="auto" w:fill="FCFCFC"/>
              </w:rPr>
              <w:t xml:space="preserve">59.0 </w:t>
            </w:r>
            <w:proofErr w:type="spellStart"/>
            <w:r w:rsidRPr="00E25E01">
              <w:rPr>
                <w:rFonts w:ascii="Book Antiqua" w:eastAsia="Calibri" w:hAnsi="Book Antiqua"/>
                <w:color w:val="000000"/>
                <w:shd w:val="clear" w:color="auto" w:fill="FCFCFC"/>
              </w:rPr>
              <w:t>yr</w:t>
            </w:r>
            <w:proofErr w:type="spellEnd"/>
            <w:r w:rsidRPr="00E25E01">
              <w:rPr>
                <w:rFonts w:ascii="Book Antiqua" w:eastAsia="Calibri" w:hAnsi="Book Antiqua"/>
                <w:color w:val="000000"/>
                <w:shd w:val="clear" w:color="auto" w:fill="FCFCFC"/>
              </w:rPr>
              <w:t xml:space="preserve"> (IQR 47.0, 68.0)</w:t>
            </w:r>
            <w:r w:rsidR="00511BCA" w:rsidRPr="00E25E01">
              <w:rPr>
                <w:rFonts w:ascii="Book Antiqua" w:hAnsi="Book Antiqua"/>
                <w:color w:val="000000"/>
                <w:lang w:eastAsia="zh-CN"/>
              </w:rPr>
              <w:t xml:space="preserve">. </w:t>
            </w:r>
            <w:r w:rsidRPr="00E25E01">
              <w:rPr>
                <w:rFonts w:ascii="Book Antiqua" w:eastAsia="Calibri" w:hAnsi="Book Antiqua"/>
                <w:color w:val="000000"/>
                <w:shd w:val="clear" w:color="auto" w:fill="FCFCFC"/>
              </w:rPr>
              <w:t>M/F = 322/283</w:t>
            </w:r>
            <w:r w:rsidR="00511BCA" w:rsidRPr="00E25E01">
              <w:rPr>
                <w:rFonts w:ascii="Book Antiqua" w:hAnsi="Book Antiqua"/>
                <w:color w:val="000000"/>
                <w:lang w:eastAsia="zh-CN"/>
              </w:rPr>
              <w:t xml:space="preserve">. </w:t>
            </w:r>
            <w:r w:rsidRPr="00E25E01">
              <w:rPr>
                <w:rFonts w:ascii="Book Antiqua" w:eastAsia="Calibri" w:hAnsi="Book Antiqua"/>
                <w:color w:val="000000"/>
              </w:rPr>
              <w:t>Out of tot</w:t>
            </w:r>
            <w:r w:rsidR="00511BCA" w:rsidRPr="00E25E01">
              <w:rPr>
                <w:rFonts w:ascii="Book Antiqua" w:eastAsia="Calibri" w:hAnsi="Book Antiqua"/>
                <w:color w:val="000000"/>
              </w:rPr>
              <w:t>al patient</w:t>
            </w:r>
            <w:r w:rsidR="00976AB0" w:rsidRPr="00E25E01">
              <w:rPr>
                <w:rFonts w:ascii="Book Antiqua" w:eastAsia="Calibri" w:hAnsi="Book Antiqua"/>
                <w:color w:val="000000"/>
              </w:rPr>
              <w:t>s</w:t>
            </w:r>
            <w:r w:rsidR="00511BCA" w:rsidRPr="00E25E01">
              <w:rPr>
                <w:rFonts w:ascii="Book Antiqua" w:eastAsia="Calibri" w:hAnsi="Book Antiqua"/>
                <w:color w:val="000000"/>
              </w:rPr>
              <w:t xml:space="preserve"> included in analysis</w:t>
            </w:r>
            <w:r w:rsidRPr="00E25E01">
              <w:rPr>
                <w:rFonts w:ascii="Book Antiqua" w:eastAsia="Calibri" w:hAnsi="Book Antiqua"/>
                <w:color w:val="000000"/>
              </w:rPr>
              <w:t>:</w:t>
            </w:r>
            <w:r w:rsidR="00511BCA" w:rsidRPr="00E25E01">
              <w:rPr>
                <w:rFonts w:ascii="Book Antiqua" w:hAnsi="Book Antiqua"/>
                <w:color w:val="000000"/>
                <w:lang w:eastAsia="zh-CN"/>
              </w:rPr>
              <w:t xml:space="preserve"> (1) </w:t>
            </w:r>
            <w:r w:rsidRPr="00E25E01">
              <w:rPr>
                <w:rFonts w:ascii="Book Antiqua" w:eastAsia="Calibri" w:hAnsi="Book Antiqua"/>
                <w:color w:val="000000"/>
              </w:rPr>
              <w:t>FBG &lt;</w:t>
            </w:r>
            <w:r w:rsidR="00511BCA" w:rsidRPr="00E25E01">
              <w:rPr>
                <w:rFonts w:ascii="Book Antiqua" w:hAnsi="Book Antiqua"/>
                <w:color w:val="000000"/>
                <w:lang w:eastAsia="zh-CN"/>
              </w:rPr>
              <w:t xml:space="preserve"> </w:t>
            </w:r>
            <w:r w:rsidRPr="00E25E01">
              <w:rPr>
                <w:rFonts w:ascii="Book Antiqua" w:eastAsia="Calibri" w:hAnsi="Book Antiqua"/>
                <w:color w:val="000000"/>
              </w:rPr>
              <w:t xml:space="preserve">6.1 </w:t>
            </w:r>
            <w:proofErr w:type="spellStart"/>
            <w:r w:rsidRPr="00E25E01">
              <w:rPr>
                <w:rFonts w:ascii="Book Antiqua" w:eastAsia="Calibri" w:hAnsi="Book Antiqua"/>
                <w:color w:val="000000"/>
              </w:rPr>
              <w:t>mmol</w:t>
            </w:r>
            <w:proofErr w:type="spellEnd"/>
            <w:r w:rsidRPr="00E25E01">
              <w:rPr>
                <w:rFonts w:ascii="Book Antiqua" w:eastAsia="Calibri" w:hAnsi="Book Antiqua"/>
                <w:color w:val="000000"/>
              </w:rPr>
              <w:t>/</w:t>
            </w:r>
            <w:r w:rsidR="00511BCA" w:rsidRPr="00E25E01">
              <w:rPr>
                <w:rFonts w:ascii="Book Antiqua" w:hAnsi="Book Antiqua"/>
                <w:color w:val="000000"/>
                <w:lang w:eastAsia="zh-CN"/>
              </w:rPr>
              <w:t>L</w:t>
            </w:r>
            <w:r w:rsidRPr="00E25E01">
              <w:rPr>
                <w:rFonts w:ascii="Book Antiqua" w:eastAsia="Calibri" w:hAnsi="Book Antiqua"/>
                <w:color w:val="000000"/>
              </w:rPr>
              <w:t xml:space="preserve"> (</w:t>
            </w:r>
            <w:r w:rsidR="00511BCA" w:rsidRPr="00E25E01">
              <w:rPr>
                <w:rFonts w:ascii="Book Antiqua" w:hAnsi="Book Antiqua"/>
                <w:i/>
                <w:color w:val="000000"/>
                <w:lang w:eastAsia="zh-CN"/>
              </w:rPr>
              <w:t>n</w:t>
            </w:r>
            <w:r w:rsidRPr="00E25E01">
              <w:rPr>
                <w:rFonts w:ascii="Book Antiqua" w:eastAsia="Calibri" w:hAnsi="Book Antiqua"/>
                <w:color w:val="000000"/>
              </w:rPr>
              <w:t>)</w:t>
            </w:r>
            <w:r w:rsidR="00511BCA" w:rsidRPr="00E25E01">
              <w:rPr>
                <w:rFonts w:ascii="Book Antiqua" w:hAnsi="Book Antiqua"/>
                <w:color w:val="000000"/>
                <w:lang w:eastAsia="zh-CN"/>
              </w:rPr>
              <w:t xml:space="preserve"> </w:t>
            </w:r>
            <w:r w:rsidRPr="00E25E01">
              <w:rPr>
                <w:rFonts w:ascii="Book Antiqua" w:eastAsia="Calibri" w:hAnsi="Book Antiqua"/>
                <w:color w:val="000000"/>
              </w:rPr>
              <w:t>= 329</w:t>
            </w:r>
            <w:r w:rsidR="00511BCA" w:rsidRPr="00E25E01">
              <w:rPr>
                <w:rFonts w:ascii="Book Antiqua" w:hAnsi="Book Antiqua"/>
                <w:color w:val="000000"/>
                <w:lang w:eastAsia="zh-CN"/>
              </w:rPr>
              <w:t xml:space="preserve">; (2) </w:t>
            </w:r>
            <w:r w:rsidRPr="00E25E01">
              <w:rPr>
                <w:rFonts w:ascii="Book Antiqua" w:eastAsia="Calibri" w:hAnsi="Book Antiqua"/>
                <w:color w:val="000000"/>
              </w:rPr>
              <w:t xml:space="preserve">FBG 6.1-6.9 </w:t>
            </w:r>
            <w:proofErr w:type="spellStart"/>
            <w:r w:rsidRPr="00E25E01">
              <w:rPr>
                <w:rFonts w:ascii="Book Antiqua" w:eastAsia="Calibri" w:hAnsi="Book Antiqua"/>
                <w:color w:val="000000"/>
              </w:rPr>
              <w:lastRenderedPageBreak/>
              <w:t>mmol</w:t>
            </w:r>
            <w:proofErr w:type="spellEnd"/>
            <w:r w:rsidRPr="00E25E01">
              <w:rPr>
                <w:rFonts w:ascii="Book Antiqua" w:eastAsia="Calibri" w:hAnsi="Book Antiqua"/>
                <w:color w:val="000000"/>
              </w:rPr>
              <w:t>/</w:t>
            </w:r>
            <w:r w:rsidR="00511BCA" w:rsidRPr="00E25E01">
              <w:rPr>
                <w:rFonts w:ascii="Book Antiqua" w:hAnsi="Book Antiqua"/>
                <w:color w:val="000000"/>
                <w:lang w:eastAsia="zh-CN"/>
              </w:rPr>
              <w:t>L</w:t>
            </w:r>
            <w:r w:rsidRPr="00E25E01">
              <w:rPr>
                <w:rFonts w:ascii="Book Antiqua" w:eastAsia="Calibri" w:hAnsi="Book Antiqua"/>
                <w:color w:val="000000"/>
              </w:rPr>
              <w:t xml:space="preserve"> (</w:t>
            </w:r>
            <w:r w:rsidR="00511BCA" w:rsidRPr="00E25E01">
              <w:rPr>
                <w:rFonts w:ascii="Book Antiqua" w:hAnsi="Book Antiqua"/>
                <w:i/>
                <w:color w:val="000000"/>
                <w:lang w:eastAsia="zh-CN"/>
              </w:rPr>
              <w:t>n</w:t>
            </w:r>
            <w:r w:rsidRPr="00E25E01">
              <w:rPr>
                <w:rFonts w:ascii="Book Antiqua" w:eastAsia="Calibri" w:hAnsi="Book Antiqua"/>
                <w:color w:val="000000"/>
              </w:rPr>
              <w:t>)</w:t>
            </w:r>
            <w:r w:rsidR="00511BCA" w:rsidRPr="00E25E01">
              <w:rPr>
                <w:rFonts w:ascii="Book Antiqua" w:hAnsi="Book Antiqua"/>
                <w:color w:val="000000"/>
                <w:lang w:eastAsia="zh-CN"/>
              </w:rPr>
              <w:t xml:space="preserve"> </w:t>
            </w:r>
            <w:r w:rsidRPr="00E25E01">
              <w:rPr>
                <w:rFonts w:ascii="Book Antiqua" w:eastAsia="Calibri" w:hAnsi="Book Antiqua"/>
                <w:color w:val="000000"/>
              </w:rPr>
              <w:t>=</w:t>
            </w:r>
            <w:r w:rsidR="00511BCA" w:rsidRPr="00E25E01">
              <w:rPr>
                <w:rFonts w:ascii="Book Antiqua" w:hAnsi="Book Antiqua"/>
                <w:color w:val="000000"/>
                <w:lang w:eastAsia="zh-CN"/>
              </w:rPr>
              <w:t xml:space="preserve"> </w:t>
            </w:r>
            <w:r w:rsidRPr="00E25E01">
              <w:rPr>
                <w:rFonts w:ascii="Book Antiqua" w:eastAsia="Calibri" w:hAnsi="Book Antiqua"/>
                <w:color w:val="000000"/>
              </w:rPr>
              <w:t>100</w:t>
            </w:r>
            <w:r w:rsidR="00511BCA" w:rsidRPr="00E25E01">
              <w:rPr>
                <w:rFonts w:ascii="Book Antiqua" w:hAnsi="Book Antiqua"/>
                <w:color w:val="000000"/>
                <w:lang w:eastAsia="zh-CN"/>
              </w:rPr>
              <w:t xml:space="preserve">; and (3) </w:t>
            </w:r>
            <w:r w:rsidRPr="00E25E01">
              <w:rPr>
                <w:rFonts w:ascii="Book Antiqua" w:eastAsia="Calibri" w:hAnsi="Book Antiqua"/>
                <w:color w:val="000000"/>
              </w:rPr>
              <w:t xml:space="preserve">FBG </w:t>
            </w:r>
            <w:r w:rsidR="00511BCA" w:rsidRPr="00E25E01">
              <w:rPr>
                <w:rFonts w:ascii="Book Antiqua" w:eastAsia="Calibri" w:hAnsi="Book Antiqua"/>
                <w:color w:val="000000"/>
              </w:rPr>
              <w:t>≥</w:t>
            </w:r>
            <w:r w:rsidRPr="00E25E01">
              <w:rPr>
                <w:rFonts w:ascii="Book Antiqua" w:eastAsia="Calibri" w:hAnsi="Book Antiqua"/>
                <w:color w:val="000000"/>
              </w:rPr>
              <w:t xml:space="preserve"> 7.0 </w:t>
            </w:r>
            <w:proofErr w:type="spellStart"/>
            <w:r w:rsidRPr="00E25E01">
              <w:rPr>
                <w:rFonts w:ascii="Book Antiqua" w:eastAsia="Calibri" w:hAnsi="Book Antiqua"/>
                <w:color w:val="000000"/>
              </w:rPr>
              <w:t>mmol</w:t>
            </w:r>
            <w:proofErr w:type="spellEnd"/>
            <w:r w:rsidRPr="00E25E01">
              <w:rPr>
                <w:rFonts w:ascii="Book Antiqua" w:eastAsia="Calibri" w:hAnsi="Book Antiqua"/>
                <w:color w:val="000000"/>
              </w:rPr>
              <w:t>/</w:t>
            </w:r>
            <w:r w:rsidR="00511BCA" w:rsidRPr="00E25E01">
              <w:rPr>
                <w:rFonts w:ascii="Book Antiqua" w:hAnsi="Book Antiqua"/>
                <w:color w:val="000000"/>
                <w:lang w:eastAsia="zh-CN"/>
              </w:rPr>
              <w:t>L</w:t>
            </w:r>
            <w:r w:rsidRPr="00E25E01">
              <w:rPr>
                <w:rFonts w:ascii="Book Antiqua" w:eastAsia="Calibri" w:hAnsi="Book Antiqua"/>
                <w:color w:val="000000"/>
              </w:rPr>
              <w:t xml:space="preserve"> (</w:t>
            </w:r>
            <w:r w:rsidR="00511BCA" w:rsidRPr="00E25E01">
              <w:rPr>
                <w:rFonts w:ascii="Book Antiqua" w:hAnsi="Book Antiqua"/>
                <w:i/>
                <w:color w:val="000000"/>
                <w:lang w:eastAsia="zh-CN"/>
              </w:rPr>
              <w:t>n</w:t>
            </w:r>
            <w:r w:rsidRPr="00E25E01">
              <w:rPr>
                <w:rFonts w:ascii="Book Antiqua" w:eastAsia="Calibri" w:hAnsi="Book Antiqua"/>
                <w:color w:val="000000"/>
              </w:rPr>
              <w:t>) = 176</w:t>
            </w:r>
          </w:p>
        </w:tc>
        <w:tc>
          <w:tcPr>
            <w:tcW w:w="6300" w:type="dxa"/>
            <w:tcMar>
              <w:top w:w="100" w:type="dxa"/>
              <w:left w:w="100" w:type="dxa"/>
              <w:bottom w:w="100" w:type="dxa"/>
              <w:right w:w="100" w:type="dxa"/>
            </w:tcMar>
            <w:hideMark/>
          </w:tcPr>
          <w:p w:rsidR="00490667" w:rsidRPr="00E25E01" w:rsidRDefault="00DB7491"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lastRenderedPageBreak/>
              <w:t>Major outcome studied: 28-d</w:t>
            </w:r>
            <w:r w:rsidR="00490667" w:rsidRPr="00E25E01">
              <w:rPr>
                <w:rFonts w:ascii="Book Antiqua" w:eastAsia="Calibri" w:hAnsi="Book Antiqua"/>
                <w:color w:val="000000"/>
              </w:rPr>
              <w:t xml:space="preserve"> mortality</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00A16B38" w:rsidRPr="00E25E01">
              <w:rPr>
                <w:rFonts w:ascii="Book Antiqua" w:eastAsia="Calibri" w:hAnsi="Book Antiqua"/>
                <w:color w:val="000000"/>
              </w:rPr>
              <w:t xml:space="preserve">Admission FBG (Total Non-survivor </w:t>
            </w:r>
            <w:r w:rsidR="00490667" w:rsidRPr="00E25E01">
              <w:rPr>
                <w:rFonts w:ascii="Book Antiqua" w:eastAsia="Calibri" w:hAnsi="Book Antiqua"/>
                <w:color w:val="000000"/>
              </w:rPr>
              <w:t>Survivor)</w:t>
            </w:r>
            <w:r w:rsidRPr="00E25E01">
              <w:rPr>
                <w:rFonts w:ascii="Book Antiqua" w:hAnsi="Book Antiqua"/>
                <w:color w:val="000000"/>
                <w:lang w:eastAsia="zh-CN"/>
              </w:rPr>
              <w:t xml:space="preserve">: (1) </w:t>
            </w:r>
            <w:r w:rsidRPr="00E25E01">
              <w:rPr>
                <w:rFonts w:ascii="Book Antiqua" w:eastAsia="Calibri" w:hAnsi="Book Antiqua"/>
                <w:color w:val="000000"/>
              </w:rPr>
              <w:t>&lt;</w:t>
            </w:r>
            <w:r w:rsidRPr="00E25E01">
              <w:rPr>
                <w:rFonts w:ascii="Book Antiqua" w:hAnsi="Book Antiqua"/>
                <w:color w:val="000000"/>
                <w:lang w:eastAsia="zh-CN"/>
              </w:rPr>
              <w:t xml:space="preserve"> </w:t>
            </w:r>
            <w:r w:rsidRPr="00E25E01">
              <w:rPr>
                <w:rFonts w:ascii="Book Antiqua" w:eastAsia="Calibri" w:hAnsi="Book Antiqua"/>
                <w:color w:val="000000"/>
              </w:rPr>
              <w:t xml:space="preserve">6.1 </w:t>
            </w:r>
            <w:proofErr w:type="spellStart"/>
            <w:r w:rsidRPr="00E25E01">
              <w:rPr>
                <w:rFonts w:ascii="Book Antiqua" w:eastAsia="Calibri" w:hAnsi="Book Antiqua"/>
                <w:color w:val="000000"/>
              </w:rPr>
              <w:t>mmol</w:t>
            </w:r>
            <w:proofErr w:type="spellEnd"/>
            <w:r w:rsidRPr="00E25E01">
              <w:rPr>
                <w:rFonts w:ascii="Book Antiqua" w:eastAsia="Calibri" w:hAnsi="Book Antiqua"/>
                <w:color w:val="000000"/>
              </w:rPr>
              <w:t>/</w:t>
            </w:r>
            <w:r w:rsidRPr="00E25E01">
              <w:rPr>
                <w:rFonts w:ascii="Book Antiqua" w:hAnsi="Book Antiqua"/>
                <w:color w:val="000000"/>
                <w:lang w:eastAsia="zh-CN"/>
              </w:rPr>
              <w:t>L</w:t>
            </w:r>
            <w:r w:rsidRPr="00E25E01">
              <w:rPr>
                <w:rFonts w:ascii="Book Antiqua" w:eastAsia="Calibri" w:hAnsi="Book Antiqua"/>
                <w:color w:val="000000"/>
              </w:rPr>
              <w:t xml:space="preserve"> = 329/605</w:t>
            </w:r>
            <w:r w:rsidRPr="00E25E01">
              <w:rPr>
                <w:rFonts w:ascii="Book Antiqua" w:hAnsi="Book Antiqua"/>
                <w:color w:val="000000"/>
                <w:lang w:eastAsia="zh-CN"/>
              </w:rPr>
              <w:t>,</w:t>
            </w:r>
            <w:r w:rsidRPr="00E25E01">
              <w:rPr>
                <w:rFonts w:ascii="Book Antiqua" w:eastAsia="Calibri" w:hAnsi="Book Antiqua"/>
                <w:color w:val="000000"/>
              </w:rPr>
              <w:t xml:space="preserve"> 35/114</w:t>
            </w:r>
            <w:r w:rsidRPr="00E25E01">
              <w:rPr>
                <w:rFonts w:ascii="Book Antiqua" w:hAnsi="Book Antiqua"/>
                <w:color w:val="000000"/>
                <w:lang w:eastAsia="zh-CN"/>
              </w:rPr>
              <w:t>,</w:t>
            </w:r>
            <w:r w:rsidRPr="00E25E01">
              <w:rPr>
                <w:rFonts w:ascii="Book Antiqua" w:eastAsia="Calibri" w:hAnsi="Book Antiqua"/>
                <w:color w:val="000000"/>
              </w:rPr>
              <w:t xml:space="preserve"> </w:t>
            </w:r>
            <w:r w:rsidR="00490667" w:rsidRPr="00E25E01">
              <w:rPr>
                <w:rFonts w:ascii="Book Antiqua" w:eastAsia="Calibri" w:hAnsi="Book Antiqua"/>
                <w:color w:val="000000"/>
              </w:rPr>
              <w:t>294/491</w:t>
            </w:r>
            <w:r w:rsidRPr="00E25E01">
              <w:rPr>
                <w:rFonts w:ascii="Book Antiqua" w:hAnsi="Book Antiqua"/>
                <w:color w:val="000000"/>
                <w:lang w:eastAsia="zh-CN"/>
              </w:rPr>
              <w:t xml:space="preserve">; (2) </w:t>
            </w:r>
            <w:r w:rsidR="00490667" w:rsidRPr="00E25E01">
              <w:rPr>
                <w:rFonts w:ascii="Book Antiqua" w:eastAsia="Calibri" w:hAnsi="Book Antiqua"/>
                <w:color w:val="000000"/>
              </w:rPr>
              <w:t>6.</w:t>
            </w:r>
            <w:r w:rsidRPr="00E25E01">
              <w:rPr>
                <w:rFonts w:ascii="Book Antiqua" w:eastAsia="Calibri" w:hAnsi="Book Antiqua"/>
                <w:color w:val="000000"/>
              </w:rPr>
              <w:t xml:space="preserve">1–6.9 </w:t>
            </w:r>
            <w:proofErr w:type="spellStart"/>
            <w:r w:rsidRPr="00E25E01">
              <w:rPr>
                <w:rFonts w:ascii="Book Antiqua" w:eastAsia="Calibri" w:hAnsi="Book Antiqua"/>
                <w:color w:val="000000"/>
              </w:rPr>
              <w:t>mmol</w:t>
            </w:r>
            <w:proofErr w:type="spellEnd"/>
            <w:r w:rsidRPr="00E25E01">
              <w:rPr>
                <w:rFonts w:ascii="Book Antiqua" w:eastAsia="Calibri" w:hAnsi="Book Antiqua"/>
                <w:color w:val="000000"/>
              </w:rPr>
              <w:t>/</w:t>
            </w:r>
            <w:r w:rsidRPr="00E25E01">
              <w:rPr>
                <w:rFonts w:ascii="Book Antiqua" w:hAnsi="Book Antiqua"/>
                <w:color w:val="000000"/>
                <w:lang w:eastAsia="zh-CN"/>
              </w:rPr>
              <w:t>L</w:t>
            </w:r>
            <w:r w:rsidRPr="00E25E01">
              <w:rPr>
                <w:rFonts w:ascii="Book Antiqua" w:eastAsia="Calibri" w:hAnsi="Book Antiqua"/>
                <w:color w:val="000000"/>
              </w:rPr>
              <w:t xml:space="preserve"> = 100/605</w:t>
            </w:r>
            <w:r w:rsidRPr="00E25E01">
              <w:rPr>
                <w:rFonts w:ascii="Book Antiqua" w:hAnsi="Book Antiqua"/>
                <w:color w:val="000000"/>
                <w:lang w:eastAsia="zh-CN"/>
              </w:rPr>
              <w:t>,</w:t>
            </w:r>
            <w:r w:rsidRPr="00E25E01">
              <w:rPr>
                <w:rFonts w:ascii="Book Antiqua" w:eastAsia="Calibri" w:hAnsi="Book Antiqua"/>
                <w:color w:val="000000"/>
              </w:rPr>
              <w:t xml:space="preserve"> 21/114</w:t>
            </w:r>
            <w:r w:rsidRPr="00E25E01">
              <w:rPr>
                <w:rFonts w:ascii="Book Antiqua" w:hAnsi="Book Antiqua"/>
                <w:color w:val="000000"/>
                <w:lang w:eastAsia="zh-CN"/>
              </w:rPr>
              <w:t>,</w:t>
            </w:r>
            <w:r w:rsidRPr="00E25E01">
              <w:rPr>
                <w:rFonts w:ascii="Book Antiqua" w:eastAsia="Calibri" w:hAnsi="Book Antiqua"/>
                <w:color w:val="000000"/>
              </w:rPr>
              <w:t xml:space="preserve"> </w:t>
            </w:r>
            <w:r w:rsidR="00490667" w:rsidRPr="00E25E01">
              <w:rPr>
                <w:rFonts w:ascii="Book Antiqua" w:eastAsia="Calibri" w:hAnsi="Book Antiqua"/>
                <w:color w:val="000000"/>
              </w:rPr>
              <w:t>79/491</w:t>
            </w:r>
            <w:r w:rsidRPr="00E25E01">
              <w:rPr>
                <w:rFonts w:ascii="Book Antiqua" w:hAnsi="Book Antiqua"/>
                <w:color w:val="000000"/>
                <w:lang w:eastAsia="zh-CN"/>
              </w:rPr>
              <w:t xml:space="preserve">; (3) </w:t>
            </w:r>
            <w:r w:rsidRPr="00E25E01">
              <w:rPr>
                <w:rFonts w:ascii="Book Antiqua" w:eastAsia="Arial Unicode MS" w:hAnsi="Book Antiqua"/>
                <w:color w:val="000000"/>
              </w:rPr>
              <w:t>≥</w:t>
            </w:r>
            <w:r w:rsidRPr="00E25E01">
              <w:rPr>
                <w:rFonts w:ascii="Book Antiqua" w:eastAsia="Arial Unicode MS" w:hAnsi="Book Antiqua"/>
                <w:color w:val="000000"/>
                <w:lang w:eastAsia="zh-CN"/>
              </w:rPr>
              <w:t xml:space="preserve"> </w:t>
            </w:r>
            <w:r w:rsidRPr="00E25E01">
              <w:rPr>
                <w:rFonts w:ascii="Book Antiqua" w:eastAsia="Arial Unicode MS" w:hAnsi="Book Antiqua"/>
                <w:color w:val="000000"/>
              </w:rPr>
              <w:t xml:space="preserve">7.0 </w:t>
            </w:r>
            <w:proofErr w:type="spellStart"/>
            <w:r w:rsidRPr="00E25E01">
              <w:rPr>
                <w:rFonts w:ascii="Book Antiqua" w:eastAsia="Arial Unicode MS" w:hAnsi="Book Antiqua"/>
                <w:color w:val="000000"/>
              </w:rPr>
              <w:t>mmol</w:t>
            </w:r>
            <w:proofErr w:type="spellEnd"/>
            <w:r w:rsidRPr="00E25E01">
              <w:rPr>
                <w:rFonts w:ascii="Book Antiqua" w:eastAsia="Arial Unicode MS" w:hAnsi="Book Antiqua"/>
                <w:color w:val="000000"/>
              </w:rPr>
              <w:t>/</w:t>
            </w:r>
            <w:r w:rsidRPr="00E25E01">
              <w:rPr>
                <w:rFonts w:ascii="Book Antiqua" w:eastAsia="Arial Unicode MS" w:hAnsi="Book Antiqua"/>
                <w:color w:val="000000"/>
                <w:lang w:eastAsia="zh-CN"/>
              </w:rPr>
              <w:t>L</w:t>
            </w:r>
            <w:r w:rsidRPr="00E25E01">
              <w:rPr>
                <w:rFonts w:ascii="Book Antiqua" w:eastAsia="Arial Unicode MS" w:hAnsi="Book Antiqua"/>
                <w:color w:val="000000"/>
              </w:rPr>
              <w:t xml:space="preserve"> = 176/605</w:t>
            </w:r>
            <w:r w:rsidRPr="00E25E01">
              <w:rPr>
                <w:rFonts w:ascii="Book Antiqua" w:eastAsia="Arial Unicode MS" w:hAnsi="Book Antiqua"/>
                <w:color w:val="000000"/>
                <w:lang w:eastAsia="zh-CN"/>
              </w:rPr>
              <w:t>,</w:t>
            </w:r>
            <w:r w:rsidRPr="00E25E01">
              <w:rPr>
                <w:rFonts w:ascii="Book Antiqua" w:eastAsia="Arial Unicode MS" w:hAnsi="Book Antiqua"/>
                <w:color w:val="000000"/>
              </w:rPr>
              <w:t xml:space="preserve"> 58/114</w:t>
            </w:r>
            <w:r w:rsidRPr="00E25E01">
              <w:rPr>
                <w:rFonts w:ascii="Book Antiqua" w:eastAsia="Arial Unicode MS" w:hAnsi="Book Antiqua"/>
                <w:color w:val="000000"/>
                <w:lang w:eastAsia="zh-CN"/>
              </w:rPr>
              <w:t>,</w:t>
            </w:r>
            <w:r w:rsidRPr="00E25E01">
              <w:rPr>
                <w:rFonts w:ascii="Book Antiqua" w:eastAsia="Arial Unicode MS" w:hAnsi="Book Antiqua"/>
                <w:color w:val="000000"/>
              </w:rPr>
              <w:t xml:space="preserve"> </w:t>
            </w:r>
            <w:r w:rsidR="00490667" w:rsidRPr="00E25E01">
              <w:rPr>
                <w:rFonts w:ascii="Book Antiqua" w:eastAsia="Arial Unicode MS" w:hAnsi="Book Antiqua"/>
                <w:color w:val="000000"/>
              </w:rPr>
              <w:t>118/491</w:t>
            </w:r>
            <w:r w:rsidRPr="00E25E01">
              <w:rPr>
                <w:rFonts w:ascii="Book Antiqua" w:eastAsia="Arial Unicode MS" w:hAnsi="Book Antiqua"/>
                <w:color w:val="000000"/>
                <w:lang w:eastAsia="zh-CN"/>
              </w:rPr>
              <w:t>;</w:t>
            </w:r>
            <w:r w:rsidRPr="00E25E01">
              <w:rPr>
                <w:rFonts w:ascii="Book Antiqua" w:hAnsi="Book Antiqua"/>
                <w:color w:val="000000"/>
                <w:lang w:eastAsia="zh-CN"/>
              </w:rPr>
              <w:t xml:space="preserve"> and (4) </w:t>
            </w:r>
            <w:r w:rsidR="00490667" w:rsidRPr="00E25E01">
              <w:rPr>
                <w:rFonts w:ascii="Book Antiqua" w:eastAsia="Calibri" w:hAnsi="Book Antiqua"/>
                <w:color w:val="000000"/>
              </w:rPr>
              <w:t>Complications 237/605</w:t>
            </w:r>
            <w:r w:rsidRPr="00E25E01">
              <w:rPr>
                <w:rFonts w:ascii="Book Antiqua" w:hAnsi="Book Antiqua"/>
                <w:color w:val="000000"/>
                <w:lang w:eastAsia="zh-CN"/>
              </w:rPr>
              <w:t>,</w:t>
            </w:r>
            <w:r w:rsidR="00490667" w:rsidRPr="00E25E01">
              <w:rPr>
                <w:rFonts w:ascii="Book Antiqua" w:eastAsia="Calibri" w:hAnsi="Book Antiqua"/>
                <w:color w:val="000000"/>
              </w:rPr>
              <w:t xml:space="preserve"> 114/114</w:t>
            </w:r>
            <w:r w:rsidRPr="00E25E01">
              <w:rPr>
                <w:rFonts w:ascii="Book Antiqua" w:hAnsi="Book Antiqua"/>
                <w:color w:val="000000"/>
                <w:lang w:eastAsia="zh-CN"/>
              </w:rPr>
              <w:t>,</w:t>
            </w:r>
            <w:r w:rsidR="00945A34" w:rsidRPr="00E25E01">
              <w:rPr>
                <w:rFonts w:ascii="Book Antiqua" w:hAnsi="Book Antiqua"/>
                <w:color w:val="000000"/>
                <w:lang w:eastAsia="zh-CN"/>
              </w:rPr>
              <w:t xml:space="preserve"> </w:t>
            </w:r>
            <w:r w:rsidR="00490667" w:rsidRPr="00E25E01">
              <w:rPr>
                <w:rFonts w:ascii="Book Antiqua" w:eastAsia="Calibri" w:hAnsi="Book Antiqua"/>
                <w:color w:val="000000"/>
              </w:rPr>
              <w:lastRenderedPageBreak/>
              <w:t>123/491</w:t>
            </w:r>
            <w:r w:rsidRPr="00E25E01">
              <w:rPr>
                <w:rFonts w:ascii="Book Antiqua" w:hAnsi="Book Antiqua"/>
                <w:color w:val="000000"/>
                <w:lang w:eastAsia="zh-CN"/>
              </w:rPr>
              <w:t>.</w:t>
            </w:r>
            <w:r w:rsidR="00490667" w:rsidRPr="00E25E01">
              <w:rPr>
                <w:rFonts w:ascii="Book Antiqua" w:eastAsia="Calibri" w:hAnsi="Book Antiqua"/>
                <w:color w:val="000000"/>
              </w:rPr>
              <w:t xml:space="preserve"> With complications</w:t>
            </w:r>
            <w:r w:rsidRPr="00E25E01">
              <w:rPr>
                <w:rFonts w:ascii="Book Antiqua" w:hAnsi="Book Antiqua"/>
                <w:color w:val="000000"/>
                <w:lang w:eastAsia="zh-CN"/>
              </w:rPr>
              <w:t xml:space="preserve">: (1) </w:t>
            </w:r>
            <w:r w:rsidR="00490667" w:rsidRPr="00E25E01">
              <w:rPr>
                <w:rFonts w:ascii="Book Antiqua" w:eastAsia="Calibri" w:hAnsi="Book Antiqua"/>
                <w:color w:val="000000"/>
              </w:rPr>
              <w:t>&lt;</w:t>
            </w:r>
            <w:r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6.1 </w:t>
            </w:r>
            <w:proofErr w:type="spellStart"/>
            <w:r w:rsidR="00490667" w:rsidRPr="00E25E01">
              <w:rPr>
                <w:rFonts w:ascii="Book Antiqua" w:eastAsia="Calibri" w:hAnsi="Book Antiqua"/>
                <w:color w:val="000000"/>
              </w:rPr>
              <w:t>mmol</w:t>
            </w:r>
            <w:proofErr w:type="spellEnd"/>
            <w:r w:rsidR="00490667" w:rsidRPr="00E25E01">
              <w:rPr>
                <w:rFonts w:ascii="Book Antiqua" w:eastAsia="Calibri" w:hAnsi="Book Antiqua"/>
                <w:color w:val="000000"/>
              </w:rPr>
              <w:t>/</w:t>
            </w:r>
            <w:r w:rsidRPr="00E25E01">
              <w:rPr>
                <w:rFonts w:ascii="Book Antiqua" w:hAnsi="Book Antiqua"/>
                <w:color w:val="000000"/>
                <w:lang w:eastAsia="zh-CN"/>
              </w:rPr>
              <w:t>L</w:t>
            </w:r>
            <w:r w:rsidR="00490667" w:rsidRPr="00E25E01">
              <w:rPr>
                <w:rFonts w:ascii="Book Antiqua" w:eastAsia="Calibri" w:hAnsi="Book Antiqua"/>
                <w:color w:val="000000"/>
              </w:rPr>
              <w:t xml:space="preserve"> = 86/605</w:t>
            </w:r>
            <w:r w:rsidRPr="00E25E01">
              <w:rPr>
                <w:rFonts w:ascii="Book Antiqua" w:hAnsi="Book Antiqua"/>
                <w:color w:val="000000"/>
                <w:lang w:eastAsia="zh-CN"/>
              </w:rPr>
              <w:t>,</w:t>
            </w:r>
            <w:r w:rsidR="00490667" w:rsidRPr="00E25E01">
              <w:rPr>
                <w:rFonts w:ascii="Book Antiqua" w:eastAsia="Calibri" w:hAnsi="Book Antiqua"/>
                <w:color w:val="000000"/>
              </w:rPr>
              <w:t xml:space="preserve"> 35/114</w:t>
            </w:r>
            <w:r w:rsidRPr="00E25E01">
              <w:rPr>
                <w:rFonts w:ascii="Book Antiqua" w:hAnsi="Book Antiqua"/>
                <w:color w:val="000000"/>
                <w:lang w:eastAsia="zh-CN"/>
              </w:rPr>
              <w:t>,</w:t>
            </w:r>
            <w:r w:rsidRPr="00E25E01">
              <w:rPr>
                <w:rFonts w:ascii="Book Antiqua" w:eastAsia="Calibri" w:hAnsi="Book Antiqua"/>
                <w:color w:val="000000"/>
              </w:rPr>
              <w:t xml:space="preserve"> </w:t>
            </w:r>
            <w:r w:rsidR="00490667" w:rsidRPr="00E25E01">
              <w:rPr>
                <w:rFonts w:ascii="Book Antiqua" w:eastAsia="Calibri" w:hAnsi="Book Antiqua"/>
                <w:color w:val="000000"/>
              </w:rPr>
              <w:t>51/491</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Pr="00E25E01">
              <w:rPr>
                <w:rFonts w:ascii="Book Antiqua" w:hAnsi="Book Antiqua"/>
                <w:color w:val="000000"/>
                <w:lang w:eastAsia="zh-CN"/>
              </w:rPr>
              <w:t xml:space="preserve">(2) </w:t>
            </w:r>
            <w:r w:rsidR="00490667" w:rsidRPr="00E25E01">
              <w:rPr>
                <w:rFonts w:ascii="Book Antiqua" w:eastAsia="Calibri" w:hAnsi="Book Antiqua"/>
                <w:color w:val="000000"/>
              </w:rPr>
              <w:t xml:space="preserve">6.1–6.9 </w:t>
            </w:r>
            <w:proofErr w:type="spellStart"/>
            <w:r w:rsidR="00490667" w:rsidRPr="00E25E01">
              <w:rPr>
                <w:rFonts w:ascii="Book Antiqua" w:eastAsia="Calibri" w:hAnsi="Book Antiqua"/>
                <w:color w:val="000000"/>
              </w:rPr>
              <w:t>mmol</w:t>
            </w:r>
            <w:proofErr w:type="spellEnd"/>
            <w:r w:rsidR="00490667" w:rsidRPr="00E25E01">
              <w:rPr>
                <w:rFonts w:ascii="Book Antiqua" w:eastAsia="Calibri" w:hAnsi="Book Antiqua"/>
                <w:color w:val="000000"/>
              </w:rPr>
              <w:t>/</w:t>
            </w:r>
            <w:r w:rsidRPr="00E25E01">
              <w:rPr>
                <w:rFonts w:ascii="Book Antiqua" w:hAnsi="Book Antiqua"/>
                <w:color w:val="000000"/>
                <w:lang w:eastAsia="zh-CN"/>
              </w:rPr>
              <w:t>SL</w:t>
            </w:r>
            <w:r w:rsidR="00490667" w:rsidRPr="00E25E01">
              <w:rPr>
                <w:rFonts w:ascii="Book Antiqua" w:eastAsia="Calibri" w:hAnsi="Book Antiqua"/>
                <w:color w:val="000000"/>
              </w:rPr>
              <w:t xml:space="preserve"> = 48/608</w:t>
            </w:r>
            <w:r w:rsidRPr="00E25E01">
              <w:rPr>
                <w:rFonts w:ascii="Book Antiqua" w:hAnsi="Book Antiqua"/>
                <w:color w:val="000000"/>
                <w:lang w:eastAsia="zh-CN"/>
              </w:rPr>
              <w:t>,</w:t>
            </w:r>
            <w:r w:rsidRPr="00E25E01">
              <w:rPr>
                <w:rFonts w:ascii="Book Antiqua" w:eastAsia="Calibri" w:hAnsi="Book Antiqua"/>
                <w:color w:val="000000"/>
              </w:rPr>
              <w:t xml:space="preserve"> </w:t>
            </w:r>
            <w:r w:rsidR="00490667" w:rsidRPr="00E25E01">
              <w:rPr>
                <w:rFonts w:ascii="Book Antiqua" w:eastAsia="Calibri" w:hAnsi="Book Antiqua"/>
                <w:color w:val="000000"/>
              </w:rPr>
              <w:t>21/114</w:t>
            </w:r>
            <w:r w:rsidRPr="00E25E01">
              <w:rPr>
                <w:rFonts w:ascii="Book Antiqua" w:hAnsi="Book Antiqua"/>
                <w:color w:val="000000"/>
                <w:lang w:eastAsia="zh-CN"/>
              </w:rPr>
              <w:t>,</w:t>
            </w:r>
            <w:r w:rsidR="00490667" w:rsidRPr="00E25E01">
              <w:rPr>
                <w:rFonts w:ascii="Book Antiqua" w:eastAsia="Calibri" w:hAnsi="Book Antiqua"/>
                <w:color w:val="000000"/>
              </w:rPr>
              <w:t xml:space="preserve"> 27/491</w:t>
            </w:r>
            <w:r w:rsidRPr="00E25E01">
              <w:rPr>
                <w:rFonts w:ascii="Book Antiqua" w:hAnsi="Book Antiqua"/>
                <w:color w:val="000000"/>
                <w:lang w:eastAsia="zh-CN"/>
              </w:rPr>
              <w:t xml:space="preserve">; and (3) </w:t>
            </w:r>
            <w:r w:rsidR="00490667" w:rsidRPr="00E25E01">
              <w:rPr>
                <w:rFonts w:ascii="Book Antiqua" w:eastAsia="Arial Unicode MS" w:hAnsi="Book Antiqua"/>
                <w:color w:val="000000"/>
              </w:rPr>
              <w:t>≥</w:t>
            </w:r>
            <w:r w:rsidRPr="00E25E01">
              <w:rPr>
                <w:rFonts w:ascii="Book Antiqua" w:eastAsia="Arial Unicode MS" w:hAnsi="Book Antiqua"/>
                <w:color w:val="000000"/>
                <w:lang w:eastAsia="zh-CN"/>
              </w:rPr>
              <w:t xml:space="preserve"> </w:t>
            </w:r>
            <w:r w:rsidR="00490667" w:rsidRPr="00E25E01">
              <w:rPr>
                <w:rFonts w:ascii="Book Antiqua" w:eastAsia="Arial Unicode MS" w:hAnsi="Book Antiqua"/>
                <w:color w:val="000000"/>
              </w:rPr>
              <w:t xml:space="preserve">7.0 </w:t>
            </w:r>
            <w:proofErr w:type="spellStart"/>
            <w:r w:rsidR="00490667" w:rsidRPr="00E25E01">
              <w:rPr>
                <w:rFonts w:ascii="Book Antiqua" w:eastAsia="Arial Unicode MS" w:hAnsi="Book Antiqua"/>
                <w:color w:val="000000"/>
              </w:rPr>
              <w:t>mmol</w:t>
            </w:r>
            <w:proofErr w:type="spellEnd"/>
            <w:r w:rsidR="00490667" w:rsidRPr="00E25E01">
              <w:rPr>
                <w:rFonts w:ascii="Book Antiqua" w:eastAsia="Arial Unicode MS" w:hAnsi="Book Antiqua"/>
                <w:color w:val="000000"/>
              </w:rPr>
              <w:t>/</w:t>
            </w:r>
            <w:r w:rsidRPr="00E25E01">
              <w:rPr>
                <w:rFonts w:ascii="Book Antiqua" w:eastAsia="Arial Unicode MS" w:hAnsi="Book Antiqua"/>
                <w:color w:val="000000"/>
                <w:lang w:eastAsia="zh-CN"/>
              </w:rPr>
              <w:t>L</w:t>
            </w:r>
            <w:r w:rsidR="00490667" w:rsidRPr="00E25E01">
              <w:rPr>
                <w:rFonts w:ascii="Book Antiqua" w:eastAsia="Arial Unicode MS" w:hAnsi="Book Antiqua"/>
                <w:color w:val="000000"/>
              </w:rPr>
              <w:t xml:space="preserve"> = 103/605</w:t>
            </w:r>
            <w:r w:rsidRPr="00E25E01">
              <w:rPr>
                <w:rFonts w:ascii="Book Antiqua" w:eastAsia="Arial Unicode MS" w:hAnsi="Book Antiqua"/>
                <w:color w:val="000000"/>
                <w:lang w:eastAsia="zh-CN"/>
              </w:rPr>
              <w:t>,</w:t>
            </w:r>
            <w:r w:rsidRPr="00E25E01">
              <w:rPr>
                <w:rFonts w:ascii="Book Antiqua" w:eastAsia="Arial Unicode MS" w:hAnsi="Book Antiqua"/>
                <w:color w:val="000000"/>
              </w:rPr>
              <w:t xml:space="preserve"> </w:t>
            </w:r>
            <w:r w:rsidR="00490667" w:rsidRPr="00E25E01">
              <w:rPr>
                <w:rFonts w:ascii="Book Antiqua" w:eastAsia="Arial Unicode MS" w:hAnsi="Book Antiqua"/>
                <w:color w:val="000000"/>
              </w:rPr>
              <w:t>58/114</w:t>
            </w:r>
            <w:r w:rsidRPr="00E25E01">
              <w:rPr>
                <w:rFonts w:ascii="Book Antiqua" w:eastAsia="Arial Unicode MS" w:hAnsi="Book Antiqua"/>
                <w:color w:val="000000"/>
                <w:lang w:eastAsia="zh-CN"/>
              </w:rPr>
              <w:t>,</w:t>
            </w:r>
            <w:r w:rsidR="00490667" w:rsidRPr="00E25E01">
              <w:rPr>
                <w:rFonts w:ascii="Book Antiqua" w:eastAsia="Arial Unicode MS" w:hAnsi="Book Antiqua"/>
                <w:color w:val="000000"/>
              </w:rPr>
              <w:t xml:space="preserve"> 45/489</w:t>
            </w:r>
            <w:r w:rsidRPr="00E25E01">
              <w:rPr>
                <w:rFonts w:ascii="Book Antiqua" w:eastAsia="Arial Unicode MS" w:hAnsi="Book Antiqua"/>
                <w:color w:val="000000"/>
                <w:lang w:eastAsia="zh-CN"/>
              </w:rPr>
              <w:t xml:space="preserve">. </w:t>
            </w:r>
            <w:r w:rsidR="00490667" w:rsidRPr="00E25E01">
              <w:rPr>
                <w:rFonts w:ascii="Book Antiqua" w:eastAsia="Calibri" w:hAnsi="Book Antiqua"/>
                <w:color w:val="000000"/>
              </w:rPr>
              <w:t>Without complications</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Pr="00E25E01">
              <w:rPr>
                <w:rFonts w:ascii="Book Antiqua" w:hAnsi="Book Antiqua"/>
                <w:color w:val="000000"/>
                <w:lang w:eastAsia="zh-CN"/>
              </w:rPr>
              <w:t xml:space="preserve">(1) </w:t>
            </w:r>
            <w:r w:rsidR="00490667" w:rsidRPr="00E25E01">
              <w:rPr>
                <w:rFonts w:ascii="Book Antiqua" w:eastAsia="Calibri" w:hAnsi="Book Antiqua"/>
                <w:color w:val="000000"/>
              </w:rPr>
              <w:t>&lt;</w:t>
            </w:r>
            <w:r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6.1 </w:t>
            </w:r>
            <w:proofErr w:type="spellStart"/>
            <w:r w:rsidR="00490667" w:rsidRPr="00E25E01">
              <w:rPr>
                <w:rFonts w:ascii="Book Antiqua" w:eastAsia="Calibri" w:hAnsi="Book Antiqua"/>
                <w:color w:val="000000"/>
              </w:rPr>
              <w:t>mmol</w:t>
            </w:r>
            <w:proofErr w:type="spellEnd"/>
            <w:r w:rsidR="00490667" w:rsidRPr="00E25E01">
              <w:rPr>
                <w:rFonts w:ascii="Book Antiqua" w:eastAsia="Calibri" w:hAnsi="Book Antiqua"/>
                <w:color w:val="000000"/>
              </w:rPr>
              <w:t>/</w:t>
            </w:r>
            <w:r w:rsidRPr="00E25E01">
              <w:rPr>
                <w:rFonts w:ascii="Book Antiqua" w:hAnsi="Book Antiqua"/>
                <w:color w:val="000000"/>
                <w:lang w:eastAsia="zh-CN"/>
              </w:rPr>
              <w:t>L</w:t>
            </w:r>
            <w:r w:rsidR="00490667" w:rsidRPr="00E25E01">
              <w:rPr>
                <w:rFonts w:ascii="Book Antiqua" w:eastAsia="Calibri" w:hAnsi="Book Antiqua"/>
                <w:color w:val="000000"/>
              </w:rPr>
              <w:t xml:space="preserve"> = 243/605</w:t>
            </w:r>
            <w:r w:rsidRPr="00E25E01">
              <w:rPr>
                <w:rFonts w:ascii="Book Antiqua" w:hAnsi="Book Antiqua"/>
                <w:color w:val="000000"/>
                <w:lang w:eastAsia="zh-CN"/>
              </w:rPr>
              <w:t>,</w:t>
            </w:r>
            <w:r w:rsidRPr="00E25E01">
              <w:rPr>
                <w:rFonts w:ascii="Book Antiqua" w:eastAsia="Calibri" w:hAnsi="Book Antiqua"/>
                <w:color w:val="000000"/>
              </w:rPr>
              <w:t xml:space="preserve"> </w:t>
            </w:r>
            <w:r w:rsidR="00490667" w:rsidRPr="00E25E01">
              <w:rPr>
                <w:rFonts w:ascii="Book Antiqua" w:eastAsia="Calibri" w:hAnsi="Book Antiqua"/>
                <w:color w:val="000000"/>
              </w:rPr>
              <w:t>0/114</w:t>
            </w:r>
            <w:r w:rsidRPr="00E25E01">
              <w:rPr>
                <w:rFonts w:ascii="Book Antiqua" w:hAnsi="Book Antiqua"/>
                <w:color w:val="000000"/>
                <w:lang w:eastAsia="zh-CN"/>
              </w:rPr>
              <w:t>,</w:t>
            </w:r>
            <w:r w:rsidRPr="00E25E01">
              <w:rPr>
                <w:rFonts w:ascii="Book Antiqua" w:eastAsia="Calibri" w:hAnsi="Book Antiqua"/>
                <w:color w:val="000000"/>
              </w:rPr>
              <w:t xml:space="preserve"> </w:t>
            </w:r>
            <w:r w:rsidR="00490667" w:rsidRPr="00E25E01">
              <w:rPr>
                <w:rFonts w:ascii="Book Antiqua" w:eastAsia="Calibri" w:hAnsi="Book Antiqua"/>
                <w:color w:val="000000"/>
              </w:rPr>
              <w:t>243/491</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Pr="00E25E01">
              <w:rPr>
                <w:rFonts w:ascii="Book Antiqua" w:hAnsi="Book Antiqua"/>
                <w:color w:val="000000"/>
                <w:lang w:eastAsia="zh-CN"/>
              </w:rPr>
              <w:t xml:space="preserve">(2) </w:t>
            </w:r>
            <w:r w:rsidR="00490667" w:rsidRPr="00E25E01">
              <w:rPr>
                <w:rFonts w:ascii="Book Antiqua" w:eastAsia="Calibri" w:hAnsi="Book Antiqua"/>
                <w:color w:val="000000"/>
              </w:rPr>
              <w:t xml:space="preserve">6.1–6.9 </w:t>
            </w:r>
            <w:proofErr w:type="spellStart"/>
            <w:r w:rsidR="00490667" w:rsidRPr="00E25E01">
              <w:rPr>
                <w:rFonts w:ascii="Book Antiqua" w:eastAsia="Calibri" w:hAnsi="Book Antiqua"/>
                <w:color w:val="000000"/>
              </w:rPr>
              <w:t>mmol</w:t>
            </w:r>
            <w:proofErr w:type="spellEnd"/>
            <w:r w:rsidR="00490667" w:rsidRPr="00E25E01">
              <w:rPr>
                <w:rFonts w:ascii="Book Antiqua" w:eastAsia="Calibri" w:hAnsi="Book Antiqua"/>
                <w:color w:val="000000"/>
              </w:rPr>
              <w:t>/</w:t>
            </w:r>
            <w:r w:rsidRPr="00E25E01">
              <w:rPr>
                <w:rFonts w:ascii="Book Antiqua" w:hAnsi="Book Antiqua"/>
                <w:color w:val="000000"/>
                <w:lang w:eastAsia="zh-CN"/>
              </w:rPr>
              <w:t>L</w:t>
            </w:r>
            <w:r w:rsidR="00490667" w:rsidRPr="00E25E01">
              <w:rPr>
                <w:rFonts w:ascii="Book Antiqua" w:eastAsia="Calibri" w:hAnsi="Book Antiqua"/>
                <w:color w:val="000000"/>
              </w:rPr>
              <w:t xml:space="preserve"> = 52/605</w:t>
            </w:r>
            <w:r w:rsidRPr="00E25E01">
              <w:rPr>
                <w:rFonts w:ascii="Book Antiqua" w:hAnsi="Book Antiqua"/>
                <w:color w:val="000000"/>
                <w:lang w:eastAsia="zh-CN"/>
              </w:rPr>
              <w:t>,</w:t>
            </w:r>
            <w:r w:rsidR="00490667" w:rsidRPr="00E25E01">
              <w:rPr>
                <w:rFonts w:ascii="Book Antiqua" w:eastAsia="Calibri" w:hAnsi="Book Antiqua"/>
                <w:color w:val="000000"/>
              </w:rPr>
              <w:t xml:space="preserve"> 0/114</w:t>
            </w:r>
            <w:r w:rsidRPr="00E25E01">
              <w:rPr>
                <w:rFonts w:ascii="Book Antiqua" w:hAnsi="Book Antiqua"/>
                <w:color w:val="000000"/>
                <w:lang w:eastAsia="zh-CN"/>
              </w:rPr>
              <w:t>,</w:t>
            </w:r>
            <w:r w:rsidRPr="00E25E01">
              <w:rPr>
                <w:rFonts w:ascii="Book Antiqua" w:eastAsia="Calibri" w:hAnsi="Book Antiqua"/>
                <w:color w:val="000000"/>
              </w:rPr>
              <w:t xml:space="preserve"> </w:t>
            </w:r>
            <w:r w:rsidR="00490667" w:rsidRPr="00E25E01">
              <w:rPr>
                <w:rFonts w:ascii="Book Antiqua" w:eastAsia="Calibri" w:hAnsi="Book Antiqua"/>
                <w:color w:val="000000"/>
              </w:rPr>
              <w:t>52/491</w:t>
            </w:r>
            <w:r w:rsidRPr="00E25E01">
              <w:rPr>
                <w:rFonts w:ascii="Book Antiqua" w:hAnsi="Book Antiqua"/>
                <w:color w:val="000000"/>
                <w:lang w:eastAsia="zh-CN"/>
              </w:rPr>
              <w:t xml:space="preserve">; and (3) </w:t>
            </w:r>
            <w:r w:rsidR="00490667" w:rsidRPr="00E25E01">
              <w:rPr>
                <w:rFonts w:ascii="Book Antiqua" w:eastAsia="Arial Unicode MS" w:hAnsi="Book Antiqua"/>
                <w:color w:val="000000"/>
              </w:rPr>
              <w:t>≥</w:t>
            </w:r>
            <w:r w:rsidRPr="00E25E01">
              <w:rPr>
                <w:rFonts w:ascii="Book Antiqua" w:eastAsia="Arial Unicode MS" w:hAnsi="Book Antiqua"/>
                <w:color w:val="000000"/>
                <w:lang w:eastAsia="zh-CN"/>
              </w:rPr>
              <w:t xml:space="preserve"> </w:t>
            </w:r>
            <w:r w:rsidR="00490667" w:rsidRPr="00E25E01">
              <w:rPr>
                <w:rFonts w:ascii="Book Antiqua" w:eastAsia="Arial Unicode MS" w:hAnsi="Book Antiqua"/>
                <w:color w:val="000000"/>
              </w:rPr>
              <w:t xml:space="preserve">7.0 </w:t>
            </w:r>
            <w:proofErr w:type="spellStart"/>
            <w:r w:rsidR="00490667" w:rsidRPr="00E25E01">
              <w:rPr>
                <w:rFonts w:ascii="Book Antiqua" w:eastAsia="Arial Unicode MS" w:hAnsi="Book Antiqua"/>
                <w:color w:val="000000"/>
              </w:rPr>
              <w:t>mmol</w:t>
            </w:r>
            <w:proofErr w:type="spellEnd"/>
            <w:r w:rsidR="00490667" w:rsidRPr="00E25E01">
              <w:rPr>
                <w:rFonts w:ascii="Book Antiqua" w:eastAsia="Arial Unicode MS" w:hAnsi="Book Antiqua"/>
                <w:color w:val="000000"/>
              </w:rPr>
              <w:t>/</w:t>
            </w:r>
            <w:r w:rsidRPr="00E25E01">
              <w:rPr>
                <w:rFonts w:ascii="Book Antiqua" w:eastAsia="Arial Unicode MS" w:hAnsi="Book Antiqua"/>
                <w:color w:val="000000"/>
                <w:lang w:eastAsia="zh-CN"/>
              </w:rPr>
              <w:t>L</w:t>
            </w:r>
            <w:r w:rsidR="00490667" w:rsidRPr="00E25E01">
              <w:rPr>
                <w:rFonts w:ascii="Book Antiqua" w:eastAsia="Arial Unicode MS" w:hAnsi="Book Antiqua"/>
                <w:color w:val="000000"/>
              </w:rPr>
              <w:t xml:space="preserve"> = 73/603</w:t>
            </w:r>
            <w:r w:rsidRPr="00E25E01">
              <w:rPr>
                <w:rFonts w:ascii="Book Antiqua" w:eastAsia="Arial Unicode MS" w:hAnsi="Book Antiqua"/>
                <w:color w:val="000000"/>
                <w:lang w:eastAsia="zh-CN"/>
              </w:rPr>
              <w:t>,</w:t>
            </w:r>
            <w:r w:rsidR="00490667" w:rsidRPr="00E25E01">
              <w:rPr>
                <w:rFonts w:ascii="Book Antiqua" w:eastAsia="Arial Unicode MS" w:hAnsi="Book Antiqua"/>
                <w:color w:val="000000"/>
              </w:rPr>
              <w:t xml:space="preserve"> 0/114</w:t>
            </w:r>
            <w:r w:rsidRPr="00E25E01">
              <w:rPr>
                <w:rFonts w:ascii="Book Antiqua" w:eastAsia="Arial Unicode MS" w:hAnsi="Book Antiqua"/>
                <w:color w:val="000000"/>
                <w:lang w:eastAsia="zh-CN"/>
              </w:rPr>
              <w:t>,</w:t>
            </w:r>
            <w:r w:rsidRPr="00E25E01">
              <w:rPr>
                <w:rFonts w:ascii="Book Antiqua" w:eastAsia="Arial Unicode MS" w:hAnsi="Book Antiqua"/>
                <w:color w:val="000000"/>
              </w:rPr>
              <w:t xml:space="preserve"> </w:t>
            </w:r>
            <w:r w:rsidR="00490667" w:rsidRPr="00E25E01">
              <w:rPr>
                <w:rFonts w:ascii="Book Antiqua" w:eastAsia="Arial Unicode MS" w:hAnsi="Book Antiqua"/>
                <w:color w:val="000000"/>
              </w:rPr>
              <w:t>73/490</w:t>
            </w:r>
          </w:p>
        </w:tc>
      </w:tr>
      <w:tr w:rsidR="00490667" w:rsidRPr="00E25E01" w:rsidTr="0056328A">
        <w:tc>
          <w:tcPr>
            <w:tcW w:w="880" w:type="dxa"/>
            <w:tcMar>
              <w:top w:w="100" w:type="dxa"/>
              <w:left w:w="100" w:type="dxa"/>
              <w:bottom w:w="100" w:type="dxa"/>
              <w:right w:w="100" w:type="dxa"/>
            </w:tcMar>
            <w:hideMark/>
          </w:tcPr>
          <w:p w:rsidR="00490667" w:rsidRPr="00E25E01" w:rsidRDefault="00490667" w:rsidP="00F06E20">
            <w:pPr>
              <w:widowControl w:val="0"/>
              <w:spacing w:line="360" w:lineRule="auto"/>
              <w:jc w:val="both"/>
              <w:rPr>
                <w:rFonts w:ascii="Book Antiqua" w:eastAsia="Calibri" w:hAnsi="Book Antiqua"/>
                <w:color w:val="000000"/>
              </w:rPr>
            </w:pPr>
            <w:r w:rsidRPr="00E25E01">
              <w:rPr>
                <w:rFonts w:ascii="Book Antiqua" w:eastAsia="Calibri" w:hAnsi="Book Antiqua"/>
                <w:color w:val="000000"/>
              </w:rPr>
              <w:lastRenderedPageBreak/>
              <w:t xml:space="preserve">Yang </w:t>
            </w:r>
            <w:r w:rsidRPr="00E25E01">
              <w:rPr>
                <w:rFonts w:ascii="Book Antiqua" w:eastAsia="Calibri" w:hAnsi="Book Antiqua"/>
                <w:i/>
                <w:color w:val="000000"/>
              </w:rPr>
              <w:t>et al</w:t>
            </w:r>
            <w:r w:rsidR="00945A34" w:rsidRPr="00E25E01">
              <w:rPr>
                <w:rFonts w:ascii="Book Antiqua" w:eastAsia="Calibri" w:hAnsi="Book Antiqua"/>
                <w:color w:val="000000"/>
                <w:vertAlign w:val="superscript"/>
              </w:rPr>
              <w:t>[</w:t>
            </w:r>
            <w:r w:rsidR="00F06E20" w:rsidRPr="00E25E01">
              <w:rPr>
                <w:rFonts w:ascii="Book Antiqua" w:hAnsi="Book Antiqua" w:hint="eastAsia"/>
                <w:color w:val="000000"/>
                <w:vertAlign w:val="superscript"/>
                <w:lang w:eastAsia="zh-CN"/>
              </w:rPr>
              <w:t>24</w:t>
            </w:r>
            <w:r w:rsidR="00945A34" w:rsidRPr="00E25E01">
              <w:rPr>
                <w:rFonts w:ascii="Book Antiqua" w:hAnsi="Book Antiqua"/>
                <w:vertAlign w:val="superscript"/>
              </w:rPr>
              <w:t>]</w:t>
            </w:r>
            <w:r w:rsidR="00945A34" w:rsidRPr="00E25E01">
              <w:rPr>
                <w:rFonts w:ascii="Book Antiqua" w:hAnsi="Book Antiqua"/>
                <w:color w:val="000000"/>
                <w:lang w:eastAsia="zh-CN"/>
              </w:rPr>
              <w:t>,</w:t>
            </w:r>
            <w:r w:rsidRPr="00E25E01">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Retrospective case series</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China</w:t>
            </w:r>
          </w:p>
        </w:tc>
        <w:tc>
          <w:tcPr>
            <w:tcW w:w="5760" w:type="dxa"/>
            <w:tcMar>
              <w:top w:w="100" w:type="dxa"/>
              <w:left w:w="100" w:type="dxa"/>
              <w:bottom w:w="100" w:type="dxa"/>
              <w:right w:w="100" w:type="dxa"/>
            </w:tcMar>
            <w:hideMark/>
          </w:tcPr>
          <w:p w:rsidR="00490667" w:rsidRPr="00E25E01" w:rsidRDefault="00945A34" w:rsidP="00571237">
            <w:pPr>
              <w:widowControl w:val="0"/>
              <w:spacing w:line="360" w:lineRule="auto"/>
              <w:jc w:val="both"/>
              <w:rPr>
                <w:rFonts w:ascii="Book Antiqua" w:hAnsi="Book Antiqua"/>
                <w:color w:val="000000"/>
                <w:lang w:eastAsia="zh-CN"/>
              </w:rPr>
            </w:pPr>
            <w:r w:rsidRPr="00E25E01">
              <w:rPr>
                <w:rFonts w:ascii="Book Antiqua" w:hAnsi="Book Antiqua"/>
                <w:i/>
                <w:color w:val="000000"/>
                <w:lang w:eastAsia="zh-CN"/>
              </w:rPr>
              <w:t>n</w:t>
            </w:r>
            <w:r w:rsidR="00490667" w:rsidRPr="00E25E01">
              <w:rPr>
                <w:rFonts w:ascii="Book Antiqua" w:eastAsia="Calibri" w:hAnsi="Book Antiqua"/>
                <w:color w:val="000000"/>
              </w:rPr>
              <w:t xml:space="preserve"> = 69 among 120 evaluated</w:t>
            </w:r>
            <w:r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Exclusion Criteria: </w:t>
            </w:r>
            <w:r w:rsidRPr="00E25E01">
              <w:rPr>
                <w:rFonts w:ascii="Book Antiqua" w:hAnsi="Book Antiqua"/>
                <w:color w:val="000000"/>
                <w:lang w:eastAsia="zh-CN"/>
              </w:rPr>
              <w:t>(</w:t>
            </w:r>
            <w:r w:rsidR="00490667" w:rsidRPr="00E25E01">
              <w:rPr>
                <w:rFonts w:ascii="Book Antiqua" w:eastAsia="Calibri" w:hAnsi="Book Antiqua"/>
                <w:color w:val="000000"/>
              </w:rPr>
              <w:t>1) Previously diagnosed Diabetes Mellitus</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Pr="00E25E01">
              <w:rPr>
                <w:rFonts w:ascii="Book Antiqua" w:hAnsi="Book Antiqua"/>
                <w:color w:val="000000"/>
                <w:lang w:eastAsia="zh-CN"/>
              </w:rPr>
              <w:t>(</w:t>
            </w:r>
            <w:r w:rsidR="00490667" w:rsidRPr="00E25E01">
              <w:rPr>
                <w:rFonts w:ascii="Book Antiqua" w:eastAsia="Calibri" w:hAnsi="Book Antiqua"/>
                <w:color w:val="000000"/>
              </w:rPr>
              <w:t>2) Patients treated with Glucocorticoids</w:t>
            </w:r>
            <w:r w:rsidRPr="00E25E01">
              <w:rPr>
                <w:rFonts w:ascii="Book Antiqua" w:hAnsi="Book Antiqua"/>
                <w:color w:val="000000"/>
                <w:lang w:eastAsia="zh-CN"/>
              </w:rPr>
              <w:t>; (</w:t>
            </w:r>
            <w:r w:rsidR="00490667" w:rsidRPr="00E25E01">
              <w:rPr>
                <w:rFonts w:ascii="Book Antiqua" w:eastAsia="Calibri" w:hAnsi="Book Antiqua"/>
                <w:color w:val="000000"/>
              </w:rPr>
              <w:t>3) Patients with heart disease</w:t>
            </w:r>
            <w:r w:rsidR="00976AB0" w:rsidRPr="00E25E01">
              <w:rPr>
                <w:rFonts w:ascii="Book Antiqua" w:eastAsia="Calibri" w:hAnsi="Book Antiqua"/>
                <w:color w:val="000000"/>
              </w:rPr>
              <w:t xml:space="preserve"> </w:t>
            </w:r>
            <w:r w:rsidR="00490667" w:rsidRPr="00E25E01">
              <w:rPr>
                <w:rFonts w:ascii="Book Antiqua" w:eastAsia="Calibri" w:hAnsi="Book Antiqua"/>
                <w:color w:val="000000"/>
              </w:rPr>
              <w:t>(myocardial infarction and heart failure)</w:t>
            </w:r>
            <w:r w:rsidRPr="00E25E01">
              <w:rPr>
                <w:rFonts w:ascii="Book Antiqua" w:hAnsi="Book Antiqua"/>
                <w:color w:val="000000"/>
                <w:lang w:eastAsia="zh-CN"/>
              </w:rPr>
              <w:t>; (</w:t>
            </w:r>
            <w:r w:rsidR="00490667" w:rsidRPr="00E25E01">
              <w:rPr>
                <w:rFonts w:ascii="Book Antiqua" w:eastAsia="Calibri" w:hAnsi="Book Antiqua"/>
                <w:color w:val="000000"/>
              </w:rPr>
              <w:t>4)</w:t>
            </w:r>
            <w:r w:rsidRPr="00E25E01">
              <w:rPr>
                <w:rFonts w:ascii="Book Antiqua" w:hAnsi="Book Antiqua"/>
                <w:color w:val="000000"/>
                <w:lang w:eastAsia="zh-CN"/>
              </w:rPr>
              <w:t xml:space="preserve"> </w:t>
            </w:r>
            <w:r w:rsidR="00490667" w:rsidRPr="00E25E01">
              <w:rPr>
                <w:rFonts w:ascii="Book Antiqua" w:eastAsia="Calibri" w:hAnsi="Book Antiqua"/>
                <w:color w:val="000000"/>
              </w:rPr>
              <w:t>Patients with kidney disease (maintenance dialysis or renal 20 transplantation)</w:t>
            </w:r>
            <w:r w:rsidRPr="00E25E01">
              <w:rPr>
                <w:rFonts w:ascii="Book Antiqua" w:hAnsi="Book Antiqua"/>
                <w:color w:val="000000"/>
                <w:lang w:eastAsia="zh-CN"/>
              </w:rPr>
              <w:t>;</w:t>
            </w:r>
            <w:r w:rsidR="00490667" w:rsidRPr="00E25E01">
              <w:rPr>
                <w:rFonts w:ascii="Book Antiqua" w:eastAsia="Calibri" w:hAnsi="Book Antiqua"/>
                <w:color w:val="000000"/>
              </w:rPr>
              <w:t xml:space="preserve"> </w:t>
            </w:r>
            <w:r w:rsidRPr="00E25E01">
              <w:rPr>
                <w:rFonts w:ascii="Book Antiqua" w:hAnsi="Book Antiqua"/>
                <w:color w:val="000000"/>
                <w:lang w:eastAsia="zh-CN"/>
              </w:rPr>
              <w:t>and (</w:t>
            </w:r>
            <w:r w:rsidR="00490667" w:rsidRPr="00E25E01">
              <w:rPr>
                <w:rFonts w:ascii="Book Antiqua" w:eastAsia="Calibri" w:hAnsi="Book Antiqua"/>
                <w:color w:val="000000"/>
              </w:rPr>
              <w:t>5) Patients with liver disease (liver cirrhosis)</w:t>
            </w:r>
            <w:r w:rsidRPr="00E25E01">
              <w:rPr>
                <w:rFonts w:ascii="Book Antiqua" w:hAnsi="Book Antiqua"/>
                <w:color w:val="000000"/>
                <w:lang w:eastAsia="zh-CN"/>
              </w:rPr>
              <w:t>.</w:t>
            </w:r>
            <w:r w:rsidR="00490667" w:rsidRPr="00E25E01">
              <w:rPr>
                <w:rFonts w:ascii="Book Antiqua" w:eastAsia="Calibri" w:hAnsi="Book Antiqua"/>
                <w:color w:val="000000"/>
              </w:rPr>
              <w:t xml:space="preserve"> Median age</w:t>
            </w:r>
            <w:r w:rsidRPr="00E25E01">
              <w:rPr>
                <w:rFonts w:ascii="Book Antiqua" w:hAnsi="Book Antiqua"/>
                <w:color w:val="000000"/>
                <w:lang w:eastAsia="zh-CN"/>
              </w:rPr>
              <w:t xml:space="preserve"> </w:t>
            </w:r>
            <w:r w:rsidR="00490667" w:rsidRPr="00E25E01">
              <w:rPr>
                <w:rFonts w:ascii="Book Antiqua" w:eastAsia="Calibri" w:hAnsi="Book Antiqua"/>
                <w:color w:val="000000"/>
              </w:rPr>
              <w:t>= 61 (IQR 52-67)</w:t>
            </w:r>
            <w:r w:rsidRPr="00E25E01">
              <w:rPr>
                <w:rFonts w:ascii="Book Antiqua" w:hAnsi="Book Antiqua"/>
                <w:color w:val="000000"/>
                <w:lang w:eastAsia="zh-CN"/>
              </w:rPr>
              <w:t>.</w:t>
            </w:r>
            <w:r w:rsidR="00490667" w:rsidRPr="00E25E01">
              <w:rPr>
                <w:rFonts w:ascii="Book Antiqua" w:eastAsia="Calibri" w:hAnsi="Book Antiqua"/>
                <w:color w:val="000000"/>
              </w:rPr>
              <w:t xml:space="preserve"> M/F</w:t>
            </w:r>
            <w:r w:rsidRPr="00E25E01">
              <w:rPr>
                <w:rFonts w:ascii="Book Antiqua" w:hAnsi="Book Antiqua"/>
                <w:color w:val="000000"/>
                <w:lang w:eastAsia="zh-CN"/>
              </w:rPr>
              <w:t xml:space="preserve"> </w:t>
            </w:r>
            <w:r w:rsidR="00490667" w:rsidRPr="00E25E01">
              <w:rPr>
                <w:rFonts w:ascii="Book Antiqua" w:eastAsia="Calibri" w:hAnsi="Book Antiqua"/>
                <w:color w:val="000000"/>
              </w:rPr>
              <w:t xml:space="preserve">= 34/35 </w:t>
            </w:r>
          </w:p>
        </w:tc>
        <w:tc>
          <w:tcPr>
            <w:tcW w:w="6300" w:type="dxa"/>
            <w:tcMar>
              <w:top w:w="100" w:type="dxa"/>
              <w:left w:w="100" w:type="dxa"/>
              <w:bottom w:w="100" w:type="dxa"/>
              <w:right w:w="100" w:type="dxa"/>
            </w:tcMar>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FBG</w:t>
            </w:r>
            <w:r w:rsidR="00EF7836" w:rsidRPr="00E25E01">
              <w:rPr>
                <w:rFonts w:ascii="Book Antiqua" w:hAnsi="Book Antiqua"/>
                <w:color w:val="000000"/>
                <w:lang w:eastAsia="zh-CN"/>
              </w:rPr>
              <w:t xml:space="preserve"> </w:t>
            </w:r>
            <w:r w:rsidRPr="00E25E01">
              <w:rPr>
                <w:rFonts w:ascii="Book Antiqua" w:eastAsia="Calibri" w:hAnsi="Book Antiqua"/>
                <w:color w:val="000000"/>
              </w:rPr>
              <w:t>≥</w:t>
            </w:r>
            <w:r w:rsidR="00EF7836" w:rsidRPr="00E25E01">
              <w:rPr>
                <w:rFonts w:ascii="Book Antiqua" w:hAnsi="Book Antiqua"/>
                <w:color w:val="000000"/>
                <w:lang w:eastAsia="zh-CN"/>
              </w:rPr>
              <w:t xml:space="preserve"> </w:t>
            </w:r>
            <w:r w:rsidRPr="00E25E01">
              <w:rPr>
                <w:rFonts w:ascii="Book Antiqua" w:eastAsia="Calibri" w:hAnsi="Book Antiqua"/>
                <w:color w:val="000000"/>
              </w:rPr>
              <w:t xml:space="preserve">7.0 </w:t>
            </w:r>
            <w:proofErr w:type="spellStart"/>
            <w:r w:rsidRPr="00E25E01">
              <w:rPr>
                <w:rFonts w:ascii="Book Antiqua" w:eastAsia="Calibri" w:hAnsi="Book Antiqua"/>
                <w:color w:val="000000"/>
              </w:rPr>
              <w:t>mmol</w:t>
            </w:r>
            <w:proofErr w:type="spellEnd"/>
            <w:r w:rsidRPr="00E25E01">
              <w:rPr>
                <w:rFonts w:ascii="Book Antiqua" w:eastAsia="Calibri" w:hAnsi="Book Antiqua"/>
                <w:color w:val="000000"/>
              </w:rPr>
              <w:t>/L for two times during hospitalization and without a history of diabetes in COVID-19 patients: 69/120</w:t>
            </w:r>
            <w:r w:rsidR="00EF7836" w:rsidRPr="00E25E01">
              <w:rPr>
                <w:rFonts w:ascii="Book Antiqua" w:hAnsi="Book Antiqua"/>
                <w:color w:val="000000"/>
                <w:lang w:eastAsia="zh-CN"/>
              </w:rPr>
              <w:t xml:space="preserve">. </w:t>
            </w:r>
            <w:r w:rsidRPr="00E25E01">
              <w:rPr>
                <w:rFonts w:ascii="Book Antiqua" w:eastAsia="Calibri" w:hAnsi="Book Antiqua"/>
                <w:color w:val="000000"/>
              </w:rPr>
              <w:t>COVID-19 Severity:</w:t>
            </w:r>
            <w:r w:rsidR="00EF7836" w:rsidRPr="00E25E01">
              <w:rPr>
                <w:rFonts w:ascii="Book Antiqua" w:hAnsi="Book Antiqua"/>
                <w:color w:val="000000"/>
                <w:lang w:eastAsia="zh-CN"/>
              </w:rPr>
              <w:t xml:space="preserve"> (</w:t>
            </w:r>
            <w:r w:rsidRPr="00E25E01">
              <w:rPr>
                <w:rFonts w:ascii="Book Antiqua" w:eastAsia="Calibri" w:hAnsi="Book Antiqua"/>
                <w:color w:val="000000"/>
              </w:rPr>
              <w:t>1) Moderate</w:t>
            </w:r>
            <w:r w:rsidR="00EF7836" w:rsidRPr="00E25E01">
              <w:rPr>
                <w:rFonts w:ascii="Book Antiqua" w:hAnsi="Book Antiqua"/>
                <w:color w:val="000000"/>
                <w:lang w:eastAsia="zh-CN"/>
              </w:rPr>
              <w:t xml:space="preserve"> </w:t>
            </w:r>
            <w:r w:rsidRPr="00E25E01">
              <w:rPr>
                <w:rFonts w:ascii="Book Antiqua" w:eastAsia="Calibri" w:hAnsi="Book Antiqua"/>
                <w:color w:val="000000"/>
              </w:rPr>
              <w:t>= 23/69</w:t>
            </w:r>
            <w:r w:rsidR="00EF7836" w:rsidRPr="00E25E01">
              <w:rPr>
                <w:rFonts w:ascii="Book Antiqua" w:hAnsi="Book Antiqua"/>
                <w:color w:val="000000"/>
                <w:lang w:eastAsia="zh-CN"/>
              </w:rPr>
              <w:t>; (</w:t>
            </w:r>
            <w:r w:rsidRPr="00E25E01">
              <w:rPr>
                <w:rFonts w:ascii="Book Antiqua" w:eastAsia="Calibri" w:hAnsi="Book Antiqua"/>
                <w:color w:val="000000"/>
              </w:rPr>
              <w:t>2) Severe</w:t>
            </w:r>
            <w:r w:rsidR="00EF7836" w:rsidRPr="00E25E01">
              <w:rPr>
                <w:rFonts w:ascii="Book Antiqua" w:hAnsi="Book Antiqua"/>
                <w:color w:val="000000"/>
                <w:lang w:eastAsia="zh-CN"/>
              </w:rPr>
              <w:t xml:space="preserve"> </w:t>
            </w:r>
            <w:r w:rsidRPr="00E25E01">
              <w:rPr>
                <w:rFonts w:ascii="Book Antiqua" w:eastAsia="Calibri" w:hAnsi="Book Antiqua"/>
                <w:color w:val="000000"/>
              </w:rPr>
              <w:t>= 20/69</w:t>
            </w:r>
            <w:r w:rsidR="00EF7836" w:rsidRPr="00E25E01">
              <w:rPr>
                <w:rFonts w:ascii="Book Antiqua" w:hAnsi="Book Antiqua"/>
                <w:color w:val="000000"/>
                <w:lang w:eastAsia="zh-CN"/>
              </w:rPr>
              <w:t>; and (</w:t>
            </w:r>
            <w:r w:rsidRPr="00E25E01">
              <w:rPr>
                <w:rFonts w:ascii="Book Antiqua" w:eastAsia="Calibri" w:hAnsi="Book Antiqua"/>
                <w:color w:val="000000"/>
              </w:rPr>
              <w:t>3) Critical</w:t>
            </w:r>
            <w:r w:rsidR="00EF7836" w:rsidRPr="00E25E01">
              <w:rPr>
                <w:rFonts w:ascii="Book Antiqua" w:hAnsi="Book Antiqua"/>
                <w:color w:val="000000"/>
                <w:lang w:eastAsia="zh-CN"/>
              </w:rPr>
              <w:t xml:space="preserve"> </w:t>
            </w:r>
            <w:r w:rsidRPr="00E25E01">
              <w:rPr>
                <w:rFonts w:ascii="Book Antiqua" w:eastAsia="Calibri" w:hAnsi="Book Antiqua"/>
                <w:color w:val="000000"/>
              </w:rPr>
              <w:t>= 26/69</w:t>
            </w:r>
            <w:r w:rsidR="00EF7836" w:rsidRPr="00E25E01">
              <w:rPr>
                <w:rFonts w:ascii="Book Antiqua" w:hAnsi="Book Antiqua"/>
                <w:color w:val="000000"/>
                <w:lang w:eastAsia="zh-CN"/>
              </w:rPr>
              <w:t xml:space="preserve">. </w:t>
            </w:r>
            <w:r w:rsidRPr="00E25E01">
              <w:rPr>
                <w:rFonts w:ascii="Book Antiqua" w:eastAsia="Calibri" w:hAnsi="Book Antiqua"/>
                <w:color w:val="000000"/>
              </w:rPr>
              <w:t>Mortality</w:t>
            </w:r>
            <w:r w:rsidRPr="00E25E01">
              <w:rPr>
                <w:rFonts w:ascii="Book Antiqua" w:eastAsia="Calibri" w:hAnsi="Book Antiqua"/>
                <w:b/>
                <w:color w:val="000000"/>
              </w:rPr>
              <w:t xml:space="preserve"> =</w:t>
            </w:r>
            <w:r w:rsidRPr="00E25E01">
              <w:rPr>
                <w:rFonts w:ascii="Book Antiqua" w:eastAsia="Calibri" w:hAnsi="Book Antiqua"/>
                <w:color w:val="000000"/>
              </w:rPr>
              <w:t xml:space="preserve"> 16/69</w:t>
            </w:r>
          </w:p>
        </w:tc>
      </w:tr>
      <w:tr w:rsidR="00490667" w:rsidRPr="00E25E01" w:rsidTr="0056328A">
        <w:tc>
          <w:tcPr>
            <w:tcW w:w="880" w:type="dxa"/>
            <w:tcMar>
              <w:top w:w="100" w:type="dxa"/>
              <w:left w:w="100" w:type="dxa"/>
              <w:bottom w:w="100" w:type="dxa"/>
              <w:right w:w="100" w:type="dxa"/>
            </w:tcMar>
            <w:hideMark/>
          </w:tcPr>
          <w:p w:rsidR="00490667" w:rsidRPr="00E25E01" w:rsidRDefault="00490667" w:rsidP="00F06E20">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 xml:space="preserve">Li </w:t>
            </w:r>
            <w:r w:rsidRPr="00E25E01">
              <w:rPr>
                <w:rFonts w:ascii="Book Antiqua" w:eastAsia="Calibri" w:hAnsi="Book Antiqua"/>
                <w:i/>
                <w:color w:val="000000"/>
              </w:rPr>
              <w:t>et al</w:t>
            </w:r>
            <w:r w:rsidR="007A4B36" w:rsidRPr="00E25E01">
              <w:rPr>
                <w:rFonts w:ascii="Book Antiqua" w:eastAsia="Calibri" w:hAnsi="Book Antiqua"/>
                <w:color w:val="000000"/>
                <w:vertAlign w:val="superscript"/>
              </w:rPr>
              <w:t>[1</w:t>
            </w:r>
            <w:r w:rsidR="00F06E20" w:rsidRPr="00E25E01">
              <w:rPr>
                <w:rFonts w:ascii="Book Antiqua" w:hAnsi="Book Antiqua" w:hint="eastAsia"/>
                <w:color w:val="000000"/>
                <w:vertAlign w:val="superscript"/>
                <w:lang w:eastAsia="zh-CN"/>
              </w:rPr>
              <w:t>4</w:t>
            </w:r>
            <w:r w:rsidR="007A4B36" w:rsidRPr="00E25E01">
              <w:rPr>
                <w:rFonts w:ascii="Book Antiqua" w:hAnsi="Book Antiqua"/>
                <w:vertAlign w:val="superscript"/>
              </w:rPr>
              <w:t>]</w:t>
            </w:r>
            <w:r w:rsidR="007A4B36" w:rsidRPr="00E25E01">
              <w:rPr>
                <w:rFonts w:ascii="Book Antiqua" w:hAnsi="Book Antiqua"/>
                <w:color w:val="000000"/>
                <w:lang w:eastAsia="zh-CN"/>
              </w:rPr>
              <w:t>,</w:t>
            </w:r>
            <w:r w:rsidRPr="00E25E01">
              <w:rPr>
                <w:rFonts w:ascii="Book Antiqua" w:eastAsia="Calibri" w:hAnsi="Book Antiqua"/>
                <w:color w:val="000000"/>
              </w:rPr>
              <w:t xml:space="preserve"> 2020 </w:t>
            </w:r>
          </w:p>
        </w:tc>
        <w:tc>
          <w:tcPr>
            <w:tcW w:w="117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Retrospective study</w:t>
            </w:r>
          </w:p>
        </w:tc>
        <w:tc>
          <w:tcPr>
            <w:tcW w:w="99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t>China</w:t>
            </w:r>
          </w:p>
        </w:tc>
        <w:tc>
          <w:tcPr>
            <w:tcW w:w="5760" w:type="dxa"/>
            <w:tcMar>
              <w:top w:w="100" w:type="dxa"/>
              <w:left w:w="100" w:type="dxa"/>
              <w:bottom w:w="100" w:type="dxa"/>
              <w:right w:w="100" w:type="dxa"/>
            </w:tcMar>
            <w:hideMark/>
          </w:tcPr>
          <w:p w:rsidR="00490667" w:rsidRPr="00E25E01" w:rsidRDefault="00490667" w:rsidP="00571237">
            <w:pPr>
              <w:widowControl w:val="0"/>
              <w:spacing w:line="360" w:lineRule="auto"/>
              <w:jc w:val="both"/>
              <w:rPr>
                <w:rFonts w:ascii="Book Antiqua" w:hAnsi="Book Antiqua"/>
                <w:color w:val="000000"/>
                <w:lang w:eastAsia="zh-CN"/>
              </w:rPr>
            </w:pPr>
            <w:r w:rsidRPr="00E25E01">
              <w:rPr>
                <w:rFonts w:ascii="Book Antiqua" w:eastAsia="Calibri" w:hAnsi="Book Antiqua"/>
                <w:color w:val="000000"/>
              </w:rPr>
              <w:t>Inclusion:</w:t>
            </w:r>
            <w:r w:rsidR="007A4B36" w:rsidRPr="00E25E01">
              <w:rPr>
                <w:rFonts w:ascii="Book Antiqua" w:eastAsia="Calibri" w:hAnsi="Book Antiqua"/>
                <w:color w:val="000000"/>
              </w:rPr>
              <w:t xml:space="preserve"> Laboratory confirmed SARS</w:t>
            </w:r>
            <w:r w:rsidR="007A4B36" w:rsidRPr="00E25E01">
              <w:rPr>
                <w:rFonts w:ascii="Book Antiqua" w:hAnsi="Book Antiqua"/>
                <w:color w:val="000000"/>
                <w:lang w:eastAsia="zh-CN"/>
              </w:rPr>
              <w:t>-</w:t>
            </w:r>
            <w:r w:rsidR="007A4B36" w:rsidRPr="00E25E01">
              <w:rPr>
                <w:rFonts w:ascii="Book Antiqua" w:eastAsia="Calibri" w:hAnsi="Book Antiqua"/>
                <w:color w:val="000000"/>
              </w:rPr>
              <w:t>CoV-</w:t>
            </w:r>
            <w:r w:rsidRPr="00E25E01">
              <w:rPr>
                <w:rFonts w:ascii="Book Antiqua" w:eastAsia="Calibri" w:hAnsi="Book Antiqua"/>
                <w:color w:val="000000"/>
              </w:rPr>
              <w:t>2 Infection</w:t>
            </w:r>
            <w:r w:rsidR="007A4B36" w:rsidRPr="00E25E01">
              <w:rPr>
                <w:rFonts w:ascii="Book Antiqua" w:hAnsi="Book Antiqua"/>
                <w:color w:val="000000"/>
                <w:lang w:eastAsia="zh-CN"/>
              </w:rPr>
              <w:t xml:space="preserve">. </w:t>
            </w:r>
            <w:r w:rsidRPr="00E25E01">
              <w:rPr>
                <w:rFonts w:ascii="Book Antiqua" w:eastAsia="Calibri" w:hAnsi="Book Antiqua"/>
                <w:color w:val="000000"/>
              </w:rPr>
              <w:t xml:space="preserve">Exclusion: Incomplete data available, cases without clinical results, patients with pneumonia due to other pathogens. </w:t>
            </w:r>
            <w:r w:rsidR="007A4B36" w:rsidRPr="00E25E01">
              <w:rPr>
                <w:rFonts w:ascii="Book Antiqua" w:hAnsi="Book Antiqua"/>
                <w:i/>
                <w:color w:val="000000"/>
                <w:lang w:eastAsia="zh-CN"/>
              </w:rPr>
              <w:t>n</w:t>
            </w:r>
            <w:r w:rsidRPr="00E25E01">
              <w:rPr>
                <w:rFonts w:ascii="Book Antiqua" w:eastAsia="Calibri" w:hAnsi="Book Antiqua"/>
                <w:color w:val="000000"/>
              </w:rPr>
              <w:t xml:space="preserve"> = 453</w:t>
            </w:r>
            <w:r w:rsidR="007A4B36" w:rsidRPr="00E25E01">
              <w:rPr>
                <w:rFonts w:ascii="Book Antiqua" w:hAnsi="Book Antiqua"/>
                <w:color w:val="000000"/>
                <w:lang w:eastAsia="zh-CN"/>
              </w:rPr>
              <w:t xml:space="preserve">. </w:t>
            </w:r>
            <w:r w:rsidRPr="00E25E01">
              <w:rPr>
                <w:rFonts w:ascii="Book Antiqua" w:eastAsia="Calibri" w:hAnsi="Book Antiqua"/>
                <w:color w:val="000000"/>
              </w:rPr>
              <w:t>Non survivor (</w:t>
            </w:r>
            <w:r w:rsidR="007A4B36" w:rsidRPr="00E25E01">
              <w:rPr>
                <w:rFonts w:ascii="Book Antiqua" w:hAnsi="Book Antiqua"/>
                <w:i/>
                <w:color w:val="000000"/>
                <w:lang w:eastAsia="zh-CN"/>
              </w:rPr>
              <w:t>n</w:t>
            </w:r>
            <w:r w:rsidRPr="00E25E01">
              <w:rPr>
                <w:rFonts w:ascii="Book Antiqua" w:eastAsia="Calibri" w:hAnsi="Book Antiqua"/>
                <w:color w:val="000000"/>
              </w:rPr>
              <w:t>) = 39</w:t>
            </w:r>
            <w:r w:rsidR="007A4B36" w:rsidRPr="00E25E01">
              <w:rPr>
                <w:rFonts w:ascii="Book Antiqua" w:hAnsi="Book Antiqua"/>
                <w:color w:val="000000"/>
                <w:lang w:eastAsia="zh-CN"/>
              </w:rPr>
              <w:t>.</w:t>
            </w:r>
            <w:r w:rsidRPr="00E25E01">
              <w:rPr>
                <w:rFonts w:ascii="Book Antiqua" w:eastAsia="Calibri" w:hAnsi="Book Antiqua"/>
                <w:color w:val="000000"/>
              </w:rPr>
              <w:t xml:space="preserve"> Recovered (</w:t>
            </w:r>
            <w:r w:rsidR="007A4B36" w:rsidRPr="00E25E01">
              <w:rPr>
                <w:rFonts w:ascii="Book Antiqua" w:hAnsi="Book Antiqua"/>
                <w:i/>
                <w:color w:val="000000"/>
                <w:lang w:eastAsia="zh-CN"/>
              </w:rPr>
              <w:t>n</w:t>
            </w:r>
            <w:r w:rsidRPr="00E25E01">
              <w:rPr>
                <w:rFonts w:ascii="Book Antiqua" w:eastAsia="Calibri" w:hAnsi="Book Antiqua"/>
                <w:color w:val="000000"/>
              </w:rPr>
              <w:t>) = 414</w:t>
            </w:r>
            <w:r w:rsidR="007A4B36" w:rsidRPr="00E25E01">
              <w:rPr>
                <w:rFonts w:ascii="Book Antiqua" w:hAnsi="Book Antiqua"/>
                <w:color w:val="000000"/>
                <w:lang w:eastAsia="zh-CN"/>
              </w:rPr>
              <w:t>.</w:t>
            </w:r>
            <w:r w:rsidRPr="00E25E01">
              <w:rPr>
                <w:rFonts w:ascii="Book Antiqua" w:eastAsia="Calibri" w:hAnsi="Book Antiqua"/>
                <w:color w:val="000000"/>
              </w:rPr>
              <w:t xml:space="preserve"> Median age = </w:t>
            </w:r>
            <w:r w:rsidRPr="00E25E01">
              <w:rPr>
                <w:rFonts w:ascii="Book Antiqua" w:eastAsia="Calibri" w:hAnsi="Book Antiqua"/>
                <w:color w:val="000000"/>
              </w:rPr>
              <w:lastRenderedPageBreak/>
              <w:t xml:space="preserve">61 </w:t>
            </w:r>
            <w:proofErr w:type="spellStart"/>
            <w:r w:rsidR="000312E0" w:rsidRPr="00E25E01">
              <w:rPr>
                <w:rFonts w:ascii="Book Antiqua" w:eastAsia="Calibri" w:hAnsi="Book Antiqua"/>
                <w:color w:val="000000"/>
              </w:rPr>
              <w:t>yr</w:t>
            </w:r>
            <w:proofErr w:type="spellEnd"/>
            <w:r w:rsidR="000312E0" w:rsidRPr="00E25E01">
              <w:rPr>
                <w:rFonts w:ascii="Book Antiqua" w:eastAsia="Calibri" w:hAnsi="Book Antiqua"/>
                <w:color w:val="000000"/>
              </w:rPr>
              <w:t xml:space="preserve"> </w:t>
            </w:r>
            <w:r w:rsidRPr="00E25E01">
              <w:rPr>
                <w:rFonts w:ascii="Book Antiqua" w:eastAsia="Calibri" w:hAnsi="Book Antiqua"/>
                <w:color w:val="000000"/>
              </w:rPr>
              <w:t>(IQR 49-68)</w:t>
            </w:r>
            <w:r w:rsidR="007A4B36" w:rsidRPr="00E25E01">
              <w:rPr>
                <w:rFonts w:ascii="Book Antiqua" w:hAnsi="Book Antiqua"/>
                <w:color w:val="000000"/>
                <w:lang w:eastAsia="zh-CN"/>
              </w:rPr>
              <w:t>.</w:t>
            </w:r>
            <w:r w:rsidRPr="00E25E01">
              <w:rPr>
                <w:rFonts w:ascii="Book Antiqua" w:eastAsia="Calibri" w:hAnsi="Book Antiqua"/>
                <w:color w:val="000000"/>
              </w:rPr>
              <w:t xml:space="preserve"> Divided into four groups: </w:t>
            </w:r>
            <w:r w:rsidR="007A4B36" w:rsidRPr="00E25E01">
              <w:rPr>
                <w:rFonts w:ascii="Book Antiqua" w:hAnsi="Book Antiqua"/>
                <w:color w:val="000000"/>
                <w:lang w:eastAsia="zh-CN"/>
              </w:rPr>
              <w:t>(</w:t>
            </w:r>
            <w:r w:rsidRPr="00E25E01">
              <w:rPr>
                <w:rFonts w:ascii="Book Antiqua" w:eastAsia="Calibri" w:hAnsi="Book Antiqua"/>
                <w:color w:val="000000"/>
              </w:rPr>
              <w:t>1) Normal glucose: FBG &lt;</w:t>
            </w:r>
            <w:r w:rsidR="007A4B36" w:rsidRPr="00E25E01">
              <w:rPr>
                <w:rFonts w:ascii="Book Antiqua" w:hAnsi="Book Antiqua"/>
                <w:color w:val="000000"/>
                <w:lang w:eastAsia="zh-CN"/>
              </w:rPr>
              <w:t xml:space="preserve"> </w:t>
            </w:r>
            <w:r w:rsidRPr="00E25E01">
              <w:rPr>
                <w:rFonts w:ascii="Book Antiqua" w:eastAsia="Calibri" w:hAnsi="Book Antiqua"/>
                <w:color w:val="000000"/>
              </w:rPr>
              <w:t>5.6</w:t>
            </w:r>
            <w:r w:rsidR="007A4B36" w:rsidRPr="00E25E01">
              <w:rPr>
                <w:rFonts w:ascii="Book Antiqua" w:hAnsi="Book Antiqua"/>
                <w:color w:val="000000"/>
                <w:lang w:eastAsia="zh-CN"/>
              </w:rPr>
              <w:t xml:space="preserve"> </w:t>
            </w:r>
            <w:proofErr w:type="spellStart"/>
            <w:r w:rsidRPr="00E25E01">
              <w:rPr>
                <w:rFonts w:ascii="Book Antiqua" w:eastAsia="Calibri" w:hAnsi="Book Antiqua"/>
                <w:color w:val="000000"/>
              </w:rPr>
              <w:t>mmol</w:t>
            </w:r>
            <w:proofErr w:type="spellEnd"/>
            <w:r w:rsidRPr="00E25E01">
              <w:rPr>
                <w:rFonts w:ascii="Book Antiqua" w:eastAsia="Calibri" w:hAnsi="Book Antiqua"/>
                <w:color w:val="000000"/>
              </w:rPr>
              <w:t>/L, HBA1c: &lt;</w:t>
            </w:r>
            <w:r w:rsidR="007A4B36" w:rsidRPr="00E25E01">
              <w:rPr>
                <w:rFonts w:ascii="Book Antiqua" w:hAnsi="Book Antiqua"/>
                <w:color w:val="000000"/>
                <w:lang w:eastAsia="zh-CN"/>
              </w:rPr>
              <w:t xml:space="preserve"> </w:t>
            </w:r>
            <w:r w:rsidRPr="00E25E01">
              <w:rPr>
                <w:rFonts w:ascii="Book Antiqua" w:eastAsia="Calibri" w:hAnsi="Book Antiqua"/>
                <w:color w:val="000000"/>
              </w:rPr>
              <w:t>5.7% (</w:t>
            </w:r>
            <w:r w:rsidR="007A4B36" w:rsidRPr="00E25E01">
              <w:rPr>
                <w:rFonts w:ascii="Book Antiqua" w:eastAsia="Arial Unicode MS" w:hAnsi="Book Antiqua"/>
                <w:i/>
                <w:color w:val="000000"/>
                <w:lang w:eastAsia="zh-CN"/>
              </w:rPr>
              <w:t>n</w:t>
            </w:r>
            <w:r w:rsidR="007A4B36" w:rsidRPr="00E25E01">
              <w:rPr>
                <w:rFonts w:ascii="Book Antiqua" w:eastAsia="Calibri" w:hAnsi="Book Antiqua"/>
                <w:color w:val="000000"/>
              </w:rPr>
              <w:t xml:space="preserve"> </w:t>
            </w:r>
            <w:r w:rsidRPr="00E25E01">
              <w:rPr>
                <w:rFonts w:ascii="Book Antiqua" w:eastAsia="Calibri" w:hAnsi="Book Antiqua"/>
                <w:color w:val="000000"/>
              </w:rPr>
              <w:t>= 132)</w:t>
            </w:r>
            <w:r w:rsidR="007A4B36" w:rsidRPr="00E25E01">
              <w:rPr>
                <w:rFonts w:ascii="Book Antiqua" w:hAnsi="Book Antiqua"/>
                <w:color w:val="000000"/>
                <w:lang w:eastAsia="zh-CN"/>
              </w:rPr>
              <w:t>;</w:t>
            </w:r>
            <w:r w:rsidRPr="00E25E01">
              <w:rPr>
                <w:rFonts w:ascii="Book Antiqua" w:eastAsia="Calibri" w:hAnsi="Book Antiqua"/>
                <w:color w:val="000000"/>
              </w:rPr>
              <w:t xml:space="preserve"> </w:t>
            </w:r>
            <w:r w:rsidR="007A4B36" w:rsidRPr="00E25E01">
              <w:rPr>
                <w:rFonts w:ascii="Book Antiqua" w:hAnsi="Book Antiqua"/>
                <w:color w:val="000000"/>
                <w:lang w:eastAsia="zh-CN"/>
              </w:rPr>
              <w:t>(</w:t>
            </w:r>
            <w:r w:rsidRPr="00E25E01">
              <w:rPr>
                <w:rFonts w:ascii="Book Antiqua" w:eastAsia="Calibri" w:hAnsi="Book Antiqua"/>
                <w:color w:val="000000"/>
              </w:rPr>
              <w:t xml:space="preserve">2) Hyperglycemia: FBG 5.6-6.9 </w:t>
            </w:r>
            <w:proofErr w:type="spellStart"/>
            <w:r w:rsidRPr="00E25E01">
              <w:rPr>
                <w:rFonts w:ascii="Book Antiqua" w:eastAsia="Calibri" w:hAnsi="Book Antiqua"/>
                <w:color w:val="000000"/>
              </w:rPr>
              <w:t>mmol</w:t>
            </w:r>
            <w:proofErr w:type="spellEnd"/>
            <w:r w:rsidRPr="00E25E01">
              <w:rPr>
                <w:rFonts w:ascii="Book Antiqua" w:eastAsia="Calibri" w:hAnsi="Book Antiqua"/>
                <w:color w:val="000000"/>
              </w:rPr>
              <w:t>/L HbA1c: 5.7%-6.4% (</w:t>
            </w:r>
            <w:r w:rsidR="007A4B36" w:rsidRPr="00E25E01">
              <w:rPr>
                <w:rFonts w:ascii="Book Antiqua" w:eastAsia="Arial Unicode MS" w:hAnsi="Book Antiqua"/>
                <w:i/>
                <w:color w:val="000000"/>
                <w:lang w:eastAsia="zh-CN"/>
              </w:rPr>
              <w:t>n</w:t>
            </w:r>
            <w:r w:rsidR="007A4B36" w:rsidRPr="00E25E01">
              <w:rPr>
                <w:rFonts w:ascii="Book Antiqua" w:eastAsia="Calibri" w:hAnsi="Book Antiqua"/>
                <w:color w:val="000000"/>
              </w:rPr>
              <w:t xml:space="preserve"> </w:t>
            </w:r>
            <w:r w:rsidRPr="00E25E01">
              <w:rPr>
                <w:rFonts w:ascii="Book Antiqua" w:eastAsia="Calibri" w:hAnsi="Book Antiqua"/>
                <w:color w:val="000000"/>
              </w:rPr>
              <w:t>= 129)</w:t>
            </w:r>
            <w:r w:rsidR="007A4B36" w:rsidRPr="00E25E01">
              <w:rPr>
                <w:rFonts w:ascii="Book Antiqua" w:hAnsi="Book Antiqua"/>
                <w:color w:val="000000"/>
                <w:lang w:eastAsia="zh-CN"/>
              </w:rPr>
              <w:t>;</w:t>
            </w:r>
            <w:r w:rsidRPr="00E25E01">
              <w:rPr>
                <w:rFonts w:ascii="Book Antiqua" w:eastAsia="Calibri" w:hAnsi="Book Antiqua"/>
                <w:color w:val="000000"/>
              </w:rPr>
              <w:t xml:space="preserve"> </w:t>
            </w:r>
            <w:r w:rsidR="007A4B36" w:rsidRPr="00E25E01">
              <w:rPr>
                <w:rFonts w:ascii="Book Antiqua" w:hAnsi="Book Antiqua"/>
                <w:color w:val="000000"/>
                <w:lang w:eastAsia="zh-CN"/>
              </w:rPr>
              <w:t>(</w:t>
            </w:r>
            <w:r w:rsidRPr="00E25E01">
              <w:rPr>
                <w:rFonts w:ascii="Book Antiqua" w:eastAsia="Calibri" w:hAnsi="Book Antiqua"/>
                <w:color w:val="000000"/>
              </w:rPr>
              <w:t>3) Newly diagnosed Diabetes: No history of previous Diabetes. FBG:</w:t>
            </w:r>
            <w:r w:rsidRPr="00E25E01">
              <w:rPr>
                <w:rFonts w:ascii="Book Antiqua" w:eastAsia="Arial Unicode MS" w:hAnsi="Book Antiqua"/>
                <w:color w:val="000000"/>
              </w:rPr>
              <w:t xml:space="preserve"> ≥</w:t>
            </w:r>
            <w:r w:rsidR="007A4B36" w:rsidRPr="00E25E01">
              <w:rPr>
                <w:rFonts w:ascii="Book Antiqua" w:eastAsia="Arial Unicode MS" w:hAnsi="Book Antiqua"/>
                <w:color w:val="000000"/>
                <w:lang w:eastAsia="zh-CN"/>
              </w:rPr>
              <w:t xml:space="preserve"> </w:t>
            </w:r>
            <w:r w:rsidRPr="00E25E01">
              <w:rPr>
                <w:rFonts w:ascii="Book Antiqua" w:eastAsia="Arial Unicode MS" w:hAnsi="Book Antiqua"/>
                <w:color w:val="000000"/>
              </w:rPr>
              <w:t>7</w:t>
            </w:r>
            <w:r w:rsidRPr="00E25E01">
              <w:rPr>
                <w:rFonts w:eastAsia="Arial Unicode MS"/>
                <w:color w:val="000000"/>
              </w:rPr>
              <w:t> </w:t>
            </w:r>
            <w:proofErr w:type="spellStart"/>
            <w:r w:rsidRPr="00E25E01">
              <w:rPr>
                <w:rFonts w:ascii="Book Antiqua" w:eastAsia="Arial Unicode MS" w:hAnsi="Book Antiqua"/>
                <w:color w:val="000000"/>
              </w:rPr>
              <w:t>mmol</w:t>
            </w:r>
            <w:proofErr w:type="spellEnd"/>
            <w:r w:rsidRPr="00E25E01">
              <w:rPr>
                <w:rFonts w:ascii="Book Antiqua" w:eastAsia="Arial Unicode MS" w:hAnsi="Book Antiqua"/>
                <w:color w:val="000000"/>
              </w:rPr>
              <w:t>/L and/or HbA1c ≥</w:t>
            </w:r>
            <w:r w:rsidR="007A4B36" w:rsidRPr="00E25E01">
              <w:rPr>
                <w:rFonts w:ascii="Book Antiqua" w:eastAsia="Arial Unicode MS" w:hAnsi="Book Antiqua"/>
                <w:color w:val="000000"/>
                <w:lang w:eastAsia="zh-CN"/>
              </w:rPr>
              <w:t xml:space="preserve"> </w:t>
            </w:r>
            <w:r w:rsidRPr="00E25E01">
              <w:rPr>
                <w:rFonts w:ascii="Book Antiqua" w:eastAsia="Arial Unicode MS" w:hAnsi="Book Antiqua"/>
                <w:color w:val="000000"/>
              </w:rPr>
              <w:t>6.5% (</w:t>
            </w:r>
            <w:r w:rsidR="007A4B36" w:rsidRPr="00E25E01">
              <w:rPr>
                <w:rFonts w:ascii="Book Antiqua" w:eastAsia="Arial Unicode MS" w:hAnsi="Book Antiqua"/>
                <w:i/>
                <w:color w:val="000000"/>
                <w:lang w:eastAsia="zh-CN"/>
              </w:rPr>
              <w:t>n</w:t>
            </w:r>
            <w:r w:rsidR="007A4B36" w:rsidRPr="00E25E01">
              <w:rPr>
                <w:rFonts w:ascii="Book Antiqua" w:eastAsia="Arial Unicode MS" w:hAnsi="Book Antiqua"/>
                <w:color w:val="000000"/>
                <w:lang w:eastAsia="zh-CN"/>
              </w:rPr>
              <w:t xml:space="preserve"> </w:t>
            </w:r>
            <w:r w:rsidRPr="00E25E01">
              <w:rPr>
                <w:rFonts w:ascii="Book Antiqua" w:eastAsia="Arial Unicode MS" w:hAnsi="Book Antiqua"/>
                <w:color w:val="000000"/>
              </w:rPr>
              <w:t>= 94)</w:t>
            </w:r>
            <w:r w:rsidR="007A4B36" w:rsidRPr="00E25E01">
              <w:rPr>
                <w:rFonts w:ascii="Book Antiqua" w:eastAsia="Arial Unicode MS" w:hAnsi="Book Antiqua"/>
                <w:color w:val="000000"/>
                <w:lang w:eastAsia="zh-CN"/>
              </w:rPr>
              <w:t xml:space="preserve">; </w:t>
            </w:r>
            <w:r w:rsidR="007A4B36" w:rsidRPr="00E25E01">
              <w:rPr>
                <w:rFonts w:ascii="Book Antiqua" w:hAnsi="Book Antiqua"/>
                <w:color w:val="000000"/>
                <w:lang w:eastAsia="zh-CN"/>
              </w:rPr>
              <w:t>and (</w:t>
            </w:r>
            <w:r w:rsidRPr="00E25E01">
              <w:rPr>
                <w:rFonts w:ascii="Book Antiqua" w:eastAsia="Calibri" w:hAnsi="Book Antiqua"/>
                <w:color w:val="000000"/>
              </w:rPr>
              <w:t>4) Known Diabetes: Previously diagnosed Diabetes Mellitus (</w:t>
            </w:r>
            <w:r w:rsidR="007A4B36" w:rsidRPr="00E25E01">
              <w:rPr>
                <w:rFonts w:ascii="Book Antiqua" w:eastAsia="Arial Unicode MS" w:hAnsi="Book Antiqua"/>
                <w:i/>
                <w:color w:val="000000"/>
                <w:lang w:eastAsia="zh-CN"/>
              </w:rPr>
              <w:t>n</w:t>
            </w:r>
            <w:r w:rsidR="007A4B36" w:rsidRPr="00E25E01">
              <w:rPr>
                <w:rFonts w:ascii="Book Antiqua" w:eastAsia="Calibri" w:hAnsi="Book Antiqua"/>
                <w:color w:val="000000"/>
              </w:rPr>
              <w:t xml:space="preserve"> </w:t>
            </w:r>
            <w:r w:rsidRPr="00E25E01">
              <w:rPr>
                <w:rFonts w:ascii="Book Antiqua" w:eastAsia="Calibri" w:hAnsi="Book Antiqua"/>
                <w:color w:val="000000"/>
              </w:rPr>
              <w:t>=</w:t>
            </w:r>
            <w:r w:rsidR="007A4B36" w:rsidRPr="00E25E01">
              <w:rPr>
                <w:rFonts w:ascii="Book Antiqua" w:hAnsi="Book Antiqua"/>
                <w:color w:val="000000"/>
                <w:lang w:eastAsia="zh-CN"/>
              </w:rPr>
              <w:t xml:space="preserve"> </w:t>
            </w:r>
            <w:r w:rsidRPr="00E25E01">
              <w:rPr>
                <w:rFonts w:ascii="Book Antiqua" w:eastAsia="Calibri" w:hAnsi="Book Antiqua"/>
                <w:color w:val="000000"/>
              </w:rPr>
              <w:t xml:space="preserve">98) </w:t>
            </w:r>
          </w:p>
        </w:tc>
        <w:tc>
          <w:tcPr>
            <w:tcW w:w="6300" w:type="dxa"/>
            <w:tcMar>
              <w:top w:w="100" w:type="dxa"/>
              <w:left w:w="100" w:type="dxa"/>
              <w:bottom w:w="100" w:type="dxa"/>
              <w:right w:w="100" w:type="dxa"/>
            </w:tcMar>
          </w:tcPr>
          <w:p w:rsidR="00490667" w:rsidRPr="00E25E01" w:rsidRDefault="00490667" w:rsidP="00571237">
            <w:pPr>
              <w:widowControl w:val="0"/>
              <w:spacing w:line="360" w:lineRule="auto"/>
              <w:jc w:val="both"/>
              <w:rPr>
                <w:rFonts w:ascii="Book Antiqua" w:eastAsia="Calibri" w:hAnsi="Book Antiqua"/>
                <w:color w:val="000000"/>
              </w:rPr>
            </w:pPr>
            <w:r w:rsidRPr="00E25E01">
              <w:rPr>
                <w:rFonts w:ascii="Book Antiqua" w:eastAsia="Calibri" w:hAnsi="Book Antiqua"/>
                <w:color w:val="000000"/>
              </w:rPr>
              <w:lastRenderedPageBreak/>
              <w:t xml:space="preserve">Main clinical outcomes: </w:t>
            </w:r>
            <w:r w:rsidR="00751351" w:rsidRPr="00E25E01">
              <w:rPr>
                <w:rFonts w:ascii="Book Antiqua" w:hAnsi="Book Antiqua"/>
                <w:color w:val="000000"/>
                <w:lang w:eastAsia="zh-CN"/>
              </w:rPr>
              <w:t>(</w:t>
            </w:r>
            <w:r w:rsidRPr="00E25E01">
              <w:rPr>
                <w:rFonts w:ascii="Book Antiqua" w:eastAsia="Calibri" w:hAnsi="Book Antiqua"/>
                <w:color w:val="000000"/>
              </w:rPr>
              <w:t>1) Invasive mechanical ventilation: 3/132; 6/129; 11/94; 9/98</w:t>
            </w:r>
            <w:r w:rsidR="00751351" w:rsidRPr="00E25E01">
              <w:rPr>
                <w:rFonts w:ascii="Book Antiqua" w:hAnsi="Book Antiqua"/>
                <w:color w:val="000000"/>
                <w:lang w:eastAsia="zh-CN"/>
              </w:rPr>
              <w:t>; (</w:t>
            </w:r>
            <w:r w:rsidRPr="00E25E01">
              <w:rPr>
                <w:rFonts w:ascii="Book Antiqua" w:eastAsia="Calibri" w:hAnsi="Book Antiqua"/>
                <w:color w:val="000000"/>
              </w:rPr>
              <w:t>2) ICU admission: 2/132</w:t>
            </w:r>
            <w:r w:rsidR="00751351" w:rsidRPr="00E25E01">
              <w:rPr>
                <w:rFonts w:ascii="Book Antiqua" w:hAnsi="Book Antiqua"/>
                <w:color w:val="000000"/>
                <w:lang w:eastAsia="zh-CN"/>
              </w:rPr>
              <w:t>,</w:t>
            </w:r>
            <w:r w:rsidRPr="00E25E01">
              <w:rPr>
                <w:rFonts w:ascii="Book Antiqua" w:eastAsia="Calibri" w:hAnsi="Book Antiqua"/>
                <w:color w:val="000000"/>
              </w:rPr>
              <w:t xml:space="preserve"> 8/129</w:t>
            </w:r>
            <w:r w:rsidR="00751351" w:rsidRPr="00E25E01">
              <w:rPr>
                <w:rFonts w:ascii="Book Antiqua" w:hAnsi="Book Antiqua"/>
                <w:color w:val="000000"/>
                <w:lang w:eastAsia="zh-CN"/>
              </w:rPr>
              <w:t>,</w:t>
            </w:r>
            <w:r w:rsidRPr="00E25E01">
              <w:rPr>
                <w:rFonts w:ascii="Book Antiqua" w:eastAsia="Calibri" w:hAnsi="Book Antiqua"/>
                <w:color w:val="000000"/>
              </w:rPr>
              <w:t xml:space="preserve"> 11/94</w:t>
            </w:r>
            <w:r w:rsidR="00751351" w:rsidRPr="00E25E01">
              <w:rPr>
                <w:rFonts w:ascii="Book Antiqua" w:hAnsi="Book Antiqua"/>
                <w:color w:val="000000"/>
                <w:lang w:eastAsia="zh-CN"/>
              </w:rPr>
              <w:t>,</w:t>
            </w:r>
            <w:r w:rsidRPr="00E25E01">
              <w:rPr>
                <w:rFonts w:ascii="Book Antiqua" w:eastAsia="Calibri" w:hAnsi="Book Antiqua"/>
                <w:color w:val="000000"/>
              </w:rPr>
              <w:t xml:space="preserve"> 4/98</w:t>
            </w:r>
            <w:r w:rsidR="00751351" w:rsidRPr="00E25E01">
              <w:rPr>
                <w:rFonts w:ascii="Book Antiqua" w:hAnsi="Book Antiqua"/>
                <w:color w:val="000000"/>
                <w:lang w:eastAsia="zh-CN"/>
              </w:rPr>
              <w:t>; and (</w:t>
            </w:r>
            <w:r w:rsidRPr="00E25E01">
              <w:rPr>
                <w:rFonts w:ascii="Book Antiqua" w:eastAsia="Calibri" w:hAnsi="Book Antiqua"/>
                <w:color w:val="000000"/>
              </w:rPr>
              <w:t>3) Death:  2/132</w:t>
            </w:r>
            <w:r w:rsidR="00751351" w:rsidRPr="00E25E01">
              <w:rPr>
                <w:rFonts w:ascii="Book Antiqua" w:hAnsi="Book Antiqua"/>
                <w:color w:val="000000"/>
                <w:lang w:eastAsia="zh-CN"/>
              </w:rPr>
              <w:t>,</w:t>
            </w:r>
            <w:r w:rsidRPr="00E25E01">
              <w:rPr>
                <w:rFonts w:ascii="Book Antiqua" w:eastAsia="Calibri" w:hAnsi="Book Antiqua"/>
                <w:color w:val="000000"/>
              </w:rPr>
              <w:t xml:space="preserve"> 6/129</w:t>
            </w:r>
            <w:r w:rsidR="00751351" w:rsidRPr="00E25E01">
              <w:rPr>
                <w:rFonts w:ascii="Book Antiqua" w:hAnsi="Book Antiqua"/>
                <w:color w:val="000000"/>
                <w:lang w:eastAsia="zh-CN"/>
              </w:rPr>
              <w:t>,</w:t>
            </w:r>
            <w:r w:rsidRPr="00E25E01">
              <w:rPr>
                <w:rFonts w:ascii="Book Antiqua" w:eastAsia="Calibri" w:hAnsi="Book Antiqua"/>
                <w:color w:val="000000"/>
              </w:rPr>
              <w:t xml:space="preserve"> 20/94</w:t>
            </w:r>
            <w:r w:rsidR="00751351" w:rsidRPr="00E25E01">
              <w:rPr>
                <w:rFonts w:ascii="Book Antiqua" w:hAnsi="Book Antiqua"/>
                <w:color w:val="000000"/>
                <w:lang w:eastAsia="zh-CN"/>
              </w:rPr>
              <w:t>,</w:t>
            </w:r>
            <w:r w:rsidRPr="00E25E01">
              <w:rPr>
                <w:rFonts w:ascii="Book Antiqua" w:eastAsia="Calibri" w:hAnsi="Book Antiqua"/>
                <w:color w:val="000000"/>
              </w:rPr>
              <w:t xml:space="preserve"> 11/98</w:t>
            </w:r>
            <w:r w:rsidR="00751351" w:rsidRPr="00E25E01">
              <w:rPr>
                <w:rFonts w:ascii="Book Antiqua" w:hAnsi="Book Antiqua"/>
                <w:color w:val="000000"/>
                <w:lang w:eastAsia="zh-CN"/>
              </w:rPr>
              <w:t xml:space="preserve">. </w:t>
            </w:r>
            <w:r w:rsidRPr="00E25E01">
              <w:rPr>
                <w:rFonts w:ascii="Book Antiqua" w:eastAsia="Calibri" w:hAnsi="Book Antiqua"/>
                <w:color w:val="000000"/>
              </w:rPr>
              <w:t xml:space="preserve">Other outcomes: </w:t>
            </w:r>
            <w:r w:rsidR="002A751B" w:rsidRPr="00E25E01">
              <w:rPr>
                <w:rFonts w:ascii="Book Antiqua" w:hAnsi="Book Antiqua"/>
                <w:color w:val="000000"/>
                <w:lang w:eastAsia="zh-CN"/>
              </w:rPr>
              <w:t>(</w:t>
            </w:r>
            <w:r w:rsidR="00751351" w:rsidRPr="00E25E01">
              <w:rPr>
                <w:rFonts w:ascii="Book Antiqua" w:eastAsia="Calibri" w:hAnsi="Book Antiqua"/>
                <w:color w:val="000000"/>
              </w:rPr>
              <w:t>1)</w:t>
            </w:r>
            <w:r w:rsidR="00751351" w:rsidRPr="00E25E01">
              <w:rPr>
                <w:rFonts w:ascii="Book Antiqua" w:hAnsi="Book Antiqua"/>
                <w:color w:val="000000"/>
                <w:lang w:eastAsia="zh-CN"/>
              </w:rPr>
              <w:t xml:space="preserve"> </w:t>
            </w:r>
            <w:r w:rsidR="00751351" w:rsidRPr="00E25E01">
              <w:rPr>
                <w:rFonts w:ascii="Book Antiqua" w:eastAsia="Calibri" w:hAnsi="Book Antiqua"/>
                <w:color w:val="000000"/>
              </w:rPr>
              <w:t>ARDS:</w:t>
            </w:r>
            <w:r w:rsidRPr="00E25E01">
              <w:rPr>
                <w:rFonts w:ascii="Book Antiqua" w:eastAsia="Calibri" w:hAnsi="Book Antiqua"/>
                <w:color w:val="000000"/>
              </w:rPr>
              <w:t xml:space="preserve"> 1/132</w:t>
            </w:r>
            <w:r w:rsidR="002A751B" w:rsidRPr="00E25E01">
              <w:rPr>
                <w:rFonts w:ascii="Book Antiqua" w:hAnsi="Book Antiqua"/>
                <w:color w:val="000000"/>
                <w:lang w:eastAsia="zh-CN"/>
              </w:rPr>
              <w:t xml:space="preserve">, </w:t>
            </w:r>
            <w:r w:rsidRPr="00E25E01">
              <w:rPr>
                <w:rFonts w:ascii="Book Antiqua" w:eastAsia="Calibri" w:hAnsi="Book Antiqua"/>
                <w:color w:val="000000"/>
              </w:rPr>
              <w:t>4/129</w:t>
            </w:r>
            <w:r w:rsidR="002A751B" w:rsidRPr="00E25E01">
              <w:rPr>
                <w:rFonts w:ascii="Book Antiqua" w:hAnsi="Book Antiqua"/>
                <w:color w:val="000000"/>
                <w:lang w:eastAsia="zh-CN"/>
              </w:rPr>
              <w:t xml:space="preserve">, </w:t>
            </w:r>
            <w:r w:rsidRPr="00E25E01">
              <w:rPr>
                <w:rFonts w:ascii="Book Antiqua" w:eastAsia="Calibri" w:hAnsi="Book Antiqua"/>
                <w:color w:val="000000"/>
              </w:rPr>
              <w:t>10/94</w:t>
            </w:r>
            <w:r w:rsidR="002A751B" w:rsidRPr="00E25E01">
              <w:rPr>
                <w:rFonts w:ascii="Book Antiqua" w:hAnsi="Book Antiqua"/>
                <w:color w:val="000000"/>
                <w:lang w:eastAsia="zh-CN"/>
              </w:rPr>
              <w:t xml:space="preserve">, </w:t>
            </w:r>
            <w:r w:rsidRPr="00E25E01">
              <w:rPr>
                <w:rFonts w:ascii="Book Antiqua" w:eastAsia="Calibri" w:hAnsi="Book Antiqua"/>
                <w:color w:val="000000"/>
              </w:rPr>
              <w:t>3/98</w:t>
            </w:r>
            <w:r w:rsidR="002A751B" w:rsidRPr="00E25E01">
              <w:rPr>
                <w:rFonts w:ascii="Book Antiqua" w:hAnsi="Book Antiqua"/>
                <w:color w:val="000000"/>
                <w:lang w:eastAsia="zh-CN"/>
              </w:rPr>
              <w:t>; (</w:t>
            </w:r>
            <w:r w:rsidR="00751351" w:rsidRPr="00E25E01">
              <w:rPr>
                <w:rFonts w:ascii="Book Antiqua" w:eastAsia="Calibri" w:hAnsi="Book Antiqua"/>
                <w:color w:val="000000"/>
              </w:rPr>
              <w:t>2) Acute Cardiac Injury</w:t>
            </w:r>
            <w:r w:rsidRPr="00E25E01">
              <w:rPr>
                <w:rFonts w:ascii="Book Antiqua" w:eastAsia="Calibri" w:hAnsi="Book Antiqua"/>
                <w:color w:val="000000"/>
              </w:rPr>
              <w:t xml:space="preserve">: </w:t>
            </w:r>
            <w:r w:rsidRPr="00E25E01">
              <w:rPr>
                <w:rFonts w:ascii="Book Antiqua" w:eastAsia="Calibri" w:hAnsi="Book Antiqua"/>
                <w:color w:val="000000"/>
              </w:rPr>
              <w:lastRenderedPageBreak/>
              <w:t>27/132</w:t>
            </w:r>
            <w:r w:rsidR="002A751B" w:rsidRPr="00E25E01">
              <w:rPr>
                <w:rFonts w:ascii="Book Antiqua" w:hAnsi="Book Antiqua"/>
                <w:color w:val="000000"/>
                <w:lang w:eastAsia="zh-CN"/>
              </w:rPr>
              <w:t xml:space="preserve">, </w:t>
            </w:r>
            <w:r w:rsidRPr="00E25E01">
              <w:rPr>
                <w:rFonts w:ascii="Book Antiqua" w:eastAsia="Calibri" w:hAnsi="Book Antiqua"/>
                <w:color w:val="000000"/>
              </w:rPr>
              <w:t>26/129</w:t>
            </w:r>
            <w:r w:rsidR="002A751B" w:rsidRPr="00E25E01">
              <w:rPr>
                <w:rFonts w:ascii="Book Antiqua" w:hAnsi="Book Antiqua"/>
                <w:color w:val="000000"/>
                <w:lang w:eastAsia="zh-CN"/>
              </w:rPr>
              <w:t xml:space="preserve">, </w:t>
            </w:r>
            <w:r w:rsidRPr="00E25E01">
              <w:rPr>
                <w:rFonts w:ascii="Book Antiqua" w:eastAsia="Calibri" w:hAnsi="Book Antiqua"/>
                <w:color w:val="000000"/>
              </w:rPr>
              <w:t>23/94</w:t>
            </w:r>
            <w:r w:rsidR="002A751B" w:rsidRPr="00E25E01">
              <w:rPr>
                <w:rFonts w:ascii="Book Antiqua" w:hAnsi="Book Antiqua"/>
                <w:color w:val="000000"/>
                <w:lang w:eastAsia="zh-CN"/>
              </w:rPr>
              <w:t xml:space="preserve">, </w:t>
            </w:r>
            <w:r w:rsidRPr="00E25E01">
              <w:rPr>
                <w:rFonts w:ascii="Book Antiqua" w:eastAsia="Calibri" w:hAnsi="Book Antiqua"/>
                <w:color w:val="000000"/>
              </w:rPr>
              <w:t>32/98</w:t>
            </w:r>
            <w:r w:rsidR="002A751B" w:rsidRPr="00E25E01">
              <w:rPr>
                <w:rFonts w:ascii="Book Antiqua" w:hAnsi="Book Antiqua"/>
                <w:color w:val="000000"/>
                <w:lang w:eastAsia="zh-CN"/>
              </w:rPr>
              <w:t>; (</w:t>
            </w:r>
            <w:r w:rsidRPr="00E25E01">
              <w:rPr>
                <w:rFonts w:ascii="Book Antiqua" w:eastAsia="Calibri" w:hAnsi="Book Antiqua"/>
                <w:color w:val="000000"/>
              </w:rPr>
              <w:t>3) Coagulopathy: 12/132</w:t>
            </w:r>
            <w:r w:rsidR="002A751B" w:rsidRPr="00E25E01">
              <w:rPr>
                <w:rFonts w:ascii="Book Antiqua" w:hAnsi="Book Antiqua"/>
                <w:color w:val="000000"/>
                <w:lang w:eastAsia="zh-CN"/>
              </w:rPr>
              <w:t xml:space="preserve">, </w:t>
            </w:r>
            <w:r w:rsidRPr="00E25E01">
              <w:rPr>
                <w:rFonts w:ascii="Book Antiqua" w:eastAsia="Calibri" w:hAnsi="Book Antiqua"/>
                <w:color w:val="000000"/>
              </w:rPr>
              <w:t>12/129</w:t>
            </w:r>
            <w:r w:rsidR="002A751B" w:rsidRPr="00E25E01">
              <w:rPr>
                <w:rFonts w:ascii="Book Antiqua" w:hAnsi="Book Antiqua"/>
                <w:color w:val="000000"/>
                <w:lang w:eastAsia="zh-CN"/>
              </w:rPr>
              <w:t xml:space="preserve">, </w:t>
            </w:r>
            <w:r w:rsidRPr="00E25E01">
              <w:rPr>
                <w:rFonts w:ascii="Book Antiqua" w:eastAsia="Calibri" w:hAnsi="Book Antiqua"/>
                <w:color w:val="000000"/>
              </w:rPr>
              <w:t>15/94</w:t>
            </w:r>
            <w:r w:rsidR="002A751B" w:rsidRPr="00E25E01">
              <w:rPr>
                <w:rFonts w:ascii="Book Antiqua" w:hAnsi="Book Antiqua"/>
                <w:color w:val="000000"/>
                <w:lang w:eastAsia="zh-CN"/>
              </w:rPr>
              <w:t xml:space="preserve">, </w:t>
            </w:r>
            <w:r w:rsidRPr="00E25E01">
              <w:rPr>
                <w:rFonts w:ascii="Book Antiqua" w:eastAsia="Calibri" w:hAnsi="Book Antiqua"/>
                <w:color w:val="000000"/>
              </w:rPr>
              <w:t>17/98</w:t>
            </w:r>
            <w:r w:rsidR="002A751B" w:rsidRPr="00E25E01">
              <w:rPr>
                <w:rFonts w:ascii="Book Antiqua" w:hAnsi="Book Antiqua"/>
                <w:color w:val="000000"/>
                <w:lang w:eastAsia="zh-CN"/>
              </w:rPr>
              <w:t>; (</w:t>
            </w:r>
            <w:r w:rsidRPr="00E25E01">
              <w:rPr>
                <w:rFonts w:ascii="Book Antiqua" w:eastAsia="Calibri" w:hAnsi="Book Antiqua"/>
                <w:color w:val="000000"/>
              </w:rPr>
              <w:t>4) Hypoalbuminemia: 14/132</w:t>
            </w:r>
            <w:r w:rsidR="002A751B" w:rsidRPr="00E25E01">
              <w:rPr>
                <w:rFonts w:ascii="Book Antiqua" w:hAnsi="Book Antiqua"/>
                <w:color w:val="000000"/>
                <w:lang w:eastAsia="zh-CN"/>
              </w:rPr>
              <w:t xml:space="preserve">, </w:t>
            </w:r>
            <w:r w:rsidRPr="00E25E01">
              <w:rPr>
                <w:rFonts w:ascii="Book Antiqua" w:eastAsia="Calibri" w:hAnsi="Book Antiqua"/>
                <w:color w:val="000000"/>
              </w:rPr>
              <w:t>15/129</w:t>
            </w:r>
            <w:r w:rsidR="002A751B" w:rsidRPr="00E25E01">
              <w:rPr>
                <w:rFonts w:ascii="Book Antiqua" w:hAnsi="Book Antiqua"/>
                <w:color w:val="000000"/>
                <w:lang w:eastAsia="zh-CN"/>
              </w:rPr>
              <w:t xml:space="preserve">, </w:t>
            </w:r>
            <w:r w:rsidRPr="00E25E01">
              <w:rPr>
                <w:rFonts w:ascii="Book Antiqua" w:eastAsia="Calibri" w:hAnsi="Book Antiqua"/>
                <w:color w:val="000000"/>
              </w:rPr>
              <w:t>37/94</w:t>
            </w:r>
            <w:r w:rsidR="002A751B" w:rsidRPr="00E25E01">
              <w:rPr>
                <w:rFonts w:ascii="Book Antiqua" w:hAnsi="Book Antiqua"/>
                <w:color w:val="000000"/>
                <w:lang w:eastAsia="zh-CN"/>
              </w:rPr>
              <w:t xml:space="preserve">, </w:t>
            </w:r>
            <w:r w:rsidRPr="00E25E01">
              <w:rPr>
                <w:rFonts w:ascii="Book Antiqua" w:eastAsia="Calibri" w:hAnsi="Book Antiqua"/>
                <w:color w:val="000000"/>
              </w:rPr>
              <w:t>36/98</w:t>
            </w:r>
            <w:r w:rsidR="002A751B" w:rsidRPr="00E25E01">
              <w:rPr>
                <w:rFonts w:ascii="Book Antiqua" w:hAnsi="Book Antiqua"/>
                <w:color w:val="000000"/>
                <w:lang w:eastAsia="zh-CN"/>
              </w:rPr>
              <w:t>; and (</w:t>
            </w:r>
            <w:r w:rsidRPr="00E25E01">
              <w:rPr>
                <w:rFonts w:ascii="Book Antiqua" w:eastAsia="Calibri" w:hAnsi="Book Antiqua"/>
                <w:color w:val="000000"/>
              </w:rPr>
              <w:t>5) Length of hospital stay (days): 22.5 (1.19)</w:t>
            </w:r>
            <w:r w:rsidR="002A751B" w:rsidRPr="00E25E01">
              <w:rPr>
                <w:rFonts w:ascii="Book Antiqua" w:hAnsi="Book Antiqua"/>
                <w:color w:val="000000"/>
                <w:lang w:eastAsia="zh-CN"/>
              </w:rPr>
              <w:t>,</w:t>
            </w:r>
            <w:r w:rsidRPr="00E25E01">
              <w:rPr>
                <w:rFonts w:ascii="Book Antiqua" w:eastAsia="Calibri" w:hAnsi="Book Antiqua"/>
                <w:color w:val="000000"/>
              </w:rPr>
              <w:t xml:space="preserve"> 21.9 (1.16)</w:t>
            </w:r>
            <w:r w:rsidR="002A751B" w:rsidRPr="00E25E01">
              <w:rPr>
                <w:rFonts w:ascii="Book Antiqua" w:hAnsi="Book Antiqua"/>
                <w:color w:val="000000"/>
                <w:lang w:eastAsia="zh-CN"/>
              </w:rPr>
              <w:t>,</w:t>
            </w:r>
            <w:r w:rsidRPr="00E25E01">
              <w:rPr>
                <w:rFonts w:ascii="Book Antiqua" w:eastAsia="Calibri" w:hAnsi="Book Antiqua"/>
                <w:color w:val="000000"/>
              </w:rPr>
              <w:t xml:space="preserve"> 26.5 (1.37)</w:t>
            </w:r>
            <w:r w:rsidR="002A751B" w:rsidRPr="00E25E01">
              <w:rPr>
                <w:rFonts w:ascii="Book Antiqua" w:hAnsi="Book Antiqua"/>
                <w:color w:val="000000"/>
                <w:lang w:eastAsia="zh-CN"/>
              </w:rPr>
              <w:t>,</w:t>
            </w:r>
            <w:r w:rsidRPr="00E25E01">
              <w:rPr>
                <w:rFonts w:ascii="Book Antiqua" w:eastAsia="Calibri" w:hAnsi="Book Antiqua"/>
                <w:color w:val="000000"/>
              </w:rPr>
              <w:t xml:space="preserve"> 23.6 (1.37)</w:t>
            </w:r>
          </w:p>
        </w:tc>
      </w:tr>
    </w:tbl>
    <w:p w:rsidR="00490667" w:rsidRPr="00E25E01" w:rsidRDefault="00490667" w:rsidP="00571237">
      <w:pPr>
        <w:spacing w:line="360" w:lineRule="auto"/>
        <w:jc w:val="both"/>
        <w:rPr>
          <w:rFonts w:ascii="Book Antiqua" w:hAnsi="Book Antiqua"/>
          <w:lang w:eastAsia="zh-CN"/>
        </w:rPr>
      </w:pPr>
      <w:r w:rsidRPr="00E25E01">
        <w:rPr>
          <w:rFonts w:ascii="Book Antiqua" w:eastAsia="Calibri" w:hAnsi="Book Antiqua"/>
        </w:rPr>
        <w:lastRenderedPageBreak/>
        <w:t xml:space="preserve">ARDS: Acute Respiratory Distress Syndrome; BMI: Body </w:t>
      </w:r>
      <w:r w:rsidR="00194A71" w:rsidRPr="00E25E01">
        <w:rPr>
          <w:rFonts w:ascii="Book Antiqua" w:hAnsi="Book Antiqua"/>
          <w:lang w:eastAsia="zh-CN"/>
        </w:rPr>
        <w:t>m</w:t>
      </w:r>
      <w:r w:rsidRPr="00E25E01">
        <w:rPr>
          <w:rFonts w:ascii="Book Antiqua" w:eastAsia="Calibri" w:hAnsi="Book Antiqua"/>
        </w:rPr>
        <w:t xml:space="preserve">ass </w:t>
      </w:r>
      <w:r w:rsidR="00194A71" w:rsidRPr="00E25E01">
        <w:rPr>
          <w:rFonts w:ascii="Book Antiqua" w:hAnsi="Book Antiqua"/>
          <w:lang w:eastAsia="zh-CN"/>
        </w:rPr>
        <w:t>i</w:t>
      </w:r>
      <w:r w:rsidRPr="00E25E01">
        <w:rPr>
          <w:rFonts w:ascii="Book Antiqua" w:eastAsia="Calibri" w:hAnsi="Book Antiqua"/>
        </w:rPr>
        <w:t xml:space="preserve">ndex; COVID-19: </w:t>
      </w:r>
      <w:r w:rsidR="00194A71" w:rsidRPr="00E25E01">
        <w:rPr>
          <w:rFonts w:ascii="Book Antiqua" w:eastAsia="Calibri" w:hAnsi="Book Antiqua"/>
        </w:rPr>
        <w:t>Coronavirus disease 2019</w:t>
      </w:r>
      <w:r w:rsidRPr="00E25E01">
        <w:rPr>
          <w:rFonts w:ascii="Book Antiqua" w:eastAsia="Calibri" w:hAnsi="Book Antiqua"/>
        </w:rPr>
        <w:t xml:space="preserve">; CT: Computed </w:t>
      </w:r>
      <w:r w:rsidR="00194A71" w:rsidRPr="00E25E01">
        <w:rPr>
          <w:rFonts w:ascii="Book Antiqua" w:hAnsi="Book Antiqua"/>
          <w:lang w:eastAsia="zh-CN"/>
        </w:rPr>
        <w:t>t</w:t>
      </w:r>
      <w:r w:rsidRPr="00E25E01">
        <w:rPr>
          <w:rFonts w:ascii="Book Antiqua" w:eastAsia="Calibri" w:hAnsi="Book Antiqua"/>
        </w:rPr>
        <w:t xml:space="preserve">omography; DKA: Diabetic </w:t>
      </w:r>
      <w:r w:rsidR="00194A71" w:rsidRPr="00E25E01">
        <w:rPr>
          <w:rFonts w:ascii="Book Antiqua" w:hAnsi="Book Antiqua"/>
          <w:lang w:eastAsia="zh-CN"/>
        </w:rPr>
        <w:t>k</w:t>
      </w:r>
      <w:r w:rsidRPr="00E25E01">
        <w:rPr>
          <w:rFonts w:ascii="Book Antiqua" w:eastAsia="Calibri" w:hAnsi="Book Antiqua"/>
        </w:rPr>
        <w:t xml:space="preserve">etoacidosis; DM: Diabetes </w:t>
      </w:r>
      <w:r w:rsidR="00194A71" w:rsidRPr="00E25E01">
        <w:rPr>
          <w:rFonts w:ascii="Book Antiqua" w:hAnsi="Book Antiqua"/>
          <w:lang w:eastAsia="zh-CN"/>
        </w:rPr>
        <w:t>m</w:t>
      </w:r>
      <w:r w:rsidRPr="00E25E01">
        <w:rPr>
          <w:rFonts w:ascii="Book Antiqua" w:eastAsia="Calibri" w:hAnsi="Book Antiqua"/>
        </w:rPr>
        <w:t xml:space="preserve">ellitus; F: Female; FBG: Fasting </w:t>
      </w:r>
      <w:r w:rsidR="00194A71" w:rsidRPr="00E25E01">
        <w:rPr>
          <w:rFonts w:ascii="Book Antiqua" w:hAnsi="Book Antiqua"/>
          <w:lang w:eastAsia="zh-CN"/>
        </w:rPr>
        <w:t>b</w:t>
      </w:r>
      <w:r w:rsidRPr="00E25E01">
        <w:rPr>
          <w:rFonts w:ascii="Book Antiqua" w:eastAsia="Calibri" w:hAnsi="Book Antiqua"/>
        </w:rPr>
        <w:t xml:space="preserve">lood </w:t>
      </w:r>
      <w:r w:rsidR="00194A71" w:rsidRPr="00E25E01">
        <w:rPr>
          <w:rFonts w:ascii="Book Antiqua" w:hAnsi="Book Antiqua"/>
          <w:lang w:eastAsia="zh-CN"/>
        </w:rPr>
        <w:t>g</w:t>
      </w:r>
      <w:r w:rsidRPr="00E25E01">
        <w:rPr>
          <w:rFonts w:ascii="Book Antiqua" w:eastAsia="Calibri" w:hAnsi="Book Antiqua"/>
        </w:rPr>
        <w:t xml:space="preserve">lucose; HbA1C: Hemoglobin A1C; ICU: Intensive </w:t>
      </w:r>
      <w:r w:rsidR="00194A71" w:rsidRPr="00E25E01">
        <w:rPr>
          <w:rFonts w:ascii="Book Antiqua" w:hAnsi="Book Antiqua"/>
          <w:lang w:eastAsia="zh-CN"/>
        </w:rPr>
        <w:t>c</w:t>
      </w:r>
      <w:r w:rsidRPr="00E25E01">
        <w:rPr>
          <w:rFonts w:ascii="Book Antiqua" w:eastAsia="Calibri" w:hAnsi="Book Antiqua"/>
        </w:rPr>
        <w:t xml:space="preserve">are </w:t>
      </w:r>
      <w:r w:rsidR="00194A71" w:rsidRPr="00E25E01">
        <w:rPr>
          <w:rFonts w:ascii="Book Antiqua" w:hAnsi="Book Antiqua"/>
          <w:lang w:eastAsia="zh-CN"/>
        </w:rPr>
        <w:t>u</w:t>
      </w:r>
      <w:r w:rsidRPr="00E25E01">
        <w:rPr>
          <w:rFonts w:ascii="Book Antiqua" w:eastAsia="Calibri" w:hAnsi="Book Antiqua"/>
        </w:rPr>
        <w:t xml:space="preserve">nit; IQR: Inter </w:t>
      </w:r>
      <w:r w:rsidR="00194A71" w:rsidRPr="00E25E01">
        <w:rPr>
          <w:rFonts w:ascii="Book Antiqua" w:hAnsi="Book Antiqua"/>
          <w:lang w:eastAsia="zh-CN"/>
        </w:rPr>
        <w:t>q</w:t>
      </w:r>
      <w:r w:rsidRPr="00E25E01">
        <w:rPr>
          <w:rFonts w:ascii="Book Antiqua" w:eastAsia="Calibri" w:hAnsi="Book Antiqua"/>
        </w:rPr>
        <w:t xml:space="preserve">uartile </w:t>
      </w:r>
      <w:r w:rsidR="00194A71" w:rsidRPr="00E25E01">
        <w:rPr>
          <w:rFonts w:ascii="Book Antiqua" w:hAnsi="Book Antiqua"/>
          <w:lang w:eastAsia="zh-CN"/>
        </w:rPr>
        <w:t>r</w:t>
      </w:r>
      <w:r w:rsidRPr="00E25E01">
        <w:rPr>
          <w:rFonts w:ascii="Book Antiqua" w:eastAsia="Calibri" w:hAnsi="Book Antiqua"/>
        </w:rPr>
        <w:t>ange; M: Male; N: T</w:t>
      </w:r>
      <w:r w:rsidR="00194A71" w:rsidRPr="00E25E01">
        <w:rPr>
          <w:rFonts w:ascii="Book Antiqua" w:eastAsia="Calibri" w:hAnsi="Book Antiqua"/>
        </w:rPr>
        <w:t>otal participants; Non-DM: Non-</w:t>
      </w:r>
      <w:r w:rsidR="00194A71" w:rsidRPr="00E25E01">
        <w:rPr>
          <w:rFonts w:ascii="Book Antiqua" w:hAnsi="Book Antiqua"/>
          <w:lang w:eastAsia="zh-CN"/>
        </w:rPr>
        <w:t>d</w:t>
      </w:r>
      <w:r w:rsidRPr="00E25E01">
        <w:rPr>
          <w:rFonts w:ascii="Book Antiqua" w:eastAsia="Calibri" w:hAnsi="Book Antiqua"/>
        </w:rPr>
        <w:t xml:space="preserve">iabetes </w:t>
      </w:r>
      <w:r w:rsidR="00194A71" w:rsidRPr="00E25E01">
        <w:rPr>
          <w:rFonts w:ascii="Book Antiqua" w:hAnsi="Book Antiqua"/>
          <w:lang w:eastAsia="zh-CN"/>
        </w:rPr>
        <w:t>m</w:t>
      </w:r>
      <w:r w:rsidRPr="00E25E01">
        <w:rPr>
          <w:rFonts w:ascii="Book Antiqua" w:eastAsia="Calibri" w:hAnsi="Book Antiqua"/>
        </w:rPr>
        <w:t>ellitus; Pre-DM: Pre-</w:t>
      </w:r>
      <w:r w:rsidR="00194A71" w:rsidRPr="00E25E01">
        <w:rPr>
          <w:rFonts w:ascii="Book Antiqua" w:hAnsi="Book Antiqua"/>
          <w:lang w:eastAsia="zh-CN"/>
        </w:rPr>
        <w:t>d</w:t>
      </w:r>
      <w:r w:rsidRPr="00E25E01">
        <w:rPr>
          <w:rFonts w:ascii="Book Antiqua" w:eastAsia="Calibri" w:hAnsi="Book Antiqua"/>
        </w:rPr>
        <w:t xml:space="preserve">iabetes </w:t>
      </w:r>
      <w:r w:rsidR="00194A71" w:rsidRPr="00E25E01">
        <w:rPr>
          <w:rFonts w:ascii="Book Antiqua" w:hAnsi="Book Antiqua"/>
          <w:lang w:eastAsia="zh-CN"/>
        </w:rPr>
        <w:t>m</w:t>
      </w:r>
      <w:r w:rsidRPr="00E25E01">
        <w:rPr>
          <w:rFonts w:ascii="Book Antiqua" w:eastAsia="Calibri" w:hAnsi="Book Antiqua"/>
        </w:rPr>
        <w:t xml:space="preserve">ellitus; T2DM: Type 2 </w:t>
      </w:r>
      <w:r w:rsidR="00194A71" w:rsidRPr="00E25E01">
        <w:rPr>
          <w:rFonts w:ascii="Book Antiqua" w:hAnsi="Book Antiqua"/>
          <w:lang w:eastAsia="zh-CN"/>
        </w:rPr>
        <w:t>d</w:t>
      </w:r>
      <w:r w:rsidRPr="00E25E01">
        <w:rPr>
          <w:rFonts w:ascii="Book Antiqua" w:eastAsia="Calibri" w:hAnsi="Book Antiqua"/>
        </w:rPr>
        <w:t>iabetes mellitus</w:t>
      </w:r>
      <w:r w:rsidR="0053222E" w:rsidRPr="00E25E01">
        <w:rPr>
          <w:rFonts w:ascii="Book Antiqua" w:hAnsi="Book Antiqua" w:hint="eastAsia"/>
          <w:lang w:eastAsia="zh-CN"/>
        </w:rPr>
        <w:t xml:space="preserve">; </w:t>
      </w:r>
      <w:r w:rsidR="0053222E" w:rsidRPr="00E25E01">
        <w:rPr>
          <w:rFonts w:ascii="Book Antiqua" w:eastAsia="Book Antiqua" w:hAnsi="Book Antiqua" w:cs="Book Antiqua"/>
          <w:color w:val="000000"/>
        </w:rPr>
        <w:t>SARS-CoV-2</w:t>
      </w:r>
      <w:r w:rsidR="0053222E" w:rsidRPr="00E25E01">
        <w:rPr>
          <w:rFonts w:ascii="Book Antiqua" w:hAnsi="Book Antiqua" w:cs="Book Antiqua" w:hint="eastAsia"/>
          <w:color w:val="000000"/>
          <w:lang w:eastAsia="zh-CN"/>
        </w:rPr>
        <w:t>: S</w:t>
      </w:r>
      <w:r w:rsidR="0053222E" w:rsidRPr="00E25E01">
        <w:rPr>
          <w:rFonts w:ascii="Book Antiqua" w:eastAsia="Book Antiqua" w:hAnsi="Book Antiqua" w:cs="Book Antiqua"/>
          <w:color w:val="000000"/>
        </w:rPr>
        <w:t>evere acute respiratory syndrome coronavirus 2</w:t>
      </w:r>
      <w:r w:rsidR="0053222E" w:rsidRPr="00E25E01">
        <w:rPr>
          <w:rFonts w:ascii="Book Antiqua" w:hAnsi="Book Antiqua" w:cs="Book Antiqua" w:hint="eastAsia"/>
          <w:color w:val="000000"/>
          <w:lang w:eastAsia="zh-CN"/>
        </w:rPr>
        <w:t>.</w:t>
      </w:r>
    </w:p>
    <w:p w:rsidR="00490667" w:rsidRPr="00E25E01" w:rsidRDefault="00490667" w:rsidP="00571237">
      <w:pPr>
        <w:spacing w:line="360" w:lineRule="auto"/>
        <w:jc w:val="both"/>
        <w:rPr>
          <w:rFonts w:ascii="Book Antiqua" w:hAnsi="Book Antiqua"/>
          <w:lang w:eastAsia="zh-CN"/>
        </w:rPr>
      </w:pPr>
    </w:p>
    <w:p w:rsidR="00490667" w:rsidRPr="00E25E01" w:rsidRDefault="00490667" w:rsidP="00571237">
      <w:pPr>
        <w:spacing w:line="360" w:lineRule="auto"/>
        <w:jc w:val="both"/>
        <w:rPr>
          <w:rFonts w:ascii="Book Antiqua" w:hAnsi="Book Antiqua"/>
        </w:rPr>
        <w:sectPr w:rsidR="00490667" w:rsidRPr="00E25E01" w:rsidSect="00490667">
          <w:pgSz w:w="15840" w:h="12240" w:orient="landscape"/>
          <w:pgMar w:top="1440" w:right="1440" w:bottom="1440" w:left="1440" w:header="720" w:footer="720" w:gutter="0"/>
          <w:cols w:space="720"/>
          <w:docGrid w:linePitch="360"/>
        </w:sectPr>
      </w:pPr>
    </w:p>
    <w:p w:rsidR="00490667" w:rsidRPr="00E25E01" w:rsidRDefault="001673B6" w:rsidP="00571237">
      <w:pPr>
        <w:spacing w:line="360" w:lineRule="auto"/>
        <w:jc w:val="both"/>
        <w:rPr>
          <w:rFonts w:ascii="Book Antiqua" w:hAnsi="Book Antiqua"/>
          <w:b/>
        </w:rPr>
      </w:pPr>
      <w:r w:rsidRPr="00E25E01">
        <w:rPr>
          <w:rFonts w:ascii="Book Antiqua" w:eastAsia="Calibri" w:hAnsi="Book Antiqua"/>
          <w:b/>
        </w:rPr>
        <w:lastRenderedPageBreak/>
        <w:t>Table 5</w:t>
      </w:r>
      <w:r w:rsidR="00490667" w:rsidRPr="00E25E01">
        <w:rPr>
          <w:rFonts w:ascii="Book Antiqua" w:eastAsia="Calibri" w:hAnsi="Book Antiqua"/>
          <w:b/>
        </w:rPr>
        <w:t xml:space="preserve"> </w:t>
      </w:r>
      <w:r w:rsidR="00490667" w:rsidRPr="00E25E01">
        <w:rPr>
          <w:rFonts w:ascii="Book Antiqua" w:hAnsi="Book Antiqua"/>
          <w:b/>
          <w:bCs/>
          <w:color w:val="000000"/>
        </w:rPr>
        <w:t xml:space="preserve">Main results for </w:t>
      </w:r>
      <w:r w:rsidRPr="00E25E01">
        <w:rPr>
          <w:rFonts w:ascii="Book Antiqua" w:hAnsi="Book Antiqua"/>
          <w:b/>
          <w:bCs/>
          <w:color w:val="000000"/>
          <w:lang w:eastAsia="zh-CN"/>
        </w:rPr>
        <w:t>m</w:t>
      </w:r>
      <w:r w:rsidR="00490667" w:rsidRPr="00E25E01">
        <w:rPr>
          <w:rFonts w:ascii="Book Antiqua" w:hAnsi="Book Antiqua"/>
          <w:b/>
          <w:bCs/>
          <w:color w:val="000000"/>
        </w:rPr>
        <w:t xml:space="preserve">eta-regression </w:t>
      </w:r>
      <w:r w:rsidRPr="00E25E01">
        <w:rPr>
          <w:rFonts w:ascii="Book Antiqua" w:hAnsi="Book Antiqua"/>
          <w:b/>
          <w:bCs/>
          <w:color w:val="000000"/>
          <w:lang w:eastAsia="zh-CN"/>
        </w:rPr>
        <w:t>m</w:t>
      </w:r>
      <w:r w:rsidR="00490667" w:rsidRPr="00E25E01">
        <w:rPr>
          <w:rFonts w:ascii="Book Antiqua" w:hAnsi="Book Antiqua"/>
          <w:b/>
          <w:bCs/>
          <w:color w:val="000000"/>
        </w:rPr>
        <w:t xml:space="preserve">odel, </w:t>
      </w:r>
      <w:r w:rsidRPr="00E25E01">
        <w:rPr>
          <w:rFonts w:ascii="Book Antiqua" w:hAnsi="Book Antiqua"/>
          <w:b/>
          <w:bCs/>
          <w:color w:val="000000"/>
          <w:lang w:eastAsia="zh-CN"/>
        </w:rPr>
        <w:t>r</w:t>
      </w:r>
      <w:r w:rsidR="00490667" w:rsidRPr="00E25E01">
        <w:rPr>
          <w:rFonts w:ascii="Book Antiqua" w:hAnsi="Book Antiqua"/>
          <w:b/>
          <w:bCs/>
          <w:color w:val="000000"/>
        </w:rPr>
        <w:t>andom effects</w:t>
      </w:r>
      <w:r w:rsidRPr="00E25E01">
        <w:rPr>
          <w:rFonts w:ascii="Book Antiqua" w:hAnsi="Book Antiqua"/>
          <w:b/>
          <w:bCs/>
          <w:color w:val="000000"/>
        </w:rPr>
        <w:t>, Z-</w:t>
      </w:r>
      <w:r w:rsidR="00490667" w:rsidRPr="00E25E01">
        <w:rPr>
          <w:rFonts w:ascii="Book Antiqua" w:hAnsi="Book Antiqua"/>
          <w:b/>
          <w:bCs/>
          <w:color w:val="000000"/>
        </w:rPr>
        <w:t xml:space="preserve">distribution, </w:t>
      </w:r>
      <w:r w:rsidRPr="00E25E01">
        <w:rPr>
          <w:rFonts w:ascii="Book Antiqua" w:hAnsi="Book Antiqua"/>
          <w:b/>
          <w:bCs/>
          <w:color w:val="000000"/>
          <w:lang w:eastAsia="zh-CN"/>
        </w:rPr>
        <w:t>l</w:t>
      </w:r>
      <w:r w:rsidR="00490667" w:rsidRPr="00E25E01">
        <w:rPr>
          <w:rFonts w:ascii="Book Antiqua" w:hAnsi="Book Antiqua"/>
          <w:b/>
          <w:bCs/>
          <w:color w:val="000000"/>
        </w:rPr>
        <w:t>ogit event rate</w:t>
      </w:r>
    </w:p>
    <w:tbl>
      <w:tblPr>
        <w:tblStyle w:val="a6"/>
        <w:tblW w:w="100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43"/>
        <w:gridCol w:w="1014"/>
        <w:gridCol w:w="1233"/>
        <w:gridCol w:w="1622"/>
        <w:gridCol w:w="1005"/>
        <w:gridCol w:w="1625"/>
      </w:tblGrid>
      <w:tr w:rsidR="00490667" w:rsidRPr="00E25E01" w:rsidTr="00194A71">
        <w:trPr>
          <w:trHeight w:val="300"/>
        </w:trPr>
        <w:tc>
          <w:tcPr>
            <w:tcW w:w="2088" w:type="dxa"/>
            <w:tcBorders>
              <w:top w:val="single" w:sz="4" w:space="0" w:color="auto"/>
              <w:bottom w:val="single" w:sz="4" w:space="0" w:color="auto"/>
            </w:tcBorders>
            <w:noWrap/>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b/>
                <w:bCs/>
                <w:color w:val="000000"/>
              </w:rPr>
              <w:t>Covariate</w:t>
            </w:r>
          </w:p>
        </w:tc>
        <w:tc>
          <w:tcPr>
            <w:tcW w:w="1443" w:type="dxa"/>
            <w:tcBorders>
              <w:top w:val="single" w:sz="4" w:space="0" w:color="auto"/>
              <w:bottom w:val="single" w:sz="4" w:space="0" w:color="auto"/>
            </w:tcBorders>
            <w:noWrap/>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b/>
                <w:bCs/>
                <w:color w:val="000000"/>
              </w:rPr>
              <w:t>Coefficient</w:t>
            </w:r>
          </w:p>
        </w:tc>
        <w:tc>
          <w:tcPr>
            <w:tcW w:w="1014" w:type="dxa"/>
            <w:tcBorders>
              <w:top w:val="single" w:sz="4" w:space="0" w:color="auto"/>
              <w:bottom w:val="single" w:sz="4" w:space="0" w:color="auto"/>
            </w:tcBorders>
            <w:noWrap/>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b/>
                <w:bCs/>
                <w:color w:val="000000"/>
              </w:rPr>
              <w:t>SE</w:t>
            </w:r>
          </w:p>
        </w:tc>
        <w:tc>
          <w:tcPr>
            <w:tcW w:w="1233" w:type="dxa"/>
            <w:tcBorders>
              <w:top w:val="single" w:sz="4" w:space="0" w:color="auto"/>
              <w:bottom w:val="single" w:sz="4" w:space="0" w:color="auto"/>
            </w:tcBorders>
            <w:noWrap/>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b/>
                <w:bCs/>
                <w:color w:val="000000"/>
              </w:rPr>
              <w:t xml:space="preserve">95% </w:t>
            </w:r>
            <w:r w:rsidR="001673B6" w:rsidRPr="00E25E01">
              <w:rPr>
                <w:rFonts w:ascii="Book Antiqua" w:eastAsiaTheme="minorEastAsia" w:hAnsi="Book Antiqua"/>
                <w:b/>
                <w:bCs/>
                <w:color w:val="000000"/>
              </w:rPr>
              <w:t>l</w:t>
            </w:r>
            <w:r w:rsidRPr="00E25E01">
              <w:rPr>
                <w:rFonts w:ascii="Book Antiqua" w:hAnsi="Book Antiqua"/>
                <w:b/>
                <w:bCs/>
                <w:color w:val="000000"/>
              </w:rPr>
              <w:t>ower</w:t>
            </w:r>
          </w:p>
        </w:tc>
        <w:tc>
          <w:tcPr>
            <w:tcW w:w="1622" w:type="dxa"/>
            <w:tcBorders>
              <w:top w:val="single" w:sz="4" w:space="0" w:color="auto"/>
              <w:bottom w:val="single" w:sz="4" w:space="0" w:color="auto"/>
            </w:tcBorders>
            <w:noWrap/>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b/>
                <w:bCs/>
                <w:color w:val="000000"/>
              </w:rPr>
              <w:t xml:space="preserve">95% </w:t>
            </w:r>
            <w:r w:rsidR="001673B6" w:rsidRPr="00E25E01">
              <w:rPr>
                <w:rFonts w:ascii="Book Antiqua" w:eastAsiaTheme="minorEastAsia" w:hAnsi="Book Antiqua"/>
                <w:b/>
                <w:bCs/>
                <w:color w:val="000000"/>
              </w:rPr>
              <w:t>u</w:t>
            </w:r>
            <w:r w:rsidRPr="00E25E01">
              <w:rPr>
                <w:rFonts w:ascii="Book Antiqua" w:hAnsi="Book Antiqua"/>
                <w:b/>
                <w:bCs/>
                <w:color w:val="000000"/>
              </w:rPr>
              <w:t>pper</w:t>
            </w:r>
          </w:p>
        </w:tc>
        <w:tc>
          <w:tcPr>
            <w:tcW w:w="1005" w:type="dxa"/>
            <w:tcBorders>
              <w:top w:val="single" w:sz="4" w:space="0" w:color="auto"/>
              <w:bottom w:val="single" w:sz="4" w:space="0" w:color="auto"/>
            </w:tcBorders>
            <w:noWrap/>
            <w:hideMark/>
          </w:tcPr>
          <w:p w:rsidR="00490667" w:rsidRPr="00E25E01" w:rsidRDefault="00490667" w:rsidP="00953BA4">
            <w:pPr>
              <w:spacing w:line="360" w:lineRule="auto"/>
              <w:jc w:val="both"/>
              <w:rPr>
                <w:rFonts w:ascii="Book Antiqua" w:eastAsia="宋体" w:hAnsi="Book Antiqua"/>
                <w:b/>
                <w:bCs/>
                <w:color w:val="000000"/>
              </w:rPr>
            </w:pPr>
            <w:r w:rsidRPr="00E25E01">
              <w:rPr>
                <w:rFonts w:ascii="Book Antiqua" w:hAnsi="Book Antiqua"/>
                <w:b/>
                <w:bCs/>
                <w:color w:val="000000"/>
              </w:rPr>
              <w:t>Z</w:t>
            </w:r>
            <w:r w:rsidR="00953BA4" w:rsidRPr="00E25E01">
              <w:rPr>
                <w:rFonts w:ascii="Book Antiqua" w:hAnsi="Book Antiqua"/>
                <w:b/>
                <w:bCs/>
                <w:color w:val="000000"/>
              </w:rPr>
              <w:t xml:space="preserve"> </w:t>
            </w:r>
            <w:r w:rsidRPr="00E25E01">
              <w:rPr>
                <w:rFonts w:ascii="Book Antiqua" w:hAnsi="Book Antiqua"/>
                <w:b/>
                <w:bCs/>
                <w:color w:val="000000"/>
              </w:rPr>
              <w:t>value</w:t>
            </w:r>
          </w:p>
        </w:tc>
        <w:tc>
          <w:tcPr>
            <w:tcW w:w="1625" w:type="dxa"/>
            <w:tcBorders>
              <w:top w:val="single" w:sz="4" w:space="0" w:color="auto"/>
              <w:bottom w:val="single" w:sz="4" w:space="0" w:color="auto"/>
            </w:tcBorders>
            <w:noWrap/>
            <w:hideMark/>
          </w:tcPr>
          <w:p w:rsidR="00490667" w:rsidRPr="00E25E01" w:rsidRDefault="001673B6" w:rsidP="00571237">
            <w:pPr>
              <w:spacing w:line="360" w:lineRule="auto"/>
              <w:jc w:val="both"/>
              <w:rPr>
                <w:rFonts w:ascii="Book Antiqua" w:eastAsia="宋体" w:hAnsi="Book Antiqua"/>
                <w:b/>
                <w:bCs/>
                <w:color w:val="000000"/>
              </w:rPr>
            </w:pPr>
            <w:r w:rsidRPr="00E25E01">
              <w:rPr>
                <w:rFonts w:ascii="Book Antiqua" w:eastAsiaTheme="minorEastAsia" w:hAnsi="Book Antiqua"/>
                <w:b/>
                <w:bCs/>
                <w:i/>
                <w:color w:val="000000"/>
              </w:rPr>
              <w:t>P</w:t>
            </w:r>
            <w:r w:rsidRPr="00E25E01">
              <w:rPr>
                <w:rFonts w:ascii="Book Antiqua" w:eastAsiaTheme="minorEastAsia" w:hAnsi="Book Antiqua"/>
                <w:b/>
                <w:bCs/>
                <w:color w:val="000000"/>
              </w:rPr>
              <w:t xml:space="preserve"> </w:t>
            </w:r>
            <w:r w:rsidR="00490667" w:rsidRPr="00E25E01">
              <w:rPr>
                <w:rFonts w:ascii="Book Antiqua" w:hAnsi="Book Antiqua"/>
                <w:b/>
                <w:bCs/>
                <w:color w:val="000000"/>
              </w:rPr>
              <w:t>value</w:t>
            </w:r>
          </w:p>
        </w:tc>
      </w:tr>
      <w:tr w:rsidR="00490667" w:rsidRPr="00E25E01" w:rsidTr="00194A71">
        <w:trPr>
          <w:trHeight w:val="300"/>
        </w:trPr>
        <w:tc>
          <w:tcPr>
            <w:tcW w:w="2088" w:type="dxa"/>
            <w:tcBorders>
              <w:top w:val="single" w:sz="4" w:space="0" w:color="auto"/>
            </w:tcBorders>
            <w:noWrap/>
            <w:hideMark/>
          </w:tcPr>
          <w:p w:rsidR="00490667" w:rsidRPr="00E25E01" w:rsidRDefault="00490667" w:rsidP="00571237">
            <w:pPr>
              <w:spacing w:line="360" w:lineRule="auto"/>
              <w:jc w:val="both"/>
              <w:rPr>
                <w:rFonts w:ascii="Book Antiqua" w:eastAsia="宋体" w:hAnsi="Book Antiqua"/>
                <w:bCs/>
                <w:color w:val="000000"/>
              </w:rPr>
            </w:pPr>
            <w:r w:rsidRPr="00E25E01">
              <w:rPr>
                <w:rFonts w:ascii="Book Antiqua" w:hAnsi="Book Antiqua"/>
                <w:bCs/>
                <w:color w:val="000000"/>
              </w:rPr>
              <w:t>Intercept: No DM</w:t>
            </w:r>
          </w:p>
        </w:tc>
        <w:tc>
          <w:tcPr>
            <w:tcW w:w="1443" w:type="dxa"/>
            <w:tcBorders>
              <w:top w:val="single" w:sz="4" w:space="0" w:color="auto"/>
            </w:tcBorders>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-2.3183</w:t>
            </w:r>
          </w:p>
        </w:tc>
        <w:tc>
          <w:tcPr>
            <w:tcW w:w="1014" w:type="dxa"/>
            <w:tcBorders>
              <w:top w:val="single" w:sz="4" w:space="0" w:color="auto"/>
            </w:tcBorders>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0.2504</w:t>
            </w:r>
          </w:p>
        </w:tc>
        <w:tc>
          <w:tcPr>
            <w:tcW w:w="1233" w:type="dxa"/>
            <w:tcBorders>
              <w:top w:val="single" w:sz="4" w:space="0" w:color="auto"/>
            </w:tcBorders>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-2.8091</w:t>
            </w:r>
          </w:p>
        </w:tc>
        <w:tc>
          <w:tcPr>
            <w:tcW w:w="1622" w:type="dxa"/>
            <w:tcBorders>
              <w:top w:val="single" w:sz="4" w:space="0" w:color="auto"/>
            </w:tcBorders>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-1.8276</w:t>
            </w:r>
          </w:p>
        </w:tc>
        <w:tc>
          <w:tcPr>
            <w:tcW w:w="1005" w:type="dxa"/>
            <w:tcBorders>
              <w:top w:val="single" w:sz="4" w:space="0" w:color="auto"/>
            </w:tcBorders>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-9.26</w:t>
            </w:r>
          </w:p>
        </w:tc>
        <w:tc>
          <w:tcPr>
            <w:tcW w:w="1625" w:type="dxa"/>
            <w:tcBorders>
              <w:top w:val="single" w:sz="4" w:space="0" w:color="auto"/>
            </w:tcBorders>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0</w:t>
            </w:r>
          </w:p>
        </w:tc>
      </w:tr>
      <w:tr w:rsidR="00490667" w:rsidRPr="00E25E01" w:rsidTr="00194A71">
        <w:trPr>
          <w:trHeight w:val="300"/>
        </w:trPr>
        <w:tc>
          <w:tcPr>
            <w:tcW w:w="2088" w:type="dxa"/>
            <w:noWrap/>
            <w:hideMark/>
          </w:tcPr>
          <w:p w:rsidR="00490667" w:rsidRPr="00E25E01" w:rsidRDefault="00490667" w:rsidP="00571237">
            <w:pPr>
              <w:spacing w:line="360" w:lineRule="auto"/>
              <w:jc w:val="both"/>
              <w:rPr>
                <w:rFonts w:ascii="Book Antiqua" w:eastAsia="宋体" w:hAnsi="Book Antiqua"/>
                <w:bCs/>
                <w:color w:val="000000"/>
              </w:rPr>
            </w:pPr>
            <w:r w:rsidRPr="00E25E01">
              <w:rPr>
                <w:rFonts w:ascii="Book Antiqua" w:hAnsi="Book Antiqua"/>
                <w:bCs/>
                <w:color w:val="000000"/>
              </w:rPr>
              <w:t>Hyperglycemia</w:t>
            </w:r>
          </w:p>
        </w:tc>
        <w:tc>
          <w:tcPr>
            <w:tcW w:w="1443"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0.2519</w:t>
            </w:r>
          </w:p>
        </w:tc>
        <w:tc>
          <w:tcPr>
            <w:tcW w:w="1014"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0.3788</w:t>
            </w:r>
          </w:p>
        </w:tc>
        <w:tc>
          <w:tcPr>
            <w:tcW w:w="1233"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-0.4905</w:t>
            </w:r>
          </w:p>
        </w:tc>
        <w:tc>
          <w:tcPr>
            <w:tcW w:w="1622"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0.9944</w:t>
            </w:r>
          </w:p>
        </w:tc>
        <w:tc>
          <w:tcPr>
            <w:tcW w:w="1005"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0.67</w:t>
            </w:r>
          </w:p>
        </w:tc>
        <w:tc>
          <w:tcPr>
            <w:tcW w:w="1625"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0.506</w:t>
            </w:r>
          </w:p>
        </w:tc>
      </w:tr>
      <w:tr w:rsidR="00490667" w:rsidRPr="00E25E01" w:rsidTr="00194A71">
        <w:trPr>
          <w:trHeight w:val="300"/>
        </w:trPr>
        <w:tc>
          <w:tcPr>
            <w:tcW w:w="2088" w:type="dxa"/>
            <w:noWrap/>
            <w:hideMark/>
          </w:tcPr>
          <w:p w:rsidR="00490667" w:rsidRPr="00E25E01" w:rsidRDefault="00490667" w:rsidP="00571237">
            <w:pPr>
              <w:spacing w:line="360" w:lineRule="auto"/>
              <w:jc w:val="both"/>
              <w:rPr>
                <w:rFonts w:ascii="Book Antiqua" w:eastAsia="宋体" w:hAnsi="Book Antiqua"/>
                <w:bCs/>
                <w:color w:val="000000"/>
              </w:rPr>
            </w:pPr>
            <w:r w:rsidRPr="00E25E01">
              <w:rPr>
                <w:rFonts w:ascii="Book Antiqua" w:hAnsi="Book Antiqua"/>
                <w:bCs/>
                <w:color w:val="000000"/>
              </w:rPr>
              <w:t>Known DM</w:t>
            </w:r>
          </w:p>
        </w:tc>
        <w:tc>
          <w:tcPr>
            <w:tcW w:w="1443"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0.6642</w:t>
            </w:r>
          </w:p>
        </w:tc>
        <w:tc>
          <w:tcPr>
            <w:tcW w:w="1014"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0.3552</w:t>
            </w:r>
          </w:p>
        </w:tc>
        <w:tc>
          <w:tcPr>
            <w:tcW w:w="1233"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-0.0319</w:t>
            </w:r>
          </w:p>
        </w:tc>
        <w:tc>
          <w:tcPr>
            <w:tcW w:w="1622"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1.3603</w:t>
            </w:r>
          </w:p>
        </w:tc>
        <w:tc>
          <w:tcPr>
            <w:tcW w:w="1005"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1.87</w:t>
            </w:r>
          </w:p>
        </w:tc>
        <w:tc>
          <w:tcPr>
            <w:tcW w:w="1625"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0.0615</w:t>
            </w:r>
          </w:p>
        </w:tc>
      </w:tr>
      <w:tr w:rsidR="00490667" w:rsidRPr="00E25E01" w:rsidTr="00194A71">
        <w:trPr>
          <w:trHeight w:val="300"/>
        </w:trPr>
        <w:tc>
          <w:tcPr>
            <w:tcW w:w="2088" w:type="dxa"/>
            <w:noWrap/>
            <w:hideMark/>
          </w:tcPr>
          <w:p w:rsidR="00490667" w:rsidRPr="00E25E01" w:rsidRDefault="00490667" w:rsidP="00571237">
            <w:pPr>
              <w:spacing w:line="360" w:lineRule="auto"/>
              <w:jc w:val="both"/>
              <w:rPr>
                <w:rFonts w:ascii="Book Antiqua" w:eastAsia="宋体" w:hAnsi="Book Antiqua"/>
                <w:bCs/>
                <w:color w:val="000000"/>
              </w:rPr>
            </w:pPr>
            <w:r w:rsidRPr="00E25E01">
              <w:rPr>
                <w:rFonts w:ascii="Book Antiqua" w:hAnsi="Book Antiqua"/>
                <w:bCs/>
                <w:color w:val="000000"/>
              </w:rPr>
              <w:t>New DM</w:t>
            </w:r>
          </w:p>
        </w:tc>
        <w:tc>
          <w:tcPr>
            <w:tcW w:w="1443"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1.1865</w:t>
            </w:r>
          </w:p>
        </w:tc>
        <w:tc>
          <w:tcPr>
            <w:tcW w:w="1014"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0.3552</w:t>
            </w:r>
          </w:p>
        </w:tc>
        <w:tc>
          <w:tcPr>
            <w:tcW w:w="1233" w:type="dxa"/>
            <w:hideMark/>
          </w:tcPr>
          <w:p w:rsidR="00490667" w:rsidRPr="00E25E01" w:rsidRDefault="00490667" w:rsidP="00571237">
            <w:pPr>
              <w:spacing w:line="360" w:lineRule="auto"/>
              <w:jc w:val="both"/>
              <w:rPr>
                <w:rFonts w:ascii="Book Antiqua" w:eastAsia="宋体" w:hAnsi="Book Antiqua"/>
                <w:b/>
                <w:bCs/>
                <w:color w:val="000000"/>
              </w:rPr>
            </w:pPr>
            <w:r w:rsidRPr="00E25E01">
              <w:rPr>
                <w:rFonts w:ascii="Book Antiqua" w:hAnsi="Book Antiqua"/>
                <w:color w:val="000000"/>
              </w:rPr>
              <w:t>0.4903</w:t>
            </w:r>
          </w:p>
        </w:tc>
        <w:tc>
          <w:tcPr>
            <w:tcW w:w="1622"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1.8827</w:t>
            </w:r>
          </w:p>
        </w:tc>
        <w:tc>
          <w:tcPr>
            <w:tcW w:w="1005"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3.34</w:t>
            </w:r>
          </w:p>
        </w:tc>
        <w:tc>
          <w:tcPr>
            <w:tcW w:w="1625" w:type="dxa"/>
            <w:noWrap/>
            <w:hideMark/>
          </w:tcPr>
          <w:p w:rsidR="00490667" w:rsidRPr="00E25E01" w:rsidRDefault="00490667" w:rsidP="00571237">
            <w:pPr>
              <w:spacing w:line="360" w:lineRule="auto"/>
              <w:jc w:val="both"/>
              <w:rPr>
                <w:rFonts w:ascii="Book Antiqua" w:eastAsia="宋体" w:hAnsi="Book Antiqua"/>
                <w:color w:val="000000"/>
              </w:rPr>
            </w:pPr>
            <w:r w:rsidRPr="00E25E01">
              <w:rPr>
                <w:rFonts w:ascii="Book Antiqua" w:hAnsi="Book Antiqua"/>
                <w:color w:val="000000"/>
              </w:rPr>
              <w:t>0.0008</w:t>
            </w:r>
          </w:p>
        </w:tc>
      </w:tr>
    </w:tbl>
    <w:p w:rsidR="00BE7B58" w:rsidRPr="00E25E01" w:rsidRDefault="001673B6" w:rsidP="00571237">
      <w:pPr>
        <w:spacing w:line="360" w:lineRule="auto"/>
        <w:jc w:val="both"/>
        <w:rPr>
          <w:rFonts w:ascii="Book Antiqua" w:hAnsi="Book Antiqua"/>
          <w:color w:val="000000"/>
          <w:lang w:eastAsia="zh-CN"/>
        </w:rPr>
      </w:pPr>
      <w:r w:rsidRPr="00E25E01">
        <w:rPr>
          <w:rFonts w:ascii="Book Antiqua" w:hAnsi="Book Antiqua"/>
          <w:bCs/>
          <w:color w:val="000000"/>
        </w:rPr>
        <w:t>Test of the model: Simultaneous test that all coefficients (excluding intercept) are zero</w:t>
      </w:r>
      <w:r w:rsidR="00F43053" w:rsidRPr="00E25E01">
        <w:rPr>
          <w:rFonts w:ascii="Book Antiqua" w:hAnsi="Book Antiqua"/>
          <w:bCs/>
          <w:color w:val="000000"/>
          <w:lang w:eastAsia="zh-CN"/>
        </w:rPr>
        <w:t xml:space="preserve">: </w:t>
      </w:r>
      <w:r w:rsidRPr="00E25E01">
        <w:rPr>
          <w:rFonts w:ascii="Book Antiqua" w:hAnsi="Book Antiqua"/>
          <w:color w:val="000000"/>
        </w:rPr>
        <w:t xml:space="preserve">Q = 12.51, </w:t>
      </w:r>
      <w:proofErr w:type="spellStart"/>
      <w:proofErr w:type="gramStart"/>
      <w:r w:rsidRPr="00E25E01">
        <w:rPr>
          <w:rFonts w:ascii="Book Antiqua" w:hAnsi="Book Antiqua"/>
          <w:color w:val="000000"/>
        </w:rPr>
        <w:t>df</w:t>
      </w:r>
      <w:proofErr w:type="spellEnd"/>
      <w:proofErr w:type="gramEnd"/>
      <w:r w:rsidRPr="00E25E01">
        <w:rPr>
          <w:rFonts w:ascii="Book Antiqua" w:hAnsi="Book Antiqua"/>
          <w:color w:val="000000"/>
        </w:rPr>
        <w:t xml:space="preserve"> = 3, </w:t>
      </w:r>
      <w:r w:rsidRPr="00E25E01">
        <w:rPr>
          <w:rFonts w:ascii="Book Antiqua" w:hAnsi="Book Antiqua"/>
          <w:i/>
          <w:color w:val="000000"/>
          <w:lang w:eastAsia="zh-CN"/>
        </w:rPr>
        <w:t>P</w:t>
      </w:r>
      <w:r w:rsidRPr="00E25E01">
        <w:rPr>
          <w:rFonts w:ascii="Book Antiqua" w:hAnsi="Book Antiqua"/>
          <w:color w:val="000000"/>
        </w:rPr>
        <w:t xml:space="preserve"> = 0.0058</w:t>
      </w:r>
      <w:r w:rsidRPr="00E25E01">
        <w:rPr>
          <w:rFonts w:ascii="Book Antiqua" w:hAnsi="Book Antiqua"/>
          <w:color w:val="000000"/>
          <w:lang w:eastAsia="zh-CN"/>
        </w:rPr>
        <w:t xml:space="preserve">. </w:t>
      </w:r>
      <w:r w:rsidR="007C15B7" w:rsidRPr="00E25E01">
        <w:rPr>
          <w:rFonts w:ascii="Book Antiqua" w:hAnsi="Book Antiqua"/>
          <w:bCs/>
          <w:color w:val="000000"/>
        </w:rPr>
        <w:t>Goodness of fit:</w:t>
      </w:r>
      <w:r w:rsidR="00FF5E21" w:rsidRPr="00E25E01">
        <w:rPr>
          <w:rFonts w:ascii="Book Antiqua" w:hAnsi="Book Antiqua"/>
          <w:bCs/>
          <w:color w:val="000000"/>
        </w:rPr>
        <w:t xml:space="preserve"> Test that unexplained variance is zero</w:t>
      </w:r>
      <w:r w:rsidR="00F43053" w:rsidRPr="00E25E01">
        <w:rPr>
          <w:rFonts w:ascii="Book Antiqua" w:hAnsi="Book Antiqua"/>
          <w:bCs/>
          <w:color w:val="000000"/>
        </w:rPr>
        <w:t>:</w:t>
      </w:r>
      <w:r w:rsidR="00F43053" w:rsidRPr="00E25E01">
        <w:rPr>
          <w:rFonts w:ascii="Book Antiqua" w:hAnsi="Book Antiqua"/>
          <w:bCs/>
          <w:color w:val="000000"/>
          <w:lang w:eastAsia="zh-CN"/>
        </w:rPr>
        <w:t xml:space="preserve"> </w:t>
      </w:r>
      <w:r w:rsidR="00FF5E21" w:rsidRPr="00E25E01">
        <w:rPr>
          <w:rFonts w:ascii="Book Antiqua" w:hAnsi="Book Antiqua"/>
          <w:color w:val="000000"/>
        </w:rPr>
        <w:t xml:space="preserve">Tau² = 0.1610, Tau = 0.4012, </w:t>
      </w:r>
      <w:r w:rsidR="00FF5E21" w:rsidRPr="00E25E01">
        <w:rPr>
          <w:rFonts w:ascii="Book Antiqua" w:hAnsi="Book Antiqua"/>
          <w:i/>
          <w:color w:val="000000"/>
        </w:rPr>
        <w:t>I²</w:t>
      </w:r>
      <w:r w:rsidR="00FF5E21" w:rsidRPr="00E25E01">
        <w:rPr>
          <w:rFonts w:ascii="Book Antiqua" w:hAnsi="Book Antiqua"/>
          <w:color w:val="000000"/>
        </w:rPr>
        <w:t xml:space="preserve"> = 62.66%, Q = 34.81, </w:t>
      </w:r>
      <w:proofErr w:type="spellStart"/>
      <w:proofErr w:type="gramStart"/>
      <w:r w:rsidR="00FF5E21" w:rsidRPr="00E25E01">
        <w:rPr>
          <w:rFonts w:ascii="Book Antiqua" w:hAnsi="Book Antiqua"/>
          <w:color w:val="000000"/>
        </w:rPr>
        <w:t>df</w:t>
      </w:r>
      <w:proofErr w:type="spellEnd"/>
      <w:proofErr w:type="gramEnd"/>
      <w:r w:rsidR="00FF5E21" w:rsidRPr="00E25E01">
        <w:rPr>
          <w:rFonts w:ascii="Book Antiqua" w:hAnsi="Book Antiqua"/>
          <w:color w:val="000000"/>
        </w:rPr>
        <w:t xml:space="preserve"> = 13, </w:t>
      </w:r>
      <w:r w:rsidR="00FF5E21" w:rsidRPr="00E25E01">
        <w:rPr>
          <w:rFonts w:ascii="Book Antiqua" w:hAnsi="Book Antiqua"/>
          <w:i/>
          <w:color w:val="000000"/>
          <w:lang w:eastAsia="zh-CN"/>
        </w:rPr>
        <w:t>P</w:t>
      </w:r>
      <w:r w:rsidR="00FF5E21" w:rsidRPr="00E25E01">
        <w:rPr>
          <w:rFonts w:ascii="Book Antiqua" w:hAnsi="Book Antiqua"/>
          <w:color w:val="000000"/>
        </w:rPr>
        <w:t xml:space="preserve"> = 0.0009</w:t>
      </w:r>
      <w:r w:rsidR="00FF5E21" w:rsidRPr="00E25E01">
        <w:rPr>
          <w:rFonts w:ascii="Book Antiqua" w:hAnsi="Book Antiqua"/>
          <w:color w:val="000000"/>
          <w:lang w:eastAsia="zh-CN"/>
        </w:rPr>
        <w:t>.</w:t>
      </w:r>
      <w:r w:rsidR="00FF5E21" w:rsidRPr="00E25E01">
        <w:rPr>
          <w:rFonts w:ascii="Book Antiqua" w:hAnsi="Book Antiqua"/>
          <w:bCs/>
          <w:color w:val="000000"/>
        </w:rPr>
        <w:t xml:space="preserve"> Total between-study variance (intercept only)</w:t>
      </w:r>
      <w:r w:rsidR="00F43053" w:rsidRPr="00E25E01">
        <w:rPr>
          <w:rFonts w:ascii="Book Antiqua" w:hAnsi="Book Antiqua"/>
          <w:bCs/>
          <w:color w:val="000000"/>
          <w:lang w:eastAsia="zh-CN"/>
        </w:rPr>
        <w:t xml:space="preserve">: </w:t>
      </w:r>
      <w:r w:rsidR="00FF5E21" w:rsidRPr="00E25E01">
        <w:rPr>
          <w:rFonts w:ascii="Book Antiqua" w:hAnsi="Book Antiqua"/>
          <w:color w:val="000000"/>
        </w:rPr>
        <w:t xml:space="preserve">Tau² = 0.3751, Tau = 0.6124, </w:t>
      </w:r>
      <w:r w:rsidR="00FF5E21" w:rsidRPr="00E25E01">
        <w:rPr>
          <w:rFonts w:ascii="Book Antiqua" w:hAnsi="Book Antiqua"/>
          <w:i/>
          <w:color w:val="000000"/>
        </w:rPr>
        <w:t>I²</w:t>
      </w:r>
      <w:r w:rsidR="00FF5E21" w:rsidRPr="00E25E01">
        <w:rPr>
          <w:rFonts w:ascii="Book Antiqua" w:hAnsi="Book Antiqua"/>
          <w:color w:val="000000"/>
        </w:rPr>
        <w:t xml:space="preserve"> = 81.75%, Q = 87.66, </w:t>
      </w:r>
      <w:proofErr w:type="spellStart"/>
      <w:proofErr w:type="gramStart"/>
      <w:r w:rsidR="00FF5E21" w:rsidRPr="00E25E01">
        <w:rPr>
          <w:rFonts w:ascii="Book Antiqua" w:hAnsi="Book Antiqua"/>
          <w:color w:val="000000"/>
        </w:rPr>
        <w:t>df</w:t>
      </w:r>
      <w:proofErr w:type="spellEnd"/>
      <w:proofErr w:type="gramEnd"/>
      <w:r w:rsidR="00FF5E21" w:rsidRPr="00E25E01">
        <w:rPr>
          <w:rFonts w:ascii="Book Antiqua" w:hAnsi="Book Antiqua"/>
          <w:color w:val="000000"/>
        </w:rPr>
        <w:t xml:space="preserve"> = 16, </w:t>
      </w:r>
      <w:r w:rsidR="00FF5E21" w:rsidRPr="00E25E01">
        <w:rPr>
          <w:rFonts w:ascii="Book Antiqua" w:hAnsi="Book Antiqua"/>
          <w:i/>
          <w:color w:val="000000"/>
          <w:lang w:eastAsia="zh-CN"/>
        </w:rPr>
        <w:t>P</w:t>
      </w:r>
      <w:r w:rsidR="00FF5E21" w:rsidRPr="00E25E01">
        <w:rPr>
          <w:rFonts w:ascii="Book Antiqua" w:hAnsi="Book Antiqua"/>
          <w:color w:val="000000"/>
        </w:rPr>
        <w:t xml:space="preserve"> = 0.0000</w:t>
      </w:r>
      <w:r w:rsidR="00FF5E21" w:rsidRPr="00E25E01">
        <w:rPr>
          <w:rFonts w:ascii="Book Antiqua" w:hAnsi="Book Antiqua"/>
          <w:color w:val="000000"/>
          <w:lang w:eastAsia="zh-CN"/>
        </w:rPr>
        <w:t>.</w:t>
      </w:r>
      <w:r w:rsidR="00FF5E21" w:rsidRPr="00E25E01">
        <w:rPr>
          <w:rFonts w:ascii="Book Antiqua" w:hAnsi="Book Antiqua"/>
          <w:b/>
          <w:bCs/>
          <w:color w:val="000000"/>
        </w:rPr>
        <w:t xml:space="preserve"> </w:t>
      </w:r>
      <w:r w:rsidR="00FF5E21" w:rsidRPr="00E25E01">
        <w:rPr>
          <w:rFonts w:ascii="Book Antiqua" w:hAnsi="Book Antiqua"/>
          <w:bCs/>
          <w:color w:val="000000"/>
        </w:rPr>
        <w:t>Proportion of total between-study variance explained by Model 1</w:t>
      </w:r>
      <w:r w:rsidR="00F43053" w:rsidRPr="00E25E01">
        <w:rPr>
          <w:rFonts w:ascii="Book Antiqua" w:hAnsi="Book Antiqua"/>
          <w:bCs/>
          <w:color w:val="000000"/>
          <w:lang w:eastAsia="zh-CN"/>
        </w:rPr>
        <w:t xml:space="preserve">: </w:t>
      </w:r>
      <w:r w:rsidR="00FF5E21" w:rsidRPr="00E25E01">
        <w:rPr>
          <w:rFonts w:ascii="Book Antiqua" w:hAnsi="Book Antiqua"/>
          <w:color w:val="000000"/>
        </w:rPr>
        <w:t>R² analog = 0.57</w:t>
      </w:r>
      <w:r w:rsidR="00FF5E21" w:rsidRPr="00E25E01">
        <w:rPr>
          <w:rFonts w:ascii="Book Antiqua" w:hAnsi="Book Antiqua"/>
          <w:color w:val="000000"/>
          <w:lang w:eastAsia="zh-CN"/>
        </w:rPr>
        <w:t>.</w:t>
      </w:r>
      <w:r w:rsidR="00803482" w:rsidRPr="00E25E01">
        <w:rPr>
          <w:rFonts w:ascii="Book Antiqua" w:hAnsi="Book Antiqua"/>
          <w:color w:val="000000"/>
          <w:lang w:eastAsia="zh-CN"/>
        </w:rPr>
        <w:t xml:space="preserve"> DM: Diabetes mellitus.</w:t>
      </w:r>
    </w:p>
    <w:p w:rsidR="00BE7B58" w:rsidRPr="00E25E01" w:rsidRDefault="00BE7B58">
      <w:pPr>
        <w:rPr>
          <w:rFonts w:ascii="Book Antiqua" w:hAnsi="Book Antiqua"/>
          <w:color w:val="000000"/>
          <w:lang w:eastAsia="zh-CN"/>
        </w:rPr>
      </w:pPr>
      <w:r w:rsidRPr="00E25E01">
        <w:rPr>
          <w:rFonts w:ascii="Book Antiqua" w:hAnsi="Book Antiqua"/>
          <w:color w:val="000000"/>
          <w:lang w:eastAsia="zh-CN"/>
        </w:rPr>
        <w:br w:type="page"/>
      </w: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r w:rsidRPr="00E25E01">
        <w:rPr>
          <w:rFonts w:ascii="Book Antiqua" w:hAnsi="Book Antiqua"/>
          <w:noProof/>
          <w:lang w:eastAsia="zh-CN"/>
        </w:rPr>
        <w:drawing>
          <wp:inline distT="0" distB="0" distL="0" distR="0" wp14:anchorId="17508370" wp14:editId="06CF2BD2">
            <wp:extent cx="2499360" cy="1440180"/>
            <wp:effectExtent l="0" t="0" r="0" b="7620"/>
            <wp:docPr id="10" name="图片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E7B58" w:rsidRPr="00E25E01" w:rsidRDefault="00BE7B58" w:rsidP="00BE7B58">
      <w:pPr>
        <w:jc w:val="center"/>
        <w:rPr>
          <w:rFonts w:ascii="Book Antiqua" w:hAnsi="Book Antiqua"/>
        </w:rPr>
      </w:pPr>
    </w:p>
    <w:p w:rsidR="00BE7B58" w:rsidRPr="00E25E01" w:rsidRDefault="00BE7B58" w:rsidP="00BE7B58">
      <w:pPr>
        <w:autoSpaceDE w:val="0"/>
        <w:autoSpaceDN w:val="0"/>
        <w:adjustRightInd w:val="0"/>
        <w:jc w:val="center"/>
        <w:rPr>
          <w:rFonts w:ascii="Book Antiqua" w:eastAsia="Garamond-Bold" w:hAnsi="Book Antiqua" w:cs="Garamond-Bold"/>
          <w:b/>
          <w:bCs/>
          <w:color w:val="000000"/>
          <w:sz w:val="28"/>
          <w:szCs w:val="28"/>
        </w:rPr>
      </w:pPr>
      <w:r w:rsidRPr="00E25E01">
        <w:rPr>
          <w:rFonts w:ascii="Book Antiqua" w:eastAsia="TimesNewRomanPSMT" w:hAnsi="Book Antiqua" w:cs="TimesNewRomanPSMT"/>
          <w:color w:val="000000"/>
          <w:sz w:val="28"/>
          <w:szCs w:val="28"/>
        </w:rPr>
        <w:t xml:space="preserve">Published by </w:t>
      </w:r>
      <w:proofErr w:type="spellStart"/>
      <w:r w:rsidRPr="00E25E01">
        <w:rPr>
          <w:rFonts w:ascii="Book Antiqua" w:eastAsia="Garamond-Bold" w:hAnsi="Book Antiqua" w:cs="Garamond-Bold"/>
          <w:b/>
          <w:bCs/>
          <w:color w:val="000000"/>
          <w:sz w:val="28"/>
          <w:szCs w:val="28"/>
        </w:rPr>
        <w:t>Baishideng</w:t>
      </w:r>
      <w:proofErr w:type="spellEnd"/>
      <w:r w:rsidRPr="00E25E01">
        <w:rPr>
          <w:rFonts w:ascii="Book Antiqua" w:eastAsia="Garamond-Bold" w:hAnsi="Book Antiqua" w:cs="Garamond-Bold"/>
          <w:b/>
          <w:bCs/>
          <w:color w:val="000000"/>
          <w:sz w:val="28"/>
          <w:szCs w:val="28"/>
        </w:rPr>
        <w:t xml:space="preserve"> Publishing Group </w:t>
      </w:r>
      <w:proofErr w:type="spellStart"/>
      <w:r w:rsidRPr="00E25E01">
        <w:rPr>
          <w:rFonts w:ascii="Book Antiqua" w:eastAsia="Garamond-Bold" w:hAnsi="Book Antiqua" w:cs="Garamond-Bold"/>
          <w:b/>
          <w:bCs/>
          <w:color w:val="000000"/>
          <w:sz w:val="28"/>
          <w:szCs w:val="28"/>
        </w:rPr>
        <w:t>Inc</w:t>
      </w:r>
      <w:proofErr w:type="spellEnd"/>
    </w:p>
    <w:p w:rsidR="00BE7B58" w:rsidRPr="00E25E01" w:rsidRDefault="00BE7B58" w:rsidP="00BE7B58">
      <w:pPr>
        <w:autoSpaceDE w:val="0"/>
        <w:autoSpaceDN w:val="0"/>
        <w:adjustRightInd w:val="0"/>
        <w:jc w:val="center"/>
        <w:rPr>
          <w:rFonts w:ascii="Book Antiqua" w:eastAsia="TimesNewRomanPSMT" w:hAnsi="Book Antiqua" w:cs="Garamond"/>
          <w:color w:val="000000"/>
          <w:sz w:val="28"/>
          <w:szCs w:val="28"/>
        </w:rPr>
      </w:pPr>
      <w:r w:rsidRPr="00E25E01">
        <w:rPr>
          <w:rFonts w:ascii="Book Antiqua" w:eastAsia="TimesNewRomanPSMT" w:hAnsi="Book Antiqua" w:cs="Garamond"/>
          <w:color w:val="000000"/>
          <w:sz w:val="28"/>
          <w:szCs w:val="28"/>
        </w:rPr>
        <w:t>7041 Koll Center Parkway, Suite 160, Pleasanton, CA 94566, USA</w:t>
      </w:r>
    </w:p>
    <w:p w:rsidR="00BE7B58" w:rsidRPr="00E25E01" w:rsidRDefault="00BE7B58" w:rsidP="00BE7B58">
      <w:pPr>
        <w:autoSpaceDE w:val="0"/>
        <w:autoSpaceDN w:val="0"/>
        <w:adjustRightInd w:val="0"/>
        <w:jc w:val="center"/>
        <w:rPr>
          <w:rFonts w:ascii="Book Antiqua" w:eastAsia="TimesNewRomanPSMT" w:hAnsi="Book Antiqua" w:cs="Garamond"/>
          <w:color w:val="000000"/>
          <w:sz w:val="28"/>
          <w:szCs w:val="28"/>
        </w:rPr>
      </w:pPr>
      <w:r w:rsidRPr="00E25E01">
        <w:rPr>
          <w:rFonts w:ascii="Book Antiqua" w:eastAsia="Garamond-Bold" w:hAnsi="Book Antiqua" w:cs="Garamond-Bold"/>
          <w:b/>
          <w:bCs/>
          <w:color w:val="000000"/>
          <w:sz w:val="28"/>
          <w:szCs w:val="28"/>
        </w:rPr>
        <w:t xml:space="preserve">Telephone: </w:t>
      </w:r>
      <w:r w:rsidRPr="00E25E01">
        <w:rPr>
          <w:rFonts w:ascii="Book Antiqua" w:eastAsia="TimesNewRomanPSMT" w:hAnsi="Book Antiqua" w:cs="Garamond"/>
          <w:color w:val="000000"/>
          <w:sz w:val="28"/>
          <w:szCs w:val="28"/>
        </w:rPr>
        <w:t>+1-925-3991568</w:t>
      </w:r>
    </w:p>
    <w:p w:rsidR="00BE7B58" w:rsidRPr="00E25E01" w:rsidRDefault="00BE7B58" w:rsidP="00BE7B58">
      <w:pPr>
        <w:autoSpaceDE w:val="0"/>
        <w:autoSpaceDN w:val="0"/>
        <w:adjustRightInd w:val="0"/>
        <w:jc w:val="center"/>
        <w:rPr>
          <w:rFonts w:ascii="Book Antiqua" w:eastAsia="TimesNewRomanPSMT" w:hAnsi="Book Antiqua" w:cs="Garamond"/>
          <w:color w:val="D56400"/>
          <w:sz w:val="28"/>
          <w:szCs w:val="28"/>
        </w:rPr>
      </w:pPr>
      <w:r w:rsidRPr="00E25E01">
        <w:rPr>
          <w:rFonts w:ascii="Book Antiqua" w:eastAsia="Garamond-Bold" w:hAnsi="Book Antiqua" w:cs="Garamond-Bold"/>
          <w:b/>
          <w:bCs/>
          <w:color w:val="000000"/>
          <w:sz w:val="28"/>
          <w:szCs w:val="28"/>
        </w:rPr>
        <w:t xml:space="preserve">E-mail: </w:t>
      </w:r>
      <w:r w:rsidRPr="00E25E01">
        <w:rPr>
          <w:rFonts w:ascii="Book Antiqua" w:eastAsia="TimesNewRomanPSMT" w:hAnsi="Book Antiqua" w:cs="Garamond"/>
          <w:color w:val="D56400"/>
          <w:sz w:val="28"/>
          <w:szCs w:val="28"/>
        </w:rPr>
        <w:t>bpgoffice@wjgnet.com</w:t>
      </w:r>
    </w:p>
    <w:p w:rsidR="00BE7B58" w:rsidRPr="00E25E01" w:rsidRDefault="00BE7B58" w:rsidP="00BE7B58">
      <w:pPr>
        <w:autoSpaceDE w:val="0"/>
        <w:autoSpaceDN w:val="0"/>
        <w:adjustRightInd w:val="0"/>
        <w:jc w:val="center"/>
        <w:rPr>
          <w:rFonts w:ascii="Book Antiqua" w:eastAsia="TimesNewRomanPSMT" w:hAnsi="Book Antiqua" w:cs="Garamond"/>
          <w:color w:val="D56400"/>
          <w:sz w:val="28"/>
          <w:szCs w:val="28"/>
        </w:rPr>
      </w:pPr>
      <w:r w:rsidRPr="00E25E01">
        <w:rPr>
          <w:rFonts w:ascii="Book Antiqua" w:eastAsia="Garamond-Bold" w:hAnsi="Book Antiqua" w:cs="Garamond-Bold"/>
          <w:b/>
          <w:bCs/>
          <w:color w:val="000000"/>
          <w:sz w:val="28"/>
          <w:szCs w:val="28"/>
        </w:rPr>
        <w:t xml:space="preserve">Help Desk: </w:t>
      </w:r>
      <w:r w:rsidRPr="00E25E01">
        <w:rPr>
          <w:rFonts w:ascii="Book Antiqua" w:eastAsia="TimesNewRomanPSMT" w:hAnsi="Book Antiqua" w:cs="Garamond"/>
          <w:color w:val="D56400"/>
          <w:sz w:val="28"/>
          <w:szCs w:val="28"/>
        </w:rPr>
        <w:t>https://www.f6publishing.com/helpdesk</w:t>
      </w:r>
    </w:p>
    <w:p w:rsidR="00BE7B58" w:rsidRPr="00E25E01" w:rsidRDefault="00BE7B58" w:rsidP="00BE7B58">
      <w:pPr>
        <w:jc w:val="center"/>
        <w:rPr>
          <w:rFonts w:ascii="Book Antiqua" w:hAnsi="Book Antiqua"/>
        </w:rPr>
      </w:pPr>
      <w:r w:rsidRPr="00E25E01">
        <w:rPr>
          <w:rFonts w:ascii="Book Antiqua" w:eastAsia="TimesNewRomanPSMT" w:hAnsi="Book Antiqua" w:cs="Garamond"/>
          <w:color w:val="D56400"/>
          <w:sz w:val="28"/>
          <w:szCs w:val="28"/>
        </w:rPr>
        <w:t>https://www.wjgnet.com</w:t>
      </w: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r w:rsidRPr="00E25E01">
        <w:rPr>
          <w:rFonts w:ascii="Book Antiqua" w:hAnsi="Book Antiqua"/>
          <w:noProof/>
          <w:lang w:eastAsia="zh-CN"/>
        </w:rPr>
        <w:drawing>
          <wp:inline distT="0" distB="0" distL="0" distR="0" wp14:anchorId="54D0B961" wp14:editId="6664B0E0">
            <wp:extent cx="1447800" cy="1440180"/>
            <wp:effectExtent l="0" t="0" r="0" b="7620"/>
            <wp:docPr id="9" name="图片 9"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center"/>
        <w:rPr>
          <w:rFonts w:ascii="Book Antiqua" w:hAnsi="Book Antiqua"/>
        </w:rPr>
      </w:pPr>
    </w:p>
    <w:p w:rsidR="00BE7B58" w:rsidRPr="00E25E01" w:rsidRDefault="00BE7B58" w:rsidP="00BE7B58">
      <w:pPr>
        <w:jc w:val="right"/>
        <w:rPr>
          <w:rFonts w:ascii="Book Antiqua" w:hAnsi="Book Antiqua"/>
          <w:color w:val="000000" w:themeColor="text1"/>
        </w:rPr>
      </w:pPr>
    </w:p>
    <w:p w:rsidR="00BE7B58" w:rsidRDefault="00BE7B58" w:rsidP="00BE7B58">
      <w:pPr>
        <w:jc w:val="center"/>
        <w:rPr>
          <w:rFonts w:ascii="Book Antiqua" w:hAnsi="Book Antiqua"/>
          <w:color w:val="000000" w:themeColor="text1"/>
        </w:rPr>
      </w:pPr>
      <w:r w:rsidRPr="00E25E01">
        <w:rPr>
          <w:rFonts w:ascii="Book Antiqua" w:eastAsia="BookAntiqua-Bold" w:hAnsi="Book Antiqua" w:cs="BookAntiqua-Bold"/>
          <w:b/>
          <w:bCs/>
          <w:color w:val="000000" w:themeColor="text1"/>
        </w:rPr>
        <w:t xml:space="preserve">© 2021 </w:t>
      </w:r>
      <w:proofErr w:type="spellStart"/>
      <w:r w:rsidRPr="00E25E01">
        <w:rPr>
          <w:rFonts w:ascii="Book Antiqua" w:eastAsia="BookAntiqua-Bold" w:hAnsi="Book Antiqua" w:cs="BookAntiqua-Bold"/>
          <w:b/>
          <w:bCs/>
          <w:color w:val="000000" w:themeColor="text1"/>
        </w:rPr>
        <w:t>Baishideng</w:t>
      </w:r>
      <w:proofErr w:type="spellEnd"/>
      <w:r w:rsidRPr="00E25E01">
        <w:rPr>
          <w:rFonts w:ascii="Book Antiqua" w:eastAsia="BookAntiqua-Bold" w:hAnsi="Book Antiqua" w:cs="BookAntiqua-Bold"/>
          <w:b/>
          <w:bCs/>
          <w:color w:val="000000" w:themeColor="text1"/>
        </w:rPr>
        <w:t xml:space="preserve"> Publishing Group Inc. All rights reserved.</w:t>
      </w:r>
      <w:r w:rsidRPr="00E25E01">
        <w:rPr>
          <w:rFonts w:ascii="Book Antiqua" w:hAnsi="Book Antiqua"/>
          <w:color w:val="000000" w:themeColor="text1"/>
        </w:rPr>
        <w:fldChar w:fldCharType="begin"/>
      </w:r>
      <w:r w:rsidRPr="00E25E01">
        <w:rPr>
          <w:rFonts w:ascii="Book Antiqua" w:hAnsi="Book Antiqua"/>
          <w:color w:val="000000" w:themeColor="text1"/>
        </w:rPr>
        <w:instrText xml:space="preserve"> ADDIN EN.REFLIST </w:instrText>
      </w:r>
      <w:r w:rsidRPr="00E25E01">
        <w:rPr>
          <w:rFonts w:ascii="Book Antiqua" w:hAnsi="Book Antiqua"/>
          <w:color w:val="000000" w:themeColor="text1"/>
        </w:rPr>
        <w:fldChar w:fldCharType="end"/>
      </w:r>
    </w:p>
    <w:p w:rsidR="00BE7B58" w:rsidRDefault="00BE7B58" w:rsidP="00BE7B58">
      <w:pPr>
        <w:tabs>
          <w:tab w:val="left" w:pos="3288"/>
        </w:tabs>
        <w:rPr>
          <w:rFonts w:ascii="Book Antiqua" w:hAnsi="Book Antiqua"/>
          <w:b/>
          <w:bCs/>
          <w:color w:val="000000" w:themeColor="text1"/>
          <w:lang w:eastAsia="zh-CN"/>
        </w:rPr>
      </w:pPr>
    </w:p>
    <w:p w:rsidR="00BE7B58" w:rsidRDefault="00BE7B58" w:rsidP="00BE7B58">
      <w:pPr>
        <w:adjustRightInd w:val="0"/>
        <w:snapToGrid w:val="0"/>
        <w:spacing w:line="360" w:lineRule="auto"/>
        <w:jc w:val="both"/>
        <w:rPr>
          <w:rFonts w:ascii="Book Antiqua" w:hAnsi="Book Antiqua"/>
          <w:b/>
          <w:bCs/>
          <w:color w:val="000000" w:themeColor="text1"/>
        </w:rPr>
      </w:pPr>
    </w:p>
    <w:sectPr w:rsidR="00BE7B58" w:rsidSect="00490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9F" w:rsidRDefault="009D1F9F" w:rsidP="00045A67">
      <w:r>
        <w:separator/>
      </w:r>
    </w:p>
  </w:endnote>
  <w:endnote w:type="continuationSeparator" w:id="0">
    <w:p w:rsidR="009D1F9F" w:rsidRDefault="009D1F9F" w:rsidP="000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226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C86FB2" w:rsidRPr="00045A67" w:rsidRDefault="00C86FB2">
            <w:pPr>
              <w:pStyle w:val="a5"/>
              <w:jc w:val="right"/>
              <w:rPr>
                <w:rFonts w:ascii="Book Antiqua" w:hAnsi="Book Antiqua"/>
                <w:sz w:val="24"/>
                <w:szCs w:val="24"/>
              </w:rPr>
            </w:pPr>
            <w:r w:rsidRPr="00045A67">
              <w:rPr>
                <w:rFonts w:ascii="Book Antiqua" w:hAnsi="Book Antiqua"/>
                <w:sz w:val="24"/>
                <w:szCs w:val="24"/>
                <w:lang w:val="zh-CN" w:eastAsia="zh-CN"/>
              </w:rPr>
              <w:t xml:space="preserve"> </w:t>
            </w:r>
            <w:r w:rsidRPr="00045A67">
              <w:rPr>
                <w:rFonts w:ascii="Book Antiqua" w:hAnsi="Book Antiqua"/>
                <w:b/>
                <w:bCs/>
                <w:sz w:val="24"/>
                <w:szCs w:val="24"/>
              </w:rPr>
              <w:fldChar w:fldCharType="begin"/>
            </w:r>
            <w:r w:rsidRPr="00045A67">
              <w:rPr>
                <w:rFonts w:ascii="Book Antiqua" w:hAnsi="Book Antiqua"/>
                <w:b/>
                <w:bCs/>
                <w:sz w:val="24"/>
                <w:szCs w:val="24"/>
              </w:rPr>
              <w:instrText>PAGE</w:instrText>
            </w:r>
            <w:r w:rsidRPr="00045A67">
              <w:rPr>
                <w:rFonts w:ascii="Book Antiqua" w:hAnsi="Book Antiqua"/>
                <w:b/>
                <w:bCs/>
                <w:sz w:val="24"/>
                <w:szCs w:val="24"/>
              </w:rPr>
              <w:fldChar w:fldCharType="separate"/>
            </w:r>
            <w:r w:rsidR="00E25E01">
              <w:rPr>
                <w:rFonts w:ascii="Book Antiqua" w:hAnsi="Book Antiqua"/>
                <w:b/>
                <w:bCs/>
                <w:noProof/>
                <w:sz w:val="24"/>
                <w:szCs w:val="24"/>
              </w:rPr>
              <w:t>4</w:t>
            </w:r>
            <w:r w:rsidRPr="00045A67">
              <w:rPr>
                <w:rFonts w:ascii="Book Antiqua" w:hAnsi="Book Antiqua"/>
                <w:b/>
                <w:bCs/>
                <w:sz w:val="24"/>
                <w:szCs w:val="24"/>
              </w:rPr>
              <w:fldChar w:fldCharType="end"/>
            </w:r>
            <w:r w:rsidRPr="00045A67">
              <w:rPr>
                <w:rFonts w:ascii="Book Antiqua" w:hAnsi="Book Antiqua"/>
                <w:sz w:val="24"/>
                <w:szCs w:val="24"/>
                <w:lang w:val="zh-CN" w:eastAsia="zh-CN"/>
              </w:rPr>
              <w:t xml:space="preserve"> / </w:t>
            </w:r>
            <w:r w:rsidRPr="00045A67">
              <w:rPr>
                <w:rFonts w:ascii="Book Antiqua" w:hAnsi="Book Antiqua"/>
                <w:b/>
                <w:bCs/>
                <w:sz w:val="24"/>
                <w:szCs w:val="24"/>
              </w:rPr>
              <w:fldChar w:fldCharType="begin"/>
            </w:r>
            <w:r w:rsidRPr="00045A67">
              <w:rPr>
                <w:rFonts w:ascii="Book Antiqua" w:hAnsi="Book Antiqua"/>
                <w:b/>
                <w:bCs/>
                <w:sz w:val="24"/>
                <w:szCs w:val="24"/>
              </w:rPr>
              <w:instrText>NUMPAGES</w:instrText>
            </w:r>
            <w:r w:rsidRPr="00045A67">
              <w:rPr>
                <w:rFonts w:ascii="Book Antiqua" w:hAnsi="Book Antiqua"/>
                <w:b/>
                <w:bCs/>
                <w:sz w:val="24"/>
                <w:szCs w:val="24"/>
              </w:rPr>
              <w:fldChar w:fldCharType="separate"/>
            </w:r>
            <w:r w:rsidR="00E25E01">
              <w:rPr>
                <w:rFonts w:ascii="Book Antiqua" w:hAnsi="Book Antiqua"/>
                <w:b/>
                <w:bCs/>
                <w:noProof/>
                <w:sz w:val="24"/>
                <w:szCs w:val="24"/>
              </w:rPr>
              <w:t>36</w:t>
            </w:r>
            <w:r w:rsidRPr="00045A67">
              <w:rPr>
                <w:rFonts w:ascii="Book Antiqua" w:hAnsi="Book Antiqua"/>
                <w:b/>
                <w:bCs/>
                <w:sz w:val="24"/>
                <w:szCs w:val="24"/>
              </w:rPr>
              <w:fldChar w:fldCharType="end"/>
            </w:r>
          </w:p>
        </w:sdtContent>
      </w:sdt>
    </w:sdtContent>
  </w:sdt>
  <w:p w:rsidR="00C86FB2" w:rsidRDefault="00C86F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9F" w:rsidRDefault="009D1F9F" w:rsidP="00045A67">
      <w:r>
        <w:separator/>
      </w:r>
    </w:p>
  </w:footnote>
  <w:footnote w:type="continuationSeparator" w:id="0">
    <w:p w:rsidR="009D1F9F" w:rsidRDefault="009D1F9F" w:rsidP="0004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E84"/>
    <w:multiLevelType w:val="multilevel"/>
    <w:tmpl w:val="18F4C5A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1">
    <w:nsid w:val="10507C6B"/>
    <w:multiLevelType w:val="multilevel"/>
    <w:tmpl w:val="B2E20C8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2">
    <w:nsid w:val="172B039C"/>
    <w:multiLevelType w:val="multilevel"/>
    <w:tmpl w:val="3DC89AA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3">
    <w:nsid w:val="1C522C7F"/>
    <w:multiLevelType w:val="multilevel"/>
    <w:tmpl w:val="83CE1F5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4">
    <w:nsid w:val="27BA4AFC"/>
    <w:multiLevelType w:val="multilevel"/>
    <w:tmpl w:val="DDC20F0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5">
    <w:nsid w:val="418A1834"/>
    <w:multiLevelType w:val="multilevel"/>
    <w:tmpl w:val="91EA320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6">
    <w:nsid w:val="47DC7B15"/>
    <w:multiLevelType w:val="multilevel"/>
    <w:tmpl w:val="66AC705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7">
    <w:nsid w:val="4A364814"/>
    <w:multiLevelType w:val="multilevel"/>
    <w:tmpl w:val="EC90FF4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8">
    <w:nsid w:val="54F92DE9"/>
    <w:multiLevelType w:val="multilevel"/>
    <w:tmpl w:val="21366E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9">
    <w:nsid w:val="572B4583"/>
    <w:multiLevelType w:val="multilevel"/>
    <w:tmpl w:val="E5F4656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10">
    <w:nsid w:val="7AEE55CE"/>
    <w:multiLevelType w:val="multilevel"/>
    <w:tmpl w:val="15EE9E8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abstractNum w:abstractNumId="11">
    <w:nsid w:val="7FB352FF"/>
    <w:multiLevelType w:val="multilevel"/>
    <w:tmpl w:val="6E96E5D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Times New Roman" w:hAnsi="Times New Roman" w:cs="Times New Roman"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680" w:hanging="360"/>
      </w:pPr>
      <w:rPr>
        <w:rFonts w:ascii="Times New Roman" w:hAnsi="Times New Roman" w:cs="Times New Roman" w:hint="default"/>
      </w:rPr>
    </w:lvl>
    <w:lvl w:ilvl="7">
      <w:start w:val="1"/>
      <w:numFmt w:val="bullet"/>
      <w:lvlText w:val="○"/>
      <w:lvlJc w:val="left"/>
      <w:pPr>
        <w:ind w:left="5400" w:hanging="360"/>
      </w:pPr>
      <w:rPr>
        <w:rFonts w:ascii="Times New Roman" w:hAnsi="Times New Roman" w:cs="Times New Roman" w:hint="default"/>
      </w:rPr>
    </w:lvl>
    <w:lvl w:ilvl="8">
      <w:start w:val="1"/>
      <w:numFmt w:val="bullet"/>
      <w:lvlText w:val="■"/>
      <w:lvlJc w:val="left"/>
      <w:pPr>
        <w:ind w:left="612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9"/>
  </w:num>
  <w:num w:numId="5">
    <w:abstractNumId w:val="6"/>
  </w:num>
  <w:num w:numId="6">
    <w:abstractNumId w:val="4"/>
  </w:num>
  <w:num w:numId="7">
    <w:abstractNumId w:val="2"/>
  </w:num>
  <w:num w:numId="8">
    <w:abstractNumId w:val="11"/>
  </w:num>
  <w:num w:numId="9">
    <w:abstractNumId w:val="0"/>
  </w:num>
  <w:num w:numId="10">
    <w:abstractNumId w:val="3"/>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6b4ec5c449f9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yNTWyNDEzMzUxNrVQ0lEKTi0uzszPAykwrAUAu7GxGSwAAAA="/>
  </w:docVars>
  <w:rsids>
    <w:rsidRoot w:val="00A77B3E"/>
    <w:rsid w:val="000312E0"/>
    <w:rsid w:val="000371C3"/>
    <w:rsid w:val="00045A67"/>
    <w:rsid w:val="00070E10"/>
    <w:rsid w:val="000A334A"/>
    <w:rsid w:val="000B4D6E"/>
    <w:rsid w:val="00124E27"/>
    <w:rsid w:val="00134F1B"/>
    <w:rsid w:val="001366AA"/>
    <w:rsid w:val="00156084"/>
    <w:rsid w:val="001673B6"/>
    <w:rsid w:val="00194A71"/>
    <w:rsid w:val="001C596B"/>
    <w:rsid w:val="001D459D"/>
    <w:rsid w:val="00205034"/>
    <w:rsid w:val="0021716F"/>
    <w:rsid w:val="002434C8"/>
    <w:rsid w:val="002A751B"/>
    <w:rsid w:val="002B34A6"/>
    <w:rsid w:val="002C06CB"/>
    <w:rsid w:val="00301C97"/>
    <w:rsid w:val="003065C6"/>
    <w:rsid w:val="0032639C"/>
    <w:rsid w:val="00381EF6"/>
    <w:rsid w:val="003F343B"/>
    <w:rsid w:val="0043219B"/>
    <w:rsid w:val="00460927"/>
    <w:rsid w:val="004746F7"/>
    <w:rsid w:val="00477551"/>
    <w:rsid w:val="004845C2"/>
    <w:rsid w:val="00485791"/>
    <w:rsid w:val="00490667"/>
    <w:rsid w:val="004B21F5"/>
    <w:rsid w:val="004D591E"/>
    <w:rsid w:val="004E4D15"/>
    <w:rsid w:val="00511BCA"/>
    <w:rsid w:val="00516D2A"/>
    <w:rsid w:val="0053222E"/>
    <w:rsid w:val="0056328A"/>
    <w:rsid w:val="00571237"/>
    <w:rsid w:val="005841D2"/>
    <w:rsid w:val="00697F81"/>
    <w:rsid w:val="00721F5F"/>
    <w:rsid w:val="0074699E"/>
    <w:rsid w:val="00751351"/>
    <w:rsid w:val="00753602"/>
    <w:rsid w:val="007628BF"/>
    <w:rsid w:val="007A2650"/>
    <w:rsid w:val="007A4B36"/>
    <w:rsid w:val="007C15B7"/>
    <w:rsid w:val="007F0D66"/>
    <w:rsid w:val="00803482"/>
    <w:rsid w:val="008277FF"/>
    <w:rsid w:val="008327E0"/>
    <w:rsid w:val="008421B0"/>
    <w:rsid w:val="00845496"/>
    <w:rsid w:val="00853A7A"/>
    <w:rsid w:val="00881C92"/>
    <w:rsid w:val="00885C90"/>
    <w:rsid w:val="008C2EBE"/>
    <w:rsid w:val="008D45F0"/>
    <w:rsid w:val="00945A34"/>
    <w:rsid w:val="00953BA4"/>
    <w:rsid w:val="00976AB0"/>
    <w:rsid w:val="0099260E"/>
    <w:rsid w:val="009A6795"/>
    <w:rsid w:val="009D1F9F"/>
    <w:rsid w:val="009E3F0E"/>
    <w:rsid w:val="00A02367"/>
    <w:rsid w:val="00A07ABC"/>
    <w:rsid w:val="00A16B38"/>
    <w:rsid w:val="00A64348"/>
    <w:rsid w:val="00A77B3E"/>
    <w:rsid w:val="00A77E3E"/>
    <w:rsid w:val="00AA03E9"/>
    <w:rsid w:val="00AA7D07"/>
    <w:rsid w:val="00AD2C50"/>
    <w:rsid w:val="00AD446D"/>
    <w:rsid w:val="00AF5C0A"/>
    <w:rsid w:val="00B04224"/>
    <w:rsid w:val="00B51FE6"/>
    <w:rsid w:val="00B83A7D"/>
    <w:rsid w:val="00B87AEF"/>
    <w:rsid w:val="00B93A8C"/>
    <w:rsid w:val="00BD6818"/>
    <w:rsid w:val="00BE7B58"/>
    <w:rsid w:val="00C14E23"/>
    <w:rsid w:val="00C210EA"/>
    <w:rsid w:val="00C65C54"/>
    <w:rsid w:val="00C86FB2"/>
    <w:rsid w:val="00C9124B"/>
    <w:rsid w:val="00C97DBB"/>
    <w:rsid w:val="00CA2A55"/>
    <w:rsid w:val="00CA3A5E"/>
    <w:rsid w:val="00CE52C1"/>
    <w:rsid w:val="00CF242E"/>
    <w:rsid w:val="00D35389"/>
    <w:rsid w:val="00D369F0"/>
    <w:rsid w:val="00D716AF"/>
    <w:rsid w:val="00D71967"/>
    <w:rsid w:val="00DB7491"/>
    <w:rsid w:val="00E25E01"/>
    <w:rsid w:val="00E65092"/>
    <w:rsid w:val="00E73697"/>
    <w:rsid w:val="00E9359D"/>
    <w:rsid w:val="00EE7E8F"/>
    <w:rsid w:val="00EF1E1D"/>
    <w:rsid w:val="00EF7836"/>
    <w:rsid w:val="00F06E20"/>
    <w:rsid w:val="00F43053"/>
    <w:rsid w:val="00F444FA"/>
    <w:rsid w:val="00F96143"/>
    <w:rsid w:val="00FC001A"/>
    <w:rsid w:val="00FC233E"/>
    <w:rsid w:val="00FE278F"/>
    <w:rsid w:val="00FF5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Char"/>
    <w:rsid w:val="00CA3A5E"/>
    <w:rPr>
      <w:sz w:val="18"/>
      <w:szCs w:val="18"/>
    </w:rPr>
  </w:style>
  <w:style w:type="character" w:customStyle="1" w:styleId="Char">
    <w:name w:val="批注框文本 Char"/>
    <w:basedOn w:val="a0"/>
    <w:link w:val="a3"/>
    <w:rsid w:val="00CA3A5E"/>
    <w:rPr>
      <w:sz w:val="18"/>
      <w:szCs w:val="18"/>
    </w:rPr>
  </w:style>
  <w:style w:type="paragraph" w:styleId="a4">
    <w:name w:val="header"/>
    <w:basedOn w:val="a"/>
    <w:link w:val="Char0"/>
    <w:rsid w:val="00045A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45A67"/>
    <w:rPr>
      <w:sz w:val="18"/>
      <w:szCs w:val="18"/>
    </w:rPr>
  </w:style>
  <w:style w:type="paragraph" w:styleId="a5">
    <w:name w:val="footer"/>
    <w:basedOn w:val="a"/>
    <w:link w:val="Char1"/>
    <w:uiPriority w:val="99"/>
    <w:rsid w:val="00045A67"/>
    <w:pPr>
      <w:tabs>
        <w:tab w:val="center" w:pos="4153"/>
        <w:tab w:val="right" w:pos="8306"/>
      </w:tabs>
      <w:snapToGrid w:val="0"/>
    </w:pPr>
    <w:rPr>
      <w:sz w:val="18"/>
      <w:szCs w:val="18"/>
    </w:rPr>
  </w:style>
  <w:style w:type="character" w:customStyle="1" w:styleId="Char1">
    <w:name w:val="页脚 Char"/>
    <w:basedOn w:val="a0"/>
    <w:link w:val="a5"/>
    <w:uiPriority w:val="99"/>
    <w:rsid w:val="00045A67"/>
    <w:rPr>
      <w:sz w:val="18"/>
      <w:szCs w:val="18"/>
    </w:rPr>
  </w:style>
  <w:style w:type="paragraph" w:customStyle="1" w:styleId="ListParagraph1">
    <w:name w:val="List Paragraph1"/>
    <w:basedOn w:val="a"/>
    <w:rsid w:val="00045A67"/>
    <w:pPr>
      <w:spacing w:before="100" w:beforeAutospacing="1" w:line="273" w:lineRule="auto"/>
      <w:ind w:left="720"/>
      <w:contextualSpacing/>
    </w:pPr>
    <w:rPr>
      <w:rFonts w:ascii="Arial" w:eastAsia="宋体" w:hAnsi="Arial" w:cs="Arial"/>
      <w:sz w:val="22"/>
      <w:szCs w:val="22"/>
      <w:lang w:eastAsia="zh-CN"/>
    </w:rPr>
  </w:style>
  <w:style w:type="table" w:styleId="a6">
    <w:name w:val="Table Grid"/>
    <w:basedOn w:val="a1"/>
    <w:uiPriority w:val="39"/>
    <w:unhideWhenUsed/>
    <w:rsid w:val="00045A6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F06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Char"/>
    <w:rsid w:val="00CA3A5E"/>
    <w:rPr>
      <w:sz w:val="18"/>
      <w:szCs w:val="18"/>
    </w:rPr>
  </w:style>
  <w:style w:type="character" w:customStyle="1" w:styleId="Char">
    <w:name w:val="批注框文本 Char"/>
    <w:basedOn w:val="a0"/>
    <w:link w:val="a3"/>
    <w:rsid w:val="00CA3A5E"/>
    <w:rPr>
      <w:sz w:val="18"/>
      <w:szCs w:val="18"/>
    </w:rPr>
  </w:style>
  <w:style w:type="paragraph" w:styleId="a4">
    <w:name w:val="header"/>
    <w:basedOn w:val="a"/>
    <w:link w:val="Char0"/>
    <w:rsid w:val="00045A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45A67"/>
    <w:rPr>
      <w:sz w:val="18"/>
      <w:szCs w:val="18"/>
    </w:rPr>
  </w:style>
  <w:style w:type="paragraph" w:styleId="a5">
    <w:name w:val="footer"/>
    <w:basedOn w:val="a"/>
    <w:link w:val="Char1"/>
    <w:uiPriority w:val="99"/>
    <w:rsid w:val="00045A67"/>
    <w:pPr>
      <w:tabs>
        <w:tab w:val="center" w:pos="4153"/>
        <w:tab w:val="right" w:pos="8306"/>
      </w:tabs>
      <w:snapToGrid w:val="0"/>
    </w:pPr>
    <w:rPr>
      <w:sz w:val="18"/>
      <w:szCs w:val="18"/>
    </w:rPr>
  </w:style>
  <w:style w:type="character" w:customStyle="1" w:styleId="Char1">
    <w:name w:val="页脚 Char"/>
    <w:basedOn w:val="a0"/>
    <w:link w:val="a5"/>
    <w:uiPriority w:val="99"/>
    <w:rsid w:val="00045A67"/>
    <w:rPr>
      <w:sz w:val="18"/>
      <w:szCs w:val="18"/>
    </w:rPr>
  </w:style>
  <w:style w:type="paragraph" w:customStyle="1" w:styleId="ListParagraph1">
    <w:name w:val="List Paragraph1"/>
    <w:basedOn w:val="a"/>
    <w:rsid w:val="00045A67"/>
    <w:pPr>
      <w:spacing w:before="100" w:beforeAutospacing="1" w:line="273" w:lineRule="auto"/>
      <w:ind w:left="720"/>
      <w:contextualSpacing/>
    </w:pPr>
    <w:rPr>
      <w:rFonts w:ascii="Arial" w:eastAsia="宋体" w:hAnsi="Arial" w:cs="Arial"/>
      <w:sz w:val="22"/>
      <w:szCs w:val="22"/>
      <w:lang w:eastAsia="zh-CN"/>
    </w:rPr>
  </w:style>
  <w:style w:type="table" w:styleId="a6">
    <w:name w:val="Table Grid"/>
    <w:basedOn w:val="a1"/>
    <w:uiPriority w:val="39"/>
    <w:unhideWhenUsed/>
    <w:rsid w:val="00045A6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F06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4985">
      <w:bodyDiv w:val="1"/>
      <w:marLeft w:val="0"/>
      <w:marRight w:val="0"/>
      <w:marTop w:val="0"/>
      <w:marBottom w:val="0"/>
      <w:divBdr>
        <w:top w:val="none" w:sz="0" w:space="0" w:color="auto"/>
        <w:left w:val="none" w:sz="0" w:space="0" w:color="auto"/>
        <w:bottom w:val="none" w:sz="0" w:space="0" w:color="auto"/>
        <w:right w:val="none" w:sz="0" w:space="0" w:color="auto"/>
      </w:divBdr>
    </w:div>
    <w:div w:id="215892677">
      <w:bodyDiv w:val="1"/>
      <w:marLeft w:val="0"/>
      <w:marRight w:val="0"/>
      <w:marTop w:val="0"/>
      <w:marBottom w:val="0"/>
      <w:divBdr>
        <w:top w:val="none" w:sz="0" w:space="0" w:color="auto"/>
        <w:left w:val="none" w:sz="0" w:space="0" w:color="auto"/>
        <w:bottom w:val="none" w:sz="0" w:space="0" w:color="auto"/>
        <w:right w:val="none" w:sz="0" w:space="0" w:color="auto"/>
      </w:divBdr>
    </w:div>
    <w:div w:id="221329652">
      <w:bodyDiv w:val="1"/>
      <w:marLeft w:val="0"/>
      <w:marRight w:val="0"/>
      <w:marTop w:val="0"/>
      <w:marBottom w:val="0"/>
      <w:divBdr>
        <w:top w:val="none" w:sz="0" w:space="0" w:color="auto"/>
        <w:left w:val="none" w:sz="0" w:space="0" w:color="auto"/>
        <w:bottom w:val="none" w:sz="0" w:space="0" w:color="auto"/>
        <w:right w:val="none" w:sz="0" w:space="0" w:color="auto"/>
      </w:divBdr>
    </w:div>
    <w:div w:id="242641836">
      <w:bodyDiv w:val="1"/>
      <w:marLeft w:val="0"/>
      <w:marRight w:val="0"/>
      <w:marTop w:val="0"/>
      <w:marBottom w:val="0"/>
      <w:divBdr>
        <w:top w:val="none" w:sz="0" w:space="0" w:color="auto"/>
        <w:left w:val="none" w:sz="0" w:space="0" w:color="auto"/>
        <w:bottom w:val="none" w:sz="0" w:space="0" w:color="auto"/>
        <w:right w:val="none" w:sz="0" w:space="0" w:color="auto"/>
      </w:divBdr>
    </w:div>
    <w:div w:id="426389473">
      <w:bodyDiv w:val="1"/>
      <w:marLeft w:val="0"/>
      <w:marRight w:val="0"/>
      <w:marTop w:val="0"/>
      <w:marBottom w:val="0"/>
      <w:divBdr>
        <w:top w:val="none" w:sz="0" w:space="0" w:color="auto"/>
        <w:left w:val="none" w:sz="0" w:space="0" w:color="auto"/>
        <w:bottom w:val="none" w:sz="0" w:space="0" w:color="auto"/>
        <w:right w:val="none" w:sz="0" w:space="0" w:color="auto"/>
      </w:divBdr>
    </w:div>
    <w:div w:id="525095377">
      <w:bodyDiv w:val="1"/>
      <w:marLeft w:val="0"/>
      <w:marRight w:val="0"/>
      <w:marTop w:val="0"/>
      <w:marBottom w:val="0"/>
      <w:divBdr>
        <w:top w:val="none" w:sz="0" w:space="0" w:color="auto"/>
        <w:left w:val="none" w:sz="0" w:space="0" w:color="auto"/>
        <w:bottom w:val="none" w:sz="0" w:space="0" w:color="auto"/>
        <w:right w:val="none" w:sz="0" w:space="0" w:color="auto"/>
      </w:divBdr>
    </w:div>
    <w:div w:id="534003141">
      <w:bodyDiv w:val="1"/>
      <w:marLeft w:val="0"/>
      <w:marRight w:val="0"/>
      <w:marTop w:val="0"/>
      <w:marBottom w:val="0"/>
      <w:divBdr>
        <w:top w:val="none" w:sz="0" w:space="0" w:color="auto"/>
        <w:left w:val="none" w:sz="0" w:space="0" w:color="auto"/>
        <w:bottom w:val="none" w:sz="0" w:space="0" w:color="auto"/>
        <w:right w:val="none" w:sz="0" w:space="0" w:color="auto"/>
      </w:divBdr>
    </w:div>
    <w:div w:id="652412164">
      <w:bodyDiv w:val="1"/>
      <w:marLeft w:val="0"/>
      <w:marRight w:val="0"/>
      <w:marTop w:val="0"/>
      <w:marBottom w:val="0"/>
      <w:divBdr>
        <w:top w:val="none" w:sz="0" w:space="0" w:color="auto"/>
        <w:left w:val="none" w:sz="0" w:space="0" w:color="auto"/>
        <w:bottom w:val="none" w:sz="0" w:space="0" w:color="auto"/>
        <w:right w:val="none" w:sz="0" w:space="0" w:color="auto"/>
      </w:divBdr>
    </w:div>
    <w:div w:id="679432493">
      <w:bodyDiv w:val="1"/>
      <w:marLeft w:val="0"/>
      <w:marRight w:val="0"/>
      <w:marTop w:val="0"/>
      <w:marBottom w:val="0"/>
      <w:divBdr>
        <w:top w:val="none" w:sz="0" w:space="0" w:color="auto"/>
        <w:left w:val="none" w:sz="0" w:space="0" w:color="auto"/>
        <w:bottom w:val="none" w:sz="0" w:space="0" w:color="auto"/>
        <w:right w:val="none" w:sz="0" w:space="0" w:color="auto"/>
      </w:divBdr>
    </w:div>
    <w:div w:id="708453660">
      <w:bodyDiv w:val="1"/>
      <w:marLeft w:val="0"/>
      <w:marRight w:val="0"/>
      <w:marTop w:val="0"/>
      <w:marBottom w:val="0"/>
      <w:divBdr>
        <w:top w:val="none" w:sz="0" w:space="0" w:color="auto"/>
        <w:left w:val="none" w:sz="0" w:space="0" w:color="auto"/>
        <w:bottom w:val="none" w:sz="0" w:space="0" w:color="auto"/>
        <w:right w:val="none" w:sz="0" w:space="0" w:color="auto"/>
      </w:divBdr>
    </w:div>
    <w:div w:id="818960010">
      <w:bodyDiv w:val="1"/>
      <w:marLeft w:val="0"/>
      <w:marRight w:val="0"/>
      <w:marTop w:val="0"/>
      <w:marBottom w:val="0"/>
      <w:divBdr>
        <w:top w:val="none" w:sz="0" w:space="0" w:color="auto"/>
        <w:left w:val="none" w:sz="0" w:space="0" w:color="auto"/>
        <w:bottom w:val="none" w:sz="0" w:space="0" w:color="auto"/>
        <w:right w:val="none" w:sz="0" w:space="0" w:color="auto"/>
      </w:divBdr>
    </w:div>
    <w:div w:id="940912156">
      <w:bodyDiv w:val="1"/>
      <w:marLeft w:val="0"/>
      <w:marRight w:val="0"/>
      <w:marTop w:val="0"/>
      <w:marBottom w:val="0"/>
      <w:divBdr>
        <w:top w:val="none" w:sz="0" w:space="0" w:color="auto"/>
        <w:left w:val="none" w:sz="0" w:space="0" w:color="auto"/>
        <w:bottom w:val="none" w:sz="0" w:space="0" w:color="auto"/>
        <w:right w:val="none" w:sz="0" w:space="0" w:color="auto"/>
      </w:divBdr>
    </w:div>
    <w:div w:id="1125462310">
      <w:bodyDiv w:val="1"/>
      <w:marLeft w:val="0"/>
      <w:marRight w:val="0"/>
      <w:marTop w:val="0"/>
      <w:marBottom w:val="0"/>
      <w:divBdr>
        <w:top w:val="none" w:sz="0" w:space="0" w:color="auto"/>
        <w:left w:val="none" w:sz="0" w:space="0" w:color="auto"/>
        <w:bottom w:val="none" w:sz="0" w:space="0" w:color="auto"/>
        <w:right w:val="none" w:sz="0" w:space="0" w:color="auto"/>
      </w:divBdr>
    </w:div>
    <w:div w:id="1577128945">
      <w:bodyDiv w:val="1"/>
      <w:marLeft w:val="0"/>
      <w:marRight w:val="0"/>
      <w:marTop w:val="0"/>
      <w:marBottom w:val="0"/>
      <w:divBdr>
        <w:top w:val="none" w:sz="0" w:space="0" w:color="auto"/>
        <w:left w:val="none" w:sz="0" w:space="0" w:color="auto"/>
        <w:bottom w:val="none" w:sz="0" w:space="0" w:color="auto"/>
        <w:right w:val="none" w:sz="0" w:space="0" w:color="auto"/>
      </w:divBdr>
    </w:div>
    <w:div w:id="1663924655">
      <w:bodyDiv w:val="1"/>
      <w:marLeft w:val="0"/>
      <w:marRight w:val="0"/>
      <w:marTop w:val="0"/>
      <w:marBottom w:val="0"/>
      <w:divBdr>
        <w:top w:val="none" w:sz="0" w:space="0" w:color="auto"/>
        <w:left w:val="none" w:sz="0" w:space="0" w:color="auto"/>
        <w:bottom w:val="none" w:sz="0" w:space="0" w:color="auto"/>
        <w:right w:val="none" w:sz="0" w:space="0" w:color="auto"/>
      </w:divBdr>
    </w:div>
    <w:div w:id="1701583663">
      <w:bodyDiv w:val="1"/>
      <w:marLeft w:val="0"/>
      <w:marRight w:val="0"/>
      <w:marTop w:val="0"/>
      <w:marBottom w:val="0"/>
      <w:divBdr>
        <w:top w:val="none" w:sz="0" w:space="0" w:color="auto"/>
        <w:left w:val="none" w:sz="0" w:space="0" w:color="auto"/>
        <w:bottom w:val="none" w:sz="0" w:space="0" w:color="auto"/>
        <w:right w:val="none" w:sz="0" w:space="0" w:color="auto"/>
      </w:divBdr>
    </w:div>
    <w:div w:id="2107188442">
      <w:bodyDiv w:val="1"/>
      <w:marLeft w:val="0"/>
      <w:marRight w:val="0"/>
      <w:marTop w:val="0"/>
      <w:marBottom w:val="0"/>
      <w:divBdr>
        <w:top w:val="none" w:sz="0" w:space="0" w:color="auto"/>
        <w:left w:val="none" w:sz="0" w:space="0" w:color="auto"/>
        <w:bottom w:val="none" w:sz="0" w:space="0" w:color="auto"/>
        <w:right w:val="none" w:sz="0" w:space="0" w:color="auto"/>
      </w:divBdr>
    </w:div>
    <w:div w:id="213439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jbi.global/critical-appraisal-too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1415-B1B5-4878-95ED-90BF165A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6311</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15</cp:revision>
  <dcterms:created xsi:type="dcterms:W3CDTF">2021-07-20T13:40:00Z</dcterms:created>
  <dcterms:modified xsi:type="dcterms:W3CDTF">2021-09-16T08:58:00Z</dcterms:modified>
</cp:coreProperties>
</file>