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64798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Current strategies to induce liver remnant hypertrophy before major liver resection</w:t>
      </w:r>
    </w:p>
    <w:p>
      <w:pPr>
        <w:spacing w:line="360" w:lineRule="auto"/>
        <w:jc w:val="both"/>
        <w:rPr>
          <w:rFonts w:ascii="Book Antiqua" w:hAnsi="Book Antiqua"/>
        </w:rPr>
      </w:pPr>
    </w:p>
    <w:p>
      <w:pPr>
        <w:spacing w:line="360" w:lineRule="auto"/>
        <w:jc w:val="both"/>
        <w:rPr>
          <w:rFonts w:ascii="Book Antiqua" w:hAnsi="Book Antiqua"/>
          <w:lang w:val="fr-FR"/>
        </w:rPr>
      </w:pPr>
      <w:r>
        <w:rPr>
          <w:rFonts w:ascii="Book Antiqua" w:hAnsi="Book Antiqua" w:eastAsia="Book Antiqua" w:cs="Book Antiqua"/>
          <w:color w:val="000000"/>
          <w:lang w:val="fr-FR"/>
        </w:rPr>
        <w:t xml:space="preserve">Del Basso </w:t>
      </w:r>
      <w:r>
        <w:rPr>
          <w:rFonts w:ascii="Book Antiqua" w:hAnsi="Book Antiqua" w:cs="Book Antiqua"/>
          <w:color w:val="000000"/>
          <w:lang w:val="fr-FR" w:eastAsia="zh-CN"/>
        </w:rPr>
        <w:t xml:space="preserve">C </w:t>
      </w:r>
      <w:r>
        <w:rPr>
          <w:rFonts w:ascii="Book Antiqua" w:hAnsi="Book Antiqua" w:cs="Book Antiqua"/>
          <w:i/>
          <w:color w:val="000000"/>
          <w:lang w:val="fr-FR" w:eastAsia="zh-CN"/>
        </w:rPr>
        <w:t>et al.</w:t>
      </w:r>
      <w:r>
        <w:rPr>
          <w:rFonts w:ascii="Book Antiqua" w:hAnsi="Book Antiqua" w:cs="Book Antiqua"/>
          <w:color w:val="000000"/>
          <w:lang w:val="fr-FR" w:eastAsia="zh-CN"/>
        </w:rPr>
        <w:t xml:space="preserve"> </w:t>
      </w:r>
      <w:r>
        <w:rPr>
          <w:rFonts w:ascii="Book Antiqua" w:hAnsi="Book Antiqua" w:eastAsia="Book Antiqua" w:cs="Book Antiqua"/>
          <w:color w:val="000000"/>
          <w:lang w:val="fr-FR"/>
        </w:rPr>
        <w:t>Preoperative liver hypertrophy</w:t>
      </w:r>
    </w:p>
    <w:p>
      <w:pPr>
        <w:spacing w:line="360" w:lineRule="auto"/>
        <w:jc w:val="both"/>
        <w:rPr>
          <w:rFonts w:ascii="Book Antiqua" w:hAnsi="Book Antiqua"/>
          <w:lang w:val="fr-FR"/>
        </w:rPr>
      </w:pPr>
    </w:p>
    <w:p>
      <w:pPr>
        <w:spacing w:line="360" w:lineRule="auto"/>
        <w:jc w:val="both"/>
        <w:rPr>
          <w:rFonts w:ascii="Book Antiqua" w:hAnsi="Book Antiqua"/>
          <w:lang w:val="fr-FR"/>
        </w:rPr>
      </w:pPr>
      <w:r>
        <w:rPr>
          <w:rFonts w:ascii="Book Antiqua" w:hAnsi="Book Antiqua" w:eastAsia="Book Antiqua" w:cs="Book Antiqua"/>
          <w:color w:val="000000"/>
          <w:lang w:val="fr-FR"/>
        </w:rPr>
        <w:t>Celeste Del Basso, Martin Gaillard, Panagiotis Lainas, Stella Zervaki, Gabriel Perlemuter, Pierre Chagué, Laurence Rocher, Cosmin Sebastian Voican, Ibrahim Dagher, Hadrien Tranchart</w:t>
      </w:r>
    </w:p>
    <w:p>
      <w:pPr>
        <w:spacing w:line="360" w:lineRule="auto"/>
        <w:jc w:val="both"/>
        <w:rPr>
          <w:rFonts w:ascii="Book Antiqua" w:hAnsi="Book Antiqua"/>
          <w:lang w:val="fr-FR"/>
        </w:rPr>
      </w:pPr>
    </w:p>
    <w:p>
      <w:pPr>
        <w:spacing w:line="360" w:lineRule="auto"/>
        <w:jc w:val="both"/>
        <w:rPr>
          <w:rFonts w:ascii="Book Antiqua" w:hAnsi="Book Antiqua"/>
          <w:lang w:val="fr-FR"/>
        </w:rPr>
      </w:pPr>
      <w:r>
        <w:rPr>
          <w:rFonts w:ascii="Book Antiqua" w:hAnsi="Book Antiqua" w:eastAsia="Book Antiqua" w:cs="Book Antiqua"/>
          <w:b/>
          <w:bCs/>
          <w:color w:val="000000"/>
          <w:lang w:val="fr-FR"/>
        </w:rPr>
        <w:t xml:space="preserve">Celeste Del Basso, Martin Gaillard, Panagiotis Lainas, Stella Zervaki, Ibrahim Dagher, Hadrien Tranchart, </w:t>
      </w:r>
      <w:r>
        <w:rPr>
          <w:rFonts w:ascii="Book Antiqua" w:hAnsi="Book Antiqua" w:eastAsia="Book Antiqua" w:cs="Book Antiqua"/>
          <w:color w:val="000000"/>
          <w:lang w:val="fr-FR"/>
        </w:rPr>
        <w:t>Department of Minimally Invasive Digestive Surgery, Antoine Béclère Hospital, Clamart 92140, France</w:t>
      </w:r>
    </w:p>
    <w:p>
      <w:pPr>
        <w:spacing w:line="360" w:lineRule="auto"/>
        <w:jc w:val="both"/>
        <w:rPr>
          <w:rFonts w:ascii="Book Antiqua" w:hAnsi="Book Antiqua"/>
          <w:lang w:val="fr-FR"/>
        </w:rPr>
      </w:pPr>
    </w:p>
    <w:p>
      <w:pPr>
        <w:spacing w:line="360" w:lineRule="auto"/>
        <w:jc w:val="both"/>
        <w:rPr>
          <w:rFonts w:ascii="Book Antiqua" w:hAnsi="Book Antiqua"/>
        </w:rPr>
      </w:pPr>
      <w:r>
        <w:rPr>
          <w:rFonts w:ascii="Book Antiqua" w:hAnsi="Book Antiqua" w:eastAsia="Book Antiqua" w:cs="Book Antiqua"/>
          <w:b/>
          <w:bCs/>
          <w:color w:val="000000"/>
        </w:rPr>
        <w:t xml:space="preserve">Gabriel Perlemuter, Cosmin Sebastian Voican, </w:t>
      </w:r>
      <w:r>
        <w:rPr>
          <w:rFonts w:ascii="Book Antiqua" w:hAnsi="Book Antiqua" w:eastAsia="Book Antiqua" w:cs="Book Antiqua"/>
          <w:color w:val="000000"/>
        </w:rPr>
        <w:t>Department of Hepato-Gastroenterology and Nutrition, Antoine Béclère Hospital, Clamart 92140, France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Pierre Chagué, Laurence Rocher, </w:t>
      </w:r>
      <w:r>
        <w:rPr>
          <w:rFonts w:ascii="Book Antiqua" w:hAnsi="Book Antiqua" w:eastAsia="Book Antiqua" w:cs="Book Antiqua"/>
          <w:color w:val="000000"/>
        </w:rPr>
        <w:t>Department of Radiology, Antoine Béclère Hospital, Clamart 92140, France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Del Basso C, Zervaki S, Voican CS made substantial contributions to conception and design of the study, acquisition of data, analysis and interpretation of data; Del Basso C, Gaillard M, Lainas P</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Tranchart H wrote the article and made critical revisions related to important intellectual content of the manuscript; Perlemuter G, Dagher I, Rocher L</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Chagué P approved the version of the article to be published.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Hadrien Tranchart, MD, PhD, Associate Professor, </w:t>
      </w:r>
      <w:r>
        <w:rPr>
          <w:rFonts w:ascii="Book Antiqua" w:hAnsi="Book Antiqua" w:eastAsia="Book Antiqua" w:cs="Book Antiqua"/>
          <w:color w:val="000000"/>
        </w:rPr>
        <w:t xml:space="preserve">Department of Minimally Invasive Digestive Surgery, Antoine Béclère Hospital, 157 rue de la </w:t>
      </w:r>
      <w:r>
        <w:rPr>
          <w:rFonts w:hint="eastAsia" w:ascii="Book Antiqua" w:hAnsi="Book Antiqua" w:cs="Book Antiqua"/>
          <w:color w:val="000000"/>
          <w:lang w:eastAsia="zh-CN"/>
        </w:rPr>
        <w:t>P</w:t>
      </w:r>
      <w:r>
        <w:rPr>
          <w:rFonts w:ascii="Book Antiqua" w:hAnsi="Book Antiqua" w:eastAsia="Book Antiqua" w:cs="Book Antiqua"/>
          <w:color w:val="000000"/>
        </w:rPr>
        <w:t xml:space="preserve">orte de </w:t>
      </w:r>
      <w:r>
        <w:rPr>
          <w:rFonts w:hint="eastAsia" w:ascii="Book Antiqua" w:hAnsi="Book Antiqua" w:cs="Book Antiqua"/>
          <w:color w:val="000000"/>
          <w:lang w:eastAsia="zh-CN"/>
        </w:rPr>
        <w:t>T</w:t>
      </w:r>
      <w:r>
        <w:rPr>
          <w:rFonts w:ascii="Book Antiqua" w:hAnsi="Book Antiqua" w:eastAsia="Book Antiqua" w:cs="Book Antiqua"/>
          <w:color w:val="000000"/>
        </w:rPr>
        <w:t>rivaux, Clamart 92140, France. hadrien.tranchart@aphp.fr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23, 2021</w:t>
      </w:r>
    </w:p>
    <w:p>
      <w:pPr>
        <w:spacing w:line="360" w:lineRule="auto"/>
        <w:jc w:val="both"/>
        <w:rPr>
          <w:rFonts w:ascii="Book Antiqua" w:hAnsi="Book Antiqua"/>
          <w:lang w:eastAsia="zh-CN"/>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June 8, 2021</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October 11, 2021</w:t>
      </w:r>
    </w:p>
    <w:p>
      <w:pPr>
        <w:spacing w:line="360" w:lineRule="auto"/>
        <w:jc w:val="both"/>
        <w:rPr>
          <w:rFonts w:ascii="Book Antiqua" w:hAnsi="Book Antiqua"/>
          <w:lang w:eastAsia="zh-CN"/>
        </w:rPr>
      </w:pPr>
      <w:r>
        <w:rPr>
          <w:rFonts w:ascii="Book Antiqua" w:hAnsi="Book Antiqua" w:eastAsia="Book Antiqua" w:cs="Book Antiqua"/>
          <w:b/>
          <w:bCs/>
          <w:color w:val="000000"/>
        </w:rPr>
        <w:t>Published online:</w:t>
      </w:r>
      <w:r>
        <w:rPr>
          <w:rFonts w:hint="eastAsia" w:ascii="Book Antiqua" w:hAnsi="Book Antiqua" w:cs="Book Antiqua"/>
          <w:bCs/>
          <w:color w:val="000000"/>
          <w:lang w:eastAsia="zh-CN"/>
        </w:rPr>
        <w:t xml:space="preserve"> </w:t>
      </w:r>
      <w:r>
        <w:rPr>
          <w:rFonts w:ascii="Book Antiqua" w:hAnsi="Book Antiqua" w:eastAsia="Book Antiqua" w:cs="Book Antiqua"/>
          <w:b w:val="0"/>
          <w:bCs w:val="0"/>
          <w:color w:val="000000" w:themeColor="text1"/>
          <w14:textFill>
            <w14:solidFill>
              <w14:schemeClr w14:val="tx1"/>
            </w14:solidFill>
          </w14:textFill>
        </w:rPr>
        <w:t>November 27</w:t>
      </w:r>
      <w:r>
        <w:rPr>
          <w:rFonts w:hint="eastAsia" w:ascii="Book Antiqua" w:hAnsi="Book Antiqua" w:eastAsia="宋体" w:cs="Book Antiqua"/>
          <w:b w:val="0"/>
          <w:bCs w:val="0"/>
          <w:color w:val="000000" w:themeColor="text1"/>
          <w:lang w:val="en-US" w:eastAsia="zh-CN"/>
          <w14:textFill>
            <w14:solidFill>
              <w14:schemeClr w14:val="tx1"/>
            </w14:solidFill>
          </w14:textFill>
        </w:rPr>
        <w:t>, 2021</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Hepatic resection is the gold standard for patients affected by primary or metastatic liver tumors but is hampered by the risk of post-hepatectomy liver failure. Despite recent improvements, liver surgery still requires excellent clinical judgement in selecting patients for surgery and, above all, efficient pre-operative strategies to provide adequate future liver remnant.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The aim of this article is to review the literature on the rational, the preliminary assessment, the advantages as well as the limits of each existing technique for preparing the liver for major hepatectomy.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Liver regeneration; Major hepatectomy; Liver insufficiency; Future liver remnant; Portal vein embolization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Del Basso C, Gaillard M, Lainas P, Zervaki S, Perlemuter G, Chagué P, Rocher L, Voican CS, Dagher I, Tranchart H. Current strategies to induce liver remnant hypertrophy before major liver resection.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1629-1641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https://www.wjgnet.com/1948-5182/full/v</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/i</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1629</w:t>
      </w:r>
      <w:r>
        <w:rPr>
          <w:rFonts w:ascii="Book Antiqua" w:hAnsi="Book Antiqua" w:eastAsia="Book Antiqua" w:cs="Book Antiqua"/>
          <w:color w:val="000000"/>
          <w:highlight w:val="none"/>
        </w:rPr>
        <w:t>.htm</w:t>
      </w:r>
    </w:p>
    <w:p>
      <w:pPr>
        <w:spacing w:line="360" w:lineRule="auto"/>
        <w:jc w:val="both"/>
        <w:rPr>
          <w:rFonts w:ascii="Book Antiqua" w:hAnsi="Book Antiqua"/>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https://dx.doi.org/</w:t>
      </w:r>
      <w:r>
        <w:rPr>
          <w:highlight w:val="none"/>
        </w:rPr>
        <w:t xml:space="preserve"> </w:t>
      </w:r>
      <w:r>
        <w:rPr>
          <w:rFonts w:ascii="Book Antiqua" w:hAnsi="Book Antiqua" w:eastAsia="Book Antiqua" w:cs="Book Antiqua"/>
          <w:color w:val="000000"/>
          <w:highlight w:val="none"/>
        </w:rPr>
        <w:t>10.4254/wjh.v</w:t>
      </w:r>
      <w:r>
        <w:rPr>
          <w:rFonts w:hint="eastAsia" w:ascii="Book Antiqua" w:hAnsi="Book Antiqua" w:eastAsia="宋体" w:cs="Book Antiqua"/>
          <w:color w:val="000000"/>
          <w:highlight w:val="none"/>
          <w:lang w:val="en-US" w:eastAsia="zh-CN"/>
        </w:rPr>
        <w:t>13</w:t>
      </w:r>
      <w:r>
        <w:rPr>
          <w:rFonts w:ascii="Book Antiqua" w:hAnsi="Book Antiqua" w:eastAsia="Book Antiqua" w:cs="Book Antiqua"/>
          <w:color w:val="000000"/>
          <w:highlight w:val="none"/>
        </w:rPr>
        <w:t>.i</w:t>
      </w:r>
      <w:r>
        <w:rPr>
          <w:rFonts w:hint="eastAsia" w:ascii="Book Antiqua" w:hAnsi="Book Antiqua" w:eastAsia="宋体" w:cs="Book Antiqua"/>
          <w:color w:val="000000"/>
          <w:highlight w:val="none"/>
          <w:lang w:val="en-US" w:eastAsia="zh-CN"/>
        </w:rPr>
        <w:t>11</w:t>
      </w:r>
      <w:r>
        <w:rPr>
          <w:rFonts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1629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Hepatic resection is the gold standard for patients affected by liver tumors but is hampered by the risk of post-hepatectomy liver failure. We herein review the literature on the rational, the preliminary assessment, the advantages as well as the limits of each existing technique for preparing the liver for major hepatectomy.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Hepatic resection is the gold standard for patients affected by primary or metastatic liver tumors but is hampered by the risk of post hepatectomy liver failure (PHLF). Indeed, PHLF is considered the most frightening complication of liver surgery, representing a major source of severe morbidity and mortality</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Despite recent improvements, liver surgery still requires excellent clinical judgement in selecting patients for surgery and, above all, efficient pre-operative tools to provide an adequate future liver remnant (FLR).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liver has a unique capacity of preserving its volume due to regeneration. The atrophy-hypertrophy phenomenon is a prime example of the liver’s pathophysiologic (atrophy) and restorative (hypertrophy) response to injury</w:t>
      </w:r>
      <w:r>
        <w:rPr>
          <w:rFonts w:ascii="Book Antiqua" w:hAnsi="Book Antiqua" w:eastAsia="Book Antiqua" w:cs="Book Antiqua"/>
          <w:color w:val="000000"/>
          <w:vertAlign w:val="superscript"/>
        </w:rPr>
        <w:t>[2]</w:t>
      </w:r>
      <w:r>
        <w:rPr>
          <w:rFonts w:ascii="Book Antiqua" w:hAnsi="Book Antiqua" w:eastAsia="Book Antiqua" w:cs="Book Antiqua"/>
          <w:color w:val="000000"/>
        </w:rPr>
        <w:t>. It occurs whenever there is impairment of bile or blood flow: the liver reacts with atrophy of the region concerned and with compensatory hypertrophy of the less or not impaired regions, resulting in characteristic gross deformity of the organ and, in some instances, in rotation of the liver around a virtual hilar axis</w:t>
      </w:r>
      <w:r>
        <w:rPr>
          <w:rFonts w:ascii="Book Antiqua" w:hAnsi="Book Antiqua" w:eastAsia="Book Antiqua" w:cs="Book Antiqua"/>
          <w:color w:val="000000"/>
          <w:vertAlign w:val="superscript"/>
        </w:rPr>
        <w:t>[3]</w:t>
      </w:r>
      <w:r>
        <w:rPr>
          <w:rFonts w:ascii="Book Antiqua" w:hAnsi="Book Antiqua" w:eastAsia="Book Antiqua" w:cs="Book Antiqua"/>
          <w:color w:val="000000"/>
        </w:rPr>
        <w:t>. The mechanisms that induce cellular division are complex and based on different inflammatory cytokines. The Hepatocyte Growth Factor (HGF) seems to be the main mitogenic factor and its role has been established in liver regeneration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first case of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human hepatic regeneration was described by Pack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in 1962. Starting from animal models in the first half of the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century, it was recognized that liver regeneration could also be induced by portal vein ligation (PVL)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In 1986, the first cases of percutaneous transhepatic portal vein embolization (PVE) were performed </w:t>
      </w:r>
      <w:r>
        <w:rPr>
          <w:rFonts w:ascii="Book Antiqua" w:hAnsi="Book Antiqua" w:eastAsia="Book Antiqua" w:cs="Book Antiqua"/>
          <w:color w:val="000000"/>
          <w:shd w:val="clear" w:color="auto" w:fill="FCFCFC"/>
        </w:rPr>
        <w:t>before liver resection in the setting of hepatocellular carcinoma</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and a few years later Makuuchi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reported the utility of PVE in promoting FLR hypertrophy prior to hepatic resection in patients with hilar cholangiocarcinoma. Since those initial reports, preoperative PVE has been established as the standard procedure for obtaining FRL hypertrophy, increasing the eligibility of patients for major hepatectomy as well as improving postoperative outcomes and safety. However, concerns regarding the insufficient increase of FLR and/or concomitant tumoral progression after PVE have led to the development of recent alternative techniques to push further the limits of liver surgery.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aim of this article is to review the techniques available for preparing the liver for major hepatectomy, and to depict their advantages and limitations.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LIVER REGENERATION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The liver’s unique capacity for regeneration was first recorded in the legend of Prometheus in Greek mythology and it represents the basis of the treatment of many liver diseases. Regeneration of the liver is a pathophysiological process, embracing both hypertrophy (increase in cell size or protein content in the prereplicative phase) and hyperplasia (increase in cell numbers). Both events can take place independently</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The mechanisms of liver regeneration have mainly been studied after extensive hepatectomy. The players of regeneration following the different techniques exposed in this article are thought to be similar to those after hepatectomy, but the precise mechanism remains unknown. Basically, t</w:t>
      </w:r>
      <w:r>
        <w:rPr>
          <w:rFonts w:ascii="Book Antiqua" w:hAnsi="Book Antiqua" w:eastAsia="Book Antiqua" w:cs="Book Antiqua"/>
          <w:color w:val="000000"/>
          <w:shd w:val="clear" w:color="auto" w:fill="FFFFFF"/>
        </w:rPr>
        <w:t>he regeneration process is a cytokine- and growth-factor-mediated pathway. The main cytokine-mediated pathways include members of the innate immune system, tumor necrosis factor (TNF)α and interleukin (IL)-6, and growth-factor-mediated pathways are regulated by HGF and transforming growth factor (TGF)α</w:t>
      </w:r>
      <w:r>
        <w:rPr>
          <w:rFonts w:ascii="Book Antiqua" w:hAnsi="Book Antiqua" w:eastAsia="Book Antiqua" w:cs="Book Antiqua"/>
          <w:color w:val="000000"/>
          <w:shd w:val="clear" w:color="auto" w:fill="FFFFFF"/>
          <w:vertAlign w:val="superscript"/>
        </w:rPr>
        <w:t>[10]</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It is a multi-step process, starting from the “priming” of hepatocytes, the moment they acquire replicative capacity, followed by the proliferative step in which an adequate cell mass is attained, and a termination stage in which liver cell proliferation is ended once the necessary functional mass has been reached</w:t>
      </w:r>
      <w:r>
        <w:rPr>
          <w:rFonts w:ascii="Book Antiqua" w:hAnsi="Book Antiqua" w:eastAsia="Book Antiqua" w:cs="Book Antiqua"/>
          <w:color w:val="000000"/>
          <w:shd w:val="clear" w:color="auto" w:fill="FFFFFF"/>
          <w:vertAlign w:val="superscript"/>
        </w:rPr>
        <w:t>[11]</w:t>
      </w:r>
      <w:r>
        <w:rPr>
          <w:rFonts w:ascii="Book Antiqua" w:hAnsi="Book Antiqua" w:eastAsia="Book Antiqua" w:cs="Book Antiqua"/>
          <w:color w:val="000000"/>
          <w:shd w:val="clear" w:color="auto" w:fill="FFFFFF"/>
        </w:rPr>
        <w:t>. Proliferation of hepatocytes advances from periportal to pericentral areas of the lobule, as a wave of mitoses</w:t>
      </w:r>
      <w:r>
        <w:rPr>
          <w:rFonts w:ascii="Book Antiqua" w:hAnsi="Book Antiqua" w:eastAsia="Book Antiqua" w:cs="Book Antiqua"/>
          <w:color w:val="000000"/>
          <w:shd w:val="clear" w:color="auto" w:fill="FFFFFF"/>
          <w:vertAlign w:val="superscript"/>
        </w:rPr>
        <w:t>[12]</w:t>
      </w:r>
      <w:r>
        <w:rPr>
          <w:rFonts w:ascii="Book Antiqua" w:hAnsi="Book Antiqua" w:eastAsia="Book Antiqua" w:cs="Book Antiqua"/>
          <w:color w:val="000000"/>
          <w:shd w:val="clear" w:color="auto" w:fill="FFFFFF"/>
        </w:rPr>
        <w:t>. Proliferation of biliary epithelial cells occurs a little later than hepatocytes. The particularity of liver regeneration is that replacement of the lost hepatic mass is not mediated by selected stem cells proliferation but it entirely depends on mature adult hepatocytes and other hepatic cell types. Concerning the time interval, as far as we know, normal liver weight is reestablished within 8-15 d in humans</w:t>
      </w:r>
      <w:r>
        <w:rPr>
          <w:rFonts w:ascii="Book Antiqua" w:hAnsi="Book Antiqua" w:eastAsia="Book Antiqua" w:cs="Book Antiqua"/>
          <w:color w:val="000000"/>
          <w:shd w:val="clear" w:color="auto" w:fill="FFFFFF"/>
          <w:vertAlign w:val="superscript"/>
        </w:rPr>
        <w:t>[13]</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POST-HEPATECTOMY LIVER FAILURE</w:t>
      </w:r>
    </w:p>
    <w:p>
      <w:pPr>
        <w:spacing w:line="360" w:lineRule="auto"/>
        <w:jc w:val="both"/>
        <w:rPr>
          <w:rFonts w:ascii="Book Antiqua" w:hAnsi="Book Antiqua"/>
        </w:rPr>
      </w:pPr>
      <w:r>
        <w:rPr>
          <w:rFonts w:ascii="Book Antiqua" w:hAnsi="Book Antiqua" w:eastAsia="Book Antiqua" w:cs="Book Antiqua"/>
          <w:color w:val="000000"/>
        </w:rPr>
        <w:t>Although morbidity and mortality after liver surgery have improved over the past 10 years, PHLF is still reported in up to 8%, ranging from 1.2% to 32%, and depends on the patient’s condition and functional reserve of the liver before resection</w:t>
      </w:r>
      <w:r>
        <w:rPr>
          <w:rFonts w:ascii="Book Antiqua" w:hAnsi="Book Antiqua" w:eastAsia="Book Antiqua" w:cs="Book Antiqua"/>
          <w:color w:val="000000"/>
          <w:vertAlign w:val="superscript"/>
        </w:rPr>
        <w:t>[1]</w:t>
      </w:r>
      <w:r>
        <w:rPr>
          <w:rFonts w:ascii="Book Antiqua" w:hAnsi="Book Antiqua" w:eastAsia="Book Antiqua" w:cs="Book Antiqua"/>
          <w:color w:val="000000"/>
        </w:rPr>
        <w:t>. Different definitions of PHLF are available. In 2011, the International Study Group of Liver Surgery (ISGLS) defined PHLF as “a post-operatively acquired deterioration in the ability of the liver to maintain its synthetic, excretory, and detoxifying functions, which are characterized by an increased International Normalized Ratio (INR) and concomitant hyperbilirubinemia on or after postoperative day 5”</w:t>
      </w:r>
      <w:r>
        <w:rPr>
          <w:rFonts w:ascii="Book Antiqua" w:hAnsi="Book Antiqua" w:eastAsia="Book Antiqua" w:cs="Book Antiqua"/>
          <w:color w:val="000000"/>
          <w:vertAlign w:val="superscript"/>
        </w:rPr>
        <w:t>[14]</w:t>
      </w:r>
      <w:r>
        <w:rPr>
          <w:rFonts w:ascii="Book Antiqua" w:hAnsi="Book Antiqua" w:eastAsia="Book Antiqua" w:cs="Book Antiqua"/>
          <w:color w:val="000000"/>
        </w:rPr>
        <w:t>. It is worth pointing out that severe PHLF is associated with a mortality rate of 54%.</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related syndrome that results in a </w:t>
      </w:r>
      <w:r>
        <w:rPr>
          <w:rFonts w:ascii="Book Antiqua" w:hAnsi="Book Antiqua" w:eastAsia="Book Antiqua" w:cs="Book Antiqua"/>
          <w:color w:val="000000"/>
          <w:shd w:val="clear" w:color="auto" w:fill="FFFFFF"/>
        </w:rPr>
        <w:t>transient but sometimes fatal form of liver failure</w:t>
      </w:r>
      <w:r>
        <w:rPr>
          <w:rFonts w:ascii="Book Antiqua" w:hAnsi="Book Antiqua" w:eastAsia="Book Antiqua" w:cs="Book Antiqua"/>
          <w:color w:val="000000"/>
        </w:rPr>
        <w:t xml:space="preserve"> has been described following liver transplantation (LT) but also after extensive liver resection. </w:t>
      </w:r>
      <w:r>
        <w:rPr>
          <w:rFonts w:ascii="Book Antiqua" w:hAnsi="Book Antiqua" w:eastAsia="Book Antiqua" w:cs="Book Antiqua"/>
          <w:color w:val="000000"/>
          <w:shd w:val="clear" w:color="auto" w:fill="FFFFFF"/>
        </w:rPr>
        <w:t>This is the so-called Small For Size Syndrome (SFSS).</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In 2005, Dahm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[15]</w:t>
      </w:r>
      <w:r>
        <w:rPr>
          <w:rFonts w:ascii="Book Antiqua" w:hAnsi="Book Antiqua" w:eastAsia="Book Antiqua" w:cs="Book Antiqua"/>
          <w:color w:val="000000"/>
          <w:shd w:val="clear" w:color="auto" w:fill="FFFFFF"/>
        </w:rPr>
        <w:t xml:space="preserve"> defined SFSS as a graft to recipient weight ratio &lt; 0.8% alongside two of the following for three consecutive days; bilirubin &gt; 100 mmol/L, INR &gt; 2 and encephalopathy grade 3 or 4. In this definition, SFSS is a clinical syndrome characterized by post-operative liver dysfunction, prolonged cholestasis and coagulopathy, portal hypertension and ascites. It can lead to a higher rate of hemorrhage, sepsis and gastrointestinal bleeding</w:t>
      </w:r>
      <w:r>
        <w:rPr>
          <w:rFonts w:ascii="Book Antiqua" w:hAnsi="Book Antiqua" w:eastAsia="Book Antiqua" w:cs="Book Antiqua"/>
          <w:color w:val="000000"/>
          <w:shd w:val="clear" w:color="auto" w:fill="FFFFFF"/>
          <w:vertAlign w:val="superscript"/>
        </w:rPr>
        <w:t>[16]</w:t>
      </w:r>
      <w:r>
        <w:rPr>
          <w:rFonts w:ascii="Book Antiqua" w:hAnsi="Book Antiqua" w:eastAsia="Book Antiqua" w:cs="Book Antiqua"/>
          <w:color w:val="000000"/>
          <w:shd w:val="clear" w:color="auto" w:fill="FFFFFF"/>
        </w:rPr>
        <w:t>. The key point of SFSS is the presence of portal hypertension and intra-hepatic portal congestion as the underlying cause of liver failure</w:t>
      </w:r>
      <w:r>
        <w:rPr>
          <w:rFonts w:ascii="Book Antiqua" w:hAnsi="Book Antiqua" w:eastAsia="Book Antiqua" w:cs="Book Antiqua"/>
          <w:color w:val="000000"/>
          <w:shd w:val="clear" w:color="auto" w:fill="FFFFFF"/>
          <w:vertAlign w:val="superscript"/>
        </w:rPr>
        <w:t>[17]</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PREDICTION OF PHLF RISK</w:t>
      </w:r>
    </w:p>
    <w:p>
      <w:pPr>
        <w:spacing w:line="360" w:lineRule="auto"/>
        <w:jc w:val="both"/>
        <w:rPr>
          <w:rFonts w:ascii="Book Antiqua" w:hAnsi="Book Antiqua"/>
        </w:rPr>
      </w:pPr>
      <w:r>
        <w:rPr>
          <w:rFonts w:ascii="Book Antiqua" w:hAnsi="Book Antiqua" w:eastAsia="Book Antiqua" w:cs="Book Antiqua"/>
          <w:color w:val="000000"/>
          <w:shd w:val="clear" w:color="auto" w:fill="FFFFFF"/>
        </w:rPr>
        <w:t>Despite improvements in surgical and postoperative management, parameters determining the degree of possible hepatectomy remain largely uncertain. Different patient related and surgical factors have to be considered to decrease PHLF incidence. Surgical factors include the extent of resection and volume of FLR, duration of intraoperative liver ischemia during portal pedicle clamping, duration of surgery and the need for blood transfusion. The risk of PHLF is highly influenced by the quality of underlying liver parenchyma. The type of underlying liver parenchyma is frequently assessed by preoperative liver biopsy, but noninvasive methods, such as liver stiffness, are now available. For example, liver stiffness measurement by transient elastography (Fibroscan) predicts persistent hepatic decompensation in patients undergoing resection for hepatocellular carcinoma</w:t>
      </w:r>
      <w:r>
        <w:rPr>
          <w:rFonts w:ascii="Book Antiqua" w:hAnsi="Book Antiqua" w:eastAsia="Book Antiqua" w:cs="Book Antiqua"/>
          <w:color w:val="000000"/>
          <w:shd w:val="clear" w:color="auto" w:fill="FFFFFF"/>
          <w:vertAlign w:val="superscript"/>
        </w:rPr>
        <w:t>[18]</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It is generally thought that the minimal functional liver mass needed for adequate</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shd w:val="clear" w:color="auto" w:fill="FFFFFF"/>
        </w:rPr>
        <w:t>postoperative liver function is estimated to be 20%-25% in patients with normal liver parenchyma, whereas those with chemotherapy</w:t>
      </w:r>
      <w:r>
        <w:rPr>
          <w:rFonts w:ascii="宋体" w:hAnsi="宋体" w:eastAsia="宋体" w:cs="宋体"/>
          <w:color w:val="000000"/>
          <w:shd w:val="clear" w:color="auto" w:fill="FFFFFF"/>
        </w:rPr>
        <w:t>-</w:t>
      </w:r>
      <w:r>
        <w:rPr>
          <w:rFonts w:ascii="Book Antiqua" w:hAnsi="Book Antiqua" w:eastAsia="Book Antiqua" w:cs="Book Antiqua"/>
          <w:color w:val="000000"/>
          <w:shd w:val="clear" w:color="auto" w:fill="FFFFFF"/>
        </w:rPr>
        <w:t>induced liver injury require a FLR volume of approximately 30%, while those with cirrhosis at least a 40% minimal functional liver mass</w:t>
      </w:r>
      <w:r>
        <w:rPr>
          <w:rFonts w:ascii="Book Antiqua" w:hAnsi="Book Antiqua" w:eastAsia="Book Antiqua" w:cs="Book Antiqua"/>
          <w:color w:val="000000"/>
          <w:shd w:val="clear" w:color="auto" w:fill="FFFFFF"/>
          <w:vertAlign w:val="superscript"/>
        </w:rPr>
        <w:t>[19]</w:t>
      </w:r>
      <w:r>
        <w:rPr>
          <w:rFonts w:ascii="Book Antiqua" w:hAnsi="Book Antiqua" w:eastAsia="Book Antiqua" w:cs="Book Antiqua"/>
          <w:color w:val="000000"/>
          <w:shd w:val="clear" w:color="auto" w:fill="FFFFFF"/>
        </w:rPr>
        <w:t>. Therefore, standardized FLR volume can be easily evaluated by a tridimensional computed tomography</w:t>
      </w:r>
      <w:r>
        <w:rPr>
          <w:rFonts w:hint="eastAsia" w:ascii="Book Antiqua" w:hAnsi="Book Antiqua" w:cs="Book Antiqua"/>
          <w:color w:val="000000"/>
          <w:shd w:val="clear" w:color="auto" w:fill="FFFFFF"/>
          <w:lang w:eastAsia="zh-CN"/>
        </w:rPr>
        <w:t xml:space="preserve"> (CT) </w:t>
      </w:r>
      <w:r>
        <w:rPr>
          <w:rFonts w:ascii="Book Antiqua" w:hAnsi="Book Antiqua" w:eastAsia="Book Antiqua" w:cs="Book Antiqua"/>
          <w:color w:val="000000"/>
          <w:shd w:val="clear" w:color="auto" w:fill="FFFFFF"/>
        </w:rPr>
        <w:t>reconstruction method, as FLR/estimated total liver volume</w:t>
      </w:r>
      <w:r>
        <w:rPr>
          <w:rFonts w:ascii="Book Antiqua" w:hAnsi="Book Antiqua" w:eastAsia="Book Antiqua" w:cs="Book Antiqua"/>
          <w:color w:val="000000"/>
          <w:shd w:val="clear" w:color="auto" w:fill="FFFFFF"/>
          <w:vertAlign w:val="superscript"/>
        </w:rPr>
        <w:t>[20]</w:t>
      </w:r>
      <w:r>
        <w:rPr>
          <w:rFonts w:ascii="Book Antiqua" w:hAnsi="Book Antiqua" w:eastAsia="Book Antiqua" w:cs="Book Antiqua"/>
          <w:color w:val="000000"/>
          <w:shd w:val="clear" w:color="auto" w:fill="FFFFFF"/>
        </w:rPr>
        <w:t>. Estimated total liver volume is generally calculated using a formula based on body surface area</w:t>
      </w:r>
      <w:r>
        <w:rPr>
          <w:rFonts w:ascii="Book Antiqua" w:hAnsi="Book Antiqua" w:eastAsia="Book Antiqua" w:cs="Book Antiqua"/>
          <w:color w:val="000000"/>
          <w:shd w:val="clear" w:color="auto" w:fill="FFFFFF"/>
          <w:vertAlign w:val="superscript"/>
        </w:rPr>
        <w:t>[21]</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CFCFC"/>
        </w:rPr>
        <w:t>In addition to volume, estimation of FLR function is an important factor. Typical biochemical parameters, such as liver function tests, albumin, and clotting factors must be evaluated. The old but effective Child-Turcotte-Pugh</w:t>
      </w:r>
      <w:r>
        <w:rPr>
          <w:rFonts w:hint="eastAsia" w:ascii="Book Antiqua" w:hAnsi="Book Antiqua" w:cs="Book Antiqua"/>
          <w:color w:val="000000"/>
          <w:shd w:val="clear" w:color="auto" w:fill="FCFCFC"/>
          <w:lang w:eastAsia="zh-CN"/>
        </w:rPr>
        <w:t xml:space="preserve"> </w:t>
      </w:r>
      <w:r>
        <w:rPr>
          <w:rFonts w:ascii="Book Antiqua" w:hAnsi="Book Antiqua" w:eastAsia="Book Antiqua" w:cs="Book Antiqua"/>
          <w:color w:val="000000"/>
          <w:shd w:val="clear" w:color="auto" w:fill="FCFCFC"/>
        </w:rPr>
        <w:t>score, which was introduced in 1964, still represents a simple system for grading liver function</w:t>
      </w:r>
      <w:r>
        <w:rPr>
          <w:rFonts w:ascii="Book Antiqua" w:hAnsi="Book Antiqua" w:eastAsia="Book Antiqua" w:cs="Book Antiqua"/>
          <w:color w:val="000000"/>
          <w:shd w:val="clear" w:color="auto" w:fill="FCFCFC"/>
          <w:vertAlign w:val="superscript"/>
        </w:rPr>
        <w:t>[22]</w:t>
      </w:r>
      <w:r>
        <w:rPr>
          <w:rFonts w:ascii="Book Antiqua" w:hAnsi="Book Antiqua" w:eastAsia="Book Antiqua" w:cs="Book Antiqua"/>
          <w:color w:val="000000"/>
          <w:shd w:val="clear" w:color="auto" w:fill="FCFCFC"/>
        </w:rPr>
        <w:t>. The model for end-stage liver disease</w:t>
      </w:r>
      <w:r>
        <w:rPr>
          <w:rFonts w:hint="eastAsia" w:ascii="Book Antiqua" w:hAnsi="Book Antiqua" w:cs="Book Antiqua"/>
          <w:color w:val="000000"/>
          <w:shd w:val="clear" w:color="auto" w:fill="FCFCFC"/>
          <w:lang w:eastAsia="zh-CN"/>
        </w:rPr>
        <w:t xml:space="preserve"> </w:t>
      </w:r>
      <w:r>
        <w:rPr>
          <w:rFonts w:ascii="Book Antiqua" w:hAnsi="Book Antiqua" w:eastAsia="Book Antiqua" w:cs="Book Antiqua"/>
          <w:color w:val="000000"/>
          <w:shd w:val="clear" w:color="auto" w:fill="FCFCFC"/>
        </w:rPr>
        <w:t>score, which is mainly used in liver transplantation, can also predict the survival rate of cirrhotic patients to better select ideal candidates for surgery</w:t>
      </w:r>
      <w:r>
        <w:rPr>
          <w:rFonts w:ascii="Book Antiqua" w:hAnsi="Book Antiqua" w:eastAsia="Book Antiqua" w:cs="Book Antiqua"/>
          <w:color w:val="000000"/>
          <w:shd w:val="clear" w:color="auto" w:fill="FFFFFF"/>
          <w:vertAlign w:val="superscript"/>
        </w:rPr>
        <w:t>[23]</w:t>
      </w:r>
      <w:r>
        <w:rPr>
          <w:rFonts w:ascii="Book Antiqua" w:hAnsi="Book Antiqua" w:eastAsia="Book Antiqua" w:cs="Book Antiqua"/>
          <w:color w:val="000000"/>
          <w:shd w:val="clear" w:color="auto" w:fill="FFFFFF"/>
        </w:rPr>
        <w:t>. A r</w:t>
      </w:r>
      <w:r>
        <w:rPr>
          <w:rFonts w:ascii="Book Antiqua" w:hAnsi="Book Antiqua" w:eastAsia="Book Antiqua" w:cs="Book Antiqua"/>
          <w:color w:val="000000"/>
          <w:shd w:val="clear" w:color="auto" w:fill="FCFCFC"/>
        </w:rPr>
        <w:t>ecent study also showed that mean serum level of hyaluronic acid can be a useful tool, especially when liver biopsy is not feasible</w:t>
      </w:r>
      <w:r>
        <w:rPr>
          <w:rFonts w:ascii="Book Antiqua" w:hAnsi="Book Antiqua" w:eastAsia="Book Antiqua" w:cs="Book Antiqua"/>
          <w:color w:val="000000"/>
          <w:shd w:val="clear" w:color="auto" w:fill="FCFCFC"/>
          <w:vertAlign w:val="superscript"/>
        </w:rPr>
        <w:t>[24]</w:t>
      </w:r>
      <w:r>
        <w:rPr>
          <w:rFonts w:ascii="Book Antiqua" w:hAnsi="Book Antiqua" w:eastAsia="Book Antiqua" w:cs="Book Antiqua"/>
          <w:color w:val="000000"/>
          <w:shd w:val="clear" w:color="auto" w:fill="FCFCFC"/>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CFCFC"/>
        </w:rPr>
        <w:t>Dynamic tests of liver function can also be used. The most well-known is indocyanine green (ICG) clearance. ICG is a water soluble, inert, fluorescent tricarbocyanine dye with protein binding close to 95% (mainly, alpha1- and beta-lipoproteins and albumin), a hepatic extraction rate above 70%, and is almost completely excreted in its unchanged form by the liver. ICG elimination can be expressed as ICG plasma disappearance rate (ICGPDR) or retention rate at 15 min (ICGR15), reflecting liver function. Use of the ICG test for patient selection has been shown to decrease postoperative mortality</w:t>
      </w:r>
      <w:r>
        <w:rPr>
          <w:rFonts w:ascii="Book Antiqua" w:hAnsi="Book Antiqua" w:eastAsia="Book Antiqua" w:cs="Book Antiqua"/>
          <w:color w:val="000000"/>
          <w:shd w:val="clear" w:color="auto" w:fill="FCFCFC"/>
          <w:vertAlign w:val="superscript"/>
        </w:rPr>
        <w:t>[25]</w:t>
      </w:r>
      <w:r>
        <w:rPr>
          <w:rFonts w:ascii="Book Antiqua" w:hAnsi="Book Antiqua" w:eastAsia="Book Antiqua" w:cs="Book Antiqua"/>
          <w:color w:val="000000"/>
          <w:shd w:val="clear" w:color="auto" w:fill="FCFCFC"/>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In recent years, there have been several attempts to assess hepatobiliary magnetic resonance imaging (MRI) as a tool to predict liver dysfunction. Since it was first described in 1991 by Weinmann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[26]</w:t>
      </w:r>
      <w:r>
        <w:rPr>
          <w:rFonts w:ascii="Book Antiqua" w:hAnsi="Book Antiqua" w:eastAsia="Book Antiqua" w:cs="Book Antiqua"/>
          <w:color w:val="000000"/>
          <w:shd w:val="clear" w:color="auto" w:fill="FFFFFF"/>
        </w:rPr>
        <w:t xml:space="preserve">, MRI has been showed to provide both global and segmental liver function information, and postoperative remnant liver function thanks to the measurement of liver signal intensity in the hepatobiliary phase.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CFCFC"/>
        </w:rPr>
        <w:t>Liver function evaluation by nuclear medicine techniques is also more and more used. Dynamic 99mTc-mebrofenin hepatobiliary scintigraphy has been used to provide quantitative information on total and regional liver function. The hepatic uptake of 99mTc-mebrofenin is similar to the uptake of organic anions such as bilirubin</w:t>
      </w:r>
      <w:r>
        <w:rPr>
          <w:rFonts w:ascii="Book Antiqua" w:hAnsi="Book Antiqua" w:eastAsia="Book Antiqua" w:cs="Book Antiqua"/>
          <w:color w:val="000000"/>
          <w:vertAlign w:val="superscript"/>
        </w:rPr>
        <w:t>[27]</w:t>
      </w:r>
      <w:r>
        <w:rPr>
          <w:rFonts w:ascii="Book Antiqua" w:hAnsi="Book Antiqua" w:eastAsia="Book Antiqua" w:cs="Book Antiqua"/>
          <w:color w:val="000000"/>
        </w:rPr>
        <w:t>. This technique efficiently</w:t>
      </w:r>
      <w:r>
        <w:rPr>
          <w:rFonts w:ascii="Book Antiqua" w:hAnsi="Book Antiqua" w:eastAsia="Book Antiqua" w:cs="Book Antiqua"/>
          <w:color w:val="000000"/>
          <w:shd w:val="clear" w:color="auto" w:fill="FCFCFC"/>
        </w:rPr>
        <w:t xml:space="preserve"> estimates the risk of postoperative liver failure especially in patients with uncertain quality of liver parenchyma</w:t>
      </w:r>
      <w:r>
        <w:rPr>
          <w:rFonts w:ascii="Book Antiqua" w:hAnsi="Book Antiqua" w:eastAsia="Book Antiqua" w:cs="Book Antiqua"/>
          <w:color w:val="000000"/>
          <w:shd w:val="clear" w:color="auto" w:fill="FCFCFC"/>
          <w:vertAlign w:val="superscript"/>
        </w:rPr>
        <w:t>[28]</w:t>
      </w:r>
      <w:r>
        <w:rPr>
          <w:rFonts w:ascii="Book Antiqua" w:hAnsi="Book Antiqua" w:eastAsia="Book Antiqua" w:cs="Book Antiqua"/>
          <w:color w:val="000000"/>
          <w:shd w:val="clear" w:color="auto" w:fill="FCFCFC"/>
        </w:rPr>
        <w:t>. The 99m Tc-GSA is another recently proposed agent that is not affected by hyperbilirubinemia and can be used for liver function assessment in cholestatic patients</w:t>
      </w:r>
      <w:r>
        <w:rPr>
          <w:rFonts w:ascii="Book Antiqua" w:hAnsi="Book Antiqua" w:eastAsia="Book Antiqua" w:cs="Book Antiqua"/>
          <w:color w:val="000000"/>
          <w:shd w:val="clear" w:color="auto" w:fill="FCFCFC"/>
          <w:vertAlign w:val="superscript"/>
        </w:rPr>
        <w:t>[29]</w:t>
      </w:r>
      <w:r>
        <w:rPr>
          <w:rFonts w:ascii="Book Antiqua" w:hAnsi="Book Antiqua" w:eastAsia="Book Antiqua" w:cs="Book Antiqua"/>
          <w:color w:val="000000"/>
          <w:shd w:val="clear" w:color="auto" w:fill="FCFCFC"/>
        </w:rPr>
        <w:t>. Finally, the</w:t>
      </w:r>
      <w:r>
        <w:rPr>
          <w:rFonts w:ascii="Book Antiqua" w:hAnsi="Book Antiqua" w:eastAsia="Book Antiqua" w:cs="Book Antiqua"/>
          <w:color w:val="000000"/>
          <w:shd w:val="clear" w:color="auto" w:fill="FFFFFF"/>
        </w:rPr>
        <w:t xml:space="preserve"> LiMAx test allows</w:t>
      </w:r>
      <w:r>
        <w:rPr>
          <w:rFonts w:ascii="Book Antiqua" w:hAnsi="Book Antiqua" w:eastAsia="Book Antiqua" w:cs="Book Antiqua"/>
          <w:color w:val="000000"/>
          <w:shd w:val="clear" w:color="auto" w:fill="FCFCFC"/>
        </w:rPr>
        <w:t xml:space="preserve"> </w:t>
      </w:r>
      <w:r>
        <w:rPr>
          <w:rFonts w:ascii="Book Antiqua" w:hAnsi="Book Antiqua" w:eastAsia="Book Antiqua" w:cs="Book Antiqua"/>
          <w:color w:val="000000"/>
          <w:shd w:val="clear" w:color="auto" w:fill="FFFFFF"/>
        </w:rPr>
        <w:t xml:space="preserve">real-time </w:t>
      </w:r>
      <w:r>
        <w:rPr>
          <w:rFonts w:ascii="Book Antiqua" w:hAnsi="Book Antiqua" w:eastAsia="Book Antiqua" w:cs="Book Antiqua"/>
          <w:i/>
          <w:iCs/>
          <w:color w:val="000000"/>
          <w:shd w:val="clear" w:color="auto" w:fill="FFFFFF"/>
        </w:rPr>
        <w:t>in vivo</w:t>
      </w:r>
      <w:r>
        <w:rPr>
          <w:rFonts w:ascii="Book Antiqua" w:hAnsi="Book Antiqua" w:eastAsia="Book Antiqua" w:cs="Book Antiqua"/>
          <w:color w:val="000000"/>
          <w:shd w:val="clear" w:color="auto" w:fill="FFFFFF"/>
        </w:rPr>
        <w:t xml:space="preserve"> determination of liver Cytochrome P450 1A2 (CYP1A2) activity. The CYP1A2 is not influenced by cholestasis or drugs and is ubiquitous in liver parenchyma. Intravenous administration of 13C methacetin, a substance exclusively metabolized by CYP1A2, with continuous</w:t>
      </w:r>
      <w:r>
        <w:rPr>
          <w:rFonts w:ascii="Book Antiqua" w:hAnsi="Book Antiqua" w:eastAsia="Book Antiqua" w:cs="Book Antiqua"/>
          <w:color w:val="000000"/>
          <w:shd w:val="clear" w:color="auto" w:fill="FCFCFC"/>
        </w:rPr>
        <w:t xml:space="preserve"> </w:t>
      </w:r>
      <w:r>
        <w:rPr>
          <w:rFonts w:ascii="Book Antiqua" w:hAnsi="Book Antiqua" w:eastAsia="Book Antiqua" w:cs="Book Antiqua"/>
          <w:color w:val="000000"/>
          <w:shd w:val="clear" w:color="auto" w:fill="FFFFFF"/>
        </w:rPr>
        <w:t>real-time breath analysis represents the basis of the LiMAx test</w:t>
      </w:r>
      <w:r>
        <w:rPr>
          <w:rFonts w:ascii="Book Antiqua" w:hAnsi="Book Antiqua" w:eastAsia="Book Antiqua" w:cs="Book Antiqua"/>
          <w:color w:val="000000"/>
          <w:shd w:val="clear" w:color="auto" w:fill="FCFCFC"/>
          <w:vertAlign w:val="superscript"/>
        </w:rPr>
        <w:t>[30]</w:t>
      </w:r>
      <w:r>
        <w:rPr>
          <w:rFonts w:ascii="Book Antiqua" w:hAnsi="Book Antiqua" w:eastAsia="Book Antiqua" w:cs="Book Antiqua"/>
          <w:color w:val="000000"/>
          <w:shd w:val="clear" w:color="auto" w:fill="FCFCFC"/>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 xml:space="preserve">PORTAL VEIN EMBOLIZATION </w:t>
      </w:r>
    </w:p>
    <w:p>
      <w:pPr>
        <w:spacing w:line="360" w:lineRule="auto"/>
        <w:jc w:val="both"/>
        <w:rPr>
          <w:rFonts w:ascii="Book Antiqua" w:hAnsi="Book Antiqua"/>
        </w:rPr>
      </w:pPr>
      <w:r>
        <w:rPr>
          <w:rFonts w:ascii="Book Antiqua" w:hAnsi="Book Antiqua" w:eastAsia="Book Antiqua" w:cs="Book Antiqua"/>
          <w:color w:val="000000"/>
          <w:shd w:val="clear" w:color="auto" w:fill="FFFFFF"/>
        </w:rPr>
        <w:t>Since the first report in 1986, PVE has progressively become the gold standard for inducing liver hypertrophy with satisfying safety and efficacy</w:t>
      </w:r>
      <w:r>
        <w:rPr>
          <w:rFonts w:ascii="Book Antiqua" w:hAnsi="Book Antiqua" w:eastAsia="Book Antiqua" w:cs="Book Antiqua"/>
          <w:color w:val="000000"/>
          <w:shd w:val="clear" w:color="auto" w:fill="FFFFFF"/>
          <w:vertAlign w:val="superscript"/>
        </w:rPr>
        <w:t>[31]</w:t>
      </w:r>
      <w:r>
        <w:rPr>
          <w:rFonts w:ascii="Book Antiqua" w:hAnsi="Book Antiqua" w:eastAsia="Book Antiqua" w:cs="Book Antiqua"/>
          <w:color w:val="000000"/>
          <w:shd w:val="clear" w:color="auto" w:fill="FFFFFF"/>
        </w:rPr>
        <w:t>. Initially described by laparotomy, the portal system access is now obtained by percutaneous puncture of the portal vein. According to the operator’s preference, an ipsilateral or contralateral approach can be chosen, in reference to the segment bearing the tumor. The ipsilateral approach has the main advantage of protecting the FLR from injury</w:t>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shd w:val="clear" w:color="auto" w:fill="FFFFFF"/>
        </w:rPr>
        <w:t xml:space="preserve"> whereas the contralateral approach facilitates embolization</w:t>
      </w:r>
      <w:r>
        <w:rPr>
          <w:rFonts w:ascii="Book Antiqua" w:hAnsi="Book Antiqua" w:eastAsia="Book Antiqua" w:cs="Book Antiqua"/>
          <w:color w:val="000000"/>
          <w:shd w:val="clear" w:color="auto" w:fill="FFFFFF"/>
          <w:vertAlign w:val="superscript"/>
        </w:rPr>
        <w:t>[32]</w:t>
      </w:r>
      <w:r>
        <w:rPr>
          <w:rFonts w:ascii="Book Antiqua" w:hAnsi="Book Antiqua" w:eastAsia="Book Antiqua" w:cs="Book Antiqua"/>
          <w:color w:val="000000"/>
          <w:shd w:val="clear" w:color="auto" w:fill="FFFFFF"/>
        </w:rPr>
        <w:t>. Irrespective of the approach chosen, PVE is performed in a retrograde manner (</w:t>
      </w:r>
      <w:r>
        <w:rPr>
          <w:rFonts w:ascii="Book Antiqua" w:hAnsi="Book Antiqua" w:eastAsia="Book Antiqua" w:cs="Book Antiqua"/>
          <w:bCs/>
          <w:color w:val="000000"/>
          <w:shd w:val="clear" w:color="auto" w:fill="FFFFFF"/>
        </w:rPr>
        <w:t>Figure 1</w:t>
      </w:r>
      <w:r>
        <w:rPr>
          <w:rFonts w:ascii="Book Antiqua" w:hAnsi="Book Antiqua" w:eastAsia="Book Antiqua" w:cs="Book Antiqua"/>
          <w:color w:val="000000"/>
          <w:shd w:val="clear" w:color="auto" w:fill="FFFFFF"/>
        </w:rPr>
        <w:t xml:space="preserve">). Many embolic materials have been used for PVE without significant differences in terms of hypertrophy. Embolic materials include fibrin glue, N-butyl-2-cyanoacrylate and ethiodized oil, gelatin sponge and thrombin, coils, microparticles </w:t>
      </w:r>
      <w:r>
        <w:rPr>
          <w:rFonts w:hint="eastAsia" w:ascii="Book Antiqua" w:hAnsi="Book Antiqua" w:cs="Book Antiqua"/>
          <w:color w:val="000000"/>
          <w:shd w:val="clear" w:color="auto" w:fill="FFFFFF"/>
          <w:lang w:eastAsia="zh-CN"/>
        </w:rPr>
        <w:t>[</w:t>
      </w:r>
      <w:r>
        <w:rPr>
          <w:rFonts w:ascii="Book Antiqua" w:hAnsi="Book Antiqua" w:eastAsia="Book Antiqua" w:cs="Book Antiqua"/>
          <w:i/>
          <w:color w:val="000000"/>
          <w:shd w:val="clear" w:color="auto" w:fill="FFFFFF"/>
        </w:rPr>
        <w:t>e</w:t>
      </w:r>
      <w:r>
        <w:rPr>
          <w:rFonts w:hint="eastAsia" w:ascii="Book Antiqua" w:hAnsi="Book Antiqua" w:cs="Book Antiqua"/>
          <w:i/>
          <w:color w:val="000000"/>
          <w:shd w:val="clear" w:color="auto" w:fill="FFFFFF"/>
          <w:lang w:eastAsia="zh-CN"/>
        </w:rPr>
        <w:t>.</w:t>
      </w:r>
      <w:r>
        <w:rPr>
          <w:rFonts w:ascii="Book Antiqua" w:hAnsi="Book Antiqua" w:eastAsia="Book Antiqua" w:cs="Book Antiqua"/>
          <w:i/>
          <w:color w:val="000000"/>
          <w:shd w:val="clear" w:color="auto" w:fill="FFFFFF"/>
        </w:rPr>
        <w:t>g</w:t>
      </w:r>
      <w:r>
        <w:rPr>
          <w:rFonts w:hint="eastAsia" w:ascii="Book Antiqua" w:hAnsi="Book Antiqua" w:cs="Book Antiqua"/>
          <w:i/>
          <w:color w:val="000000"/>
          <w:shd w:val="clear" w:color="auto" w:fill="FFFFFF"/>
          <w:lang w:eastAsia="zh-CN"/>
        </w:rPr>
        <w:t>.</w:t>
      </w:r>
      <w:r>
        <w:rPr>
          <w:rFonts w:ascii="Book Antiqua" w:hAnsi="Book Antiqua" w:eastAsia="Book Antiqua" w:cs="Book Antiqua"/>
          <w:i/>
          <w:color w:val="000000"/>
          <w:shd w:val="clear" w:color="auto" w:fill="FFFFFF"/>
        </w:rPr>
        <w:t>,</w:t>
      </w:r>
      <w:r>
        <w:rPr>
          <w:rFonts w:ascii="Book Antiqua" w:hAnsi="Book Antiqua" w:eastAsia="Book Antiqua" w:cs="Book Antiqua"/>
          <w:color w:val="000000"/>
          <w:shd w:val="clear" w:color="auto" w:fill="FFFFFF"/>
        </w:rPr>
        <w:t xml:space="preserve"> polyvinyl alcohol (PVA) particles or tris-acryl gelatin microspheres</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and absolute alcohol</w:t>
      </w:r>
      <w:r>
        <w:rPr>
          <w:rFonts w:ascii="Book Antiqua" w:hAnsi="Book Antiqua" w:eastAsia="Book Antiqua" w:cs="Book Antiqua"/>
          <w:color w:val="000000"/>
          <w:shd w:val="clear" w:color="auto" w:fill="FFFFFF"/>
          <w:vertAlign w:val="superscript"/>
        </w:rPr>
        <w:t>[33]</w:t>
      </w:r>
      <w:r>
        <w:rPr>
          <w:rFonts w:ascii="Book Antiqua" w:hAnsi="Book Antiqua" w:eastAsia="Book Antiqua" w:cs="Book Antiqua"/>
          <w:color w:val="000000"/>
          <w:shd w:val="clear" w:color="auto" w:fill="FFFFFF"/>
        </w:rPr>
        <w:t>. A non</w:t>
      </w:r>
      <w:r>
        <w:rPr>
          <w:rFonts w:hint="eastAsia" w:ascii="宋体" w:hAnsi="宋体" w:eastAsia="宋体" w:cs="宋体"/>
          <w:color w:val="000000"/>
          <w:shd w:val="clear" w:color="auto" w:fill="FFFFFF"/>
        </w:rPr>
        <w:t>‐</w:t>
      </w:r>
      <w:r>
        <w:rPr>
          <w:rFonts w:ascii="Book Antiqua" w:hAnsi="Book Antiqua" w:eastAsia="Book Antiqua" w:cs="Book Antiqua"/>
          <w:color w:val="000000"/>
          <w:shd w:val="clear" w:color="auto" w:fill="FFFFFF"/>
        </w:rPr>
        <w:t>absorbable material is generally used. However, interesting results were reported with the use of an absorbable powder material (Gelfoam</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xml:space="preserve"> powder, Pfizer, New York, USA) that lasts approximately 2</w:t>
      </w:r>
      <w:r>
        <w:rPr>
          <w:rFonts w:eastAsia="Book Antiqua"/>
          <w:color w:val="000000"/>
          <w:shd w:val="clear" w:color="auto" w:fill="FFFFFF"/>
        </w:rPr>
        <w:t> </w:t>
      </w:r>
      <w:r>
        <w:rPr>
          <w:rFonts w:ascii="Book Antiqua" w:hAnsi="Book Antiqua" w:eastAsia="Book Antiqua" w:cs="Book Antiqua"/>
          <w:color w:val="000000"/>
          <w:shd w:val="clear" w:color="auto" w:fill="FFFFFF"/>
        </w:rPr>
        <w:t>wk, leading to temporary PVE. In an animal model, this method showed efficient and stable liver regeneration</w:t>
      </w:r>
      <w:r>
        <w:rPr>
          <w:rFonts w:ascii="Book Antiqua" w:hAnsi="Book Antiqua" w:eastAsia="Book Antiqua" w:cs="Book Antiqua"/>
          <w:color w:val="000000"/>
          <w:shd w:val="clear" w:color="auto" w:fill="FFFFFF"/>
          <w:vertAlign w:val="superscript"/>
        </w:rPr>
        <w:t>[34]</w:t>
      </w:r>
      <w:r>
        <w:rPr>
          <w:rFonts w:ascii="Book Antiqua" w:hAnsi="Book Antiqua" w:eastAsia="Book Antiqua" w:cs="Book Antiqua"/>
          <w:color w:val="000000"/>
          <w:shd w:val="clear" w:color="auto" w:fill="FFFFFF"/>
        </w:rPr>
        <w:t>. These results were confirmed in a limited preliminary series in clinical practice</w:t>
      </w:r>
      <w:r>
        <w:rPr>
          <w:rFonts w:ascii="Book Antiqua" w:hAnsi="Book Antiqua" w:eastAsia="Book Antiqua" w:cs="Book Antiqua"/>
          <w:color w:val="000000"/>
          <w:shd w:val="clear" w:color="auto" w:fill="FFFFFF"/>
          <w:vertAlign w:val="superscript"/>
        </w:rPr>
        <w:t>[35]</w:t>
      </w:r>
      <w:r>
        <w:rPr>
          <w:rFonts w:ascii="Book Antiqua" w:hAnsi="Book Antiqua" w:eastAsia="Book Antiqua" w:cs="Book Antiqua"/>
          <w:color w:val="000000"/>
          <w:shd w:val="clear" w:color="auto" w:fill="FFFFFF"/>
        </w:rPr>
        <w:t xml:space="preserve"> and a prospective study is undergoing (EMBORES study, NCT02945059). One of the advantages of temporary PVE is that it can theoretically be repeated several times to boost more liver hypertrophy, as has been suggested in an animal model</w:t>
      </w:r>
      <w:r>
        <w:rPr>
          <w:rFonts w:ascii="Book Antiqua" w:hAnsi="Book Antiqua" w:eastAsia="Book Antiqua" w:cs="Book Antiqua"/>
          <w:color w:val="000000"/>
          <w:shd w:val="clear" w:color="auto" w:fill="FFFFFF"/>
          <w:vertAlign w:val="superscript"/>
        </w:rPr>
        <w:t>[36]</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PVE is successfully performed in more than 90% of cases</w:t>
      </w:r>
      <w:r>
        <w:rPr>
          <w:rFonts w:ascii="Book Antiqua" w:hAnsi="Book Antiqua" w:eastAsia="Book Antiqua" w:cs="Book Antiqua"/>
          <w:color w:val="000000"/>
          <w:shd w:val="clear" w:color="auto" w:fill="FFFFFF"/>
          <w:vertAlign w:val="superscript"/>
        </w:rPr>
        <w:t>[37]</w:t>
      </w:r>
      <w:r>
        <w:rPr>
          <w:rFonts w:ascii="Book Antiqua" w:hAnsi="Book Antiqua" w:eastAsia="Book Antiqua" w:cs="Book Antiqua"/>
          <w:color w:val="000000"/>
          <w:shd w:val="clear" w:color="auto" w:fill="FFFFFF"/>
        </w:rPr>
        <w:t>. A computed tomography scan with volumetric evaluation is generally performed between 4 and 8 wk after embolization. PVE induces a FLR hypertrophy than can reach 40%</w:t>
      </w:r>
      <w:r>
        <w:rPr>
          <w:rFonts w:ascii="Book Antiqua" w:hAnsi="Book Antiqua" w:eastAsia="Book Antiqua" w:cs="Book Antiqua"/>
          <w:color w:val="000000"/>
          <w:shd w:val="clear" w:color="auto" w:fill="FFFFFF"/>
          <w:vertAlign w:val="superscript"/>
        </w:rPr>
        <w:t>[37]</w:t>
      </w:r>
      <w:r>
        <w:rPr>
          <w:rFonts w:ascii="Book Antiqua" w:hAnsi="Book Antiqua" w:eastAsia="Book Antiqua" w:cs="Book Antiqua"/>
          <w:color w:val="000000"/>
          <w:shd w:val="clear" w:color="auto" w:fill="FFFFFF"/>
        </w:rPr>
        <w:t>, with a low 2% morbidity rate and no mortality in the vast majority of studies</w:t>
      </w:r>
      <w:r>
        <w:rPr>
          <w:rFonts w:ascii="Book Antiqua" w:hAnsi="Book Antiqua" w:eastAsia="Book Antiqua" w:cs="Book Antiqua"/>
          <w:color w:val="000000"/>
          <w:shd w:val="clear" w:color="auto" w:fill="FFFFFF"/>
          <w:vertAlign w:val="superscript"/>
        </w:rPr>
        <w:t>[37-39]</w:t>
      </w:r>
      <w:r>
        <w:rPr>
          <w:rFonts w:ascii="Book Antiqua" w:hAnsi="Book Antiqua" w:eastAsia="Book Antiqua" w:cs="Book Antiqua"/>
          <w:color w:val="000000"/>
          <w:shd w:val="clear" w:color="auto" w:fill="FFFFFF"/>
        </w:rPr>
        <w:t>. PVE is considered an efficient method, allowing successful hepatectomy in more than 70% of cases</w:t>
      </w:r>
      <w:r>
        <w:rPr>
          <w:rFonts w:ascii="Book Antiqua" w:hAnsi="Book Antiqua" w:eastAsia="Book Antiqua" w:cs="Book Antiqua"/>
          <w:color w:val="000000"/>
          <w:shd w:val="clear" w:color="auto" w:fill="FFFFFF"/>
          <w:vertAlign w:val="superscript"/>
        </w:rPr>
        <w:t>[37,38,40]</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Contraindications to PVE are extensive portal thrombus and important portal hypertension</w:t>
      </w:r>
      <w:r>
        <w:rPr>
          <w:rFonts w:ascii="Book Antiqua" w:hAnsi="Book Antiqua" w:eastAsia="Book Antiqua" w:cs="Book Antiqua"/>
          <w:color w:val="000000"/>
          <w:shd w:val="clear" w:color="auto" w:fill="FFFFFF"/>
          <w:vertAlign w:val="superscript"/>
        </w:rPr>
        <w:t>[41]</w:t>
      </w:r>
      <w:r>
        <w:rPr>
          <w:rFonts w:ascii="Book Antiqua" w:hAnsi="Book Antiqua" w:eastAsia="Book Antiqua" w:cs="Book Antiqua"/>
          <w:color w:val="000000"/>
          <w:shd w:val="clear" w:color="auto" w:fill="FFFFFF"/>
        </w:rPr>
        <w:t>. Another potential limit of PVE is the risk of tumor growth during the 4 to 8 wk separating PVE and liver surgery. In addition, several authors have suggested that PVE itself could promote tumor growth within the embolized liver</w:t>
      </w:r>
      <w:r>
        <w:rPr>
          <w:rFonts w:ascii="Book Antiqua" w:hAnsi="Book Antiqua" w:eastAsia="Book Antiqua" w:cs="Book Antiqua"/>
          <w:color w:val="000000"/>
          <w:shd w:val="clear" w:color="auto" w:fill="FFFFFF"/>
          <w:vertAlign w:val="superscript"/>
        </w:rPr>
        <w:t>[42-45]</w:t>
      </w:r>
      <w:r>
        <w:rPr>
          <w:rFonts w:ascii="Book Antiqua" w:hAnsi="Book Antiqua" w:eastAsia="Book Antiqua" w:cs="Book Antiqua"/>
          <w:color w:val="000000"/>
          <w:shd w:val="clear" w:color="auto" w:fill="FFFFFF"/>
        </w:rPr>
        <w:t xml:space="preserve">. Among others, these reasons have led to the development of alternative strategies.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PORTAL VEIN LIGATION (PVL) AND TWO-STAGE HEPATECTOMY</w:t>
      </w:r>
    </w:p>
    <w:p>
      <w:pPr>
        <w:spacing w:line="360" w:lineRule="auto"/>
        <w:jc w:val="both"/>
        <w:rPr>
          <w:rFonts w:ascii="Book Antiqua" w:hAnsi="Book Antiqua"/>
        </w:rPr>
      </w:pPr>
      <w:r>
        <w:rPr>
          <w:rFonts w:ascii="Book Antiqua" w:hAnsi="Book Antiqua" w:eastAsia="Book Antiqua" w:cs="Book Antiqua"/>
          <w:color w:val="000000"/>
          <w:shd w:val="clear" w:color="auto" w:fill="FFFFFF"/>
        </w:rPr>
        <w:t>As it requires a surgical procedure with portal pedicles dissection, PVL is nowadays mainly indicated in the setting of two-stage hepatectomy (TSH) for the treatment of bilobar liver disease</w:t>
      </w:r>
      <w:r>
        <w:rPr>
          <w:rFonts w:ascii="Book Antiqua" w:hAnsi="Book Antiqua" w:eastAsia="Book Antiqua" w:cs="Book Antiqua"/>
          <w:color w:val="000000"/>
          <w:shd w:val="clear" w:color="auto" w:fill="FFFFFF"/>
          <w:vertAlign w:val="superscript"/>
        </w:rPr>
        <w:t>[46,47]</w:t>
      </w:r>
      <w:r>
        <w:rPr>
          <w:rFonts w:ascii="Book Antiqua" w:hAnsi="Book Antiqua" w:eastAsia="Book Antiqua" w:cs="Book Antiqua"/>
          <w:color w:val="000000"/>
          <w:shd w:val="clear" w:color="auto" w:fill="FFFFFF"/>
        </w:rPr>
        <w:t>. In the TSH strategy, the first surgical step includes tumoral clearance of the FLR (usually by parenchymal spearing resections or locoregional treatment like radiofrequency ablation) and concomitant PVL that allows FLR growth. In the second step, after liver regeneration (approximately 4 to 8 wk later), major liver resection is performed (usually right or right extended hepatectomy) (</w:t>
      </w:r>
      <w:r>
        <w:rPr>
          <w:rFonts w:ascii="Book Antiqua" w:hAnsi="Book Antiqua" w:eastAsia="Book Antiqua" w:cs="Book Antiqua"/>
          <w:bCs/>
          <w:color w:val="000000"/>
          <w:shd w:val="clear" w:color="auto" w:fill="FFFFFF"/>
        </w:rPr>
        <w:t>Figure 2</w:t>
      </w:r>
      <w:r>
        <w:rPr>
          <w:rFonts w:ascii="Book Antiqua" w:hAnsi="Book Antiqua" w:eastAsia="Book Antiqua" w:cs="Book Antiqua"/>
          <w:color w:val="000000"/>
          <w:shd w:val="clear" w:color="auto" w:fill="FFFFFF"/>
        </w:rPr>
        <w:t>). Similarly, PVL can be performed for the management of patients presenting synchronous colorectal metastases or neuroendocrine tumors</w:t>
      </w:r>
      <w:r>
        <w:rPr>
          <w:rFonts w:ascii="Book Antiqua" w:hAnsi="Book Antiqua" w:eastAsia="Book Antiqua" w:cs="Book Antiqua"/>
          <w:color w:val="000000"/>
          <w:shd w:val="clear" w:color="auto" w:fill="FFFFFF"/>
          <w:vertAlign w:val="superscript"/>
        </w:rPr>
        <w:t>[47]</w:t>
      </w:r>
      <w:r>
        <w:rPr>
          <w:rFonts w:ascii="Book Antiqua" w:hAnsi="Book Antiqua" w:eastAsia="Book Antiqua" w:cs="Book Antiqua"/>
          <w:color w:val="000000"/>
          <w:shd w:val="clear" w:color="auto" w:fill="FFFFFF"/>
        </w:rPr>
        <w:t>. The first surgical step associates colorectal resection with PVL, followed by major liver surgery in the second procedure. However, many centers have adopted PVE (performed by the percutaneous approach after FLR clearance or colorectal resection) for two-step procedures, avoiding portal pedicle dissection and facilitating the second procedure</w:t>
      </w:r>
      <w:r>
        <w:rPr>
          <w:rFonts w:ascii="Book Antiqua" w:hAnsi="Book Antiqua" w:eastAsia="Book Antiqua" w:cs="Book Antiqua"/>
          <w:color w:val="000000"/>
          <w:shd w:val="clear" w:color="auto" w:fill="FFFFFF"/>
          <w:vertAlign w:val="superscript"/>
        </w:rPr>
        <w:t>[48]</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It was initially suggested that PVE resulted in superior FLR growth compared to PVL</w:t>
      </w:r>
      <w:r>
        <w:rPr>
          <w:rFonts w:ascii="Book Antiqua" w:hAnsi="Book Antiqua" w:eastAsia="Book Antiqua" w:cs="Book Antiqua"/>
          <w:color w:val="000000"/>
          <w:shd w:val="clear" w:color="auto" w:fill="FFFFFF"/>
          <w:vertAlign w:val="superscript"/>
        </w:rPr>
        <w:t>[49]</w:t>
      </w:r>
      <w:r>
        <w:rPr>
          <w:rFonts w:ascii="Book Antiqua" w:hAnsi="Book Antiqua" w:eastAsia="Book Antiqua" w:cs="Book Antiqua"/>
          <w:color w:val="000000"/>
          <w:shd w:val="clear" w:color="auto" w:fill="FFFFFF"/>
        </w:rPr>
        <w:t xml:space="preserve"> as in theory PVE allows distal portal obstruction which decreases the possibility of intrahepatic collateral development. Several studies demonstrated that the results are globally similar</w:t>
      </w:r>
      <w:r>
        <w:rPr>
          <w:rFonts w:ascii="Book Antiqua" w:hAnsi="Book Antiqua" w:eastAsia="Book Antiqua" w:cs="Book Antiqua"/>
          <w:color w:val="000000"/>
          <w:shd w:val="clear" w:color="auto" w:fill="FFFFFF"/>
          <w:vertAlign w:val="superscript"/>
        </w:rPr>
        <w:t>[50,51]</w:t>
      </w:r>
      <w:r>
        <w:rPr>
          <w:rFonts w:ascii="Book Antiqua" w:hAnsi="Book Antiqua" w:eastAsia="Book Antiqua" w:cs="Book Antiqua"/>
          <w:color w:val="000000"/>
          <w:shd w:val="clear" w:color="auto" w:fill="FFFFFF"/>
        </w:rPr>
        <w:t>. In fact, the debate concerning the efficiency of PVL compared to PVE is no longer relevant. PVL requires a surgical procedure and can appear as an alternative to PVE only when a two-step surgery is planned. In other cases, percutaneous PVE is clearly a simpler and better tolerated approach.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ASSOCIATING LIVER PARTITION AND PORTAL VEIN LIGATION FOR STAGED HEPATECTOMY</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aim of this alternative strategy, described by Schnizbauer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[52]</w:t>
      </w:r>
      <w:r>
        <w:rPr>
          <w:rFonts w:ascii="Book Antiqua" w:hAnsi="Book Antiqua" w:eastAsia="Book Antiqua" w:cs="Book Antiqua"/>
          <w:color w:val="000000"/>
          <w:shd w:val="clear" w:color="auto" w:fill="FFFFFF"/>
        </w:rPr>
        <w:t xml:space="preserve"> in 2012, is to induce rapid and massive liver hypertrophy, to allow liver surgery in a short period of time in patients with initially very limited FRL volume. The first step of the associating liver partition and portal vein ligation for staged hepatectomy </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ALPPS</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procedure consists of performing PVL and an </w:t>
      </w:r>
      <w:r>
        <w:rPr>
          <w:rFonts w:ascii="Book Antiqua" w:hAnsi="Book Antiqua" w:eastAsia="Book Antiqua" w:cs="Book Antiqua"/>
          <w:i/>
          <w:iCs/>
          <w:color w:val="000000"/>
          <w:shd w:val="clear" w:color="auto" w:fill="FFFFFF"/>
        </w:rPr>
        <w:t>in situ</w:t>
      </w:r>
      <w:r>
        <w:rPr>
          <w:rFonts w:ascii="Book Antiqua" w:hAnsi="Book Antiqua" w:eastAsia="Book Antiqua" w:cs="Book Antiqua"/>
          <w:color w:val="000000"/>
          <w:shd w:val="clear" w:color="auto" w:fill="FFFFFF"/>
        </w:rPr>
        <w:t xml:space="preserve"> splitting of the liver parenchyma, leaving the hepatic artery, bile duct, and hepatic vein intact until the subsequent operation. This first surgical step can be associated with tumoral clearance of the FRL. During the second operation (that can be performed one to two weeks later) the remaining hepatic artery, bile duct, and hepatic vein are divided and the liver specimen is extracted (</w:t>
      </w:r>
      <w:r>
        <w:rPr>
          <w:rFonts w:ascii="Book Antiqua" w:hAnsi="Book Antiqua" w:eastAsia="Book Antiqua" w:cs="Book Antiqua"/>
          <w:bCs/>
          <w:color w:val="000000"/>
          <w:shd w:val="clear" w:color="auto" w:fill="FFFFFF"/>
        </w:rPr>
        <w:t>Figure 3</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The first report demonstrated a morbidity rate of 44% and a mortality rate of 12%</w:t>
      </w:r>
      <w:r>
        <w:rPr>
          <w:rFonts w:ascii="Book Antiqua" w:hAnsi="Book Antiqua" w:eastAsia="Book Antiqua" w:cs="Book Antiqua"/>
          <w:color w:val="000000"/>
          <w:shd w:val="clear" w:color="auto" w:fill="FFFFFF"/>
          <w:vertAlign w:val="superscript"/>
        </w:rPr>
        <w:t>[52]</w:t>
      </w:r>
      <w:r>
        <w:rPr>
          <w:rFonts w:ascii="Book Antiqua" w:hAnsi="Book Antiqua" w:eastAsia="Book Antiqua" w:cs="Book Antiqua"/>
          <w:color w:val="000000"/>
          <w:shd w:val="clear" w:color="auto" w:fill="FFFFFF"/>
        </w:rPr>
        <w:t>, and triggered an intense debate on the safety of this procedure, limiting its promotion worldwide. The morbi-mortality rate decreased with experience but remains high, with approximately 40% of major postoperative complications and 9% of mortality</w:t>
      </w:r>
      <w:r>
        <w:rPr>
          <w:rFonts w:ascii="Book Antiqua" w:hAnsi="Book Antiqua" w:eastAsia="Book Antiqua" w:cs="Book Antiqua"/>
          <w:color w:val="000000"/>
          <w:shd w:val="clear" w:color="auto" w:fill="FFFFFF"/>
          <w:vertAlign w:val="superscript"/>
        </w:rPr>
        <w:t>[53]</w:t>
      </w:r>
      <w:r>
        <w:rPr>
          <w:rFonts w:ascii="Book Antiqua" w:hAnsi="Book Antiqua" w:eastAsia="Book Antiqua" w:cs="Book Antiqua"/>
          <w:color w:val="000000"/>
          <w:shd w:val="clear" w:color="auto" w:fill="FFFFFF"/>
        </w:rPr>
        <w:t>. Nevertheless, the ALPPS technique induces more than 65% of FLR growth in approximately 7 days</w:t>
      </w:r>
      <w:r>
        <w:rPr>
          <w:rFonts w:ascii="Book Antiqua" w:hAnsi="Book Antiqua" w:eastAsia="Book Antiqua" w:cs="Book Antiqua"/>
          <w:color w:val="000000"/>
          <w:shd w:val="clear" w:color="auto" w:fill="FFFFFF"/>
          <w:vertAlign w:val="superscript"/>
        </w:rPr>
        <w:t>[52-55]</w:t>
      </w:r>
      <w:r>
        <w:rPr>
          <w:rFonts w:ascii="Book Antiqua" w:hAnsi="Book Antiqua" w:eastAsia="Book Antiqua" w:cs="Book Antiqua"/>
          <w:color w:val="000000"/>
          <w:shd w:val="clear" w:color="auto" w:fill="FFFFFF"/>
        </w:rPr>
        <w:t xml:space="preserve"> and the second procedure is feasible in more than 90% of cases</w:t>
      </w:r>
      <w:r>
        <w:rPr>
          <w:rFonts w:ascii="Book Antiqua" w:hAnsi="Book Antiqua" w:eastAsia="Book Antiqua" w:cs="Book Antiqua"/>
          <w:color w:val="000000"/>
          <w:shd w:val="clear" w:color="auto" w:fill="FFFFFF"/>
          <w:vertAlign w:val="superscript"/>
        </w:rPr>
        <w:t>[56]</w:t>
      </w:r>
      <w:r>
        <w:rPr>
          <w:rFonts w:ascii="Book Antiqua" w:hAnsi="Book Antiqua" w:eastAsia="Book Antiqua" w:cs="Book Antiqua"/>
          <w:color w:val="000000"/>
          <w:shd w:val="clear" w:color="auto" w:fill="FFFFFF"/>
        </w:rPr>
        <w:t>. The main advantage of the ALPPS procedure is the rapid increase in FLR volume in a short interval and therefore a shorter interval between the two stages. Although the volumetric results of this technique are impressive, several authors suggested that FLR volume hypertrophy is not correlated to functional improvement</w:t>
      </w:r>
      <w:r>
        <w:rPr>
          <w:rFonts w:ascii="Book Antiqua" w:hAnsi="Book Antiqua" w:eastAsia="Book Antiqua" w:cs="Book Antiqua"/>
          <w:color w:val="000000"/>
          <w:shd w:val="clear" w:color="auto" w:fill="FFFFFF"/>
          <w:vertAlign w:val="superscript"/>
        </w:rPr>
        <w:t>[57,58]</w:t>
      </w:r>
      <w:r>
        <w:rPr>
          <w:rFonts w:ascii="Book Antiqua" w:hAnsi="Book Antiqua" w:eastAsia="Book Antiqua" w:cs="Book Antiqua"/>
          <w:color w:val="000000"/>
          <w:shd w:val="clear" w:color="auto" w:fill="FFFFFF"/>
        </w:rPr>
        <w:t xml:space="preserve"> which could partly explain the high morbidity of the procedure. Besides, concerns have been raised by some authors regarding potentially poorer oncological results comparing to the classical TSH</w:t>
      </w:r>
      <w:r>
        <w:rPr>
          <w:rFonts w:ascii="Book Antiqua" w:hAnsi="Book Antiqua" w:eastAsia="Book Antiqua" w:cs="Book Antiqua"/>
          <w:color w:val="000000"/>
          <w:shd w:val="clear" w:color="auto" w:fill="FFFFFF"/>
          <w:vertAlign w:val="superscript"/>
        </w:rPr>
        <w:t>[59]</w:t>
      </w:r>
      <w:r>
        <w:rPr>
          <w:rFonts w:ascii="Book Antiqua" w:hAnsi="Book Antiqua" w:eastAsia="Book Antiqua" w:cs="Book Antiqua"/>
          <w:color w:val="000000"/>
          <w:shd w:val="clear" w:color="auto" w:fill="FFFFFF"/>
        </w:rPr>
        <w:t>. The results of a meta-analysis comparing ALPPS to TSH showed that the extent of FLR increase was not different between the two groups</w:t>
      </w:r>
      <w:r>
        <w:rPr>
          <w:rFonts w:ascii="Book Antiqua" w:hAnsi="Book Antiqua" w:eastAsia="Book Antiqua" w:cs="Book Antiqua"/>
          <w:color w:val="000000"/>
          <w:shd w:val="clear" w:color="auto" w:fill="FFFFFF"/>
          <w:vertAlign w:val="superscript"/>
        </w:rPr>
        <w:t>[60]</w:t>
      </w:r>
      <w:r>
        <w:rPr>
          <w:rFonts w:ascii="Book Antiqua" w:hAnsi="Book Antiqua" w:eastAsia="Book Antiqua" w:cs="Book Antiqua"/>
          <w:color w:val="000000"/>
          <w:shd w:val="clear" w:color="auto" w:fill="FFFFFF"/>
        </w:rPr>
        <w:t>. The time needed to reach final liver volume was shorter in ALPPS than in the TSH approach</w:t>
      </w:r>
      <w:r>
        <w:rPr>
          <w:rFonts w:ascii="Book Antiqua" w:hAnsi="Book Antiqua" w:eastAsia="Book Antiqua" w:cs="Book Antiqua"/>
          <w:color w:val="000000"/>
          <w:shd w:val="clear" w:color="auto" w:fill="FFFFFF"/>
          <w:vertAlign w:val="superscript"/>
        </w:rPr>
        <w:t>[60]</w:t>
      </w:r>
      <w:r>
        <w:rPr>
          <w:rFonts w:ascii="Book Antiqua" w:hAnsi="Book Antiqua" w:eastAsia="Book Antiqua" w:cs="Book Antiqua"/>
          <w:color w:val="000000"/>
          <w:shd w:val="clear" w:color="auto" w:fill="FFFFFF"/>
        </w:rPr>
        <w:t>. In this meta-analysis, ALPPS was associated with</w:t>
      </w:r>
      <w:r>
        <w:rPr>
          <w:rFonts w:ascii="Book Antiqua" w:hAnsi="Book Antiqua" w:eastAsia="Book Antiqua" w:cs="Book Antiqua"/>
          <w:color w:val="000000"/>
        </w:rPr>
        <w:t xml:space="preserve"> a </w:t>
      </w:r>
      <w:r>
        <w:rPr>
          <w:rFonts w:ascii="Book Antiqua" w:hAnsi="Book Antiqua" w:eastAsia="Book Antiqua" w:cs="Book Antiqua"/>
          <w:color w:val="000000"/>
          <w:shd w:val="clear" w:color="auto" w:fill="FFFFFF"/>
        </w:rPr>
        <w:t>higher incidence of major and overall morbidity and mortality compared to TSH</w:t>
      </w:r>
      <w:r>
        <w:rPr>
          <w:rFonts w:ascii="Book Antiqua" w:hAnsi="Book Antiqua" w:eastAsia="Book Antiqua" w:cs="Book Antiqua"/>
          <w:color w:val="000000"/>
          <w:shd w:val="clear" w:color="auto" w:fill="FFFFFF"/>
          <w:vertAlign w:val="superscript"/>
        </w:rPr>
        <w:t>[60]</w:t>
      </w:r>
      <w:r>
        <w:rPr>
          <w:rFonts w:ascii="Book Antiqua" w:hAnsi="Book Antiqua" w:eastAsia="Book Antiqua" w:cs="Book Antiqua"/>
          <w:color w:val="000000"/>
          <w:shd w:val="clear" w:color="auto" w:fill="FFFFFF"/>
        </w:rPr>
        <w:t xml:space="preserve">. However, in a recent randomized controlled trial, Hasselgren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[61]</w:t>
      </w:r>
      <w:r>
        <w:rPr>
          <w:rFonts w:ascii="Book Antiqua" w:hAnsi="Book Antiqua" w:eastAsia="Book Antiqua" w:cs="Book Antiqua"/>
          <w:color w:val="000000"/>
          <w:shd w:val="clear" w:color="auto" w:fill="FFFFFF"/>
        </w:rPr>
        <w:t xml:space="preserve"> observed similar morbidity between ALPPS and classical TSH and an improved survival in the ALPPS group.</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To decrease complication rate, a variety of technical modifications have been proposed such as partial-ALPPS, mini-ALPPS, tourniquet-ALPPS, hybrid-ALPPS, microwave ablation-assisted ALPPS and radiofrequency ablation-assisted ALPPS. Huang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[62]</w:t>
      </w:r>
      <w:r>
        <w:rPr>
          <w:rFonts w:ascii="Book Antiqua" w:hAnsi="Book Antiqua" w:eastAsia="Book Antiqua" w:cs="Book Antiqua"/>
          <w:color w:val="000000"/>
          <w:shd w:val="clear" w:color="auto" w:fill="FFFFFF"/>
        </w:rPr>
        <w:t xml:space="preserve"> suggested in a systematic review that a partial ALPPS technique in which only partial parenchymal sparing is performed during the first surgical step could achieve lower morbidity and mortality rates, reaching the same FLR hypertrophy rate as ALPPS in non-cirrhotic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SEQUENTIAL TRANS-ARTERIAL EMBOLIZATION (TAE) AND PORTAL VEIN EMBOLIZATION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Although PVE remains the gold standard for FLR hypertrophy, two concerns persist with this approach: </w:t>
      </w:r>
      <w:r>
        <w:rPr>
          <w:rFonts w:hint="eastAsia"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n insufficient contralateral hypertrophy, particularly in patients with underlying liver disease (steatosis, fibrosis or cirrhosis), and the eventuality of tumor progression while waiting for the non-embolized liver to hypertrophy. In particular, portal flow interruption may induce a compensatory increase in arterial blood flow of embolized segments and result in a paradoxical growth of tumors vascularized by arterial blood flow. In this context, it has been postulated that the addition of trans-arterial embolization (TAE) or trans-arterial chemoembolization (TACE) would produce more rapid and extensive FLR growth (by obtaining obliteration of intrahepatic arterioportal shunts) and may help to counteract the stimulating effect on tumor growth</w:t>
      </w:r>
      <w:r>
        <w:rPr>
          <w:rFonts w:ascii="Book Antiqua" w:hAnsi="Book Antiqua" w:eastAsia="Book Antiqua" w:cs="Book Antiqua"/>
          <w:color w:val="000000"/>
          <w:shd w:val="clear" w:color="auto" w:fill="FFFFFF"/>
          <w:vertAlign w:val="superscript"/>
        </w:rPr>
        <w:t>[63]</w:t>
      </w:r>
      <w:r>
        <w:rPr>
          <w:rFonts w:ascii="Book Antiqua" w:hAnsi="Book Antiqua" w:eastAsia="Book Antiqua" w:cs="Book Antiqua"/>
          <w:color w:val="000000"/>
          <w:shd w:val="clear" w:color="auto" w:fill="FFFFFF"/>
        </w:rPr>
        <w:t>. Therefore, hepatocellular carcinomas, which are tumors particularly vascularized by arterial blood flow and develop generally in underlying pathological liver parenchyma, are the main target of this combined strategy</w:t>
      </w:r>
      <w:r>
        <w:rPr>
          <w:rFonts w:ascii="Book Antiqua" w:hAnsi="Book Antiqua" w:eastAsia="Book Antiqua" w:cs="Book Antiqua"/>
          <w:color w:val="000000"/>
          <w:shd w:val="clear" w:color="auto" w:fill="FFFFFF"/>
          <w:vertAlign w:val="superscript"/>
        </w:rPr>
        <w:t>[64]</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During TAE, a catheter is directly inserted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either the common femoral or left radial artery and an intra-arterial injection of a combination of microspheres and PVA particles is performed in the arterial branches of the segments to be resected. During TACE, an intra-arterial injection of a cytotoxic drug is performed such as doxorubicin, epirubicin, idarubicin, mitomycin C, or cisplatin, that is emulsified in ethiodized oil (Lipiodol</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xml:space="preserve"> Ultra-Fluid, Guerbet). This is followed by intra-arterial injection of an embolic agent, such as gelatin sponge, PVA particles, or microspheres</w:t>
      </w:r>
      <w:r>
        <w:rPr>
          <w:rFonts w:ascii="Book Antiqua" w:hAnsi="Book Antiqua" w:eastAsia="Book Antiqua" w:cs="Book Antiqua"/>
          <w:color w:val="000000"/>
          <w:shd w:val="clear" w:color="auto" w:fill="FFFFFF"/>
          <w:vertAlign w:val="superscript"/>
        </w:rPr>
        <w:t>[65]</w:t>
      </w:r>
      <w:r>
        <w:rPr>
          <w:rFonts w:ascii="Book Antiqua" w:hAnsi="Book Antiqua" w:eastAsia="Book Antiqua" w:cs="Book Antiqua"/>
          <w:color w:val="000000"/>
          <w:shd w:val="clear" w:color="auto" w:fill="FFFFFF"/>
        </w:rPr>
        <w:t xml:space="preserve"> (</w:t>
      </w:r>
      <w:r>
        <w:rPr>
          <w:rFonts w:ascii="Book Antiqua" w:hAnsi="Book Antiqua" w:eastAsia="Book Antiqua" w:cs="Book Antiqua"/>
          <w:bCs/>
          <w:color w:val="000000"/>
          <w:shd w:val="clear" w:color="auto" w:fill="FFFFFF"/>
        </w:rPr>
        <w:t>Figure 4</w:t>
      </w:r>
      <w:r>
        <w:rPr>
          <w:rFonts w:ascii="Book Antiqua" w:hAnsi="Book Antiqua" w:eastAsia="Book Antiqua" w:cs="Book Antiqua"/>
          <w:color w:val="000000"/>
          <w:shd w:val="clear" w:color="auto" w:fill="FFFFFF"/>
        </w:rPr>
        <w:t>). TACE can also be performed using recently developed drug-eluting beads (DEB) that allow the slow release of chemotherapeutic agents, and increase ischemia intensity and duration</w:t>
      </w:r>
      <w:r>
        <w:rPr>
          <w:rFonts w:ascii="Book Antiqua" w:hAnsi="Book Antiqua" w:eastAsia="Book Antiqua" w:cs="Book Antiqua"/>
          <w:color w:val="000000"/>
          <w:shd w:val="clear" w:color="auto" w:fill="FFFFFF"/>
          <w:vertAlign w:val="superscript"/>
        </w:rPr>
        <w:t>[65]</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A sequential approach, with a time interval of a few days, is recommended to limit the risk of nontumoral liver ischemic necrosis</w:t>
      </w:r>
      <w:r>
        <w:rPr>
          <w:rFonts w:ascii="Book Antiqua" w:hAnsi="Book Antiqua" w:eastAsia="Book Antiqua" w:cs="Book Antiqua"/>
          <w:color w:val="000000"/>
          <w:shd w:val="clear" w:color="auto" w:fill="FFFFFF"/>
          <w:vertAlign w:val="superscript"/>
        </w:rPr>
        <w:t>[66]</w:t>
      </w:r>
      <w:r>
        <w:rPr>
          <w:rFonts w:ascii="Book Antiqua" w:hAnsi="Book Antiqua" w:eastAsia="Book Antiqua" w:cs="Book Antiqua"/>
          <w:color w:val="000000"/>
          <w:shd w:val="clear" w:color="auto" w:fill="FFFFFF"/>
        </w:rPr>
        <w:t xml:space="preserve"> and TAE is mostly performed before PVE</w:t>
      </w:r>
      <w:r>
        <w:rPr>
          <w:rFonts w:ascii="Book Antiqua" w:hAnsi="Book Antiqua" w:eastAsia="Book Antiqua" w:cs="Book Antiqua"/>
          <w:color w:val="000000"/>
          <w:shd w:val="clear" w:color="auto" w:fill="FFFFFF"/>
          <w:vertAlign w:val="superscript"/>
        </w:rPr>
        <w:t>[66,67]</w:t>
      </w:r>
      <w:r>
        <w:rPr>
          <w:rFonts w:ascii="Book Antiqua" w:hAnsi="Book Antiqua" w:eastAsia="Book Antiqua" w:cs="Book Antiqua"/>
          <w:color w:val="000000"/>
          <w:shd w:val="clear" w:color="auto" w:fill="FFFFFF"/>
        </w:rPr>
        <w:t xml:space="preserve">. Although the number of patients reported in studies that evaluated this approach is limited, observed FLR hypertrophy is generally superior to that observed after isolated PVE. For example, Yoo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[68]</w:t>
      </w:r>
      <w:r>
        <w:rPr>
          <w:rFonts w:ascii="Book Antiqua" w:hAnsi="Book Antiqua" w:eastAsia="Book Antiqua" w:cs="Book Antiqua"/>
          <w:color w:val="000000"/>
          <w:shd w:val="clear" w:color="auto" w:fill="FFFFFF"/>
        </w:rPr>
        <w:t xml:space="preserve"> reported a statistically significant increase of 7.3% and 5.8% in FLR (over the total liver volume) for sequential TACE/PVE and isolated PVE, respectively.</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An important elevation of transaminases is generally observed after this sequential approach without important clinical consequences. In the largest series reporting this approach, Peng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[64]</w:t>
      </w:r>
      <w:r>
        <w:rPr>
          <w:rFonts w:ascii="Book Antiqua" w:hAnsi="Book Antiqua" w:eastAsia="Book Antiqua" w:cs="Book Antiqua"/>
          <w:color w:val="000000"/>
          <w:shd w:val="clear" w:color="auto" w:fill="FFFFFF"/>
        </w:rPr>
        <w:t xml:space="preserve"> reported 29 procedures without deaths and only one complication and 27 patients (93%) underwent subsequent hepatectomy. Post-hepatectomy morbidity and mortality among these patients was 27.5% and 6.9%, respectively.</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Theoretical contraindications of this method include extensive portal thrombus, important portal hypertension or previous biliary surgery (biliodigestive anastomosis) which exposes the patient to hepatic abscess formation after arterial embolization.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LIVER VENOUS DEPRIVATION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This technique consists of performing conventional PVE and ipsilateral hepatic vein obstruction (</w:t>
      </w:r>
      <w:r>
        <w:rPr>
          <w:rFonts w:ascii="Book Antiqua" w:hAnsi="Book Antiqua" w:eastAsia="Book Antiqua" w:cs="Book Antiqua"/>
          <w:bCs/>
          <w:color w:val="000000"/>
          <w:shd w:val="clear" w:color="auto" w:fill="FFFFFF"/>
        </w:rPr>
        <w:t>Figure 5</w:t>
      </w:r>
      <w:r>
        <w:rPr>
          <w:rFonts w:ascii="Book Antiqua" w:hAnsi="Book Antiqua" w:eastAsia="Book Antiqua" w:cs="Book Antiqua"/>
          <w:color w:val="000000"/>
          <w:shd w:val="clear" w:color="auto" w:fill="FFFFFF"/>
        </w:rPr>
        <w:t>). By associating hepatic vein embolization, the aim is to eliminate any residual portal vein flow and reduce hepatic artery inflow which can further encourage liver regeneration. Initially described as a sequential approach in which hepatic vein embolization is secondarily performed in case of insufficient FLR growth after PVE, it was demonstrated that both procedures (portal and hepatic vein embolization) can be performed simultaneously</w:t>
      </w:r>
      <w:r>
        <w:rPr>
          <w:rFonts w:ascii="Book Antiqua" w:hAnsi="Book Antiqua" w:eastAsia="Book Antiqua" w:cs="Book Antiqua"/>
          <w:color w:val="000000"/>
          <w:shd w:val="clear" w:color="auto" w:fill="FFFFFF"/>
          <w:vertAlign w:val="superscript"/>
        </w:rPr>
        <w:t>[69,70]</w:t>
      </w:r>
      <w:r>
        <w:rPr>
          <w:rFonts w:ascii="Book Antiqua" w:hAnsi="Book Antiqua" w:eastAsia="Book Antiqua" w:cs="Book Antiqua"/>
          <w:color w:val="000000"/>
          <w:shd w:val="clear" w:color="auto" w:fill="FFFFFF"/>
        </w:rPr>
        <w:t>. This novel approach is particularly interesting as it allows important liver regeneration with good tolerance. Although no study comparing ALPPS to LVD is available, it has been suggested that LVD could overcome the limits of ALPPS, abolishing the necessity of two major surgical interventions in close sequence.</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Firstly, PVE is performed as previously described. For hepatic vein embolization, a vascular plug is placed in the proximal part of the hepatic vein to avoid migration of embolization agent. The vein is then embolized with a mixture of ethiodized oil and N- butyl cyanoacrylate</w:t>
      </w:r>
      <w:r>
        <w:rPr>
          <w:rFonts w:ascii="Book Antiqua" w:hAnsi="Book Antiqua" w:eastAsia="Book Antiqua" w:cs="Book Antiqua"/>
          <w:color w:val="000000"/>
          <w:shd w:val="clear" w:color="auto" w:fill="FFFFFF"/>
          <w:vertAlign w:val="superscript"/>
        </w:rPr>
        <w:t>[71]</w:t>
      </w:r>
      <w:r>
        <w:rPr>
          <w:rFonts w:ascii="Book Antiqua" w:hAnsi="Book Antiqua" w:eastAsia="Book Antiqua" w:cs="Book Antiqua"/>
          <w:color w:val="000000"/>
          <w:shd w:val="clear" w:color="auto" w:fill="FFFFFF"/>
        </w:rPr>
        <w:t>. The term “extended LVD” is used for concomitant embolization of the right and middle hepatic vein with the right portal branch</w:t>
      </w:r>
      <w:r>
        <w:rPr>
          <w:rFonts w:ascii="Book Antiqua" w:hAnsi="Book Antiqua" w:eastAsia="Book Antiqua" w:cs="Book Antiqua"/>
          <w:color w:val="000000"/>
          <w:shd w:val="clear" w:color="auto" w:fill="FFFFFF"/>
          <w:vertAlign w:val="superscript"/>
        </w:rPr>
        <w:t>[57]</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The results of this approach on FLR increase are superior to those observed after isolated PVE. In a recent large comparative study, Laurent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[71]</w:t>
      </w:r>
      <w:r>
        <w:rPr>
          <w:rFonts w:ascii="Book Antiqua" w:hAnsi="Book Antiqua" w:eastAsia="Book Antiqua" w:cs="Book Antiqua"/>
          <w:color w:val="000000"/>
          <w:shd w:val="clear" w:color="auto" w:fill="FFFFFF"/>
        </w:rPr>
        <w:t xml:space="preserve"> observed a FLR volume increase of 28.9% after PVE compared to 61.2% after LVD (</w:t>
      </w:r>
      <w:r>
        <w:rPr>
          <w:rFonts w:ascii="Book Antiqua" w:hAnsi="Book Antiqua" w:eastAsia="Book Antiqua" w:cs="Book Antiqua"/>
          <w:i/>
          <w:color w:val="000000"/>
          <w:shd w:val="clear" w:color="auto" w:fill="FFFFFF"/>
        </w:rPr>
        <w:t>P</w:t>
      </w:r>
      <w:r>
        <w:rPr>
          <w:rFonts w:ascii="Book Antiqua" w:hAnsi="Book Antiqua" w:eastAsia="Book Antiqua" w:cs="Book Antiqua"/>
          <w:color w:val="000000"/>
          <w:shd w:val="clear" w:color="auto" w:fill="FFFFFF"/>
        </w:rPr>
        <w:t xml:space="preserve"> &lt; 0.0001). In this study, LVD allowed surgery in 86.4% of patients and no PHLF was reported. Kobayashi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[72]</w:t>
      </w:r>
      <w:r>
        <w:rPr>
          <w:rFonts w:ascii="Book Antiqua" w:hAnsi="Book Antiqua" w:eastAsia="Book Antiqua" w:cs="Book Antiqua"/>
          <w:color w:val="000000"/>
          <w:shd w:val="clear" w:color="auto" w:fill="FFFFFF"/>
        </w:rPr>
        <w:t xml:space="preserve"> observed similar results with a superior FLR hypertrophy after LVD compared to PVE (35%</w:t>
      </w:r>
      <w:r>
        <w:rPr>
          <w:rFonts w:ascii="Book Antiqua" w:hAnsi="Book Antiqua" w:eastAsia="Book Antiqua" w:cs="Book Antiqua"/>
          <w:i/>
          <w:color w:val="000000"/>
          <w:shd w:val="clear" w:color="auto" w:fill="FFFFFF"/>
        </w:rPr>
        <w:t xml:space="preserve"> vs </w:t>
      </w:r>
      <w:r>
        <w:rPr>
          <w:rFonts w:ascii="Book Antiqua" w:hAnsi="Book Antiqua" w:eastAsia="Book Antiqua" w:cs="Book Antiqua"/>
          <w:color w:val="000000"/>
          <w:shd w:val="clear" w:color="auto" w:fill="FFFFFF"/>
        </w:rPr>
        <w:t xml:space="preserve">24%,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0.034). In addition, the tolerance of LVD seems to be similar to the tolerance of isolated PVE</w:t>
      </w:r>
      <w:r>
        <w:rPr>
          <w:rFonts w:ascii="Book Antiqua" w:hAnsi="Book Antiqua" w:eastAsia="Book Antiqua" w:cs="Book Antiqua"/>
          <w:color w:val="000000"/>
          <w:shd w:val="clear" w:color="auto" w:fill="FFFFFF"/>
          <w:vertAlign w:val="superscript"/>
        </w:rPr>
        <w:t>[71,72]</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shd w:val="clear" w:color="auto" w:fill="FFFFFF"/>
        </w:rPr>
        <w:t>RADIATION LOBECTOMY</w:t>
      </w:r>
    </w:p>
    <w:p>
      <w:pPr>
        <w:spacing w:line="360" w:lineRule="auto"/>
        <w:jc w:val="both"/>
        <w:rPr>
          <w:rFonts w:ascii="Book Antiqua" w:hAnsi="Book Antiqua"/>
        </w:rPr>
      </w:pPr>
      <w:r>
        <w:rPr>
          <w:rFonts w:ascii="Book Antiqua" w:hAnsi="Book Antiqua" w:eastAsia="Book Antiqua" w:cs="Book Antiqua"/>
          <w:color w:val="000000"/>
          <w:shd w:val="clear" w:color="auto" w:fill="FFFFFF"/>
        </w:rPr>
        <w:t>This recent approach is derived from trans-arterial radioembolization with yttrium-90</w:t>
      </w:r>
      <w:r>
        <w:rPr>
          <w:rFonts w:ascii="Book Antiqua" w:hAnsi="Book Antiqua" w:eastAsia="Book Antiqua" w:cs="Book Antiqua"/>
          <w:color w:val="000000"/>
          <w:shd w:val="clear" w:color="auto" w:fill="FFFFFF"/>
          <w:vertAlign w:val="superscript"/>
        </w:rPr>
        <w:t>[73]</w:t>
      </w:r>
      <w:r>
        <w:rPr>
          <w:rFonts w:ascii="Book Antiqua" w:hAnsi="Book Antiqua" w:eastAsia="Book Antiqua" w:cs="Book Antiqua"/>
          <w:color w:val="000000"/>
          <w:shd w:val="clear" w:color="auto" w:fill="FFFFFF"/>
        </w:rPr>
        <w:t>. In radiation lobectomy (RL), radioembolization of both the tumor and the non-tumoral liver parenchyma that will be secondarily resected is performed, which requires higher radiation doses</w:t>
      </w:r>
      <w:r>
        <w:rPr>
          <w:rFonts w:ascii="Book Antiqua" w:hAnsi="Book Antiqua" w:eastAsia="Book Antiqua" w:cs="Book Antiqua"/>
          <w:color w:val="000000"/>
          <w:shd w:val="clear" w:color="auto" w:fill="FFFFFF"/>
          <w:vertAlign w:val="superscript"/>
        </w:rPr>
        <w:t>[74, 75]</w:t>
      </w:r>
      <w:r>
        <w:rPr>
          <w:rFonts w:ascii="Book Antiqua" w:hAnsi="Book Antiqua" w:eastAsia="Book Antiqua" w:cs="Book Antiqua"/>
          <w:color w:val="000000"/>
          <w:shd w:val="clear" w:color="auto" w:fill="FFFFFF"/>
        </w:rPr>
        <w:t>. This technique allows concomitant tumoral control and FLR increase. One major advantage of this approach is that it could be carried out in patients with portal vein thrombosis</w:t>
      </w:r>
      <w:r>
        <w:rPr>
          <w:rFonts w:ascii="Book Antiqua" w:hAnsi="Book Antiqua" w:eastAsia="Book Antiqua" w:cs="Book Antiqua"/>
          <w:color w:val="000000"/>
          <w:shd w:val="clear" w:color="auto" w:fill="FFFFFF"/>
          <w:vertAlign w:val="superscript"/>
        </w:rPr>
        <w:t>[75]</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The procedure is well-tolerated</w:t>
      </w:r>
      <w:r>
        <w:rPr>
          <w:rFonts w:ascii="Book Antiqua" w:hAnsi="Book Antiqua" w:eastAsia="Book Antiqua" w:cs="Book Antiqua"/>
          <w:color w:val="000000"/>
          <w:shd w:val="clear" w:color="auto" w:fill="FFFFFF"/>
          <w:vertAlign w:val="superscript"/>
        </w:rPr>
        <w:t>[74]</w:t>
      </w:r>
      <w:r>
        <w:rPr>
          <w:rFonts w:ascii="Book Antiqua" w:hAnsi="Book Antiqua" w:eastAsia="Book Antiqua" w:cs="Book Antiqua"/>
          <w:color w:val="000000"/>
          <w:shd w:val="clear" w:color="auto" w:fill="FFFFFF"/>
        </w:rPr>
        <w:t xml:space="preserve"> with transient moderate adverse events. Results in terms of FLR volume growth are very similar to those observed after PVE. Vouche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[74]</w:t>
      </w:r>
      <w:r>
        <w:rPr>
          <w:rFonts w:ascii="Book Antiqua" w:hAnsi="Book Antiqua" w:eastAsia="Book Antiqua" w:cs="Book Antiqua"/>
          <w:color w:val="000000"/>
          <w:shd w:val="clear" w:color="auto" w:fill="FFFFFF"/>
        </w:rPr>
        <w:t xml:space="preserve"> reported 45% of FLR hypertrophy and observed a correlation between the presence of a portal vein thrombosis and FLR growth. However, series reporting major liver resection after RL are scarce</w:t>
      </w:r>
      <w:r>
        <w:rPr>
          <w:rFonts w:ascii="Book Antiqua" w:hAnsi="Book Antiqua" w:eastAsia="Book Antiqua" w:cs="Book Antiqua"/>
          <w:color w:val="000000"/>
          <w:shd w:val="clear" w:color="auto" w:fill="FFFFFF"/>
          <w:vertAlign w:val="superscript"/>
        </w:rPr>
        <w:t>[76,77]</w:t>
      </w:r>
      <w:r>
        <w:rPr>
          <w:rFonts w:ascii="Book Antiqua" w:hAnsi="Book Antiqua" w:eastAsia="Book Antiqua" w:cs="Book Antiqua"/>
          <w:color w:val="000000"/>
          <w:shd w:val="clear" w:color="auto" w:fill="FFFFFF"/>
        </w:rPr>
        <w:t xml:space="preserve">. Andel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[77]</w:t>
      </w:r>
      <w:r>
        <w:rPr>
          <w:rFonts w:ascii="Book Antiqua" w:hAnsi="Book Antiqua" w:eastAsia="Book Antiqua" w:cs="Book Antiqua"/>
          <w:color w:val="000000"/>
          <w:shd w:val="clear" w:color="auto" w:fill="FFFFFF"/>
        </w:rPr>
        <w:t xml:space="preserve"> recently reported 10 major hepatectomies in patients that were initially treated with RL for insufficient functional FLR. The RL allowed a 41% increase in FLR volume with 84% of FLR function increase (evaluated on scintigraphy). All resections were performed without major intraoperative problems. Only one patient developed a serious complication not directly related to the liver surgery and other complications were mild.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Careful initial evaluation of FLR volume and function is crucial before planning major liver resection. When required, several approaches are now available to decrease the risk of PHLF (</w:t>
      </w:r>
      <w:r>
        <w:rPr>
          <w:rFonts w:ascii="Book Antiqua" w:hAnsi="Book Antiqua" w:eastAsia="Book Antiqua" w:cs="Book Antiqua"/>
          <w:bCs/>
          <w:color w:val="000000"/>
        </w:rPr>
        <w:t>Table 1</w:t>
      </w:r>
      <w:r>
        <w:rPr>
          <w:rFonts w:ascii="Book Antiqua" w:hAnsi="Book Antiqua" w:eastAsia="Book Antiqua" w:cs="Book Antiqua"/>
          <w:color w:val="000000"/>
        </w:rPr>
        <w:t xml:space="preserve">) and thus postoperative mortality. Although PVE remains the gold standard, recent techniques that are derived from PVE might play an increasingly important role in future years.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Schreckenbach T</w:t>
      </w:r>
      <w:r>
        <w:rPr>
          <w:rFonts w:ascii="Book Antiqua" w:hAnsi="Book Antiqua" w:eastAsia="Book Antiqua" w:cs="Book Antiqua"/>
          <w:color w:val="000000"/>
        </w:rPr>
        <w:t xml:space="preserve">, Liese J, Bechstein WO, Moench C. Posthepatectomy liver failure. </w:t>
      </w:r>
      <w:r>
        <w:rPr>
          <w:rFonts w:ascii="Book Antiqua" w:hAnsi="Book Antiqua" w:eastAsia="Book Antiqua" w:cs="Book Antiqua"/>
          <w:i/>
          <w:iCs/>
          <w:color w:val="000000"/>
        </w:rPr>
        <w:t>Dig Surg</w:t>
      </w:r>
      <w:r>
        <w:rPr>
          <w:rFonts w:ascii="Book Antiqua" w:hAnsi="Book Antiqua" w:eastAsia="Book Antiqua" w:cs="Book Antiqua"/>
          <w:color w:val="000000"/>
        </w:rPr>
        <w:t xml:space="preserve"> 2012; </w:t>
      </w:r>
      <w:r>
        <w:rPr>
          <w:rFonts w:ascii="Book Antiqua" w:hAnsi="Book Antiqua" w:eastAsia="Book Antiqua" w:cs="Book Antiqua"/>
          <w:b/>
          <w:bCs/>
          <w:color w:val="000000"/>
        </w:rPr>
        <w:t>29</w:t>
      </w:r>
      <w:r>
        <w:rPr>
          <w:rFonts w:ascii="Book Antiqua" w:hAnsi="Book Antiqua" w:eastAsia="Book Antiqua" w:cs="Book Antiqua"/>
          <w:color w:val="000000"/>
        </w:rPr>
        <w:t>: 79-85 [PMID: 22441624 DOI: 10.1159/000335741]</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Black DM</w:t>
      </w:r>
      <w:r>
        <w:rPr>
          <w:rFonts w:ascii="Book Antiqua" w:hAnsi="Book Antiqua" w:eastAsia="Book Antiqua" w:cs="Book Antiqua"/>
          <w:color w:val="000000"/>
        </w:rPr>
        <w:t xml:space="preserve">, Behrns KE. A scientist revisits the atrophy-hypertrophy complex: hepatic apoptosis and regeneration. </w:t>
      </w:r>
      <w:r>
        <w:rPr>
          <w:rFonts w:ascii="Book Antiqua" w:hAnsi="Book Antiqua" w:eastAsia="Book Antiqua" w:cs="Book Antiqua"/>
          <w:i/>
          <w:iCs/>
          <w:color w:val="000000"/>
        </w:rPr>
        <w:t>Surg Oncol Clin N Am</w:t>
      </w:r>
      <w:r>
        <w:rPr>
          <w:rFonts w:ascii="Book Antiqua" w:hAnsi="Book Antiqua" w:eastAsia="Book Antiqua" w:cs="Book Antiqua"/>
          <w:color w:val="000000"/>
        </w:rPr>
        <w:t xml:space="preserve"> 2002; </w:t>
      </w:r>
      <w:r>
        <w:rPr>
          <w:rFonts w:ascii="Book Antiqua" w:hAnsi="Book Antiqua" w:eastAsia="Book Antiqua" w:cs="Book Antiqua"/>
          <w:b/>
          <w:bCs/>
          <w:color w:val="000000"/>
        </w:rPr>
        <w:t>11</w:t>
      </w:r>
      <w:r>
        <w:rPr>
          <w:rFonts w:ascii="Book Antiqua" w:hAnsi="Book Antiqua" w:eastAsia="Book Antiqua" w:cs="Book Antiqua"/>
          <w:color w:val="000000"/>
        </w:rPr>
        <w:t>: 849-864 [PMID: 12607575 DOI: 10.1016/s1055-3207(02)00031-5]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Kim RD</w:t>
      </w:r>
      <w:r>
        <w:rPr>
          <w:rFonts w:ascii="Book Antiqua" w:hAnsi="Book Antiqua" w:eastAsia="Book Antiqua" w:cs="Book Antiqua"/>
          <w:color w:val="000000"/>
        </w:rPr>
        <w:t xml:space="preserve">, Kim JS, Watanabe G, Mohuczy D, Behrns KE. Liver regeneration and the atrophy-hypertrophy complex. </w:t>
      </w:r>
      <w:r>
        <w:rPr>
          <w:rFonts w:ascii="Book Antiqua" w:hAnsi="Book Antiqua" w:eastAsia="Book Antiqua" w:cs="Book Antiqua"/>
          <w:i/>
          <w:iCs/>
          <w:color w:val="000000"/>
        </w:rPr>
        <w:t>Semin Intervent Radiol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25</w:t>
      </w:r>
      <w:r>
        <w:rPr>
          <w:rFonts w:ascii="Book Antiqua" w:hAnsi="Book Antiqua" w:eastAsia="Book Antiqua" w:cs="Book Antiqua"/>
          <w:color w:val="000000"/>
        </w:rPr>
        <w:t>: 92-103 [PMID: 21326550 DOI: 10.1055/s-2008-1076679]</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Fajardo-Puerta AB</w:t>
      </w:r>
      <w:r>
        <w:rPr>
          <w:rFonts w:ascii="Book Antiqua" w:hAnsi="Book Antiqua" w:eastAsia="Book Antiqua" w:cs="Book Antiqua"/>
          <w:color w:val="000000"/>
        </w:rPr>
        <w:t xml:space="preserve">, Mato Prado M, Frampton AE, Jiao LR. Gene of the month: HGF. </w:t>
      </w:r>
      <w:r>
        <w:rPr>
          <w:rFonts w:ascii="Book Antiqua" w:hAnsi="Book Antiqua" w:eastAsia="Book Antiqua" w:cs="Book Antiqua"/>
          <w:i/>
          <w:iCs/>
          <w:color w:val="000000"/>
        </w:rPr>
        <w:t>J Clin Pathol</w:t>
      </w:r>
      <w:r>
        <w:rPr>
          <w:rFonts w:ascii="Book Antiqua" w:hAnsi="Book Antiqua" w:eastAsia="Book Antiqua" w:cs="Book Antiqua"/>
          <w:color w:val="000000"/>
        </w:rPr>
        <w:t xml:space="preserve"> 2016; </w:t>
      </w:r>
      <w:r>
        <w:rPr>
          <w:rFonts w:ascii="Book Antiqua" w:hAnsi="Book Antiqua" w:eastAsia="Book Antiqua" w:cs="Book Antiqua"/>
          <w:b/>
          <w:bCs/>
          <w:color w:val="000000"/>
        </w:rPr>
        <w:t>69</w:t>
      </w:r>
      <w:r>
        <w:rPr>
          <w:rFonts w:ascii="Book Antiqua" w:hAnsi="Book Antiqua" w:eastAsia="Book Antiqua" w:cs="Book Antiqua"/>
          <w:color w:val="000000"/>
        </w:rPr>
        <w:t>: 575-579 [PMID: 27072686 DOI: 10.1136/jclinpath-2015-203575]</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Pack GT</w:t>
      </w:r>
      <w:r>
        <w:rPr>
          <w:rFonts w:ascii="Book Antiqua" w:hAnsi="Book Antiqua" w:eastAsia="Book Antiqua" w:cs="Book Antiqua"/>
          <w:color w:val="000000"/>
        </w:rPr>
        <w:t xml:space="preserve">, Islami AH, Hubbard JC, Brasfield RD. Regeneration of human liver after major hepatectomy.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1962; </w:t>
      </w:r>
      <w:r>
        <w:rPr>
          <w:rFonts w:ascii="Book Antiqua" w:hAnsi="Book Antiqua" w:eastAsia="Book Antiqua" w:cs="Book Antiqua"/>
          <w:b/>
          <w:bCs/>
          <w:color w:val="000000"/>
        </w:rPr>
        <w:t>52</w:t>
      </w:r>
      <w:r>
        <w:rPr>
          <w:rFonts w:ascii="Book Antiqua" w:hAnsi="Book Antiqua" w:eastAsia="Book Antiqua" w:cs="Book Antiqua"/>
          <w:color w:val="000000"/>
        </w:rPr>
        <w:t>: 617-623 [PMID: 14483060]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Honjo I</w:t>
      </w:r>
      <w:r>
        <w:rPr>
          <w:rFonts w:ascii="Book Antiqua" w:hAnsi="Book Antiqua" w:eastAsia="Book Antiqua" w:cs="Book Antiqua"/>
          <w:color w:val="000000"/>
        </w:rPr>
        <w:t xml:space="preserve">, Suzuki T, Ozawa K, Takasan H, Kitamura O. Ligation of a branch of the portal vein for carcinoma of the liver. </w:t>
      </w:r>
      <w:r>
        <w:rPr>
          <w:rFonts w:ascii="Book Antiqua" w:hAnsi="Book Antiqua" w:eastAsia="Book Antiqua" w:cs="Book Antiqua"/>
          <w:i/>
          <w:iCs/>
          <w:color w:val="000000"/>
        </w:rPr>
        <w:t>Am J Surg</w:t>
      </w:r>
      <w:r>
        <w:rPr>
          <w:rFonts w:ascii="Book Antiqua" w:hAnsi="Book Antiqua" w:eastAsia="Book Antiqua" w:cs="Book Antiqua"/>
          <w:color w:val="000000"/>
        </w:rPr>
        <w:t xml:space="preserve"> 1975; </w:t>
      </w:r>
      <w:r>
        <w:rPr>
          <w:rFonts w:ascii="Book Antiqua" w:hAnsi="Book Antiqua" w:eastAsia="Book Antiqua" w:cs="Book Antiqua"/>
          <w:b/>
          <w:bCs/>
          <w:color w:val="000000"/>
        </w:rPr>
        <w:t>130</w:t>
      </w:r>
      <w:r>
        <w:rPr>
          <w:rFonts w:ascii="Book Antiqua" w:hAnsi="Book Antiqua" w:eastAsia="Book Antiqua" w:cs="Book Antiqua"/>
          <w:color w:val="000000"/>
        </w:rPr>
        <w:t>: 296-302 [PMID: 170837 DOI: 10.1016/0002-9610(75)90389-x]</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Kinoshita H</w:t>
      </w:r>
      <w:r>
        <w:rPr>
          <w:rFonts w:ascii="Book Antiqua" w:hAnsi="Book Antiqua" w:eastAsia="Book Antiqua" w:cs="Book Antiqua"/>
          <w:color w:val="000000"/>
        </w:rPr>
        <w:t xml:space="preserve">, Sakai K, Hirohashi K, Igawa S, Yamasaki O, Kubo S. Preoperative portal vein embolization for hepatocellular carcinoma.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1986; </w:t>
      </w:r>
      <w:r>
        <w:rPr>
          <w:rFonts w:ascii="Book Antiqua" w:hAnsi="Book Antiqua" w:eastAsia="Book Antiqua" w:cs="Book Antiqua"/>
          <w:b/>
          <w:bCs/>
          <w:color w:val="000000"/>
        </w:rPr>
        <w:t>10</w:t>
      </w:r>
      <w:r>
        <w:rPr>
          <w:rFonts w:ascii="Book Antiqua" w:hAnsi="Book Antiqua" w:eastAsia="Book Antiqua" w:cs="Book Antiqua"/>
          <w:color w:val="000000"/>
        </w:rPr>
        <w:t>: 803-808 [PMID: 3022488 DOI: 10.1007/BF01655244]</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Makuuchi M</w:t>
      </w:r>
      <w:r>
        <w:rPr>
          <w:rFonts w:ascii="Book Antiqua" w:hAnsi="Book Antiqua" w:eastAsia="Book Antiqua" w:cs="Book Antiqua"/>
          <w:color w:val="000000"/>
        </w:rPr>
        <w:t xml:space="preserve">, Thai BL, Takayasu K, Takayama T, Kosuge T, Gunvén P, Yamazaki S, Hasegawa H, Ozaki H. Preoperative portal embolization to increase safety of major hepatectomy for hilar bile duct carcinoma: a preliminary report.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1990; </w:t>
      </w:r>
      <w:r>
        <w:rPr>
          <w:rFonts w:ascii="Book Antiqua" w:hAnsi="Book Antiqua" w:eastAsia="Book Antiqua" w:cs="Book Antiqua"/>
          <w:b/>
          <w:bCs/>
          <w:color w:val="000000"/>
        </w:rPr>
        <w:t>107</w:t>
      </w:r>
      <w:r>
        <w:rPr>
          <w:rFonts w:ascii="Book Antiqua" w:hAnsi="Book Antiqua" w:eastAsia="Book Antiqua" w:cs="Book Antiqua"/>
          <w:color w:val="000000"/>
        </w:rPr>
        <w:t>: 521-527 [PMID: 2333592]</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Palmes D</w:t>
      </w:r>
      <w:r>
        <w:rPr>
          <w:rFonts w:ascii="Book Antiqua" w:hAnsi="Book Antiqua" w:eastAsia="Book Antiqua" w:cs="Book Antiqua"/>
          <w:color w:val="000000"/>
        </w:rPr>
        <w:t xml:space="preserve">, Spiegel HU. Animal models of liver regeneration. </w:t>
      </w:r>
      <w:r>
        <w:rPr>
          <w:rFonts w:ascii="Book Antiqua" w:hAnsi="Book Antiqua" w:eastAsia="Book Antiqua" w:cs="Book Antiqua"/>
          <w:i/>
          <w:iCs/>
          <w:color w:val="000000"/>
        </w:rPr>
        <w:t>Biomaterials</w:t>
      </w:r>
      <w:r>
        <w:rPr>
          <w:rFonts w:ascii="Book Antiqua" w:hAnsi="Book Antiqua" w:eastAsia="Book Antiqua" w:cs="Book Antiqua"/>
          <w:color w:val="000000"/>
        </w:rPr>
        <w:t xml:space="preserve"> 2004; </w:t>
      </w:r>
      <w:r>
        <w:rPr>
          <w:rFonts w:ascii="Book Antiqua" w:hAnsi="Book Antiqua" w:eastAsia="Book Antiqua" w:cs="Book Antiqua"/>
          <w:b/>
          <w:bCs/>
          <w:color w:val="000000"/>
        </w:rPr>
        <w:t>25</w:t>
      </w:r>
      <w:r>
        <w:rPr>
          <w:rFonts w:ascii="Book Antiqua" w:hAnsi="Book Antiqua" w:eastAsia="Book Antiqua" w:cs="Book Antiqua"/>
          <w:color w:val="000000"/>
        </w:rPr>
        <w:t>: 1601-1611 [PMID: 14697862 DOI: 10.1016/s0142-9612(03)00508-8]</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Taub R</w:t>
      </w:r>
      <w:r>
        <w:rPr>
          <w:rFonts w:ascii="Book Antiqua" w:hAnsi="Book Antiqua" w:eastAsia="Book Antiqua" w:cs="Book Antiqua"/>
          <w:color w:val="000000"/>
        </w:rPr>
        <w:t xml:space="preserve">. Liver regeneration: from myth to mechanism. </w:t>
      </w:r>
      <w:r>
        <w:rPr>
          <w:rFonts w:ascii="Book Antiqua" w:hAnsi="Book Antiqua" w:eastAsia="Book Antiqua" w:cs="Book Antiqua"/>
          <w:i/>
          <w:iCs/>
          <w:color w:val="000000"/>
        </w:rPr>
        <w:t>Nat Rev Mol Cell Biol</w:t>
      </w:r>
      <w:r>
        <w:rPr>
          <w:rFonts w:ascii="Book Antiqua" w:hAnsi="Book Antiqua" w:eastAsia="Book Antiqua" w:cs="Book Antiqua"/>
          <w:color w:val="000000"/>
        </w:rPr>
        <w:t xml:space="preserve"> 2004; </w:t>
      </w:r>
      <w:r>
        <w:rPr>
          <w:rFonts w:ascii="Book Antiqua" w:hAnsi="Book Antiqua" w:eastAsia="Book Antiqua" w:cs="Book Antiqua"/>
          <w:b/>
          <w:bCs/>
          <w:color w:val="000000"/>
        </w:rPr>
        <w:t>5</w:t>
      </w:r>
      <w:r>
        <w:rPr>
          <w:rFonts w:ascii="Book Antiqua" w:hAnsi="Book Antiqua" w:eastAsia="Book Antiqua" w:cs="Book Antiqua"/>
          <w:color w:val="000000"/>
        </w:rPr>
        <w:t>: 836-847 [PMID: 15459664 DOI: 10.1038/nrm1489]</w:t>
      </w:r>
    </w:p>
    <w:p>
      <w:pPr>
        <w:spacing w:line="360" w:lineRule="auto"/>
        <w:jc w:val="both"/>
        <w:rPr>
          <w:rFonts w:ascii="Book Antiqua" w:hAnsi="Book Antiqua"/>
        </w:rPr>
      </w:pPr>
      <w:r>
        <w:rPr>
          <w:rFonts w:ascii="Book Antiqua" w:hAnsi="Book Antiqua" w:eastAsia="Book Antiqua" w:cs="Book Antiqua"/>
          <w:color w:val="000000"/>
          <w:lang w:val="fr-FR"/>
        </w:rPr>
        <w:t xml:space="preserve">11 </w:t>
      </w:r>
      <w:r>
        <w:rPr>
          <w:rFonts w:ascii="Book Antiqua" w:hAnsi="Book Antiqua" w:eastAsia="Book Antiqua" w:cs="Book Antiqua"/>
          <w:b/>
          <w:bCs/>
          <w:color w:val="000000"/>
          <w:lang w:val="fr-FR"/>
        </w:rPr>
        <w:t>Markiewski MM</w:t>
      </w:r>
      <w:r>
        <w:rPr>
          <w:rFonts w:ascii="Book Antiqua" w:hAnsi="Book Antiqua" w:eastAsia="Book Antiqua" w:cs="Book Antiqua"/>
          <w:color w:val="000000"/>
          <w:lang w:val="fr-FR"/>
        </w:rPr>
        <w:t xml:space="preserve">, DeAngelis RA, Lambris JD. </w:t>
      </w:r>
      <w:r>
        <w:rPr>
          <w:rFonts w:ascii="Book Antiqua" w:hAnsi="Book Antiqua" w:eastAsia="Book Antiqua" w:cs="Book Antiqua"/>
          <w:color w:val="000000"/>
        </w:rPr>
        <w:t xml:space="preserve">Liver inflammation and regeneration: two distinct biological phenomena or parallel pathophysiologic processes? </w:t>
      </w:r>
      <w:r>
        <w:rPr>
          <w:rFonts w:ascii="Book Antiqua" w:hAnsi="Book Antiqua" w:eastAsia="Book Antiqua" w:cs="Book Antiqua"/>
          <w:i/>
          <w:iCs/>
          <w:color w:val="000000"/>
        </w:rPr>
        <w:t>Mol Immunol</w:t>
      </w:r>
      <w:r>
        <w:rPr>
          <w:rFonts w:ascii="Book Antiqua" w:hAnsi="Book Antiqua" w:eastAsia="Book Antiqua" w:cs="Book Antiqua"/>
          <w:color w:val="000000"/>
        </w:rPr>
        <w:t xml:space="preserve"> 2006; </w:t>
      </w:r>
      <w:r>
        <w:rPr>
          <w:rFonts w:ascii="Book Antiqua" w:hAnsi="Book Antiqua" w:eastAsia="Book Antiqua" w:cs="Book Antiqua"/>
          <w:b/>
          <w:bCs/>
          <w:color w:val="000000"/>
        </w:rPr>
        <w:t>43</w:t>
      </w:r>
      <w:r>
        <w:rPr>
          <w:rFonts w:ascii="Book Antiqua" w:hAnsi="Book Antiqua" w:eastAsia="Book Antiqua" w:cs="Book Antiqua"/>
          <w:color w:val="000000"/>
        </w:rPr>
        <w:t>: 45-56 [PMID: 16002143 DOI: 10.1016/j.molimm.2005.06.019]</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Rabes HM</w:t>
      </w:r>
      <w:r>
        <w:rPr>
          <w:rFonts w:ascii="Book Antiqua" w:hAnsi="Book Antiqua" w:eastAsia="Book Antiqua" w:cs="Book Antiqua"/>
          <w:color w:val="000000"/>
        </w:rPr>
        <w:t xml:space="preserve">. Kinetics of hepatocellular proliferation as a function of the microvascular structure and functional state of the liver. </w:t>
      </w:r>
      <w:r>
        <w:rPr>
          <w:rFonts w:ascii="Book Antiqua" w:hAnsi="Book Antiqua" w:eastAsia="Book Antiqua" w:cs="Book Antiqua"/>
          <w:i/>
          <w:iCs/>
          <w:color w:val="000000"/>
        </w:rPr>
        <w:t>Ciba Found Symp</w:t>
      </w:r>
      <w:r>
        <w:rPr>
          <w:rFonts w:ascii="Book Antiqua" w:hAnsi="Book Antiqua" w:eastAsia="Book Antiqua" w:cs="Book Antiqua"/>
          <w:color w:val="000000"/>
        </w:rPr>
        <w:t xml:space="preserve"> 1977: 31-53 [PMID: 248005 DOI: 10.1002/9780470720363.ch3]</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Michalopoulos GK</w:t>
      </w:r>
      <w:r>
        <w:rPr>
          <w:rFonts w:ascii="Book Antiqua" w:hAnsi="Book Antiqua" w:eastAsia="Book Antiqua" w:cs="Book Antiqua"/>
          <w:color w:val="000000"/>
        </w:rPr>
        <w:t xml:space="preserve">. Liver regeneration. </w:t>
      </w:r>
      <w:r>
        <w:rPr>
          <w:rFonts w:ascii="Book Antiqua" w:hAnsi="Book Antiqua" w:eastAsia="Book Antiqua" w:cs="Book Antiqua"/>
          <w:i/>
          <w:iCs/>
          <w:color w:val="000000"/>
        </w:rPr>
        <w:t>J Cell Physiol</w:t>
      </w:r>
      <w:r>
        <w:rPr>
          <w:rFonts w:ascii="Book Antiqua" w:hAnsi="Book Antiqua" w:eastAsia="Book Antiqua" w:cs="Book Antiqua"/>
          <w:color w:val="000000"/>
        </w:rPr>
        <w:t xml:space="preserve"> 2007; </w:t>
      </w:r>
      <w:r>
        <w:rPr>
          <w:rFonts w:ascii="Book Antiqua" w:hAnsi="Book Antiqua" w:eastAsia="Book Antiqua" w:cs="Book Antiqua"/>
          <w:b/>
          <w:bCs/>
          <w:color w:val="000000"/>
        </w:rPr>
        <w:t>213</w:t>
      </w:r>
      <w:r>
        <w:rPr>
          <w:rFonts w:ascii="Book Antiqua" w:hAnsi="Book Antiqua" w:eastAsia="Book Antiqua" w:cs="Book Antiqua"/>
          <w:color w:val="000000"/>
        </w:rPr>
        <w:t>: 286-300 [PMID: 17559071 DOI: 10.1002/jcp.21172]</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Rahbari NN</w:t>
      </w:r>
      <w:r>
        <w:rPr>
          <w:rFonts w:ascii="Book Antiqua" w:hAnsi="Book Antiqua" w:eastAsia="Book Antiqua" w:cs="Book Antiqua"/>
          <w:color w:val="000000"/>
        </w:rPr>
        <w:t xml:space="preserve">,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grading by the International Study Group of Liver Surgery (ISGLS).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2011; </w:t>
      </w:r>
      <w:r>
        <w:rPr>
          <w:rFonts w:ascii="Book Antiqua" w:hAnsi="Book Antiqua" w:eastAsia="Book Antiqua" w:cs="Book Antiqua"/>
          <w:b/>
          <w:bCs/>
          <w:color w:val="000000"/>
        </w:rPr>
        <w:t>149</w:t>
      </w:r>
      <w:r>
        <w:rPr>
          <w:rFonts w:ascii="Book Antiqua" w:hAnsi="Book Antiqua" w:eastAsia="Book Antiqua" w:cs="Book Antiqua"/>
          <w:color w:val="000000"/>
        </w:rPr>
        <w:t>: 713-724 [PMID: 21236455 DOI: 10.1016/j.surg.2010.10.001]</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Dahm F</w:t>
      </w:r>
      <w:r>
        <w:rPr>
          <w:rFonts w:ascii="Book Antiqua" w:hAnsi="Book Antiqua" w:eastAsia="Book Antiqua" w:cs="Book Antiqua"/>
          <w:color w:val="000000"/>
        </w:rPr>
        <w:t xml:space="preserve">, Georgiev P, Clavien PA. Small-for-size syndrome after partial liver transplantation: definition, mechanisms of disease and clinical implications.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2005; </w:t>
      </w:r>
      <w:r>
        <w:rPr>
          <w:rFonts w:ascii="Book Antiqua" w:hAnsi="Book Antiqua" w:eastAsia="Book Antiqua" w:cs="Book Antiqua"/>
          <w:b/>
          <w:bCs/>
          <w:color w:val="000000"/>
        </w:rPr>
        <w:t>5</w:t>
      </w:r>
      <w:r>
        <w:rPr>
          <w:rFonts w:ascii="Book Antiqua" w:hAnsi="Book Antiqua" w:eastAsia="Book Antiqua" w:cs="Book Antiqua"/>
          <w:color w:val="000000"/>
        </w:rPr>
        <w:t>: 2605-2610 [PMID: 16212618 DOI: 10.1111/j.1600-6143.2005.01081.x]</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Tucker ON</w:t>
      </w:r>
      <w:r>
        <w:rPr>
          <w:rFonts w:ascii="Book Antiqua" w:hAnsi="Book Antiqua" w:eastAsia="Book Antiqua" w:cs="Book Antiqua"/>
          <w:color w:val="000000"/>
        </w:rPr>
        <w:t xml:space="preserve">, Heaton N. The 'small for size' liver syndrome. </w:t>
      </w:r>
      <w:r>
        <w:rPr>
          <w:rFonts w:ascii="Book Antiqua" w:hAnsi="Book Antiqua" w:eastAsia="Book Antiqua" w:cs="Book Antiqua"/>
          <w:i/>
          <w:iCs/>
          <w:color w:val="000000"/>
        </w:rPr>
        <w:t>Curr Opin Crit Care</w:t>
      </w:r>
      <w:r>
        <w:rPr>
          <w:rFonts w:ascii="Book Antiqua" w:hAnsi="Book Antiqua" w:eastAsia="Book Antiqua" w:cs="Book Antiqua"/>
          <w:color w:val="000000"/>
        </w:rPr>
        <w:t xml:space="preserve"> 2005; </w:t>
      </w:r>
      <w:r>
        <w:rPr>
          <w:rFonts w:ascii="Book Antiqua" w:hAnsi="Book Antiqua" w:eastAsia="Book Antiqua" w:cs="Book Antiqua"/>
          <w:b/>
          <w:bCs/>
          <w:color w:val="000000"/>
        </w:rPr>
        <w:t>11</w:t>
      </w:r>
      <w:r>
        <w:rPr>
          <w:rFonts w:ascii="Book Antiqua" w:hAnsi="Book Antiqua" w:eastAsia="Book Antiqua" w:cs="Book Antiqua"/>
          <w:color w:val="000000"/>
        </w:rPr>
        <w:t>: 150-155 [PMID: 15758596 DOI: 10.1097/01.ccx.0000157080.11117.45]</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Riddiough GE</w:t>
      </w:r>
      <w:r>
        <w:rPr>
          <w:rFonts w:ascii="Book Antiqua" w:hAnsi="Book Antiqua" w:eastAsia="Book Antiqua" w:cs="Book Antiqua"/>
          <w:color w:val="000000"/>
        </w:rPr>
        <w:t xml:space="preserve">, Christophi C, Jones RM, Muralidharan V, Perini MV. A systematic review of small for size syndrome after major hepatectomy and liver transplantation. </w:t>
      </w:r>
      <w:r>
        <w:rPr>
          <w:rFonts w:ascii="Book Antiqua" w:hAnsi="Book Antiqua" w:eastAsia="Book Antiqua" w:cs="Book Antiqua"/>
          <w:i/>
          <w:iCs/>
          <w:color w:val="000000"/>
        </w:rPr>
        <w:t>HPB (Oxford)</w:t>
      </w:r>
      <w:r>
        <w:rPr>
          <w:rFonts w:ascii="Book Antiqua" w:hAnsi="Book Antiqua" w:eastAsia="Book Antiqua" w:cs="Book Antiqua"/>
          <w:color w:val="000000"/>
        </w:rPr>
        <w:t xml:space="preserve"> 2020; </w:t>
      </w:r>
      <w:r>
        <w:rPr>
          <w:rFonts w:ascii="Book Antiqua" w:hAnsi="Book Antiqua" w:eastAsia="Book Antiqua" w:cs="Book Antiqua"/>
          <w:b/>
          <w:bCs/>
          <w:color w:val="000000"/>
        </w:rPr>
        <w:t>22</w:t>
      </w:r>
      <w:r>
        <w:rPr>
          <w:rFonts w:ascii="Book Antiqua" w:hAnsi="Book Antiqua" w:eastAsia="Book Antiqua" w:cs="Book Antiqua"/>
          <w:color w:val="000000"/>
        </w:rPr>
        <w:t>: 487-496 [PMID: 31786053 DOI: 10.1016/j.hpb.2019.10.2445]</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Rajakannu M</w:t>
      </w:r>
      <w:r>
        <w:rPr>
          <w:rFonts w:ascii="Book Antiqua" w:hAnsi="Book Antiqua" w:eastAsia="Book Antiqua" w:cs="Book Antiqua"/>
          <w:color w:val="000000"/>
        </w:rPr>
        <w:t xml:space="preserve">, Cherqui D, Ciacio O, Golse N, Pittau G, Allard MA, Antonini TM, Coilly A, Sa Cunha A, Castaing D, Samuel D, Guettier C, Adam R, Vibert E. Liver stiffness measurement by transient elastography predicts late posthepatectomy outcomes in patients undergoing resection for hepatocellular carcinoma.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2017; </w:t>
      </w:r>
      <w:r>
        <w:rPr>
          <w:rFonts w:ascii="Book Antiqua" w:hAnsi="Book Antiqua" w:eastAsia="Book Antiqua" w:cs="Book Antiqua"/>
          <w:b/>
          <w:bCs/>
          <w:color w:val="000000"/>
        </w:rPr>
        <w:t>162</w:t>
      </w:r>
      <w:r>
        <w:rPr>
          <w:rFonts w:ascii="Book Antiqua" w:hAnsi="Book Antiqua" w:eastAsia="Book Antiqua" w:cs="Book Antiqua"/>
          <w:color w:val="000000"/>
        </w:rPr>
        <w:t>: 766-774 [PMID: 28711320 DOI: 10.1016/j.surg.2017.06.006]</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Adams RB</w:t>
      </w:r>
      <w:r>
        <w:rPr>
          <w:rFonts w:ascii="Book Antiqua" w:hAnsi="Book Antiqua" w:eastAsia="Book Antiqua" w:cs="Book Antiqua"/>
          <w:color w:val="000000"/>
        </w:rPr>
        <w:t xml:space="preserve">, Aloia TA, Loyer E, Pawlik TM, Taouli B, Vauthey JN; Americas Hepato-Pancreato-Biliary Association; Society of Surgical Oncology; Society for Surgery of the Alimentary Tract. Selection for hepatic resection of colorectal liver metastases: expert consensus statement. </w:t>
      </w:r>
      <w:r>
        <w:rPr>
          <w:rFonts w:ascii="Book Antiqua" w:hAnsi="Book Antiqua" w:eastAsia="Book Antiqua" w:cs="Book Antiqua"/>
          <w:i/>
          <w:iCs/>
          <w:color w:val="000000"/>
        </w:rPr>
        <w:t>HPB (Oxford)</w:t>
      </w:r>
      <w:r>
        <w:rPr>
          <w:rFonts w:ascii="Book Antiqua" w:hAnsi="Book Antiqua" w:eastAsia="Book Antiqua" w:cs="Book Antiqua"/>
          <w:color w:val="000000"/>
        </w:rPr>
        <w:t xml:space="preserve"> 2013; </w:t>
      </w:r>
      <w:r>
        <w:rPr>
          <w:rFonts w:ascii="Book Antiqua" w:hAnsi="Book Antiqua" w:eastAsia="Book Antiqua" w:cs="Book Antiqua"/>
          <w:b/>
          <w:bCs/>
          <w:color w:val="000000"/>
        </w:rPr>
        <w:t>15</w:t>
      </w:r>
      <w:r>
        <w:rPr>
          <w:rFonts w:ascii="Book Antiqua" w:hAnsi="Book Antiqua" w:eastAsia="Book Antiqua" w:cs="Book Antiqua"/>
          <w:color w:val="000000"/>
        </w:rPr>
        <w:t>: 91-103 [PMID: 23297719 DOI: 10.1111/j.1477-2574.2012.00557.x]</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Shindoh J</w:t>
      </w:r>
      <w:r>
        <w:rPr>
          <w:rFonts w:ascii="Book Antiqua" w:hAnsi="Book Antiqua" w:eastAsia="Book Antiqua" w:cs="Book Antiqua"/>
          <w:color w:val="000000"/>
        </w:rPr>
        <w:t xml:space="preserve">, Truty MJ, Aloia TA, Curley SA, Zimmitti G, Huang SY, Mahvash A, Gupta S, Wallace MJ, Vauthey JN. Kinetic growth rate after portal vein embolization predicts posthepatectomy outcomes: toward zero liver-related mortality in patients with colorectal liver metastases and small future liver remnant. </w:t>
      </w:r>
      <w:r>
        <w:rPr>
          <w:rFonts w:ascii="Book Antiqua" w:hAnsi="Book Antiqua" w:eastAsia="Book Antiqua" w:cs="Book Antiqua"/>
          <w:i/>
          <w:iCs/>
          <w:color w:val="000000"/>
        </w:rPr>
        <w:t>J Am Coll Surg</w:t>
      </w:r>
      <w:r>
        <w:rPr>
          <w:rFonts w:ascii="Book Antiqua" w:hAnsi="Book Antiqua" w:eastAsia="Book Antiqua" w:cs="Book Antiqua"/>
          <w:color w:val="000000"/>
        </w:rPr>
        <w:t xml:space="preserve"> 2013; </w:t>
      </w:r>
      <w:r>
        <w:rPr>
          <w:rFonts w:ascii="Book Antiqua" w:hAnsi="Book Antiqua" w:eastAsia="Book Antiqua" w:cs="Book Antiqua"/>
          <w:b/>
          <w:bCs/>
          <w:color w:val="000000"/>
        </w:rPr>
        <w:t>216</w:t>
      </w:r>
      <w:r>
        <w:rPr>
          <w:rFonts w:ascii="Book Antiqua" w:hAnsi="Book Antiqua" w:eastAsia="Book Antiqua" w:cs="Book Antiqua"/>
          <w:color w:val="000000"/>
        </w:rPr>
        <w:t>: 201-209 [PMID: 23219349 DOI: 10.1016/j.jamcollsurg.2012.10.018]</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Vauthey JN</w:t>
      </w:r>
      <w:r>
        <w:rPr>
          <w:rFonts w:ascii="Book Antiqua" w:hAnsi="Book Antiqua" w:eastAsia="Book Antiqua" w:cs="Book Antiqua"/>
          <w:color w:val="000000"/>
        </w:rPr>
        <w:t xml:space="preserve">, Abdalla EK, Doherty DA, Gertsch P, Fenstermacher MJ, Loyer EM, Lerut J, Materne R, Wang X, Encarnacion A, Herron D, Mathey C, Ferrari G, Charnsangavej C, Do KA, Denys A. Body surface area and body weight predict total liver volume in Western adults.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2002; </w:t>
      </w:r>
      <w:r>
        <w:rPr>
          <w:rFonts w:ascii="Book Antiqua" w:hAnsi="Book Antiqua" w:eastAsia="Book Antiqua" w:cs="Book Antiqua"/>
          <w:b/>
          <w:bCs/>
          <w:color w:val="000000"/>
        </w:rPr>
        <w:t>8</w:t>
      </w:r>
      <w:r>
        <w:rPr>
          <w:rFonts w:ascii="Book Antiqua" w:hAnsi="Book Antiqua" w:eastAsia="Book Antiqua" w:cs="Book Antiqua"/>
          <w:color w:val="000000"/>
        </w:rPr>
        <w:t>: 233-240 [PMID: 11910568 DOI: 10.1053/jlts.2002.31654]</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Child CG</w:t>
      </w:r>
      <w:r>
        <w:rPr>
          <w:rFonts w:ascii="Book Antiqua" w:hAnsi="Book Antiqua" w:eastAsia="Book Antiqua" w:cs="Book Antiqua"/>
          <w:color w:val="000000"/>
        </w:rPr>
        <w:t xml:space="preserve">, Turcotte JG. Surgery and portal hypertension. </w:t>
      </w:r>
      <w:r>
        <w:rPr>
          <w:rFonts w:ascii="Book Antiqua" w:hAnsi="Book Antiqua" w:eastAsia="Book Antiqua" w:cs="Book Antiqua"/>
          <w:i/>
          <w:iCs/>
          <w:color w:val="000000"/>
        </w:rPr>
        <w:t>Major Probl Clin Surg</w:t>
      </w:r>
      <w:r>
        <w:rPr>
          <w:rFonts w:ascii="Book Antiqua" w:hAnsi="Book Antiqua" w:eastAsia="Book Antiqua" w:cs="Book Antiqua"/>
          <w:color w:val="000000"/>
        </w:rPr>
        <w:t xml:space="preserve"> 1964; </w:t>
      </w:r>
      <w:r>
        <w:rPr>
          <w:rFonts w:ascii="Book Antiqua" w:hAnsi="Book Antiqua" w:eastAsia="Book Antiqua" w:cs="Book Antiqua"/>
          <w:b/>
          <w:bCs/>
          <w:color w:val="000000"/>
        </w:rPr>
        <w:t>1</w:t>
      </w:r>
      <w:r>
        <w:rPr>
          <w:rFonts w:ascii="Book Antiqua" w:hAnsi="Book Antiqua" w:eastAsia="Book Antiqua" w:cs="Book Antiqua"/>
          <w:color w:val="000000"/>
        </w:rPr>
        <w:t>: 1-85 [PMID: 4950264]</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Kong FH</w:t>
      </w:r>
      <w:r>
        <w:rPr>
          <w:rFonts w:ascii="Book Antiqua" w:hAnsi="Book Antiqua" w:eastAsia="Book Antiqua" w:cs="Book Antiqua"/>
          <w:color w:val="000000"/>
        </w:rPr>
        <w:t xml:space="preserve">, Miao XY, Zou H, Xiong L, Wen Y, Chen B, Liu X, Zhou JJ. End-stage liver disease score and future liver remnant volume predict post-hepatectomy liver failure in hepatocellular carcinoma.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3734-3741 [PMID: 31799298 DOI: 10.12998/wjcc.v7.i22.3734]</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Gudowska M</w:t>
      </w:r>
      <w:r>
        <w:rPr>
          <w:rFonts w:ascii="Book Antiqua" w:hAnsi="Book Antiqua" w:eastAsia="Book Antiqua" w:cs="Book Antiqua"/>
          <w:color w:val="000000"/>
        </w:rPr>
        <w:t xml:space="preserve">, Gruszewska E, Panasiuk A, Cylwik B, Flisiak R, Świderska M, Szmitkowski M, Chrostek L. Hyaluronic acid concentration in liver diseases. </w:t>
      </w:r>
      <w:r>
        <w:rPr>
          <w:rFonts w:ascii="Book Antiqua" w:hAnsi="Book Antiqua" w:eastAsia="Book Antiqua" w:cs="Book Antiqua"/>
          <w:i/>
          <w:iCs/>
          <w:color w:val="000000"/>
        </w:rPr>
        <w:t>Clin Exp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523-528 [PMID: 26354758 DOI: 10.1007/s10238-015-0388-8]</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Imamura H</w:t>
      </w:r>
      <w:r>
        <w:rPr>
          <w:rFonts w:ascii="Book Antiqua" w:hAnsi="Book Antiqua" w:eastAsia="Book Antiqua" w:cs="Book Antiqua"/>
          <w:color w:val="000000"/>
        </w:rPr>
        <w:t xml:space="preserve">, Sano K, Sugawara Y, Kokudo N, Makuuchi M. Assessment of hepatic reserve for indication of hepatic resection: decision tree incorporating indocyanine green test. </w:t>
      </w:r>
      <w:r>
        <w:rPr>
          <w:rFonts w:ascii="Book Antiqua" w:hAnsi="Book Antiqua" w:eastAsia="Book Antiqua" w:cs="Book Antiqua"/>
          <w:i/>
          <w:iCs/>
          <w:color w:val="000000"/>
        </w:rPr>
        <w:t>J Hepatobiliary Pancreat Surg</w:t>
      </w:r>
      <w:r>
        <w:rPr>
          <w:rFonts w:ascii="Book Antiqua" w:hAnsi="Book Antiqua" w:eastAsia="Book Antiqua" w:cs="Book Antiqua"/>
          <w:color w:val="000000"/>
        </w:rPr>
        <w:t xml:space="preserve"> 2005; </w:t>
      </w:r>
      <w:r>
        <w:rPr>
          <w:rFonts w:ascii="Book Antiqua" w:hAnsi="Book Antiqua" w:eastAsia="Book Antiqua" w:cs="Book Antiqua"/>
          <w:b/>
          <w:bCs/>
          <w:color w:val="000000"/>
        </w:rPr>
        <w:t>12</w:t>
      </w:r>
      <w:r>
        <w:rPr>
          <w:rFonts w:ascii="Book Antiqua" w:hAnsi="Book Antiqua" w:eastAsia="Book Antiqua" w:cs="Book Antiqua"/>
          <w:color w:val="000000"/>
        </w:rPr>
        <w:t>: 16-22 [PMID: 15754094 DOI: 10.1007/s00534-004-0965-9]</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Weinmann HJ</w:t>
      </w:r>
      <w:r>
        <w:rPr>
          <w:rFonts w:ascii="Book Antiqua" w:hAnsi="Book Antiqua" w:eastAsia="Book Antiqua" w:cs="Book Antiqua"/>
          <w:color w:val="000000"/>
        </w:rPr>
        <w:t xml:space="preserve">, Schuhmann-Giampieri G, Schmitt-Willich H, Vogler H, Frenzel T, Gries H. A new lipophilic gadolinium chelate as a tissue-specific contrast medium for MRI. </w:t>
      </w:r>
      <w:r>
        <w:rPr>
          <w:rFonts w:ascii="Book Antiqua" w:hAnsi="Book Antiqua" w:eastAsia="Book Antiqua" w:cs="Book Antiqua"/>
          <w:i/>
          <w:iCs/>
          <w:color w:val="000000"/>
        </w:rPr>
        <w:t>Magn Reson Med</w:t>
      </w:r>
      <w:r>
        <w:rPr>
          <w:rFonts w:ascii="Book Antiqua" w:hAnsi="Book Antiqua" w:eastAsia="Book Antiqua" w:cs="Book Antiqua"/>
          <w:color w:val="000000"/>
        </w:rPr>
        <w:t xml:space="preserve"> 1991; </w:t>
      </w:r>
      <w:r>
        <w:rPr>
          <w:rFonts w:ascii="Book Antiqua" w:hAnsi="Book Antiqua" w:eastAsia="Book Antiqua" w:cs="Book Antiqua"/>
          <w:b/>
          <w:bCs/>
          <w:color w:val="000000"/>
        </w:rPr>
        <w:t>22</w:t>
      </w:r>
      <w:r>
        <w:rPr>
          <w:rFonts w:ascii="Book Antiqua" w:hAnsi="Book Antiqua" w:eastAsia="Book Antiqua" w:cs="Book Antiqua"/>
          <w:color w:val="000000"/>
        </w:rPr>
        <w:t>: 233-7; discussion 242 [PMID: 1812351 DOI: 10.1002/mrm.1910220214]</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de Graaf W</w:t>
      </w:r>
      <w:r>
        <w:rPr>
          <w:rFonts w:ascii="Book Antiqua" w:hAnsi="Book Antiqua" w:eastAsia="Book Antiqua" w:cs="Book Antiqua"/>
          <w:color w:val="000000"/>
        </w:rPr>
        <w:t xml:space="preserve">, van Lienden KP, Dinant S, Roelofs JJ, Busch OR, Gouma DJ, Bennink RJ, van Gulik TM. Assessment of future remnant liver function using hepatobiliary scintigraphy in patients undergoing major liver resection.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14</w:t>
      </w:r>
      <w:r>
        <w:rPr>
          <w:rFonts w:ascii="Book Antiqua" w:hAnsi="Book Antiqua" w:eastAsia="Book Antiqua" w:cs="Book Antiqua"/>
          <w:color w:val="000000"/>
        </w:rPr>
        <w:t>: 369-378 [PMID: 19937195 DOI: 10.1007/s11605-009-1085-2]</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Erdogan D</w:t>
      </w:r>
      <w:r>
        <w:rPr>
          <w:rFonts w:ascii="Book Antiqua" w:hAnsi="Book Antiqua" w:eastAsia="Book Antiqua" w:cs="Book Antiqua"/>
          <w:color w:val="000000"/>
        </w:rPr>
        <w:t xml:space="preserve">, Heijnen BH, Bennink RJ, Kok M, Dinant S, Straatsburg IH, Gouma DJ, van Gulik TM. Preoperative assessment of liver function: a comparison of 99mTc-Mebrofenin scintigraphy with indocyanine green clearance test.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2004; </w:t>
      </w:r>
      <w:r>
        <w:rPr>
          <w:rFonts w:ascii="Book Antiqua" w:hAnsi="Book Antiqua" w:eastAsia="Book Antiqua" w:cs="Book Antiqua"/>
          <w:b/>
          <w:bCs/>
          <w:color w:val="000000"/>
        </w:rPr>
        <w:t>24</w:t>
      </w:r>
      <w:r>
        <w:rPr>
          <w:rFonts w:ascii="Book Antiqua" w:hAnsi="Book Antiqua" w:eastAsia="Book Antiqua" w:cs="Book Antiqua"/>
          <w:color w:val="000000"/>
        </w:rPr>
        <w:t>: 117-123 [PMID: 15078475 DOI: 10.1111/j.1478-3231.2004.00901.x]</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Cieslak KP</w:t>
      </w:r>
      <w:r>
        <w:rPr>
          <w:rFonts w:ascii="Book Antiqua" w:hAnsi="Book Antiqua" w:eastAsia="Book Antiqua" w:cs="Book Antiqua"/>
          <w:color w:val="000000"/>
        </w:rPr>
        <w:t xml:space="preserve">, Runge JH, Heger M, Stoker J, Bennink RJ, van Gulik TM. New perspectives in the assessment of future remnant liver. </w:t>
      </w:r>
      <w:r>
        <w:rPr>
          <w:rFonts w:ascii="Book Antiqua" w:hAnsi="Book Antiqua" w:eastAsia="Book Antiqua" w:cs="Book Antiqua"/>
          <w:i/>
          <w:iCs/>
          <w:color w:val="000000"/>
        </w:rPr>
        <w:t>Dig Surg</w:t>
      </w:r>
      <w:r>
        <w:rPr>
          <w:rFonts w:ascii="Book Antiqua" w:hAnsi="Book Antiqua" w:eastAsia="Book Antiqua" w:cs="Book Antiqua"/>
          <w:color w:val="000000"/>
        </w:rPr>
        <w:t xml:space="preserve"> 2014; </w:t>
      </w:r>
      <w:r>
        <w:rPr>
          <w:rFonts w:ascii="Book Antiqua" w:hAnsi="Book Antiqua" w:eastAsia="Book Antiqua" w:cs="Book Antiqua"/>
          <w:b/>
          <w:bCs/>
          <w:color w:val="000000"/>
        </w:rPr>
        <w:t>31</w:t>
      </w:r>
      <w:r>
        <w:rPr>
          <w:rFonts w:ascii="Book Antiqua" w:hAnsi="Book Antiqua" w:eastAsia="Book Antiqua" w:cs="Book Antiqua"/>
          <w:color w:val="000000"/>
        </w:rPr>
        <w:t>: 255-268 [PMID: 25322678 DOI: 10.1159/000364836]</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Stockmann M</w:t>
      </w:r>
      <w:r>
        <w:rPr>
          <w:rFonts w:ascii="Book Antiqua" w:hAnsi="Book Antiqua" w:eastAsia="Book Antiqua" w:cs="Book Antiqua"/>
          <w:color w:val="000000"/>
        </w:rPr>
        <w:t xml:space="preserve">, Lock JF, Riecke B, Heyne K, Martus P, Fricke M, Lehmann S, Niehues SM, Schwabe M, Lemke AJ, Neuhaus P. Prediction of postoperative outcome after hepatectomy with a new bedside test for maximal liver function capacity.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250</w:t>
      </w:r>
      <w:r>
        <w:rPr>
          <w:rFonts w:ascii="Book Antiqua" w:hAnsi="Book Antiqua" w:eastAsia="Book Antiqua" w:cs="Book Antiqua"/>
          <w:color w:val="000000"/>
        </w:rPr>
        <w:t>: 119-125 [PMID: 19561474 DOI: 10.1097/SLA.0b013e3181ad85b5]</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Shinkawa H</w:t>
      </w:r>
      <w:r>
        <w:rPr>
          <w:rFonts w:ascii="Book Antiqua" w:hAnsi="Book Antiqua" w:eastAsia="Book Antiqua" w:cs="Book Antiqua"/>
          <w:color w:val="000000"/>
        </w:rPr>
        <w:t xml:space="preserve">, Takemura S, Tanaka S, Kubo S. Portal Vein Embolization: History and Current Indications. </w:t>
      </w:r>
      <w:r>
        <w:rPr>
          <w:rFonts w:ascii="Book Antiqua" w:hAnsi="Book Antiqua" w:eastAsia="Book Antiqua" w:cs="Book Antiqua"/>
          <w:i/>
          <w:iCs/>
          <w:color w:val="000000"/>
        </w:rPr>
        <w:t>Visc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33</w:t>
      </w:r>
      <w:r>
        <w:rPr>
          <w:rFonts w:ascii="Book Antiqua" w:hAnsi="Book Antiqua" w:eastAsia="Book Antiqua" w:cs="Book Antiqua"/>
          <w:color w:val="000000"/>
        </w:rPr>
        <w:t>: 414-417 [PMID: 29344514 DOI: 10.1159/000479474]</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Li D</w:t>
      </w:r>
      <w:r>
        <w:rPr>
          <w:rFonts w:ascii="Book Antiqua" w:hAnsi="Book Antiqua" w:eastAsia="Book Antiqua" w:cs="Book Antiqua"/>
          <w:color w:val="000000"/>
        </w:rPr>
        <w:t xml:space="preserve">, Madoff DC. Portal vein embolization for induction of selective hepatic hypertrophy prior to major hepatectomy: rationale, techniques, outcomes and future directions. </w:t>
      </w:r>
      <w:r>
        <w:rPr>
          <w:rFonts w:ascii="Book Antiqua" w:hAnsi="Book Antiqua" w:eastAsia="Book Antiqua" w:cs="Book Antiqua"/>
          <w:i/>
          <w:iCs/>
          <w:color w:val="000000"/>
        </w:rPr>
        <w:t>Cancer Biol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426-442 [PMID: 28154774 DOI: 10.20892/j.issn.2095-3941.2016.0083]</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Madoff DC</w:t>
      </w:r>
      <w:r>
        <w:rPr>
          <w:rFonts w:ascii="Book Antiqua" w:hAnsi="Book Antiqua" w:eastAsia="Book Antiqua" w:cs="Book Antiqua"/>
          <w:color w:val="000000"/>
        </w:rPr>
        <w:t xml:space="preserve">, Abdalla EK, Vauthey JN. Portal vein embolization in preparation for major hepatic resection: evolution of a new standard of care. </w:t>
      </w:r>
      <w:r>
        <w:rPr>
          <w:rFonts w:ascii="Book Antiqua" w:hAnsi="Book Antiqua" w:eastAsia="Book Antiqua" w:cs="Book Antiqua"/>
          <w:i/>
          <w:iCs/>
          <w:color w:val="000000"/>
        </w:rPr>
        <w:t>J Vasc Interv Radiol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16</w:t>
      </w:r>
      <w:r>
        <w:rPr>
          <w:rFonts w:ascii="Book Antiqua" w:hAnsi="Book Antiqua" w:eastAsia="Book Antiqua" w:cs="Book Antiqua"/>
          <w:color w:val="000000"/>
        </w:rPr>
        <w:t>: 779-790 [PMID: 15947041 DOI: 10.1097/01.RVI.0000159543.28222.73]</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Lainas P</w:t>
      </w:r>
      <w:r>
        <w:rPr>
          <w:rFonts w:ascii="Book Antiqua" w:hAnsi="Book Antiqua" w:eastAsia="Book Antiqua" w:cs="Book Antiqua"/>
          <w:color w:val="000000"/>
        </w:rPr>
        <w:t xml:space="preserve">, Boudechiche L, Osorio A, Coulomb A, Weber A, Pariente D, Franco D, Dagher I. Liver regeneration and recanalization time course following reversible portal vein embolization.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49</w:t>
      </w:r>
      <w:r>
        <w:rPr>
          <w:rFonts w:ascii="Book Antiqua" w:hAnsi="Book Antiqua" w:eastAsia="Book Antiqua" w:cs="Book Antiqua"/>
          <w:color w:val="000000"/>
        </w:rPr>
        <w:t>: 354-362 [PMID: 18387688 DOI: 10.1016/j.jhep.2008.01.034]</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Tranchart H</w:t>
      </w:r>
      <w:r>
        <w:rPr>
          <w:rFonts w:ascii="Book Antiqua" w:hAnsi="Book Antiqua" w:eastAsia="Book Antiqua" w:cs="Book Antiqua"/>
          <w:color w:val="000000"/>
        </w:rPr>
        <w:t xml:space="preserve">, Catherine L, Maitre S, Lainas P, De Laveaucoupet J, Dagher I. Efficient liver regeneration following temporary portal vein embolization with absorbable gelatin sponge powder in humans. </w:t>
      </w:r>
      <w:r>
        <w:rPr>
          <w:rFonts w:ascii="Book Antiqua" w:hAnsi="Book Antiqua" w:eastAsia="Book Antiqua" w:cs="Book Antiqua"/>
          <w:i/>
          <w:iCs/>
          <w:color w:val="000000"/>
        </w:rPr>
        <w:t>J Vasc Interv Radiol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26</w:t>
      </w:r>
      <w:r>
        <w:rPr>
          <w:rFonts w:ascii="Book Antiqua" w:hAnsi="Book Antiqua" w:eastAsia="Book Antiqua" w:cs="Book Antiqua"/>
          <w:color w:val="000000"/>
        </w:rPr>
        <w:t>: 507-515 [PMID: 25640643 DOI: 10.1016/j.jvir.2014.11.033]</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Tranchart H</w:t>
      </w:r>
      <w:r>
        <w:rPr>
          <w:rFonts w:ascii="Book Antiqua" w:hAnsi="Book Antiqua" w:eastAsia="Book Antiqua" w:cs="Book Antiqua"/>
          <w:color w:val="000000"/>
        </w:rPr>
        <w:t xml:space="preserve">, Koffi GM, Gaillard M, Lainas P, Poüs C, Gonin P, Nguyen TH, Dubart-Kupperschmitt A, Dagher I. Liver regeneration following repeated reversible portal vein embolization in an experimental model.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103</w:t>
      </w:r>
      <w:r>
        <w:rPr>
          <w:rFonts w:ascii="Book Antiqua" w:hAnsi="Book Antiqua" w:eastAsia="Book Antiqua" w:cs="Book Antiqua"/>
          <w:color w:val="000000"/>
        </w:rPr>
        <w:t>: 1209-1219 [PMID: 27256140 DOI: 10.1002/bjs.10153]</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van Lienden KP</w:t>
      </w:r>
      <w:r>
        <w:rPr>
          <w:rFonts w:ascii="Book Antiqua" w:hAnsi="Book Antiqua" w:eastAsia="Book Antiqua" w:cs="Book Antiqua"/>
          <w:color w:val="000000"/>
        </w:rPr>
        <w:t xml:space="preserve">, van den Esschert JW, de Graaf W, Bipat S, Lameris JS, van Gulik TM, van Delden OM. Portal vein embolization before liver resection: a systematic review. </w:t>
      </w:r>
      <w:r>
        <w:rPr>
          <w:rFonts w:ascii="Book Antiqua" w:hAnsi="Book Antiqua" w:eastAsia="Book Antiqua" w:cs="Book Antiqua"/>
          <w:i/>
          <w:iCs/>
          <w:color w:val="000000"/>
        </w:rPr>
        <w:t>Cardiovasc Intervent Radiol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36</w:t>
      </w:r>
      <w:r>
        <w:rPr>
          <w:rFonts w:ascii="Book Antiqua" w:hAnsi="Book Antiqua" w:eastAsia="Book Antiqua" w:cs="Book Antiqua"/>
          <w:color w:val="000000"/>
        </w:rPr>
        <w:t>: 25-34 [PMID: 22806245 DOI: 10.1007/s00270-012-0440-y]</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Abulkhir A</w:t>
      </w:r>
      <w:r>
        <w:rPr>
          <w:rFonts w:ascii="Book Antiqua" w:hAnsi="Book Antiqua" w:eastAsia="Book Antiqua" w:cs="Book Antiqua"/>
          <w:color w:val="000000"/>
        </w:rPr>
        <w:t xml:space="preserve">, Limongelli P, Healey AJ, Damrah O, Tait P, Jackson J, Habib N, Jiao LR. Preoperative portal vein embolization for major liver resection: a meta-analysis.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2008; </w:t>
      </w:r>
      <w:r>
        <w:rPr>
          <w:rFonts w:ascii="Book Antiqua" w:hAnsi="Book Antiqua" w:eastAsia="Book Antiqua" w:cs="Book Antiqua"/>
          <w:b/>
          <w:bCs/>
          <w:color w:val="000000"/>
        </w:rPr>
        <w:t>247</w:t>
      </w:r>
      <w:r>
        <w:rPr>
          <w:rFonts w:ascii="Book Antiqua" w:hAnsi="Book Antiqua" w:eastAsia="Book Antiqua" w:cs="Book Antiqua"/>
          <w:color w:val="000000"/>
        </w:rPr>
        <w:t>: 49-57 [PMID: 18156923 DOI: 10.1097/SLA.0b013e31815f6e5b]</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Isfordink CJ</w:t>
      </w:r>
      <w:r>
        <w:rPr>
          <w:rFonts w:ascii="Book Antiqua" w:hAnsi="Book Antiqua" w:eastAsia="Book Antiqua" w:cs="Book Antiqua"/>
          <w:color w:val="000000"/>
        </w:rPr>
        <w:t xml:space="preserve">, Samim M, Braat MNGJA, Almalki AM, Hagendoorn J, Borel Rinkes IHM, Molenaar IQ. Portal vein ligation </w:t>
      </w:r>
      <w:r>
        <w:rPr>
          <w:rFonts w:ascii="Book Antiqua" w:hAnsi="Book Antiqua" w:eastAsia="Book Antiqua" w:cs="Book Antiqua"/>
          <w:i/>
          <w:iCs/>
          <w:color w:val="000000"/>
        </w:rPr>
        <w:t>vs</w:t>
      </w:r>
      <w:r>
        <w:rPr>
          <w:rFonts w:ascii="Book Antiqua" w:hAnsi="Book Antiqua" w:eastAsia="Book Antiqua" w:cs="Book Antiqua"/>
          <w:color w:val="000000"/>
        </w:rPr>
        <w:t xml:space="preserve"> portal vein embolization for induction of hypertrophy of the future liver remnant: A systematic review and meta-analysis. </w:t>
      </w:r>
      <w:r>
        <w:rPr>
          <w:rFonts w:ascii="Book Antiqua" w:hAnsi="Book Antiqua" w:eastAsia="Book Antiqua" w:cs="Book Antiqua"/>
          <w:i/>
          <w:iCs/>
          <w:color w:val="000000"/>
        </w:rPr>
        <w:t>Surg Oncol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26</w:t>
      </w:r>
      <w:r>
        <w:rPr>
          <w:rFonts w:ascii="Book Antiqua" w:hAnsi="Book Antiqua" w:eastAsia="Book Antiqua" w:cs="Book Antiqua"/>
          <w:color w:val="000000"/>
        </w:rPr>
        <w:t>: 257-267 [PMID: 28807245 DOI: 10.1016/j.suronc.2017.05.001]</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Wajswol E</w:t>
      </w:r>
      <w:r>
        <w:rPr>
          <w:rFonts w:ascii="Book Antiqua" w:hAnsi="Book Antiqua" w:eastAsia="Book Antiqua" w:cs="Book Antiqua"/>
          <w:color w:val="000000"/>
        </w:rPr>
        <w:t xml:space="preserve">, Jazmati T, Contractor S, Kumar A. Portal Vein Embolization Utilizing N-Butyl Cyanoacrylate for Contralateral Lobe Hypertrophy Prior to Liver Resection: A Systematic Review and Meta-Analysis. </w:t>
      </w:r>
      <w:r>
        <w:rPr>
          <w:rFonts w:ascii="Book Antiqua" w:hAnsi="Book Antiqua" w:eastAsia="Book Antiqua" w:cs="Book Antiqua"/>
          <w:i/>
          <w:iCs/>
          <w:color w:val="000000"/>
        </w:rPr>
        <w:t>Cardiovasc Intervent Radiol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41</w:t>
      </w:r>
      <w:r>
        <w:rPr>
          <w:rFonts w:ascii="Book Antiqua" w:hAnsi="Book Antiqua" w:eastAsia="Book Antiqua" w:cs="Book Antiqua"/>
          <w:color w:val="000000"/>
        </w:rPr>
        <w:t>: 1302-1312 [PMID: 29687262 DOI: 10.1007/s00270-018-1964-6]</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May BJ</w:t>
      </w:r>
      <w:r>
        <w:rPr>
          <w:rFonts w:ascii="Book Antiqua" w:hAnsi="Book Antiqua" w:eastAsia="Book Antiqua" w:cs="Book Antiqua"/>
          <w:color w:val="000000"/>
        </w:rPr>
        <w:t xml:space="preserve">, Madoff DC. </w:t>
      </w:r>
      <w:r>
        <w:rPr>
          <w:rFonts w:ascii="Book Antiqua" w:hAnsi="Book Antiqua" w:eastAsia="Book Antiqua" w:cs="Book Antiqua"/>
          <w:color w:val="000000"/>
          <w:lang w:val="fr-FR"/>
        </w:rPr>
        <w:t xml:space="preserve">Portal vein embolization: rationale, technique, and current application. </w:t>
      </w:r>
      <w:r>
        <w:rPr>
          <w:rFonts w:ascii="Book Antiqua" w:hAnsi="Book Antiqua" w:eastAsia="Book Antiqua" w:cs="Book Antiqua"/>
          <w:i/>
          <w:iCs/>
          <w:color w:val="000000"/>
        </w:rPr>
        <w:t>Semin Intervent Radiol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29</w:t>
      </w:r>
      <w:r>
        <w:rPr>
          <w:rFonts w:ascii="Book Antiqua" w:hAnsi="Book Antiqua" w:eastAsia="Book Antiqua" w:cs="Book Antiqua"/>
          <w:color w:val="000000"/>
        </w:rPr>
        <w:t>: 81-89 [PMID: 23729977 DOI: 10.1055/s-0032-1312568]</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Hoekstra LT</w:t>
      </w:r>
      <w:r>
        <w:rPr>
          <w:rFonts w:ascii="Book Antiqua" w:hAnsi="Book Antiqua" w:eastAsia="Book Antiqua" w:cs="Book Antiqua"/>
          <w:color w:val="000000"/>
        </w:rPr>
        <w:t xml:space="preserve">, van Lienden KP, Doets A, Busch OR, Gouma DJ, van Gulik TM. Tumor progression after preoperative portal vein embolization.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2012; </w:t>
      </w:r>
      <w:r>
        <w:rPr>
          <w:rFonts w:ascii="Book Antiqua" w:hAnsi="Book Antiqua" w:eastAsia="Book Antiqua" w:cs="Book Antiqua"/>
          <w:b/>
          <w:bCs/>
          <w:color w:val="000000"/>
        </w:rPr>
        <w:t>256</w:t>
      </w:r>
      <w:r>
        <w:rPr>
          <w:rFonts w:ascii="Book Antiqua" w:hAnsi="Book Antiqua" w:eastAsia="Book Antiqua" w:cs="Book Antiqua"/>
          <w:color w:val="000000"/>
        </w:rPr>
        <w:t>: 812-7; discussion 817-8 [PMID: 23095626 DOI: 10.1097/SLA.0b013e3182733f09]</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Hoekstra LT</w:t>
      </w:r>
      <w:r>
        <w:rPr>
          <w:rFonts w:ascii="Book Antiqua" w:hAnsi="Book Antiqua" w:eastAsia="Book Antiqua" w:cs="Book Antiqua"/>
          <w:color w:val="000000"/>
        </w:rPr>
        <w:t xml:space="preserve">, van Lienden KP, Verheij J, van der Loos CM, Heger M, van Gulik TM. Enhanced tumor growth after portal vein embolization in a rabbit tumor model. </w:t>
      </w:r>
      <w:r>
        <w:rPr>
          <w:rFonts w:ascii="Book Antiqua" w:hAnsi="Book Antiqua" w:eastAsia="Book Antiqua" w:cs="Book Antiqua"/>
          <w:i/>
          <w:iCs/>
          <w:color w:val="000000"/>
        </w:rPr>
        <w:t>J Surg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180</w:t>
      </w:r>
      <w:r>
        <w:rPr>
          <w:rFonts w:ascii="Book Antiqua" w:hAnsi="Book Antiqua" w:eastAsia="Book Antiqua" w:cs="Book Antiqua"/>
          <w:color w:val="000000"/>
        </w:rPr>
        <w:t>: 89-96 [PMID: 23149224 DOI: 10.1016/j.jss.2012.10.032]</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Maggiori L</w:t>
      </w:r>
      <w:r>
        <w:rPr>
          <w:rFonts w:ascii="Book Antiqua" w:hAnsi="Book Antiqua" w:eastAsia="Book Antiqua" w:cs="Book Antiqua"/>
          <w:color w:val="000000"/>
        </w:rPr>
        <w:t xml:space="preserve">, Bretagnol F, Sibert A, Paradis V, Vilgrain V, Panis Y. Selective portal vein ligation and embolization induce different tumoral responses in the rat liver.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2011; </w:t>
      </w:r>
      <w:r>
        <w:rPr>
          <w:rFonts w:ascii="Book Antiqua" w:hAnsi="Book Antiqua" w:eastAsia="Book Antiqua" w:cs="Book Antiqua"/>
          <w:b/>
          <w:bCs/>
          <w:color w:val="000000"/>
        </w:rPr>
        <w:t>149</w:t>
      </w:r>
      <w:r>
        <w:rPr>
          <w:rFonts w:ascii="Book Antiqua" w:hAnsi="Book Antiqua" w:eastAsia="Book Antiqua" w:cs="Book Antiqua"/>
          <w:color w:val="000000"/>
        </w:rPr>
        <w:t>: 496-503 [PMID: 21167542 DOI: 10.1016/j.surg.2010.10.012]</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Pamecha V</w:t>
      </w:r>
      <w:r>
        <w:rPr>
          <w:rFonts w:ascii="Book Antiqua" w:hAnsi="Book Antiqua" w:eastAsia="Book Antiqua" w:cs="Book Antiqua"/>
          <w:color w:val="000000"/>
        </w:rPr>
        <w:t xml:space="preserve">, Levene A, Grillo F, Woodward N, Dhillon A, Davidson BR. Effect of portal vein embolisation on the growth rate of colorectal liver metastases. </w:t>
      </w:r>
      <w:r>
        <w:rPr>
          <w:rFonts w:ascii="Book Antiqua" w:hAnsi="Book Antiqua" w:eastAsia="Book Antiqua" w:cs="Book Antiqua"/>
          <w:i/>
          <w:iCs/>
          <w:color w:val="000000"/>
        </w:rPr>
        <w:t>Br J Cancer</w:t>
      </w:r>
      <w:r>
        <w:rPr>
          <w:rFonts w:ascii="Book Antiqua" w:hAnsi="Book Antiqua" w:eastAsia="Book Antiqua" w:cs="Book Antiqua"/>
          <w:color w:val="000000"/>
        </w:rPr>
        <w:t xml:space="preserve"> 2009; </w:t>
      </w:r>
      <w:r>
        <w:rPr>
          <w:rFonts w:ascii="Book Antiqua" w:hAnsi="Book Antiqua" w:eastAsia="Book Antiqua" w:cs="Book Antiqua"/>
          <w:b/>
          <w:bCs/>
          <w:color w:val="000000"/>
        </w:rPr>
        <w:t>100</w:t>
      </w:r>
      <w:r>
        <w:rPr>
          <w:rFonts w:ascii="Book Antiqua" w:hAnsi="Book Antiqua" w:eastAsia="Book Antiqua" w:cs="Book Antiqua"/>
          <w:color w:val="000000"/>
        </w:rPr>
        <w:t>: 617-622 [PMID: 19209170 DOI: 10.1038/sj.bjc.6604872]</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Adam R</w:t>
      </w:r>
      <w:r>
        <w:rPr>
          <w:rFonts w:ascii="Book Antiqua" w:hAnsi="Book Antiqua" w:eastAsia="Book Antiqua" w:cs="Book Antiqua"/>
          <w:color w:val="000000"/>
        </w:rPr>
        <w:t xml:space="preserve">, Laurent A, Azoulay D, Castaing D, Bismuth H. Two-stage hepatectomy: A planned strategy to treat irresectable liver tumors.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2000; </w:t>
      </w:r>
      <w:r>
        <w:rPr>
          <w:rFonts w:ascii="Book Antiqua" w:hAnsi="Book Antiqua" w:eastAsia="Book Antiqua" w:cs="Book Antiqua"/>
          <w:b/>
          <w:bCs/>
          <w:color w:val="000000"/>
        </w:rPr>
        <w:t>232</w:t>
      </w:r>
      <w:r>
        <w:rPr>
          <w:rFonts w:ascii="Book Antiqua" w:hAnsi="Book Antiqua" w:eastAsia="Book Antiqua" w:cs="Book Antiqua"/>
          <w:color w:val="000000"/>
        </w:rPr>
        <w:t>: 777-785 [PMID: 11088072 DOI: 10.1097/00000658-200012000-00006]</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Kianmanesh R</w:t>
      </w:r>
      <w:r>
        <w:rPr>
          <w:rFonts w:ascii="Book Antiqua" w:hAnsi="Book Antiqua" w:eastAsia="Book Antiqua" w:cs="Book Antiqua"/>
          <w:color w:val="000000"/>
        </w:rPr>
        <w:t xml:space="preserve">, Farges O, Abdalla EK, Sauvanet A, Ruszniewski P, Belghiti J. Right portal vein ligation: a new planned two-step all-surgical approach for complete resection of primary gastrointestinal tumors with multiple bilateral liver metastases. </w:t>
      </w:r>
      <w:r>
        <w:rPr>
          <w:rFonts w:ascii="Book Antiqua" w:hAnsi="Book Antiqua" w:eastAsia="Book Antiqua" w:cs="Book Antiqua"/>
          <w:i/>
          <w:iCs/>
          <w:color w:val="000000"/>
        </w:rPr>
        <w:t>J Am Coll Surg</w:t>
      </w:r>
      <w:r>
        <w:rPr>
          <w:rFonts w:ascii="Book Antiqua" w:hAnsi="Book Antiqua" w:eastAsia="Book Antiqua" w:cs="Book Antiqua"/>
          <w:color w:val="000000"/>
        </w:rPr>
        <w:t xml:space="preserve"> 2003; </w:t>
      </w:r>
      <w:r>
        <w:rPr>
          <w:rFonts w:ascii="Book Antiqua" w:hAnsi="Book Antiqua" w:eastAsia="Book Antiqua" w:cs="Book Antiqua"/>
          <w:b/>
          <w:bCs/>
          <w:color w:val="000000"/>
        </w:rPr>
        <w:t>197</w:t>
      </w:r>
      <w:r>
        <w:rPr>
          <w:rFonts w:ascii="Book Antiqua" w:hAnsi="Book Antiqua" w:eastAsia="Book Antiqua" w:cs="Book Antiqua"/>
          <w:color w:val="000000"/>
        </w:rPr>
        <w:t>: 164-170 [PMID: 12831938 DOI: 10.1016/S1072-7515(03)00334-X]</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Jaeck D</w:t>
      </w:r>
      <w:r>
        <w:rPr>
          <w:rFonts w:ascii="Book Antiqua" w:hAnsi="Book Antiqua" w:eastAsia="Book Antiqua" w:cs="Book Antiqua"/>
          <w:color w:val="000000"/>
        </w:rPr>
        <w:t xml:space="preserve">, Oussoultzoglou E, Rosso E, Greget M, Weber JC, Bachellier P. A two-stage hepatectomy procedure combined with portal vein embolization to achieve curative resection for initially unresectable multiple and bilobar colorectal liver metastases.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2004; </w:t>
      </w:r>
      <w:r>
        <w:rPr>
          <w:rFonts w:ascii="Book Antiqua" w:hAnsi="Book Antiqua" w:eastAsia="Book Antiqua" w:cs="Book Antiqua"/>
          <w:b/>
          <w:bCs/>
          <w:color w:val="000000"/>
        </w:rPr>
        <w:t>240</w:t>
      </w:r>
      <w:r>
        <w:rPr>
          <w:rFonts w:ascii="Book Antiqua" w:hAnsi="Book Antiqua" w:eastAsia="Book Antiqua" w:cs="Book Antiqua"/>
          <w:color w:val="000000"/>
        </w:rPr>
        <w:t>: 1037-49; discussion 1049-51 [PMID: 15570209 DOI: 10.1097/01.sla.0000145965.86383.89]</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Broering DC</w:t>
      </w:r>
      <w:r>
        <w:rPr>
          <w:rFonts w:ascii="Book Antiqua" w:hAnsi="Book Antiqua" w:eastAsia="Book Antiqua" w:cs="Book Antiqua"/>
          <w:color w:val="000000"/>
        </w:rPr>
        <w:t>, Hillert C, Krupski G, Fischer L, Mueller L, Achilles EG, Schulte am Esch J, Rogiers X. Portal vein embolization</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portal vein ligation for induction of hypertrophy of the future liver remnant.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2002; </w:t>
      </w:r>
      <w:r>
        <w:rPr>
          <w:rFonts w:ascii="Book Antiqua" w:hAnsi="Book Antiqua" w:eastAsia="Book Antiqua" w:cs="Book Antiqua"/>
          <w:b/>
          <w:bCs/>
          <w:color w:val="000000"/>
        </w:rPr>
        <w:t>6</w:t>
      </w:r>
      <w:r>
        <w:rPr>
          <w:rFonts w:ascii="Book Antiqua" w:hAnsi="Book Antiqua" w:eastAsia="Book Antiqua" w:cs="Book Antiqua"/>
          <w:color w:val="000000"/>
        </w:rPr>
        <w:t>: 905-13; discussion 913 [PMID: 12504230 DOI: 10.1016/s1091-255x(02)00122-1]</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Aussilhou B</w:t>
      </w:r>
      <w:r>
        <w:rPr>
          <w:rFonts w:ascii="Book Antiqua" w:hAnsi="Book Antiqua" w:eastAsia="Book Antiqua" w:cs="Book Antiqua"/>
          <w:color w:val="000000"/>
        </w:rPr>
        <w:t xml:space="preserve">, Lesurtel M, Sauvanet A, Farges O, Dokmak S, Goasguen N, Sibert A, Vilgrain V, Belghiti J. Right portal vein ligation is as efficient as portal vein embolization to induce hypertrophy of the left liver remnant.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2008; </w:t>
      </w:r>
      <w:r>
        <w:rPr>
          <w:rFonts w:ascii="Book Antiqua" w:hAnsi="Book Antiqua" w:eastAsia="Book Antiqua" w:cs="Book Antiqua"/>
          <w:b/>
          <w:bCs/>
          <w:color w:val="000000"/>
        </w:rPr>
        <w:t>12</w:t>
      </w:r>
      <w:r>
        <w:rPr>
          <w:rFonts w:ascii="Book Antiqua" w:hAnsi="Book Antiqua" w:eastAsia="Book Antiqua" w:cs="Book Antiqua"/>
          <w:color w:val="000000"/>
        </w:rPr>
        <w:t>: 297-303 [PMID: 18060468 DOI: 10.1007/s11605-007-0410-x]</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Capussotti L</w:t>
      </w:r>
      <w:r>
        <w:rPr>
          <w:rFonts w:ascii="Book Antiqua" w:hAnsi="Book Antiqua" w:eastAsia="Book Antiqua" w:cs="Book Antiqua"/>
          <w:color w:val="000000"/>
        </w:rPr>
        <w:t xml:space="preserve">, Muratore A, Baracchi F, Lelong B, Ferrero A, Regge D, Delpero JR. Portal vein ligation as an efficient method of increasing the future liver remnant volume in the surgical treatment of colorectal metastases. </w:t>
      </w:r>
      <w:r>
        <w:rPr>
          <w:rFonts w:ascii="Book Antiqua" w:hAnsi="Book Antiqua" w:eastAsia="Book Antiqua" w:cs="Book Antiqua"/>
          <w:i/>
          <w:iCs/>
          <w:color w:val="000000"/>
        </w:rPr>
        <w:t>Arch Surg</w:t>
      </w:r>
      <w:r>
        <w:rPr>
          <w:rFonts w:ascii="Book Antiqua" w:hAnsi="Book Antiqua" w:eastAsia="Book Antiqua" w:cs="Book Antiqua"/>
          <w:color w:val="000000"/>
        </w:rPr>
        <w:t xml:space="preserve"> 2008; </w:t>
      </w:r>
      <w:r>
        <w:rPr>
          <w:rFonts w:ascii="Book Antiqua" w:hAnsi="Book Antiqua" w:eastAsia="Book Antiqua" w:cs="Book Antiqua"/>
          <w:b/>
          <w:bCs/>
          <w:color w:val="000000"/>
        </w:rPr>
        <w:t>143</w:t>
      </w:r>
      <w:r>
        <w:rPr>
          <w:rFonts w:ascii="Book Antiqua" w:hAnsi="Book Antiqua" w:eastAsia="Book Antiqua" w:cs="Book Antiqua"/>
          <w:color w:val="000000"/>
        </w:rPr>
        <w:t>: 978-82; discussion 982 [PMID: 18936377 DOI: 10.1001/archsurg.143.10.978]</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Schnitzbauer AA</w:t>
      </w:r>
      <w:r>
        <w:rPr>
          <w:rFonts w:ascii="Book Antiqua" w:hAnsi="Book Antiqua" w:eastAsia="Book Antiqua" w:cs="Book Antiqua"/>
          <w:color w:val="000000"/>
        </w:rPr>
        <w:t xml:space="preserve">, Lang SA, Goessmann H, Nadalin S, Baumgart J, Farkas SA, Fichtner-Feigl S, Lorf T, Goralcyk A, Hörbelt R, Kroemer A, Loss M, Rümmele P, Scherer MN, Padberg W, Königsrainer A, Lang H, Obed A, Schlitt HJ. Right portal vein ligation combined with in situ splitting induces rapid left lateral liver lobe hypertrophy enabling 2-staged extended right hepatic resection in small-for-size settings.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2012; </w:t>
      </w:r>
      <w:r>
        <w:rPr>
          <w:rFonts w:ascii="Book Antiqua" w:hAnsi="Book Antiqua" w:eastAsia="Book Antiqua" w:cs="Book Antiqua"/>
          <w:b/>
          <w:bCs/>
          <w:color w:val="000000"/>
        </w:rPr>
        <w:t>255</w:t>
      </w:r>
      <w:r>
        <w:rPr>
          <w:rFonts w:ascii="Book Antiqua" w:hAnsi="Book Antiqua" w:eastAsia="Book Antiqua" w:cs="Book Antiqua"/>
          <w:color w:val="000000"/>
        </w:rPr>
        <w:t>: 405-414 [PMID: 22330038 DOI: 10.1097/SLA.0b013e31824856f5]</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Sandström P</w:t>
      </w:r>
      <w:r>
        <w:rPr>
          <w:rFonts w:ascii="Book Antiqua" w:hAnsi="Book Antiqua" w:eastAsia="Book Antiqua" w:cs="Book Antiqua"/>
          <w:color w:val="000000"/>
        </w:rPr>
        <w:t xml:space="preserve">, Røsok BI, Sparrelid E, Larsen PN, Larsson AL, Lindell G, Schultz NA, Bjørnbeth BA, Isaksson B, Rizell M, Björnsson B. ALPPS Improves Resectability Compared With Conventional Two-stage Hepatectomy in Patients With Advanced Colorectal Liver Metastasis: Results From a Scandinavian Multicenter Randomized Controlled Trial (LIGRO Trial).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267</w:t>
      </w:r>
      <w:r>
        <w:rPr>
          <w:rFonts w:ascii="Book Antiqua" w:hAnsi="Book Antiqua" w:eastAsia="Book Antiqua" w:cs="Book Antiqua"/>
          <w:color w:val="000000"/>
        </w:rPr>
        <w:t>: 833-840 [PMID: 28902669 DOI: 10.1097/SLA.0000000000002511]</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Schadde E</w:t>
      </w:r>
      <w:r>
        <w:rPr>
          <w:rFonts w:ascii="Book Antiqua" w:hAnsi="Book Antiqua" w:eastAsia="Book Antiqua" w:cs="Book Antiqua"/>
          <w:color w:val="000000"/>
        </w:rPr>
        <w:t xml:space="preserve">, Ardiles V, Robles-Campos R, Malago M, Machado M, Hernandez-Alejandro R, Soubrane O, Schnitzbauer AA, Raptis D, Tschuor C, Petrowsky H, De Santibanes E, Clavien PA; ALPPS Registry Group. Early survival and safety of ALPPS: first report of the International ALPPS Registry.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2014; </w:t>
      </w:r>
      <w:r>
        <w:rPr>
          <w:rFonts w:ascii="Book Antiqua" w:hAnsi="Book Antiqua" w:eastAsia="Book Antiqua" w:cs="Book Antiqua"/>
          <w:b/>
          <w:bCs/>
          <w:color w:val="000000"/>
        </w:rPr>
        <w:t>260</w:t>
      </w:r>
      <w:r>
        <w:rPr>
          <w:rFonts w:ascii="Book Antiqua" w:hAnsi="Book Antiqua" w:eastAsia="Book Antiqua" w:cs="Book Antiqua"/>
          <w:color w:val="000000"/>
        </w:rPr>
        <w:t>: 829-36; discussion 836-8 [PMID: 25379854 DOI: 10.1097/SLA.0000000000000947]</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Knoefel WT</w:t>
      </w:r>
      <w:r>
        <w:rPr>
          <w:rFonts w:ascii="Book Antiqua" w:hAnsi="Book Antiqua" w:eastAsia="Book Antiqua" w:cs="Book Antiqua"/>
          <w:color w:val="000000"/>
        </w:rPr>
        <w:t xml:space="preserve">, Gabor I, Rehders A, Alexander A, Krausch M, Schulte am Esch J, Fürst G, Topp SA. In situ liver transection with portal vein ligation for rapid growth of the future liver remnant in two-stage liver resection.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2013; </w:t>
      </w:r>
      <w:r>
        <w:rPr>
          <w:rFonts w:ascii="Book Antiqua" w:hAnsi="Book Antiqua" w:eastAsia="Book Antiqua" w:cs="Book Antiqua"/>
          <w:b/>
          <w:bCs/>
          <w:color w:val="000000"/>
        </w:rPr>
        <w:t>100</w:t>
      </w:r>
      <w:r>
        <w:rPr>
          <w:rFonts w:ascii="Book Antiqua" w:hAnsi="Book Antiqua" w:eastAsia="Book Antiqua" w:cs="Book Antiqua"/>
          <w:color w:val="000000"/>
        </w:rPr>
        <w:t>: 388-394 [PMID: 23124776 DOI: 10.1002/bjs.8955]</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Schadde E</w:t>
      </w:r>
      <w:r>
        <w:rPr>
          <w:rFonts w:ascii="Book Antiqua" w:hAnsi="Book Antiqua" w:eastAsia="Book Antiqua" w:cs="Book Antiqua"/>
          <w:color w:val="000000"/>
        </w:rPr>
        <w:t xml:space="preserve">, Schnitzbauer AA, Tschuor C, Raptis DA, Bechstein WO, Clavien PA. Systematic review and meta-analysis of feasibility, safety, and efficacy of a novel procedure: associating liver partition and portal vein ligation for staged hepatectomy.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22</w:t>
      </w:r>
      <w:r>
        <w:rPr>
          <w:rFonts w:ascii="Book Antiqua" w:hAnsi="Book Antiqua" w:eastAsia="Book Antiqua" w:cs="Book Antiqua"/>
          <w:color w:val="000000"/>
        </w:rPr>
        <w:t>: 3109-3120 [PMID: 25448799 DOI: 10.1245/s10434-014-4213-5]</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Deshayes E</w:t>
      </w:r>
      <w:r>
        <w:rPr>
          <w:rFonts w:ascii="Book Antiqua" w:hAnsi="Book Antiqua" w:eastAsia="Book Antiqua" w:cs="Book Antiqua"/>
          <w:color w:val="000000"/>
        </w:rPr>
        <w:t>, Schadde E, Piron L, Quenet F, Guiu B. Extended Liver Venous Deprivation Leads to a Higher Increase in Liver Function that ALPPS in Early Assessment: A comment to "Sparrelid</w:t>
      </w:r>
      <w:r>
        <w:rPr>
          <w:rFonts w:hint="eastAsia" w:ascii="Book Antiqua" w:hAnsi="Book Antiqua" w:cs="Book Antiqua"/>
          <w:color w:val="000000"/>
          <w:lang w:eastAsia="zh-CN"/>
        </w:rPr>
        <w:t xml:space="preserve"> </w:t>
      </w:r>
      <w:r>
        <w:rPr>
          <w:rFonts w:ascii="Book Antiqua" w:hAnsi="Book Antiqua" w:eastAsia="Book Antiqua" w:cs="Book Antiqua"/>
          <w:color w:val="000000"/>
        </w:rPr>
        <w:t>E</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cs="Book Antiqua"/>
          <w:iCs/>
          <w:color w:val="000000"/>
          <w:lang w:eastAsia="zh-CN"/>
        </w:rPr>
        <w:t>”</w:t>
      </w:r>
      <w:r>
        <w:rPr>
          <w:rFonts w:hint="eastAsia" w:ascii="Book Antiqua" w:hAnsi="Book Antiqua" w:cs="Book Antiqua"/>
          <w:iCs/>
          <w:color w:val="000000"/>
          <w:lang w:eastAsia="zh-CN"/>
        </w:rPr>
        <w:t>.</w:t>
      </w:r>
      <w:r>
        <w:rPr>
          <w:rFonts w:ascii="Book Antiqua" w:hAnsi="Book Antiqua" w:eastAsia="Book Antiqua" w:cs="Book Antiqua"/>
          <w:color w:val="000000"/>
        </w:rPr>
        <w:t xml:space="preserve"> Dynamic Evaluation of Liver Volume and Function in Associating Liver Partition and Portal Vein Ligation for Staged Hepatectomy.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21</w:t>
      </w:r>
      <w:r>
        <w:rPr>
          <w:rFonts w:ascii="Book Antiqua" w:hAnsi="Book Antiqua" w:eastAsia="Book Antiqua" w:cs="Book Antiqua"/>
          <w:color w:val="000000"/>
        </w:rPr>
        <w:t>: 1754-1755 [PMID: 28785933 DOI: 10.1007/s11605-017-3508-9]</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Sparrelid E</w:t>
      </w:r>
      <w:r>
        <w:rPr>
          <w:rFonts w:ascii="Book Antiqua" w:hAnsi="Book Antiqua" w:eastAsia="Book Antiqua" w:cs="Book Antiqua"/>
          <w:color w:val="000000"/>
        </w:rPr>
        <w:t xml:space="preserve">, Jonas E, Tzortzakakis A, Dahlén U, Murquist G, Brismar T, Axelsson R, Isaksson B. Dynamic Evaluation of Liver Volume and Function in Associating Liver Partition and Portal Vein Ligation for Staged Hepatectomy.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21</w:t>
      </w:r>
      <w:r>
        <w:rPr>
          <w:rFonts w:ascii="Book Antiqua" w:hAnsi="Book Antiqua" w:eastAsia="Book Antiqua" w:cs="Book Antiqua"/>
          <w:color w:val="000000"/>
        </w:rPr>
        <w:t>: 967-974 [PMID: 28283924 DOI: 10.1007/s11605-017-3389-y]</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Adam R</w:t>
      </w:r>
      <w:r>
        <w:rPr>
          <w:rFonts w:ascii="Book Antiqua" w:hAnsi="Book Antiqua" w:eastAsia="Book Antiqua" w:cs="Book Antiqua"/>
          <w:color w:val="000000"/>
        </w:rPr>
        <w:t xml:space="preserve">, Imai K, Castro Benitez C, Allard MA, Vibert E, Sa Cunha A, Cherqui D, Baba H, Castaing D. Outcome after associating liver partition and portal vein ligation for staged hepatectomy and conventional two-stage hepatectomy for colorectal liver metastases.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103</w:t>
      </w:r>
      <w:r>
        <w:rPr>
          <w:rFonts w:ascii="Book Antiqua" w:hAnsi="Book Antiqua" w:eastAsia="Book Antiqua" w:cs="Book Antiqua"/>
          <w:color w:val="000000"/>
        </w:rPr>
        <w:t>: 1521-1529 [PMID: 27517369 DOI: 10.1002/bjs.10256]</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Moris D</w:t>
      </w:r>
      <w:r>
        <w:rPr>
          <w:rFonts w:ascii="Book Antiqua" w:hAnsi="Book Antiqua" w:eastAsia="Book Antiqua" w:cs="Book Antiqua"/>
          <w:color w:val="000000"/>
        </w:rPr>
        <w:t xml:space="preserve">, Ronnekleiv-Kelly S, Kostakis ID, Tsilimigras DI, Beal EW, Papalampros A, Dimitroulis D, Felekouras E, Pawlik TM. Operative Results and Oncologic Outcomes of Associating Liver Partition and Portal Vein Ligation for Staged Hepatectomy (ALPPS) Versus Two-Stage Hepatectomy (TSH) in Patients with Unresectable Colorectal Liver Metastases: A Systematic Review and Meta-Analysis.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42</w:t>
      </w:r>
      <w:r>
        <w:rPr>
          <w:rFonts w:ascii="Book Antiqua" w:hAnsi="Book Antiqua" w:eastAsia="Book Antiqua" w:cs="Book Antiqua"/>
          <w:color w:val="000000"/>
        </w:rPr>
        <w:t>: 806-815 [PMID: 28798996 DOI: 10.1007/s00268-017-4181-6]</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Hasselgren K</w:t>
      </w:r>
      <w:r>
        <w:rPr>
          <w:rFonts w:ascii="Book Antiqua" w:hAnsi="Book Antiqua" w:eastAsia="Book Antiqua" w:cs="Book Antiqua"/>
          <w:color w:val="000000"/>
        </w:rPr>
        <w:t xml:space="preserve">, Røsok BI, Larsen PN, Sparrelid E, Lindell G, Schultz NA, Bjørnbeth BA, Isaksson B, Larsson AL, Rizell M, Björnsson B, Sandström P. ALPPS Improves Survival Compared With TSH in Patients Affected of CRLM: Survival Analysis From the Randomized Controlled Trial LIGRO.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273</w:t>
      </w:r>
      <w:r>
        <w:rPr>
          <w:rFonts w:ascii="Book Antiqua" w:hAnsi="Book Antiqua" w:eastAsia="Book Antiqua" w:cs="Book Antiqua"/>
          <w:color w:val="000000"/>
        </w:rPr>
        <w:t>: 442-448 [PMID: 32049675 DOI: 10.1097/SLA.0000000000003701]</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Huang HC</w:t>
      </w:r>
      <w:r>
        <w:rPr>
          <w:rFonts w:ascii="Book Antiqua" w:hAnsi="Book Antiqua" w:eastAsia="Book Antiqua" w:cs="Book Antiqua"/>
          <w:color w:val="000000"/>
        </w:rPr>
        <w:t xml:space="preserve">, Bian J, Bai Y, Lu X, Xu YY, Sang XT, Zhao HT. Complete or partial split in associating liver partition and portal vein ligation for staged hepatectomy: A systematic review and meta-analysis.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6016-6024 [PMID: 31660037 DOI: 10.3748/wjg.v25.i39.6016]</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Kim D</w:t>
      </w:r>
      <w:r>
        <w:rPr>
          <w:rFonts w:ascii="Book Antiqua" w:hAnsi="Book Antiqua" w:eastAsia="Book Antiqua" w:cs="Book Antiqua"/>
          <w:color w:val="000000"/>
        </w:rPr>
        <w:t xml:space="preserve">, Cornman-Homonoff J, Madoff DC. Preparing for liver surgery with "Alphabet Soup": PVE, ALPPS, TAE-PVE, LVD and RL. </w:t>
      </w:r>
      <w:r>
        <w:rPr>
          <w:rFonts w:ascii="Book Antiqua" w:hAnsi="Book Antiqua" w:eastAsia="Book Antiqua" w:cs="Book Antiqua"/>
          <w:i/>
          <w:iCs/>
          <w:color w:val="000000"/>
        </w:rPr>
        <w:t>Hepatobiliary Surg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136-151 [PMID: 32355673 DOI: 10.21037/hbsn.2019.09.10]</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Peng PD</w:t>
      </w:r>
      <w:r>
        <w:rPr>
          <w:rFonts w:ascii="Book Antiqua" w:hAnsi="Book Antiqua" w:eastAsia="Book Antiqua" w:cs="Book Antiqua"/>
          <w:color w:val="000000"/>
        </w:rPr>
        <w:t xml:space="preserve">, Hyder O, Bloomston M, Marques H, Corona-Villalobos C, Dixon E, Pulitano C, Hirose K, Schulick RD, Barroso E, Aldrighetti L, Choti M, Shen F, Kamel I, Geschwind JF, Pawlik TM. Sequential intra-arterial therapy and portal vein embolization is feasible and safe in patients with advanced hepatic malignancies. </w:t>
      </w:r>
      <w:r>
        <w:rPr>
          <w:rFonts w:ascii="Book Antiqua" w:hAnsi="Book Antiqua" w:eastAsia="Book Antiqua" w:cs="Book Antiqua"/>
          <w:i/>
          <w:iCs/>
          <w:color w:val="000000"/>
        </w:rPr>
        <w:t>HPB (Oxford)</w:t>
      </w:r>
      <w:r>
        <w:rPr>
          <w:rFonts w:ascii="Book Antiqua" w:hAnsi="Book Antiqua" w:eastAsia="Book Antiqua" w:cs="Book Antiqua"/>
          <w:color w:val="000000"/>
        </w:rPr>
        <w:t xml:space="preserve"> 2012; </w:t>
      </w:r>
      <w:r>
        <w:rPr>
          <w:rFonts w:ascii="Book Antiqua" w:hAnsi="Book Antiqua" w:eastAsia="Book Antiqua" w:cs="Book Antiqua"/>
          <w:b/>
          <w:bCs/>
          <w:color w:val="000000"/>
        </w:rPr>
        <w:t>14</w:t>
      </w:r>
      <w:r>
        <w:rPr>
          <w:rFonts w:ascii="Book Antiqua" w:hAnsi="Book Antiqua" w:eastAsia="Book Antiqua" w:cs="Book Antiqua"/>
          <w:color w:val="000000"/>
        </w:rPr>
        <w:t>: 523-531 [PMID: 22762400 DOI: 10.1111/j.1477-2574.2012.00492.x]</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Raoul JL</w:t>
      </w:r>
      <w:r>
        <w:rPr>
          <w:rFonts w:ascii="Book Antiqua" w:hAnsi="Book Antiqua" w:eastAsia="Book Antiqua" w:cs="Book Antiqua"/>
          <w:color w:val="000000"/>
        </w:rPr>
        <w:t xml:space="preserve">, Forner A, Bolondi L, Cheung TT, Kloeckner R, de Baere T. Updated use of TACE for hepatocellular carcinoma treatment: How and when to use it based on clinical evidence. </w:t>
      </w:r>
      <w:r>
        <w:rPr>
          <w:rFonts w:ascii="Book Antiqua" w:hAnsi="Book Antiqua" w:eastAsia="Book Antiqua" w:cs="Book Antiqua"/>
          <w:i/>
          <w:iCs/>
          <w:color w:val="000000"/>
        </w:rPr>
        <w:t>Cancer Treat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72</w:t>
      </w:r>
      <w:r>
        <w:rPr>
          <w:rFonts w:ascii="Book Antiqua" w:hAnsi="Book Antiqua" w:eastAsia="Book Antiqua" w:cs="Book Antiqua"/>
          <w:color w:val="000000"/>
        </w:rPr>
        <w:t>: 28-36 [PMID: 30447470 DOI: 10.1016/j.ctrv.2018.11.002]</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Ogata S</w:t>
      </w:r>
      <w:r>
        <w:rPr>
          <w:rFonts w:ascii="Book Antiqua" w:hAnsi="Book Antiqua" w:eastAsia="Book Antiqua" w:cs="Book Antiqua"/>
          <w:color w:val="000000"/>
        </w:rPr>
        <w:t xml:space="preserve">, Belghiti J, Farges O, Varma D, Sibert A, Vilgrain V. Sequential arterial and portal vein embolizations before right hepatectomy in patients with cirrhosis and hepatocellular carcinoma.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2006; </w:t>
      </w:r>
      <w:r>
        <w:rPr>
          <w:rFonts w:ascii="Book Antiqua" w:hAnsi="Book Antiqua" w:eastAsia="Book Antiqua" w:cs="Book Antiqua"/>
          <w:b/>
          <w:bCs/>
          <w:color w:val="000000"/>
        </w:rPr>
        <w:t>93</w:t>
      </w:r>
      <w:r>
        <w:rPr>
          <w:rFonts w:ascii="Book Antiqua" w:hAnsi="Book Antiqua" w:eastAsia="Book Antiqua" w:cs="Book Antiqua"/>
          <w:color w:val="000000"/>
        </w:rPr>
        <w:t>: 1091-1098 [PMID: 16779884 DOI: 10.1002/bjs.5341]</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Aoki T</w:t>
      </w:r>
      <w:r>
        <w:rPr>
          <w:rFonts w:ascii="Book Antiqua" w:hAnsi="Book Antiqua" w:eastAsia="Book Antiqua" w:cs="Book Antiqua"/>
          <w:color w:val="000000"/>
        </w:rPr>
        <w:t xml:space="preserve">, Imamura H, Hasegawa K, Matsukura A, Sano K, Sugawara Y, Kokudo N, Makuuchi M. Sequential preoperative arterial and portal venous embolizations in patients with hepatocellular carcinoma. </w:t>
      </w:r>
      <w:r>
        <w:rPr>
          <w:rFonts w:ascii="Book Antiqua" w:hAnsi="Book Antiqua" w:eastAsia="Book Antiqua" w:cs="Book Antiqua"/>
          <w:i/>
          <w:iCs/>
          <w:color w:val="000000"/>
        </w:rPr>
        <w:t>Arch Surg</w:t>
      </w:r>
      <w:r>
        <w:rPr>
          <w:rFonts w:ascii="Book Antiqua" w:hAnsi="Book Antiqua" w:eastAsia="Book Antiqua" w:cs="Book Antiqua"/>
          <w:color w:val="000000"/>
        </w:rPr>
        <w:t xml:space="preserve"> 2004; </w:t>
      </w:r>
      <w:r>
        <w:rPr>
          <w:rFonts w:ascii="Book Antiqua" w:hAnsi="Book Antiqua" w:eastAsia="Book Antiqua" w:cs="Book Antiqua"/>
          <w:b/>
          <w:bCs/>
          <w:color w:val="000000"/>
        </w:rPr>
        <w:t>139</w:t>
      </w:r>
      <w:r>
        <w:rPr>
          <w:rFonts w:ascii="Book Antiqua" w:hAnsi="Book Antiqua" w:eastAsia="Book Antiqua" w:cs="Book Antiqua"/>
          <w:color w:val="000000"/>
        </w:rPr>
        <w:t>: 766-774 [PMID: 15249411 DOI: 10.1001/archsurg.139.7.766]</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Yoo H</w:t>
      </w:r>
      <w:r>
        <w:rPr>
          <w:rFonts w:ascii="Book Antiqua" w:hAnsi="Book Antiqua" w:eastAsia="Book Antiqua" w:cs="Book Antiqua"/>
          <w:color w:val="000000"/>
        </w:rPr>
        <w:t xml:space="preserve">, Kim JH, Ko GY, Kim KW, Gwon DI, Lee SG, Hwang S. Sequential transcatheter arterial chemoembolization and portal vein embolization </w:t>
      </w:r>
      <w:r>
        <w:rPr>
          <w:rFonts w:ascii="Book Antiqua" w:hAnsi="Book Antiqua" w:eastAsia="Book Antiqua" w:cs="Book Antiqua"/>
          <w:i/>
          <w:iCs/>
          <w:color w:val="000000"/>
        </w:rPr>
        <w:t>vs</w:t>
      </w:r>
      <w:r>
        <w:rPr>
          <w:rFonts w:ascii="Book Antiqua" w:hAnsi="Book Antiqua" w:eastAsia="Book Antiqua" w:cs="Book Antiqua"/>
          <w:color w:val="000000"/>
        </w:rPr>
        <w:t xml:space="preserve"> portal vein embolization only before major hepatectomy for patients with hepatocellular carcinoma.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18</w:t>
      </w:r>
      <w:r>
        <w:rPr>
          <w:rFonts w:ascii="Book Antiqua" w:hAnsi="Book Antiqua" w:eastAsia="Book Antiqua" w:cs="Book Antiqua"/>
          <w:color w:val="000000"/>
        </w:rPr>
        <w:t>: 1251-1257 [PMID: 21069467 DOI: 10.1245/s10434-010-1423-3]</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Hwang S</w:t>
      </w:r>
      <w:r>
        <w:rPr>
          <w:rFonts w:ascii="Book Antiqua" w:hAnsi="Book Antiqua" w:eastAsia="Book Antiqua" w:cs="Book Antiqua"/>
          <w:color w:val="000000"/>
        </w:rPr>
        <w:t xml:space="preserve">, Lee SG, Ko GY, Kim BS, Sung KB, Kim MH, Lee SK, Hong HN. Sequential preoperative ipsilateral hepatic vein embolization after portal vein embolization to induce further liver regeneration in patients with hepatobiliary malignancy.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249</w:t>
      </w:r>
      <w:r>
        <w:rPr>
          <w:rFonts w:ascii="Book Antiqua" w:hAnsi="Book Antiqua" w:eastAsia="Book Antiqua" w:cs="Book Antiqua"/>
          <w:color w:val="000000"/>
        </w:rPr>
        <w:t>: 608-616 [PMID: 19300228 DOI: 10.1097/SLA.0b013e31819ecc5c]</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Le Roy B</w:t>
      </w:r>
      <w:r>
        <w:rPr>
          <w:rFonts w:ascii="Book Antiqua" w:hAnsi="Book Antiqua" w:eastAsia="Book Antiqua" w:cs="Book Antiqua"/>
          <w:color w:val="000000"/>
        </w:rPr>
        <w:t xml:space="preserve">, Perrey A, Fontarensky M, Gagnière J, Abergel A, Pereira B, Lambert C, Boyer L, Pezet D, Chabrot P, Buc E. Combined Preoperative Portal and Hepatic Vein Embolization (Biembolization) to Improve Liver Regeneration Before Major Liver Resection: A Preliminary Report.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41</w:t>
      </w:r>
      <w:r>
        <w:rPr>
          <w:rFonts w:ascii="Book Antiqua" w:hAnsi="Book Antiqua" w:eastAsia="Book Antiqua" w:cs="Book Antiqua"/>
          <w:color w:val="000000"/>
        </w:rPr>
        <w:t>: 1848-1856 [PMID: 28417185 DOI: 10.1007/s00268-017-4016-5]</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Laurent C</w:t>
      </w:r>
      <w:r>
        <w:rPr>
          <w:rFonts w:ascii="Book Antiqua" w:hAnsi="Book Antiqua" w:eastAsia="Book Antiqua" w:cs="Book Antiqua"/>
          <w:color w:val="000000"/>
        </w:rPr>
        <w:t xml:space="preserve">, Fernandez B, Marichez A, Adam JP, Papadopoulos P, Lapuyade B, Chiche L. Radiological Simultaneous Portohepatic Vein Embolization (RASPE) Before Major Hepatectomy: A Better Way to Optimize Liver Hypertrophy Compared to Portal Vein Embolization.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272</w:t>
      </w:r>
      <w:r>
        <w:rPr>
          <w:rFonts w:ascii="Book Antiqua" w:hAnsi="Book Antiqua" w:eastAsia="Book Antiqua" w:cs="Book Antiqua"/>
          <w:color w:val="000000"/>
        </w:rPr>
        <w:t>: 199-205 [PMID: 32675481 DOI: 10.1097/SLA.0000000000003905]</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Kobayashi K</w:t>
      </w:r>
      <w:r>
        <w:rPr>
          <w:rFonts w:ascii="Book Antiqua" w:hAnsi="Book Antiqua" w:eastAsia="Book Antiqua" w:cs="Book Antiqua"/>
          <w:color w:val="000000"/>
        </w:rPr>
        <w:t xml:space="preserve">, Yamaguchi T, Denys A, Perron L, Halkic N, Demartines N, Melloul E. Liver venous deprivation compared to portal vein embolization to induce hypertrophy of the future liver remnant before major hepatectomy: A single center experience.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167</w:t>
      </w:r>
      <w:r>
        <w:rPr>
          <w:rFonts w:ascii="Book Antiqua" w:hAnsi="Book Antiqua" w:eastAsia="Book Antiqua" w:cs="Book Antiqua"/>
          <w:color w:val="000000"/>
        </w:rPr>
        <w:t>: 917-923 [PMID: 32014304 DOI: 10.1016/j.surg.2019.12.006]</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Vilgrain V</w:t>
      </w:r>
      <w:r>
        <w:rPr>
          <w:rFonts w:ascii="Book Antiqua" w:hAnsi="Book Antiqua" w:eastAsia="Book Antiqua" w:cs="Book Antiqua"/>
          <w:color w:val="000000"/>
        </w:rPr>
        <w:t xml:space="preserve">, Pereira H, Assenat E, Guiu B, Ilonca AD, Pageaux GP, Sibert A, Bouattour M, Lebtahi R, Allaham W, Barraud H, Laurent V, Mathias E, Bronowicki JP, Tasu JP, Perdrisot R, Silvain C, Gerolami R, Mundler O, Seitz JF, Vidal V, Aubé C, Oberti F, Couturier O, Brenot-Rossi I, Raoul JL, Sarran A, Costentin C, Itti E, Luciani A, Adam R, Lewin M, Samuel D, Ronot M, Dinut A, Castera L, Chatellier G; SARAH Trial Group. Efficacy and safety of selective internal radiotherapy with yttrium-90 resin microspheres compared with sorafenib in locally advanced and inoperable hepatocellular carcinoma (SARAH): an open-label randomised controlled phase 3 trial.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18</w:t>
      </w:r>
      <w:r>
        <w:rPr>
          <w:rFonts w:ascii="Book Antiqua" w:hAnsi="Book Antiqua" w:eastAsia="Book Antiqua" w:cs="Book Antiqua"/>
          <w:color w:val="000000"/>
        </w:rPr>
        <w:t>: 1624-1636 [PMID: 29107679 DOI: 10.1016/S1470-2045(17)30683-6]</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Vouche M</w:t>
      </w:r>
      <w:r>
        <w:rPr>
          <w:rFonts w:ascii="Book Antiqua" w:hAnsi="Book Antiqua" w:eastAsia="Book Antiqua" w:cs="Book Antiqua"/>
          <w:color w:val="000000"/>
        </w:rPr>
        <w:t xml:space="preserve">, Lewandowski RJ, Atassi R, Memon K, Gates VL, Ryu RK, Gaba RC, Mulcahy MF, Baker T, Sato K, Hickey R, Ganger D, Riaz A, Fryer J, Caicedo JC, Abecassis M, Kulik L, Salem R. Radiation lobectomy: time-dependent analysis of future liver remnant volume in unresectable liver cancer as a bridge to resection.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59</w:t>
      </w:r>
      <w:r>
        <w:rPr>
          <w:rFonts w:ascii="Book Antiqua" w:hAnsi="Book Antiqua" w:eastAsia="Book Antiqua" w:cs="Book Antiqua"/>
          <w:color w:val="000000"/>
        </w:rPr>
        <w:t>: 1029-1036 [PMID: 23811303 DOI: 10.1016/j.jhep.2013.06.015]</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Malhotra A</w:t>
      </w:r>
      <w:r>
        <w:rPr>
          <w:rFonts w:ascii="Book Antiqua" w:hAnsi="Book Antiqua" w:eastAsia="Book Antiqua" w:cs="Book Antiqua"/>
          <w:color w:val="000000"/>
        </w:rPr>
        <w:t xml:space="preserve">, Liu DM, Talenfeld AD. Radiation Segmentectomy and Radiation Lobectomy: A Practical Review of Techniques. </w:t>
      </w:r>
      <w:r>
        <w:rPr>
          <w:rFonts w:ascii="Book Antiqua" w:hAnsi="Book Antiqua" w:eastAsia="Book Antiqua" w:cs="Book Antiqua"/>
          <w:i/>
          <w:iCs/>
          <w:color w:val="000000"/>
        </w:rPr>
        <w:t>Tech Vasc Interv Radiol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22</w:t>
      </w:r>
      <w:r>
        <w:rPr>
          <w:rFonts w:ascii="Book Antiqua" w:hAnsi="Book Antiqua" w:eastAsia="Book Antiqua" w:cs="Book Antiqua"/>
          <w:color w:val="000000"/>
        </w:rPr>
        <w:t>: 49-57 [PMID: 31079710 DOI: 10.1053/j.tvir.2019.02.003]</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Lewandowski RJ</w:t>
      </w:r>
      <w:r>
        <w:rPr>
          <w:rFonts w:ascii="Book Antiqua" w:hAnsi="Book Antiqua" w:eastAsia="Book Antiqua" w:cs="Book Antiqua"/>
          <w:color w:val="000000"/>
        </w:rPr>
        <w:t xml:space="preserve">, Donahue L, Chokechanachaisakul A, Kulik L, Mouli S, Caicedo J, Abecassis M, Fryer J, Salem R, Baker T. (90) Y radiation lobectomy: Outcomes following surgical resection in patients with hepatic tumors and small future liver remnant volumes. </w:t>
      </w:r>
      <w:r>
        <w:rPr>
          <w:rFonts w:ascii="Book Antiqua" w:hAnsi="Book Antiqua" w:eastAsia="Book Antiqua" w:cs="Book Antiqua"/>
          <w:i/>
          <w:iCs/>
          <w:color w:val="000000"/>
        </w:rPr>
        <w:t>J Surg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114</w:t>
      </w:r>
      <w:r>
        <w:rPr>
          <w:rFonts w:ascii="Book Antiqua" w:hAnsi="Book Antiqua" w:eastAsia="Book Antiqua" w:cs="Book Antiqua"/>
          <w:color w:val="000000"/>
        </w:rPr>
        <w:t>: 99-105 [PMID: 27103352 DOI: 10.1002/jso.24269]</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Andel D</w:t>
      </w:r>
      <w:r>
        <w:rPr>
          <w:rFonts w:ascii="Book Antiqua" w:hAnsi="Book Antiqua" w:eastAsia="Book Antiqua" w:cs="Book Antiqua"/>
          <w:color w:val="000000"/>
        </w:rPr>
        <w:t xml:space="preserve">, Dassen MG, Reinders-Hut MTM, Peters NA, Kranenburg OW, Lam MGEH, Hagendoorn J, Rinkes IHMB. Surgical outcomes of major hepatectomy following "radiation lobectomy" for hepatic malignancies and insufficiently functional future liver remnant: initial experience.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107</w:t>
      </w:r>
      <w:r>
        <w:rPr>
          <w:rFonts w:ascii="Book Antiqua" w:hAnsi="Book Antiqua" w:eastAsia="Book Antiqua" w:cs="Book Antiqua"/>
          <w:color w:val="000000"/>
        </w:rPr>
        <w:t>: e609-e610 [PMID: 32936446 DOI: 10.1002/bjs.11828]</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23,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4, 2021</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cs="Book Antiqua"/>
          <w:bCs/>
          <w:color w:val="000000"/>
          <w:lang w:eastAsia="zh-CN"/>
        </w:rPr>
        <w:t>October 11,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France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Jin Y</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cs="Book Antiqua"/>
          <w:color w:val="000000"/>
          <w:lang w:eastAsia="zh-CN"/>
        </w:rPr>
        <w:t xml:space="preserve">Webster JR </w:t>
      </w:r>
      <w:r>
        <w:rPr>
          <w:rFonts w:ascii="Book Antiqua" w:hAnsi="Book Antiqua" w:eastAsia="Book Antiqua" w:cs="Book Antiqua"/>
          <w:b/>
          <w:color w:val="000000"/>
        </w:rPr>
        <w:t>P-Editor:</w:t>
      </w:r>
      <w:r>
        <w:rPr>
          <w:rFonts w:hint="eastAsia" w:ascii="Book Antiqua" w:hAnsi="Book Antiqua" w:cs="Book Antiqua"/>
          <w:color w:val="000000"/>
          <w:lang w:eastAsia="zh-CN"/>
        </w:rPr>
        <w:t xml:space="preserve"> Wang LL</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0" distR="0">
            <wp:extent cx="4267200" cy="16459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267570" cy="1646063"/>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1</w:t>
      </w:r>
      <w:r>
        <w:rPr>
          <w:rFonts w:ascii="Book Antiqua" w:hAnsi="Book Antiqua" w:cs="Book Antiqua"/>
          <w:b/>
          <w:bCs/>
          <w:color w:val="000000"/>
          <w:lang w:eastAsia="zh-CN"/>
        </w:rPr>
        <w:t xml:space="preserve"> </w:t>
      </w:r>
      <w:r>
        <w:rPr>
          <w:rFonts w:ascii="Book Antiqua" w:hAnsi="Book Antiqua" w:eastAsia="Book Antiqua" w:cs="Book Antiqua"/>
          <w:b/>
          <w:color w:val="000000"/>
        </w:rPr>
        <w:t>Right portal vein embolization using</w:t>
      </w:r>
      <w:r>
        <w:rPr>
          <w:rFonts w:hint="eastAsia" w:ascii="Book Antiqua" w:hAnsi="Book Antiqua" w:cs="Book Antiqua"/>
          <w:b/>
          <w:color w:val="000000"/>
          <w:lang w:eastAsia="zh-CN"/>
        </w:rPr>
        <w:t>.</w:t>
      </w:r>
      <w:r>
        <w:rPr>
          <w:rFonts w:ascii="Book Antiqua" w:hAnsi="Book Antiqua" w:eastAsia="Book Antiqua" w:cs="Book Antiqua"/>
          <w:color w:val="000000"/>
        </w:rPr>
        <w:t xml:space="preserve"> A: </w:t>
      </w:r>
      <w:r>
        <w:rPr>
          <w:rFonts w:hint="eastAsia" w:ascii="Book Antiqua" w:hAnsi="Book Antiqua" w:cs="Book Antiqua"/>
          <w:color w:val="000000"/>
          <w:lang w:eastAsia="zh-CN"/>
        </w:rPr>
        <w:t>C</w:t>
      </w:r>
      <w:r>
        <w:rPr>
          <w:rFonts w:ascii="Book Antiqua" w:hAnsi="Book Antiqua" w:eastAsia="Book Antiqua" w:cs="Book Antiqua"/>
          <w:color w:val="000000"/>
        </w:rPr>
        <w:t xml:space="preserve">ontralateral; B: </w:t>
      </w:r>
      <w:r>
        <w:rPr>
          <w:rFonts w:hint="eastAsia" w:ascii="Book Antiqua" w:hAnsi="Book Antiqua" w:cs="Book Antiqua"/>
          <w:color w:val="000000"/>
          <w:lang w:eastAsia="zh-CN"/>
        </w:rPr>
        <w:t>I</w:t>
      </w:r>
      <w:r>
        <w:rPr>
          <w:rFonts w:ascii="Book Antiqua" w:hAnsi="Book Antiqua" w:eastAsia="Book Antiqua" w:cs="Book Antiqua"/>
          <w:color w:val="000000"/>
        </w:rPr>
        <w:t>psilateral approach (authors’ own work).</w:t>
      </w:r>
    </w:p>
    <w:p>
      <w:pPr>
        <w:spacing w:line="360" w:lineRule="auto"/>
        <w:jc w:val="both"/>
        <w:rPr>
          <w:rFonts w:ascii="Book Antiqua" w:hAnsi="Book Antiqua"/>
        </w:rPr>
      </w:pPr>
      <w:r>
        <w:rPr>
          <w:rFonts w:ascii="Book Antiqua" w:hAnsi="Book Antiqua"/>
        </w:rPr>
        <w:br w:type="page"/>
      </w:r>
      <w:r>
        <w:rPr>
          <w:rFonts w:ascii="Book Antiqua" w:hAnsi="Book Antiqua"/>
          <w:lang w:eastAsia="zh-CN"/>
        </w:rPr>
        <w:drawing>
          <wp:inline distT="0" distB="0" distL="0" distR="0">
            <wp:extent cx="3848100" cy="9829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48433" cy="983065"/>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2</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Two-stage hepatectomy procedure starts with tumoral clearance of the future liver remnant</w:t>
      </w:r>
      <w:r>
        <w:rPr>
          <w:rFonts w:hint="eastAsia" w:ascii="Book Antiqua" w:hAnsi="Book Antiqua" w:cs="Book Antiqua"/>
          <w:b/>
          <w:color w:val="000000"/>
          <w:lang w:eastAsia="zh-CN"/>
        </w:rPr>
        <w:t>.</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A: </w:t>
      </w:r>
      <w:r>
        <w:rPr>
          <w:rFonts w:hint="eastAsia" w:ascii="Book Antiqua" w:hAnsi="Book Antiqua" w:cs="Book Antiqua"/>
          <w:color w:val="000000"/>
          <w:lang w:eastAsia="zh-CN"/>
        </w:rPr>
        <w:t>C</w:t>
      </w:r>
      <w:r>
        <w:rPr>
          <w:rFonts w:ascii="Book Antiqua" w:hAnsi="Book Antiqua" w:eastAsia="Book Antiqua" w:cs="Book Antiqua"/>
          <w:color w:val="000000"/>
        </w:rPr>
        <w:t xml:space="preserve">oncomitant right portal vein ligation; B: </w:t>
      </w:r>
      <w:r>
        <w:rPr>
          <w:rFonts w:hint="eastAsia" w:ascii="Book Antiqua" w:hAnsi="Book Antiqua" w:cs="Book Antiqua"/>
          <w:color w:val="000000"/>
          <w:lang w:eastAsia="zh-CN"/>
        </w:rPr>
        <w:t>A</w:t>
      </w:r>
      <w:r>
        <w:rPr>
          <w:rFonts w:ascii="Book Antiqua" w:hAnsi="Book Antiqua" w:eastAsia="Book Antiqua" w:cs="Book Antiqua"/>
          <w:color w:val="000000"/>
        </w:rPr>
        <w:t xml:space="preserve">llowing left liver growth; C: </w:t>
      </w:r>
      <w:r>
        <w:rPr>
          <w:rFonts w:hint="eastAsia" w:ascii="Book Antiqua" w:hAnsi="Book Antiqua" w:cs="Book Antiqua"/>
          <w:color w:val="000000"/>
          <w:lang w:eastAsia="zh-CN"/>
        </w:rPr>
        <w:t>E</w:t>
      </w:r>
      <w:r>
        <w:rPr>
          <w:rFonts w:ascii="Book Antiqua" w:hAnsi="Book Antiqua" w:eastAsia="Book Antiqua" w:cs="Book Antiqua"/>
          <w:color w:val="000000"/>
        </w:rPr>
        <w:t>nds with right hepatectomy (authors’ own work).</w:t>
      </w:r>
    </w:p>
    <w:p>
      <w:pPr>
        <w:spacing w:line="360" w:lineRule="auto"/>
        <w:jc w:val="both"/>
        <w:rPr>
          <w:rFonts w:ascii="Book Antiqua" w:hAnsi="Book Antiqua"/>
        </w:rPr>
      </w:pPr>
      <w:r>
        <w:rPr>
          <w:rFonts w:ascii="Book Antiqua" w:hAnsi="Book Antiqua"/>
        </w:rPr>
        <w:br w:type="page"/>
      </w:r>
      <w:r>
        <w:rPr>
          <w:rFonts w:ascii="Book Antiqua" w:hAnsi="Book Antiqua"/>
          <w:lang w:eastAsia="zh-CN"/>
        </w:rPr>
        <w:drawing>
          <wp:inline distT="0" distB="0" distL="0" distR="0">
            <wp:extent cx="4229100" cy="16783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229469" cy="1678971"/>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Figure 3</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Associating liver partition and portal vein ligation for staged hepatectomy procedure</w:t>
      </w:r>
      <w:r>
        <w:rPr>
          <w:rFonts w:hint="eastAsia" w:ascii="Book Antiqua" w:hAnsi="Book Antiqua" w:cs="Book Antiqua"/>
          <w:b/>
          <w:color w:val="000000"/>
          <w:lang w:eastAsia="zh-CN"/>
        </w:rPr>
        <w:t>.</w:t>
      </w:r>
      <w:r>
        <w:rPr>
          <w:rFonts w:ascii="Book Antiqua" w:hAnsi="Book Antiqua" w:eastAsia="Book Antiqua" w:cs="Book Antiqua"/>
          <w:color w:val="000000"/>
        </w:rPr>
        <w:t xml:space="preserve"> A: </w:t>
      </w:r>
      <w:r>
        <w:rPr>
          <w:rFonts w:hint="eastAsia" w:ascii="Book Antiqua" w:hAnsi="Book Antiqua" w:cs="Book Antiqua"/>
          <w:color w:val="000000"/>
          <w:lang w:eastAsia="zh-CN"/>
        </w:rPr>
        <w:t>S</w:t>
      </w:r>
      <w:r>
        <w:rPr>
          <w:rFonts w:ascii="Book Antiqua" w:hAnsi="Book Antiqua" w:eastAsia="Book Antiqua" w:cs="Book Antiqua"/>
          <w:color w:val="000000"/>
        </w:rPr>
        <w:t xml:space="preserve">tarts with </w:t>
      </w:r>
      <w:r>
        <w:rPr>
          <w:rFonts w:ascii="Book Antiqua" w:hAnsi="Book Antiqua" w:eastAsia="Book Antiqua" w:cs="Book Antiqua"/>
          <w:i/>
          <w:iCs/>
          <w:color w:val="000000"/>
        </w:rPr>
        <w:t>in situ</w:t>
      </w:r>
      <w:r>
        <w:rPr>
          <w:rFonts w:ascii="Book Antiqua" w:hAnsi="Book Antiqua" w:eastAsia="Book Antiqua" w:cs="Book Antiqua"/>
          <w:color w:val="000000"/>
        </w:rPr>
        <w:t xml:space="preserve"> splitting of the liver parenchyma with concomitant right portal vein ligation; B: </w:t>
      </w:r>
      <w:r>
        <w:rPr>
          <w:rFonts w:hint="eastAsia" w:ascii="Book Antiqua" w:hAnsi="Book Antiqua" w:cs="Book Antiqua"/>
          <w:color w:val="000000"/>
          <w:lang w:eastAsia="zh-CN"/>
        </w:rPr>
        <w:t>E</w:t>
      </w:r>
      <w:r>
        <w:rPr>
          <w:rFonts w:ascii="Book Antiqua" w:hAnsi="Book Antiqua" w:eastAsia="Book Antiqua" w:cs="Book Antiqua"/>
          <w:color w:val="000000"/>
        </w:rPr>
        <w:t>nds with right hepatectomy (authors’ own work)</w:t>
      </w:r>
      <w:r>
        <w:rPr>
          <w:rFonts w:hint="eastAsia" w:ascii="Book Antiqua" w:hAnsi="Book Antiqua" w:cs="Book Antiqua"/>
          <w:color w:val="000000"/>
          <w:lang w:eastAsia="zh-CN"/>
        </w:rPr>
        <w:t>.</w:t>
      </w:r>
    </w:p>
    <w:p>
      <w:pPr>
        <w:spacing w:line="360" w:lineRule="auto"/>
        <w:jc w:val="both"/>
        <w:rPr>
          <w:rFonts w:ascii="Book Antiqua" w:hAnsi="Book Antiqua"/>
        </w:rPr>
      </w:pPr>
      <w:r>
        <w:rPr>
          <w:rFonts w:ascii="Book Antiqua" w:hAnsi="Book Antiqua"/>
        </w:rPr>
        <w:br w:type="page"/>
      </w:r>
      <w:r>
        <w:rPr>
          <w:rFonts w:ascii="Book Antiqua" w:hAnsi="Book Antiqua"/>
          <w:lang w:eastAsia="zh-CN"/>
        </w:rPr>
        <w:drawing>
          <wp:inline distT="0" distB="0" distL="0" distR="0">
            <wp:extent cx="3756660" cy="28117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56986" cy="2812024"/>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Figure 4</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Sequential embolization</w:t>
      </w:r>
      <w:r>
        <w:rPr>
          <w:rFonts w:hint="eastAsia" w:ascii="Book Antiqua" w:hAnsi="Book Antiqua" w:cs="Book Antiqua"/>
          <w:b/>
          <w:color w:val="000000"/>
          <w:lang w:eastAsia="zh-CN"/>
        </w:rPr>
        <w:t>.</w:t>
      </w:r>
      <w:r>
        <w:rPr>
          <w:rFonts w:ascii="Book Antiqua" w:hAnsi="Book Antiqua" w:eastAsia="Book Antiqua" w:cs="Book Antiqua"/>
          <w:color w:val="000000"/>
        </w:rPr>
        <w:t xml:space="preserve"> A: </w:t>
      </w:r>
      <w:r>
        <w:rPr>
          <w:rFonts w:hint="eastAsia" w:ascii="Book Antiqua" w:hAnsi="Book Antiqua" w:cs="Book Antiqua"/>
          <w:color w:val="000000"/>
          <w:lang w:eastAsia="zh-CN"/>
        </w:rPr>
        <w:t>T</w:t>
      </w:r>
      <w:r>
        <w:rPr>
          <w:rFonts w:ascii="Book Antiqua" w:hAnsi="Book Antiqua" w:eastAsia="Book Antiqua" w:cs="Book Antiqua"/>
          <w:color w:val="000000"/>
        </w:rPr>
        <w:t xml:space="preserve">rans-arterial embolization; B: </w:t>
      </w:r>
      <w:r>
        <w:rPr>
          <w:rFonts w:hint="eastAsia" w:ascii="Book Antiqua" w:hAnsi="Book Antiqua" w:cs="Book Antiqua"/>
          <w:color w:val="000000"/>
          <w:lang w:eastAsia="zh-CN"/>
        </w:rPr>
        <w:t>P</w:t>
      </w:r>
      <w:r>
        <w:rPr>
          <w:rFonts w:ascii="Book Antiqua" w:hAnsi="Book Antiqua" w:eastAsia="Book Antiqua" w:cs="Book Antiqua"/>
          <w:color w:val="000000"/>
        </w:rPr>
        <w:t>ortal vein embolization of the right liver (authors’ own work)</w:t>
      </w:r>
      <w:r>
        <w:rPr>
          <w:rFonts w:hint="eastAsia" w:ascii="Book Antiqua" w:hAnsi="Book Antiqua" w:cs="Book Antiqua"/>
          <w:color w:val="000000"/>
          <w:lang w:eastAsia="zh-CN"/>
        </w:rPr>
        <w:t>.</w:t>
      </w:r>
    </w:p>
    <w:p>
      <w:pPr>
        <w:spacing w:line="360" w:lineRule="auto"/>
        <w:jc w:val="both"/>
        <w:rPr>
          <w:rFonts w:ascii="Book Antiqua" w:hAnsi="Book Antiqua"/>
        </w:rPr>
      </w:pPr>
      <w:r>
        <w:rPr>
          <w:rFonts w:ascii="Book Antiqua" w:hAnsi="Book Antiqua"/>
        </w:rPr>
        <w:br w:type="page"/>
      </w:r>
      <w:r>
        <w:rPr>
          <w:rFonts w:ascii="Book Antiqua" w:hAnsi="Book Antiqua"/>
          <w:lang w:eastAsia="zh-CN"/>
        </w:rPr>
        <w:drawing>
          <wp:inline distT="0" distB="0" distL="0" distR="0">
            <wp:extent cx="3611880" cy="28879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12193" cy="288823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Figure 5</w:t>
      </w:r>
      <w:r>
        <w:rPr>
          <w:rFonts w:hint="eastAsia" w:ascii="Book Antiqua" w:hAnsi="Book Antiqua" w:cs="Book Antiqua"/>
          <w:b/>
          <w:bCs/>
          <w:color w:val="000000"/>
          <w:lang w:eastAsia="zh-CN"/>
        </w:rPr>
        <w:t xml:space="preserve"> </w:t>
      </w:r>
      <w:r>
        <w:rPr>
          <w:rFonts w:ascii="Book Antiqua" w:hAnsi="Book Antiqua" w:eastAsia="Book Antiqua" w:cs="Book Antiqua"/>
          <w:b/>
          <w:color w:val="000000"/>
        </w:rPr>
        <w:t>Right liver venous derivation associates in a sequential or concomitant approach</w:t>
      </w:r>
      <w:r>
        <w:rPr>
          <w:rFonts w:hint="eastAsia" w:ascii="Book Antiqua" w:hAnsi="Book Antiqua" w:cs="Book Antiqua"/>
          <w:b/>
          <w:color w:val="000000"/>
          <w:lang w:eastAsia="zh-CN"/>
        </w:rPr>
        <w:t>.</w:t>
      </w:r>
      <w:r>
        <w:rPr>
          <w:rFonts w:ascii="Book Antiqua" w:hAnsi="Book Antiqua" w:eastAsia="Book Antiqua" w:cs="Book Antiqua"/>
          <w:color w:val="000000"/>
        </w:rPr>
        <w:t xml:space="preserve"> A: </w:t>
      </w:r>
      <w:r>
        <w:rPr>
          <w:rFonts w:hint="eastAsia" w:ascii="Book Antiqua" w:hAnsi="Book Antiqua" w:cs="Book Antiqua"/>
          <w:color w:val="000000"/>
          <w:lang w:eastAsia="zh-CN"/>
        </w:rPr>
        <w:t>R</w:t>
      </w:r>
      <w:r>
        <w:rPr>
          <w:rFonts w:ascii="Book Antiqua" w:hAnsi="Book Antiqua" w:eastAsia="Book Antiqua" w:cs="Book Antiqua"/>
          <w:color w:val="000000"/>
        </w:rPr>
        <w:t xml:space="preserve">ight portal vein embolization; B: </w:t>
      </w:r>
      <w:r>
        <w:rPr>
          <w:rFonts w:hint="eastAsia" w:ascii="Book Antiqua" w:hAnsi="Book Antiqua" w:cs="Book Antiqua"/>
          <w:color w:val="000000"/>
          <w:lang w:eastAsia="zh-CN"/>
        </w:rPr>
        <w:t>I</w:t>
      </w:r>
      <w:r>
        <w:rPr>
          <w:rFonts w:ascii="Book Antiqua" w:hAnsi="Book Antiqua" w:eastAsia="Book Antiqua" w:cs="Book Antiqua"/>
          <w:color w:val="000000"/>
        </w:rPr>
        <w:t>psilateral hepatic vein embolization (authors’ own work)</w:t>
      </w:r>
      <w:r>
        <w:rPr>
          <w:rFonts w:hint="eastAsia" w:ascii="Book Antiqua" w:hAnsi="Book Antiqua" w:cs="Book Antiqua"/>
          <w:color w:val="000000"/>
          <w:lang w:eastAsia="zh-CN"/>
        </w:rPr>
        <w:t>.</w:t>
      </w:r>
    </w:p>
    <w:p>
      <w:pPr>
        <w:spacing w:line="360" w:lineRule="auto"/>
        <w:jc w:val="both"/>
        <w:rPr>
          <w:rFonts w:ascii="Book Antiqua" w:hAnsi="Book Antiqua" w:cs="Book Antiqua"/>
          <w:color w:val="000000"/>
          <w:lang w:eastAsia="zh-CN"/>
        </w:rPr>
      </w:pPr>
      <w:r>
        <w:rPr>
          <w:rFonts w:ascii="Book Antiqua" w:hAnsi="Book Antiqua"/>
        </w:rPr>
        <w:br w:type="page"/>
      </w:r>
      <w:r>
        <w:rPr>
          <w:rFonts w:ascii="Book Antiqua" w:hAnsi="Book Antiqua" w:eastAsia="Book Antiqua" w:cs="Book Antiqua"/>
          <w:b/>
          <w:bCs/>
          <w:color w:val="000000"/>
        </w:rPr>
        <w:t xml:space="preserve">Table 1 </w:t>
      </w:r>
      <w:r>
        <w:rPr>
          <w:rFonts w:ascii="Book Antiqua" w:hAnsi="Book Antiqua" w:eastAsia="Book Antiqua" w:cs="Book Antiqua"/>
          <w:b/>
          <w:color w:val="000000"/>
        </w:rPr>
        <w:t>Indication, advantages, and disadvantages of existing approaches to induce liver remnant hypertrophy before major liver resection</w:t>
      </w:r>
    </w:p>
    <w:tbl>
      <w:tblPr>
        <w:tblStyle w:val="7"/>
        <w:tblW w:w="5000" w:type="pct"/>
        <w:tblInd w:w="0" w:type="dxa"/>
        <w:tblLayout w:type="autofit"/>
        <w:tblCellMar>
          <w:top w:w="0" w:type="dxa"/>
          <w:left w:w="108" w:type="dxa"/>
          <w:bottom w:w="0" w:type="dxa"/>
          <w:right w:w="108" w:type="dxa"/>
        </w:tblCellMar>
      </w:tblPr>
      <w:tblGrid>
        <w:gridCol w:w="2193"/>
        <w:gridCol w:w="2191"/>
        <w:gridCol w:w="2884"/>
        <w:gridCol w:w="2308"/>
      </w:tblGrid>
      <w:tr>
        <w:tblPrEx>
          <w:tblCellMar>
            <w:top w:w="0" w:type="dxa"/>
            <w:left w:w="108" w:type="dxa"/>
            <w:bottom w:w="0" w:type="dxa"/>
            <w:right w:w="108" w:type="dxa"/>
          </w:tblCellMar>
        </w:tblPrEx>
        <w:trPr>
          <w:trHeight w:val="560" w:hRule="atLeast"/>
        </w:trPr>
        <w:tc>
          <w:tcPr>
            <w:tcW w:w="1145" w:type="pct"/>
            <w:tcBorders>
              <w:top w:val="single" w:color="auto" w:sz="4" w:space="0"/>
              <w:bottom w:val="single" w:color="auto" w:sz="4" w:space="0"/>
            </w:tcBorders>
          </w:tcPr>
          <w:p>
            <w:pPr>
              <w:spacing w:line="360" w:lineRule="auto"/>
              <w:jc w:val="both"/>
              <w:rPr>
                <w:rFonts w:ascii="Book Antiqua" w:hAnsi="Book Antiqua" w:eastAsia="Times New Roman" w:cs="Calibri"/>
                <w:b/>
                <w:bCs/>
                <w:color w:val="000000"/>
                <w:lang w:eastAsia="fr-FR"/>
              </w:rPr>
            </w:pPr>
            <w:r>
              <w:rPr>
                <w:rFonts w:ascii="Book Antiqua" w:hAnsi="Book Antiqua" w:eastAsia="Times New Roman" w:cs="Calibri"/>
                <w:b/>
                <w:bCs/>
                <w:color w:val="000000"/>
                <w:lang w:eastAsia="fr-FR"/>
              </w:rPr>
              <w:t>Approach</w:t>
            </w:r>
          </w:p>
        </w:tc>
        <w:tc>
          <w:tcPr>
            <w:tcW w:w="1144" w:type="pct"/>
            <w:tcBorders>
              <w:top w:val="single" w:color="auto" w:sz="4" w:space="0"/>
              <w:bottom w:val="single" w:color="auto" w:sz="4" w:space="0"/>
            </w:tcBorders>
          </w:tcPr>
          <w:p>
            <w:pPr>
              <w:spacing w:line="360" w:lineRule="auto"/>
              <w:jc w:val="both"/>
              <w:rPr>
                <w:rFonts w:ascii="Book Antiqua" w:hAnsi="Book Antiqua" w:eastAsia="Times New Roman" w:cs="Calibri"/>
                <w:b/>
                <w:bCs/>
                <w:color w:val="000000"/>
                <w:lang w:eastAsia="fr-FR"/>
              </w:rPr>
            </w:pPr>
            <w:r>
              <w:rPr>
                <w:rFonts w:ascii="Book Antiqua" w:hAnsi="Book Antiqua" w:eastAsia="Times New Roman" w:cs="Calibri"/>
                <w:b/>
                <w:bCs/>
                <w:color w:val="000000"/>
                <w:lang w:eastAsia="fr-FR"/>
              </w:rPr>
              <w:t>Indication</w:t>
            </w:r>
          </w:p>
        </w:tc>
        <w:tc>
          <w:tcPr>
            <w:tcW w:w="1506" w:type="pct"/>
            <w:tcBorders>
              <w:top w:val="single" w:color="auto" w:sz="4" w:space="0"/>
              <w:bottom w:val="single" w:color="auto" w:sz="4" w:space="0"/>
            </w:tcBorders>
          </w:tcPr>
          <w:p>
            <w:pPr>
              <w:spacing w:line="360" w:lineRule="auto"/>
              <w:jc w:val="both"/>
              <w:rPr>
                <w:rFonts w:ascii="Book Antiqua" w:hAnsi="Book Antiqua" w:eastAsia="Times New Roman" w:cs="Calibri"/>
                <w:b/>
                <w:bCs/>
                <w:color w:val="000000"/>
                <w:lang w:eastAsia="fr-FR"/>
              </w:rPr>
            </w:pPr>
            <w:r>
              <w:rPr>
                <w:rFonts w:ascii="Book Antiqua" w:hAnsi="Book Antiqua" w:eastAsia="Times New Roman" w:cs="Calibri"/>
                <w:b/>
                <w:bCs/>
                <w:color w:val="000000"/>
                <w:lang w:eastAsia="fr-FR"/>
              </w:rPr>
              <w:t>Advantage</w:t>
            </w:r>
          </w:p>
        </w:tc>
        <w:tc>
          <w:tcPr>
            <w:tcW w:w="1205" w:type="pct"/>
            <w:tcBorders>
              <w:top w:val="single" w:color="auto" w:sz="4" w:space="0"/>
              <w:bottom w:val="single" w:color="auto" w:sz="4" w:space="0"/>
            </w:tcBorders>
          </w:tcPr>
          <w:p>
            <w:pPr>
              <w:spacing w:line="360" w:lineRule="auto"/>
              <w:jc w:val="both"/>
              <w:rPr>
                <w:rFonts w:ascii="Book Antiqua" w:hAnsi="Book Antiqua" w:eastAsia="Times New Roman" w:cs="Calibri"/>
                <w:b/>
                <w:bCs/>
                <w:color w:val="000000"/>
                <w:lang w:eastAsia="fr-FR"/>
              </w:rPr>
            </w:pPr>
            <w:r>
              <w:rPr>
                <w:rFonts w:ascii="Book Antiqua" w:hAnsi="Book Antiqua" w:eastAsia="Times New Roman" w:cs="Calibri"/>
                <w:b/>
                <w:bCs/>
                <w:color w:val="000000"/>
                <w:lang w:eastAsia="fr-FR"/>
              </w:rPr>
              <w:t>Disadvantage</w:t>
            </w:r>
          </w:p>
        </w:tc>
      </w:tr>
      <w:tr>
        <w:tblPrEx>
          <w:tblCellMar>
            <w:top w:w="0" w:type="dxa"/>
            <w:left w:w="108" w:type="dxa"/>
            <w:bottom w:w="0" w:type="dxa"/>
            <w:right w:w="108" w:type="dxa"/>
          </w:tblCellMar>
        </w:tblPrEx>
        <w:trPr>
          <w:trHeight w:val="560" w:hRule="atLeast"/>
        </w:trPr>
        <w:tc>
          <w:tcPr>
            <w:tcW w:w="1145" w:type="pct"/>
            <w:tcBorders>
              <w:top w:val="single" w:color="auto" w:sz="4" w:space="0"/>
            </w:tcBorders>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PVE</w:t>
            </w:r>
          </w:p>
        </w:tc>
        <w:tc>
          <w:tcPr>
            <w:tcW w:w="1144" w:type="pct"/>
            <w:tcBorders>
              <w:top w:val="single" w:color="auto" w:sz="4" w:space="0"/>
            </w:tcBorders>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Insufficient FLR volume</w:t>
            </w:r>
          </w:p>
        </w:tc>
        <w:tc>
          <w:tcPr>
            <w:tcW w:w="1506" w:type="pct"/>
            <w:tcBorders>
              <w:top w:val="single" w:color="auto" w:sz="4" w:space="0"/>
            </w:tcBorders>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Percutaneous approach</w:t>
            </w:r>
          </w:p>
        </w:tc>
        <w:tc>
          <w:tcPr>
            <w:tcW w:w="1205" w:type="pct"/>
            <w:tcBorders>
              <w:top w:val="single" w:color="auto" w:sz="4" w:space="0"/>
            </w:tcBorders>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Contraindicated in patients with extensive portal thrombus and important portal hypertension</w:t>
            </w:r>
            <w:r>
              <w:rPr>
                <w:rFonts w:hint="eastAsia" w:ascii="Book Antiqua" w:hAnsi="Book Antiqua" w:cs="Calibri"/>
                <w:color w:val="000000"/>
                <w:lang w:eastAsia="zh-CN"/>
              </w:rPr>
              <w:t xml:space="preserve">; </w:t>
            </w:r>
            <w:r>
              <w:rPr>
                <w:rFonts w:ascii="Book Antiqua" w:hAnsi="Book Antiqua" w:eastAsia="Times New Roman" w:cs="Calibri"/>
                <w:color w:val="000000"/>
                <w:lang w:eastAsia="fr-FR"/>
              </w:rPr>
              <w:t>Could promote tumoral growth within the embolized liver</w:t>
            </w:r>
          </w:p>
        </w:tc>
      </w:tr>
      <w:tr>
        <w:tblPrEx>
          <w:tblCellMar>
            <w:top w:w="0" w:type="dxa"/>
            <w:left w:w="108" w:type="dxa"/>
            <w:bottom w:w="0" w:type="dxa"/>
            <w:right w:w="108" w:type="dxa"/>
          </w:tblCellMar>
        </w:tblPrEx>
        <w:trPr>
          <w:trHeight w:val="560" w:hRule="atLeast"/>
        </w:trPr>
        <w:tc>
          <w:tcPr>
            <w:tcW w:w="1145"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PVL and two-stage hepatectomy</w:t>
            </w:r>
          </w:p>
        </w:tc>
        <w:tc>
          <w:tcPr>
            <w:tcW w:w="1144"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Insufficient FLR volume and treatment of bilobar liver disease</w:t>
            </w:r>
          </w:p>
        </w:tc>
        <w:tc>
          <w:tcPr>
            <w:tcW w:w="1506"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PVL is performed during the first surgical step (tumoral clearance of the FLR)</w:t>
            </w:r>
          </w:p>
        </w:tc>
        <w:tc>
          <w:tcPr>
            <w:tcW w:w="1205"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Surgical procedure</w:t>
            </w:r>
            <w:r>
              <w:rPr>
                <w:rFonts w:hint="eastAsia" w:ascii="Book Antiqua" w:hAnsi="Book Antiqua" w:cs="Calibri"/>
                <w:color w:val="000000"/>
                <w:lang w:eastAsia="zh-CN"/>
              </w:rPr>
              <w:t xml:space="preserve">; </w:t>
            </w:r>
            <w:r>
              <w:rPr>
                <w:rFonts w:ascii="Book Antiqua" w:hAnsi="Book Antiqua" w:eastAsia="Times New Roman" w:cs="Calibri"/>
                <w:color w:val="000000"/>
                <w:lang w:eastAsia="fr-FR"/>
              </w:rPr>
              <w:t xml:space="preserve">Morbidity </w:t>
            </w:r>
          </w:p>
        </w:tc>
      </w:tr>
      <w:tr>
        <w:tblPrEx>
          <w:tblCellMar>
            <w:top w:w="0" w:type="dxa"/>
            <w:left w:w="108" w:type="dxa"/>
            <w:bottom w:w="0" w:type="dxa"/>
            <w:right w:w="108" w:type="dxa"/>
          </w:tblCellMar>
        </w:tblPrEx>
        <w:trPr>
          <w:trHeight w:val="560" w:hRule="atLeast"/>
        </w:trPr>
        <w:tc>
          <w:tcPr>
            <w:tcW w:w="1145"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 xml:space="preserve">Associating liver partition and PVL for staged hepatectomy </w:t>
            </w:r>
          </w:p>
        </w:tc>
        <w:tc>
          <w:tcPr>
            <w:tcW w:w="1144"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Insufficient FLR volume +/- treatment of bilobar liver disease</w:t>
            </w:r>
          </w:p>
        </w:tc>
        <w:tc>
          <w:tcPr>
            <w:tcW w:w="1506"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Liver surgery is performed in a short period of time (15 d)</w:t>
            </w:r>
            <w:r>
              <w:rPr>
                <w:rFonts w:hint="eastAsia" w:ascii="Book Antiqua" w:hAnsi="Book Antiqua" w:cs="Calibri"/>
                <w:color w:val="000000"/>
                <w:lang w:eastAsia="zh-CN"/>
              </w:rPr>
              <w:t xml:space="preserve">; </w:t>
            </w:r>
            <w:r>
              <w:rPr>
                <w:rFonts w:ascii="Book Antiqua" w:hAnsi="Book Antiqua" w:eastAsia="Times New Roman" w:cs="Calibri"/>
                <w:color w:val="000000"/>
                <w:lang w:eastAsia="fr-FR"/>
              </w:rPr>
              <w:t xml:space="preserve">First surgical step (PVL and </w:t>
            </w:r>
            <w:r>
              <w:rPr>
                <w:rFonts w:ascii="Book Antiqua" w:hAnsi="Book Antiqua" w:eastAsia="Times New Roman" w:cs="Calibri"/>
                <w:i/>
                <w:iCs/>
                <w:color w:val="000000"/>
                <w:lang w:eastAsia="fr-FR"/>
              </w:rPr>
              <w:t xml:space="preserve">in situ </w:t>
            </w:r>
            <w:r>
              <w:rPr>
                <w:rFonts w:ascii="Book Antiqua" w:hAnsi="Book Antiqua" w:eastAsia="Times New Roman" w:cs="Calibri"/>
                <w:color w:val="000000"/>
                <w:lang w:eastAsia="fr-FR"/>
              </w:rPr>
              <w:t>splitting of the liver parenchyma) can be associated with tumoral clearance of the FLR</w:t>
            </w:r>
          </w:p>
        </w:tc>
        <w:tc>
          <w:tcPr>
            <w:tcW w:w="1205"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Surgical procedure</w:t>
            </w:r>
            <w:r>
              <w:rPr>
                <w:rFonts w:hint="eastAsia" w:ascii="Book Antiqua" w:hAnsi="Book Antiqua" w:cs="Calibri"/>
                <w:color w:val="000000"/>
                <w:lang w:eastAsia="zh-CN"/>
              </w:rPr>
              <w:t xml:space="preserve">; </w:t>
            </w:r>
            <w:r>
              <w:rPr>
                <w:rFonts w:ascii="Book Antiqua" w:hAnsi="Book Antiqua" w:eastAsia="Times New Roman" w:cs="Calibri"/>
                <w:color w:val="000000"/>
                <w:lang w:eastAsia="fr-FR"/>
              </w:rPr>
              <w:t>Morbidity</w:t>
            </w:r>
          </w:p>
        </w:tc>
      </w:tr>
      <w:tr>
        <w:tblPrEx>
          <w:tblCellMar>
            <w:top w:w="0" w:type="dxa"/>
            <w:left w:w="108" w:type="dxa"/>
            <w:bottom w:w="0" w:type="dxa"/>
            <w:right w:w="108" w:type="dxa"/>
          </w:tblCellMar>
        </w:tblPrEx>
        <w:trPr>
          <w:trHeight w:val="560" w:hRule="atLeast"/>
        </w:trPr>
        <w:tc>
          <w:tcPr>
            <w:tcW w:w="1145"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Sequential trans arterial embolization and PVE</w:t>
            </w:r>
          </w:p>
        </w:tc>
        <w:tc>
          <w:tcPr>
            <w:tcW w:w="1144"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Insufficient FLR volume in patients with hepatocellular carcinoma</w:t>
            </w:r>
          </w:p>
        </w:tc>
        <w:tc>
          <w:tcPr>
            <w:tcW w:w="1506"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Percutaneous approach</w:t>
            </w:r>
          </w:p>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May help to counteract the stimulating effect of PVE on tumor growth</w:t>
            </w:r>
          </w:p>
        </w:tc>
        <w:tc>
          <w:tcPr>
            <w:tcW w:w="1205"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Sequential approach (two procedures) is recommended to limit the risk of nontumoral liver ischemic necrosis</w:t>
            </w:r>
            <w:r>
              <w:rPr>
                <w:rFonts w:hint="eastAsia" w:ascii="Book Antiqua" w:hAnsi="Book Antiqua" w:cs="Calibri"/>
                <w:color w:val="000000"/>
                <w:lang w:eastAsia="zh-CN"/>
              </w:rPr>
              <w:t xml:space="preserve">; </w:t>
            </w:r>
            <w:r>
              <w:rPr>
                <w:rFonts w:ascii="Book Antiqua" w:hAnsi="Book Antiqua" w:eastAsia="Times New Roman" w:cs="Calibri"/>
                <w:color w:val="000000"/>
                <w:lang w:eastAsia="fr-FR"/>
              </w:rPr>
              <w:t>Contraindicated in patients with extensive portal thrombus, important portal hypertension or previous biliary surgery (biliodigestive anastomosis)</w:t>
            </w:r>
          </w:p>
        </w:tc>
      </w:tr>
      <w:tr>
        <w:tblPrEx>
          <w:tblCellMar>
            <w:top w:w="0" w:type="dxa"/>
            <w:left w:w="108" w:type="dxa"/>
            <w:bottom w:w="0" w:type="dxa"/>
            <w:right w:w="108" w:type="dxa"/>
          </w:tblCellMar>
        </w:tblPrEx>
        <w:trPr>
          <w:trHeight w:val="560" w:hRule="atLeast"/>
        </w:trPr>
        <w:tc>
          <w:tcPr>
            <w:tcW w:w="1145"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Liver venous deprivation</w:t>
            </w:r>
          </w:p>
        </w:tc>
        <w:tc>
          <w:tcPr>
            <w:tcW w:w="1144"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Insufficient FLR volume</w:t>
            </w:r>
          </w:p>
        </w:tc>
        <w:tc>
          <w:tcPr>
            <w:tcW w:w="1506"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Percutaneous approach</w:t>
            </w:r>
          </w:p>
        </w:tc>
        <w:tc>
          <w:tcPr>
            <w:tcW w:w="1205" w:type="pct"/>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Contraindicated in patients with extensive portal thrombus and important portal hypertension</w:t>
            </w:r>
            <w:r>
              <w:rPr>
                <w:rFonts w:hint="eastAsia" w:ascii="Book Antiqua" w:hAnsi="Book Antiqua" w:cs="Calibri"/>
                <w:color w:val="000000"/>
                <w:lang w:eastAsia="zh-CN"/>
              </w:rPr>
              <w:t xml:space="preserve">; </w:t>
            </w:r>
            <w:r>
              <w:rPr>
                <w:rFonts w:ascii="Book Antiqua" w:hAnsi="Book Antiqua" w:eastAsia="Times New Roman" w:cs="Calibri"/>
                <w:color w:val="000000"/>
                <w:lang w:eastAsia="fr-FR"/>
              </w:rPr>
              <w:t>Could promote tumoral growth within the embolized liver</w:t>
            </w:r>
          </w:p>
        </w:tc>
      </w:tr>
      <w:tr>
        <w:tblPrEx>
          <w:tblCellMar>
            <w:top w:w="0" w:type="dxa"/>
            <w:left w:w="108" w:type="dxa"/>
            <w:bottom w:w="0" w:type="dxa"/>
            <w:right w:w="108" w:type="dxa"/>
          </w:tblCellMar>
        </w:tblPrEx>
        <w:trPr>
          <w:trHeight w:val="560" w:hRule="atLeast"/>
        </w:trPr>
        <w:tc>
          <w:tcPr>
            <w:tcW w:w="1145" w:type="pct"/>
            <w:tcBorders>
              <w:bottom w:val="single" w:color="auto" w:sz="4" w:space="0"/>
            </w:tcBorders>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RL</w:t>
            </w:r>
          </w:p>
        </w:tc>
        <w:tc>
          <w:tcPr>
            <w:tcW w:w="1144" w:type="pct"/>
            <w:tcBorders>
              <w:bottom w:val="single" w:color="auto" w:sz="4" w:space="0"/>
            </w:tcBorders>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Insufficient FLR volume</w:t>
            </w:r>
          </w:p>
        </w:tc>
        <w:tc>
          <w:tcPr>
            <w:tcW w:w="1506" w:type="pct"/>
            <w:tcBorders>
              <w:bottom w:val="single" w:color="auto" w:sz="4" w:space="0"/>
            </w:tcBorders>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Percutaneous approach</w:t>
            </w:r>
          </w:p>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Concomitant tumoral control and FLR increase</w:t>
            </w:r>
          </w:p>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Can be carried out in patients with portal vein thrombosis</w:t>
            </w:r>
          </w:p>
        </w:tc>
        <w:tc>
          <w:tcPr>
            <w:tcW w:w="1205" w:type="pct"/>
            <w:tcBorders>
              <w:bottom w:val="single" w:color="auto" w:sz="4" w:space="0"/>
            </w:tcBorders>
          </w:tcPr>
          <w:p>
            <w:pPr>
              <w:spacing w:line="360" w:lineRule="auto"/>
              <w:jc w:val="both"/>
              <w:rPr>
                <w:rFonts w:ascii="Book Antiqua" w:hAnsi="Book Antiqua" w:eastAsia="Times New Roman" w:cs="Calibri"/>
                <w:color w:val="000000"/>
                <w:lang w:eastAsia="fr-FR"/>
              </w:rPr>
            </w:pPr>
            <w:r>
              <w:rPr>
                <w:rFonts w:ascii="Book Antiqua" w:hAnsi="Book Antiqua" w:eastAsia="Times New Roman" w:cs="Calibri"/>
                <w:color w:val="000000"/>
                <w:lang w:eastAsia="fr-FR"/>
              </w:rPr>
              <w:t>Data reporting liver resection after RL is scarce</w:t>
            </w:r>
          </w:p>
        </w:tc>
      </w:tr>
    </w:tbl>
    <w:p>
      <w:pPr>
        <w:spacing w:line="360" w:lineRule="auto"/>
        <w:jc w:val="both"/>
        <w:rPr>
          <w:rFonts w:ascii="Book Antiqua" w:hAnsi="Book Antiqua" w:cs="Calibri"/>
          <w:bCs/>
          <w:color w:val="000000"/>
          <w:lang w:eastAsia="zh-CN"/>
        </w:rPr>
      </w:pPr>
      <w:r>
        <w:rPr>
          <w:rFonts w:ascii="Book Antiqua" w:hAnsi="Book Antiqua" w:eastAsia="Times New Roman" w:cs="Calibri"/>
          <w:bCs/>
          <w:color w:val="000000"/>
          <w:lang w:eastAsia="fr-FR"/>
        </w:rPr>
        <w:t>PVE</w:t>
      </w:r>
      <w:r>
        <w:rPr>
          <w:rFonts w:hint="eastAsia" w:ascii="Book Antiqua" w:hAnsi="Book Antiqua" w:cs="Calibri"/>
          <w:bCs/>
          <w:color w:val="000000"/>
          <w:lang w:eastAsia="zh-CN"/>
        </w:rPr>
        <w:t>:</w:t>
      </w:r>
      <w:r>
        <w:rPr>
          <w:rFonts w:ascii="Book Antiqua" w:hAnsi="Book Antiqua" w:eastAsia="Times New Roman" w:cs="Calibri"/>
          <w:bCs/>
          <w:color w:val="000000"/>
          <w:lang w:eastAsia="fr-FR"/>
        </w:rPr>
        <w:t xml:space="preserve"> Portal vein embolization</w:t>
      </w:r>
      <w:r>
        <w:rPr>
          <w:rFonts w:hint="eastAsia" w:ascii="Book Antiqua" w:hAnsi="Book Antiqua" w:cs="Calibri"/>
          <w:bCs/>
          <w:color w:val="000000"/>
          <w:lang w:eastAsia="zh-CN"/>
        </w:rPr>
        <w:t xml:space="preserve">; </w:t>
      </w:r>
      <w:r>
        <w:rPr>
          <w:rFonts w:ascii="Book Antiqua" w:hAnsi="Book Antiqua" w:eastAsia="Times New Roman" w:cs="Calibri"/>
          <w:bCs/>
          <w:color w:val="000000"/>
          <w:lang w:eastAsia="fr-FR"/>
        </w:rPr>
        <w:t>FLR</w:t>
      </w:r>
      <w:r>
        <w:rPr>
          <w:rFonts w:hint="eastAsia" w:ascii="Book Antiqua" w:hAnsi="Book Antiqua" w:cs="Calibri"/>
          <w:bCs/>
          <w:color w:val="000000"/>
          <w:lang w:eastAsia="zh-CN"/>
        </w:rPr>
        <w:t>:</w:t>
      </w:r>
      <w:r>
        <w:rPr>
          <w:rFonts w:ascii="Book Antiqua" w:hAnsi="Book Antiqua" w:eastAsia="Times New Roman" w:cs="Calibri"/>
          <w:bCs/>
          <w:color w:val="000000"/>
          <w:lang w:eastAsia="fr-FR"/>
        </w:rPr>
        <w:t xml:space="preserve"> </w:t>
      </w:r>
      <w:r>
        <w:rPr>
          <w:rFonts w:hint="eastAsia" w:ascii="Book Antiqua" w:hAnsi="Book Antiqua" w:cs="Calibri"/>
          <w:bCs/>
          <w:color w:val="000000"/>
          <w:lang w:eastAsia="zh-CN"/>
        </w:rPr>
        <w:t>F</w:t>
      </w:r>
      <w:r>
        <w:rPr>
          <w:rFonts w:ascii="Book Antiqua" w:hAnsi="Book Antiqua" w:eastAsia="Times New Roman" w:cs="Calibri"/>
          <w:bCs/>
          <w:color w:val="000000"/>
          <w:lang w:eastAsia="fr-FR"/>
        </w:rPr>
        <w:t>uture liver remnant</w:t>
      </w:r>
      <w:r>
        <w:rPr>
          <w:rFonts w:hint="eastAsia" w:ascii="Book Antiqua" w:hAnsi="Book Antiqua" w:cs="Calibri"/>
          <w:bCs/>
          <w:color w:val="000000"/>
          <w:lang w:eastAsia="zh-CN"/>
        </w:rPr>
        <w:t xml:space="preserve">; </w:t>
      </w:r>
      <w:r>
        <w:rPr>
          <w:rFonts w:ascii="Book Antiqua" w:hAnsi="Book Antiqua" w:eastAsia="Times New Roman" w:cs="Calibri"/>
          <w:bCs/>
          <w:color w:val="000000"/>
          <w:lang w:eastAsia="fr-FR"/>
        </w:rPr>
        <w:t>PVL</w:t>
      </w:r>
      <w:r>
        <w:rPr>
          <w:rFonts w:hint="eastAsia" w:ascii="Book Antiqua" w:hAnsi="Book Antiqua" w:cs="Calibri"/>
          <w:bCs/>
          <w:color w:val="000000"/>
          <w:lang w:eastAsia="zh-CN"/>
        </w:rPr>
        <w:t>:</w:t>
      </w:r>
      <w:r>
        <w:rPr>
          <w:rFonts w:ascii="Book Antiqua" w:hAnsi="Book Antiqua" w:eastAsia="Times New Roman" w:cs="Calibri"/>
          <w:bCs/>
          <w:color w:val="000000"/>
          <w:lang w:eastAsia="fr-FR"/>
        </w:rPr>
        <w:t xml:space="preserve"> Portal vein ligation</w:t>
      </w:r>
      <w:r>
        <w:rPr>
          <w:rFonts w:hint="eastAsia" w:ascii="Book Antiqua" w:hAnsi="Book Antiqua" w:cs="Calibri"/>
          <w:bCs/>
          <w:color w:val="000000"/>
          <w:lang w:eastAsia="zh-CN"/>
        </w:rPr>
        <w:t xml:space="preserve">; </w:t>
      </w:r>
      <w:r>
        <w:rPr>
          <w:rFonts w:ascii="Book Antiqua" w:hAnsi="Book Antiqua" w:eastAsia="Times New Roman" w:cs="Calibri"/>
          <w:bCs/>
          <w:color w:val="000000"/>
          <w:lang w:eastAsia="fr-FR"/>
        </w:rPr>
        <w:t>RL</w:t>
      </w:r>
      <w:r>
        <w:rPr>
          <w:rFonts w:hint="eastAsia" w:ascii="Book Antiqua" w:hAnsi="Book Antiqua" w:cs="Calibri"/>
          <w:bCs/>
          <w:color w:val="000000"/>
          <w:lang w:eastAsia="zh-CN"/>
        </w:rPr>
        <w:t>:</w:t>
      </w:r>
      <w:r>
        <w:rPr>
          <w:rFonts w:ascii="Book Antiqua" w:hAnsi="Book Antiqua" w:eastAsia="Times New Roman" w:cs="Calibri"/>
          <w:bCs/>
          <w:color w:val="000000"/>
          <w:lang w:eastAsia="fr-FR"/>
        </w:rPr>
        <w:t xml:space="preserve"> Radiation lobectomy</w:t>
      </w:r>
      <w:r>
        <w:rPr>
          <w:rFonts w:hint="eastAsia" w:ascii="Book Antiqua" w:hAnsi="Book Antiqua" w:cs="Calibri"/>
          <w:bCs/>
          <w:color w:val="000000"/>
          <w:lang w:eastAsia="zh-CN"/>
        </w:rPr>
        <w:t>.</w:t>
      </w:r>
    </w:p>
    <w:p>
      <w:pPr>
        <w:spacing w:line="360" w:lineRule="auto"/>
        <w:jc w:val="both"/>
        <w:rPr>
          <w:rFonts w:ascii="Book Antiqua" w:hAnsi="Book Antiqua" w:eastAsia="Times New Roman" w:cs="Calibri"/>
          <w:b/>
          <w:bCs/>
          <w:color w:val="000000"/>
          <w:lang w:eastAsia="fr-FR"/>
        </w:rPr>
      </w:pPr>
    </w:p>
    <w:p>
      <w:pPr>
        <w:spacing w:line="360" w:lineRule="auto"/>
        <w:jc w:val="both"/>
        <w:rPr>
          <w:rFonts w:ascii="Book Antiqua" w:hAnsi="Book Antiqua" w:eastAsia="Times New Roman"/>
          <w:color w:val="000000"/>
          <w:lang w:eastAsia="fr-FR"/>
        </w:rPr>
      </w:pPr>
      <w:r>
        <w:rPr>
          <w:rFonts w:ascii="Book Antiqua" w:hAnsi="Book Antiqua" w:eastAsia="Times New Roman"/>
          <w:color w:val="000000"/>
          <w:lang w:eastAsia="fr-FR"/>
        </w:rPr>
        <w:fldChar w:fldCharType="begin"/>
      </w:r>
      <w:r>
        <w:rPr>
          <w:rFonts w:ascii="Book Antiqua" w:hAnsi="Book Antiqua" w:eastAsia="Times New Roman"/>
          <w:color w:val="000000"/>
          <w:lang w:eastAsia="fr-FR"/>
        </w:rPr>
        <w:instrText xml:space="preserve"> ADDIN EN.REFLIST </w:instrText>
      </w:r>
      <w:r>
        <w:rPr>
          <w:rFonts w:ascii="Book Antiqua" w:hAnsi="Book Antiqua" w:eastAsia="Times New Roman"/>
          <w:color w:val="000000"/>
          <w:lang w:eastAsia="fr-FR"/>
        </w:rPr>
        <w:fldChar w:fldCharType="separate"/>
      </w:r>
    </w:p>
    <w:p>
      <w:pPr>
        <w:spacing w:line="360" w:lineRule="auto"/>
        <w:jc w:val="both"/>
        <w:rPr>
          <w:rFonts w:ascii="Book Antiqua" w:hAnsi="Book Antiqua" w:eastAsia="Times New Roman"/>
          <w:color w:val="000000"/>
          <w:lang w:eastAsia="fr-FR"/>
        </w:rPr>
      </w:pPr>
    </w:p>
    <w:p>
      <w:pPr>
        <w:spacing w:line="360" w:lineRule="auto"/>
        <w:jc w:val="both"/>
        <w:rPr>
          <w:rFonts w:ascii="Book Antiqua" w:hAnsi="Book Antiqua" w:eastAsia="Times New Roman"/>
          <w:color w:val="000000"/>
          <w:lang w:eastAsia="fr-FR"/>
        </w:rPr>
      </w:pPr>
    </w:p>
    <w:p>
      <w:pPr>
        <w:spacing w:line="360" w:lineRule="auto"/>
        <w:jc w:val="both"/>
        <w:rPr>
          <w:rFonts w:ascii="Book Antiqua" w:hAnsi="Book Antiqua" w:eastAsia="Times New Roman" w:cs="Calibri"/>
          <w:b/>
          <w:bCs/>
          <w:color w:val="000000"/>
          <w:lang w:eastAsia="fr-FR"/>
        </w:rPr>
      </w:pPr>
      <w:r>
        <w:rPr>
          <w:rFonts w:ascii="Book Antiqua" w:hAnsi="Book Antiqua" w:eastAsia="Times New Roman" w:cs="Calibri"/>
          <w:b/>
          <w:bCs/>
          <w:color w:val="000000"/>
          <w:lang w:eastAsia="fr-FR"/>
        </w:rPr>
        <w:fldChar w:fldCharType="end"/>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34</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AB2"/>
    <w:rsid w:val="00016BD0"/>
    <w:rsid w:val="000742CE"/>
    <w:rsid w:val="00117728"/>
    <w:rsid w:val="00192AB7"/>
    <w:rsid w:val="001E5667"/>
    <w:rsid w:val="001F1D50"/>
    <w:rsid w:val="0020233D"/>
    <w:rsid w:val="002A5B2E"/>
    <w:rsid w:val="002B51FE"/>
    <w:rsid w:val="002D475B"/>
    <w:rsid w:val="00325CB2"/>
    <w:rsid w:val="00333D01"/>
    <w:rsid w:val="00414A79"/>
    <w:rsid w:val="004476B2"/>
    <w:rsid w:val="00474481"/>
    <w:rsid w:val="00496723"/>
    <w:rsid w:val="004A1C9E"/>
    <w:rsid w:val="004E2894"/>
    <w:rsid w:val="00507E42"/>
    <w:rsid w:val="0056502B"/>
    <w:rsid w:val="005B2FE6"/>
    <w:rsid w:val="005C1E12"/>
    <w:rsid w:val="00677BE9"/>
    <w:rsid w:val="00696581"/>
    <w:rsid w:val="006A0E02"/>
    <w:rsid w:val="006C3002"/>
    <w:rsid w:val="006C309A"/>
    <w:rsid w:val="006E2309"/>
    <w:rsid w:val="00722A3B"/>
    <w:rsid w:val="007A5043"/>
    <w:rsid w:val="007B4B25"/>
    <w:rsid w:val="008D2841"/>
    <w:rsid w:val="008E6A7E"/>
    <w:rsid w:val="00915D00"/>
    <w:rsid w:val="00954BD7"/>
    <w:rsid w:val="009C7905"/>
    <w:rsid w:val="00A2611C"/>
    <w:rsid w:val="00A6709B"/>
    <w:rsid w:val="00A77B3E"/>
    <w:rsid w:val="00AA4AAC"/>
    <w:rsid w:val="00AC6DFD"/>
    <w:rsid w:val="00AE4EAC"/>
    <w:rsid w:val="00B25F4F"/>
    <w:rsid w:val="00B65215"/>
    <w:rsid w:val="00BA16ED"/>
    <w:rsid w:val="00BB65A7"/>
    <w:rsid w:val="00BC5F89"/>
    <w:rsid w:val="00BF2BEA"/>
    <w:rsid w:val="00C34F07"/>
    <w:rsid w:val="00CA2A55"/>
    <w:rsid w:val="00D30231"/>
    <w:rsid w:val="00D94F16"/>
    <w:rsid w:val="00DB796D"/>
    <w:rsid w:val="00DD1729"/>
    <w:rsid w:val="00E6296E"/>
    <w:rsid w:val="00E753A3"/>
    <w:rsid w:val="00E865E4"/>
    <w:rsid w:val="00F5147C"/>
    <w:rsid w:val="00F73709"/>
    <w:rsid w:val="00F91992"/>
    <w:rsid w:val="00FF3E5A"/>
    <w:rsid w:val="00FF564F"/>
    <w:rsid w:val="308F52CA"/>
    <w:rsid w:val="4F9A5FB3"/>
    <w:rsid w:val="64EA1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style>
  <w:style w:type="paragraph" w:styleId="3">
    <w:name w:val="Balloon Text"/>
    <w:basedOn w:val="1"/>
    <w:link w:val="10"/>
    <w:qFormat/>
    <w:uiPriority w:val="0"/>
    <w:rPr>
      <w:sz w:val="18"/>
      <w:szCs w:val="18"/>
    </w:rPr>
  </w:style>
  <w:style w:type="paragraph" w:styleId="4">
    <w:name w:val="footer"/>
    <w:basedOn w:val="1"/>
    <w:link w:val="12"/>
    <w:uiPriority w:val="0"/>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annotation reference"/>
    <w:basedOn w:val="8"/>
    <w:qFormat/>
    <w:uiPriority w:val="0"/>
    <w:rPr>
      <w:sz w:val="21"/>
      <w:szCs w:val="21"/>
    </w:rPr>
  </w:style>
  <w:style w:type="character" w:customStyle="1" w:styleId="10">
    <w:name w:val="批注框文本 字符"/>
    <w:basedOn w:val="8"/>
    <w:link w:val="3"/>
    <w:qFormat/>
    <w:uiPriority w:val="0"/>
    <w:rPr>
      <w:sz w:val="18"/>
      <w:szCs w:val="18"/>
    </w:rPr>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0"/>
    <w:rPr>
      <w:sz w:val="18"/>
      <w:szCs w:val="18"/>
    </w:rPr>
  </w:style>
  <w:style w:type="character" w:customStyle="1" w:styleId="13">
    <w:name w:val="批注文字 字符"/>
    <w:basedOn w:val="8"/>
    <w:link w:val="2"/>
    <w:qFormat/>
    <w:uiPriority w:val="0"/>
    <w:rPr>
      <w:sz w:val="24"/>
      <w:szCs w:val="24"/>
    </w:rPr>
  </w:style>
  <w:style w:type="character" w:customStyle="1" w:styleId="14">
    <w:name w:val="批注主题 字符"/>
    <w:basedOn w:val="13"/>
    <w:link w:val="6"/>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34</Pages>
  <Words>7939</Words>
  <Characters>45258</Characters>
  <Lines>377</Lines>
  <Paragraphs>106</Paragraphs>
  <TotalTime>0</TotalTime>
  <ScaleCrop>false</ScaleCrop>
  <LinksUpToDate>false</LinksUpToDate>
  <CharactersWithSpaces>53091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2021-10-10T23:20:00Z</dcterms:created>
  <dc:creator>joan</dc:creator>
  <cp:lastModifiedBy>晓晨</cp:lastModifiedBy>
  <dcterms:modified xsi:type="dcterms:W3CDTF">2021-11-19T07:12:18Z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A50DFA4EA49C48EE960FBD25B99A91C2</vt:lpwstr>
  </property>
</Properties>
</file>