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Default="00BA54AA">
      <w:pPr>
        <w:spacing w:line="360" w:lineRule="auto"/>
        <w:jc w:val="both"/>
      </w:pPr>
      <w:bookmarkStart w:id="0" w:name="_GoBack"/>
      <w:bookmarkEnd w:id="0"/>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A77B3E" w:rsidRDefault="00BA54A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64847</w:t>
      </w:r>
    </w:p>
    <w:p w:rsidR="00A77B3E" w:rsidRDefault="00BA54A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A77B3E" w:rsidRDefault="00A77B3E">
      <w:pPr>
        <w:spacing w:line="360" w:lineRule="auto"/>
        <w:jc w:val="both"/>
      </w:pPr>
    </w:p>
    <w:p w:rsidR="00A77B3E" w:rsidRDefault="00BA54AA">
      <w:pPr>
        <w:spacing w:line="360" w:lineRule="auto"/>
        <w:jc w:val="both"/>
      </w:pPr>
      <w:r>
        <w:rPr>
          <w:rFonts w:ascii="Book Antiqua" w:eastAsia="Book Antiqua" w:hAnsi="Book Antiqua" w:cs="Book Antiqua"/>
          <w:b/>
          <w:color w:val="000000"/>
        </w:rPr>
        <w:t>Rare neonatal malignant primary orbital tumors: Three case reports</w:t>
      </w:r>
    </w:p>
    <w:p w:rsidR="00A77B3E" w:rsidRDefault="00A77B3E">
      <w:pPr>
        <w:spacing w:line="360" w:lineRule="auto"/>
        <w:jc w:val="both"/>
      </w:pPr>
    </w:p>
    <w:p w:rsidR="00A77B3E" w:rsidRDefault="00F70408">
      <w:pPr>
        <w:spacing w:line="360" w:lineRule="auto"/>
        <w:jc w:val="both"/>
      </w:pPr>
      <w:r>
        <w:rPr>
          <w:rFonts w:ascii="Book Antiqua" w:eastAsia="Book Antiqua" w:hAnsi="Book Antiqua" w:cs="Book Antiqua"/>
          <w:color w:val="000000"/>
        </w:rPr>
        <w:t xml:space="preserve">Zhang </w:t>
      </w:r>
      <w:r>
        <w:rPr>
          <w:rFonts w:ascii="Book Antiqua" w:hAnsi="Book Antiqua" w:cs="Book Antiqua" w:hint="eastAsia"/>
          <w:color w:val="000000"/>
          <w:lang w:eastAsia="zh-CN"/>
        </w:rPr>
        <w:t xml:space="preserve">Y </w:t>
      </w:r>
      <w:r w:rsidRPr="00F70408">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BA54AA">
        <w:rPr>
          <w:rFonts w:ascii="Book Antiqua" w:eastAsia="Book Antiqua" w:hAnsi="Book Antiqua" w:cs="Book Antiqua"/>
          <w:color w:val="000000"/>
        </w:rPr>
        <w:t>Neonatal malignant primary orbital tumors</w:t>
      </w:r>
    </w:p>
    <w:p w:rsidR="00A77B3E" w:rsidRDefault="00A77B3E">
      <w:pPr>
        <w:spacing w:line="360" w:lineRule="auto"/>
        <w:jc w:val="both"/>
      </w:pPr>
    </w:p>
    <w:p w:rsidR="00A77B3E" w:rsidRDefault="00BA54AA">
      <w:pPr>
        <w:spacing w:line="360" w:lineRule="auto"/>
        <w:jc w:val="both"/>
      </w:pPr>
      <w:r>
        <w:rPr>
          <w:rFonts w:ascii="Book Antiqua" w:eastAsia="Book Antiqua" w:hAnsi="Book Antiqua" w:cs="Book Antiqua"/>
          <w:color w:val="000000"/>
        </w:rPr>
        <w:t>Yan Zhang, Yue-Yue Li, Han-Yang Yu, Xiao-Li Xie, Hui-Min Zhang, Fang He, Hong-Yang Li</w:t>
      </w:r>
    </w:p>
    <w:p w:rsidR="00A77B3E" w:rsidRDefault="00A77B3E">
      <w:pPr>
        <w:spacing w:line="360" w:lineRule="auto"/>
        <w:jc w:val="both"/>
      </w:pPr>
    </w:p>
    <w:p w:rsidR="00A77B3E" w:rsidRDefault="00BA54AA">
      <w:pPr>
        <w:spacing w:line="360" w:lineRule="auto"/>
        <w:jc w:val="both"/>
      </w:pPr>
      <w:r>
        <w:rPr>
          <w:rFonts w:ascii="Book Antiqua" w:eastAsia="Book Antiqua" w:hAnsi="Book Antiqua" w:cs="Book Antiqua"/>
          <w:b/>
          <w:bCs/>
          <w:color w:val="000000"/>
        </w:rPr>
        <w:t xml:space="preserve">Yan Zhang, Han-Yang Yu, Hui-Min Zhang, </w:t>
      </w:r>
      <w:r>
        <w:rPr>
          <w:rFonts w:ascii="Book Antiqua" w:eastAsia="Book Antiqua" w:hAnsi="Book Antiqua" w:cs="Book Antiqua"/>
          <w:color w:val="000000"/>
        </w:rPr>
        <w:t>Department of Ophthalmology, The Seventh Medical Center of PLA General Hospital, Beijing 100700, China</w:t>
      </w:r>
    </w:p>
    <w:p w:rsidR="00A77B3E" w:rsidRDefault="00A77B3E">
      <w:pPr>
        <w:spacing w:line="360" w:lineRule="auto"/>
        <w:jc w:val="both"/>
      </w:pPr>
    </w:p>
    <w:p w:rsidR="00A77B3E" w:rsidRDefault="00BA54AA">
      <w:pPr>
        <w:spacing w:line="360" w:lineRule="auto"/>
        <w:jc w:val="both"/>
      </w:pPr>
      <w:r>
        <w:rPr>
          <w:rFonts w:ascii="Book Antiqua" w:eastAsia="Book Antiqua" w:hAnsi="Book Antiqua" w:cs="Book Antiqua"/>
          <w:b/>
          <w:bCs/>
          <w:color w:val="000000"/>
        </w:rPr>
        <w:t xml:space="preserve">Yue-Yue Li, </w:t>
      </w:r>
      <w:r>
        <w:rPr>
          <w:rFonts w:ascii="Book Antiqua" w:eastAsia="Book Antiqua" w:hAnsi="Book Antiqua" w:cs="Book Antiqua"/>
          <w:color w:val="000000"/>
        </w:rPr>
        <w:t>Department of Ophthalmology, The Third Medical Center of PLA General Hospital, Beijing 100039, China</w:t>
      </w:r>
    </w:p>
    <w:p w:rsidR="00A77B3E" w:rsidRDefault="00A77B3E">
      <w:pPr>
        <w:spacing w:line="360" w:lineRule="auto"/>
        <w:jc w:val="both"/>
      </w:pPr>
    </w:p>
    <w:p w:rsidR="00A77B3E" w:rsidRDefault="00BA54AA">
      <w:pPr>
        <w:spacing w:line="360" w:lineRule="auto"/>
        <w:jc w:val="both"/>
      </w:pPr>
      <w:r>
        <w:rPr>
          <w:rFonts w:ascii="Book Antiqua" w:eastAsia="Book Antiqua" w:hAnsi="Book Antiqua" w:cs="Book Antiqua"/>
          <w:b/>
          <w:bCs/>
          <w:color w:val="000000"/>
        </w:rPr>
        <w:t xml:space="preserve">Xiao-Li Xie, </w:t>
      </w:r>
      <w:r>
        <w:rPr>
          <w:rFonts w:ascii="Book Antiqua" w:eastAsia="Book Antiqua" w:hAnsi="Book Antiqua" w:cs="Book Antiqua"/>
          <w:color w:val="000000"/>
        </w:rPr>
        <w:t>Department of Pathology, The Seventh Medical Center of PLA General Hospital, Beijing 100700, China</w:t>
      </w:r>
    </w:p>
    <w:p w:rsidR="00A77B3E" w:rsidRDefault="00A77B3E">
      <w:pPr>
        <w:spacing w:line="360" w:lineRule="auto"/>
        <w:jc w:val="both"/>
      </w:pPr>
    </w:p>
    <w:p w:rsidR="00A77B3E" w:rsidRDefault="00BA54AA">
      <w:pPr>
        <w:spacing w:line="360" w:lineRule="auto"/>
        <w:jc w:val="both"/>
      </w:pPr>
      <w:r>
        <w:rPr>
          <w:rFonts w:ascii="Book Antiqua" w:eastAsia="Book Antiqua" w:hAnsi="Book Antiqua" w:cs="Book Antiqua"/>
          <w:b/>
          <w:bCs/>
          <w:color w:val="000000"/>
        </w:rPr>
        <w:t xml:space="preserve">Fang He, </w:t>
      </w:r>
      <w:r>
        <w:rPr>
          <w:rFonts w:ascii="Book Antiqua" w:eastAsia="Book Antiqua" w:hAnsi="Book Antiqua" w:cs="Book Antiqua"/>
          <w:color w:val="000000"/>
        </w:rPr>
        <w:t>Department of Ophthalmology, The Eighth Medical Center of PLA General Hospital, Beijing 100842, China</w:t>
      </w:r>
    </w:p>
    <w:p w:rsidR="00A77B3E" w:rsidRDefault="00A77B3E">
      <w:pPr>
        <w:spacing w:line="360" w:lineRule="auto"/>
        <w:jc w:val="both"/>
      </w:pPr>
    </w:p>
    <w:p w:rsidR="00A77B3E" w:rsidRDefault="00BA54AA">
      <w:pPr>
        <w:spacing w:line="360" w:lineRule="auto"/>
        <w:jc w:val="both"/>
      </w:pPr>
      <w:r>
        <w:rPr>
          <w:rFonts w:ascii="Book Antiqua" w:eastAsia="Book Antiqua" w:hAnsi="Book Antiqua" w:cs="Book Antiqua"/>
          <w:b/>
          <w:bCs/>
          <w:color w:val="000000"/>
        </w:rPr>
        <w:t xml:space="preserve">Hong-Yang Li, </w:t>
      </w:r>
      <w:r>
        <w:rPr>
          <w:rFonts w:ascii="Book Antiqua" w:eastAsia="Book Antiqua" w:hAnsi="Book Antiqua" w:cs="Book Antiqua"/>
          <w:color w:val="000000"/>
        </w:rPr>
        <w:t>Beijing Friendship Hospital, Capital Medical University, Beijing 100050, China</w:t>
      </w:r>
    </w:p>
    <w:p w:rsidR="00A77B3E" w:rsidRDefault="00A77B3E">
      <w:pPr>
        <w:spacing w:line="360" w:lineRule="auto"/>
        <w:jc w:val="both"/>
      </w:pPr>
    </w:p>
    <w:p w:rsidR="00A77B3E" w:rsidRDefault="00BA54AA">
      <w:pPr>
        <w:spacing w:line="360" w:lineRule="auto"/>
        <w:jc w:val="both"/>
      </w:pPr>
      <w:r>
        <w:rPr>
          <w:rFonts w:ascii="Book Antiqua" w:eastAsia="Book Antiqua" w:hAnsi="Book Antiqua" w:cs="Book Antiqua"/>
          <w:b/>
          <w:bCs/>
          <w:color w:val="000000"/>
          <w:szCs w:val="21"/>
        </w:rPr>
        <w:t xml:space="preserve">Author contributions: </w:t>
      </w:r>
      <w:r w:rsidR="00F70408">
        <w:rPr>
          <w:rFonts w:ascii="Book Antiqua" w:eastAsia="Book Antiqua" w:hAnsi="Book Antiqua" w:cs="Book Antiqua"/>
          <w:color w:val="000000"/>
        </w:rPr>
        <w:t xml:space="preserve">Zhang </w:t>
      </w:r>
      <w:r w:rsidR="00F70408">
        <w:rPr>
          <w:rFonts w:ascii="Book Antiqua" w:hAnsi="Book Antiqua" w:cs="Book Antiqua" w:hint="eastAsia"/>
          <w:color w:val="000000"/>
          <w:lang w:eastAsia="zh-CN"/>
        </w:rPr>
        <w:t>Y</w:t>
      </w:r>
      <w:r w:rsidR="00F70408">
        <w:rPr>
          <w:rFonts w:ascii="Book Antiqua" w:eastAsia="Book Antiqua" w:hAnsi="Book Antiqua" w:cs="Book Antiqua"/>
          <w:color w:val="000000"/>
        </w:rPr>
        <w:t xml:space="preserve"> </w:t>
      </w:r>
      <w:r w:rsidR="00F70408" w:rsidRPr="00F70408">
        <w:rPr>
          <w:rFonts w:ascii="Book Antiqua" w:eastAsia="Book Antiqua" w:hAnsi="Book Antiqua" w:cs="Book Antiqua"/>
          <w:color w:val="000000"/>
        </w:rPr>
        <w:t>contribut</w:t>
      </w:r>
      <w:r w:rsidR="00F70408">
        <w:rPr>
          <w:rFonts w:ascii="Book Antiqua" w:hAnsi="Book Antiqua" w:cs="Book Antiqua" w:hint="eastAsia"/>
          <w:color w:val="000000"/>
          <w:lang w:eastAsia="zh-CN"/>
        </w:rPr>
        <w:t>ed c</w:t>
      </w:r>
      <w:r>
        <w:rPr>
          <w:rFonts w:ascii="Book Antiqua" w:eastAsia="Book Antiqua" w:hAnsi="Book Antiqua" w:cs="Book Antiqua"/>
          <w:color w:val="000000"/>
        </w:rPr>
        <w:t xml:space="preserve">onceptualization; </w:t>
      </w:r>
      <w:r w:rsidR="00F70408">
        <w:rPr>
          <w:rFonts w:ascii="Book Antiqua" w:eastAsia="Book Antiqua" w:hAnsi="Book Antiqua" w:cs="Book Antiqua"/>
          <w:color w:val="000000"/>
        </w:rPr>
        <w:t>He</w:t>
      </w:r>
      <w:r w:rsidR="00F70408" w:rsidRPr="00F70408">
        <w:rPr>
          <w:rFonts w:ascii="Book Antiqua" w:eastAsia="Book Antiqua" w:hAnsi="Book Antiqua" w:cs="Book Antiqua"/>
          <w:color w:val="000000"/>
        </w:rPr>
        <w:t xml:space="preserve"> </w:t>
      </w:r>
      <w:r w:rsidR="00F70408">
        <w:rPr>
          <w:rFonts w:ascii="Book Antiqua" w:hAnsi="Book Antiqua" w:cs="Book Antiqua" w:hint="eastAsia"/>
          <w:color w:val="000000"/>
          <w:lang w:eastAsia="zh-CN"/>
        </w:rPr>
        <w:t xml:space="preserve">F </w:t>
      </w:r>
      <w:r w:rsidR="00F70408" w:rsidRPr="00F70408">
        <w:rPr>
          <w:rFonts w:ascii="Book Antiqua" w:eastAsia="Book Antiqua" w:hAnsi="Book Antiqua" w:cs="Book Antiqua"/>
          <w:color w:val="000000"/>
        </w:rPr>
        <w:t>contribut</w:t>
      </w:r>
      <w:r w:rsidR="00F70408">
        <w:rPr>
          <w:rFonts w:ascii="Book Antiqua" w:hAnsi="Book Antiqua" w:cs="Book Antiqua" w:hint="eastAsia"/>
          <w:color w:val="000000"/>
          <w:lang w:eastAsia="zh-CN"/>
        </w:rPr>
        <w:t>ed d</w:t>
      </w:r>
      <w:r>
        <w:rPr>
          <w:rFonts w:ascii="Book Antiqua" w:eastAsia="Book Antiqua" w:hAnsi="Book Antiqua" w:cs="Book Antiqua"/>
          <w:color w:val="000000"/>
        </w:rPr>
        <w:t xml:space="preserve">ata curation; </w:t>
      </w:r>
      <w:r w:rsidR="00F70408">
        <w:rPr>
          <w:rFonts w:ascii="Book Antiqua" w:eastAsia="Book Antiqua" w:hAnsi="Book Antiqua" w:cs="Book Antiqua"/>
          <w:color w:val="000000"/>
        </w:rPr>
        <w:t>Li</w:t>
      </w:r>
      <w:r w:rsidR="00F70408">
        <w:rPr>
          <w:rFonts w:ascii="Book Antiqua" w:hAnsi="Book Antiqua" w:cs="Book Antiqua" w:hint="eastAsia"/>
          <w:color w:val="000000"/>
          <w:lang w:eastAsia="zh-CN"/>
        </w:rPr>
        <w:t xml:space="preserve"> YY </w:t>
      </w:r>
      <w:r w:rsidR="00F70408" w:rsidRPr="00F70408">
        <w:rPr>
          <w:rFonts w:ascii="Book Antiqua" w:eastAsia="Book Antiqua" w:hAnsi="Book Antiqua" w:cs="Book Antiqua"/>
          <w:color w:val="000000"/>
        </w:rPr>
        <w:t>contribut</w:t>
      </w:r>
      <w:r w:rsidR="00F70408">
        <w:rPr>
          <w:rFonts w:ascii="Book Antiqua" w:hAnsi="Book Antiqua" w:cs="Book Antiqua" w:hint="eastAsia"/>
          <w:color w:val="000000"/>
          <w:lang w:eastAsia="zh-CN"/>
        </w:rPr>
        <w:t>ed f</w:t>
      </w:r>
      <w:r>
        <w:rPr>
          <w:rFonts w:ascii="Book Antiqua" w:eastAsia="Book Antiqua" w:hAnsi="Book Antiqua" w:cs="Book Antiqua"/>
          <w:color w:val="000000"/>
        </w:rPr>
        <w:t xml:space="preserve">ormal analysis; </w:t>
      </w:r>
      <w:r w:rsidR="00F70408">
        <w:rPr>
          <w:rFonts w:ascii="Book Antiqua" w:eastAsia="Book Antiqua" w:hAnsi="Book Antiqua" w:cs="Book Antiqua"/>
          <w:color w:val="000000"/>
        </w:rPr>
        <w:t xml:space="preserve">Zhang </w:t>
      </w:r>
      <w:r w:rsidR="00F70408">
        <w:rPr>
          <w:rFonts w:ascii="Book Antiqua" w:hAnsi="Book Antiqua" w:cs="Book Antiqua" w:hint="eastAsia"/>
          <w:color w:val="000000"/>
          <w:lang w:eastAsia="zh-CN"/>
        </w:rPr>
        <w:t xml:space="preserve">Y </w:t>
      </w:r>
      <w:r w:rsidR="00F70408" w:rsidRPr="00F70408">
        <w:rPr>
          <w:rFonts w:ascii="Book Antiqua" w:eastAsia="Book Antiqua" w:hAnsi="Book Antiqua" w:cs="Book Antiqua"/>
          <w:color w:val="000000"/>
        </w:rPr>
        <w:t>contribut</w:t>
      </w:r>
      <w:r w:rsidR="00F70408">
        <w:rPr>
          <w:rFonts w:ascii="Book Antiqua" w:hAnsi="Book Antiqua" w:cs="Book Antiqua" w:hint="eastAsia"/>
          <w:color w:val="000000"/>
          <w:lang w:eastAsia="zh-CN"/>
        </w:rPr>
        <w:t>ed f</w:t>
      </w:r>
      <w:r>
        <w:rPr>
          <w:rFonts w:ascii="Book Antiqua" w:eastAsia="Book Antiqua" w:hAnsi="Book Antiqua" w:cs="Book Antiqua"/>
          <w:color w:val="000000"/>
        </w:rPr>
        <w:t xml:space="preserve">unding acquisition; </w:t>
      </w:r>
      <w:r w:rsidR="00F70408">
        <w:rPr>
          <w:rFonts w:ascii="Book Antiqua" w:eastAsia="Book Antiqua" w:hAnsi="Book Antiqua" w:cs="Book Antiqua"/>
          <w:color w:val="000000"/>
        </w:rPr>
        <w:t xml:space="preserve">Yu </w:t>
      </w:r>
      <w:r w:rsidR="00F70408">
        <w:rPr>
          <w:rFonts w:ascii="Book Antiqua" w:hAnsi="Book Antiqua" w:cs="Book Antiqua" w:hint="eastAsia"/>
          <w:color w:val="000000"/>
          <w:lang w:eastAsia="zh-CN"/>
        </w:rPr>
        <w:t xml:space="preserve">HY </w:t>
      </w:r>
      <w:r w:rsidR="00F70408" w:rsidRPr="00F70408">
        <w:rPr>
          <w:rFonts w:ascii="Book Antiqua" w:eastAsia="Book Antiqua" w:hAnsi="Book Antiqua" w:cs="Book Antiqua"/>
          <w:color w:val="000000"/>
        </w:rPr>
        <w:t>contribut</w:t>
      </w:r>
      <w:r w:rsidR="00F70408">
        <w:rPr>
          <w:rFonts w:ascii="Book Antiqua" w:hAnsi="Book Antiqua" w:cs="Book Antiqua" w:hint="eastAsia"/>
          <w:color w:val="000000"/>
          <w:lang w:eastAsia="zh-CN"/>
        </w:rPr>
        <w:t>ed</w:t>
      </w:r>
      <w:r w:rsidR="00F70408">
        <w:rPr>
          <w:rFonts w:ascii="Book Antiqua" w:eastAsia="Book Antiqua" w:hAnsi="Book Antiqua" w:cs="Book Antiqua"/>
          <w:color w:val="000000"/>
        </w:rPr>
        <w:t xml:space="preserve"> </w:t>
      </w:r>
      <w:r w:rsidR="00F70408">
        <w:rPr>
          <w:rFonts w:ascii="Book Antiqua" w:hAnsi="Book Antiqua" w:cs="Book Antiqua" w:hint="eastAsia"/>
          <w:color w:val="000000"/>
          <w:lang w:eastAsia="zh-CN"/>
        </w:rPr>
        <w:t>p</w:t>
      </w:r>
      <w:r>
        <w:rPr>
          <w:rFonts w:ascii="Book Antiqua" w:eastAsia="Book Antiqua" w:hAnsi="Book Antiqua" w:cs="Book Antiqua"/>
          <w:color w:val="000000"/>
        </w:rPr>
        <w:t xml:space="preserve">roject administration; </w:t>
      </w:r>
      <w:r w:rsidR="00F70408">
        <w:rPr>
          <w:rFonts w:ascii="Book Antiqua" w:eastAsia="Book Antiqua" w:hAnsi="Book Antiqua" w:cs="Book Antiqua"/>
          <w:color w:val="000000"/>
        </w:rPr>
        <w:t xml:space="preserve">Xie </w:t>
      </w:r>
      <w:r>
        <w:rPr>
          <w:rFonts w:ascii="Book Antiqua" w:eastAsia="Book Antiqua" w:hAnsi="Book Antiqua" w:cs="Book Antiqua"/>
          <w:color w:val="000000"/>
        </w:rPr>
        <w:t>XL</w:t>
      </w:r>
      <w:r w:rsidR="00F70408">
        <w:rPr>
          <w:rFonts w:ascii="Book Antiqua" w:hAnsi="Book Antiqua" w:cs="Book Antiqua" w:hint="eastAsia"/>
          <w:color w:val="000000"/>
          <w:lang w:eastAsia="zh-CN"/>
        </w:rPr>
        <w:t xml:space="preserve"> </w:t>
      </w:r>
      <w:r w:rsidR="00F70408" w:rsidRPr="00F70408">
        <w:rPr>
          <w:rFonts w:ascii="Book Antiqua" w:eastAsia="Book Antiqua" w:hAnsi="Book Antiqua" w:cs="Book Antiqua"/>
          <w:color w:val="000000"/>
        </w:rPr>
        <w:t>contribut</w:t>
      </w:r>
      <w:r w:rsidR="00F70408">
        <w:rPr>
          <w:rFonts w:ascii="Book Antiqua" w:hAnsi="Book Antiqua" w:cs="Book Antiqua" w:hint="eastAsia"/>
          <w:color w:val="000000"/>
          <w:lang w:eastAsia="zh-CN"/>
        </w:rPr>
        <w:t>ed r</w:t>
      </w:r>
      <w:r w:rsidR="00F70408">
        <w:rPr>
          <w:rFonts w:ascii="Book Antiqua" w:eastAsia="Book Antiqua" w:hAnsi="Book Antiqua" w:cs="Book Antiqua"/>
          <w:color w:val="000000"/>
        </w:rPr>
        <w:t>esources</w:t>
      </w:r>
      <w:r>
        <w:rPr>
          <w:rFonts w:ascii="Book Antiqua" w:eastAsia="Book Antiqua" w:hAnsi="Book Antiqua" w:cs="Book Antiqua"/>
          <w:color w:val="000000"/>
        </w:rPr>
        <w:t xml:space="preserve">; </w:t>
      </w:r>
      <w:r w:rsidR="00F70408">
        <w:rPr>
          <w:rFonts w:ascii="Book Antiqua" w:eastAsia="Book Antiqua" w:hAnsi="Book Antiqua" w:cs="Book Antiqua"/>
          <w:color w:val="000000"/>
        </w:rPr>
        <w:t xml:space="preserve">Zhang </w:t>
      </w:r>
      <w:r w:rsidR="00F70408">
        <w:rPr>
          <w:rFonts w:ascii="Book Antiqua" w:hAnsi="Book Antiqua" w:cs="Book Antiqua" w:hint="eastAsia"/>
          <w:color w:val="000000"/>
          <w:lang w:eastAsia="zh-CN"/>
        </w:rPr>
        <w:t xml:space="preserve">HM </w:t>
      </w:r>
      <w:r w:rsidR="00F70408" w:rsidRPr="00F70408">
        <w:rPr>
          <w:rFonts w:ascii="Book Antiqua" w:eastAsia="Book Antiqua" w:hAnsi="Book Antiqua" w:cs="Book Antiqua"/>
          <w:color w:val="000000"/>
        </w:rPr>
        <w:lastRenderedPageBreak/>
        <w:t>contribut</w:t>
      </w:r>
      <w:r w:rsidR="00F70408">
        <w:rPr>
          <w:rFonts w:ascii="Book Antiqua" w:hAnsi="Book Antiqua" w:cs="Book Antiqua" w:hint="eastAsia"/>
          <w:color w:val="000000"/>
          <w:lang w:eastAsia="zh-CN"/>
        </w:rPr>
        <w:t>ed</w:t>
      </w:r>
      <w:r w:rsidR="00F70408">
        <w:rPr>
          <w:rFonts w:ascii="Book Antiqua" w:eastAsia="Book Antiqua" w:hAnsi="Book Antiqua" w:cs="Book Antiqua"/>
          <w:color w:val="000000"/>
        </w:rPr>
        <w:t xml:space="preserve"> </w:t>
      </w:r>
      <w:r w:rsidR="00F70408">
        <w:rPr>
          <w:rFonts w:ascii="Book Antiqua" w:hAnsi="Book Antiqua" w:cs="Book Antiqua" w:hint="eastAsia"/>
          <w:color w:val="000000"/>
          <w:lang w:eastAsia="zh-CN"/>
        </w:rPr>
        <w:t>s</w:t>
      </w:r>
      <w:r>
        <w:rPr>
          <w:rFonts w:ascii="Book Antiqua" w:eastAsia="Book Antiqua" w:hAnsi="Book Antiqua" w:cs="Book Antiqua"/>
          <w:color w:val="000000"/>
        </w:rPr>
        <w:t xml:space="preserve">upervision; </w:t>
      </w:r>
      <w:r w:rsidR="00F70408">
        <w:rPr>
          <w:rFonts w:ascii="Book Antiqua" w:eastAsia="Book Antiqua" w:hAnsi="Book Antiqua" w:cs="Book Antiqua"/>
          <w:color w:val="000000"/>
        </w:rPr>
        <w:t xml:space="preserve">Zhang </w:t>
      </w:r>
      <w:r w:rsidR="00F70408">
        <w:rPr>
          <w:rFonts w:ascii="Book Antiqua" w:hAnsi="Book Antiqua" w:cs="Book Antiqua" w:hint="eastAsia"/>
          <w:color w:val="000000"/>
          <w:lang w:eastAsia="zh-CN"/>
        </w:rPr>
        <w:t>Y w</w:t>
      </w:r>
      <w:r>
        <w:rPr>
          <w:rFonts w:ascii="Book Antiqua" w:eastAsia="Book Antiqua" w:hAnsi="Book Antiqua" w:cs="Book Antiqua"/>
          <w:color w:val="000000"/>
        </w:rPr>
        <w:t>r</w:t>
      </w:r>
      <w:r w:rsidR="00F70408">
        <w:rPr>
          <w:rFonts w:ascii="Book Antiqua" w:hAnsi="Book Antiqua" w:cs="Book Antiqua" w:hint="eastAsia"/>
          <w:color w:val="000000"/>
          <w:lang w:eastAsia="zh-CN"/>
        </w:rPr>
        <w:t>o</w:t>
      </w:r>
      <w:r>
        <w:rPr>
          <w:rFonts w:ascii="Book Antiqua" w:eastAsia="Book Antiqua" w:hAnsi="Book Antiqua" w:cs="Book Antiqua"/>
          <w:color w:val="000000"/>
        </w:rPr>
        <w:t>t</w:t>
      </w:r>
      <w:r w:rsidR="00F70408">
        <w:rPr>
          <w:rFonts w:ascii="Book Antiqua" w:hAnsi="Book Antiqua" w:cs="Book Antiqua" w:hint="eastAsia"/>
          <w:color w:val="000000"/>
          <w:lang w:eastAsia="zh-CN"/>
        </w:rPr>
        <w:t xml:space="preserve">e </w:t>
      </w:r>
      <w:r w:rsidR="0068792A">
        <w:rPr>
          <w:rFonts w:ascii="Book Antiqua" w:hAnsi="Book Antiqua" w:cs="Book Antiqua"/>
          <w:color w:val="000000"/>
          <w:lang w:eastAsia="zh-CN"/>
        </w:rPr>
        <w:t xml:space="preserve">the </w:t>
      </w:r>
      <w:r>
        <w:rPr>
          <w:rFonts w:ascii="Book Antiqua" w:eastAsia="Book Antiqua" w:hAnsi="Book Antiqua" w:cs="Book Antiqua"/>
          <w:color w:val="000000"/>
        </w:rPr>
        <w:t xml:space="preserve">original draft; </w:t>
      </w:r>
      <w:r w:rsidR="00F70408">
        <w:rPr>
          <w:rFonts w:ascii="Book Antiqua" w:eastAsia="Book Antiqua" w:hAnsi="Book Antiqua" w:cs="Book Antiqua"/>
          <w:color w:val="000000"/>
        </w:rPr>
        <w:t xml:space="preserve">Li </w:t>
      </w:r>
      <w:r w:rsidR="00F70408">
        <w:rPr>
          <w:rFonts w:ascii="Book Antiqua" w:hAnsi="Book Antiqua" w:cs="Book Antiqua" w:hint="eastAsia"/>
          <w:color w:val="000000"/>
          <w:lang w:eastAsia="zh-CN"/>
        </w:rPr>
        <w:t xml:space="preserve">HY </w:t>
      </w:r>
      <w:r>
        <w:rPr>
          <w:rFonts w:ascii="Book Antiqua" w:eastAsia="Book Antiqua" w:hAnsi="Book Antiqua" w:cs="Book Antiqua"/>
          <w:color w:val="000000"/>
        </w:rPr>
        <w:t>review</w:t>
      </w:r>
      <w:r w:rsidR="00F70408">
        <w:rPr>
          <w:rFonts w:ascii="Book Antiqua" w:hAnsi="Book Antiqua" w:cs="Book Antiqua" w:hint="eastAsia"/>
          <w:color w:val="000000"/>
          <w:lang w:eastAsia="zh-CN"/>
        </w:rPr>
        <w:t>ed</w:t>
      </w:r>
      <w:r>
        <w:rPr>
          <w:rFonts w:ascii="Book Antiqua" w:eastAsia="Book Antiqua" w:hAnsi="Book Antiqua" w:cs="Book Antiqua"/>
          <w:color w:val="000000"/>
        </w:rPr>
        <w:t xml:space="preserve"> </w:t>
      </w:r>
      <w:r w:rsidR="00F70408">
        <w:rPr>
          <w:rFonts w:ascii="Book Antiqua" w:hAnsi="Book Antiqua" w:cs="Book Antiqua" w:hint="eastAsia"/>
          <w:color w:val="000000"/>
          <w:lang w:eastAsia="zh-CN"/>
        </w:rPr>
        <w:t>and</w:t>
      </w:r>
      <w:r>
        <w:rPr>
          <w:rFonts w:ascii="Book Antiqua" w:eastAsia="Book Antiqua" w:hAnsi="Book Antiqua" w:cs="Book Antiqua"/>
          <w:color w:val="000000"/>
        </w:rPr>
        <w:t xml:space="preserve"> edit</w:t>
      </w:r>
      <w:r w:rsidR="00F70408">
        <w:rPr>
          <w:rFonts w:ascii="Book Antiqua" w:hAnsi="Book Antiqua" w:cs="Book Antiqua" w:hint="eastAsia"/>
          <w:color w:val="000000"/>
          <w:lang w:eastAsia="zh-CN"/>
        </w:rPr>
        <w:t xml:space="preserve">ed </w:t>
      </w:r>
      <w:r w:rsidR="0068792A">
        <w:rPr>
          <w:rFonts w:ascii="Book Antiqua" w:hAnsi="Book Antiqua" w:cs="Book Antiqua"/>
          <w:color w:val="000000"/>
          <w:lang w:eastAsia="zh-CN"/>
        </w:rPr>
        <w:t xml:space="preserve">the </w:t>
      </w:r>
      <w:r w:rsidR="00F70408">
        <w:rPr>
          <w:rFonts w:ascii="Book Antiqua" w:hAnsi="Book Antiqua" w:cs="Book Antiqua" w:hint="eastAsia"/>
          <w:color w:val="000000"/>
          <w:lang w:eastAsia="zh-CN"/>
        </w:rPr>
        <w:t>manuscript; a</w:t>
      </w:r>
      <w:r>
        <w:rPr>
          <w:rFonts w:ascii="Book Antiqua" w:eastAsia="Book Antiqua" w:hAnsi="Book Antiqua" w:cs="Book Antiqua"/>
          <w:color w:val="000000"/>
        </w:rPr>
        <w:t>ll authors read and approved the final manuscript.</w:t>
      </w:r>
    </w:p>
    <w:p w:rsidR="00A77B3E" w:rsidRDefault="00A77B3E">
      <w:pPr>
        <w:spacing w:line="360" w:lineRule="auto"/>
        <w:jc w:val="both"/>
      </w:pPr>
    </w:p>
    <w:p w:rsidR="00A77B3E" w:rsidRDefault="00BA54AA">
      <w:pPr>
        <w:spacing w:line="360" w:lineRule="auto"/>
        <w:jc w:val="both"/>
      </w:pPr>
      <w:r>
        <w:rPr>
          <w:rFonts w:ascii="Book Antiqua" w:eastAsia="Book Antiqua" w:hAnsi="Book Antiqua" w:cs="Book Antiqua"/>
          <w:b/>
          <w:bCs/>
          <w:color w:val="000000"/>
        </w:rPr>
        <w:t xml:space="preserve">Corresponding author: Hong-Yang Li, MD, PhD, Doctor, </w:t>
      </w:r>
      <w:r>
        <w:rPr>
          <w:rFonts w:ascii="Book Antiqua" w:eastAsia="Book Antiqua" w:hAnsi="Book Antiqua" w:cs="Book Antiqua"/>
          <w:color w:val="000000"/>
        </w:rPr>
        <w:t>Beijing Friendship Hospital, Capital Medical University, No. 95 Yong'an Road, Xicheng District, Beijing 100050, China. faraway_sweet@163.com</w:t>
      </w:r>
    </w:p>
    <w:p w:rsidR="00A77B3E" w:rsidRDefault="00A77B3E">
      <w:pPr>
        <w:spacing w:line="360" w:lineRule="auto"/>
        <w:jc w:val="both"/>
      </w:pPr>
    </w:p>
    <w:p w:rsidR="00A77B3E" w:rsidRDefault="00BA54A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24, 2021</w:t>
      </w:r>
    </w:p>
    <w:p w:rsidR="00A77B3E" w:rsidRDefault="00BA54A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20, 2021</w:t>
      </w:r>
    </w:p>
    <w:p w:rsidR="00A77B3E" w:rsidRDefault="00BA54AA">
      <w:pPr>
        <w:spacing w:line="360" w:lineRule="auto"/>
        <w:jc w:val="both"/>
      </w:pPr>
      <w:r>
        <w:rPr>
          <w:rFonts w:ascii="Book Antiqua" w:eastAsia="Book Antiqua" w:hAnsi="Book Antiqua" w:cs="Book Antiqua"/>
          <w:b/>
          <w:bCs/>
          <w:color w:val="000000"/>
        </w:rPr>
        <w:t xml:space="preserve">Accepted: </w:t>
      </w:r>
      <w:r w:rsidR="00521CD6" w:rsidRPr="00521CD6">
        <w:rPr>
          <w:rFonts w:ascii="Book Antiqua" w:eastAsia="Book Antiqua" w:hAnsi="Book Antiqua" w:cs="Book Antiqua"/>
          <w:bCs/>
          <w:color w:val="000000"/>
        </w:rPr>
        <w:t>July 6, 2021</w:t>
      </w:r>
    </w:p>
    <w:p w:rsidR="00A77B3E" w:rsidRDefault="00BA54AA">
      <w:pPr>
        <w:spacing w:line="360" w:lineRule="auto"/>
        <w:jc w:val="both"/>
      </w:pPr>
      <w:r>
        <w:rPr>
          <w:rFonts w:ascii="Book Antiqua" w:eastAsia="Book Antiqua" w:hAnsi="Book Antiqua" w:cs="Book Antiqua"/>
          <w:b/>
          <w:bCs/>
          <w:color w:val="000000"/>
        </w:rPr>
        <w:t xml:space="preserve">Published online: </w:t>
      </w:r>
    </w:p>
    <w:p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rsidR="00A77B3E" w:rsidRDefault="00BA54AA">
      <w:pPr>
        <w:spacing w:line="360" w:lineRule="auto"/>
        <w:jc w:val="both"/>
      </w:pPr>
      <w:r>
        <w:rPr>
          <w:rFonts w:ascii="Book Antiqua" w:eastAsia="Book Antiqua" w:hAnsi="Book Antiqua" w:cs="Book Antiqua"/>
          <w:b/>
          <w:color w:val="000000"/>
        </w:rPr>
        <w:lastRenderedPageBreak/>
        <w:t>Abstract</w:t>
      </w:r>
    </w:p>
    <w:p w:rsidR="00A77B3E" w:rsidRDefault="00BA54AA">
      <w:pPr>
        <w:spacing w:line="360" w:lineRule="auto"/>
        <w:jc w:val="both"/>
      </w:pPr>
      <w:r>
        <w:rPr>
          <w:rFonts w:ascii="Book Antiqua" w:eastAsia="Book Antiqua" w:hAnsi="Book Antiqua" w:cs="Book Antiqua"/>
          <w:color w:val="000000"/>
        </w:rPr>
        <w:t>BACKGROUND</w:t>
      </w:r>
    </w:p>
    <w:p w:rsidR="00A77B3E" w:rsidRPr="00F70408" w:rsidRDefault="00BA54AA">
      <w:pPr>
        <w:spacing w:line="360" w:lineRule="auto"/>
        <w:jc w:val="both"/>
        <w:rPr>
          <w:lang w:eastAsia="zh-CN"/>
        </w:rPr>
      </w:pPr>
      <w:r>
        <w:rPr>
          <w:rFonts w:ascii="Book Antiqua" w:eastAsia="Book Antiqua" w:hAnsi="Book Antiqua" w:cs="Book Antiqua"/>
          <w:color w:val="000000"/>
        </w:rPr>
        <w:t>Aggressive</w:t>
      </w:r>
      <w:r w:rsidR="00F70408">
        <w:rPr>
          <w:rFonts w:ascii="Book Antiqua" w:hAnsi="Book Antiqua" w:cs="Book Antiqua" w:hint="eastAsia"/>
          <w:color w:val="000000"/>
          <w:lang w:eastAsia="zh-CN"/>
        </w:rPr>
        <w:t xml:space="preserve"> </w:t>
      </w:r>
      <w:r>
        <w:rPr>
          <w:rFonts w:ascii="Book Antiqua" w:eastAsia="Book Antiqua" w:hAnsi="Book Antiqua" w:cs="Book Antiqua"/>
          <w:color w:val="000000"/>
        </w:rPr>
        <w:t>malignant primary orbital tumors are extremely rare in newborns. The current cases further clarify the clinical features of malignant primary orbital tumors in neonates.</w:t>
      </w:r>
    </w:p>
    <w:p w:rsidR="00A77B3E" w:rsidRDefault="00A77B3E">
      <w:pPr>
        <w:spacing w:line="360" w:lineRule="auto"/>
        <w:jc w:val="both"/>
      </w:pPr>
    </w:p>
    <w:p w:rsidR="00A77B3E" w:rsidRDefault="00BA54AA">
      <w:pPr>
        <w:spacing w:line="360" w:lineRule="auto"/>
        <w:jc w:val="both"/>
      </w:pPr>
      <w:r>
        <w:rPr>
          <w:rFonts w:ascii="Book Antiqua" w:eastAsia="Book Antiqua" w:hAnsi="Book Antiqua" w:cs="Book Antiqua"/>
          <w:color w:val="000000"/>
        </w:rPr>
        <w:t>CASE SUMMARY</w:t>
      </w:r>
    </w:p>
    <w:p w:rsidR="00A77B3E" w:rsidRPr="00F70408" w:rsidRDefault="00BA54AA">
      <w:pPr>
        <w:spacing w:line="360" w:lineRule="auto"/>
        <w:jc w:val="both"/>
        <w:rPr>
          <w:lang w:eastAsia="zh-CN"/>
        </w:rPr>
      </w:pPr>
      <w:r>
        <w:rPr>
          <w:rFonts w:ascii="Book Antiqua" w:eastAsia="Book Antiqua" w:hAnsi="Book Antiqua" w:cs="Book Antiqua"/>
          <w:color w:val="000000"/>
        </w:rPr>
        <w:t xml:space="preserve">At the time of presentation at the </w:t>
      </w:r>
      <w:r w:rsidR="0068792A">
        <w:rPr>
          <w:rFonts w:ascii="Book Antiqua" w:eastAsia="Book Antiqua" w:hAnsi="Book Antiqua" w:cs="Book Antiqua"/>
          <w:color w:val="000000"/>
        </w:rPr>
        <w:t>S</w:t>
      </w:r>
      <w:r>
        <w:rPr>
          <w:rFonts w:ascii="Book Antiqua" w:eastAsia="Book Antiqua" w:hAnsi="Book Antiqua" w:cs="Book Antiqua"/>
          <w:color w:val="000000"/>
        </w:rPr>
        <w:t xml:space="preserve">eventh </w:t>
      </w:r>
      <w:r w:rsidR="0068792A">
        <w:rPr>
          <w:rFonts w:ascii="Book Antiqua" w:eastAsia="Book Antiqua" w:hAnsi="Book Antiqua" w:cs="Book Antiqua"/>
          <w:color w:val="000000"/>
        </w:rPr>
        <w:t>C</w:t>
      </w:r>
      <w:r>
        <w:rPr>
          <w:rFonts w:ascii="Book Antiqua" w:eastAsia="Book Antiqua" w:hAnsi="Book Antiqua" w:cs="Book Antiqua"/>
          <w:color w:val="000000"/>
        </w:rPr>
        <w:t xml:space="preserve">enter of People’s Liberation Army General (PLAG) Hospital, the children were 1-, 2- and 5-mo-old, respectively, </w:t>
      </w:r>
      <w:r w:rsidR="0068792A">
        <w:rPr>
          <w:rFonts w:ascii="Book Antiqua" w:eastAsia="Book Antiqua" w:hAnsi="Book Antiqua" w:cs="Book Antiqua"/>
          <w:color w:val="000000"/>
        </w:rPr>
        <w:t xml:space="preserve">and </w:t>
      </w:r>
      <w:r>
        <w:rPr>
          <w:rFonts w:ascii="Book Antiqua" w:eastAsia="Book Antiqua" w:hAnsi="Book Antiqua" w:cs="Book Antiqua"/>
          <w:color w:val="000000"/>
        </w:rPr>
        <w:t>includ</w:t>
      </w:r>
      <w:r w:rsidR="0068792A">
        <w:rPr>
          <w:rFonts w:ascii="Book Antiqua" w:eastAsia="Book Antiqua" w:hAnsi="Book Antiqua" w:cs="Book Antiqua"/>
          <w:color w:val="000000"/>
        </w:rPr>
        <w:t>ed</w:t>
      </w:r>
      <w:r>
        <w:rPr>
          <w:rFonts w:ascii="Book Antiqua" w:eastAsia="Book Antiqua" w:hAnsi="Book Antiqua" w:cs="Book Antiqua"/>
          <w:color w:val="000000"/>
        </w:rPr>
        <w:t xml:space="preserve"> 2 boys and 1 girl. All three cases had unilateral proptosis at birth, and underwent mass excision and histopathologic examination. A peripheral primary neuroectodermal tumor, an aggressive infantile fibromatosis and an embryonic rhabdomyosarcoma were diagnosed, respectively. The first case underwent routine chemotherapy following surgery but died within three months </w:t>
      </w:r>
      <w:r w:rsidR="0068792A">
        <w:rPr>
          <w:rFonts w:ascii="Book Antiqua" w:eastAsia="Book Antiqua" w:hAnsi="Book Antiqua" w:cs="Book Antiqua"/>
          <w:color w:val="000000"/>
        </w:rPr>
        <w:t>due to</w:t>
      </w:r>
      <w:r>
        <w:rPr>
          <w:rFonts w:ascii="Book Antiqua" w:eastAsia="Book Antiqua" w:hAnsi="Book Antiqua" w:cs="Book Antiqua"/>
          <w:color w:val="000000"/>
        </w:rPr>
        <w:t xml:space="preserve"> worsening</w:t>
      </w:r>
      <w:r w:rsidR="0068792A" w:rsidRPr="0068792A">
        <w:rPr>
          <w:rFonts w:ascii="Book Antiqua" w:eastAsia="Book Antiqua" w:hAnsi="Book Antiqua" w:cs="Book Antiqua"/>
          <w:color w:val="000000"/>
        </w:rPr>
        <w:t xml:space="preserve"> </w:t>
      </w:r>
      <w:r w:rsidR="0068792A">
        <w:rPr>
          <w:rFonts w:ascii="Book Antiqua" w:eastAsia="Book Antiqua" w:hAnsi="Book Antiqua" w:cs="Book Antiqua"/>
          <w:color w:val="000000"/>
        </w:rPr>
        <w:t>condition as</w:t>
      </w:r>
      <w:r>
        <w:rPr>
          <w:rFonts w:ascii="Book Antiqua" w:eastAsia="Book Antiqua" w:hAnsi="Book Antiqua" w:cs="Book Antiqua"/>
          <w:color w:val="000000"/>
        </w:rPr>
        <w:t xml:space="preserve"> the tumor spread throughout the body. The other two children were treated by surgery, and at the follow-up visits 6 mo and 1 year after surgery, respectively, the wound was completed healed, and they had normal growth and development without radiotherapy or chemotherapy. A review of highly uncommon orbital tumors in newborns is also provided.</w:t>
      </w:r>
    </w:p>
    <w:p w:rsidR="00A77B3E" w:rsidRDefault="00A77B3E">
      <w:pPr>
        <w:spacing w:line="360" w:lineRule="auto"/>
        <w:jc w:val="both"/>
      </w:pPr>
    </w:p>
    <w:p w:rsidR="00A77B3E" w:rsidRDefault="00BA54AA">
      <w:pPr>
        <w:spacing w:line="360" w:lineRule="auto"/>
        <w:jc w:val="both"/>
      </w:pPr>
      <w:r>
        <w:rPr>
          <w:rFonts w:ascii="Book Antiqua" w:eastAsia="Book Antiqua" w:hAnsi="Book Antiqua" w:cs="Book Antiqua"/>
          <w:color w:val="000000"/>
        </w:rPr>
        <w:t>CONCLUSION</w:t>
      </w:r>
    </w:p>
    <w:p w:rsidR="00A77B3E" w:rsidRDefault="00BA54AA">
      <w:pPr>
        <w:spacing w:line="360" w:lineRule="auto"/>
        <w:jc w:val="both"/>
      </w:pPr>
      <w:r>
        <w:rPr>
          <w:rFonts w:ascii="Book Antiqua" w:eastAsia="Book Antiqua" w:hAnsi="Book Antiqua" w:cs="Book Antiqua"/>
          <w:color w:val="000000"/>
        </w:rPr>
        <w:t xml:space="preserve">Malignant primary tumors should be considered </w:t>
      </w:r>
      <w:r w:rsidR="0068792A">
        <w:rPr>
          <w:rFonts w:ascii="Book Antiqua" w:eastAsia="Book Antiqua" w:hAnsi="Book Antiqua" w:cs="Book Antiqua"/>
          <w:color w:val="000000"/>
        </w:rPr>
        <w:t>in</w:t>
      </w:r>
      <w:r>
        <w:rPr>
          <w:rFonts w:ascii="Book Antiqua" w:eastAsia="Book Antiqua" w:hAnsi="Book Antiqua" w:cs="Book Antiqua"/>
          <w:color w:val="000000"/>
        </w:rPr>
        <w:t xml:space="preserve"> the presence of unilateral proptosis in newborns.</w:t>
      </w:r>
    </w:p>
    <w:p w:rsidR="00A77B3E" w:rsidRDefault="00A77B3E">
      <w:pPr>
        <w:spacing w:line="360" w:lineRule="auto"/>
        <w:jc w:val="both"/>
      </w:pPr>
    </w:p>
    <w:p w:rsidR="00A77B3E" w:rsidRPr="00F70408" w:rsidRDefault="00BA54AA">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Malignant primary orbital tumors; Newborn; Characteristic</w:t>
      </w:r>
      <w:r w:rsidR="0068792A">
        <w:rPr>
          <w:rFonts w:ascii="Book Antiqua" w:eastAsia="Book Antiqua" w:hAnsi="Book Antiqua" w:cs="Book Antiqua"/>
          <w:color w:val="000000"/>
        </w:rPr>
        <w:t>s</w:t>
      </w:r>
      <w:r>
        <w:rPr>
          <w:rFonts w:ascii="Book Antiqua" w:eastAsia="Book Antiqua" w:hAnsi="Book Antiqua" w:cs="Book Antiqua"/>
          <w:color w:val="000000"/>
        </w:rPr>
        <w:t>; Treatment; Outcome</w:t>
      </w:r>
      <w:r w:rsidR="00F70408">
        <w:rPr>
          <w:rFonts w:ascii="Book Antiqua" w:hAnsi="Book Antiqua" w:cs="Book Antiqua" w:hint="eastAsia"/>
          <w:color w:val="000000"/>
          <w:lang w:eastAsia="zh-CN"/>
        </w:rPr>
        <w:t>; Case report</w:t>
      </w:r>
    </w:p>
    <w:p w:rsidR="00A77B3E" w:rsidRDefault="00A77B3E">
      <w:pPr>
        <w:spacing w:line="360" w:lineRule="auto"/>
        <w:jc w:val="both"/>
      </w:pPr>
    </w:p>
    <w:p w:rsidR="00A77B3E" w:rsidRDefault="00BA54AA">
      <w:pPr>
        <w:spacing w:line="360" w:lineRule="auto"/>
        <w:jc w:val="both"/>
      </w:pPr>
      <w:r>
        <w:rPr>
          <w:rFonts w:ascii="Book Antiqua" w:eastAsia="Book Antiqua" w:hAnsi="Book Antiqua" w:cs="Book Antiqua"/>
          <w:color w:val="000000"/>
        </w:rPr>
        <w:t xml:space="preserve">Zhang Y, Li YY, Yu HY, Xie XL, Zhang HM, He F, Li HY. Rare neonatal malignant primary orbital tumors: Three case reports.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rsidR="00A77B3E" w:rsidRDefault="00A77B3E">
      <w:pPr>
        <w:spacing w:line="360" w:lineRule="auto"/>
        <w:jc w:val="both"/>
      </w:pPr>
    </w:p>
    <w:p w:rsidR="00A77B3E" w:rsidRDefault="00BA54AA">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first case underwent routine chemotherapy following surgery but died within three months </w:t>
      </w:r>
      <w:r w:rsidR="0068792A">
        <w:rPr>
          <w:rFonts w:ascii="Book Antiqua" w:eastAsia="Book Antiqua" w:hAnsi="Book Antiqua" w:cs="Book Antiqua"/>
          <w:color w:val="000000"/>
        </w:rPr>
        <w:t>due to</w:t>
      </w:r>
      <w:r>
        <w:rPr>
          <w:rFonts w:ascii="Book Antiqua" w:eastAsia="Book Antiqua" w:hAnsi="Book Antiqua" w:cs="Book Antiqua"/>
          <w:color w:val="000000"/>
        </w:rPr>
        <w:t xml:space="preserve"> worsening</w:t>
      </w:r>
      <w:r w:rsidR="0068792A" w:rsidRPr="0068792A">
        <w:rPr>
          <w:rFonts w:ascii="Book Antiqua" w:eastAsia="Book Antiqua" w:hAnsi="Book Antiqua" w:cs="Book Antiqua"/>
          <w:color w:val="000000"/>
        </w:rPr>
        <w:t xml:space="preserve"> </w:t>
      </w:r>
      <w:r w:rsidR="0068792A">
        <w:rPr>
          <w:rFonts w:ascii="Book Antiqua" w:eastAsia="Book Antiqua" w:hAnsi="Book Antiqua" w:cs="Book Antiqua"/>
          <w:color w:val="000000"/>
        </w:rPr>
        <w:t>condition as</w:t>
      </w:r>
      <w:r>
        <w:rPr>
          <w:rFonts w:ascii="Book Antiqua" w:eastAsia="Book Antiqua" w:hAnsi="Book Antiqua" w:cs="Book Antiqua"/>
          <w:color w:val="000000"/>
        </w:rPr>
        <w:t xml:space="preserve"> the tumor spread throughout the body. The other two children were treated by surgery, and at the follow-up visits 6 mo and 1 year after surgery, respectively, the wound was completed healed, and they had normal growth and development without radiotherapy or chemotherapy.</w:t>
      </w:r>
    </w:p>
    <w:p w:rsidR="00A77B3E" w:rsidRDefault="00F70408">
      <w:pPr>
        <w:spacing w:line="360" w:lineRule="auto"/>
        <w:jc w:val="both"/>
      </w:pPr>
      <w:r>
        <w:br w:type="page"/>
      </w:r>
      <w:r w:rsidR="00BA54AA">
        <w:rPr>
          <w:rFonts w:ascii="Book Antiqua" w:eastAsia="Book Antiqua" w:hAnsi="Book Antiqua" w:cs="Book Antiqua"/>
          <w:b/>
          <w:caps/>
          <w:color w:val="000000"/>
          <w:u w:val="single"/>
        </w:rPr>
        <w:lastRenderedPageBreak/>
        <w:t>INTRODUCTION</w:t>
      </w:r>
    </w:p>
    <w:p w:rsidR="00A77B3E" w:rsidRPr="00F70408" w:rsidRDefault="00BA54AA" w:rsidP="00F70408">
      <w:pPr>
        <w:spacing w:line="360" w:lineRule="auto"/>
        <w:jc w:val="both"/>
        <w:rPr>
          <w:lang w:eastAsia="zh-CN"/>
        </w:rPr>
      </w:pPr>
      <w:r>
        <w:rPr>
          <w:rFonts w:ascii="Book Antiqua" w:eastAsia="Book Antiqua" w:hAnsi="Book Antiqua" w:cs="Book Antiqua"/>
          <w:color w:val="000000"/>
        </w:rPr>
        <w:t xml:space="preserve">Nonosseous, extraocular orbital lesions are rare in children and show a distinct histologic spectrum compared with those </w:t>
      </w:r>
      <w:r w:rsidR="0068792A">
        <w:rPr>
          <w:rFonts w:ascii="Book Antiqua" w:eastAsia="Book Antiqua" w:hAnsi="Book Antiqua" w:cs="Book Antiqua"/>
          <w:color w:val="000000"/>
        </w:rPr>
        <w:t>in</w:t>
      </w:r>
      <w:r>
        <w:rPr>
          <w:rFonts w:ascii="Book Antiqua" w:eastAsia="Book Antiqua" w:hAnsi="Book Antiqua" w:cs="Book Antiqua"/>
          <w:color w:val="000000"/>
        </w:rPr>
        <w:t xml:space="preserve"> adults. Rhabdomyosarcoma </w:t>
      </w:r>
      <w:r w:rsidR="00382BEE">
        <w:rPr>
          <w:rFonts w:ascii="Book Antiqua" w:eastAsia="Book Antiqua" w:hAnsi="Book Antiqua" w:cs="Book Antiqua"/>
          <w:color w:val="000000"/>
        </w:rPr>
        <w:t>(RMS)</w:t>
      </w:r>
      <w:r w:rsidR="00382BEE">
        <w:rPr>
          <w:rFonts w:ascii="Book Antiqua" w:hAnsi="Book Antiqua" w:cs="Book Antiqua" w:hint="eastAsia"/>
          <w:color w:val="000000"/>
          <w:lang w:eastAsia="zh-CN"/>
        </w:rPr>
        <w:t xml:space="preserve"> </w:t>
      </w:r>
      <w:r>
        <w:rPr>
          <w:rFonts w:ascii="Book Antiqua" w:eastAsia="Book Antiqua" w:hAnsi="Book Antiqua" w:cs="Book Antiqua"/>
          <w:color w:val="000000"/>
        </w:rPr>
        <w:t>is considered the most common soft tissue sarcoma in children</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Primary orbital </w:t>
      </w:r>
      <w:r w:rsidR="00382BEE">
        <w:rPr>
          <w:rFonts w:ascii="Book Antiqua" w:eastAsia="Book Antiqua" w:hAnsi="Book Antiqua" w:cs="Book Antiqua"/>
          <w:color w:val="000000"/>
        </w:rPr>
        <w:t>RMS</w:t>
      </w:r>
      <w:r>
        <w:rPr>
          <w:rFonts w:ascii="Book Antiqua" w:eastAsia="Book Antiqua" w:hAnsi="Book Antiqua" w:cs="Book Antiqua"/>
          <w:color w:val="000000"/>
        </w:rPr>
        <w:t xml:space="preserve"> mostly affects individuals in the initial decade of life, with patient age averaging 6-8 years, although virtually all age groups are involved.</w:t>
      </w:r>
      <w:r w:rsidR="00F70408">
        <w:rPr>
          <w:rFonts w:ascii="Book Antiqua" w:hAnsi="Book Antiqua" w:cs="Book Antiqua" w:hint="eastAsia"/>
          <w:color w:val="000000"/>
          <w:lang w:eastAsia="zh-CN"/>
        </w:rPr>
        <w:t xml:space="preserve"> </w:t>
      </w:r>
      <w:r>
        <w:rPr>
          <w:rFonts w:ascii="Book Antiqua" w:eastAsia="Book Antiqua" w:hAnsi="Book Antiqua" w:cs="Book Antiqua"/>
          <w:color w:val="000000"/>
        </w:rPr>
        <w:t>Although the incidence of such tumors is very low, their diagnosis and treatment are of great concern to ophthalmologists.</w:t>
      </w:r>
    </w:p>
    <w:p w:rsidR="00A77B3E" w:rsidRPr="00F70408" w:rsidRDefault="00BA54AA" w:rsidP="00F70408">
      <w:pPr>
        <w:spacing w:line="360" w:lineRule="auto"/>
        <w:ind w:firstLineChars="100" w:firstLine="240"/>
        <w:jc w:val="both"/>
        <w:rPr>
          <w:lang w:eastAsia="zh-CN"/>
        </w:rPr>
      </w:pPr>
      <w:r>
        <w:rPr>
          <w:rFonts w:ascii="Book Antiqua" w:eastAsia="Book Antiqua" w:hAnsi="Book Antiqua" w:cs="Book Antiqua"/>
          <w:color w:val="000000"/>
        </w:rPr>
        <w:t xml:space="preserve">Studies assessing primary malignant tumors in newborns are extremely uncommon. Case reports have described rare primary malignant tumors in newborns, including malignant orbital teratoma, congenital neuroblastoma, congenital orbital </w:t>
      </w:r>
      <w:r w:rsidR="00382BEE">
        <w:rPr>
          <w:rFonts w:ascii="Book Antiqua" w:eastAsia="Book Antiqua" w:hAnsi="Book Antiqua" w:cs="Book Antiqua"/>
          <w:color w:val="000000"/>
        </w:rPr>
        <w:t>RMS</w:t>
      </w:r>
      <w:r>
        <w:rPr>
          <w:rFonts w:ascii="Book Antiqua" w:eastAsia="Book Antiqua" w:hAnsi="Book Antiqua" w:cs="Book Antiqua"/>
          <w:color w:val="000000"/>
        </w:rPr>
        <w:t xml:space="preserve">, and desmoplastic small round cell tumor. It is difficult to detect any orbit abnormality by prenatal ultrasound, and massive proptosis at birth is the main symptom of primary orbital </w:t>
      </w:r>
      <w:r w:rsidR="00382BEE">
        <w:rPr>
          <w:rFonts w:ascii="Book Antiqua" w:eastAsia="Book Antiqua" w:hAnsi="Book Antiqua" w:cs="Book Antiqua"/>
          <w:color w:val="000000"/>
        </w:rPr>
        <w:t>RMS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Currently, its clinical characteristics, treatment and management remain unclear.</w:t>
      </w:r>
    </w:p>
    <w:p w:rsidR="00A77B3E" w:rsidRDefault="0068792A" w:rsidP="00F70408">
      <w:pPr>
        <w:spacing w:line="360" w:lineRule="auto"/>
        <w:ind w:firstLineChars="100" w:firstLine="240"/>
        <w:jc w:val="both"/>
      </w:pPr>
      <w:r>
        <w:rPr>
          <w:rFonts w:ascii="Book Antiqua" w:eastAsia="Book Antiqua" w:hAnsi="Book Antiqua" w:cs="Book Antiqua"/>
          <w:color w:val="000000"/>
        </w:rPr>
        <w:t>We</w:t>
      </w:r>
      <w:r w:rsidR="00BA54AA">
        <w:rPr>
          <w:rFonts w:ascii="Book Antiqua" w:eastAsia="Book Antiqua" w:hAnsi="Book Antiqua" w:cs="Book Antiqua"/>
          <w:color w:val="000000"/>
        </w:rPr>
        <w:t xml:space="preserve"> report three neonatal cases with orbital proptosis </w:t>
      </w:r>
      <w:r>
        <w:rPr>
          <w:rFonts w:ascii="Book Antiqua" w:eastAsia="Book Antiqua" w:hAnsi="Book Antiqua" w:cs="Book Antiqua"/>
          <w:color w:val="000000"/>
        </w:rPr>
        <w:t xml:space="preserve">who were </w:t>
      </w:r>
      <w:r w:rsidR="00BA54AA">
        <w:rPr>
          <w:rFonts w:ascii="Book Antiqua" w:eastAsia="Book Antiqua" w:hAnsi="Book Antiqua" w:cs="Book Antiqua"/>
          <w:color w:val="000000"/>
        </w:rPr>
        <w:t xml:space="preserve">diagnosed with aggressive orbital tumors, </w:t>
      </w:r>
      <w:r>
        <w:rPr>
          <w:rFonts w:ascii="Book Antiqua" w:eastAsia="Book Antiqua" w:hAnsi="Book Antiqua" w:cs="Book Antiqua"/>
          <w:color w:val="000000"/>
        </w:rPr>
        <w:t>and</w:t>
      </w:r>
      <w:r w:rsidR="00BA54AA">
        <w:rPr>
          <w:rFonts w:ascii="Book Antiqua" w:eastAsia="Book Antiqua" w:hAnsi="Book Antiqua" w:cs="Book Antiqua"/>
          <w:color w:val="000000"/>
        </w:rPr>
        <w:t xml:space="preserve"> underwent surgery and histopathological examination between October 2017 and October 2019. Their clinical characteristics, imaging ﬁndings, diagnostic pathologies, treatments and prognoses </w:t>
      </w:r>
      <w:r>
        <w:rPr>
          <w:rFonts w:ascii="Book Antiqua" w:eastAsia="Book Antiqua" w:hAnsi="Book Antiqua" w:cs="Book Antiqua"/>
          <w:color w:val="000000"/>
        </w:rPr>
        <w:t>are</w:t>
      </w:r>
      <w:r w:rsidR="00BA54AA">
        <w:rPr>
          <w:rFonts w:ascii="Book Antiqua" w:eastAsia="Book Antiqua" w:hAnsi="Book Antiqua" w:cs="Book Antiqua"/>
          <w:color w:val="000000"/>
        </w:rPr>
        <w:t xml:space="preserve"> described. The current report provides a clinical basis for the diagnosis and treatment of neonatal invasive orbital tumors.</w:t>
      </w:r>
    </w:p>
    <w:p w:rsidR="00A77B3E" w:rsidRDefault="00A77B3E" w:rsidP="00F70408">
      <w:pPr>
        <w:spacing w:line="360" w:lineRule="auto"/>
        <w:jc w:val="both"/>
        <w:rPr>
          <w:lang w:eastAsia="zh-CN"/>
        </w:rPr>
      </w:pPr>
    </w:p>
    <w:p w:rsidR="00A77B3E" w:rsidRDefault="00BA54AA">
      <w:pPr>
        <w:spacing w:line="360" w:lineRule="auto"/>
        <w:jc w:val="both"/>
      </w:pPr>
      <w:r>
        <w:rPr>
          <w:rFonts w:ascii="Book Antiqua" w:eastAsia="Book Antiqua" w:hAnsi="Book Antiqua" w:cs="Book Antiqua"/>
          <w:b/>
          <w:caps/>
          <w:color w:val="000000"/>
          <w:u w:val="single"/>
        </w:rPr>
        <w:t>CASE PRESENTATION</w:t>
      </w:r>
    </w:p>
    <w:p w:rsidR="00A77B3E" w:rsidRDefault="00BA54AA">
      <w:pPr>
        <w:spacing w:line="360" w:lineRule="auto"/>
        <w:jc w:val="both"/>
      </w:pPr>
      <w:r>
        <w:rPr>
          <w:rFonts w:ascii="Book Antiqua" w:eastAsia="Book Antiqua" w:hAnsi="Book Antiqua" w:cs="Book Antiqua"/>
          <w:b/>
          <w:i/>
          <w:color w:val="000000"/>
        </w:rPr>
        <w:t>Chief complaints</w:t>
      </w:r>
    </w:p>
    <w:p w:rsidR="00A77B3E" w:rsidRDefault="00F70408">
      <w:pPr>
        <w:spacing w:line="360" w:lineRule="auto"/>
        <w:jc w:val="both"/>
        <w:rPr>
          <w:rFonts w:ascii="Book Antiqua" w:hAnsi="Book Antiqua" w:cs="Book Antiqua"/>
          <w:color w:val="000000"/>
          <w:lang w:eastAsia="zh-CN"/>
        </w:rPr>
      </w:pPr>
      <w:r w:rsidRPr="00F70408">
        <w:rPr>
          <w:rFonts w:ascii="Book Antiqua" w:hAnsi="Book Antiqua" w:cs="Book Antiqua" w:hint="eastAsia"/>
          <w:b/>
          <w:color w:val="000000"/>
          <w:lang w:eastAsia="zh-CN"/>
        </w:rPr>
        <w:t>C</w:t>
      </w:r>
      <w:r w:rsidR="00BA54AA" w:rsidRPr="00F70408">
        <w:rPr>
          <w:rFonts w:ascii="Book Antiqua" w:eastAsia="Book Antiqua" w:hAnsi="Book Antiqua" w:cs="Book Antiqua"/>
          <w:b/>
          <w:color w:val="000000"/>
        </w:rPr>
        <w:t>ase 1:</w:t>
      </w:r>
      <w:r>
        <w:rPr>
          <w:rFonts w:ascii="Book Antiqua" w:hAnsi="Book Antiqua" w:cs="Book Antiqua" w:hint="eastAsia"/>
          <w:color w:val="000000"/>
          <w:lang w:eastAsia="zh-CN"/>
        </w:rPr>
        <w:t xml:space="preserve"> </w:t>
      </w:r>
      <w:r w:rsidR="00BA54AA">
        <w:rPr>
          <w:rFonts w:ascii="Book Antiqua" w:eastAsia="Book Antiqua" w:hAnsi="Book Antiqua" w:cs="Book Antiqua"/>
          <w:color w:val="000000"/>
        </w:rPr>
        <w:t>A 1-mo-old boy presented with an ocular mass.</w:t>
      </w:r>
    </w:p>
    <w:p w:rsidR="00F70408" w:rsidRPr="00F70408" w:rsidRDefault="00F70408">
      <w:pPr>
        <w:spacing w:line="360" w:lineRule="auto"/>
        <w:jc w:val="both"/>
        <w:rPr>
          <w:lang w:eastAsia="zh-CN"/>
        </w:rPr>
      </w:pPr>
    </w:p>
    <w:p w:rsidR="00A77B3E" w:rsidRDefault="00F70408">
      <w:pPr>
        <w:spacing w:line="360" w:lineRule="auto"/>
        <w:jc w:val="both"/>
        <w:rPr>
          <w:rFonts w:ascii="Book Antiqua" w:hAnsi="Book Antiqua" w:cs="Book Antiqua"/>
          <w:color w:val="000000"/>
          <w:lang w:eastAsia="zh-CN"/>
        </w:rPr>
      </w:pPr>
      <w:r w:rsidRPr="00F70408">
        <w:rPr>
          <w:rFonts w:ascii="Book Antiqua" w:hAnsi="Book Antiqua" w:cs="Book Antiqua" w:hint="eastAsia"/>
          <w:b/>
          <w:color w:val="000000"/>
          <w:lang w:eastAsia="zh-CN"/>
        </w:rPr>
        <w:t>C</w:t>
      </w:r>
      <w:r w:rsidR="00BA54AA" w:rsidRPr="00F70408">
        <w:rPr>
          <w:rFonts w:ascii="Book Antiqua" w:eastAsia="Book Antiqua" w:hAnsi="Book Antiqua" w:cs="Book Antiqua"/>
          <w:b/>
          <w:color w:val="000000"/>
        </w:rPr>
        <w:t>ase 2:</w:t>
      </w:r>
      <w:r>
        <w:rPr>
          <w:rFonts w:ascii="Book Antiqua" w:hAnsi="Book Antiqua" w:cs="Book Antiqua" w:hint="eastAsia"/>
          <w:color w:val="000000"/>
          <w:lang w:eastAsia="zh-CN"/>
        </w:rPr>
        <w:t xml:space="preserve"> </w:t>
      </w:r>
      <w:r w:rsidR="00BA54AA">
        <w:rPr>
          <w:rFonts w:ascii="Book Antiqua" w:eastAsia="Book Antiqua" w:hAnsi="Book Antiqua" w:cs="Book Antiqua"/>
          <w:color w:val="000000"/>
        </w:rPr>
        <w:t xml:space="preserve">A 2-mo-old boy presented at the </w:t>
      </w:r>
      <w:r w:rsidR="0068792A">
        <w:rPr>
          <w:rFonts w:ascii="Book Antiqua" w:eastAsia="Book Antiqua" w:hAnsi="Book Antiqua" w:cs="Book Antiqua"/>
          <w:color w:val="000000"/>
        </w:rPr>
        <w:t>S</w:t>
      </w:r>
      <w:r w:rsidR="00BA54AA">
        <w:rPr>
          <w:rFonts w:ascii="Book Antiqua" w:eastAsia="Book Antiqua" w:hAnsi="Book Antiqua" w:cs="Book Antiqua"/>
          <w:color w:val="000000"/>
        </w:rPr>
        <w:t xml:space="preserve">eventh </w:t>
      </w:r>
      <w:r w:rsidR="0068792A">
        <w:rPr>
          <w:rFonts w:ascii="Book Antiqua" w:eastAsia="Book Antiqua" w:hAnsi="Book Antiqua" w:cs="Book Antiqua"/>
          <w:color w:val="000000"/>
        </w:rPr>
        <w:t>C</w:t>
      </w:r>
      <w:r w:rsidR="00BA54AA">
        <w:rPr>
          <w:rFonts w:ascii="Book Antiqua" w:eastAsia="Book Antiqua" w:hAnsi="Book Antiqua" w:cs="Book Antiqua"/>
          <w:color w:val="000000"/>
        </w:rPr>
        <w:t xml:space="preserve">enter of </w:t>
      </w:r>
      <w:r w:rsidR="001763C3">
        <w:rPr>
          <w:rFonts w:ascii="Book Antiqua" w:eastAsia="Book Antiqua" w:hAnsi="Book Antiqua" w:cs="Book Antiqua"/>
          <w:color w:val="000000"/>
        </w:rPr>
        <w:t>the People’s Liberation Army General (</w:t>
      </w:r>
      <w:r w:rsidR="00BA54AA">
        <w:rPr>
          <w:rFonts w:ascii="Book Antiqua" w:eastAsia="Book Antiqua" w:hAnsi="Book Antiqua" w:cs="Book Antiqua"/>
          <w:color w:val="000000"/>
        </w:rPr>
        <w:t>PLAG</w:t>
      </w:r>
      <w:r w:rsidR="001763C3">
        <w:rPr>
          <w:rFonts w:ascii="Book Antiqua" w:eastAsia="Book Antiqua" w:hAnsi="Book Antiqua" w:cs="Book Antiqua"/>
          <w:color w:val="000000"/>
        </w:rPr>
        <w:t>)</w:t>
      </w:r>
      <w:r w:rsidR="00BA54AA">
        <w:rPr>
          <w:rFonts w:ascii="Book Antiqua" w:eastAsia="Book Antiqua" w:hAnsi="Book Antiqua" w:cs="Book Antiqua"/>
          <w:color w:val="000000"/>
        </w:rPr>
        <w:t xml:space="preserve"> </w:t>
      </w:r>
      <w:r w:rsidR="0068792A">
        <w:rPr>
          <w:rFonts w:ascii="Book Antiqua" w:eastAsia="Book Antiqua" w:hAnsi="Book Antiqua" w:cs="Book Antiqua"/>
          <w:color w:val="000000"/>
        </w:rPr>
        <w:t>H</w:t>
      </w:r>
      <w:r w:rsidR="00BA54AA">
        <w:rPr>
          <w:rFonts w:ascii="Book Antiqua" w:eastAsia="Book Antiqua" w:hAnsi="Book Antiqua" w:cs="Book Antiqua"/>
          <w:color w:val="000000"/>
        </w:rPr>
        <w:t>ospital, Beijing, with a 2-mo history of swelling inferior to the right orbit without pain.</w:t>
      </w:r>
    </w:p>
    <w:p w:rsidR="00F70408" w:rsidRPr="00F70408" w:rsidRDefault="00F70408">
      <w:pPr>
        <w:spacing w:line="360" w:lineRule="auto"/>
        <w:jc w:val="both"/>
        <w:rPr>
          <w:lang w:eastAsia="zh-CN"/>
        </w:rPr>
      </w:pPr>
    </w:p>
    <w:p w:rsidR="00A77B3E" w:rsidRPr="00F70408" w:rsidRDefault="00F70408">
      <w:pPr>
        <w:spacing w:line="360" w:lineRule="auto"/>
        <w:jc w:val="both"/>
        <w:rPr>
          <w:lang w:eastAsia="zh-CN"/>
        </w:rPr>
      </w:pPr>
      <w:r w:rsidRPr="00F70408">
        <w:rPr>
          <w:rFonts w:ascii="Book Antiqua" w:hAnsi="Book Antiqua" w:cs="Book Antiqua" w:hint="eastAsia"/>
          <w:b/>
          <w:color w:val="000000"/>
          <w:lang w:eastAsia="zh-CN"/>
        </w:rPr>
        <w:t>C</w:t>
      </w:r>
      <w:r w:rsidR="00BA54AA" w:rsidRPr="00F70408">
        <w:rPr>
          <w:rFonts w:ascii="Book Antiqua" w:eastAsia="Book Antiqua" w:hAnsi="Book Antiqua" w:cs="Book Antiqua"/>
          <w:b/>
          <w:color w:val="000000"/>
        </w:rPr>
        <w:t>ase 3:</w:t>
      </w:r>
      <w:r>
        <w:rPr>
          <w:rFonts w:ascii="Book Antiqua" w:hAnsi="Book Antiqua" w:cs="Book Antiqua" w:hint="eastAsia"/>
          <w:color w:val="000000"/>
          <w:lang w:eastAsia="zh-CN"/>
        </w:rPr>
        <w:t xml:space="preserve"> </w:t>
      </w:r>
      <w:r w:rsidR="00BA54AA">
        <w:rPr>
          <w:rFonts w:ascii="Book Antiqua" w:eastAsia="Book Antiqua" w:hAnsi="Book Antiqua" w:cs="Book Antiqua"/>
          <w:color w:val="000000"/>
        </w:rPr>
        <w:t xml:space="preserve">A 5-mo-old girl presented at the </w:t>
      </w:r>
      <w:r w:rsidR="0068792A">
        <w:rPr>
          <w:rFonts w:ascii="Book Antiqua" w:eastAsia="Book Antiqua" w:hAnsi="Book Antiqua" w:cs="Book Antiqua"/>
          <w:color w:val="000000"/>
        </w:rPr>
        <w:t>S</w:t>
      </w:r>
      <w:r w:rsidR="00BA54AA">
        <w:rPr>
          <w:rFonts w:ascii="Book Antiqua" w:eastAsia="Book Antiqua" w:hAnsi="Book Antiqua" w:cs="Book Antiqua"/>
          <w:color w:val="000000"/>
        </w:rPr>
        <w:t xml:space="preserve">eventh </w:t>
      </w:r>
      <w:r w:rsidR="0068792A">
        <w:rPr>
          <w:rFonts w:ascii="Book Antiqua" w:eastAsia="Book Antiqua" w:hAnsi="Book Antiqua" w:cs="Book Antiqua"/>
          <w:color w:val="000000"/>
        </w:rPr>
        <w:t>C</w:t>
      </w:r>
      <w:r w:rsidR="00BA54AA">
        <w:rPr>
          <w:rFonts w:ascii="Book Antiqua" w:eastAsia="Book Antiqua" w:hAnsi="Book Antiqua" w:cs="Book Antiqua"/>
          <w:color w:val="000000"/>
        </w:rPr>
        <w:t xml:space="preserve">enter of PLAG </w:t>
      </w:r>
      <w:r w:rsidR="0068792A">
        <w:rPr>
          <w:rFonts w:ascii="Book Antiqua" w:eastAsia="Book Antiqua" w:hAnsi="Book Antiqua" w:cs="Book Antiqua"/>
          <w:color w:val="000000"/>
        </w:rPr>
        <w:t>H</w:t>
      </w:r>
      <w:r w:rsidR="00BA54AA">
        <w:rPr>
          <w:rFonts w:ascii="Book Antiqua" w:eastAsia="Book Antiqua" w:hAnsi="Book Antiqua" w:cs="Book Antiqua"/>
          <w:color w:val="000000"/>
        </w:rPr>
        <w:t>ospital, Beijing, with a 5-mo history of proptosis to the right orbit without pain.</w:t>
      </w:r>
    </w:p>
    <w:p w:rsidR="00A77B3E" w:rsidRDefault="00A77B3E">
      <w:pPr>
        <w:spacing w:line="360" w:lineRule="auto"/>
        <w:jc w:val="both"/>
      </w:pPr>
    </w:p>
    <w:p w:rsidR="00A77B3E" w:rsidRDefault="00BA54AA">
      <w:pPr>
        <w:spacing w:line="360" w:lineRule="auto"/>
        <w:jc w:val="both"/>
      </w:pPr>
      <w:r>
        <w:rPr>
          <w:rFonts w:ascii="Book Antiqua" w:eastAsia="Book Antiqua" w:hAnsi="Book Antiqua" w:cs="Book Antiqua"/>
          <w:b/>
          <w:i/>
          <w:color w:val="000000"/>
        </w:rPr>
        <w:t>History of present illness</w:t>
      </w:r>
    </w:p>
    <w:p w:rsidR="00A77B3E" w:rsidRDefault="00F70408">
      <w:pPr>
        <w:spacing w:line="360" w:lineRule="auto"/>
        <w:jc w:val="both"/>
        <w:rPr>
          <w:rFonts w:ascii="Book Antiqua" w:hAnsi="Book Antiqua" w:cs="Book Antiqua"/>
          <w:color w:val="000000"/>
          <w:lang w:eastAsia="zh-CN"/>
        </w:rPr>
      </w:pPr>
      <w:r w:rsidRPr="00F70408">
        <w:rPr>
          <w:rFonts w:ascii="Book Antiqua" w:hAnsi="Book Antiqua" w:cs="Book Antiqua" w:hint="eastAsia"/>
          <w:b/>
          <w:color w:val="000000"/>
          <w:lang w:eastAsia="zh-CN"/>
        </w:rPr>
        <w:t>C</w:t>
      </w:r>
      <w:r w:rsidR="00BA54AA" w:rsidRPr="00F70408">
        <w:rPr>
          <w:rFonts w:ascii="Book Antiqua" w:eastAsia="Book Antiqua" w:hAnsi="Book Antiqua" w:cs="Book Antiqua"/>
          <w:b/>
          <w:color w:val="000000"/>
        </w:rPr>
        <w:t>ase 1:</w:t>
      </w:r>
      <w:r>
        <w:rPr>
          <w:rFonts w:ascii="Book Antiqua" w:hAnsi="Book Antiqua" w:cs="Book Antiqua" w:hint="eastAsia"/>
          <w:color w:val="000000"/>
          <w:lang w:eastAsia="zh-CN"/>
        </w:rPr>
        <w:t xml:space="preserve"> </w:t>
      </w:r>
      <w:r w:rsidR="00BA54AA">
        <w:rPr>
          <w:rFonts w:ascii="Book Antiqua" w:eastAsia="Book Antiqua" w:hAnsi="Book Antiqua" w:cs="Book Antiqua"/>
          <w:color w:val="000000"/>
        </w:rPr>
        <w:t>His parents reported that he was born with a mass in his right eye, which grew rapidly (Fig</w:t>
      </w:r>
      <w:r>
        <w:rPr>
          <w:rFonts w:ascii="Book Antiqua" w:hAnsi="Book Antiqua" w:cs="Book Antiqua" w:hint="eastAsia"/>
          <w:color w:val="000000"/>
          <w:lang w:eastAsia="zh-CN"/>
        </w:rPr>
        <w:t>ure</w:t>
      </w:r>
      <w:r w:rsidR="00BA54AA">
        <w:rPr>
          <w:rFonts w:ascii="Book Antiqua" w:eastAsia="Book Antiqua" w:hAnsi="Book Antiqua" w:cs="Book Antiqua"/>
          <w:color w:val="000000"/>
        </w:rPr>
        <w:t xml:space="preserve"> 1A). Local tumor resection was performed at the local hospital 20 days after birth. </w:t>
      </w:r>
      <w:r w:rsidR="0068792A">
        <w:rPr>
          <w:rFonts w:ascii="Book Antiqua" w:eastAsia="Book Antiqua" w:hAnsi="Book Antiqua" w:cs="Book Antiqua"/>
          <w:color w:val="000000"/>
        </w:rPr>
        <w:t>His</w:t>
      </w:r>
      <w:r w:rsidR="00BA54AA">
        <w:rPr>
          <w:rFonts w:ascii="Book Antiqua" w:eastAsia="Book Antiqua" w:hAnsi="Book Antiqua" w:cs="Book Antiqua"/>
          <w:color w:val="000000"/>
        </w:rPr>
        <w:t xml:space="preserve"> condition rapidly </w:t>
      </w:r>
      <w:r w:rsidR="0068792A">
        <w:rPr>
          <w:rFonts w:ascii="Book Antiqua" w:eastAsia="Book Antiqua" w:hAnsi="Book Antiqua" w:cs="Book Antiqua"/>
          <w:color w:val="000000"/>
        </w:rPr>
        <w:t xml:space="preserve">deteriorated </w:t>
      </w:r>
      <w:r w:rsidR="00BA54AA">
        <w:rPr>
          <w:rFonts w:ascii="Book Antiqua" w:eastAsia="Book Antiqua" w:hAnsi="Book Antiqua" w:cs="Book Antiqua"/>
          <w:color w:val="000000"/>
        </w:rPr>
        <w:t xml:space="preserve">after the operation with the lump recurring and growing rapidly. Therefore, the boy was transferred to the </w:t>
      </w:r>
      <w:r w:rsidR="0068792A">
        <w:rPr>
          <w:rFonts w:ascii="Book Antiqua" w:eastAsia="Book Antiqua" w:hAnsi="Book Antiqua" w:cs="Book Antiqua"/>
          <w:color w:val="000000"/>
        </w:rPr>
        <w:t>O</w:t>
      </w:r>
      <w:r w:rsidR="00BA54AA">
        <w:rPr>
          <w:rFonts w:ascii="Book Antiqua" w:eastAsia="Book Antiqua" w:hAnsi="Book Antiqua" w:cs="Book Antiqua"/>
          <w:color w:val="000000"/>
        </w:rPr>
        <w:t xml:space="preserve">phthalmology </w:t>
      </w:r>
      <w:r w:rsidR="0068792A">
        <w:rPr>
          <w:rFonts w:ascii="Book Antiqua" w:eastAsia="Book Antiqua" w:hAnsi="Book Antiqua" w:cs="Book Antiqua"/>
          <w:color w:val="000000"/>
        </w:rPr>
        <w:t>D</w:t>
      </w:r>
      <w:r w:rsidR="00BA54AA">
        <w:rPr>
          <w:rFonts w:ascii="Book Antiqua" w:eastAsia="Book Antiqua" w:hAnsi="Book Antiqua" w:cs="Book Antiqua"/>
          <w:color w:val="000000"/>
        </w:rPr>
        <w:t xml:space="preserve">epartment of the </w:t>
      </w:r>
      <w:r w:rsidR="0068792A">
        <w:rPr>
          <w:rFonts w:ascii="Book Antiqua" w:eastAsia="Book Antiqua" w:hAnsi="Book Antiqua" w:cs="Book Antiqua"/>
          <w:color w:val="000000"/>
        </w:rPr>
        <w:t>S</w:t>
      </w:r>
      <w:r w:rsidR="00BA54AA">
        <w:rPr>
          <w:rFonts w:ascii="Book Antiqua" w:eastAsia="Book Antiqua" w:hAnsi="Book Antiqua" w:cs="Book Antiqua"/>
          <w:color w:val="000000"/>
        </w:rPr>
        <w:t xml:space="preserve">eventh </w:t>
      </w:r>
      <w:r w:rsidR="0068792A">
        <w:rPr>
          <w:rFonts w:ascii="Book Antiqua" w:eastAsia="Book Antiqua" w:hAnsi="Book Antiqua" w:cs="Book Antiqua"/>
          <w:color w:val="000000"/>
        </w:rPr>
        <w:t>C</w:t>
      </w:r>
      <w:r w:rsidR="00BA54AA">
        <w:rPr>
          <w:rFonts w:ascii="Book Antiqua" w:eastAsia="Book Antiqua" w:hAnsi="Book Antiqua" w:cs="Book Antiqua"/>
          <w:color w:val="000000"/>
        </w:rPr>
        <w:t xml:space="preserve">enter of PLAG </w:t>
      </w:r>
      <w:r w:rsidR="0068792A">
        <w:rPr>
          <w:rFonts w:ascii="Book Antiqua" w:eastAsia="Book Antiqua" w:hAnsi="Book Antiqua" w:cs="Book Antiqua"/>
          <w:color w:val="000000"/>
        </w:rPr>
        <w:t>H</w:t>
      </w:r>
      <w:r w:rsidR="00BA54AA">
        <w:rPr>
          <w:rFonts w:ascii="Book Antiqua" w:eastAsia="Book Antiqua" w:hAnsi="Book Antiqua" w:cs="Book Antiqua"/>
          <w:color w:val="000000"/>
        </w:rPr>
        <w:t>ospital at 42 d</w:t>
      </w:r>
      <w:r w:rsidR="009C36FC">
        <w:rPr>
          <w:rFonts w:ascii="Book Antiqua" w:hAnsi="Book Antiqua" w:cs="Book Antiqua" w:hint="eastAsia"/>
          <w:color w:val="000000"/>
          <w:lang w:eastAsia="zh-CN"/>
        </w:rPr>
        <w:t xml:space="preserve"> </w:t>
      </w:r>
      <w:r w:rsidR="00BA54AA">
        <w:rPr>
          <w:rFonts w:ascii="Book Antiqua" w:eastAsia="Book Antiqua" w:hAnsi="Book Antiqua" w:cs="Book Antiqua"/>
          <w:color w:val="000000"/>
        </w:rPr>
        <w:t>of age.</w:t>
      </w:r>
    </w:p>
    <w:p w:rsidR="009C36FC" w:rsidRPr="009C36FC" w:rsidRDefault="009C36FC">
      <w:pPr>
        <w:spacing w:line="360" w:lineRule="auto"/>
        <w:jc w:val="both"/>
        <w:rPr>
          <w:lang w:eastAsia="zh-CN"/>
        </w:rPr>
      </w:pPr>
    </w:p>
    <w:p w:rsidR="00A77B3E" w:rsidRDefault="00F70408">
      <w:pPr>
        <w:spacing w:line="360" w:lineRule="auto"/>
        <w:jc w:val="both"/>
        <w:rPr>
          <w:rFonts w:ascii="Book Antiqua" w:hAnsi="Book Antiqua" w:cs="Book Antiqua"/>
          <w:color w:val="000000"/>
          <w:lang w:eastAsia="zh-CN"/>
        </w:rPr>
      </w:pPr>
      <w:r w:rsidRPr="009C36FC">
        <w:rPr>
          <w:rFonts w:ascii="Book Antiqua" w:hAnsi="Book Antiqua" w:cs="Book Antiqua" w:hint="eastAsia"/>
          <w:b/>
          <w:color w:val="000000"/>
          <w:lang w:eastAsia="zh-CN"/>
        </w:rPr>
        <w:t>C</w:t>
      </w:r>
      <w:r w:rsidR="00BA54AA" w:rsidRPr="009C36FC">
        <w:rPr>
          <w:rFonts w:ascii="Book Antiqua" w:eastAsia="Book Antiqua" w:hAnsi="Book Antiqua" w:cs="Book Antiqua"/>
          <w:b/>
          <w:color w:val="000000"/>
        </w:rPr>
        <w:t>ase 2:</w:t>
      </w:r>
      <w:r w:rsidR="009C36FC">
        <w:rPr>
          <w:rFonts w:ascii="Book Antiqua" w:hAnsi="Book Antiqua" w:cs="Book Antiqua" w:hint="eastAsia"/>
          <w:color w:val="000000"/>
          <w:lang w:eastAsia="zh-CN"/>
        </w:rPr>
        <w:t xml:space="preserve"> </w:t>
      </w:r>
      <w:r w:rsidR="00BA54AA">
        <w:rPr>
          <w:rFonts w:ascii="Book Antiqua" w:eastAsia="Book Antiqua" w:hAnsi="Book Antiqua" w:cs="Book Antiqua"/>
          <w:color w:val="000000"/>
        </w:rPr>
        <w:t>His parents reported that he was born with eyelid skin redness, and</w:t>
      </w:r>
      <w:r w:rsidR="009C36FC">
        <w:rPr>
          <w:rFonts w:ascii="Book Antiqua" w:hAnsi="Book Antiqua" w:cs="Book Antiqua" w:hint="eastAsia"/>
          <w:color w:val="000000"/>
          <w:lang w:eastAsia="zh-CN"/>
        </w:rPr>
        <w:t xml:space="preserve"> </w:t>
      </w:r>
      <w:r w:rsidR="00BA54AA">
        <w:rPr>
          <w:rFonts w:ascii="Book Antiqua" w:eastAsia="Book Antiqua" w:hAnsi="Book Antiqua" w:cs="Book Antiqua"/>
          <w:color w:val="000000"/>
        </w:rPr>
        <w:t>right eye swelling w</w:t>
      </w:r>
      <w:r w:rsidR="001763C3">
        <w:rPr>
          <w:rFonts w:ascii="Book Antiqua" w:eastAsia="Book Antiqua" w:hAnsi="Book Antiqua" w:cs="Book Antiqua"/>
          <w:color w:val="000000"/>
        </w:rPr>
        <w:t>ith</w:t>
      </w:r>
      <w:r w:rsidR="00BA54AA">
        <w:rPr>
          <w:rFonts w:ascii="Book Antiqua" w:eastAsia="Book Antiqua" w:hAnsi="Book Antiqua" w:cs="Book Antiqua"/>
          <w:color w:val="000000"/>
        </w:rPr>
        <w:t xml:space="preserve"> proptosis which then increased gradually</w:t>
      </w:r>
      <w:r w:rsidR="009C36FC">
        <w:rPr>
          <w:rFonts w:ascii="Book Antiqua" w:hAnsi="Book Antiqua" w:cs="Book Antiqua" w:hint="eastAsia"/>
          <w:color w:val="000000"/>
          <w:lang w:eastAsia="zh-CN"/>
        </w:rPr>
        <w:t xml:space="preserve"> </w:t>
      </w:r>
      <w:r w:rsidR="00BA54AA">
        <w:rPr>
          <w:rFonts w:ascii="Book Antiqua" w:eastAsia="Book Antiqua" w:hAnsi="Book Antiqua" w:cs="Book Antiqua"/>
          <w:color w:val="000000"/>
        </w:rPr>
        <w:t>(Fig</w:t>
      </w:r>
      <w:r w:rsidR="009C36FC">
        <w:rPr>
          <w:rFonts w:ascii="Book Antiqua" w:hAnsi="Book Antiqua" w:cs="Book Antiqua" w:hint="eastAsia"/>
          <w:color w:val="000000"/>
          <w:lang w:eastAsia="zh-CN"/>
        </w:rPr>
        <w:t>ure</w:t>
      </w:r>
      <w:r w:rsidR="00BA54AA">
        <w:rPr>
          <w:rFonts w:ascii="Book Antiqua" w:eastAsia="Book Antiqua" w:hAnsi="Book Antiqua" w:cs="Book Antiqua"/>
          <w:color w:val="000000"/>
        </w:rPr>
        <w:t xml:space="preserve"> 2A). </w:t>
      </w:r>
      <w:r w:rsidR="001763C3">
        <w:rPr>
          <w:rFonts w:ascii="Book Antiqua" w:eastAsia="Book Antiqua" w:hAnsi="Book Antiqua" w:cs="Book Antiqua"/>
          <w:color w:val="000000"/>
        </w:rPr>
        <w:t>A s</w:t>
      </w:r>
      <w:r w:rsidR="00BA54AA">
        <w:rPr>
          <w:rFonts w:ascii="Book Antiqua" w:eastAsia="Book Antiqua" w:hAnsi="Book Antiqua" w:cs="Book Antiqua"/>
          <w:color w:val="000000"/>
        </w:rPr>
        <w:t xml:space="preserve">uspected diagnosis of orbital cellulitis was made </w:t>
      </w:r>
      <w:r w:rsidR="001763C3">
        <w:rPr>
          <w:rFonts w:ascii="Book Antiqua" w:eastAsia="Book Antiqua" w:hAnsi="Book Antiqua" w:cs="Book Antiqua"/>
          <w:color w:val="000000"/>
        </w:rPr>
        <w:t>at</w:t>
      </w:r>
      <w:r w:rsidR="00BA54AA">
        <w:rPr>
          <w:rFonts w:ascii="Book Antiqua" w:eastAsia="Book Antiqua" w:hAnsi="Book Antiqua" w:cs="Book Antiqua"/>
          <w:color w:val="000000"/>
        </w:rPr>
        <w:t xml:space="preserve"> a local hospital but no treatment was performed.</w:t>
      </w:r>
    </w:p>
    <w:p w:rsidR="009C36FC" w:rsidRPr="009C36FC" w:rsidRDefault="009C36FC">
      <w:pPr>
        <w:spacing w:line="360" w:lineRule="auto"/>
        <w:jc w:val="both"/>
        <w:rPr>
          <w:lang w:eastAsia="zh-CN"/>
        </w:rPr>
      </w:pPr>
    </w:p>
    <w:p w:rsidR="00A77B3E" w:rsidRPr="009C36FC" w:rsidRDefault="00F70408">
      <w:pPr>
        <w:spacing w:line="360" w:lineRule="auto"/>
        <w:jc w:val="both"/>
        <w:rPr>
          <w:lang w:eastAsia="zh-CN"/>
        </w:rPr>
      </w:pPr>
      <w:r w:rsidRPr="009C36FC">
        <w:rPr>
          <w:rFonts w:ascii="Book Antiqua" w:hAnsi="Book Antiqua" w:cs="Book Antiqua" w:hint="eastAsia"/>
          <w:b/>
          <w:color w:val="000000"/>
          <w:lang w:eastAsia="zh-CN"/>
        </w:rPr>
        <w:t>C</w:t>
      </w:r>
      <w:r w:rsidR="00BA54AA" w:rsidRPr="009C36FC">
        <w:rPr>
          <w:rFonts w:ascii="Book Antiqua" w:eastAsia="Book Antiqua" w:hAnsi="Book Antiqua" w:cs="Book Antiqua"/>
          <w:b/>
          <w:color w:val="000000"/>
        </w:rPr>
        <w:t>ase 3:</w:t>
      </w:r>
      <w:r w:rsidR="009C36FC">
        <w:rPr>
          <w:rFonts w:ascii="Book Antiqua" w:hAnsi="Book Antiqua" w:cs="Book Antiqua" w:hint="eastAsia"/>
          <w:color w:val="000000"/>
          <w:lang w:eastAsia="zh-CN"/>
        </w:rPr>
        <w:t xml:space="preserve"> </w:t>
      </w:r>
      <w:r w:rsidR="00BA54AA">
        <w:rPr>
          <w:rFonts w:ascii="Book Antiqua" w:eastAsia="Book Antiqua" w:hAnsi="Book Antiqua" w:cs="Book Antiqua"/>
          <w:color w:val="000000"/>
        </w:rPr>
        <w:t>Her parents reported that she was born with right eye proptosis, w</w:t>
      </w:r>
      <w:r w:rsidR="009C36FC">
        <w:rPr>
          <w:rFonts w:ascii="Book Antiqua" w:eastAsia="Book Antiqua" w:hAnsi="Book Antiqua" w:cs="Book Antiqua"/>
          <w:color w:val="000000"/>
        </w:rPr>
        <w:t>hich increased gradually (Fig</w:t>
      </w:r>
      <w:r w:rsidR="009C36FC">
        <w:rPr>
          <w:rFonts w:ascii="Book Antiqua" w:hAnsi="Book Antiqua" w:cs="Book Antiqua" w:hint="eastAsia"/>
          <w:color w:val="000000"/>
          <w:lang w:eastAsia="zh-CN"/>
        </w:rPr>
        <w:t>ure</w:t>
      </w:r>
      <w:r w:rsidR="009C36FC">
        <w:rPr>
          <w:rFonts w:ascii="Book Antiqua" w:eastAsia="Book Antiqua" w:hAnsi="Book Antiqua" w:cs="Book Antiqua"/>
          <w:color w:val="000000"/>
        </w:rPr>
        <w:t xml:space="preserve"> 3</w:t>
      </w:r>
      <w:r w:rsidR="00BA54AA">
        <w:rPr>
          <w:rFonts w:ascii="Book Antiqua" w:eastAsia="Book Antiqua" w:hAnsi="Book Antiqua" w:cs="Book Antiqua"/>
          <w:color w:val="000000"/>
        </w:rPr>
        <w:t>A).</w:t>
      </w:r>
    </w:p>
    <w:p w:rsidR="00A77B3E" w:rsidRDefault="00A77B3E">
      <w:pPr>
        <w:spacing w:line="360" w:lineRule="auto"/>
        <w:jc w:val="both"/>
      </w:pPr>
    </w:p>
    <w:p w:rsidR="00A77B3E" w:rsidRDefault="00BA54AA">
      <w:pPr>
        <w:spacing w:line="360" w:lineRule="auto"/>
        <w:jc w:val="both"/>
      </w:pPr>
      <w:r>
        <w:rPr>
          <w:rFonts w:ascii="Book Antiqua" w:eastAsia="Book Antiqua" w:hAnsi="Book Antiqua" w:cs="Book Antiqua"/>
          <w:b/>
          <w:i/>
          <w:color w:val="000000"/>
        </w:rPr>
        <w:t>History of past illness</w:t>
      </w:r>
    </w:p>
    <w:p w:rsidR="00A77B3E" w:rsidRDefault="009C36FC">
      <w:pPr>
        <w:spacing w:line="360" w:lineRule="auto"/>
        <w:jc w:val="both"/>
        <w:rPr>
          <w:rFonts w:ascii="Book Antiqua" w:hAnsi="Book Antiqua" w:cs="Book Antiqua"/>
          <w:color w:val="000000"/>
          <w:lang w:eastAsia="zh-CN"/>
        </w:rPr>
      </w:pPr>
      <w:r w:rsidRPr="009C36FC">
        <w:rPr>
          <w:rFonts w:ascii="Book Antiqua" w:hAnsi="Book Antiqua" w:cs="Book Antiqua" w:hint="eastAsia"/>
          <w:b/>
          <w:color w:val="000000"/>
          <w:lang w:eastAsia="zh-CN"/>
        </w:rPr>
        <w:t>C</w:t>
      </w:r>
      <w:r w:rsidR="00BA54AA" w:rsidRPr="009C36FC">
        <w:rPr>
          <w:rFonts w:ascii="Book Antiqua" w:eastAsia="Book Antiqua" w:hAnsi="Book Antiqua" w:cs="Book Antiqua"/>
          <w:b/>
          <w:color w:val="000000"/>
        </w:rPr>
        <w:t>ase</w:t>
      </w:r>
      <w:r w:rsidR="00485C92">
        <w:rPr>
          <w:rFonts w:ascii="Book Antiqua" w:eastAsia="Book Antiqua" w:hAnsi="Book Antiqua" w:cs="Book Antiqua"/>
          <w:b/>
          <w:color w:val="000000"/>
        </w:rPr>
        <w:t>s</w:t>
      </w:r>
      <w:r w:rsidR="00BA54AA" w:rsidRPr="009C36FC">
        <w:rPr>
          <w:rFonts w:ascii="Book Antiqua" w:eastAsia="Book Antiqua" w:hAnsi="Book Antiqua" w:cs="Book Antiqua"/>
          <w:b/>
          <w:color w:val="000000"/>
        </w:rPr>
        <w:t xml:space="preserve"> 1</w:t>
      </w:r>
      <w:r>
        <w:rPr>
          <w:rFonts w:ascii="Book Antiqua" w:hAnsi="Book Antiqua" w:cs="Book Antiqua" w:hint="eastAsia"/>
          <w:b/>
          <w:color w:val="000000"/>
          <w:lang w:eastAsia="zh-CN"/>
        </w:rPr>
        <w:t>-3</w:t>
      </w:r>
      <w:r w:rsidR="00BA54AA" w:rsidRPr="009C36FC">
        <w:rPr>
          <w:rFonts w:ascii="Book Antiqua" w:eastAsia="Book Antiqua" w:hAnsi="Book Antiqua" w:cs="Book Antiqua"/>
          <w:b/>
          <w:color w:val="000000"/>
        </w:rPr>
        <w:t>:</w:t>
      </w:r>
      <w:r w:rsidRPr="009C36FC">
        <w:rPr>
          <w:rFonts w:ascii="Book Antiqua" w:hAnsi="Book Antiqua" w:cs="Book Antiqua" w:hint="eastAsia"/>
          <w:b/>
          <w:color w:val="000000"/>
          <w:lang w:eastAsia="zh-CN"/>
        </w:rPr>
        <w:t xml:space="preserve"> </w:t>
      </w:r>
      <w:r w:rsidR="00BA54AA">
        <w:rPr>
          <w:rFonts w:ascii="Book Antiqua" w:eastAsia="Book Antiqua" w:hAnsi="Book Antiqua" w:cs="Book Antiqua"/>
          <w:color w:val="000000"/>
        </w:rPr>
        <w:t xml:space="preserve">The mother </w:t>
      </w:r>
      <w:r w:rsidR="001763C3">
        <w:rPr>
          <w:rFonts w:ascii="Book Antiqua" w:eastAsia="Book Antiqua" w:hAnsi="Book Antiqua" w:cs="Book Antiqua"/>
          <w:color w:val="000000"/>
        </w:rPr>
        <w:t xml:space="preserve">of each </w:t>
      </w:r>
      <w:r w:rsidR="00AC7655">
        <w:rPr>
          <w:rFonts w:ascii="Book Antiqua" w:eastAsia="Book Antiqua" w:hAnsi="Book Antiqua" w:cs="Book Antiqua"/>
          <w:color w:val="000000"/>
        </w:rPr>
        <w:t xml:space="preserve">case </w:t>
      </w:r>
      <w:r w:rsidR="00BA54AA">
        <w:rPr>
          <w:rFonts w:ascii="Book Antiqua" w:eastAsia="Book Antiqua" w:hAnsi="Book Antiqua" w:cs="Book Antiqua"/>
          <w:color w:val="000000"/>
        </w:rPr>
        <w:t>had experienced a normal pregnancy.</w:t>
      </w:r>
    </w:p>
    <w:p w:rsidR="00A77B3E" w:rsidRDefault="00A77B3E">
      <w:pPr>
        <w:spacing w:line="360" w:lineRule="auto"/>
        <w:jc w:val="both"/>
      </w:pPr>
    </w:p>
    <w:p w:rsidR="00A77B3E" w:rsidRDefault="00BA54AA">
      <w:pPr>
        <w:spacing w:line="360" w:lineRule="auto"/>
        <w:jc w:val="both"/>
      </w:pPr>
      <w:r>
        <w:rPr>
          <w:rFonts w:ascii="Book Antiqua" w:eastAsia="Book Antiqua" w:hAnsi="Book Antiqua" w:cs="Book Antiqua"/>
          <w:b/>
          <w:i/>
          <w:color w:val="000000"/>
        </w:rPr>
        <w:t>Personal and family history</w:t>
      </w:r>
    </w:p>
    <w:p w:rsidR="00A77B3E" w:rsidRDefault="009C36FC">
      <w:pPr>
        <w:spacing w:line="360" w:lineRule="auto"/>
        <w:jc w:val="both"/>
      </w:pPr>
      <w:r w:rsidRPr="009C36FC">
        <w:rPr>
          <w:rFonts w:ascii="Book Antiqua" w:hAnsi="Book Antiqua" w:cs="Book Antiqua" w:hint="eastAsia"/>
          <w:b/>
          <w:color w:val="000000"/>
          <w:lang w:eastAsia="zh-CN"/>
        </w:rPr>
        <w:t>C</w:t>
      </w:r>
      <w:r w:rsidR="00BA54AA" w:rsidRPr="009C36FC">
        <w:rPr>
          <w:rFonts w:ascii="Book Antiqua" w:eastAsia="Book Antiqua" w:hAnsi="Book Antiqua" w:cs="Book Antiqua"/>
          <w:b/>
          <w:color w:val="000000"/>
        </w:rPr>
        <w:t>ase 1</w:t>
      </w:r>
      <w:r>
        <w:rPr>
          <w:rFonts w:ascii="Book Antiqua" w:hAnsi="Book Antiqua" w:cs="Book Antiqua" w:hint="eastAsia"/>
          <w:b/>
          <w:color w:val="000000"/>
          <w:lang w:eastAsia="zh-CN"/>
        </w:rPr>
        <w:t>-3</w:t>
      </w:r>
      <w:r w:rsidR="00BA54AA" w:rsidRPr="009C36FC">
        <w:rPr>
          <w:rFonts w:ascii="Book Antiqua" w:eastAsia="Book Antiqua" w:hAnsi="Book Antiqua" w:cs="Book Antiqua"/>
          <w:b/>
          <w:color w:val="000000"/>
        </w:rPr>
        <w:t>:</w:t>
      </w:r>
      <w:r>
        <w:rPr>
          <w:rFonts w:ascii="Book Antiqua" w:hAnsi="Book Antiqua" w:cs="Book Antiqua" w:hint="eastAsia"/>
          <w:color w:val="000000"/>
          <w:lang w:eastAsia="zh-CN"/>
        </w:rPr>
        <w:t xml:space="preserve"> </w:t>
      </w:r>
      <w:r w:rsidR="001763C3">
        <w:rPr>
          <w:rFonts w:ascii="Book Antiqua" w:hAnsi="Book Antiqua" w:cs="Book Antiqua"/>
          <w:color w:val="000000"/>
          <w:lang w:eastAsia="zh-CN"/>
        </w:rPr>
        <w:t>In each case, b</w:t>
      </w:r>
      <w:r w:rsidR="00BA54AA">
        <w:rPr>
          <w:rFonts w:ascii="Book Antiqua" w:eastAsia="Book Antiqua" w:hAnsi="Book Antiqua" w:cs="Book Antiqua"/>
          <w:color w:val="000000"/>
        </w:rPr>
        <w:t>oth parents</w:t>
      </w:r>
      <w:r w:rsidR="00AC7655">
        <w:rPr>
          <w:rFonts w:ascii="Book Antiqua" w:eastAsia="Book Antiqua" w:hAnsi="Book Antiqua" w:cs="Book Antiqua"/>
          <w:color w:val="000000"/>
        </w:rPr>
        <w:t xml:space="preserve"> of</w:t>
      </w:r>
      <w:r w:rsidR="00BA54AA">
        <w:rPr>
          <w:rFonts w:ascii="Book Antiqua" w:eastAsia="Book Antiqua" w:hAnsi="Book Antiqua" w:cs="Book Antiqua"/>
          <w:color w:val="000000"/>
        </w:rPr>
        <w:t xml:space="preserve"> a non-consanguineous</w:t>
      </w:r>
      <w:r>
        <w:rPr>
          <w:rStyle w:val="MsoCommentReference0"/>
          <w:rFonts w:ascii="Book Antiqua" w:hAnsi="Book Antiqua" w:cs="Book Antiqua" w:hint="eastAsia"/>
          <w:color w:val="000000"/>
          <w:lang w:eastAsia="zh-CN"/>
        </w:rPr>
        <w:t xml:space="preserve"> </w:t>
      </w:r>
      <w:r w:rsidR="00BA54AA">
        <w:rPr>
          <w:rStyle w:val="MsoCommentReference0"/>
          <w:rFonts w:ascii="Book Antiqua" w:eastAsia="Book Antiqua" w:hAnsi="Book Antiqua" w:cs="Book Antiqua"/>
          <w:color w:val="000000"/>
        </w:rPr>
        <w:t>marriage</w:t>
      </w:r>
      <w:r>
        <w:rPr>
          <w:rFonts w:ascii="Book Antiqua" w:hAnsi="Book Antiqua" w:cs="Book Antiqua" w:hint="eastAsia"/>
          <w:color w:val="000000"/>
          <w:lang w:eastAsia="zh-CN"/>
        </w:rPr>
        <w:t xml:space="preserve"> </w:t>
      </w:r>
      <w:r w:rsidR="00BA54AA">
        <w:rPr>
          <w:rFonts w:ascii="Book Antiqua" w:eastAsia="Book Antiqua" w:hAnsi="Book Antiqua" w:cs="Book Antiqua"/>
          <w:color w:val="000000"/>
        </w:rPr>
        <w:t>were healthy.</w:t>
      </w:r>
    </w:p>
    <w:p w:rsidR="00A77B3E" w:rsidRDefault="00A77B3E">
      <w:pPr>
        <w:spacing w:line="360" w:lineRule="auto"/>
        <w:jc w:val="both"/>
      </w:pPr>
    </w:p>
    <w:p w:rsidR="00A77B3E" w:rsidRDefault="00BA54AA">
      <w:pPr>
        <w:spacing w:line="360" w:lineRule="auto"/>
        <w:jc w:val="both"/>
      </w:pPr>
      <w:r>
        <w:rPr>
          <w:rFonts w:ascii="Book Antiqua" w:eastAsia="Book Antiqua" w:hAnsi="Book Antiqua" w:cs="Book Antiqua"/>
          <w:b/>
          <w:i/>
          <w:color w:val="000000"/>
        </w:rPr>
        <w:t>Physical examination</w:t>
      </w:r>
    </w:p>
    <w:p w:rsidR="00A77B3E" w:rsidRDefault="009C36FC">
      <w:pPr>
        <w:spacing w:line="360" w:lineRule="auto"/>
        <w:jc w:val="both"/>
        <w:rPr>
          <w:rFonts w:ascii="Book Antiqua" w:hAnsi="Book Antiqua" w:cs="Book Antiqua"/>
          <w:color w:val="000000"/>
          <w:lang w:eastAsia="zh-CN"/>
        </w:rPr>
      </w:pPr>
      <w:r w:rsidRPr="009C36FC">
        <w:rPr>
          <w:rFonts w:ascii="Book Antiqua" w:hAnsi="Book Antiqua" w:cs="Book Antiqua" w:hint="eastAsia"/>
          <w:b/>
          <w:color w:val="000000"/>
          <w:lang w:eastAsia="zh-CN"/>
        </w:rPr>
        <w:t>C</w:t>
      </w:r>
      <w:r w:rsidR="00BA54AA" w:rsidRPr="009C36FC">
        <w:rPr>
          <w:rFonts w:ascii="Book Antiqua" w:eastAsia="Book Antiqua" w:hAnsi="Book Antiqua" w:cs="Book Antiqua"/>
          <w:b/>
          <w:color w:val="000000"/>
        </w:rPr>
        <w:t>ase 1:</w:t>
      </w:r>
      <w:r>
        <w:rPr>
          <w:rFonts w:ascii="Book Antiqua" w:hAnsi="Book Antiqua" w:cs="Book Antiqua" w:hint="eastAsia"/>
          <w:color w:val="000000"/>
          <w:lang w:eastAsia="zh-CN"/>
        </w:rPr>
        <w:t xml:space="preserve"> </w:t>
      </w:r>
      <w:r w:rsidR="00BA54AA">
        <w:rPr>
          <w:rFonts w:ascii="Book Antiqua" w:eastAsia="Book Antiqua" w:hAnsi="Book Antiqua" w:cs="Book Antiqua"/>
          <w:color w:val="000000"/>
        </w:rPr>
        <w:t>Ophthalmologic examination was performed</w:t>
      </w:r>
      <w:r w:rsidR="008E5F0F">
        <w:rPr>
          <w:rFonts w:ascii="Book Antiqua" w:eastAsia="Book Antiqua" w:hAnsi="Book Antiqua" w:cs="Book Antiqua"/>
          <w:color w:val="000000"/>
        </w:rPr>
        <w:t>. T</w:t>
      </w:r>
      <w:r w:rsidR="00BA54AA">
        <w:rPr>
          <w:rFonts w:ascii="Book Antiqua" w:eastAsia="Book Antiqua" w:hAnsi="Book Antiqua" w:cs="Book Antiqua"/>
          <w:color w:val="000000"/>
        </w:rPr>
        <w:t xml:space="preserve">he right eye showed no apparent vision, with its outer eyelid swollen; proptosis and conjunctival hyperemia were present, and the cornea and the intraocular structure were unclear. Two enlarged </w:t>
      </w:r>
      <w:r w:rsidR="00BA54AA">
        <w:rPr>
          <w:rFonts w:ascii="Book Antiqua" w:eastAsia="Book Antiqua" w:hAnsi="Book Antiqua" w:cs="Book Antiqua"/>
          <w:color w:val="000000"/>
        </w:rPr>
        <w:lastRenderedPageBreak/>
        <w:t xml:space="preserve">lymph nodes were observed in front of the right ear and behind the neck. </w:t>
      </w:r>
      <w:r w:rsidR="008E5F0F">
        <w:rPr>
          <w:rFonts w:ascii="Book Antiqua" w:eastAsia="Book Antiqua" w:hAnsi="Book Antiqua" w:cs="Book Antiqua"/>
          <w:color w:val="000000"/>
        </w:rPr>
        <w:t>No o</w:t>
      </w:r>
      <w:r w:rsidR="00BA54AA">
        <w:rPr>
          <w:rFonts w:ascii="Book Antiqua" w:eastAsia="Book Antiqua" w:hAnsi="Book Antiqua" w:cs="Book Antiqua"/>
          <w:color w:val="000000"/>
        </w:rPr>
        <w:t>ther systemic abnormalities were detected.</w:t>
      </w:r>
    </w:p>
    <w:p w:rsidR="009C36FC" w:rsidRPr="009C36FC" w:rsidRDefault="009C36FC">
      <w:pPr>
        <w:spacing w:line="360" w:lineRule="auto"/>
        <w:jc w:val="both"/>
        <w:rPr>
          <w:lang w:eastAsia="zh-CN"/>
        </w:rPr>
      </w:pPr>
    </w:p>
    <w:p w:rsidR="00A77B3E" w:rsidRDefault="009C36FC">
      <w:pPr>
        <w:spacing w:line="360" w:lineRule="auto"/>
        <w:jc w:val="both"/>
        <w:rPr>
          <w:rFonts w:ascii="Book Antiqua" w:hAnsi="Book Antiqua" w:cs="Book Antiqua"/>
          <w:color w:val="000000"/>
          <w:lang w:eastAsia="zh-CN"/>
        </w:rPr>
      </w:pPr>
      <w:r w:rsidRPr="009C36FC">
        <w:rPr>
          <w:rFonts w:ascii="Book Antiqua" w:hAnsi="Book Antiqua" w:cs="Book Antiqua" w:hint="eastAsia"/>
          <w:b/>
          <w:color w:val="000000"/>
          <w:lang w:eastAsia="zh-CN"/>
        </w:rPr>
        <w:t>C</w:t>
      </w:r>
      <w:r w:rsidR="00BA54AA" w:rsidRPr="009C36FC">
        <w:rPr>
          <w:rFonts w:ascii="Book Antiqua" w:eastAsia="Book Antiqua" w:hAnsi="Book Antiqua" w:cs="Book Antiqua"/>
          <w:b/>
          <w:color w:val="000000"/>
        </w:rPr>
        <w:t>ase 2:</w:t>
      </w:r>
      <w:r>
        <w:rPr>
          <w:rFonts w:ascii="Book Antiqua" w:hAnsi="Book Antiqua" w:cs="Book Antiqua" w:hint="eastAsia"/>
          <w:color w:val="000000"/>
          <w:lang w:eastAsia="zh-CN"/>
        </w:rPr>
        <w:t xml:space="preserve"> </w:t>
      </w:r>
      <w:r w:rsidR="00BA54AA">
        <w:rPr>
          <w:rFonts w:ascii="Book Antiqua" w:eastAsia="Book Antiqua" w:hAnsi="Book Antiqua" w:cs="Book Antiqua"/>
          <w:color w:val="000000"/>
        </w:rPr>
        <w:t>Ophthalmological and physical examinations showed proptosis of the right eye, incompletely closed eyelid, transparent cornea, a pupil diameter of 3 mm, and no relative afferent pupillary defect (RAPD), indicating normal intraocular pressure and retina.</w:t>
      </w:r>
    </w:p>
    <w:p w:rsidR="009C36FC" w:rsidRPr="009C36FC" w:rsidRDefault="009C36FC">
      <w:pPr>
        <w:spacing w:line="360" w:lineRule="auto"/>
        <w:jc w:val="both"/>
        <w:rPr>
          <w:lang w:eastAsia="zh-CN"/>
        </w:rPr>
      </w:pPr>
    </w:p>
    <w:p w:rsidR="00A77B3E" w:rsidRDefault="009C36FC">
      <w:pPr>
        <w:spacing w:line="360" w:lineRule="auto"/>
        <w:jc w:val="both"/>
      </w:pPr>
      <w:r w:rsidRPr="009C36FC">
        <w:rPr>
          <w:rFonts w:ascii="Book Antiqua" w:hAnsi="Book Antiqua" w:cs="Book Antiqua" w:hint="eastAsia"/>
          <w:b/>
          <w:color w:val="000000"/>
          <w:lang w:eastAsia="zh-CN"/>
        </w:rPr>
        <w:t>C</w:t>
      </w:r>
      <w:r w:rsidR="00BA54AA" w:rsidRPr="009C36FC">
        <w:rPr>
          <w:rFonts w:ascii="Book Antiqua" w:eastAsia="Book Antiqua" w:hAnsi="Book Antiqua" w:cs="Book Antiqua"/>
          <w:b/>
          <w:color w:val="000000"/>
        </w:rPr>
        <w:t>ase 3:</w:t>
      </w:r>
      <w:r>
        <w:rPr>
          <w:rFonts w:ascii="Book Antiqua" w:hAnsi="Book Antiqua" w:cs="Book Antiqua" w:hint="eastAsia"/>
          <w:color w:val="000000"/>
          <w:lang w:eastAsia="zh-CN"/>
        </w:rPr>
        <w:t xml:space="preserve"> </w:t>
      </w:r>
      <w:r w:rsidR="00BA54AA">
        <w:rPr>
          <w:rFonts w:ascii="Book Antiqua" w:eastAsia="Book Antiqua" w:hAnsi="Book Antiqua" w:cs="Book Antiqua"/>
          <w:color w:val="000000"/>
        </w:rPr>
        <w:t xml:space="preserve">Ophthalmological analysis and physical examination showed right eye proptosis, </w:t>
      </w:r>
      <w:r w:rsidR="008E5F0F">
        <w:rPr>
          <w:rFonts w:ascii="Book Antiqua" w:eastAsia="Book Antiqua" w:hAnsi="Book Antiqua" w:cs="Book Antiqua"/>
          <w:color w:val="000000"/>
        </w:rPr>
        <w:t>incompletely closed</w:t>
      </w:r>
      <w:r w:rsidR="00BA54AA">
        <w:rPr>
          <w:rFonts w:ascii="Book Antiqua" w:eastAsia="Book Antiqua" w:hAnsi="Book Antiqua" w:cs="Book Antiqua"/>
          <w:color w:val="000000"/>
        </w:rPr>
        <w:t xml:space="preserve"> eyelid, inverted lower eyelashes, conjunctival hyperemia, transparent cornea, a pupil diameter of 4 mm, positive </w:t>
      </w:r>
      <w:r>
        <w:rPr>
          <w:rFonts w:ascii="Book Antiqua" w:eastAsia="Book Antiqua" w:hAnsi="Book Antiqua" w:cs="Book Antiqua"/>
          <w:color w:val="000000"/>
        </w:rPr>
        <w:t>RAPD</w:t>
      </w:r>
      <w:r w:rsidR="00BA54AA">
        <w:rPr>
          <w:rFonts w:ascii="Book Antiqua" w:eastAsia="Book Antiqua" w:hAnsi="Book Antiqua" w:cs="Book Antiqua"/>
          <w:color w:val="000000"/>
        </w:rPr>
        <w:t xml:space="preserve">, normal intraocular pressure and retina, and </w:t>
      </w:r>
      <w:r w:rsidR="008E5F0F">
        <w:rPr>
          <w:rFonts w:ascii="Book Antiqua" w:eastAsia="Book Antiqua" w:hAnsi="Book Antiqua" w:cs="Book Antiqua"/>
          <w:color w:val="000000"/>
        </w:rPr>
        <w:t xml:space="preserve">lighter </w:t>
      </w:r>
      <w:r w:rsidR="00BA54AA">
        <w:rPr>
          <w:rFonts w:ascii="Book Antiqua" w:eastAsia="Book Antiqua" w:hAnsi="Book Antiqua" w:cs="Book Antiqua"/>
          <w:color w:val="000000"/>
        </w:rPr>
        <w:t>disc color compared with that of the left eye. No lymphadenopathy or systemic abnormalit</w:t>
      </w:r>
      <w:r w:rsidR="008E5F0F">
        <w:rPr>
          <w:rFonts w:ascii="Book Antiqua" w:eastAsia="Book Antiqua" w:hAnsi="Book Antiqua" w:cs="Book Antiqua"/>
          <w:color w:val="000000"/>
        </w:rPr>
        <w:t>ies were</w:t>
      </w:r>
      <w:r w:rsidR="00BA54AA">
        <w:rPr>
          <w:rFonts w:ascii="Book Antiqua" w:eastAsia="Book Antiqua" w:hAnsi="Book Antiqua" w:cs="Book Antiqua"/>
          <w:color w:val="000000"/>
        </w:rPr>
        <w:t xml:space="preserve"> detected.</w:t>
      </w:r>
    </w:p>
    <w:p w:rsidR="00A77B3E" w:rsidRDefault="00A77B3E">
      <w:pPr>
        <w:spacing w:line="360" w:lineRule="auto"/>
        <w:jc w:val="both"/>
      </w:pPr>
    </w:p>
    <w:p w:rsidR="00A77B3E" w:rsidRDefault="00BA54AA">
      <w:pPr>
        <w:spacing w:line="360" w:lineRule="auto"/>
        <w:jc w:val="both"/>
      </w:pPr>
      <w:r>
        <w:rPr>
          <w:rFonts w:ascii="Book Antiqua" w:eastAsia="Book Antiqua" w:hAnsi="Book Antiqua" w:cs="Book Antiqua"/>
          <w:b/>
          <w:i/>
          <w:color w:val="000000"/>
        </w:rPr>
        <w:t>Laboratory examinations</w:t>
      </w:r>
    </w:p>
    <w:p w:rsidR="00A77B3E" w:rsidRDefault="009C36FC">
      <w:pPr>
        <w:spacing w:line="360" w:lineRule="auto"/>
        <w:jc w:val="both"/>
        <w:rPr>
          <w:rFonts w:ascii="Book Antiqua" w:hAnsi="Book Antiqua" w:cs="Book Antiqua"/>
          <w:color w:val="000000"/>
          <w:lang w:eastAsia="zh-CN"/>
        </w:rPr>
      </w:pPr>
      <w:r w:rsidRPr="009C36FC">
        <w:rPr>
          <w:rFonts w:ascii="Book Antiqua" w:hAnsi="Book Antiqua" w:cs="Book Antiqua" w:hint="eastAsia"/>
          <w:b/>
          <w:color w:val="000000"/>
          <w:lang w:eastAsia="zh-CN"/>
        </w:rPr>
        <w:t>C</w:t>
      </w:r>
      <w:r w:rsidR="00BA54AA" w:rsidRPr="009C36FC">
        <w:rPr>
          <w:rFonts w:ascii="Book Antiqua" w:eastAsia="Book Antiqua" w:hAnsi="Book Antiqua" w:cs="Book Antiqua"/>
          <w:b/>
          <w:color w:val="000000"/>
        </w:rPr>
        <w:t>ase</w:t>
      </w:r>
      <w:r w:rsidR="00DF7F77">
        <w:rPr>
          <w:rFonts w:ascii="Book Antiqua" w:eastAsia="Book Antiqua" w:hAnsi="Book Antiqua" w:cs="Book Antiqua"/>
          <w:b/>
          <w:color w:val="000000"/>
        </w:rPr>
        <w:t>s</w:t>
      </w:r>
      <w:r w:rsidR="00BA54AA" w:rsidRPr="009C36FC">
        <w:rPr>
          <w:rFonts w:ascii="Book Antiqua" w:eastAsia="Book Antiqua" w:hAnsi="Book Antiqua" w:cs="Book Antiqua"/>
          <w:b/>
          <w:color w:val="000000"/>
        </w:rPr>
        <w:t xml:space="preserve"> 1</w:t>
      </w:r>
      <w:r>
        <w:rPr>
          <w:rFonts w:ascii="Book Antiqua" w:hAnsi="Book Antiqua" w:cs="Book Antiqua" w:hint="eastAsia"/>
          <w:b/>
          <w:color w:val="000000"/>
          <w:lang w:eastAsia="zh-CN"/>
        </w:rPr>
        <w:t xml:space="preserve"> and 3</w:t>
      </w:r>
      <w:r w:rsidR="00BA54AA" w:rsidRPr="009C36FC">
        <w:rPr>
          <w:rFonts w:ascii="Book Antiqua" w:eastAsia="Book Antiqua" w:hAnsi="Book Antiqua" w:cs="Book Antiqua"/>
          <w:b/>
          <w:color w:val="000000"/>
        </w:rPr>
        <w:t>:</w:t>
      </w:r>
      <w:r>
        <w:rPr>
          <w:rFonts w:ascii="Book Antiqua" w:hAnsi="Book Antiqua" w:cs="Book Antiqua" w:hint="eastAsia"/>
          <w:color w:val="000000"/>
          <w:lang w:eastAsia="zh-CN"/>
        </w:rPr>
        <w:t xml:space="preserve"> </w:t>
      </w:r>
      <w:r w:rsidR="00BA54AA">
        <w:rPr>
          <w:rFonts w:ascii="Book Antiqua" w:eastAsia="Book Antiqua" w:hAnsi="Book Antiqua" w:cs="Book Antiqua"/>
          <w:color w:val="000000"/>
        </w:rPr>
        <w:t>Routine laboratory tests, including complete blood count and serum creatinine assessment, were within the normal ranges.</w:t>
      </w:r>
    </w:p>
    <w:p w:rsidR="009C36FC" w:rsidRPr="009C36FC" w:rsidRDefault="009C36FC">
      <w:pPr>
        <w:spacing w:line="360" w:lineRule="auto"/>
        <w:jc w:val="both"/>
        <w:rPr>
          <w:lang w:eastAsia="zh-CN"/>
        </w:rPr>
      </w:pPr>
    </w:p>
    <w:p w:rsidR="00A77B3E" w:rsidRDefault="009C36FC">
      <w:pPr>
        <w:spacing w:line="360" w:lineRule="auto"/>
        <w:jc w:val="both"/>
        <w:rPr>
          <w:rFonts w:ascii="Book Antiqua" w:hAnsi="Book Antiqua" w:cs="Book Antiqua"/>
          <w:color w:val="000000"/>
          <w:lang w:eastAsia="zh-CN"/>
        </w:rPr>
      </w:pPr>
      <w:r w:rsidRPr="009C36FC">
        <w:rPr>
          <w:rFonts w:ascii="Book Antiqua" w:hAnsi="Book Antiqua" w:cs="Book Antiqua" w:hint="eastAsia"/>
          <w:b/>
          <w:color w:val="000000"/>
          <w:lang w:eastAsia="zh-CN"/>
        </w:rPr>
        <w:t>C</w:t>
      </w:r>
      <w:r w:rsidR="00BA54AA" w:rsidRPr="009C36FC">
        <w:rPr>
          <w:rFonts w:ascii="Book Antiqua" w:eastAsia="Book Antiqua" w:hAnsi="Book Antiqua" w:cs="Book Antiqua"/>
          <w:b/>
          <w:color w:val="000000"/>
        </w:rPr>
        <w:t>ase 2:</w:t>
      </w:r>
      <w:r>
        <w:rPr>
          <w:rFonts w:ascii="Book Antiqua" w:hAnsi="Book Antiqua" w:cs="Book Antiqua" w:hint="eastAsia"/>
          <w:color w:val="000000"/>
          <w:lang w:eastAsia="zh-CN"/>
        </w:rPr>
        <w:t xml:space="preserve"> </w:t>
      </w:r>
      <w:r w:rsidR="00BA54AA">
        <w:rPr>
          <w:rFonts w:ascii="Book Antiqua" w:eastAsia="Book Antiqua" w:hAnsi="Book Antiqua" w:cs="Book Antiqua"/>
          <w:color w:val="000000"/>
        </w:rPr>
        <w:t>Routine laboratory tests including complete blood count and serum creatinine assessment were within the normal ranges. No lymphadenopathy or systemic abnormalities were detected.</w:t>
      </w:r>
    </w:p>
    <w:p w:rsidR="00A77B3E" w:rsidRDefault="00A77B3E">
      <w:pPr>
        <w:spacing w:line="360" w:lineRule="auto"/>
        <w:jc w:val="both"/>
      </w:pPr>
    </w:p>
    <w:p w:rsidR="00A77B3E" w:rsidRDefault="00BA54AA">
      <w:pPr>
        <w:spacing w:line="360" w:lineRule="auto"/>
        <w:jc w:val="both"/>
      </w:pPr>
      <w:r>
        <w:rPr>
          <w:rFonts w:ascii="Book Antiqua" w:eastAsia="Book Antiqua" w:hAnsi="Book Antiqua" w:cs="Book Antiqua"/>
          <w:b/>
          <w:i/>
          <w:color w:val="000000"/>
        </w:rPr>
        <w:t>Imaging examinations</w:t>
      </w:r>
    </w:p>
    <w:p w:rsidR="00A77B3E" w:rsidRDefault="009C36FC">
      <w:pPr>
        <w:spacing w:line="360" w:lineRule="auto"/>
        <w:jc w:val="both"/>
        <w:rPr>
          <w:rFonts w:ascii="Book Antiqua" w:hAnsi="Book Antiqua" w:cs="Book Antiqua"/>
          <w:color w:val="000000"/>
          <w:lang w:eastAsia="zh-CN"/>
        </w:rPr>
      </w:pPr>
      <w:r w:rsidRPr="009C36FC">
        <w:rPr>
          <w:rFonts w:ascii="Book Antiqua" w:hAnsi="Book Antiqua" w:cs="Book Antiqua" w:hint="eastAsia"/>
          <w:b/>
          <w:color w:val="000000"/>
          <w:lang w:eastAsia="zh-CN"/>
        </w:rPr>
        <w:t>C</w:t>
      </w:r>
      <w:r w:rsidR="00BA54AA" w:rsidRPr="009C36FC">
        <w:rPr>
          <w:rFonts w:ascii="Book Antiqua" w:eastAsia="Book Antiqua" w:hAnsi="Book Antiqua" w:cs="Book Antiqua"/>
          <w:b/>
          <w:color w:val="000000"/>
        </w:rPr>
        <w:t>ase 1:</w:t>
      </w:r>
      <w:r>
        <w:rPr>
          <w:rFonts w:ascii="Book Antiqua" w:hAnsi="Book Antiqua" w:cs="Book Antiqua" w:hint="eastAsia"/>
          <w:color w:val="000000"/>
          <w:lang w:eastAsia="zh-CN"/>
        </w:rPr>
        <w:t xml:space="preserve"> </w:t>
      </w:r>
      <w:r w:rsidR="00BA54AA">
        <w:rPr>
          <w:rFonts w:ascii="Book Antiqua" w:eastAsia="Book Antiqua" w:hAnsi="Book Antiqua" w:cs="Book Antiqua"/>
          <w:color w:val="000000"/>
        </w:rPr>
        <w:t>Orbit magnetic resonance imaging (MRI; Fig</w:t>
      </w:r>
      <w:r>
        <w:rPr>
          <w:rFonts w:ascii="Book Antiqua" w:hAnsi="Book Antiqua" w:cs="Book Antiqua" w:hint="eastAsia"/>
          <w:color w:val="000000"/>
          <w:lang w:eastAsia="zh-CN"/>
        </w:rPr>
        <w:t>ure</w:t>
      </w:r>
      <w:r w:rsidR="00BA54AA">
        <w:rPr>
          <w:rFonts w:ascii="Book Antiqua" w:eastAsia="Book Antiqua" w:hAnsi="Book Antiqua" w:cs="Book Antiqua"/>
          <w:color w:val="000000"/>
        </w:rPr>
        <w:t xml:space="preserve"> 1B and C) showed </w:t>
      </w:r>
      <w:r w:rsidR="008E5F0F">
        <w:rPr>
          <w:rFonts w:ascii="Book Antiqua" w:eastAsia="Book Antiqua" w:hAnsi="Book Antiqua" w:cs="Book Antiqua"/>
          <w:color w:val="000000"/>
        </w:rPr>
        <w:t xml:space="preserve">that </w:t>
      </w:r>
      <w:r w:rsidR="00BA54AA">
        <w:rPr>
          <w:rFonts w:ascii="Book Antiqua" w:eastAsia="Book Antiqua" w:hAnsi="Book Antiqua" w:cs="Book Antiqua"/>
          <w:color w:val="000000"/>
        </w:rPr>
        <w:t>the right orbital tumor had a clear boundary and uneven signals. It was closely connected to the eyeball, whose structure was unclear, with abnormal signals. The lacrimal gland was unclear, and the optic nerve was not thickened; there was no obvious abnormality in the extraocular muscle. No abnormalities in intracranial structure were detected.</w:t>
      </w:r>
    </w:p>
    <w:p w:rsidR="009C36FC" w:rsidRPr="009C36FC" w:rsidRDefault="009C36FC">
      <w:pPr>
        <w:spacing w:line="360" w:lineRule="auto"/>
        <w:jc w:val="both"/>
        <w:rPr>
          <w:lang w:eastAsia="zh-CN"/>
        </w:rPr>
      </w:pPr>
    </w:p>
    <w:p w:rsidR="00A77B3E" w:rsidRDefault="009C36FC">
      <w:pPr>
        <w:spacing w:line="360" w:lineRule="auto"/>
        <w:jc w:val="both"/>
        <w:rPr>
          <w:rFonts w:ascii="Book Antiqua" w:hAnsi="Book Antiqua" w:cs="Book Antiqua"/>
          <w:color w:val="000000"/>
          <w:lang w:eastAsia="zh-CN"/>
        </w:rPr>
      </w:pPr>
      <w:r w:rsidRPr="009C36FC">
        <w:rPr>
          <w:rFonts w:ascii="Book Antiqua" w:hAnsi="Book Antiqua" w:cs="Book Antiqua" w:hint="eastAsia"/>
          <w:b/>
          <w:color w:val="000000"/>
          <w:lang w:eastAsia="zh-CN"/>
        </w:rPr>
        <w:lastRenderedPageBreak/>
        <w:t>C</w:t>
      </w:r>
      <w:r w:rsidR="00BA54AA" w:rsidRPr="009C36FC">
        <w:rPr>
          <w:rFonts w:ascii="Book Antiqua" w:eastAsia="Book Antiqua" w:hAnsi="Book Antiqua" w:cs="Book Antiqua"/>
          <w:b/>
          <w:color w:val="000000"/>
        </w:rPr>
        <w:t>ase 2:</w:t>
      </w:r>
      <w:r>
        <w:rPr>
          <w:rFonts w:ascii="Book Antiqua" w:hAnsi="Book Antiqua" w:cs="Book Antiqua" w:hint="eastAsia"/>
          <w:color w:val="000000"/>
          <w:lang w:eastAsia="zh-CN"/>
        </w:rPr>
        <w:t xml:space="preserve"> </w:t>
      </w:r>
      <w:r w:rsidR="00BA54AA">
        <w:rPr>
          <w:rFonts w:ascii="Book Antiqua" w:eastAsia="Book Antiqua" w:hAnsi="Book Antiqua" w:cs="Book Antiqua"/>
          <w:color w:val="000000"/>
        </w:rPr>
        <w:t>Orbit MRI (Fig</w:t>
      </w:r>
      <w:r>
        <w:rPr>
          <w:rFonts w:ascii="Book Antiqua" w:hAnsi="Book Antiqua" w:cs="Book Antiqua" w:hint="eastAsia"/>
          <w:color w:val="000000"/>
          <w:lang w:eastAsia="zh-CN"/>
        </w:rPr>
        <w:t>ure</w:t>
      </w:r>
      <w:r w:rsidR="00BA54AA">
        <w:rPr>
          <w:rFonts w:ascii="Book Antiqua" w:eastAsia="Book Antiqua" w:hAnsi="Book Antiqua" w:cs="Book Antiqua"/>
          <w:color w:val="000000"/>
        </w:rPr>
        <w:t xml:space="preserve"> 2B and C) revealed an irregular mass in the right orbit (14 </w:t>
      </w:r>
      <w:r>
        <w:rPr>
          <w:rFonts w:ascii="Book Antiqua" w:hAnsi="Book Antiqua" w:cs="Book Antiqua" w:hint="eastAsia"/>
          <w:color w:val="000000"/>
          <w:lang w:eastAsia="zh-CN"/>
        </w:rPr>
        <w:t xml:space="preserve">mm </w:t>
      </w:r>
      <w:r w:rsidR="00BA54AA">
        <w:rPr>
          <w:rFonts w:ascii="Book Antiqua" w:eastAsia="Book Antiqua" w:hAnsi="Book Antiqua" w:cs="Book Antiqua"/>
          <w:color w:val="000000"/>
        </w:rPr>
        <w:t xml:space="preserve">× 17 </w:t>
      </w:r>
      <w:r>
        <w:rPr>
          <w:rFonts w:ascii="Book Antiqua" w:hAnsi="Book Antiqua" w:cs="Book Antiqua" w:hint="eastAsia"/>
          <w:color w:val="000000"/>
          <w:lang w:eastAsia="zh-CN"/>
        </w:rPr>
        <w:t xml:space="preserve">mm </w:t>
      </w:r>
      <w:r w:rsidR="00BA54AA">
        <w:rPr>
          <w:rFonts w:ascii="Book Antiqua" w:eastAsia="Book Antiqua" w:hAnsi="Book Antiqua" w:cs="Book Antiqua"/>
          <w:color w:val="000000"/>
        </w:rPr>
        <w:t xml:space="preserve">× 16 mm). The right optic nerve was compressed, with the extraocular muscle compressed and displaced, while the right orbital wall was destroyed and depressed. </w:t>
      </w:r>
      <w:r w:rsidR="008E5F0F">
        <w:rPr>
          <w:rFonts w:ascii="Book Antiqua" w:eastAsia="Book Antiqua" w:hAnsi="Book Antiqua" w:cs="Book Antiqua"/>
          <w:color w:val="000000"/>
        </w:rPr>
        <w:t>Doppler u</w:t>
      </w:r>
      <w:r w:rsidR="00BA54AA">
        <w:rPr>
          <w:rFonts w:ascii="Book Antiqua" w:eastAsia="Book Antiqua" w:hAnsi="Book Antiqua" w:cs="Book Antiqua"/>
          <w:color w:val="000000"/>
        </w:rPr>
        <w:t xml:space="preserve">ltrasound showed an irregular rear right eyeball inner parenchyma mass with a clear boundary, slight blood supply, and </w:t>
      </w:r>
      <w:r w:rsidR="008E5F0F">
        <w:rPr>
          <w:rFonts w:ascii="Book Antiqua" w:eastAsia="Book Antiqua" w:hAnsi="Book Antiqua" w:cs="Book Antiqua"/>
          <w:color w:val="000000"/>
        </w:rPr>
        <w:t xml:space="preserve">the </w:t>
      </w:r>
      <w:r w:rsidR="00BA54AA">
        <w:rPr>
          <w:rFonts w:ascii="Book Antiqua" w:eastAsia="Book Antiqua" w:hAnsi="Book Antiqua" w:cs="Book Antiqua"/>
          <w:color w:val="000000"/>
        </w:rPr>
        <w:t>medial rectus show</w:t>
      </w:r>
      <w:r w:rsidR="008E5F0F">
        <w:rPr>
          <w:rFonts w:ascii="Book Antiqua" w:eastAsia="Book Antiqua" w:hAnsi="Book Antiqua" w:cs="Book Antiqua"/>
          <w:color w:val="000000"/>
        </w:rPr>
        <w:t>ed</w:t>
      </w:r>
      <w:r w:rsidR="00BA54AA">
        <w:rPr>
          <w:rFonts w:ascii="Book Antiqua" w:eastAsia="Book Antiqua" w:hAnsi="Book Antiqua" w:cs="Book Antiqua"/>
          <w:color w:val="000000"/>
        </w:rPr>
        <w:t xml:space="preserve"> unclear boundaries. No abnormalities were found in liver and spleen blood vessels.</w:t>
      </w:r>
    </w:p>
    <w:p w:rsidR="009C36FC" w:rsidRPr="009C36FC" w:rsidRDefault="009C36FC">
      <w:pPr>
        <w:spacing w:line="360" w:lineRule="auto"/>
        <w:jc w:val="both"/>
        <w:rPr>
          <w:lang w:eastAsia="zh-CN"/>
        </w:rPr>
      </w:pPr>
    </w:p>
    <w:p w:rsidR="00A77B3E" w:rsidRDefault="009C36FC">
      <w:pPr>
        <w:spacing w:line="360" w:lineRule="auto"/>
        <w:jc w:val="both"/>
      </w:pPr>
      <w:r w:rsidRPr="009C36FC">
        <w:rPr>
          <w:rFonts w:ascii="Book Antiqua" w:hAnsi="Book Antiqua" w:cs="Book Antiqua" w:hint="eastAsia"/>
          <w:b/>
          <w:color w:val="000000"/>
          <w:lang w:eastAsia="zh-CN"/>
        </w:rPr>
        <w:t>C</w:t>
      </w:r>
      <w:r w:rsidR="00BA54AA" w:rsidRPr="009C36FC">
        <w:rPr>
          <w:rFonts w:ascii="Book Antiqua" w:eastAsia="Book Antiqua" w:hAnsi="Book Antiqua" w:cs="Book Antiqua"/>
          <w:b/>
          <w:color w:val="000000"/>
        </w:rPr>
        <w:t>ase 3:</w:t>
      </w:r>
      <w:r>
        <w:rPr>
          <w:rFonts w:ascii="Book Antiqua" w:hAnsi="Book Antiqua" w:cs="Book Antiqua" w:hint="eastAsia"/>
          <w:color w:val="000000"/>
          <w:lang w:eastAsia="zh-CN"/>
        </w:rPr>
        <w:t xml:space="preserve"> </w:t>
      </w:r>
      <w:r w:rsidR="00BA54AA">
        <w:rPr>
          <w:rFonts w:ascii="Book Antiqua" w:eastAsia="Book Antiqua" w:hAnsi="Book Antiqua" w:cs="Book Antiqua"/>
          <w:color w:val="000000"/>
        </w:rPr>
        <w:t>Orbit MRI revealed a mass in the right eye, with long T1 and slightly longer T2 signals. The lateral orbital wall was involved, and the mass grew into the muscle cone; the lacrimal gland and the external rectus muscle were unclear, and the optic nerve was compressed (Fig</w:t>
      </w:r>
      <w:r>
        <w:rPr>
          <w:rFonts w:ascii="Book Antiqua" w:hAnsi="Book Antiqua" w:cs="Book Antiqua" w:hint="eastAsia"/>
          <w:color w:val="000000"/>
          <w:lang w:eastAsia="zh-CN"/>
        </w:rPr>
        <w:t>ure</w:t>
      </w:r>
      <w:r w:rsidR="00BA54AA">
        <w:rPr>
          <w:rFonts w:ascii="Book Antiqua" w:eastAsia="Book Antiqua" w:hAnsi="Book Antiqua" w:cs="Book Antiqua"/>
          <w:color w:val="000000"/>
        </w:rPr>
        <w:t xml:space="preserve"> 3B and C). Doppler </w:t>
      </w:r>
      <w:r>
        <w:rPr>
          <w:rFonts w:ascii="Book Antiqua" w:hAnsi="Book Antiqua" w:cs="Book Antiqua" w:hint="eastAsia"/>
          <w:color w:val="000000"/>
          <w:lang w:eastAsia="zh-CN"/>
        </w:rPr>
        <w:t>u</w:t>
      </w:r>
      <w:r w:rsidR="00BA54AA">
        <w:rPr>
          <w:rFonts w:ascii="Book Antiqua" w:eastAsia="Book Antiqua" w:hAnsi="Book Antiqua" w:cs="Book Antiqua"/>
          <w:color w:val="000000"/>
        </w:rPr>
        <w:t xml:space="preserve">ltrasound showed an irregular hypoechoic area behind the right eyeball, with </w:t>
      </w:r>
      <w:r w:rsidR="008E5F0F">
        <w:rPr>
          <w:rFonts w:ascii="Book Antiqua" w:eastAsia="Book Antiqua" w:hAnsi="Book Antiqua" w:cs="Book Antiqua"/>
          <w:color w:val="000000"/>
        </w:rPr>
        <w:t xml:space="preserve">a </w:t>
      </w:r>
      <w:r w:rsidR="00BA54AA">
        <w:rPr>
          <w:rFonts w:ascii="Book Antiqua" w:eastAsia="Book Antiqua" w:hAnsi="Book Antiqua" w:cs="Book Antiqua"/>
          <w:color w:val="000000"/>
        </w:rPr>
        <w:t xml:space="preserve">discernible boundary; however, the boundary with the external rectus muscle was </w:t>
      </w:r>
      <w:r w:rsidR="008E5F0F">
        <w:rPr>
          <w:rFonts w:ascii="Book Antiqua" w:eastAsia="Book Antiqua" w:hAnsi="Book Antiqua" w:cs="Book Antiqua"/>
          <w:color w:val="000000"/>
        </w:rPr>
        <w:t>un</w:t>
      </w:r>
      <w:r w:rsidR="00BA54AA">
        <w:rPr>
          <w:rFonts w:ascii="Book Antiqua" w:eastAsia="Book Antiqua" w:hAnsi="Book Antiqua" w:cs="Book Antiqua"/>
          <w:color w:val="000000"/>
        </w:rPr>
        <w:t xml:space="preserve">clear, and the blood flow signal was visible in </w:t>
      </w:r>
      <w:commentRangeStart w:id="1"/>
      <w:r w:rsidR="00BA54AA" w:rsidRPr="002E3BB7">
        <w:rPr>
          <w:rFonts w:ascii="Book Antiqua" w:eastAsia="Book Antiqua" w:hAnsi="Book Antiqua" w:cs="Book Antiqua"/>
          <w:color w:val="000000"/>
          <w:highlight w:val="yellow"/>
        </w:rPr>
        <w:t>CDFI</w:t>
      </w:r>
      <w:commentRangeEnd w:id="1"/>
      <w:r w:rsidR="00AC7655">
        <w:rPr>
          <w:rStyle w:val="CommentReference"/>
        </w:rPr>
        <w:commentReference w:id="1"/>
      </w:r>
      <w:r w:rsidR="00BA54AA">
        <w:rPr>
          <w:rFonts w:ascii="Book Antiqua" w:eastAsia="Book Antiqua" w:hAnsi="Book Antiqua" w:cs="Book Antiqua"/>
          <w:color w:val="000000"/>
        </w:rPr>
        <w:t>. No obvious thickening of the optic nerve was observed.</w:t>
      </w:r>
    </w:p>
    <w:p w:rsidR="00A77B3E" w:rsidRDefault="00A77B3E">
      <w:pPr>
        <w:spacing w:line="360" w:lineRule="auto"/>
        <w:jc w:val="both"/>
      </w:pPr>
    </w:p>
    <w:p w:rsidR="00A77B3E" w:rsidRDefault="00BA54AA">
      <w:pPr>
        <w:spacing w:line="360" w:lineRule="auto"/>
        <w:jc w:val="both"/>
      </w:pPr>
      <w:r>
        <w:rPr>
          <w:rFonts w:ascii="Book Antiqua" w:eastAsia="Book Antiqua" w:hAnsi="Book Antiqua" w:cs="Book Antiqua"/>
          <w:b/>
          <w:caps/>
          <w:color w:val="000000"/>
          <w:u w:val="single"/>
        </w:rPr>
        <w:t>FINAL DIAGNOSIS</w:t>
      </w:r>
    </w:p>
    <w:p w:rsidR="009C36FC" w:rsidRPr="009C36FC" w:rsidRDefault="009C36FC">
      <w:pPr>
        <w:spacing w:line="360" w:lineRule="auto"/>
        <w:jc w:val="both"/>
        <w:rPr>
          <w:rFonts w:ascii="Book Antiqua" w:hAnsi="Book Antiqua" w:cs="Book Antiqua"/>
          <w:b/>
          <w:i/>
          <w:color w:val="000000"/>
          <w:lang w:eastAsia="zh-CN"/>
        </w:rPr>
      </w:pPr>
      <w:r w:rsidRPr="009C36FC">
        <w:rPr>
          <w:rFonts w:ascii="Book Antiqua" w:hAnsi="Book Antiqua" w:cs="Book Antiqua" w:hint="eastAsia"/>
          <w:b/>
          <w:i/>
          <w:color w:val="000000"/>
          <w:lang w:eastAsia="zh-CN"/>
        </w:rPr>
        <w:t>C</w:t>
      </w:r>
      <w:r w:rsidR="00BA54AA" w:rsidRPr="009C36FC">
        <w:rPr>
          <w:rFonts w:ascii="Book Antiqua" w:eastAsia="Book Antiqua" w:hAnsi="Book Antiqua" w:cs="Book Antiqua"/>
          <w:b/>
          <w:i/>
          <w:color w:val="000000"/>
        </w:rPr>
        <w:t>ase 1</w:t>
      </w:r>
    </w:p>
    <w:p w:rsidR="00A77B3E" w:rsidRDefault="00BA54A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Histopathologic analysis revealed a full thickness tissue involvement eyeball tumor and surrounding striated muscle tissue, the cutting edge portion of the visible lesion (Fig</w:t>
      </w:r>
      <w:r w:rsidR="009C36FC">
        <w:rPr>
          <w:rFonts w:ascii="Book Antiqua" w:hAnsi="Book Antiqua" w:cs="Book Antiqua" w:hint="eastAsia"/>
          <w:color w:val="000000"/>
          <w:lang w:eastAsia="zh-CN"/>
        </w:rPr>
        <w:t>ure</w:t>
      </w:r>
      <w:r>
        <w:rPr>
          <w:rFonts w:ascii="Book Antiqua" w:eastAsia="Book Antiqua" w:hAnsi="Book Antiqua" w:cs="Book Antiqua"/>
          <w:color w:val="000000"/>
        </w:rPr>
        <w:t xml:space="preserve"> 1D). Tumor cell atypia was found, with poorly differentiated cells (Fig</w:t>
      </w:r>
      <w:r w:rsidR="009C36FC">
        <w:rPr>
          <w:rFonts w:ascii="Book Antiqua" w:hAnsi="Book Antiqua" w:cs="Book Antiqua" w:hint="eastAsia"/>
          <w:color w:val="000000"/>
          <w:lang w:eastAsia="zh-CN"/>
        </w:rPr>
        <w:t>ure</w:t>
      </w:r>
      <w:r>
        <w:rPr>
          <w:rFonts w:ascii="Book Antiqua" w:eastAsia="Book Antiqua" w:hAnsi="Book Antiqua" w:cs="Book Antiqua"/>
          <w:color w:val="000000"/>
        </w:rPr>
        <w:t xml:space="preserve"> 1E and F). Immunostaining showed actin</w:t>
      </w:r>
      <w:r w:rsidR="009C36FC">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9C36FC">
        <w:rPr>
          <w:rFonts w:ascii="Book Antiqua" w:hAnsi="Book Antiqua" w:cs="Book Antiqua" w:hint="eastAsia"/>
          <w:color w:val="000000"/>
          <w:lang w:eastAsia="zh-CN"/>
        </w:rPr>
        <w:t>)</w:t>
      </w:r>
      <w:r>
        <w:rPr>
          <w:rFonts w:ascii="Book Antiqua" w:eastAsia="Book Antiqua" w:hAnsi="Book Antiqua" w:cs="Book Antiqua"/>
          <w:color w:val="000000"/>
        </w:rPr>
        <w:t>, CD99</w:t>
      </w:r>
      <w:r w:rsidR="009C36FC">
        <w:rPr>
          <w:rFonts w:ascii="Book Antiqua" w:hAnsi="Book Antiqua" w:cs="Book Antiqua" w:hint="eastAsia"/>
          <w:color w:val="000000"/>
          <w:lang w:eastAsia="zh-CN"/>
        </w:rPr>
        <w:t xml:space="preserve"> </w:t>
      </w:r>
      <w:r>
        <w:rPr>
          <w:rFonts w:ascii="Book Antiqua" w:eastAsia="Book Antiqua" w:hAnsi="Book Antiqua" w:cs="Book Antiqua"/>
          <w:color w:val="000000"/>
        </w:rPr>
        <w:t>(+), vimentin (+), Ki-67 (70</w:t>
      </w:r>
      <w:r w:rsidR="009C36FC">
        <w:rPr>
          <w:rFonts w:ascii="Book Antiqua" w:hAnsi="Book Antiqua" w:cs="Book Antiqua" w:hint="eastAsia"/>
          <w:color w:val="000000"/>
          <w:lang w:eastAsia="zh-CN"/>
        </w:rPr>
        <w:t>%</w:t>
      </w:r>
      <w:r>
        <w:rPr>
          <w:rFonts w:ascii="Book Antiqua" w:eastAsia="Book Antiqua" w:hAnsi="Book Antiqua" w:cs="Book Antiqua"/>
          <w:color w:val="000000"/>
        </w:rPr>
        <w:t xml:space="preserve">-80%+), </w:t>
      </w:r>
      <w:commentRangeStart w:id="2"/>
      <w:r>
        <w:rPr>
          <w:rFonts w:ascii="Book Antiqua" w:eastAsia="Book Antiqua" w:hAnsi="Book Antiqua" w:cs="Book Antiqua"/>
          <w:color w:val="000000"/>
        </w:rPr>
        <w:t>SMA</w:t>
      </w:r>
      <w:commentRangeEnd w:id="2"/>
      <w:r w:rsidR="00AC7655">
        <w:rPr>
          <w:rStyle w:val="CommentReference"/>
        </w:rPr>
        <w:commentReference w:id="2"/>
      </w:r>
      <w:r>
        <w:rPr>
          <w:rFonts w:ascii="Book Antiqua" w:eastAsia="Book Antiqua" w:hAnsi="Book Antiqua" w:cs="Book Antiqua"/>
          <w:color w:val="000000"/>
        </w:rPr>
        <w:t xml:space="preserve"> (+), NeuN (+), Nestin (+) and Cyclin D1(+) tumor cells. Based on the clinical features, MRI findings, morphologic features, and IHC findings, the diagnosis of a peripheral primary neuroectodermal tumor was made. After surgery, routine chemotherapy</w:t>
      </w:r>
      <w:r w:rsidR="009C36FC">
        <w:rPr>
          <w:rFonts w:ascii="Book Antiqua" w:hAnsi="Book Antiqua" w:cs="Book Antiqua" w:hint="eastAsia"/>
          <w:color w:val="000000"/>
          <w:lang w:eastAsia="zh-CN"/>
        </w:rPr>
        <w:t xml:space="preserve"> </w:t>
      </w:r>
      <w:r>
        <w:rPr>
          <w:rStyle w:val="MsoCommentReference0"/>
          <w:rFonts w:ascii="Book Antiqua" w:eastAsia="Book Antiqua" w:hAnsi="Book Antiqua" w:cs="Book Antiqua"/>
          <w:color w:val="000000"/>
        </w:rPr>
        <w:t>was</w:t>
      </w:r>
      <w:r w:rsidR="009C36FC">
        <w:rPr>
          <w:rStyle w:val="MsoCommentReference0"/>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performed starting with the VACA (vindesine at 2 mg d1 + </w:t>
      </w:r>
      <w:r w:rsidRPr="002E3BB7">
        <w:rPr>
          <w:rFonts w:ascii="Book Antiqua" w:eastAsia="Book Antiqua" w:hAnsi="Book Antiqua" w:cs="Book Antiqua"/>
          <w:color w:val="000000"/>
          <w:highlight w:val="yellow"/>
        </w:rPr>
        <w:t>EPI</w:t>
      </w:r>
      <w:r>
        <w:rPr>
          <w:rFonts w:ascii="Book Antiqua" w:eastAsia="Book Antiqua" w:hAnsi="Book Antiqua" w:cs="Book Antiqua"/>
          <w:color w:val="000000"/>
        </w:rPr>
        <w:t xml:space="preserve"> at 75 mg/m</w:t>
      </w:r>
      <w:r>
        <w:rPr>
          <w:rFonts w:ascii="Book Antiqua" w:eastAsia="Book Antiqua" w:hAnsi="Book Antiqua" w:cs="Book Antiqua"/>
          <w:color w:val="000000"/>
          <w:szCs w:val="30"/>
          <w:vertAlign w:val="superscript"/>
        </w:rPr>
        <w:t>2</w:t>
      </w:r>
      <w:r w:rsidR="009C36F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w:t>
      </w:r>
      <w:r w:rsidRPr="002E3BB7">
        <w:rPr>
          <w:rFonts w:ascii="Book Antiqua" w:eastAsia="Book Antiqua" w:hAnsi="Book Antiqua" w:cs="Book Antiqua"/>
          <w:color w:val="000000"/>
          <w:highlight w:val="yellow"/>
        </w:rPr>
        <w:t>CTX</w:t>
      </w:r>
      <w:r>
        <w:rPr>
          <w:rFonts w:ascii="Book Antiqua" w:eastAsia="Book Antiqua" w:hAnsi="Book Antiqua" w:cs="Book Antiqua"/>
          <w:color w:val="000000"/>
        </w:rPr>
        <w:t xml:space="preserve"> at 1.2 g/m</w:t>
      </w:r>
      <w:r>
        <w:rPr>
          <w:rFonts w:ascii="Book Antiqua" w:eastAsia="Book Antiqua" w:hAnsi="Book Antiqua" w:cs="Book Antiqua"/>
          <w:color w:val="000000"/>
          <w:szCs w:val="30"/>
          <w:vertAlign w:val="superscript"/>
        </w:rPr>
        <w:t>2</w:t>
      </w:r>
      <w:r w:rsidR="009C36FC">
        <w:rPr>
          <w:rFonts w:ascii="Book Antiqua" w:hAnsi="Book Antiqua" w:cs="Book Antiqua" w:hint="eastAsia"/>
          <w:color w:val="000000"/>
          <w:lang w:eastAsia="zh-CN"/>
        </w:rPr>
        <w:t xml:space="preserve"> </w:t>
      </w:r>
      <w:r>
        <w:rPr>
          <w:rFonts w:ascii="Book Antiqua" w:eastAsia="Book Antiqua" w:hAnsi="Book Antiqua" w:cs="Book Antiqua"/>
          <w:color w:val="000000"/>
        </w:rPr>
        <w:t>on days 1</w:t>
      </w:r>
      <w:r w:rsidR="009C36FC">
        <w:rPr>
          <w:rFonts w:ascii="Book Antiqua" w:hAnsi="Book Antiqua" w:cs="Book Antiqua" w:hint="eastAsia"/>
          <w:color w:val="000000"/>
          <w:lang w:eastAsia="zh-CN"/>
        </w:rPr>
        <w:t>-</w:t>
      </w:r>
      <w:r>
        <w:rPr>
          <w:rFonts w:ascii="Book Antiqua" w:eastAsia="Book Antiqua" w:hAnsi="Book Antiqua" w:cs="Book Antiqua"/>
          <w:color w:val="000000"/>
        </w:rPr>
        <w:t xml:space="preserve">2 + neomycin (6 μg/kg) </w:t>
      </w:r>
      <w:r w:rsidR="00014598">
        <w:rPr>
          <w:rFonts w:ascii="Book Antiqua" w:eastAsia="Book Antiqua" w:hAnsi="Book Antiqua" w:cs="Book Antiqua"/>
          <w:color w:val="000000"/>
        </w:rPr>
        <w:t>on</w:t>
      </w:r>
      <w:r>
        <w:rPr>
          <w:rFonts w:ascii="Book Antiqua" w:eastAsia="Book Antiqua" w:hAnsi="Book Antiqua" w:cs="Book Antiqua"/>
          <w:color w:val="000000"/>
        </w:rPr>
        <w:t xml:space="preserve"> days 1</w:t>
      </w:r>
      <w:r w:rsidR="009C36FC">
        <w:rPr>
          <w:rFonts w:ascii="Book Antiqua" w:hAnsi="Book Antiqua" w:cs="Book Antiqua" w:hint="eastAsia"/>
          <w:color w:val="000000"/>
          <w:lang w:eastAsia="zh-CN"/>
        </w:rPr>
        <w:t>-</w:t>
      </w:r>
      <w:r>
        <w:rPr>
          <w:rFonts w:ascii="Book Antiqua" w:eastAsia="Book Antiqua" w:hAnsi="Book Antiqua" w:cs="Book Antiqua"/>
          <w:color w:val="000000"/>
        </w:rPr>
        <w:t>5) regimen in cycles 1, 3 and 5) and the VAC/IE (ifosfamide at 1.8 g/m</w:t>
      </w:r>
      <w:r>
        <w:rPr>
          <w:rFonts w:ascii="Book Antiqua" w:eastAsia="Book Antiqua" w:hAnsi="Book Antiqua" w:cs="Book Antiqua"/>
          <w:color w:val="000000"/>
          <w:szCs w:val="30"/>
          <w:vertAlign w:val="superscript"/>
        </w:rPr>
        <w:t>2</w:t>
      </w:r>
      <w:r w:rsidR="009C36FC">
        <w:rPr>
          <w:rFonts w:ascii="Book Antiqua" w:hAnsi="Book Antiqua" w:cs="Book Antiqua" w:hint="eastAsia"/>
          <w:color w:val="000000"/>
          <w:lang w:eastAsia="zh-CN"/>
        </w:rPr>
        <w:t xml:space="preserve"> </w:t>
      </w:r>
      <w:r>
        <w:rPr>
          <w:rFonts w:ascii="Book Antiqua" w:eastAsia="Book Antiqua" w:hAnsi="Book Antiqua" w:cs="Book Antiqua"/>
          <w:color w:val="000000"/>
        </w:rPr>
        <w:t>on days 1</w:t>
      </w:r>
      <w:r w:rsidR="009C36FC">
        <w:rPr>
          <w:rFonts w:ascii="Book Antiqua" w:hAnsi="Book Antiqua" w:cs="Book Antiqua" w:hint="eastAsia"/>
          <w:color w:val="000000"/>
          <w:lang w:eastAsia="zh-CN"/>
        </w:rPr>
        <w:t>-</w:t>
      </w:r>
      <w:r>
        <w:rPr>
          <w:rFonts w:ascii="Book Antiqua" w:eastAsia="Book Antiqua" w:hAnsi="Book Antiqua" w:cs="Book Antiqua"/>
          <w:color w:val="000000"/>
        </w:rPr>
        <w:t>5 + VP-16 at 100 mg/m</w:t>
      </w:r>
      <w:r>
        <w:rPr>
          <w:rFonts w:ascii="Book Antiqua" w:eastAsia="Book Antiqua" w:hAnsi="Book Antiqua" w:cs="Book Antiqua"/>
          <w:color w:val="000000"/>
          <w:szCs w:val="30"/>
          <w:vertAlign w:val="superscript"/>
        </w:rPr>
        <w:t>2</w:t>
      </w:r>
      <w:r w:rsidR="009C36FC">
        <w:rPr>
          <w:rFonts w:ascii="Book Antiqua" w:hAnsi="Book Antiqua" w:cs="Book Antiqua" w:hint="eastAsia"/>
          <w:color w:val="000000"/>
          <w:lang w:eastAsia="zh-CN"/>
        </w:rPr>
        <w:t xml:space="preserve"> </w:t>
      </w:r>
      <w:r>
        <w:rPr>
          <w:rFonts w:ascii="Book Antiqua" w:eastAsia="Book Antiqua" w:hAnsi="Book Antiqua" w:cs="Book Antiqua"/>
          <w:color w:val="000000"/>
        </w:rPr>
        <w:t>on days 1</w:t>
      </w:r>
      <w:r w:rsidR="009C36FC">
        <w:rPr>
          <w:rFonts w:ascii="Book Antiqua" w:hAnsi="Book Antiqua" w:cs="Book Antiqua" w:hint="eastAsia"/>
          <w:color w:val="000000"/>
          <w:lang w:eastAsia="zh-CN"/>
        </w:rPr>
        <w:t>-</w:t>
      </w:r>
      <w:r>
        <w:rPr>
          <w:rFonts w:ascii="Book Antiqua" w:eastAsia="Book Antiqua" w:hAnsi="Book Antiqua" w:cs="Book Antiqua"/>
          <w:color w:val="000000"/>
        </w:rPr>
        <w:t xml:space="preserve">5) regimen in cycles 2 and 4. Each chemotherapy cycle </w:t>
      </w:r>
      <w:r w:rsidR="00014598">
        <w:rPr>
          <w:rFonts w:ascii="Book Antiqua" w:eastAsia="Book Antiqua" w:hAnsi="Book Antiqua" w:cs="Book Antiqua"/>
          <w:color w:val="000000"/>
        </w:rPr>
        <w:t>lasted</w:t>
      </w:r>
      <w:r>
        <w:rPr>
          <w:rFonts w:ascii="Book Antiqua" w:eastAsia="Book Antiqua" w:hAnsi="Book Antiqua" w:cs="Book Antiqua"/>
          <w:color w:val="000000"/>
        </w:rPr>
        <w:t xml:space="preserve"> 3 wk.</w:t>
      </w:r>
    </w:p>
    <w:p w:rsidR="009C36FC" w:rsidRPr="009C36FC" w:rsidRDefault="009C36FC">
      <w:pPr>
        <w:spacing w:line="360" w:lineRule="auto"/>
        <w:jc w:val="both"/>
        <w:rPr>
          <w:lang w:eastAsia="zh-CN"/>
        </w:rPr>
      </w:pPr>
    </w:p>
    <w:p w:rsidR="009C36FC" w:rsidRPr="009C36FC" w:rsidRDefault="009C36FC">
      <w:pPr>
        <w:spacing w:line="360" w:lineRule="auto"/>
        <w:jc w:val="both"/>
        <w:rPr>
          <w:rFonts w:ascii="Book Antiqua" w:hAnsi="Book Antiqua" w:cs="Book Antiqua"/>
          <w:b/>
          <w:i/>
          <w:color w:val="000000"/>
          <w:lang w:eastAsia="zh-CN"/>
        </w:rPr>
      </w:pPr>
      <w:r w:rsidRPr="009C36FC">
        <w:rPr>
          <w:rFonts w:ascii="Book Antiqua" w:hAnsi="Book Antiqua" w:cs="Book Antiqua" w:hint="eastAsia"/>
          <w:b/>
          <w:i/>
          <w:color w:val="000000"/>
          <w:lang w:eastAsia="zh-CN"/>
        </w:rPr>
        <w:t>C</w:t>
      </w:r>
      <w:r w:rsidR="00BA54AA" w:rsidRPr="009C36FC">
        <w:rPr>
          <w:rFonts w:ascii="Book Antiqua" w:eastAsia="Book Antiqua" w:hAnsi="Book Antiqua" w:cs="Book Antiqua"/>
          <w:b/>
          <w:i/>
          <w:color w:val="000000"/>
        </w:rPr>
        <w:t>ase 2</w:t>
      </w:r>
    </w:p>
    <w:p w:rsidR="00A77B3E" w:rsidRDefault="00BA54A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Histopathologic analysis revealed fibrous tissue hyperplasia and partial striated muscle atrophy (Fig</w:t>
      </w:r>
      <w:r w:rsidR="009C36FC">
        <w:rPr>
          <w:rFonts w:ascii="Book Antiqua" w:hAnsi="Book Antiqua" w:cs="Book Antiqua" w:hint="eastAsia"/>
          <w:color w:val="000000"/>
          <w:lang w:eastAsia="zh-CN"/>
        </w:rPr>
        <w:t>ure</w:t>
      </w:r>
      <w:r>
        <w:rPr>
          <w:rFonts w:ascii="Book Antiqua" w:eastAsia="Book Antiqua" w:hAnsi="Book Antiqua" w:cs="Book Antiqua"/>
          <w:color w:val="000000"/>
        </w:rPr>
        <w:t xml:space="preserve"> 2E and F). Immunostaining for actin,</w:t>
      </w:r>
      <w:r w:rsidR="009C36FC">
        <w:rPr>
          <w:rFonts w:ascii="Book Antiqua" w:hAnsi="Book Antiqua" w:cs="Book Antiqua" w:hint="eastAsia"/>
          <w:color w:val="000000"/>
          <w:lang w:eastAsia="zh-CN"/>
        </w:rPr>
        <w:t xml:space="preserve"> </w:t>
      </w:r>
      <w:r w:rsidR="009C36FC" w:rsidRPr="009C36FC">
        <w:rPr>
          <w:rFonts w:ascii="Book Antiqua" w:hAnsi="Book Antiqua" w:cs="Book Antiqua"/>
          <w:color w:val="000000"/>
          <w:lang w:eastAsia="zh-CN"/>
        </w:rPr>
        <w:t>β</w:t>
      </w:r>
      <w:r>
        <w:rPr>
          <w:rFonts w:ascii="Book Antiqua" w:eastAsia="Book Antiqua" w:hAnsi="Book Antiqua" w:cs="Book Antiqua"/>
          <w:color w:val="000000"/>
        </w:rPr>
        <w:t xml:space="preserve">-catenin, CD34, Ki-67, SMA, Myo-D1, </w:t>
      </w:r>
      <w:r w:rsidR="00AC7655">
        <w:rPr>
          <w:rFonts w:ascii="Book Antiqua" w:eastAsia="Book Antiqua" w:hAnsi="Book Antiqua" w:cs="Book Antiqua"/>
          <w:color w:val="000000"/>
        </w:rPr>
        <w:t>d</w:t>
      </w:r>
      <w:r>
        <w:rPr>
          <w:rFonts w:ascii="Book Antiqua" w:eastAsia="Book Antiqua" w:hAnsi="Book Antiqua" w:cs="Book Antiqua"/>
          <w:color w:val="000000"/>
        </w:rPr>
        <w:t>esmin, and vimentin was positive in tumor cells. Based on clinical features, MRI findings, morphologic features, and IHC findings, the diagnosis of aggressive infantile fibromatosis was made.</w:t>
      </w:r>
    </w:p>
    <w:p w:rsidR="009C36FC" w:rsidRPr="009C36FC" w:rsidRDefault="009C36FC">
      <w:pPr>
        <w:spacing w:line="360" w:lineRule="auto"/>
        <w:jc w:val="both"/>
        <w:rPr>
          <w:lang w:eastAsia="zh-CN"/>
        </w:rPr>
      </w:pPr>
    </w:p>
    <w:p w:rsidR="009C36FC" w:rsidRPr="009C36FC" w:rsidRDefault="009C36FC">
      <w:pPr>
        <w:spacing w:line="360" w:lineRule="auto"/>
        <w:jc w:val="both"/>
        <w:rPr>
          <w:rFonts w:ascii="Book Antiqua" w:hAnsi="Book Antiqua" w:cs="Book Antiqua"/>
          <w:b/>
          <w:i/>
          <w:color w:val="000000"/>
          <w:lang w:eastAsia="zh-CN"/>
        </w:rPr>
      </w:pPr>
      <w:r w:rsidRPr="009C36FC">
        <w:rPr>
          <w:rFonts w:ascii="Book Antiqua" w:hAnsi="Book Antiqua" w:cs="Book Antiqua" w:hint="eastAsia"/>
          <w:b/>
          <w:i/>
          <w:color w:val="000000"/>
          <w:lang w:eastAsia="zh-CN"/>
        </w:rPr>
        <w:t>C</w:t>
      </w:r>
      <w:r w:rsidR="00BA54AA" w:rsidRPr="009C36FC">
        <w:rPr>
          <w:rFonts w:ascii="Book Antiqua" w:eastAsia="Book Antiqua" w:hAnsi="Book Antiqua" w:cs="Book Antiqua"/>
          <w:b/>
          <w:i/>
          <w:color w:val="000000"/>
        </w:rPr>
        <w:t>ase 3</w:t>
      </w:r>
    </w:p>
    <w:p w:rsidR="00A77B3E" w:rsidRPr="009C36FC" w:rsidRDefault="00BA54AA">
      <w:pPr>
        <w:spacing w:line="360" w:lineRule="auto"/>
        <w:jc w:val="both"/>
        <w:rPr>
          <w:lang w:eastAsia="zh-CN"/>
        </w:rPr>
      </w:pPr>
      <w:r>
        <w:rPr>
          <w:rFonts w:ascii="Book Antiqua" w:eastAsia="Book Antiqua" w:hAnsi="Book Antiqua" w:cs="Book Antiqua"/>
          <w:color w:val="000000"/>
        </w:rPr>
        <w:t xml:space="preserve">Mass excision was performed, and the tumor tissue in the orbit was removed, with dimensions of 40 </w:t>
      </w:r>
      <w:r w:rsidR="009C36FC">
        <w:rPr>
          <w:rFonts w:ascii="Book Antiqua" w:hAnsi="Book Antiqua" w:cs="Book Antiqua" w:hint="eastAsia"/>
          <w:color w:val="000000"/>
          <w:lang w:eastAsia="zh-CN"/>
        </w:rPr>
        <w:t xml:space="preserve">mm </w:t>
      </w:r>
      <w:r>
        <w:rPr>
          <w:rFonts w:ascii="Book Antiqua" w:eastAsia="Book Antiqua" w:hAnsi="Book Antiqua" w:cs="Book Antiqua"/>
          <w:color w:val="000000"/>
        </w:rPr>
        <w:t>× 25 mm (Fig</w:t>
      </w:r>
      <w:r w:rsidR="009C36FC">
        <w:rPr>
          <w:rFonts w:ascii="Book Antiqua" w:hAnsi="Book Antiqua" w:cs="Book Antiqua" w:hint="eastAsia"/>
          <w:color w:val="000000"/>
          <w:lang w:eastAsia="zh-CN"/>
        </w:rPr>
        <w:t>ure</w:t>
      </w:r>
      <w:r w:rsidR="009C36FC">
        <w:rPr>
          <w:rFonts w:ascii="Book Antiqua" w:eastAsia="Book Antiqua" w:hAnsi="Book Antiqua" w:cs="Book Antiqua"/>
          <w:color w:val="000000"/>
        </w:rPr>
        <w:t xml:space="preserve"> 3</w:t>
      </w:r>
      <w:r>
        <w:rPr>
          <w:rFonts w:ascii="Book Antiqua" w:eastAsia="Book Antiqua" w:hAnsi="Book Antiqua" w:cs="Book Antiqua"/>
          <w:color w:val="000000"/>
        </w:rPr>
        <w:t>D). Finally, the patient was transferred to the intensive care unit, where she experienced a</w:t>
      </w:r>
      <w:r w:rsidR="004D7B05">
        <w:rPr>
          <w:rFonts w:ascii="Book Antiqua" w:eastAsia="Book Antiqua" w:hAnsi="Book Antiqua" w:cs="Book Antiqua"/>
          <w:color w:val="000000"/>
        </w:rPr>
        <w:t>n uneventful</w:t>
      </w:r>
      <w:r>
        <w:rPr>
          <w:rFonts w:ascii="Book Antiqua" w:eastAsia="Book Antiqua" w:hAnsi="Book Antiqua" w:cs="Book Antiqua"/>
          <w:color w:val="000000"/>
        </w:rPr>
        <w:t xml:space="preserve"> recovery.</w:t>
      </w:r>
    </w:p>
    <w:p w:rsidR="00A77B3E" w:rsidRDefault="00A77B3E">
      <w:pPr>
        <w:spacing w:line="360" w:lineRule="auto"/>
        <w:jc w:val="both"/>
      </w:pPr>
    </w:p>
    <w:p w:rsidR="00A77B3E" w:rsidRDefault="00BA54AA">
      <w:pPr>
        <w:spacing w:line="360" w:lineRule="auto"/>
        <w:jc w:val="both"/>
      </w:pPr>
      <w:r>
        <w:rPr>
          <w:rFonts w:ascii="Book Antiqua" w:eastAsia="Book Antiqua" w:hAnsi="Book Antiqua" w:cs="Book Antiqua"/>
          <w:b/>
          <w:caps/>
          <w:color w:val="000000"/>
          <w:u w:val="single"/>
        </w:rPr>
        <w:t>TREATMENT</w:t>
      </w:r>
    </w:p>
    <w:p w:rsidR="009C36FC" w:rsidRPr="009C36FC" w:rsidRDefault="009C36FC">
      <w:pPr>
        <w:spacing w:line="360" w:lineRule="auto"/>
        <w:jc w:val="both"/>
        <w:rPr>
          <w:rFonts w:ascii="Book Antiqua" w:hAnsi="Book Antiqua" w:cs="Book Antiqua"/>
          <w:b/>
          <w:i/>
          <w:color w:val="000000"/>
          <w:lang w:eastAsia="zh-CN"/>
        </w:rPr>
      </w:pPr>
      <w:r w:rsidRPr="009C36FC">
        <w:rPr>
          <w:rFonts w:ascii="Book Antiqua" w:eastAsia="Book Antiqua" w:hAnsi="Book Antiqua" w:cs="Book Antiqua"/>
          <w:b/>
          <w:i/>
          <w:color w:val="000000"/>
        </w:rPr>
        <w:t>Case 1</w:t>
      </w:r>
    </w:p>
    <w:p w:rsidR="00A77B3E" w:rsidRDefault="00BA54A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Orbital content evisceration was performed, and the patient was transferred to the intensive care unit, where he experienced a</w:t>
      </w:r>
      <w:r w:rsidR="004D7B05">
        <w:rPr>
          <w:rFonts w:ascii="Book Antiqua" w:eastAsia="Book Antiqua" w:hAnsi="Book Antiqua" w:cs="Book Antiqua"/>
          <w:color w:val="000000"/>
        </w:rPr>
        <w:t>n uneventful</w:t>
      </w:r>
      <w:r>
        <w:rPr>
          <w:rFonts w:ascii="Book Antiqua" w:eastAsia="Book Antiqua" w:hAnsi="Book Antiqua" w:cs="Book Antiqua"/>
          <w:color w:val="000000"/>
        </w:rPr>
        <w:t xml:space="preserve"> recovery.</w:t>
      </w:r>
    </w:p>
    <w:p w:rsidR="009C36FC" w:rsidRPr="009C36FC" w:rsidRDefault="009C36FC">
      <w:pPr>
        <w:spacing w:line="360" w:lineRule="auto"/>
        <w:jc w:val="both"/>
        <w:rPr>
          <w:lang w:eastAsia="zh-CN"/>
        </w:rPr>
      </w:pPr>
    </w:p>
    <w:p w:rsidR="009C36FC" w:rsidRPr="009C36FC" w:rsidRDefault="009C36FC">
      <w:pPr>
        <w:spacing w:line="360" w:lineRule="auto"/>
        <w:jc w:val="both"/>
        <w:rPr>
          <w:rFonts w:ascii="Book Antiqua" w:hAnsi="Book Antiqua" w:cs="Book Antiqua"/>
          <w:b/>
          <w:i/>
          <w:color w:val="000000"/>
          <w:lang w:eastAsia="zh-CN"/>
        </w:rPr>
      </w:pPr>
      <w:r w:rsidRPr="009C36FC">
        <w:rPr>
          <w:rFonts w:ascii="Book Antiqua" w:eastAsia="Book Antiqua" w:hAnsi="Book Antiqua" w:cs="Book Antiqua"/>
          <w:b/>
          <w:i/>
          <w:color w:val="000000"/>
        </w:rPr>
        <w:t>Case 2</w:t>
      </w:r>
    </w:p>
    <w:p w:rsidR="00A77B3E" w:rsidRDefault="00BA54A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Mass excision was performed, extracting off-white fusiform tumoral tissue that invaded the extraocular muscles and orbital bone wall, with dimensions of 30</w:t>
      </w:r>
      <w:r w:rsidR="009C36FC">
        <w:rPr>
          <w:rFonts w:ascii="Book Antiqua" w:hAnsi="Book Antiqua" w:cs="Book Antiqua" w:hint="eastAsia"/>
          <w:color w:val="000000"/>
          <w:lang w:eastAsia="zh-CN"/>
        </w:rPr>
        <w:t xml:space="preserve"> mm </w:t>
      </w:r>
      <w:r>
        <w:rPr>
          <w:rFonts w:ascii="Book Antiqua" w:eastAsia="Book Antiqua" w:hAnsi="Book Antiqua" w:cs="Book Antiqua"/>
          <w:color w:val="000000"/>
        </w:rPr>
        <w:t>×</w:t>
      </w:r>
      <w:r w:rsidR="009C36FC">
        <w:rPr>
          <w:rFonts w:ascii="Book Antiqua" w:hAnsi="Book Antiqua" w:cs="Book Antiqua" w:hint="eastAsia"/>
          <w:color w:val="000000"/>
          <w:lang w:eastAsia="zh-CN"/>
        </w:rPr>
        <w:t xml:space="preserve"> </w:t>
      </w:r>
      <w:r>
        <w:rPr>
          <w:rFonts w:ascii="Book Antiqua" w:eastAsia="Book Antiqua" w:hAnsi="Book Antiqua" w:cs="Book Antiqua"/>
          <w:color w:val="000000"/>
        </w:rPr>
        <w:t>15</w:t>
      </w:r>
      <w:r w:rsidR="009C36FC">
        <w:rPr>
          <w:rFonts w:ascii="Book Antiqua" w:hAnsi="Book Antiqua" w:cs="Book Antiqua" w:hint="eastAsia"/>
          <w:color w:val="000000"/>
          <w:lang w:eastAsia="zh-CN"/>
        </w:rPr>
        <w:t xml:space="preserve"> mm</w:t>
      </w:r>
      <w:r>
        <w:rPr>
          <w:rFonts w:ascii="Book Antiqua" w:eastAsia="Book Antiqua" w:hAnsi="Book Antiqua" w:cs="Book Antiqua"/>
          <w:color w:val="000000"/>
        </w:rPr>
        <w:t xml:space="preserve"> × 15 mm (Fig</w:t>
      </w:r>
      <w:r w:rsidR="009C36FC">
        <w:rPr>
          <w:rFonts w:ascii="Book Antiqua" w:hAnsi="Book Antiqua" w:cs="Book Antiqua" w:hint="eastAsia"/>
          <w:color w:val="000000"/>
          <w:lang w:eastAsia="zh-CN"/>
        </w:rPr>
        <w:t>ure</w:t>
      </w:r>
      <w:r w:rsidR="009C36FC">
        <w:rPr>
          <w:rFonts w:ascii="Book Antiqua" w:eastAsia="Book Antiqua" w:hAnsi="Book Antiqua" w:cs="Book Antiqua"/>
          <w:color w:val="000000"/>
        </w:rPr>
        <w:t xml:space="preserve"> 2</w:t>
      </w:r>
      <w:r>
        <w:rPr>
          <w:rFonts w:ascii="Book Antiqua" w:eastAsia="Book Antiqua" w:hAnsi="Book Antiqua" w:cs="Book Antiqua"/>
          <w:color w:val="000000"/>
        </w:rPr>
        <w:t>D).</w:t>
      </w:r>
    </w:p>
    <w:p w:rsidR="009C36FC" w:rsidRPr="009C36FC" w:rsidRDefault="009C36FC">
      <w:pPr>
        <w:spacing w:line="360" w:lineRule="auto"/>
        <w:jc w:val="both"/>
        <w:rPr>
          <w:lang w:eastAsia="zh-CN"/>
        </w:rPr>
      </w:pPr>
    </w:p>
    <w:p w:rsidR="009C36FC" w:rsidRPr="009C36FC" w:rsidRDefault="009C36FC">
      <w:pPr>
        <w:spacing w:line="360" w:lineRule="auto"/>
        <w:jc w:val="both"/>
        <w:rPr>
          <w:rFonts w:ascii="Book Antiqua" w:hAnsi="Book Antiqua" w:cs="Book Antiqua"/>
          <w:b/>
          <w:i/>
          <w:color w:val="000000"/>
          <w:lang w:eastAsia="zh-CN"/>
        </w:rPr>
      </w:pPr>
      <w:r w:rsidRPr="009C36FC">
        <w:rPr>
          <w:rFonts w:ascii="Book Antiqua" w:eastAsia="Book Antiqua" w:hAnsi="Book Antiqua" w:cs="Book Antiqua"/>
          <w:b/>
          <w:i/>
          <w:color w:val="000000"/>
        </w:rPr>
        <w:t>Case 3</w:t>
      </w:r>
    </w:p>
    <w:p w:rsidR="00A77B3E" w:rsidRDefault="00BA54AA">
      <w:pPr>
        <w:spacing w:line="360" w:lineRule="auto"/>
        <w:jc w:val="both"/>
      </w:pPr>
      <w:r>
        <w:rPr>
          <w:rFonts w:ascii="Book Antiqua" w:eastAsia="Book Antiqua" w:hAnsi="Book Antiqua" w:cs="Book Antiqua"/>
          <w:color w:val="000000"/>
        </w:rPr>
        <w:t>Histopathological analysis revealed a skeletal muscle scattered mass composed of spindle cells (Fig</w:t>
      </w:r>
      <w:r w:rsidR="009C36FC">
        <w:rPr>
          <w:rFonts w:ascii="Book Antiqua" w:hAnsi="Book Antiqua" w:cs="Book Antiqua" w:hint="eastAsia"/>
          <w:color w:val="000000"/>
          <w:lang w:eastAsia="zh-CN"/>
        </w:rPr>
        <w:t>ure</w:t>
      </w:r>
      <w:r>
        <w:rPr>
          <w:rFonts w:ascii="Book Antiqua" w:eastAsia="Book Antiqua" w:hAnsi="Book Antiqua" w:cs="Book Antiqua"/>
          <w:color w:val="000000"/>
        </w:rPr>
        <w:t xml:space="preserve"> 3E and F). </w:t>
      </w:r>
      <w:r w:rsidR="004D7B05">
        <w:rPr>
          <w:rFonts w:ascii="Book Antiqua" w:eastAsia="Book Antiqua" w:hAnsi="Book Antiqua" w:cs="Book Antiqua"/>
          <w:color w:val="000000"/>
        </w:rPr>
        <w:t>I</w:t>
      </w:r>
      <w:r>
        <w:rPr>
          <w:rFonts w:ascii="Book Antiqua" w:eastAsia="Book Antiqua" w:hAnsi="Book Antiqua" w:cs="Book Antiqua"/>
          <w:color w:val="000000"/>
        </w:rPr>
        <w:t>mmunostaining for actin, SMA, myogenin, p63 desmin, vimentin, Myo-D1, and CD99 w</w:t>
      </w:r>
      <w:r w:rsidR="004D7B05">
        <w:rPr>
          <w:rFonts w:ascii="Book Antiqua" w:eastAsia="Book Antiqua" w:hAnsi="Book Antiqua" w:cs="Book Antiqua"/>
          <w:color w:val="000000"/>
        </w:rPr>
        <w:t>as</w:t>
      </w:r>
      <w:r>
        <w:rPr>
          <w:rFonts w:ascii="Book Antiqua" w:eastAsia="Book Antiqua" w:hAnsi="Book Antiqua" w:cs="Book Antiqua"/>
          <w:color w:val="000000"/>
        </w:rPr>
        <w:t xml:space="preserve"> positive in tumor cells. Based on the morphological features and IHC findings, the diagnosis of</w:t>
      </w:r>
      <w:r w:rsidR="00382BE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embryonic </w:t>
      </w:r>
      <w:r w:rsidR="00382BEE" w:rsidRPr="009F5CA7">
        <w:rPr>
          <w:rFonts w:ascii="Book Antiqua" w:eastAsia="Book Antiqua" w:hAnsi="Book Antiqua" w:cs="Book Antiqua"/>
          <w:color w:val="000000"/>
        </w:rPr>
        <w:t>RMS</w:t>
      </w:r>
      <w:r w:rsidR="00382BE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was made. After surgery, 7 cycles of chemotherapy were administered with </w:t>
      </w:r>
      <w:r w:rsidR="00AC7655">
        <w:rPr>
          <w:rFonts w:ascii="Book Antiqua" w:eastAsia="Book Antiqua" w:hAnsi="Book Antiqua" w:cs="Book Antiqua"/>
          <w:color w:val="000000"/>
        </w:rPr>
        <w:t>v</w:t>
      </w:r>
      <w:r>
        <w:rPr>
          <w:rFonts w:ascii="Book Antiqua" w:eastAsia="Book Antiqua" w:hAnsi="Book Antiqua" w:cs="Book Antiqua"/>
          <w:color w:val="000000"/>
        </w:rPr>
        <w:t>incristine at 1.5 mg/m</w:t>
      </w:r>
      <w:r>
        <w:rPr>
          <w:rFonts w:ascii="Book Antiqua" w:eastAsia="Book Antiqua" w:hAnsi="Book Antiqua" w:cs="Book Antiqua"/>
          <w:color w:val="000000"/>
          <w:szCs w:val="30"/>
          <w:vertAlign w:val="superscript"/>
        </w:rPr>
        <w:t>2</w:t>
      </w:r>
      <w:r w:rsidR="00382BE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on days 1, 8 </w:t>
      </w:r>
      <w:r>
        <w:rPr>
          <w:rFonts w:ascii="Book Antiqua" w:eastAsia="Book Antiqua" w:hAnsi="Book Antiqua" w:cs="Book Antiqua"/>
          <w:color w:val="000000"/>
        </w:rPr>
        <w:lastRenderedPageBreak/>
        <w:t xml:space="preserve">and 15; </w:t>
      </w:r>
      <w:r w:rsidR="00AC7655">
        <w:rPr>
          <w:rFonts w:ascii="Book Antiqua" w:eastAsia="Book Antiqua" w:hAnsi="Book Antiqua" w:cs="Book Antiqua"/>
          <w:color w:val="000000"/>
        </w:rPr>
        <w:t>a</w:t>
      </w:r>
      <w:r>
        <w:rPr>
          <w:rFonts w:ascii="Book Antiqua" w:eastAsia="Book Antiqua" w:hAnsi="Book Antiqua" w:cs="Book Antiqua"/>
          <w:color w:val="000000"/>
        </w:rPr>
        <w:t>ctinomycin D at 0.02 mg/(kg</w:t>
      </w:r>
      <w:r w:rsidR="00382BEE" w:rsidRPr="00A33255">
        <w:rPr>
          <w:color w:val="000000"/>
        </w:rPr>
        <w:t>·</w:t>
      </w:r>
      <w:r>
        <w:rPr>
          <w:rFonts w:ascii="Book Antiqua" w:eastAsia="Book Antiqua" w:hAnsi="Book Antiqua" w:cs="Book Antiqua"/>
          <w:color w:val="000000"/>
        </w:rPr>
        <w:t>time) + intravenous saline infusion for 5 min on day 1; cyclophosphamide at 1.2 g/m</w:t>
      </w:r>
      <w:r>
        <w:rPr>
          <w:rFonts w:ascii="Book Antiqua" w:eastAsia="Book Antiqua" w:hAnsi="Book Antiqua" w:cs="Book Antiqua"/>
          <w:color w:val="000000"/>
          <w:szCs w:val="30"/>
          <w:vertAlign w:val="superscript"/>
        </w:rPr>
        <w:t>2</w:t>
      </w:r>
      <w:r w:rsidR="00382BEE">
        <w:rPr>
          <w:rFonts w:ascii="Book Antiqua" w:hAnsi="Book Antiqua" w:cs="Book Antiqua" w:hint="eastAsia"/>
          <w:color w:val="000000"/>
          <w:lang w:eastAsia="zh-CN"/>
        </w:rPr>
        <w:t xml:space="preserve"> </w:t>
      </w:r>
      <w:r>
        <w:rPr>
          <w:rFonts w:ascii="Book Antiqua" w:eastAsia="Book Antiqua" w:hAnsi="Book Antiqua" w:cs="Book Antiqua"/>
          <w:color w:val="000000"/>
        </w:rPr>
        <w:t>intravenous infusion for 1 h on day 1, 2-mercaptoethylsulfonate at 360 mg/(m</w:t>
      </w:r>
      <w:r>
        <w:rPr>
          <w:rFonts w:ascii="Book Antiqua" w:eastAsia="Book Antiqua" w:hAnsi="Book Antiqua" w:cs="Book Antiqua"/>
          <w:color w:val="000000"/>
          <w:szCs w:val="30"/>
          <w:vertAlign w:val="superscript"/>
        </w:rPr>
        <w:t>2</w:t>
      </w:r>
      <w:r w:rsidR="00382BEE" w:rsidRPr="00A33255">
        <w:rPr>
          <w:color w:val="000000"/>
        </w:rPr>
        <w:t>·</w:t>
      </w:r>
      <w:r>
        <w:rPr>
          <w:rFonts w:ascii="Book Antiqua" w:eastAsia="Book Antiqua" w:hAnsi="Book Antiqua" w:cs="Book Antiqua"/>
          <w:color w:val="000000"/>
        </w:rPr>
        <w:t xml:space="preserve">time) at 0, 3, 6, and 9 h + intravenous infusion of normal saline for 20 </w:t>
      </w:r>
      <w:r w:rsidR="00382BEE">
        <w:rPr>
          <w:rFonts w:ascii="Book Antiqua" w:hAnsi="Book Antiqua" w:cs="Book Antiqua" w:hint="eastAsia"/>
          <w:color w:val="000000"/>
          <w:lang w:eastAsia="zh-CN"/>
        </w:rPr>
        <w:t xml:space="preserve">min </w:t>
      </w:r>
      <w:r>
        <w:rPr>
          <w:rFonts w:ascii="Book Antiqua" w:eastAsia="Book Antiqua" w:hAnsi="Book Antiqua" w:cs="Book Antiqua"/>
          <w:color w:val="000000"/>
        </w:rPr>
        <w:t>to 30 min.</w:t>
      </w:r>
    </w:p>
    <w:p w:rsidR="00A77B3E" w:rsidRDefault="00A77B3E">
      <w:pPr>
        <w:spacing w:line="360" w:lineRule="auto"/>
        <w:jc w:val="both"/>
      </w:pPr>
    </w:p>
    <w:p w:rsidR="00A77B3E" w:rsidRDefault="00BA54AA">
      <w:pPr>
        <w:spacing w:line="360" w:lineRule="auto"/>
        <w:jc w:val="both"/>
      </w:pPr>
      <w:r>
        <w:rPr>
          <w:rFonts w:ascii="Book Antiqua" w:eastAsia="Book Antiqua" w:hAnsi="Book Antiqua" w:cs="Book Antiqua"/>
          <w:b/>
          <w:caps/>
          <w:color w:val="000000"/>
          <w:u w:val="single"/>
        </w:rPr>
        <w:t>OUTCOME AND FOLLOW-UP</w:t>
      </w:r>
    </w:p>
    <w:p w:rsidR="00382BEE" w:rsidRPr="00382BEE" w:rsidRDefault="00382BEE">
      <w:pPr>
        <w:spacing w:line="360" w:lineRule="auto"/>
        <w:jc w:val="both"/>
        <w:rPr>
          <w:rFonts w:ascii="Book Antiqua" w:hAnsi="Book Antiqua" w:cs="Book Antiqua"/>
          <w:b/>
          <w:i/>
          <w:color w:val="000000"/>
          <w:lang w:eastAsia="zh-CN"/>
        </w:rPr>
      </w:pPr>
      <w:r w:rsidRPr="00382BEE">
        <w:rPr>
          <w:rFonts w:ascii="Book Antiqua" w:eastAsia="Book Antiqua" w:hAnsi="Book Antiqua" w:cs="Book Antiqua"/>
          <w:b/>
          <w:i/>
          <w:color w:val="000000"/>
        </w:rPr>
        <w:t>Case 1</w:t>
      </w:r>
    </w:p>
    <w:p w:rsidR="00A77B3E" w:rsidRDefault="00BA54A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At the 3-mo follow-up visit, the infant died </w:t>
      </w:r>
      <w:r w:rsidR="00885845">
        <w:rPr>
          <w:rFonts w:ascii="Book Antiqua" w:eastAsia="Book Antiqua" w:hAnsi="Book Antiqua" w:cs="Book Antiqua"/>
          <w:color w:val="000000"/>
        </w:rPr>
        <w:t>due to</w:t>
      </w:r>
      <w:r>
        <w:rPr>
          <w:rFonts w:ascii="Book Antiqua" w:eastAsia="Book Antiqua" w:hAnsi="Book Antiqua" w:cs="Book Antiqua"/>
          <w:color w:val="000000"/>
        </w:rPr>
        <w:t xml:space="preserve"> worsening</w:t>
      </w:r>
      <w:r w:rsidR="00885845" w:rsidRPr="00885845">
        <w:rPr>
          <w:rFonts w:ascii="Book Antiqua" w:eastAsia="Book Antiqua" w:hAnsi="Book Antiqua" w:cs="Book Antiqua"/>
          <w:color w:val="000000"/>
        </w:rPr>
        <w:t xml:space="preserve"> </w:t>
      </w:r>
      <w:r w:rsidR="00885845">
        <w:rPr>
          <w:rFonts w:ascii="Book Antiqua" w:eastAsia="Book Antiqua" w:hAnsi="Book Antiqua" w:cs="Book Antiqua"/>
          <w:color w:val="000000"/>
        </w:rPr>
        <w:t>condition</w:t>
      </w:r>
      <w:r>
        <w:rPr>
          <w:rFonts w:ascii="Book Antiqua" w:eastAsia="Book Antiqua" w:hAnsi="Book Antiqua" w:cs="Book Antiqua"/>
          <w:color w:val="000000"/>
        </w:rPr>
        <w:t xml:space="preserve">, </w:t>
      </w:r>
      <w:r w:rsidR="00885845">
        <w:rPr>
          <w:rFonts w:ascii="Book Antiqua" w:eastAsia="Book Antiqua" w:hAnsi="Book Antiqua" w:cs="Book Antiqua"/>
          <w:color w:val="000000"/>
        </w:rPr>
        <w:t>as</w:t>
      </w:r>
      <w:r>
        <w:rPr>
          <w:rFonts w:ascii="Book Antiqua" w:eastAsia="Book Antiqua" w:hAnsi="Book Antiqua" w:cs="Book Antiqua"/>
          <w:color w:val="000000"/>
        </w:rPr>
        <w:t xml:space="preserve"> the tumor spread throughout the body.</w:t>
      </w:r>
    </w:p>
    <w:p w:rsidR="00382BEE" w:rsidRPr="00382BEE" w:rsidRDefault="00382BEE">
      <w:pPr>
        <w:spacing w:line="360" w:lineRule="auto"/>
        <w:jc w:val="both"/>
        <w:rPr>
          <w:lang w:eastAsia="zh-CN"/>
        </w:rPr>
      </w:pPr>
    </w:p>
    <w:p w:rsidR="00382BEE" w:rsidRPr="00382BEE" w:rsidRDefault="00382BEE">
      <w:pPr>
        <w:spacing w:line="360" w:lineRule="auto"/>
        <w:jc w:val="both"/>
        <w:rPr>
          <w:rFonts w:ascii="Book Antiqua" w:hAnsi="Book Antiqua" w:cs="Book Antiqua"/>
          <w:b/>
          <w:i/>
          <w:color w:val="000000"/>
          <w:lang w:eastAsia="zh-CN"/>
        </w:rPr>
      </w:pPr>
      <w:r w:rsidRPr="00382BEE">
        <w:rPr>
          <w:rFonts w:ascii="Book Antiqua" w:eastAsia="Book Antiqua" w:hAnsi="Book Antiqua" w:cs="Book Antiqua"/>
          <w:b/>
          <w:i/>
          <w:color w:val="000000"/>
        </w:rPr>
        <w:t>Case 2</w:t>
      </w:r>
    </w:p>
    <w:p w:rsidR="00A77B3E" w:rsidRDefault="00BA54A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At 6-mo follow-up after surgery, without radiotherapy or chemotherapy, there was complete healing of the wound, and the infant’s growth and development were normal.</w:t>
      </w:r>
    </w:p>
    <w:p w:rsidR="00382BEE" w:rsidRPr="00382BEE" w:rsidRDefault="00382BEE">
      <w:pPr>
        <w:spacing w:line="360" w:lineRule="auto"/>
        <w:jc w:val="both"/>
        <w:rPr>
          <w:lang w:eastAsia="zh-CN"/>
        </w:rPr>
      </w:pPr>
    </w:p>
    <w:p w:rsidR="00382BEE" w:rsidRPr="00382BEE" w:rsidRDefault="00382BEE">
      <w:pPr>
        <w:spacing w:line="360" w:lineRule="auto"/>
        <w:jc w:val="both"/>
        <w:rPr>
          <w:rFonts w:ascii="Book Antiqua" w:hAnsi="Book Antiqua" w:cs="Book Antiqua"/>
          <w:b/>
          <w:i/>
          <w:color w:val="000000"/>
          <w:lang w:eastAsia="zh-CN"/>
        </w:rPr>
      </w:pPr>
      <w:r w:rsidRPr="00382BEE">
        <w:rPr>
          <w:rFonts w:ascii="Book Antiqua" w:eastAsia="Book Antiqua" w:hAnsi="Book Antiqua" w:cs="Book Antiqua"/>
          <w:b/>
          <w:i/>
          <w:color w:val="000000"/>
        </w:rPr>
        <w:t>Case 3</w:t>
      </w:r>
    </w:p>
    <w:p w:rsidR="00A77B3E" w:rsidRDefault="00BA54AA">
      <w:pPr>
        <w:spacing w:line="360" w:lineRule="auto"/>
        <w:jc w:val="both"/>
      </w:pPr>
      <w:r>
        <w:rPr>
          <w:rFonts w:ascii="Book Antiqua" w:eastAsia="Book Antiqua" w:hAnsi="Book Antiqua" w:cs="Book Antiqua"/>
          <w:color w:val="000000"/>
        </w:rPr>
        <w:t>At the follow-up visit 1 year after surgery, complete healing of the wound was observed, and the infant’s growth and development were normal.</w:t>
      </w:r>
    </w:p>
    <w:p w:rsidR="00A77B3E" w:rsidRDefault="00A77B3E">
      <w:pPr>
        <w:spacing w:line="360" w:lineRule="auto"/>
        <w:jc w:val="both"/>
      </w:pPr>
    </w:p>
    <w:p w:rsidR="00A77B3E" w:rsidRDefault="00BA54AA">
      <w:pPr>
        <w:spacing w:line="360" w:lineRule="auto"/>
        <w:jc w:val="both"/>
      </w:pPr>
      <w:r>
        <w:rPr>
          <w:rFonts w:ascii="Book Antiqua" w:eastAsia="Book Antiqua" w:hAnsi="Book Antiqua" w:cs="Book Antiqua"/>
          <w:b/>
          <w:caps/>
          <w:color w:val="000000"/>
          <w:u w:val="single"/>
        </w:rPr>
        <w:t>DISCUSSION</w:t>
      </w:r>
    </w:p>
    <w:p w:rsidR="00A77B3E" w:rsidRDefault="00BA54AA" w:rsidP="00382BEE">
      <w:pPr>
        <w:spacing w:line="360" w:lineRule="auto"/>
        <w:jc w:val="both"/>
      </w:pPr>
      <w:r>
        <w:rPr>
          <w:rFonts w:ascii="Book Antiqua" w:eastAsia="Book Antiqua" w:hAnsi="Book Antiqua" w:cs="Book Antiqua"/>
          <w:color w:val="000000"/>
        </w:rPr>
        <w:t xml:space="preserve">Neonatal malignant primary orbital tumors are extremely uncommon and hardly detected by prenatal ultrasound. Most neonatal malignant primary tumors reported to date are obviously occupying masses, with eyeballs as prominent sites. The three Chinese children in this study had mild to moderate eye protrusion, which is particularly important </w:t>
      </w:r>
      <w:r w:rsidR="00885845">
        <w:rPr>
          <w:rFonts w:ascii="Book Antiqua" w:eastAsia="Book Antiqua" w:hAnsi="Book Antiqua" w:cs="Book Antiqua"/>
          <w:color w:val="000000"/>
        </w:rPr>
        <w:t>for</w:t>
      </w:r>
      <w:r>
        <w:rPr>
          <w:rFonts w:ascii="Book Antiqua" w:eastAsia="Book Antiqua" w:hAnsi="Book Antiqua" w:cs="Book Antiqua"/>
          <w:color w:val="000000"/>
        </w:rPr>
        <w:t xml:space="preserve"> distinguish</w:t>
      </w:r>
      <w:r w:rsidR="00885845">
        <w:rPr>
          <w:rFonts w:ascii="Book Antiqua" w:eastAsia="Book Antiqua" w:hAnsi="Book Antiqua" w:cs="Book Antiqua"/>
          <w:color w:val="000000"/>
        </w:rPr>
        <w:t>ing</w:t>
      </w:r>
      <w:r>
        <w:rPr>
          <w:rFonts w:ascii="Book Antiqua" w:eastAsia="Book Antiqua" w:hAnsi="Book Antiqua" w:cs="Book Antiqua"/>
          <w:color w:val="000000"/>
        </w:rPr>
        <w:t xml:space="preserve"> from other orbital tumors.</w:t>
      </w:r>
    </w:p>
    <w:p w:rsidR="00A77B3E" w:rsidRPr="00382BEE" w:rsidRDefault="00BA54AA" w:rsidP="00382BEE">
      <w:pPr>
        <w:spacing w:line="360" w:lineRule="auto"/>
        <w:ind w:firstLineChars="100" w:firstLine="240"/>
        <w:jc w:val="both"/>
        <w:rPr>
          <w:lang w:eastAsia="zh-CN"/>
        </w:rPr>
      </w:pPr>
      <w:r>
        <w:rPr>
          <w:rFonts w:ascii="Book Antiqua" w:eastAsia="Book Antiqua" w:hAnsi="Book Antiqua" w:cs="Book Antiqua"/>
          <w:color w:val="000000"/>
        </w:rPr>
        <w:t>Benign tumors of the orbit include optic nerve sheath meningioma, hemangioma and teratoma, which have specific imaging features. Malignant tumors are granulosarcoma, glioma and primary orbital neuroblastoma.</w:t>
      </w:r>
    </w:p>
    <w:p w:rsidR="00A77B3E" w:rsidRPr="00382BEE" w:rsidRDefault="00BA54AA" w:rsidP="00382BEE">
      <w:pPr>
        <w:spacing w:line="360" w:lineRule="auto"/>
        <w:ind w:firstLineChars="100" w:firstLine="240"/>
        <w:jc w:val="both"/>
        <w:rPr>
          <w:lang w:eastAsia="zh-CN"/>
        </w:rPr>
      </w:pPr>
      <w:r>
        <w:rPr>
          <w:rFonts w:ascii="Book Antiqua" w:eastAsia="Book Antiqua" w:hAnsi="Book Antiqua" w:cs="Book Antiqua"/>
          <w:color w:val="000000"/>
        </w:rPr>
        <w:t>Primitive neuroectodermal tumor (PNET) is a small round cell malignant tumor of neuroectodermal origin</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PNET is most common in young adults and adolescents, and </w:t>
      </w:r>
      <w:r>
        <w:rPr>
          <w:rFonts w:ascii="Book Antiqua" w:eastAsia="Book Antiqua" w:hAnsi="Book Antiqua" w:cs="Book Antiqua"/>
          <w:color w:val="000000"/>
        </w:rPr>
        <w:lastRenderedPageBreak/>
        <w:t>primary orbital PNET is extremely rare in newborns. Most PNETs are located near the orbital wall, with a proclivity to arise in the</w:t>
      </w:r>
      <w:r w:rsidR="00382BEE">
        <w:rPr>
          <w:rFonts w:ascii="Book Antiqua" w:hAnsi="Book Antiqua" w:cs="Book Antiqua" w:hint="eastAsia"/>
          <w:color w:val="000000"/>
          <w:lang w:eastAsia="zh-CN"/>
        </w:rPr>
        <w:t xml:space="preserve"> </w:t>
      </w:r>
      <w:r>
        <w:rPr>
          <w:rFonts w:ascii="Book Antiqua" w:eastAsia="Book Antiqua" w:hAnsi="Book Antiqua" w:cs="Book Antiqua"/>
          <w:color w:val="000000"/>
        </w:rPr>
        <w:t>lateral orbital wall. A previous case showed an intraconal location</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In these cases, masses were also located near the lateral orbital wall, and the lacrimal gland structure was possibly destroyed. In one patient, the tumor involved the eyeball, </w:t>
      </w:r>
      <w:r w:rsidR="00885845">
        <w:rPr>
          <w:rFonts w:ascii="Book Antiqua" w:eastAsia="Book Antiqua" w:hAnsi="Book Antiqua" w:cs="Book Antiqua"/>
          <w:color w:val="000000"/>
        </w:rPr>
        <w:t xml:space="preserve">and </w:t>
      </w:r>
      <w:r>
        <w:rPr>
          <w:rFonts w:ascii="Book Antiqua" w:eastAsia="Book Antiqua" w:hAnsi="Book Antiqua" w:cs="Book Antiqua"/>
          <w:color w:val="000000"/>
        </w:rPr>
        <w:t>gr</w:t>
      </w:r>
      <w:r w:rsidR="00885845">
        <w:rPr>
          <w:rFonts w:ascii="Book Antiqua" w:eastAsia="Book Antiqua" w:hAnsi="Book Antiqua" w:cs="Book Antiqua"/>
          <w:color w:val="000000"/>
        </w:rPr>
        <w:t>e</w:t>
      </w:r>
      <w:r>
        <w:rPr>
          <w:rFonts w:ascii="Book Antiqua" w:eastAsia="Book Antiqua" w:hAnsi="Book Antiqua" w:cs="Book Antiqua"/>
          <w:color w:val="000000"/>
        </w:rPr>
        <w:t xml:space="preserve">w around it. Histopathologically, these are small, round, dark blue tumors with </w:t>
      </w:r>
      <w:r w:rsidR="00885845">
        <w:rPr>
          <w:rFonts w:ascii="Book Antiqua" w:eastAsia="Book Antiqua" w:hAnsi="Book Antiqua" w:cs="Book Antiqua"/>
          <w:color w:val="000000"/>
        </w:rPr>
        <w:t xml:space="preserve">a </w:t>
      </w:r>
      <w:r>
        <w:rPr>
          <w:rFonts w:ascii="Book Antiqua" w:eastAsia="Book Antiqua" w:hAnsi="Book Antiqua" w:cs="Book Antiqua"/>
          <w:color w:val="000000"/>
        </w:rPr>
        <w:t>monotonous, highly cellular pattern, pseudo-rosette formation</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Immunohistochemical techniques are the most useful tool for the diagnosis of primary PNET. Neuron-speciﬁc enolase and CD99 are the immunohistochemical markers often detected in most cases, followed by the S100 protein, synaptophysin and vimentin.</w:t>
      </w:r>
    </w:p>
    <w:p w:rsidR="00A77B3E" w:rsidRDefault="00BA54AA" w:rsidP="00382BEE">
      <w:pPr>
        <w:spacing w:line="360" w:lineRule="auto"/>
        <w:ind w:firstLineChars="100" w:firstLine="240"/>
        <w:jc w:val="both"/>
      </w:pPr>
      <w:r>
        <w:rPr>
          <w:rFonts w:ascii="Book Antiqua" w:eastAsia="Book Antiqua" w:hAnsi="Book Antiqua" w:cs="Book Antiqua"/>
          <w:color w:val="000000"/>
        </w:rPr>
        <w:t xml:space="preserve">Primary PNETs are very aggressive with rapid progression and poor prognosis, and bone invasion and extraorbital extension have been reported. In one of the current cases (case 1), the tumor grew rapidly, and lymph node metastasis had occurred before surgery. Surgery has been applied as the initial treatment option for primary orbital PNET in most cases, although some previous cases were treated with chemotherapy and radiotherapy without surgery, with reasonable results. Schmidt </w:t>
      </w:r>
      <w:r>
        <w:rPr>
          <w:rFonts w:ascii="Book Antiqua" w:eastAsia="Book Antiqua" w:hAnsi="Book Antiqua" w:cs="Book Antiqua"/>
          <w:i/>
          <w:iCs/>
          <w:color w:val="000000"/>
        </w:rPr>
        <w:t>et al</w:t>
      </w:r>
      <w:r w:rsidR="00382BEE">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reported a disease-free survival rate in primary PNET at 7.5-year follow-up of 45%. </w:t>
      </w:r>
      <w:r w:rsidR="009F5CA7">
        <w:rPr>
          <w:rFonts w:ascii="Book Antiqua" w:eastAsia="Book Antiqua" w:hAnsi="Book Antiqua" w:cs="Book Antiqua"/>
          <w:color w:val="000000"/>
        </w:rPr>
        <w:t>In addition</w:t>
      </w:r>
      <w:r>
        <w:rPr>
          <w:rFonts w:ascii="Book Antiqua" w:eastAsia="Book Antiqua" w:hAnsi="Book Antiqua" w:cs="Book Antiqua"/>
          <w:color w:val="000000"/>
        </w:rPr>
        <w:t xml:space="preserve">, Kushner </w:t>
      </w:r>
      <w:r>
        <w:rPr>
          <w:rFonts w:ascii="Book Antiqua" w:eastAsia="Book Antiqua" w:hAnsi="Book Antiqua" w:cs="Book Antiqua"/>
          <w:i/>
          <w:iCs/>
          <w:color w:val="000000"/>
        </w:rPr>
        <w:t>et al</w:t>
      </w:r>
      <w:r w:rsidR="00382BEE">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documented a progression-free survival of localized tumors larger than 5 cm of 25% at 24 mo. A multimodality treatment approach was used for case 1, including surgery, radiotherapy, and chemotherapy. However, the patient survived only 3 mo after surgery. Deterioration of the disease may be related to extraorbital lymph node extension.</w:t>
      </w:r>
    </w:p>
    <w:p w:rsidR="00A77B3E" w:rsidRDefault="00BA54AA" w:rsidP="00382BEE">
      <w:pPr>
        <w:spacing w:line="360" w:lineRule="auto"/>
        <w:ind w:firstLineChars="100" w:firstLine="240"/>
        <w:jc w:val="both"/>
      </w:pPr>
      <w:r>
        <w:rPr>
          <w:rFonts w:ascii="Book Antiqua" w:eastAsia="Book Antiqua" w:hAnsi="Book Antiqua" w:cs="Book Antiqua"/>
          <w:color w:val="000000"/>
        </w:rPr>
        <w:t xml:space="preserve">Aggressive fibromatosis in the head and neck region is </w:t>
      </w:r>
      <w:r w:rsidR="009F5CA7">
        <w:rPr>
          <w:rFonts w:ascii="Book Antiqua" w:eastAsia="Book Antiqua" w:hAnsi="Book Antiqua" w:cs="Book Antiqua"/>
          <w:color w:val="000000"/>
        </w:rPr>
        <w:t>un</w:t>
      </w:r>
      <w:r>
        <w:rPr>
          <w:rFonts w:ascii="Book Antiqua" w:eastAsia="Book Antiqua" w:hAnsi="Book Antiqua" w:cs="Book Antiqua"/>
          <w:color w:val="000000"/>
        </w:rPr>
        <w:t>common, it is a monoclonal ﬁbroblastic proliferation arising in musculoaponeurotic structures that is locally aggressive and has diffusely spreading margins. Aggressive ﬁbromatosis has been associated with pregnancy, soft tissue trauma, and familial adenomatous polyposis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Aggressive fibromatosis affecting the orbit </w:t>
      </w:r>
      <w:r w:rsidR="009F5CA7">
        <w:rPr>
          <w:rFonts w:ascii="Book Antiqua" w:eastAsia="Book Antiqua" w:hAnsi="Book Antiqua" w:cs="Book Antiqua"/>
          <w:color w:val="000000"/>
        </w:rPr>
        <w:t>is</w:t>
      </w:r>
      <w:r>
        <w:rPr>
          <w:rFonts w:ascii="Book Antiqua" w:eastAsia="Book Antiqua" w:hAnsi="Book Antiqua" w:cs="Book Antiqua"/>
          <w:color w:val="000000"/>
        </w:rPr>
        <w:t xml:space="preserve"> scarce in newborns. Case 2 had mild proptosis at birth, and the tumor grew rapidly thereafter. Fibromatosis has typical MRI features, appearing isointense to slightly hyperintense on T1 weighted images, </w:t>
      </w:r>
      <w:r>
        <w:rPr>
          <w:rFonts w:ascii="Book Antiqua" w:eastAsia="Book Antiqua" w:hAnsi="Book Antiqua" w:cs="Book Antiqua"/>
          <w:color w:val="000000"/>
        </w:rPr>
        <w:lastRenderedPageBreak/>
        <w:t xml:space="preserve">intermediate between muscle and fat on T2 weighted images and enhanced after administration of a contrast agent. These typical findings were evident in </w:t>
      </w:r>
      <w:r w:rsidR="009F5CA7">
        <w:rPr>
          <w:rFonts w:ascii="Book Antiqua" w:eastAsia="Book Antiqua" w:hAnsi="Book Antiqua" w:cs="Book Antiqua"/>
          <w:color w:val="000000"/>
        </w:rPr>
        <w:t>c</w:t>
      </w:r>
      <w:r>
        <w:rPr>
          <w:rFonts w:ascii="Book Antiqua" w:eastAsia="Book Antiqua" w:hAnsi="Book Antiqua" w:cs="Book Antiqua"/>
          <w:color w:val="000000"/>
        </w:rPr>
        <w:t>ase 2. The right orbital wall was destroyed and right optic nerve was compressed. This tumor invades and destroys surrounding tissues. Trisom</w:t>
      </w:r>
      <w:r w:rsidR="009F5CA7">
        <w:rPr>
          <w:rFonts w:ascii="Book Antiqua" w:eastAsia="Book Antiqua" w:hAnsi="Book Antiqua" w:cs="Book Antiqua"/>
          <w:color w:val="000000"/>
        </w:rPr>
        <w:t>y</w:t>
      </w:r>
      <w:r>
        <w:rPr>
          <w:rFonts w:ascii="Book Antiqua" w:eastAsia="Book Antiqua" w:hAnsi="Book Antiqua" w:cs="Book Antiqua"/>
          <w:color w:val="000000"/>
        </w:rPr>
        <w:t xml:space="preserve"> 8 and 20 have been detected in 56% of aggressive ﬁbromatoses and 76% of ﬁbrous bone lesions. However, gene sequencing was not performed in this study, and it is unclear whether such genetic anomalies were involved. Histopathological examination showed fibroblastic spindle cells with mild nuclear pleomorphism and a generous collagenous component, and ß-catenin, cyclin D1 and Ki-67 expression</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Patients with tumors amenable to surgery with good functional and cosmetic outcomes can be treated by resection alone if negative margins can be achieved. The rate of local recurrence after surgical resection ranges from 27</w:t>
      </w:r>
      <w:r w:rsidR="00382BEE">
        <w:rPr>
          <w:rFonts w:ascii="Book Antiqua" w:hAnsi="Book Antiqua" w:cs="Book Antiqua" w:hint="eastAsia"/>
          <w:color w:val="000000"/>
          <w:lang w:eastAsia="zh-CN"/>
        </w:rPr>
        <w:t>%</w:t>
      </w:r>
      <w:r>
        <w:rPr>
          <w:rFonts w:ascii="Book Antiqua" w:eastAsia="Book Antiqua" w:hAnsi="Book Antiqua" w:cs="Book Antiqua"/>
          <w:color w:val="000000"/>
        </w:rPr>
        <w:t xml:space="preserve"> to 77%. Most recurrences occur within two years. Approximately 9</w:t>
      </w:r>
      <w:r w:rsidR="00382BEE">
        <w:rPr>
          <w:rFonts w:ascii="Book Antiqua" w:hAnsi="Book Antiqua" w:cs="Book Antiqua" w:hint="eastAsia"/>
          <w:color w:val="000000"/>
          <w:lang w:eastAsia="zh-CN"/>
        </w:rPr>
        <w:t>%</w:t>
      </w:r>
      <w:r>
        <w:rPr>
          <w:rFonts w:ascii="Book Antiqua" w:eastAsia="Book Antiqua" w:hAnsi="Book Antiqua" w:cs="Book Antiqua"/>
          <w:color w:val="000000"/>
        </w:rPr>
        <w:t xml:space="preserve"> to 27% of aggressive fibromatoses are located in the head and neck. Due to the infant's age and physical condition, resection of the tumor was performed, with no recurrence 1-year later. Therefore, we recommend surgical resection as the preferred treatment option for such tumors in neonates, completely </w:t>
      </w:r>
      <w:r w:rsidR="009F5CA7">
        <w:rPr>
          <w:rFonts w:ascii="Book Antiqua" w:eastAsia="Book Antiqua" w:hAnsi="Book Antiqua" w:cs="Book Antiqua"/>
          <w:color w:val="000000"/>
        </w:rPr>
        <w:t xml:space="preserve">removing </w:t>
      </w:r>
      <w:r>
        <w:rPr>
          <w:rFonts w:ascii="Book Antiqua" w:eastAsia="Book Antiqua" w:hAnsi="Book Antiqua" w:cs="Book Antiqua"/>
          <w:color w:val="000000"/>
        </w:rPr>
        <w:t>the masses to prevent recurrence.</w:t>
      </w:r>
    </w:p>
    <w:p w:rsidR="00A77B3E" w:rsidRPr="00382BEE" w:rsidRDefault="00382BEE" w:rsidP="00382BEE">
      <w:pPr>
        <w:spacing w:line="360" w:lineRule="auto"/>
        <w:ind w:firstLineChars="100" w:firstLine="240"/>
        <w:jc w:val="both"/>
        <w:rPr>
          <w:lang w:eastAsia="zh-CN"/>
        </w:rPr>
      </w:pPr>
      <w:r>
        <w:rPr>
          <w:rFonts w:ascii="Book Antiqua" w:eastAsia="Book Antiqua" w:hAnsi="Book Antiqua" w:cs="Book Antiqua"/>
          <w:color w:val="000000"/>
        </w:rPr>
        <w:t>RMS</w:t>
      </w:r>
      <w:r w:rsidR="00BA54AA">
        <w:rPr>
          <w:rFonts w:ascii="Book Antiqua" w:eastAsia="Book Antiqua" w:hAnsi="Book Antiqua" w:cs="Book Antiqua"/>
          <w:color w:val="000000"/>
        </w:rPr>
        <w:t xml:space="preserve"> is the most common malignant tumor of the orbit in children, but rarely present at birth</w:t>
      </w:r>
      <w:r w:rsidR="00BA54AA">
        <w:rPr>
          <w:rFonts w:ascii="Book Antiqua" w:eastAsia="Book Antiqua" w:hAnsi="Book Antiqua" w:cs="Book Antiqua"/>
          <w:color w:val="000000"/>
          <w:szCs w:val="30"/>
          <w:vertAlign w:val="superscript"/>
        </w:rPr>
        <w:t>[9]</w:t>
      </w:r>
      <w:r w:rsidR="00BA54AA">
        <w:rPr>
          <w:rFonts w:ascii="Book Antiqua" w:eastAsia="Book Antiqua" w:hAnsi="Book Antiqua" w:cs="Book Antiqua"/>
          <w:color w:val="000000"/>
        </w:rPr>
        <w:t>. Some congenital syndromes are associated with RMS such as Li-Fraumeni syndrome (P53 gene mutation on chromosome 17p13), neurofibromatosis type 1, Noonan syndrome, Gorlin syndrome, Costello syndrome, hereditary retinoblastoma, and Beckwith-Wiedemann syndrome. The current patient (case 3) did not have any sign of the abovementioned syndromes, and no P53 mutation was detected. Orbital RMS is usually extraconal (37</w:t>
      </w:r>
      <w:r>
        <w:rPr>
          <w:rFonts w:ascii="Book Antiqua" w:hAnsi="Book Antiqua" w:cs="Book Antiqua" w:hint="eastAsia"/>
          <w:color w:val="000000"/>
          <w:lang w:eastAsia="zh-CN"/>
        </w:rPr>
        <w:t>%-</w:t>
      </w:r>
      <w:r w:rsidR="00BA54AA">
        <w:rPr>
          <w:rFonts w:ascii="Book Antiqua" w:eastAsia="Book Antiqua" w:hAnsi="Book Antiqua" w:cs="Book Antiqua"/>
          <w:color w:val="000000"/>
        </w:rPr>
        <w:t>87%) or both intra and extraconal (13</w:t>
      </w:r>
      <w:r>
        <w:rPr>
          <w:rFonts w:ascii="Book Antiqua" w:hAnsi="Book Antiqua" w:cs="Book Antiqua" w:hint="eastAsia"/>
          <w:color w:val="000000"/>
          <w:lang w:eastAsia="zh-CN"/>
        </w:rPr>
        <w:t>%-</w:t>
      </w:r>
      <w:r w:rsidR="00BA54AA">
        <w:rPr>
          <w:rFonts w:ascii="Book Antiqua" w:eastAsia="Book Antiqua" w:hAnsi="Book Antiqua" w:cs="Book Antiqua"/>
          <w:color w:val="000000"/>
        </w:rPr>
        <w:t xml:space="preserve">47%), and more commonly superonasal in location especially embryonal RMS. The mass is usually close to extraocular muscles, with no enlargement of the muscle belly. In </w:t>
      </w:r>
      <w:r w:rsidR="009F5CA7">
        <w:rPr>
          <w:rFonts w:ascii="Book Antiqua" w:eastAsia="Book Antiqua" w:hAnsi="Book Antiqua" w:cs="Book Antiqua"/>
          <w:color w:val="000000"/>
        </w:rPr>
        <w:t xml:space="preserve">the </w:t>
      </w:r>
      <w:r w:rsidR="00BA54AA">
        <w:rPr>
          <w:rFonts w:ascii="Book Antiqua" w:eastAsia="Book Antiqua" w:hAnsi="Book Antiqua" w:cs="Book Antiqua"/>
          <w:color w:val="000000"/>
        </w:rPr>
        <w:t>early stages</w:t>
      </w:r>
      <w:r w:rsidR="009F5CA7">
        <w:rPr>
          <w:rFonts w:ascii="Book Antiqua" w:eastAsia="Book Antiqua" w:hAnsi="Book Antiqua" w:cs="Book Antiqua"/>
          <w:color w:val="000000"/>
        </w:rPr>
        <w:t>,</w:t>
      </w:r>
      <w:r w:rsidR="00BA54AA">
        <w:rPr>
          <w:rFonts w:ascii="Book Antiqua" w:eastAsia="Book Antiqua" w:hAnsi="Book Antiqua" w:cs="Book Antiqua"/>
          <w:color w:val="000000"/>
        </w:rPr>
        <w:t xml:space="preserve"> the tumor is well circumscribed, but the borders are irregular in later stages with pseudocapsular invasion. The tumor may show hemorrhage and cyst formation. These typical findings were evident in case 3, with the mass located in the intramuscular cone, also compressing the optic nerve. There was no damage to the orbital bone wall. </w:t>
      </w:r>
      <w:r w:rsidR="00BA54AA">
        <w:rPr>
          <w:rFonts w:ascii="Book Antiqua" w:eastAsia="Book Antiqua" w:hAnsi="Book Antiqua" w:cs="Book Antiqua"/>
          <w:color w:val="000000"/>
        </w:rPr>
        <w:lastRenderedPageBreak/>
        <w:t xml:space="preserve">Recurrence of orbital RMS is found in about 17% of cases at a median time of 18 mo, with 92% of these cases </w:t>
      </w:r>
      <w:r w:rsidR="009F5CA7">
        <w:rPr>
          <w:rFonts w:ascii="Book Antiqua" w:eastAsia="Book Antiqua" w:hAnsi="Book Antiqua" w:cs="Book Antiqua"/>
          <w:color w:val="000000"/>
        </w:rPr>
        <w:t>at</w:t>
      </w:r>
      <w:r w:rsidR="00BA54AA">
        <w:rPr>
          <w:rFonts w:ascii="Book Antiqua" w:eastAsia="Book Antiqua" w:hAnsi="Book Antiqua" w:cs="Book Antiqua"/>
          <w:color w:val="000000"/>
        </w:rPr>
        <w:t xml:space="preserve"> local and 8% at distant sites</w:t>
      </w:r>
      <w:r w:rsidR="00BA54AA">
        <w:rPr>
          <w:rFonts w:ascii="Book Antiqua" w:eastAsia="Book Antiqua" w:hAnsi="Book Antiqua" w:cs="Book Antiqua"/>
          <w:color w:val="000000"/>
          <w:szCs w:val="30"/>
          <w:vertAlign w:val="superscript"/>
        </w:rPr>
        <w:t>[10]</w:t>
      </w:r>
      <w:r w:rsidR="00BA54AA">
        <w:rPr>
          <w:rFonts w:ascii="Book Antiqua" w:eastAsia="Book Antiqua" w:hAnsi="Book Antiqua" w:cs="Book Antiqua"/>
          <w:color w:val="000000"/>
        </w:rPr>
        <w:t>. Embryonal RMS has a 94% 5-year survival (</w:t>
      </w:r>
      <w:r w:rsidR="00BA54AA" w:rsidRPr="002E3BB7">
        <w:rPr>
          <w:rFonts w:ascii="Book Antiqua" w:eastAsia="Book Antiqua" w:hAnsi="Book Antiqua" w:cs="Book Antiqua"/>
          <w:i/>
          <w:color w:val="000000"/>
        </w:rPr>
        <w:t xml:space="preserve">vs </w:t>
      </w:r>
      <w:r w:rsidR="00BA54AA">
        <w:rPr>
          <w:rFonts w:ascii="Book Antiqua" w:eastAsia="Book Antiqua" w:hAnsi="Book Antiqua" w:cs="Book Antiqua"/>
          <w:color w:val="000000"/>
        </w:rPr>
        <w:t>alveolar 74%). In the current study, case 3 received radiotherapy and chemotherapy after surgery. The infant’s growth and development were normal at follow-up.</w:t>
      </w:r>
    </w:p>
    <w:p w:rsidR="00A77B3E" w:rsidRDefault="00A77B3E" w:rsidP="00382BEE">
      <w:pPr>
        <w:spacing w:line="360" w:lineRule="auto"/>
        <w:jc w:val="both"/>
        <w:rPr>
          <w:lang w:eastAsia="zh-CN"/>
        </w:rPr>
      </w:pPr>
    </w:p>
    <w:p w:rsidR="00A77B3E" w:rsidRDefault="00BA54AA">
      <w:pPr>
        <w:spacing w:line="360" w:lineRule="auto"/>
        <w:jc w:val="both"/>
      </w:pPr>
      <w:r>
        <w:rPr>
          <w:rFonts w:ascii="Book Antiqua" w:eastAsia="Book Antiqua" w:hAnsi="Book Antiqua" w:cs="Book Antiqua"/>
          <w:b/>
          <w:caps/>
          <w:color w:val="000000"/>
          <w:u w:val="single"/>
        </w:rPr>
        <w:t>CONCLUSION</w:t>
      </w:r>
    </w:p>
    <w:p w:rsidR="00A77B3E" w:rsidRDefault="00BA54AA" w:rsidP="00382BEE">
      <w:pPr>
        <w:spacing w:line="360" w:lineRule="auto"/>
        <w:jc w:val="both"/>
      </w:pPr>
      <w:r>
        <w:rPr>
          <w:rFonts w:ascii="Book Antiqua" w:eastAsia="Book Antiqua" w:hAnsi="Book Antiqua" w:cs="Book Antiqua"/>
          <w:color w:val="000000"/>
        </w:rPr>
        <w:t xml:space="preserve">Neonatal malignant primary orbital tumors are extremely rare. Different </w:t>
      </w:r>
      <w:r w:rsidR="00B05B20">
        <w:rPr>
          <w:rFonts w:ascii="Book Antiqua" w:eastAsia="Book Antiqua" w:hAnsi="Book Antiqua" w:cs="Book Antiqua"/>
          <w:color w:val="000000"/>
        </w:rPr>
        <w:t>to</w:t>
      </w:r>
      <w:r>
        <w:rPr>
          <w:rFonts w:ascii="Book Antiqua" w:eastAsia="Book Antiqua" w:hAnsi="Book Antiqua" w:cs="Book Antiqua"/>
          <w:color w:val="000000"/>
        </w:rPr>
        <w:t xml:space="preserve"> previous reports, early symptoms in these three Chinese neonatal tumors included mild proptosis, but the tumors grew rapidly. Early surgical resection is recommended to save lives and preserve visual function.</w:t>
      </w:r>
    </w:p>
    <w:p w:rsidR="00A77B3E" w:rsidRDefault="00A77B3E" w:rsidP="00382BEE">
      <w:pPr>
        <w:spacing w:line="360" w:lineRule="auto"/>
        <w:jc w:val="both"/>
        <w:rPr>
          <w:lang w:eastAsia="zh-CN"/>
        </w:rPr>
      </w:pPr>
    </w:p>
    <w:p w:rsidR="00A77B3E" w:rsidRDefault="00BA54AA" w:rsidP="00382BEE">
      <w:pPr>
        <w:spacing w:line="360" w:lineRule="auto"/>
        <w:jc w:val="both"/>
      </w:pPr>
      <w:r>
        <w:rPr>
          <w:rFonts w:ascii="Book Antiqua" w:eastAsia="Book Antiqua" w:hAnsi="Book Antiqua" w:cs="Book Antiqua"/>
          <w:b/>
          <w:color w:val="000000"/>
        </w:rPr>
        <w:t>REFERENCES</w:t>
      </w:r>
    </w:p>
    <w:p w:rsidR="00A77B3E" w:rsidRDefault="00BA54AA">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Alkatan HM</w:t>
      </w:r>
      <w:r>
        <w:rPr>
          <w:rFonts w:ascii="Book Antiqua" w:eastAsia="Book Antiqua" w:hAnsi="Book Antiqua" w:cs="Book Antiqua"/>
          <w:color w:val="000000"/>
        </w:rPr>
        <w:t xml:space="preserve">, Al Marek F, Elkhamary S. Demographics of Pediatric Orbital Lesions: A Tertiary Eye Center Experience in Saudi Arabia. </w:t>
      </w:r>
      <w:r>
        <w:rPr>
          <w:rFonts w:ascii="Book Antiqua" w:eastAsia="Book Antiqua" w:hAnsi="Book Antiqua" w:cs="Book Antiqua"/>
          <w:i/>
          <w:iCs/>
          <w:color w:val="000000"/>
        </w:rPr>
        <w:t>J Epidemiol Glob Health</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3-10 [PMID: 30932383 DOI: 10.2991/jegh.k.181224.001]</w:t>
      </w:r>
    </w:p>
    <w:p w:rsidR="00A77B3E" w:rsidRDefault="00BA54AA">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Prakash MV</w:t>
      </w:r>
      <w:r>
        <w:rPr>
          <w:rFonts w:ascii="Book Antiqua" w:eastAsia="Book Antiqua" w:hAnsi="Book Antiqua" w:cs="Book Antiqua"/>
          <w:color w:val="000000"/>
        </w:rPr>
        <w:t xml:space="preserve">, Indira R, Radhakrishnan M, Leela G. Malignant orbital teratoma in a neonate: A clinicopathological case report. </w:t>
      </w:r>
      <w:r>
        <w:rPr>
          <w:rFonts w:ascii="Book Antiqua" w:eastAsia="Book Antiqua" w:hAnsi="Book Antiqua" w:cs="Book Antiqua"/>
          <w:i/>
          <w:iCs/>
          <w:color w:val="000000"/>
        </w:rPr>
        <w:t>J Postgrad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63</w:t>
      </w:r>
      <w:r>
        <w:rPr>
          <w:rFonts w:ascii="Book Antiqua" w:eastAsia="Book Antiqua" w:hAnsi="Book Antiqua" w:cs="Book Antiqua"/>
          <w:color w:val="000000"/>
        </w:rPr>
        <w:t>: 203-205 [PMID: 28695872 DOI: 10.4103/jpgm.JPGM_629_16]</w:t>
      </w:r>
    </w:p>
    <w:p w:rsidR="00A77B3E" w:rsidRDefault="00BA54AA">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Tamer C</w:t>
      </w:r>
      <w:r>
        <w:rPr>
          <w:rFonts w:ascii="Book Antiqua" w:eastAsia="Book Antiqua" w:hAnsi="Book Antiqua" w:cs="Book Antiqua"/>
          <w:color w:val="000000"/>
        </w:rPr>
        <w:t xml:space="preserve">, Oksuz H, Hakverdi S, Karazincir S, Balci A, Yaldiz M. Primary peripheral primitive neuroectodermal tumour of the orbit. </w:t>
      </w:r>
      <w:r>
        <w:rPr>
          <w:rFonts w:ascii="Book Antiqua" w:eastAsia="Book Antiqua" w:hAnsi="Book Antiqua" w:cs="Book Antiqua"/>
          <w:i/>
          <w:iCs/>
          <w:color w:val="000000"/>
        </w:rPr>
        <w:t>Can J Ophthalmol</w:t>
      </w:r>
      <w:r>
        <w:rPr>
          <w:rFonts w:ascii="Book Antiqua" w:eastAsia="Book Antiqua" w:hAnsi="Book Antiqua" w:cs="Book Antiqua"/>
          <w:color w:val="000000"/>
        </w:rPr>
        <w:t xml:space="preserve"> 2007; </w:t>
      </w:r>
      <w:r>
        <w:rPr>
          <w:rFonts w:ascii="Book Antiqua" w:eastAsia="Book Antiqua" w:hAnsi="Book Antiqua" w:cs="Book Antiqua"/>
          <w:b/>
          <w:bCs/>
          <w:color w:val="000000"/>
        </w:rPr>
        <w:t>42</w:t>
      </w:r>
      <w:r>
        <w:rPr>
          <w:rFonts w:ascii="Book Antiqua" w:eastAsia="Book Antiqua" w:hAnsi="Book Antiqua" w:cs="Book Antiqua"/>
          <w:color w:val="000000"/>
        </w:rPr>
        <w:t>: 138-140 [PMID: 17361260]</w:t>
      </w:r>
    </w:p>
    <w:p w:rsidR="00A77B3E" w:rsidRDefault="00BA54AA">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Alyahya GA</w:t>
      </w:r>
      <w:r>
        <w:rPr>
          <w:rFonts w:ascii="Book Antiqua" w:eastAsia="Book Antiqua" w:hAnsi="Book Antiqua" w:cs="Book Antiqua"/>
          <w:color w:val="000000"/>
        </w:rPr>
        <w:t xml:space="preserve">, Heegaard S, Fledelius HC, Rechnitzer C, Prause JU. Primitive neuroectodermal tumor of the orbit in a 5-year-old girl with microphthalmia. </w:t>
      </w:r>
      <w:r>
        <w:rPr>
          <w:rFonts w:ascii="Book Antiqua" w:eastAsia="Book Antiqua" w:hAnsi="Book Antiqua" w:cs="Book Antiqua"/>
          <w:i/>
          <w:iCs/>
          <w:color w:val="000000"/>
        </w:rPr>
        <w:t>Graefes Arch Clin Exp Ophthalmol</w:t>
      </w:r>
      <w:r>
        <w:rPr>
          <w:rFonts w:ascii="Book Antiqua" w:eastAsia="Book Antiqua" w:hAnsi="Book Antiqua" w:cs="Book Antiqua"/>
          <w:color w:val="000000"/>
        </w:rPr>
        <w:t xml:space="preserve"> 2000; </w:t>
      </w:r>
      <w:r>
        <w:rPr>
          <w:rFonts w:ascii="Book Antiqua" w:eastAsia="Book Antiqua" w:hAnsi="Book Antiqua" w:cs="Book Antiqua"/>
          <w:b/>
          <w:bCs/>
          <w:color w:val="000000"/>
        </w:rPr>
        <w:t>238</w:t>
      </w:r>
      <w:r>
        <w:rPr>
          <w:rFonts w:ascii="Book Antiqua" w:eastAsia="Book Antiqua" w:hAnsi="Book Antiqua" w:cs="Book Antiqua"/>
          <w:color w:val="000000"/>
        </w:rPr>
        <w:t>: 801-806 [PMID: 11045350 DOI: 10.1007/s004170000178]</w:t>
      </w:r>
    </w:p>
    <w:p w:rsidR="00A77B3E" w:rsidRDefault="00BA54AA">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Schmidt D</w:t>
      </w:r>
      <w:r>
        <w:rPr>
          <w:rFonts w:ascii="Book Antiqua" w:eastAsia="Book Antiqua" w:hAnsi="Book Antiqua" w:cs="Book Antiqua"/>
          <w:color w:val="000000"/>
        </w:rPr>
        <w:t xml:space="preserve">, Herrmann C, Jürgens H, Harms D. Malignant peripheral neuroectodermal tumor and its necessary distinction from Ewing's sarcoma. A report </w:t>
      </w:r>
      <w:r>
        <w:rPr>
          <w:rFonts w:ascii="Book Antiqua" w:eastAsia="Book Antiqua" w:hAnsi="Book Antiqua" w:cs="Book Antiqua"/>
          <w:color w:val="000000"/>
        </w:rPr>
        <w:lastRenderedPageBreak/>
        <w:t xml:space="preserve">from the Kiel Pediatric Tumor Registry.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1991; </w:t>
      </w:r>
      <w:r>
        <w:rPr>
          <w:rFonts w:ascii="Book Antiqua" w:eastAsia="Book Antiqua" w:hAnsi="Book Antiqua" w:cs="Book Antiqua"/>
          <w:b/>
          <w:bCs/>
          <w:color w:val="000000"/>
        </w:rPr>
        <w:t>68</w:t>
      </w:r>
      <w:r>
        <w:rPr>
          <w:rFonts w:ascii="Book Antiqua" w:eastAsia="Book Antiqua" w:hAnsi="Book Antiqua" w:cs="Book Antiqua"/>
          <w:color w:val="000000"/>
        </w:rPr>
        <w:t>: 2251-2259 [PMID: 1655208 DOI: 10.1002/1097-0142(19911115)68:10&lt;2251::aid-cncr2820681025&gt;3.0.co;2-x]</w:t>
      </w:r>
    </w:p>
    <w:p w:rsidR="00A77B3E" w:rsidRDefault="00BA54AA">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Kushner BH</w:t>
      </w:r>
      <w:r>
        <w:rPr>
          <w:rFonts w:ascii="Book Antiqua" w:eastAsia="Book Antiqua" w:hAnsi="Book Antiqua" w:cs="Book Antiqua"/>
          <w:color w:val="000000"/>
        </w:rPr>
        <w:t xml:space="preserve">, Hajdu SI, Gulati SC, Erlandson RA, Exelby PR, Lieberman PH. Extracranial primitive neuroectodermal tumors. The Memorial Sloan-Kettering Cancer Center experience.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1991; </w:t>
      </w:r>
      <w:r>
        <w:rPr>
          <w:rFonts w:ascii="Book Antiqua" w:eastAsia="Book Antiqua" w:hAnsi="Book Antiqua" w:cs="Book Antiqua"/>
          <w:b/>
          <w:bCs/>
          <w:color w:val="000000"/>
        </w:rPr>
        <w:t>67</w:t>
      </w:r>
      <w:r>
        <w:rPr>
          <w:rFonts w:ascii="Book Antiqua" w:eastAsia="Book Antiqua" w:hAnsi="Book Antiqua" w:cs="Book Antiqua"/>
          <w:color w:val="000000"/>
        </w:rPr>
        <w:t>: 1825-1829 [PMID: 1848468 DOI: 10.1002/1097-0142(19910401)67:7&lt;1825::aid-cncr2820670702&gt;3.0.co;2-3]</w:t>
      </w:r>
    </w:p>
    <w:p w:rsidR="00A77B3E" w:rsidRDefault="00BA54AA">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Zlotecki RA</w:t>
      </w:r>
      <w:r>
        <w:rPr>
          <w:rFonts w:ascii="Book Antiqua" w:eastAsia="Book Antiqua" w:hAnsi="Book Antiqua" w:cs="Book Antiqua"/>
          <w:color w:val="000000"/>
        </w:rPr>
        <w:t xml:space="preserve">, Scarborough MT, Morris CG, Berrey BH, Lind DS, Enneking WF, Marcus RB Jr. External beam radiotherapy for primary and adjuvant management of aggressive fibromatosis. </w:t>
      </w:r>
      <w:r>
        <w:rPr>
          <w:rFonts w:ascii="Book Antiqua" w:eastAsia="Book Antiqua" w:hAnsi="Book Antiqua" w:cs="Book Antiqua"/>
          <w:i/>
          <w:iCs/>
          <w:color w:val="000000"/>
        </w:rPr>
        <w:t>Int J Radiat Oncol Biol Phys</w:t>
      </w:r>
      <w:r>
        <w:rPr>
          <w:rFonts w:ascii="Book Antiqua" w:eastAsia="Book Antiqua" w:hAnsi="Book Antiqua" w:cs="Book Antiqua"/>
          <w:color w:val="000000"/>
        </w:rPr>
        <w:t xml:space="preserve"> 2002; </w:t>
      </w:r>
      <w:r>
        <w:rPr>
          <w:rFonts w:ascii="Book Antiqua" w:eastAsia="Book Antiqua" w:hAnsi="Book Antiqua" w:cs="Book Antiqua"/>
          <w:b/>
          <w:bCs/>
          <w:color w:val="000000"/>
        </w:rPr>
        <w:t>54</w:t>
      </w:r>
      <w:r>
        <w:rPr>
          <w:rFonts w:ascii="Book Antiqua" w:eastAsia="Book Antiqua" w:hAnsi="Book Antiqua" w:cs="Book Antiqua"/>
          <w:color w:val="000000"/>
        </w:rPr>
        <w:t>: 177-181 [PMID: 12182989 DOI: 10.1016/s0360-3016(02)02926-7]</w:t>
      </w:r>
    </w:p>
    <w:p w:rsidR="00A77B3E" w:rsidRDefault="00BA54AA">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Brueckl WM</w:t>
      </w:r>
      <w:r>
        <w:rPr>
          <w:rFonts w:ascii="Book Antiqua" w:eastAsia="Book Antiqua" w:hAnsi="Book Antiqua" w:cs="Book Antiqua"/>
          <w:color w:val="000000"/>
        </w:rPr>
        <w:t xml:space="preserve">, Preuss JM, Wein A, Jung A, Brabletz T, Pflüger R, Wiest GH, Wolfl C, Kirchner T, Hahn EG, Hohenberger W, Günther K. Ki-67 expression and residual tumour (R) classification are associated with disease-free survival in desmoid tumour patients.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2001; </w:t>
      </w:r>
      <w:r>
        <w:rPr>
          <w:rFonts w:ascii="Book Antiqua" w:eastAsia="Book Antiqua" w:hAnsi="Book Antiqua" w:cs="Book Antiqua"/>
          <w:b/>
          <w:bCs/>
          <w:color w:val="000000"/>
        </w:rPr>
        <w:t>21</w:t>
      </w:r>
      <w:r>
        <w:rPr>
          <w:rFonts w:ascii="Book Antiqua" w:eastAsia="Book Antiqua" w:hAnsi="Book Antiqua" w:cs="Book Antiqua"/>
          <w:color w:val="000000"/>
        </w:rPr>
        <w:t>: 3615-3620 [PMID: 11848532]</w:t>
      </w:r>
    </w:p>
    <w:p w:rsidR="00A77B3E" w:rsidRDefault="00BA54AA">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Rao AA</w:t>
      </w:r>
      <w:r>
        <w:rPr>
          <w:rFonts w:ascii="Book Antiqua" w:eastAsia="Book Antiqua" w:hAnsi="Book Antiqua" w:cs="Book Antiqua"/>
          <w:color w:val="000000"/>
        </w:rPr>
        <w:t xml:space="preserve">, Naheedy JH, Chen JY, Robbins SL, Ramkumar HL. A clinical update and radiologic review of pediatric orbital and ocular tumors. </w:t>
      </w:r>
      <w:r>
        <w:rPr>
          <w:rFonts w:ascii="Book Antiqua" w:eastAsia="Book Antiqua" w:hAnsi="Book Antiqua" w:cs="Book Antiqua"/>
          <w:i/>
          <w:iCs/>
          <w:color w:val="000000"/>
        </w:rPr>
        <w:t>J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975908 [PMID: 23577029 DOI: 10.1155/2013/975908]</w:t>
      </w:r>
    </w:p>
    <w:p w:rsidR="00A77B3E" w:rsidRDefault="00BA54AA">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Sohaib SA</w:t>
      </w:r>
      <w:r>
        <w:rPr>
          <w:rFonts w:ascii="Book Antiqua" w:eastAsia="Book Antiqua" w:hAnsi="Book Antiqua" w:cs="Book Antiqua"/>
          <w:color w:val="000000"/>
        </w:rPr>
        <w:t xml:space="preserve">, Moseley I, Wright JE. Orbital rhabdomyosarcoma--the radiological characteristics. </w:t>
      </w:r>
      <w:r>
        <w:rPr>
          <w:rFonts w:ascii="Book Antiqua" w:eastAsia="Book Antiqua" w:hAnsi="Book Antiqua" w:cs="Book Antiqua"/>
          <w:i/>
          <w:iCs/>
          <w:color w:val="000000"/>
        </w:rPr>
        <w:t>Clin Radiol</w:t>
      </w:r>
      <w:r>
        <w:rPr>
          <w:rFonts w:ascii="Book Antiqua" w:eastAsia="Book Antiqua" w:hAnsi="Book Antiqua" w:cs="Book Antiqua"/>
          <w:color w:val="000000"/>
        </w:rPr>
        <w:t xml:space="preserve"> 1998; </w:t>
      </w:r>
      <w:r>
        <w:rPr>
          <w:rFonts w:ascii="Book Antiqua" w:eastAsia="Book Antiqua" w:hAnsi="Book Antiqua" w:cs="Book Antiqua"/>
          <w:b/>
          <w:bCs/>
          <w:color w:val="000000"/>
        </w:rPr>
        <w:t>53</w:t>
      </w:r>
      <w:r>
        <w:rPr>
          <w:rFonts w:ascii="Book Antiqua" w:eastAsia="Book Antiqua" w:hAnsi="Book Antiqua" w:cs="Book Antiqua"/>
          <w:color w:val="000000"/>
        </w:rPr>
        <w:t>: 357-362 [PMID: 9630275 DOI: 10.1016/s0009-9260(98)80009-3]</w:t>
      </w:r>
    </w:p>
    <w:p w:rsidR="00A77B3E" w:rsidRDefault="00A77B3E">
      <w:pPr>
        <w:spacing w:line="360" w:lineRule="auto"/>
        <w:jc w:val="both"/>
        <w:sectPr w:rsidR="00A77B3E">
          <w:pgSz w:w="12240" w:h="15840"/>
          <w:pgMar w:top="1440" w:right="1440" w:bottom="1440" w:left="1440" w:header="720" w:footer="720" w:gutter="0"/>
          <w:cols w:space="720"/>
          <w:docGrid w:linePitch="360"/>
        </w:sectPr>
      </w:pPr>
    </w:p>
    <w:p w:rsidR="00A77B3E" w:rsidRDefault="00BA54AA">
      <w:pPr>
        <w:spacing w:line="360" w:lineRule="auto"/>
        <w:jc w:val="both"/>
      </w:pPr>
      <w:r>
        <w:rPr>
          <w:rFonts w:ascii="Book Antiqua" w:eastAsia="Book Antiqua" w:hAnsi="Book Antiqua" w:cs="Book Antiqua"/>
          <w:b/>
          <w:color w:val="000000"/>
        </w:rPr>
        <w:lastRenderedPageBreak/>
        <w:t>Footnotes</w:t>
      </w:r>
    </w:p>
    <w:p w:rsidR="00A77B3E" w:rsidRDefault="00BA54AA">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study participants, or their legal guardian, provided informed written consent prior to study enrollment.</w:t>
      </w:r>
    </w:p>
    <w:p w:rsidR="00A77B3E" w:rsidRDefault="00A77B3E">
      <w:pPr>
        <w:spacing w:line="360" w:lineRule="auto"/>
        <w:jc w:val="both"/>
      </w:pPr>
    </w:p>
    <w:p w:rsidR="00A77B3E" w:rsidRPr="006333E6" w:rsidRDefault="00BA54AA">
      <w:pPr>
        <w:spacing w:line="360" w:lineRule="auto"/>
        <w:jc w:val="both"/>
        <w:rPr>
          <w:lang w:eastAsia="zh-CN"/>
        </w:rPr>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r w:rsidR="006333E6">
        <w:rPr>
          <w:rFonts w:ascii="Book Antiqua" w:hAnsi="Book Antiqua" w:cs="Book Antiqua" w:hint="eastAsia"/>
          <w:color w:val="000000"/>
          <w:lang w:eastAsia="zh-CN"/>
        </w:rPr>
        <w:t>.</w:t>
      </w:r>
    </w:p>
    <w:p w:rsidR="00A77B3E" w:rsidRDefault="00A77B3E">
      <w:pPr>
        <w:spacing w:line="360" w:lineRule="auto"/>
        <w:jc w:val="both"/>
      </w:pPr>
    </w:p>
    <w:p w:rsidR="00A77B3E" w:rsidRPr="00B710F1" w:rsidRDefault="00BA54AA">
      <w:pPr>
        <w:spacing w:line="360" w:lineRule="auto"/>
        <w:jc w:val="both"/>
        <w:rPr>
          <w:lang w:eastAsia="zh-CN"/>
        </w:rPr>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r w:rsidR="00B710F1">
        <w:rPr>
          <w:rFonts w:ascii="Book Antiqua" w:hAnsi="Book Antiqua" w:cs="Book Antiqua" w:hint="eastAsia"/>
          <w:color w:val="000000"/>
          <w:lang w:eastAsia="zh-CN"/>
        </w:rPr>
        <w:t>.</w:t>
      </w:r>
    </w:p>
    <w:p w:rsidR="00A77B3E" w:rsidRDefault="00A77B3E">
      <w:pPr>
        <w:spacing w:line="360" w:lineRule="auto"/>
        <w:jc w:val="both"/>
      </w:pPr>
    </w:p>
    <w:p w:rsidR="00A77B3E" w:rsidRDefault="00BA54A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Default="00A77B3E">
      <w:pPr>
        <w:spacing w:line="360" w:lineRule="auto"/>
        <w:jc w:val="both"/>
      </w:pPr>
    </w:p>
    <w:p w:rsidR="00A77B3E" w:rsidRDefault="00BA54A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F70408">
        <w:rPr>
          <w:rFonts w:ascii="Book Antiqua" w:hAnsi="Book Antiqua" w:cs="Book Antiqua" w:hint="eastAsia"/>
          <w:color w:val="000000"/>
          <w:lang w:eastAsia="zh-CN"/>
        </w:rPr>
        <w:t>m</w:t>
      </w:r>
      <w:r>
        <w:rPr>
          <w:rFonts w:ascii="Book Antiqua" w:eastAsia="Book Antiqua" w:hAnsi="Book Antiqua" w:cs="Book Antiqua"/>
          <w:color w:val="000000"/>
        </w:rPr>
        <w:t>anuscript</w:t>
      </w:r>
    </w:p>
    <w:p w:rsidR="00A77B3E" w:rsidRDefault="00A77B3E">
      <w:pPr>
        <w:spacing w:line="360" w:lineRule="auto"/>
        <w:jc w:val="both"/>
      </w:pPr>
    </w:p>
    <w:p w:rsidR="00A77B3E" w:rsidRDefault="00BA54A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24, 2021</w:t>
      </w:r>
    </w:p>
    <w:p w:rsidR="00A77B3E" w:rsidRDefault="00BA54A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13, 2021</w:t>
      </w:r>
    </w:p>
    <w:p w:rsidR="00A77B3E" w:rsidRDefault="00BA54AA">
      <w:pPr>
        <w:spacing w:line="360" w:lineRule="auto"/>
        <w:jc w:val="both"/>
      </w:pPr>
      <w:r>
        <w:rPr>
          <w:rFonts w:ascii="Book Antiqua" w:eastAsia="Book Antiqua" w:hAnsi="Book Antiqua" w:cs="Book Antiqua"/>
          <w:b/>
          <w:color w:val="000000"/>
        </w:rPr>
        <w:t xml:space="preserve">Article in press: </w:t>
      </w:r>
    </w:p>
    <w:p w:rsidR="00A77B3E" w:rsidRDefault="00A77B3E">
      <w:pPr>
        <w:spacing w:line="360" w:lineRule="auto"/>
        <w:jc w:val="both"/>
      </w:pPr>
    </w:p>
    <w:p w:rsidR="00A77B3E" w:rsidRDefault="00BA54AA">
      <w:pPr>
        <w:spacing w:line="360" w:lineRule="auto"/>
        <w:jc w:val="both"/>
      </w:pPr>
      <w:r>
        <w:rPr>
          <w:rFonts w:ascii="Book Antiqua" w:eastAsia="Book Antiqua" w:hAnsi="Book Antiqua" w:cs="Book Antiqua"/>
          <w:b/>
          <w:color w:val="000000"/>
        </w:rPr>
        <w:t xml:space="preserve">Specialty type: </w:t>
      </w:r>
      <w:r w:rsidR="00F70408" w:rsidRPr="00F70408">
        <w:rPr>
          <w:rFonts w:ascii="Book Antiqua" w:eastAsia="Book Antiqua" w:hAnsi="Book Antiqua" w:cs="Book Antiqua"/>
          <w:color w:val="000000"/>
        </w:rPr>
        <w:t>Medicine, research and experimental</w:t>
      </w:r>
    </w:p>
    <w:p w:rsidR="00A77B3E" w:rsidRDefault="00BA54A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A77B3E" w:rsidRDefault="00BA54AA">
      <w:pPr>
        <w:spacing w:line="360" w:lineRule="auto"/>
        <w:jc w:val="both"/>
      </w:pPr>
      <w:r>
        <w:rPr>
          <w:rFonts w:ascii="Book Antiqua" w:eastAsia="Book Antiqua" w:hAnsi="Book Antiqua" w:cs="Book Antiqua"/>
          <w:b/>
          <w:color w:val="000000"/>
        </w:rPr>
        <w:t>Peer-review report’s scientific quality classification</w:t>
      </w:r>
    </w:p>
    <w:p w:rsidR="00A77B3E" w:rsidRDefault="00BA54AA">
      <w:pPr>
        <w:spacing w:line="360" w:lineRule="auto"/>
        <w:jc w:val="both"/>
      </w:pPr>
      <w:r>
        <w:rPr>
          <w:rFonts w:ascii="Book Antiqua" w:eastAsia="Book Antiqua" w:hAnsi="Book Antiqua" w:cs="Book Antiqua"/>
          <w:color w:val="000000"/>
        </w:rPr>
        <w:t>Grade A (Excellent): 0</w:t>
      </w:r>
    </w:p>
    <w:p w:rsidR="00A77B3E" w:rsidRDefault="00BA54AA">
      <w:pPr>
        <w:spacing w:line="360" w:lineRule="auto"/>
        <w:jc w:val="both"/>
      </w:pPr>
      <w:r>
        <w:rPr>
          <w:rFonts w:ascii="Book Antiqua" w:eastAsia="Book Antiqua" w:hAnsi="Book Antiqua" w:cs="Book Antiqua"/>
          <w:color w:val="000000"/>
        </w:rPr>
        <w:t>Grade B (Very good): B</w:t>
      </w:r>
    </w:p>
    <w:p w:rsidR="00A77B3E" w:rsidRDefault="00BA54AA">
      <w:pPr>
        <w:spacing w:line="360" w:lineRule="auto"/>
        <w:jc w:val="both"/>
      </w:pPr>
      <w:r>
        <w:rPr>
          <w:rFonts w:ascii="Book Antiqua" w:eastAsia="Book Antiqua" w:hAnsi="Book Antiqua" w:cs="Book Antiqua"/>
          <w:color w:val="000000"/>
        </w:rPr>
        <w:t>Grade C (Good): 0</w:t>
      </w:r>
    </w:p>
    <w:p w:rsidR="00A77B3E" w:rsidRDefault="00BA54AA">
      <w:pPr>
        <w:spacing w:line="360" w:lineRule="auto"/>
        <w:jc w:val="both"/>
      </w:pPr>
      <w:r>
        <w:rPr>
          <w:rFonts w:ascii="Book Antiqua" w:eastAsia="Book Antiqua" w:hAnsi="Book Antiqua" w:cs="Book Antiqua"/>
          <w:color w:val="000000"/>
        </w:rPr>
        <w:lastRenderedPageBreak/>
        <w:t>Grade D (Fair): 0</w:t>
      </w:r>
    </w:p>
    <w:p w:rsidR="00A77B3E" w:rsidRDefault="00BA54AA">
      <w:pPr>
        <w:spacing w:line="360" w:lineRule="auto"/>
        <w:jc w:val="both"/>
      </w:pPr>
      <w:r>
        <w:rPr>
          <w:rFonts w:ascii="Book Antiqua" w:eastAsia="Book Antiqua" w:hAnsi="Book Antiqua" w:cs="Book Antiqua"/>
          <w:color w:val="000000"/>
        </w:rPr>
        <w:t>Grade E (Poor): 0</w:t>
      </w:r>
    </w:p>
    <w:p w:rsidR="00A77B3E" w:rsidRDefault="00A77B3E">
      <w:pPr>
        <w:spacing w:line="360" w:lineRule="auto"/>
        <w:jc w:val="both"/>
      </w:pPr>
    </w:p>
    <w:p w:rsidR="00A77B3E" w:rsidRDefault="00BA54A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Vyshka G</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B05B20">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p>
    <w:p w:rsidR="00DF7F77" w:rsidRDefault="00DF7F77">
      <w:pPr>
        <w:spacing w:line="360" w:lineRule="auto"/>
        <w:jc w:val="both"/>
        <w:sectPr w:rsidR="00DF7F77">
          <w:pgSz w:w="12240" w:h="15840"/>
          <w:pgMar w:top="1440" w:right="1440" w:bottom="1440" w:left="1440" w:header="720" w:footer="720" w:gutter="0"/>
          <w:cols w:space="720"/>
          <w:docGrid w:linePitch="360"/>
        </w:sectPr>
      </w:pPr>
    </w:p>
    <w:p w:rsidR="00A77B3E" w:rsidRDefault="00BA54A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rsidR="00382BEE" w:rsidRPr="00382BEE" w:rsidRDefault="00382BEE">
      <w:pPr>
        <w:spacing w:line="360" w:lineRule="auto"/>
        <w:jc w:val="both"/>
        <w:rPr>
          <w:lang w:eastAsia="zh-CN"/>
        </w:rPr>
      </w:pPr>
      <w:r>
        <w:rPr>
          <w:noProof/>
          <w:lang w:val="en-GB" w:eastAsia="zh-CN"/>
        </w:rPr>
        <w:drawing>
          <wp:inline distT="0" distB="0" distL="0" distR="0" wp14:anchorId="79D3611C" wp14:editId="3D415599">
            <wp:extent cx="5885657" cy="2814761"/>
            <wp:effectExtent l="0" t="0" r="127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89815" cy="2816749"/>
                    </a:xfrm>
                    <a:prstGeom prst="rect">
                      <a:avLst/>
                    </a:prstGeom>
                  </pic:spPr>
                </pic:pic>
              </a:graphicData>
            </a:graphic>
          </wp:inline>
        </w:drawing>
      </w:r>
    </w:p>
    <w:p w:rsidR="00A77B3E" w:rsidRDefault="00BA54AA">
      <w:pPr>
        <w:spacing w:line="360" w:lineRule="auto"/>
        <w:jc w:val="both"/>
      </w:pPr>
      <w:r>
        <w:rPr>
          <w:rFonts w:ascii="Book Antiqua" w:eastAsia="Book Antiqua" w:hAnsi="Book Antiqua" w:cs="Book Antiqua"/>
          <w:b/>
          <w:bCs/>
          <w:color w:val="000000"/>
        </w:rPr>
        <w:t>Figure 1</w:t>
      </w:r>
      <w:r w:rsidR="00382BEE" w:rsidRPr="00382BEE">
        <w:rPr>
          <w:rFonts w:ascii="Book Antiqua" w:hAnsi="Book Antiqua" w:cs="Book Antiqua" w:hint="eastAsia"/>
          <w:b/>
          <w:color w:val="000000"/>
          <w:lang w:eastAsia="zh-CN"/>
        </w:rPr>
        <w:t xml:space="preserve"> </w:t>
      </w:r>
      <w:r w:rsidRPr="00382BEE">
        <w:rPr>
          <w:rFonts w:ascii="Book Antiqua" w:eastAsia="Book Antiqua" w:hAnsi="Book Antiqua" w:cs="Book Antiqua"/>
          <w:b/>
          <w:color w:val="000000"/>
        </w:rPr>
        <w:t>A 1-mo</w:t>
      </w:r>
      <w:r w:rsidR="00B05B20">
        <w:rPr>
          <w:rFonts w:ascii="Book Antiqua" w:eastAsia="Book Antiqua" w:hAnsi="Book Antiqua" w:cs="Book Antiqua"/>
          <w:b/>
          <w:color w:val="000000"/>
        </w:rPr>
        <w:t>-old</w:t>
      </w:r>
      <w:r w:rsidR="00382BEE" w:rsidRPr="00382BEE">
        <w:rPr>
          <w:rFonts w:ascii="Book Antiqua" w:hAnsi="Book Antiqua" w:cs="Book Antiqua" w:hint="eastAsia"/>
          <w:b/>
          <w:color w:val="000000"/>
          <w:lang w:eastAsia="zh-CN"/>
        </w:rPr>
        <w:t xml:space="preserve"> </w:t>
      </w:r>
      <w:r w:rsidRPr="00382BEE">
        <w:rPr>
          <w:rFonts w:ascii="Book Antiqua" w:eastAsia="Book Antiqua" w:hAnsi="Book Antiqua" w:cs="Book Antiqua"/>
          <w:b/>
          <w:color w:val="000000"/>
        </w:rPr>
        <w:t>male newborn.</w:t>
      </w:r>
      <w:r w:rsidR="00382BEE">
        <w:rPr>
          <w:rFonts w:ascii="Book Antiqua" w:eastAsia="Book Antiqua" w:hAnsi="Book Antiqua" w:cs="Book Antiqua"/>
          <w:color w:val="000000"/>
        </w:rPr>
        <w:t xml:space="preserve"> </w:t>
      </w:r>
      <w:r>
        <w:rPr>
          <w:rFonts w:ascii="Book Antiqua" w:eastAsia="Book Antiqua" w:hAnsi="Book Antiqua" w:cs="Book Antiqua"/>
          <w:color w:val="000000"/>
        </w:rPr>
        <w:t>A</w:t>
      </w:r>
      <w:r w:rsidR="00382BEE">
        <w:rPr>
          <w:rFonts w:ascii="Book Antiqua" w:hAnsi="Book Antiqua" w:cs="Book Antiqua" w:hint="eastAsia"/>
          <w:color w:val="000000"/>
          <w:lang w:eastAsia="zh-CN"/>
        </w:rPr>
        <w:t>:</w:t>
      </w:r>
      <w:r>
        <w:rPr>
          <w:rFonts w:ascii="Book Antiqua" w:eastAsia="Book Antiqua" w:hAnsi="Book Antiqua" w:cs="Book Antiqua"/>
          <w:color w:val="000000"/>
        </w:rPr>
        <w:t xml:space="preserve"> A mass located in the right eye, </w:t>
      </w:r>
      <w:r w:rsidR="00AC7655">
        <w:rPr>
          <w:rFonts w:ascii="Book Antiqua" w:eastAsia="Book Antiqua" w:hAnsi="Book Antiqua" w:cs="Book Antiqua"/>
          <w:color w:val="000000"/>
        </w:rPr>
        <w:t>with</w:t>
      </w:r>
      <w:r>
        <w:rPr>
          <w:rFonts w:ascii="Book Antiqua" w:eastAsia="Book Antiqua" w:hAnsi="Book Antiqua" w:cs="Book Antiqua"/>
          <w:color w:val="000000"/>
        </w:rPr>
        <w:t xml:space="preserve"> proptosis</w:t>
      </w:r>
      <w:r w:rsidR="00382BEE">
        <w:rPr>
          <w:rFonts w:ascii="Book Antiqua" w:hAnsi="Book Antiqua" w:cs="Book Antiqua" w:hint="eastAsia"/>
          <w:color w:val="000000"/>
          <w:lang w:eastAsia="zh-CN"/>
        </w:rPr>
        <w:t>;</w:t>
      </w:r>
      <w:r w:rsidR="00382BEE">
        <w:rPr>
          <w:rFonts w:ascii="Book Antiqua" w:eastAsia="Book Antiqua" w:hAnsi="Book Antiqua" w:cs="Book Antiqua"/>
          <w:color w:val="000000"/>
        </w:rPr>
        <w:t xml:space="preserve"> </w:t>
      </w:r>
      <w:r>
        <w:rPr>
          <w:rFonts w:ascii="Book Antiqua" w:eastAsia="Book Antiqua" w:hAnsi="Book Antiqua" w:cs="Book Antiqua"/>
          <w:color w:val="000000"/>
        </w:rPr>
        <w:t>B</w:t>
      </w:r>
      <w:r w:rsidR="00382BEE">
        <w:rPr>
          <w:rFonts w:ascii="Book Antiqua" w:hAnsi="Book Antiqua" w:cs="Book Antiqua" w:hint="eastAsia"/>
          <w:color w:val="000000"/>
          <w:lang w:eastAsia="zh-CN"/>
        </w:rPr>
        <w:t xml:space="preserve"> and C:</w:t>
      </w:r>
      <w:r>
        <w:rPr>
          <w:rFonts w:ascii="Book Antiqua" w:eastAsia="Book Antiqua" w:hAnsi="Book Antiqua" w:cs="Book Antiqua"/>
          <w:color w:val="000000"/>
        </w:rPr>
        <w:t xml:space="preserve"> Axial T</w:t>
      </w:r>
      <w:r w:rsidR="0020482F">
        <w:rPr>
          <w:rFonts w:ascii="Book Antiqua" w:hAnsi="Book Antiqua" w:cs="Book Antiqua" w:hint="eastAsia"/>
          <w:color w:val="000000"/>
          <w:lang w:eastAsia="zh-CN"/>
        </w:rPr>
        <w:t>-</w:t>
      </w:r>
      <w:r>
        <w:rPr>
          <w:rFonts w:ascii="Book Antiqua" w:eastAsia="Book Antiqua" w:hAnsi="Book Antiqua" w:cs="Book Antiqua"/>
          <w:color w:val="000000"/>
        </w:rPr>
        <w:t>1</w:t>
      </w:r>
      <w:r w:rsidR="0020482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weighted </w:t>
      </w:r>
      <w:r w:rsidR="00382BEE">
        <w:rPr>
          <w:rFonts w:ascii="Book Antiqua" w:hAnsi="Book Antiqua" w:cs="Book Antiqua" w:hint="eastAsia"/>
          <w:color w:val="000000"/>
          <w:lang w:eastAsia="zh-CN"/>
        </w:rPr>
        <w:t xml:space="preserve">(B) </w:t>
      </w:r>
      <w:r>
        <w:rPr>
          <w:rFonts w:ascii="Book Antiqua" w:eastAsia="Book Antiqua" w:hAnsi="Book Antiqua" w:cs="Book Antiqua"/>
          <w:color w:val="000000"/>
        </w:rPr>
        <w:t xml:space="preserve">and </w:t>
      </w:r>
      <w:r w:rsidR="0020482F">
        <w:rPr>
          <w:rFonts w:ascii="Book Antiqua" w:eastAsia="Book Antiqua" w:hAnsi="Book Antiqua" w:cs="Book Antiqua"/>
          <w:color w:val="000000"/>
        </w:rPr>
        <w:t>T</w:t>
      </w:r>
      <w:r w:rsidR="0020482F">
        <w:rPr>
          <w:rFonts w:ascii="Book Antiqua" w:hAnsi="Book Antiqua" w:cs="Book Antiqua" w:hint="eastAsia"/>
          <w:color w:val="000000"/>
          <w:lang w:eastAsia="zh-CN"/>
        </w:rPr>
        <w:t>-</w:t>
      </w:r>
      <w:r w:rsidR="0020482F">
        <w:rPr>
          <w:rFonts w:ascii="Book Antiqua" w:eastAsia="Book Antiqua" w:hAnsi="Book Antiqua" w:cs="Book Antiqua"/>
          <w:color w:val="000000"/>
        </w:rPr>
        <w:t>2</w:t>
      </w:r>
      <w:r w:rsidR="0020482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weighted </w:t>
      </w:r>
      <w:r w:rsidR="00382BEE">
        <w:rPr>
          <w:rFonts w:ascii="Book Antiqua" w:eastAsia="Book Antiqua" w:hAnsi="Book Antiqua" w:cs="Book Antiqua"/>
          <w:color w:val="000000"/>
        </w:rPr>
        <w:t>(C) magnetic resonance</w:t>
      </w:r>
      <w:r>
        <w:rPr>
          <w:rFonts w:ascii="Book Antiqua" w:eastAsia="Book Antiqua" w:hAnsi="Book Antiqua" w:cs="Book Antiqua"/>
          <w:color w:val="000000"/>
        </w:rPr>
        <w:t xml:space="preserve"> images of the orbit revealed a large mass near the lateral orbital wall with slightly shorter T1 and shorter T2 signals. The eyeball structure is unclear, with abnormal signals</w:t>
      </w:r>
      <w:r w:rsidR="00382BEE">
        <w:rPr>
          <w:rFonts w:ascii="Book Antiqua" w:hAnsi="Book Antiqua" w:cs="Book Antiqua" w:hint="eastAsia"/>
          <w:color w:val="000000"/>
          <w:lang w:eastAsia="zh-CN"/>
        </w:rPr>
        <w:t>;</w:t>
      </w:r>
      <w:r>
        <w:rPr>
          <w:rFonts w:ascii="Book Antiqua" w:eastAsia="Book Antiqua" w:hAnsi="Book Antiqua" w:cs="Book Antiqua"/>
          <w:color w:val="000000"/>
        </w:rPr>
        <w:t xml:space="preserve"> D</w:t>
      </w:r>
      <w:r w:rsidR="00382BEE">
        <w:rPr>
          <w:rFonts w:ascii="Book Antiqua" w:hAnsi="Book Antiqua" w:cs="Book Antiqua" w:hint="eastAsia"/>
          <w:color w:val="000000"/>
          <w:lang w:eastAsia="zh-CN"/>
        </w:rPr>
        <w:t>:</w:t>
      </w:r>
      <w:r>
        <w:rPr>
          <w:rFonts w:ascii="Book Antiqua" w:eastAsia="Book Antiqua" w:hAnsi="Book Antiqua" w:cs="Book Antiqua"/>
          <w:color w:val="000000"/>
        </w:rPr>
        <w:t xml:space="preserve"> Gross morphology of the tumor showing the tumor tissue around the eyeball</w:t>
      </w:r>
      <w:r w:rsidR="00382BEE">
        <w:rPr>
          <w:rFonts w:ascii="Book Antiqua" w:hAnsi="Book Antiqua" w:cs="Book Antiqua" w:hint="eastAsia"/>
          <w:color w:val="000000"/>
          <w:lang w:eastAsia="zh-CN"/>
        </w:rPr>
        <w:t xml:space="preserve">; E and F: </w:t>
      </w:r>
      <w:r>
        <w:rPr>
          <w:rFonts w:ascii="Book Antiqua" w:eastAsia="Book Antiqua" w:hAnsi="Book Antiqua" w:cs="Book Antiqua"/>
          <w:color w:val="000000"/>
        </w:rPr>
        <w:t xml:space="preserve">Histopathologic analysis including micrographs after </w:t>
      </w:r>
      <w:r w:rsidR="00382BEE" w:rsidRPr="00382BEE">
        <w:rPr>
          <w:rFonts w:ascii="Book Antiqua" w:eastAsia="Book Antiqua" w:hAnsi="Book Antiqua" w:cs="Book Antiqua"/>
          <w:color w:val="000000"/>
        </w:rPr>
        <w:t>hematoxylin-eosin</w:t>
      </w:r>
      <w:r>
        <w:rPr>
          <w:rFonts w:ascii="Book Antiqua" w:eastAsia="Book Antiqua" w:hAnsi="Book Antiqua" w:cs="Book Antiqua"/>
          <w:color w:val="000000"/>
        </w:rPr>
        <w:t xml:space="preserve"> (E, ×</w:t>
      </w:r>
      <w:r w:rsidR="00382BEE">
        <w:rPr>
          <w:rFonts w:ascii="Book Antiqua" w:hAnsi="Book Antiqua" w:cs="Book Antiqua" w:hint="eastAsia"/>
          <w:color w:val="000000"/>
          <w:lang w:eastAsia="zh-CN"/>
        </w:rPr>
        <w:t xml:space="preserve"> </w:t>
      </w:r>
      <w:r>
        <w:rPr>
          <w:rFonts w:ascii="Book Antiqua" w:eastAsia="Book Antiqua" w:hAnsi="Book Antiqua" w:cs="Book Antiqua"/>
          <w:color w:val="000000"/>
        </w:rPr>
        <w:t>20; F, ×</w:t>
      </w:r>
      <w:r w:rsidR="00382BEE">
        <w:rPr>
          <w:rFonts w:ascii="Book Antiqua" w:hAnsi="Book Antiqua" w:cs="Book Antiqua" w:hint="eastAsia"/>
          <w:color w:val="000000"/>
          <w:lang w:eastAsia="zh-CN"/>
        </w:rPr>
        <w:t xml:space="preserve"> </w:t>
      </w:r>
      <w:r>
        <w:rPr>
          <w:rFonts w:ascii="Book Antiqua" w:eastAsia="Book Antiqua" w:hAnsi="Book Antiqua" w:cs="Book Antiqua"/>
          <w:color w:val="000000"/>
        </w:rPr>
        <w:t>40).</w:t>
      </w:r>
      <w:r w:rsidR="00382BEE">
        <w:rPr>
          <w:rFonts w:ascii="Book Antiqua" w:hAnsi="Book Antiqua" w:cs="Book Antiqua" w:hint="eastAsia"/>
          <w:color w:val="000000"/>
          <w:lang w:eastAsia="zh-CN"/>
        </w:rPr>
        <w:t xml:space="preserve"> </w:t>
      </w:r>
      <w:r>
        <w:rPr>
          <w:rFonts w:ascii="Book Antiqua" w:eastAsia="Book Antiqua" w:hAnsi="Book Antiqua" w:cs="Book Antiqua"/>
          <w:color w:val="000000"/>
        </w:rPr>
        <w:t>A small, round, dark blue tumor with a monotonous, highly cellular pattern</w:t>
      </w:r>
      <w:r w:rsidR="00AC7655">
        <w:rPr>
          <w:rFonts w:ascii="Book Antiqua" w:eastAsia="Book Antiqua" w:hAnsi="Book Antiqua" w:cs="Book Antiqua"/>
          <w:color w:val="000000"/>
        </w:rPr>
        <w:t xml:space="preserve"> was observed with</w:t>
      </w:r>
      <w:r>
        <w:rPr>
          <w:rFonts w:ascii="Book Antiqua" w:eastAsia="Book Antiqua" w:hAnsi="Book Antiqua" w:cs="Book Antiqua"/>
          <w:color w:val="000000"/>
        </w:rPr>
        <w:t xml:space="preserve"> tumor cell atypia, and poorly differentiated cells.</w:t>
      </w:r>
    </w:p>
    <w:p w:rsidR="00A77B3E" w:rsidRDefault="00382BEE">
      <w:pPr>
        <w:spacing w:line="360" w:lineRule="auto"/>
        <w:jc w:val="both"/>
      </w:pPr>
      <w:r>
        <w:br w:type="page"/>
      </w:r>
      <w:r>
        <w:rPr>
          <w:noProof/>
          <w:lang w:val="en-GB" w:eastAsia="zh-CN"/>
        </w:rPr>
        <w:lastRenderedPageBreak/>
        <w:drawing>
          <wp:inline distT="0" distB="0" distL="0" distR="0" wp14:anchorId="10C5B246" wp14:editId="0B54D8D0">
            <wp:extent cx="5894633" cy="3498574"/>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898618" cy="3500939"/>
                    </a:xfrm>
                    <a:prstGeom prst="rect">
                      <a:avLst/>
                    </a:prstGeom>
                  </pic:spPr>
                </pic:pic>
              </a:graphicData>
            </a:graphic>
          </wp:inline>
        </w:drawing>
      </w:r>
    </w:p>
    <w:p w:rsidR="00A77B3E" w:rsidRDefault="00BA54AA">
      <w:pPr>
        <w:spacing w:line="360" w:lineRule="auto"/>
        <w:jc w:val="both"/>
      </w:pPr>
      <w:r>
        <w:rPr>
          <w:rFonts w:ascii="Book Antiqua" w:eastAsia="Book Antiqua" w:hAnsi="Book Antiqua" w:cs="Book Antiqua"/>
          <w:b/>
          <w:bCs/>
          <w:color w:val="000000"/>
        </w:rPr>
        <w:t>Figure 2</w:t>
      </w:r>
      <w:r w:rsidR="00382BEE" w:rsidRPr="00382BEE">
        <w:rPr>
          <w:rFonts w:ascii="Book Antiqua" w:hAnsi="Book Antiqua" w:cs="Book Antiqua" w:hint="eastAsia"/>
          <w:b/>
          <w:bCs/>
          <w:color w:val="000000"/>
          <w:lang w:eastAsia="zh-CN"/>
        </w:rPr>
        <w:t xml:space="preserve"> </w:t>
      </w:r>
      <w:r w:rsidRPr="00382BEE">
        <w:rPr>
          <w:rFonts w:ascii="Book Antiqua" w:eastAsia="Book Antiqua" w:hAnsi="Book Antiqua" w:cs="Book Antiqua"/>
          <w:b/>
          <w:color w:val="000000"/>
        </w:rPr>
        <w:t>A 2-mo</w:t>
      </w:r>
      <w:r w:rsidR="00B05B20">
        <w:rPr>
          <w:rFonts w:ascii="Book Antiqua" w:eastAsia="Book Antiqua" w:hAnsi="Book Antiqua" w:cs="Book Antiqua"/>
          <w:b/>
          <w:color w:val="000000"/>
        </w:rPr>
        <w:t>-old</w:t>
      </w:r>
      <w:r w:rsidR="00382BEE" w:rsidRPr="00382BEE">
        <w:rPr>
          <w:rFonts w:ascii="Book Antiqua" w:hAnsi="Book Antiqua" w:cs="Book Antiqua" w:hint="eastAsia"/>
          <w:b/>
          <w:color w:val="000000"/>
          <w:lang w:eastAsia="zh-CN"/>
        </w:rPr>
        <w:t xml:space="preserve"> </w:t>
      </w:r>
      <w:r w:rsidRPr="00382BEE">
        <w:rPr>
          <w:rFonts w:ascii="Book Antiqua" w:eastAsia="Book Antiqua" w:hAnsi="Book Antiqua" w:cs="Book Antiqua"/>
          <w:b/>
          <w:color w:val="000000"/>
        </w:rPr>
        <w:t>male patient.</w:t>
      </w:r>
      <w:r w:rsidR="00382BEE">
        <w:rPr>
          <w:rFonts w:ascii="Book Antiqua" w:eastAsia="Book Antiqua" w:hAnsi="Book Antiqua" w:cs="Book Antiqua"/>
          <w:color w:val="000000"/>
        </w:rPr>
        <w:t xml:space="preserve"> </w:t>
      </w:r>
      <w:r>
        <w:rPr>
          <w:rFonts w:ascii="Book Antiqua" w:eastAsia="Book Antiqua" w:hAnsi="Book Antiqua" w:cs="Book Antiqua"/>
          <w:color w:val="000000"/>
        </w:rPr>
        <w:t>A</w:t>
      </w:r>
      <w:r w:rsidR="00382BEE">
        <w:rPr>
          <w:rFonts w:ascii="Book Antiqua" w:hAnsi="Book Antiqua" w:cs="Book Antiqua" w:hint="eastAsia"/>
          <w:color w:val="000000"/>
          <w:lang w:eastAsia="zh-CN"/>
        </w:rPr>
        <w:t>:</w:t>
      </w:r>
      <w:r>
        <w:rPr>
          <w:rFonts w:ascii="Book Antiqua" w:eastAsia="Book Antiqua" w:hAnsi="Book Antiqua" w:cs="Book Antiqua"/>
          <w:color w:val="000000"/>
        </w:rPr>
        <w:t xml:space="preserve"> The right eye showed proptosis, which then increased gradually</w:t>
      </w:r>
      <w:r w:rsidR="00382BEE">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0482F">
        <w:rPr>
          <w:rFonts w:ascii="Book Antiqua" w:eastAsia="Book Antiqua" w:hAnsi="Book Antiqua" w:cs="Book Antiqua"/>
          <w:color w:val="000000"/>
        </w:rPr>
        <w:t>B</w:t>
      </w:r>
      <w:r w:rsidR="0020482F">
        <w:rPr>
          <w:rFonts w:ascii="Book Antiqua" w:hAnsi="Book Antiqua" w:cs="Book Antiqua" w:hint="eastAsia"/>
          <w:color w:val="000000"/>
          <w:lang w:eastAsia="zh-CN"/>
        </w:rPr>
        <w:t xml:space="preserve"> and C:</w:t>
      </w:r>
      <w:r w:rsidR="0020482F">
        <w:rPr>
          <w:rFonts w:ascii="Book Antiqua" w:eastAsia="Book Antiqua" w:hAnsi="Book Antiqua" w:cs="Book Antiqua"/>
          <w:color w:val="000000"/>
        </w:rPr>
        <w:t xml:space="preserve"> </w:t>
      </w:r>
      <w:r>
        <w:rPr>
          <w:rFonts w:ascii="Book Antiqua" w:eastAsia="Book Antiqua" w:hAnsi="Book Antiqua" w:cs="Book Antiqua"/>
          <w:color w:val="000000"/>
        </w:rPr>
        <w:t xml:space="preserve">Axial T-2 weighted </w:t>
      </w:r>
      <w:r w:rsidR="0020482F">
        <w:rPr>
          <w:rFonts w:ascii="Book Antiqua" w:eastAsia="Book Antiqua" w:hAnsi="Book Antiqua" w:cs="Book Antiqua"/>
          <w:color w:val="000000"/>
        </w:rPr>
        <w:t>(B)</w:t>
      </w:r>
      <w:r w:rsidR="0020482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coronal T-2 weighted </w:t>
      </w:r>
      <w:r w:rsidR="0020482F">
        <w:rPr>
          <w:rFonts w:ascii="Book Antiqua" w:eastAsia="Book Antiqua" w:hAnsi="Book Antiqua" w:cs="Book Antiqua"/>
          <w:color w:val="000000"/>
        </w:rPr>
        <w:t>(C) magnetic resonance</w:t>
      </w:r>
      <w:r>
        <w:rPr>
          <w:rFonts w:ascii="Book Antiqua" w:eastAsia="Book Antiqua" w:hAnsi="Book Antiqua" w:cs="Book Antiqua"/>
          <w:color w:val="000000"/>
        </w:rPr>
        <w:t xml:space="preserve"> images of the orbit revealing a large mass near the inner orbital wall with slightly long T2 signals. The mass </w:t>
      </w:r>
      <w:r w:rsidR="00B05B20">
        <w:rPr>
          <w:rFonts w:ascii="Book Antiqua" w:eastAsia="Book Antiqua" w:hAnsi="Book Antiqua" w:cs="Book Antiqua"/>
          <w:color w:val="000000"/>
        </w:rPr>
        <w:t>c</w:t>
      </w:r>
      <w:r>
        <w:rPr>
          <w:rFonts w:ascii="Book Antiqua" w:eastAsia="Book Antiqua" w:hAnsi="Book Antiqua" w:cs="Book Antiqua"/>
          <w:color w:val="000000"/>
        </w:rPr>
        <w:t>o</w:t>
      </w:r>
      <w:r w:rsidR="00B05B20">
        <w:rPr>
          <w:rFonts w:ascii="Book Antiqua" w:eastAsia="Book Antiqua" w:hAnsi="Book Antiqua" w:cs="Book Antiqua"/>
          <w:color w:val="000000"/>
        </w:rPr>
        <w:t>m</w:t>
      </w:r>
      <w:r>
        <w:rPr>
          <w:rFonts w:ascii="Book Antiqua" w:eastAsia="Book Antiqua" w:hAnsi="Book Antiqua" w:cs="Book Antiqua"/>
          <w:color w:val="000000"/>
        </w:rPr>
        <w:t>pressed the optic nerve</w:t>
      </w:r>
      <w:r w:rsidR="0020482F">
        <w:rPr>
          <w:rFonts w:ascii="Book Antiqua" w:hAnsi="Book Antiqua" w:cs="Book Antiqua" w:hint="eastAsia"/>
          <w:color w:val="000000"/>
          <w:lang w:eastAsia="zh-CN"/>
        </w:rPr>
        <w:t>;</w:t>
      </w:r>
      <w:r w:rsidR="0020482F">
        <w:rPr>
          <w:rFonts w:ascii="Book Antiqua" w:eastAsia="Book Antiqua" w:hAnsi="Book Antiqua" w:cs="Book Antiqua"/>
          <w:color w:val="000000"/>
        </w:rPr>
        <w:t xml:space="preserve"> </w:t>
      </w:r>
      <w:r>
        <w:rPr>
          <w:rFonts w:ascii="Book Antiqua" w:eastAsia="Book Antiqua" w:hAnsi="Book Antiqua" w:cs="Book Antiqua"/>
          <w:color w:val="000000"/>
        </w:rPr>
        <w:t>D</w:t>
      </w:r>
      <w:r w:rsidR="0020482F">
        <w:rPr>
          <w:rFonts w:ascii="Book Antiqua" w:hAnsi="Book Antiqua" w:cs="Book Antiqua" w:hint="eastAsia"/>
          <w:color w:val="000000"/>
          <w:lang w:eastAsia="zh-CN"/>
        </w:rPr>
        <w:t>:</w:t>
      </w:r>
      <w:r>
        <w:rPr>
          <w:rFonts w:ascii="Book Antiqua" w:eastAsia="Book Antiqua" w:hAnsi="Book Antiqua" w:cs="Book Antiqua"/>
          <w:color w:val="000000"/>
        </w:rPr>
        <w:t xml:space="preserve"> Gross morphology of the tumor showing the tumor tissue invading the extraocular muscles</w:t>
      </w:r>
      <w:r w:rsidR="0020482F">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0482F">
        <w:rPr>
          <w:rFonts w:ascii="Book Antiqua" w:hAnsi="Book Antiqua" w:cs="Book Antiqua" w:hint="eastAsia"/>
          <w:color w:val="000000"/>
          <w:lang w:eastAsia="zh-CN"/>
        </w:rPr>
        <w:t xml:space="preserve">E and F: </w:t>
      </w:r>
      <w:r>
        <w:rPr>
          <w:rFonts w:ascii="Book Antiqua" w:eastAsia="Book Antiqua" w:hAnsi="Book Antiqua" w:cs="Book Antiqua"/>
          <w:color w:val="000000"/>
        </w:rPr>
        <w:t xml:space="preserve">Histopathologic analysis including micrographs after </w:t>
      </w:r>
      <w:r w:rsidR="00382BEE" w:rsidRPr="00382BEE">
        <w:rPr>
          <w:rFonts w:ascii="Book Antiqua" w:eastAsia="Book Antiqua" w:hAnsi="Book Antiqua" w:cs="Book Antiqua"/>
          <w:color w:val="000000"/>
        </w:rPr>
        <w:t>hematoxylin-eosin</w:t>
      </w:r>
      <w:r>
        <w:rPr>
          <w:rFonts w:ascii="Book Antiqua" w:eastAsia="Book Antiqua" w:hAnsi="Book Antiqua" w:cs="Book Antiqua"/>
          <w:color w:val="000000"/>
        </w:rPr>
        <w:t xml:space="preserve"> (E, ×</w:t>
      </w:r>
      <w:r w:rsidR="0020482F">
        <w:rPr>
          <w:rFonts w:ascii="Book Antiqua" w:hAnsi="Book Antiqua" w:cs="Book Antiqua" w:hint="eastAsia"/>
          <w:color w:val="000000"/>
          <w:lang w:eastAsia="zh-CN"/>
        </w:rPr>
        <w:t xml:space="preserve"> </w:t>
      </w:r>
      <w:r>
        <w:rPr>
          <w:rFonts w:ascii="Book Antiqua" w:eastAsia="Book Antiqua" w:hAnsi="Book Antiqua" w:cs="Book Antiqua"/>
          <w:color w:val="000000"/>
        </w:rPr>
        <w:t>20; F, ×</w:t>
      </w:r>
      <w:r w:rsidR="0020482F">
        <w:rPr>
          <w:rFonts w:ascii="Book Antiqua" w:hAnsi="Book Antiqua" w:cs="Book Antiqua" w:hint="eastAsia"/>
          <w:color w:val="000000"/>
          <w:lang w:eastAsia="zh-CN"/>
        </w:rPr>
        <w:t xml:space="preserve"> </w:t>
      </w:r>
      <w:r>
        <w:rPr>
          <w:rFonts w:ascii="Book Antiqua" w:eastAsia="Book Antiqua" w:hAnsi="Book Antiqua" w:cs="Book Antiqua"/>
          <w:color w:val="000000"/>
        </w:rPr>
        <w:t>40) showing fibroblastic spindle cells with mild nuclear pleomorphism and a generous collagenous component.</w:t>
      </w:r>
    </w:p>
    <w:p w:rsidR="00A77B3E" w:rsidRDefault="0020482F">
      <w:pPr>
        <w:spacing w:line="360" w:lineRule="auto"/>
        <w:jc w:val="both"/>
      </w:pPr>
      <w:r>
        <w:br w:type="page"/>
      </w:r>
      <w:r>
        <w:rPr>
          <w:noProof/>
          <w:lang w:val="en-GB" w:eastAsia="zh-CN"/>
        </w:rPr>
        <w:lastRenderedPageBreak/>
        <w:drawing>
          <wp:inline distT="0" distB="0" distL="0" distR="0" wp14:anchorId="5DBCD0AA" wp14:editId="2F9DEDDD">
            <wp:extent cx="5975540" cy="3665551"/>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78378" cy="3667292"/>
                    </a:xfrm>
                    <a:prstGeom prst="rect">
                      <a:avLst/>
                    </a:prstGeom>
                  </pic:spPr>
                </pic:pic>
              </a:graphicData>
            </a:graphic>
          </wp:inline>
        </w:drawing>
      </w:r>
    </w:p>
    <w:p w:rsidR="00A77B3E" w:rsidRDefault="00BA54AA">
      <w:pPr>
        <w:spacing w:line="360" w:lineRule="auto"/>
        <w:jc w:val="both"/>
      </w:pPr>
      <w:r>
        <w:rPr>
          <w:rFonts w:ascii="Book Antiqua" w:eastAsia="Book Antiqua" w:hAnsi="Book Antiqua" w:cs="Book Antiqua"/>
          <w:b/>
          <w:bCs/>
          <w:color w:val="000000"/>
        </w:rPr>
        <w:t>Figure 3</w:t>
      </w:r>
      <w:r w:rsidR="0020482F" w:rsidRPr="0020482F">
        <w:rPr>
          <w:rFonts w:ascii="Book Antiqua" w:hAnsi="Book Antiqua" w:cs="Book Antiqua" w:hint="eastAsia"/>
          <w:b/>
          <w:bCs/>
          <w:color w:val="000000"/>
          <w:lang w:eastAsia="zh-CN"/>
        </w:rPr>
        <w:t xml:space="preserve"> </w:t>
      </w:r>
      <w:r w:rsidRPr="0020482F">
        <w:rPr>
          <w:rFonts w:ascii="Book Antiqua" w:eastAsia="Book Antiqua" w:hAnsi="Book Antiqua" w:cs="Book Antiqua"/>
          <w:b/>
          <w:color w:val="000000"/>
        </w:rPr>
        <w:t>A 5-mo</w:t>
      </w:r>
      <w:r w:rsidR="00B05B20">
        <w:rPr>
          <w:rFonts w:ascii="Book Antiqua" w:eastAsia="Book Antiqua" w:hAnsi="Book Antiqua" w:cs="Book Antiqua"/>
          <w:b/>
          <w:color w:val="000000"/>
        </w:rPr>
        <w:t>-old</w:t>
      </w:r>
      <w:r w:rsidR="0020482F" w:rsidRPr="0020482F">
        <w:rPr>
          <w:rFonts w:ascii="Book Antiqua" w:hAnsi="Book Antiqua" w:cs="Book Antiqua" w:hint="eastAsia"/>
          <w:b/>
          <w:color w:val="000000"/>
          <w:lang w:eastAsia="zh-CN"/>
        </w:rPr>
        <w:t xml:space="preserve"> </w:t>
      </w:r>
      <w:r w:rsidRPr="0020482F">
        <w:rPr>
          <w:rFonts w:ascii="Book Antiqua" w:eastAsia="Book Antiqua" w:hAnsi="Book Antiqua" w:cs="Book Antiqua"/>
          <w:b/>
          <w:color w:val="000000"/>
        </w:rPr>
        <w:t>female patient.</w:t>
      </w:r>
      <w:r w:rsidR="0020482F">
        <w:rPr>
          <w:rFonts w:ascii="Book Antiqua" w:eastAsia="Book Antiqua" w:hAnsi="Book Antiqua" w:cs="Book Antiqua"/>
          <w:color w:val="000000"/>
        </w:rPr>
        <w:t xml:space="preserve"> </w:t>
      </w:r>
      <w:r>
        <w:rPr>
          <w:rFonts w:ascii="Book Antiqua" w:eastAsia="Book Antiqua" w:hAnsi="Book Antiqua" w:cs="Book Antiqua"/>
          <w:color w:val="000000"/>
        </w:rPr>
        <w:t>A</w:t>
      </w:r>
      <w:r w:rsidR="0020482F">
        <w:rPr>
          <w:rFonts w:ascii="Book Antiqua" w:hAnsi="Book Antiqua" w:cs="Book Antiqua" w:hint="eastAsia"/>
          <w:color w:val="000000"/>
          <w:lang w:eastAsia="zh-CN"/>
        </w:rPr>
        <w:t>:</w:t>
      </w:r>
      <w:r>
        <w:rPr>
          <w:rFonts w:ascii="Book Antiqua" w:eastAsia="Book Antiqua" w:hAnsi="Book Antiqua" w:cs="Book Antiqua"/>
          <w:color w:val="000000"/>
        </w:rPr>
        <w:t xml:space="preserve"> Her right eye </w:t>
      </w:r>
      <w:r w:rsidR="00B05B20">
        <w:rPr>
          <w:rFonts w:ascii="Book Antiqua" w:eastAsia="Book Antiqua" w:hAnsi="Book Antiqua" w:cs="Book Antiqua"/>
          <w:color w:val="000000"/>
        </w:rPr>
        <w:t>showed</w:t>
      </w:r>
      <w:r>
        <w:rPr>
          <w:rFonts w:ascii="Book Antiqua" w:eastAsia="Book Antiqua" w:hAnsi="Book Antiqua" w:cs="Book Antiqua"/>
          <w:color w:val="000000"/>
        </w:rPr>
        <w:t xml:space="preserve"> proptosis at birth, which increased gradually</w:t>
      </w:r>
      <w:r w:rsidR="0020482F">
        <w:rPr>
          <w:rFonts w:ascii="Book Antiqua" w:hAnsi="Book Antiqua" w:cs="Book Antiqua" w:hint="eastAsia"/>
          <w:color w:val="000000"/>
          <w:lang w:eastAsia="zh-CN"/>
        </w:rPr>
        <w:t>;</w:t>
      </w:r>
      <w:r w:rsidR="0020482F">
        <w:rPr>
          <w:rFonts w:ascii="Book Antiqua" w:eastAsia="Book Antiqua" w:hAnsi="Book Antiqua" w:cs="Book Antiqua"/>
          <w:color w:val="000000"/>
        </w:rPr>
        <w:t xml:space="preserve"> B</w:t>
      </w:r>
      <w:r w:rsidR="0020482F">
        <w:rPr>
          <w:rFonts w:ascii="Book Antiqua" w:hAnsi="Book Antiqua" w:cs="Book Antiqua" w:hint="eastAsia"/>
          <w:color w:val="000000"/>
          <w:lang w:eastAsia="zh-CN"/>
        </w:rPr>
        <w:t xml:space="preserve"> and C:</w:t>
      </w:r>
      <w:r>
        <w:rPr>
          <w:rFonts w:ascii="Book Antiqua" w:eastAsia="Book Antiqua" w:hAnsi="Book Antiqua" w:cs="Book Antiqua"/>
          <w:color w:val="000000"/>
        </w:rPr>
        <w:t xml:space="preserve"> Coronal T-2 weighted </w:t>
      </w:r>
      <w:r w:rsidR="0020482F">
        <w:rPr>
          <w:rFonts w:ascii="Book Antiqua" w:eastAsia="Book Antiqua" w:hAnsi="Book Antiqua" w:cs="Book Antiqua"/>
          <w:color w:val="000000"/>
        </w:rPr>
        <w:t>(B)</w:t>
      </w:r>
      <w:r w:rsidR="0020482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Axial T-2 weighted </w:t>
      </w:r>
      <w:r w:rsidR="0020482F">
        <w:rPr>
          <w:rFonts w:ascii="Book Antiqua" w:eastAsia="Book Antiqua" w:hAnsi="Book Antiqua" w:cs="Book Antiqua"/>
          <w:color w:val="000000"/>
        </w:rPr>
        <w:t>(C) magnetic resonance</w:t>
      </w:r>
      <w:r>
        <w:rPr>
          <w:rFonts w:ascii="Book Antiqua" w:eastAsia="Book Antiqua" w:hAnsi="Book Antiqua" w:cs="Book Antiqua"/>
          <w:color w:val="000000"/>
        </w:rPr>
        <w:t xml:space="preserve"> images of the orbit revealed a large mass near the lateral orbital wall with long T2 signals. The mass </w:t>
      </w:r>
      <w:r w:rsidR="00B05B20">
        <w:rPr>
          <w:rFonts w:ascii="Book Antiqua" w:eastAsia="Book Antiqua" w:hAnsi="Book Antiqua" w:cs="Book Antiqua"/>
          <w:color w:val="000000"/>
        </w:rPr>
        <w:t>c</w:t>
      </w:r>
      <w:r>
        <w:rPr>
          <w:rFonts w:ascii="Book Antiqua" w:eastAsia="Book Antiqua" w:hAnsi="Book Antiqua" w:cs="Book Antiqua"/>
          <w:color w:val="000000"/>
        </w:rPr>
        <w:t>o</w:t>
      </w:r>
      <w:r w:rsidR="00B05B20">
        <w:rPr>
          <w:rFonts w:ascii="Book Antiqua" w:eastAsia="Book Antiqua" w:hAnsi="Book Antiqua" w:cs="Book Antiqua"/>
          <w:color w:val="000000"/>
        </w:rPr>
        <w:t>m</w:t>
      </w:r>
      <w:r>
        <w:rPr>
          <w:rFonts w:ascii="Book Antiqua" w:eastAsia="Book Antiqua" w:hAnsi="Book Antiqua" w:cs="Book Antiqua"/>
          <w:color w:val="000000"/>
        </w:rPr>
        <w:t>pressed the optic nerve</w:t>
      </w:r>
      <w:r w:rsidR="0020482F">
        <w:rPr>
          <w:rFonts w:ascii="Book Antiqua" w:hAnsi="Book Antiqua" w:cs="Book Antiqua" w:hint="eastAsia"/>
          <w:color w:val="000000"/>
          <w:lang w:eastAsia="zh-CN"/>
        </w:rPr>
        <w:t>;</w:t>
      </w:r>
      <w:r w:rsidR="0020482F">
        <w:rPr>
          <w:rFonts w:ascii="Book Antiqua" w:eastAsia="Book Antiqua" w:hAnsi="Book Antiqua" w:cs="Book Antiqua"/>
          <w:color w:val="000000"/>
        </w:rPr>
        <w:t xml:space="preserve"> </w:t>
      </w:r>
      <w:r>
        <w:rPr>
          <w:rFonts w:ascii="Book Antiqua" w:eastAsia="Book Antiqua" w:hAnsi="Book Antiqua" w:cs="Book Antiqua"/>
          <w:color w:val="000000"/>
        </w:rPr>
        <w:t>D</w:t>
      </w:r>
      <w:r w:rsidR="0020482F">
        <w:rPr>
          <w:rFonts w:ascii="Book Antiqua" w:hAnsi="Book Antiqua" w:cs="Book Antiqua" w:hint="eastAsia"/>
          <w:color w:val="000000"/>
          <w:lang w:eastAsia="zh-CN"/>
        </w:rPr>
        <w:t>:</w:t>
      </w:r>
      <w:r>
        <w:rPr>
          <w:rFonts w:ascii="Book Antiqua" w:eastAsia="Book Antiqua" w:hAnsi="Book Antiqua" w:cs="Book Antiqua"/>
          <w:color w:val="000000"/>
        </w:rPr>
        <w:t xml:space="preserve"> Gross morphology of the tumor indicated an off-white irregular tissue mass</w:t>
      </w:r>
      <w:r w:rsidR="0020482F">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0482F">
        <w:rPr>
          <w:rFonts w:ascii="Book Antiqua" w:hAnsi="Book Antiqua" w:cs="Book Antiqua" w:hint="eastAsia"/>
          <w:color w:val="000000"/>
          <w:lang w:eastAsia="zh-CN"/>
        </w:rPr>
        <w:t xml:space="preserve">E and F: </w:t>
      </w:r>
      <w:r>
        <w:rPr>
          <w:rFonts w:ascii="Book Antiqua" w:eastAsia="Book Antiqua" w:hAnsi="Book Antiqua" w:cs="Book Antiqua"/>
          <w:color w:val="000000"/>
        </w:rPr>
        <w:t xml:space="preserve">Histopathologic analysis including micrographs after </w:t>
      </w:r>
      <w:r w:rsidR="00382BEE" w:rsidRPr="00382BEE">
        <w:rPr>
          <w:rFonts w:ascii="Book Antiqua" w:eastAsia="Book Antiqua" w:hAnsi="Book Antiqua" w:cs="Book Antiqua"/>
          <w:color w:val="000000"/>
        </w:rPr>
        <w:t>hematoxylin-eosin</w:t>
      </w:r>
      <w:r>
        <w:rPr>
          <w:rFonts w:ascii="Book Antiqua" w:eastAsia="Book Antiqua" w:hAnsi="Book Antiqua" w:cs="Book Antiqua"/>
          <w:color w:val="000000"/>
        </w:rPr>
        <w:t xml:space="preserve"> (E, ×</w:t>
      </w:r>
      <w:r w:rsidR="0020482F">
        <w:rPr>
          <w:rFonts w:ascii="Book Antiqua" w:hAnsi="Book Antiqua" w:cs="Book Antiqua" w:hint="eastAsia"/>
          <w:color w:val="000000"/>
          <w:lang w:eastAsia="zh-CN"/>
        </w:rPr>
        <w:t xml:space="preserve"> </w:t>
      </w:r>
      <w:r>
        <w:rPr>
          <w:rFonts w:ascii="Book Antiqua" w:eastAsia="Book Antiqua" w:hAnsi="Book Antiqua" w:cs="Book Antiqua"/>
          <w:color w:val="000000"/>
        </w:rPr>
        <w:t>20; F, ×</w:t>
      </w:r>
      <w:r w:rsidR="0020482F">
        <w:rPr>
          <w:rFonts w:ascii="Book Antiqua" w:hAnsi="Book Antiqua" w:cs="Book Antiqua" w:hint="eastAsia"/>
          <w:color w:val="000000"/>
          <w:lang w:eastAsia="zh-CN"/>
        </w:rPr>
        <w:t xml:space="preserve"> </w:t>
      </w:r>
      <w:r>
        <w:rPr>
          <w:rFonts w:ascii="Book Antiqua" w:eastAsia="Book Antiqua" w:hAnsi="Book Antiqua" w:cs="Book Antiqua"/>
          <w:color w:val="000000"/>
        </w:rPr>
        <w:t>40) showing a skeletal muscle scattered mass composed of elongated to spindle cells.</w:t>
      </w:r>
    </w:p>
    <w:sectPr w:rsidR="00A77B3E">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jrw" w:date="2021-08-06T13:26:00Z" w:initials="j">
    <w:p w:rsidR="00AC7655" w:rsidRDefault="00AC7655">
      <w:pPr>
        <w:pStyle w:val="CommentText"/>
      </w:pPr>
      <w:r>
        <w:rPr>
          <w:rStyle w:val="CommentReference"/>
        </w:rPr>
        <w:annotationRef/>
      </w:r>
      <w:r>
        <w:t>Please define CDFI.</w:t>
      </w:r>
    </w:p>
  </w:comment>
  <w:comment w:id="2" w:author="jrw" w:date="2021-08-06T13:27:00Z" w:initials="j">
    <w:p w:rsidR="00AC7655" w:rsidRDefault="00AC7655">
      <w:pPr>
        <w:pStyle w:val="CommentText"/>
      </w:pPr>
      <w:r>
        <w:rPr>
          <w:rStyle w:val="CommentReference"/>
        </w:rPr>
        <w:annotationRef/>
      </w:r>
      <w:r>
        <w:t>Should these parameters be written in full at first mention and then abbreviated?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1567" w:rsidRDefault="00F01567" w:rsidP="00446456">
      <w:r>
        <w:separator/>
      </w:r>
    </w:p>
  </w:endnote>
  <w:endnote w:type="continuationSeparator" w:id="0">
    <w:p w:rsidR="00F01567" w:rsidRDefault="00F01567" w:rsidP="00446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7864857"/>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rsidR="00446456" w:rsidRPr="00446456" w:rsidRDefault="00446456" w:rsidP="00446456">
            <w:pPr>
              <w:pStyle w:val="Footer"/>
              <w:jc w:val="right"/>
              <w:rPr>
                <w:rFonts w:ascii="Book Antiqua" w:hAnsi="Book Antiqua"/>
                <w:sz w:val="24"/>
                <w:szCs w:val="24"/>
              </w:rPr>
            </w:pPr>
            <w:r w:rsidRPr="00446456">
              <w:rPr>
                <w:rFonts w:ascii="Book Antiqua" w:hAnsi="Book Antiqua"/>
                <w:sz w:val="24"/>
                <w:szCs w:val="24"/>
                <w:lang w:val="zh-CN" w:eastAsia="zh-CN"/>
              </w:rPr>
              <w:t xml:space="preserve"> </w:t>
            </w:r>
            <w:r w:rsidRPr="00446456">
              <w:rPr>
                <w:rFonts w:ascii="Book Antiqua" w:hAnsi="Book Antiqua"/>
                <w:bCs/>
                <w:sz w:val="24"/>
                <w:szCs w:val="24"/>
              </w:rPr>
              <w:fldChar w:fldCharType="begin"/>
            </w:r>
            <w:r w:rsidRPr="00446456">
              <w:rPr>
                <w:rFonts w:ascii="Book Antiqua" w:hAnsi="Book Antiqua"/>
                <w:bCs/>
                <w:sz w:val="24"/>
                <w:szCs w:val="24"/>
              </w:rPr>
              <w:instrText>PAGE</w:instrText>
            </w:r>
            <w:r w:rsidRPr="00446456">
              <w:rPr>
                <w:rFonts w:ascii="Book Antiqua" w:hAnsi="Book Antiqua"/>
                <w:bCs/>
                <w:sz w:val="24"/>
                <w:szCs w:val="24"/>
              </w:rPr>
              <w:fldChar w:fldCharType="separate"/>
            </w:r>
            <w:r w:rsidR="002E3BB7">
              <w:rPr>
                <w:rFonts w:ascii="Book Antiqua" w:hAnsi="Book Antiqua"/>
                <w:bCs/>
                <w:noProof/>
                <w:sz w:val="24"/>
                <w:szCs w:val="24"/>
              </w:rPr>
              <w:t>1</w:t>
            </w:r>
            <w:r w:rsidRPr="00446456">
              <w:rPr>
                <w:rFonts w:ascii="Book Antiqua" w:hAnsi="Book Antiqua"/>
                <w:bCs/>
                <w:sz w:val="24"/>
                <w:szCs w:val="24"/>
              </w:rPr>
              <w:fldChar w:fldCharType="end"/>
            </w:r>
            <w:r w:rsidRPr="00446456">
              <w:rPr>
                <w:rFonts w:ascii="Book Antiqua" w:hAnsi="Book Antiqua"/>
                <w:sz w:val="24"/>
                <w:szCs w:val="24"/>
                <w:lang w:val="zh-CN" w:eastAsia="zh-CN"/>
              </w:rPr>
              <w:t xml:space="preserve"> / </w:t>
            </w:r>
            <w:r w:rsidRPr="00446456">
              <w:rPr>
                <w:rFonts w:ascii="Book Antiqua" w:hAnsi="Book Antiqua"/>
                <w:bCs/>
                <w:sz w:val="24"/>
                <w:szCs w:val="24"/>
              </w:rPr>
              <w:fldChar w:fldCharType="begin"/>
            </w:r>
            <w:r w:rsidRPr="00446456">
              <w:rPr>
                <w:rFonts w:ascii="Book Antiqua" w:hAnsi="Book Antiqua"/>
                <w:bCs/>
                <w:sz w:val="24"/>
                <w:szCs w:val="24"/>
              </w:rPr>
              <w:instrText>NUMPAGES</w:instrText>
            </w:r>
            <w:r w:rsidRPr="00446456">
              <w:rPr>
                <w:rFonts w:ascii="Book Antiqua" w:hAnsi="Book Antiqua"/>
                <w:bCs/>
                <w:sz w:val="24"/>
                <w:szCs w:val="24"/>
              </w:rPr>
              <w:fldChar w:fldCharType="separate"/>
            </w:r>
            <w:r w:rsidR="002E3BB7">
              <w:rPr>
                <w:rFonts w:ascii="Book Antiqua" w:hAnsi="Book Antiqua"/>
                <w:bCs/>
                <w:noProof/>
                <w:sz w:val="24"/>
                <w:szCs w:val="24"/>
              </w:rPr>
              <w:t>19</w:t>
            </w:r>
            <w:r w:rsidRPr="00446456">
              <w:rPr>
                <w:rFonts w:ascii="Book Antiqua" w:hAnsi="Book Antiqua"/>
                <w:bCs/>
                <w:sz w:val="24"/>
                <w:szCs w:val="24"/>
              </w:rPr>
              <w:fldChar w:fldCharType="end"/>
            </w:r>
          </w:p>
        </w:sdtContent>
      </w:sdt>
    </w:sdtContent>
  </w:sdt>
  <w:p w:rsidR="00446456" w:rsidRPr="00446456" w:rsidRDefault="00446456" w:rsidP="00446456">
    <w:pPr>
      <w:pStyle w:val="Footer"/>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1567" w:rsidRDefault="00F01567" w:rsidP="00446456">
      <w:r>
        <w:separator/>
      </w:r>
    </w:p>
  </w:footnote>
  <w:footnote w:type="continuationSeparator" w:id="0">
    <w:p w:rsidR="00F01567" w:rsidRDefault="00F01567" w:rsidP="004464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4598"/>
    <w:rsid w:val="00072897"/>
    <w:rsid w:val="0015485D"/>
    <w:rsid w:val="001763C3"/>
    <w:rsid w:val="0020482F"/>
    <w:rsid w:val="002E3BB7"/>
    <w:rsid w:val="00382BEE"/>
    <w:rsid w:val="00446456"/>
    <w:rsid w:val="00485C92"/>
    <w:rsid w:val="004B0389"/>
    <w:rsid w:val="004D7B05"/>
    <w:rsid w:val="00521CD6"/>
    <w:rsid w:val="00544963"/>
    <w:rsid w:val="005974F6"/>
    <w:rsid w:val="006333E6"/>
    <w:rsid w:val="0068792A"/>
    <w:rsid w:val="007377A9"/>
    <w:rsid w:val="00885845"/>
    <w:rsid w:val="008E5F0F"/>
    <w:rsid w:val="0092213F"/>
    <w:rsid w:val="0098303A"/>
    <w:rsid w:val="009C36FC"/>
    <w:rsid w:val="009F5CA7"/>
    <w:rsid w:val="00A77B3E"/>
    <w:rsid w:val="00A81256"/>
    <w:rsid w:val="00AC7655"/>
    <w:rsid w:val="00AF552D"/>
    <w:rsid w:val="00B05B20"/>
    <w:rsid w:val="00B710F1"/>
    <w:rsid w:val="00BA54AA"/>
    <w:rsid w:val="00CA2A55"/>
    <w:rsid w:val="00CA2C49"/>
    <w:rsid w:val="00CA36E8"/>
    <w:rsid w:val="00DF7F77"/>
    <w:rsid w:val="00F01567"/>
    <w:rsid w:val="00F0157A"/>
    <w:rsid w:val="00F704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oCommentReference0">
    <w:name w:val="MsoCommentReference"/>
    <w:basedOn w:val="DefaultParagraphFont"/>
  </w:style>
  <w:style w:type="paragraph" w:styleId="BalloonText">
    <w:name w:val="Balloon Text"/>
    <w:basedOn w:val="Normal"/>
    <w:link w:val="BalloonTextChar"/>
    <w:rsid w:val="00382BEE"/>
    <w:rPr>
      <w:sz w:val="18"/>
      <w:szCs w:val="18"/>
    </w:rPr>
  </w:style>
  <w:style w:type="character" w:customStyle="1" w:styleId="BalloonTextChar">
    <w:name w:val="Balloon Text Char"/>
    <w:basedOn w:val="DefaultParagraphFont"/>
    <w:link w:val="BalloonText"/>
    <w:rsid w:val="00382BEE"/>
    <w:rPr>
      <w:sz w:val="18"/>
      <w:szCs w:val="18"/>
    </w:rPr>
  </w:style>
  <w:style w:type="paragraph" w:styleId="Header">
    <w:name w:val="header"/>
    <w:basedOn w:val="Normal"/>
    <w:link w:val="HeaderChar"/>
    <w:rsid w:val="0044645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46456"/>
    <w:rPr>
      <w:sz w:val="18"/>
      <w:szCs w:val="18"/>
    </w:rPr>
  </w:style>
  <w:style w:type="paragraph" w:styleId="Footer">
    <w:name w:val="footer"/>
    <w:basedOn w:val="Normal"/>
    <w:link w:val="FooterChar"/>
    <w:uiPriority w:val="99"/>
    <w:rsid w:val="0044645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46456"/>
    <w:rPr>
      <w:sz w:val="18"/>
      <w:szCs w:val="18"/>
    </w:rPr>
  </w:style>
  <w:style w:type="character" w:styleId="CommentReference">
    <w:name w:val="annotation reference"/>
    <w:basedOn w:val="DefaultParagraphFont"/>
    <w:rsid w:val="00CA36E8"/>
    <w:rPr>
      <w:sz w:val="21"/>
      <w:szCs w:val="21"/>
    </w:rPr>
  </w:style>
  <w:style w:type="paragraph" w:styleId="CommentText">
    <w:name w:val="annotation text"/>
    <w:basedOn w:val="Normal"/>
    <w:link w:val="CommentTextChar"/>
    <w:rsid w:val="00CA36E8"/>
  </w:style>
  <w:style w:type="character" w:customStyle="1" w:styleId="CommentTextChar">
    <w:name w:val="Comment Text Char"/>
    <w:basedOn w:val="DefaultParagraphFont"/>
    <w:link w:val="CommentText"/>
    <w:rsid w:val="00CA36E8"/>
    <w:rPr>
      <w:sz w:val="24"/>
      <w:szCs w:val="24"/>
    </w:rPr>
  </w:style>
  <w:style w:type="paragraph" w:styleId="CommentSubject">
    <w:name w:val="annotation subject"/>
    <w:basedOn w:val="CommentText"/>
    <w:next w:val="CommentText"/>
    <w:link w:val="CommentSubjectChar"/>
    <w:rsid w:val="00CA36E8"/>
    <w:rPr>
      <w:b/>
      <w:bCs/>
    </w:rPr>
  </w:style>
  <w:style w:type="character" w:customStyle="1" w:styleId="CommentSubjectChar">
    <w:name w:val="Comment Subject Char"/>
    <w:basedOn w:val="CommentTextChar"/>
    <w:link w:val="CommentSubject"/>
    <w:rsid w:val="00CA36E8"/>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oCommentReference0">
    <w:name w:val="MsoCommentReference"/>
    <w:basedOn w:val="DefaultParagraphFont"/>
  </w:style>
  <w:style w:type="paragraph" w:styleId="BalloonText">
    <w:name w:val="Balloon Text"/>
    <w:basedOn w:val="Normal"/>
    <w:link w:val="BalloonTextChar"/>
    <w:rsid w:val="00382BEE"/>
    <w:rPr>
      <w:sz w:val="18"/>
      <w:szCs w:val="18"/>
    </w:rPr>
  </w:style>
  <w:style w:type="character" w:customStyle="1" w:styleId="BalloonTextChar">
    <w:name w:val="Balloon Text Char"/>
    <w:basedOn w:val="DefaultParagraphFont"/>
    <w:link w:val="BalloonText"/>
    <w:rsid w:val="00382BEE"/>
    <w:rPr>
      <w:sz w:val="18"/>
      <w:szCs w:val="18"/>
    </w:rPr>
  </w:style>
  <w:style w:type="paragraph" w:styleId="Header">
    <w:name w:val="header"/>
    <w:basedOn w:val="Normal"/>
    <w:link w:val="HeaderChar"/>
    <w:rsid w:val="0044645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46456"/>
    <w:rPr>
      <w:sz w:val="18"/>
      <w:szCs w:val="18"/>
    </w:rPr>
  </w:style>
  <w:style w:type="paragraph" w:styleId="Footer">
    <w:name w:val="footer"/>
    <w:basedOn w:val="Normal"/>
    <w:link w:val="FooterChar"/>
    <w:uiPriority w:val="99"/>
    <w:rsid w:val="0044645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46456"/>
    <w:rPr>
      <w:sz w:val="18"/>
      <w:szCs w:val="18"/>
    </w:rPr>
  </w:style>
  <w:style w:type="character" w:styleId="CommentReference">
    <w:name w:val="annotation reference"/>
    <w:basedOn w:val="DefaultParagraphFont"/>
    <w:rsid w:val="00CA36E8"/>
    <w:rPr>
      <w:sz w:val="21"/>
      <w:szCs w:val="21"/>
    </w:rPr>
  </w:style>
  <w:style w:type="paragraph" w:styleId="CommentText">
    <w:name w:val="annotation text"/>
    <w:basedOn w:val="Normal"/>
    <w:link w:val="CommentTextChar"/>
    <w:rsid w:val="00CA36E8"/>
  </w:style>
  <w:style w:type="character" w:customStyle="1" w:styleId="CommentTextChar">
    <w:name w:val="Comment Text Char"/>
    <w:basedOn w:val="DefaultParagraphFont"/>
    <w:link w:val="CommentText"/>
    <w:rsid w:val="00CA36E8"/>
    <w:rPr>
      <w:sz w:val="24"/>
      <w:szCs w:val="24"/>
    </w:rPr>
  </w:style>
  <w:style w:type="paragraph" w:styleId="CommentSubject">
    <w:name w:val="annotation subject"/>
    <w:basedOn w:val="CommentText"/>
    <w:next w:val="CommentText"/>
    <w:link w:val="CommentSubjectChar"/>
    <w:rsid w:val="00CA36E8"/>
    <w:rPr>
      <w:b/>
      <w:bCs/>
    </w:rPr>
  </w:style>
  <w:style w:type="character" w:customStyle="1" w:styleId="CommentSubjectChar">
    <w:name w:val="Comment Subject Char"/>
    <w:basedOn w:val="CommentTextChar"/>
    <w:link w:val="CommentSubject"/>
    <w:rsid w:val="00CA36E8"/>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C8283C-7525-4978-AB54-E9F486479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3615</Words>
  <Characters>20608</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24175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jrw</cp:lastModifiedBy>
  <cp:revision>2</cp:revision>
  <dcterms:created xsi:type="dcterms:W3CDTF">2021-08-11T11:19:00Z</dcterms:created>
  <dcterms:modified xsi:type="dcterms:W3CDTF">2021-08-11T11:19:00Z</dcterms:modified>
</cp:coreProperties>
</file>