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9CC1D"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color w:val="000000" w:themeColor="text1"/>
        </w:rPr>
        <w:t xml:space="preserve">Name of Journal: </w:t>
      </w:r>
      <w:r w:rsidRPr="00A65B7D">
        <w:rPr>
          <w:rFonts w:ascii="Book Antiqua" w:eastAsia="Book Antiqua" w:hAnsi="Book Antiqua" w:cs="Book Antiqua"/>
          <w:i/>
          <w:color w:val="000000" w:themeColor="text1"/>
        </w:rPr>
        <w:t>World Journal of Diabetes</w:t>
      </w:r>
    </w:p>
    <w:p w14:paraId="5E285CC2"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color w:val="000000" w:themeColor="text1"/>
        </w:rPr>
        <w:t xml:space="preserve">Manuscript NO: </w:t>
      </w:r>
      <w:r w:rsidRPr="00A65B7D">
        <w:rPr>
          <w:rFonts w:ascii="Book Antiqua" w:eastAsia="Book Antiqua" w:hAnsi="Book Antiqua" w:cs="Book Antiqua"/>
          <w:color w:val="000000" w:themeColor="text1"/>
        </w:rPr>
        <w:t>65005</w:t>
      </w:r>
    </w:p>
    <w:p w14:paraId="4D7B71B7"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color w:val="000000" w:themeColor="text1"/>
        </w:rPr>
        <w:t xml:space="preserve">Manuscript Type: </w:t>
      </w:r>
      <w:r w:rsidRPr="00A65B7D">
        <w:rPr>
          <w:rFonts w:ascii="Book Antiqua" w:eastAsia="Book Antiqua" w:hAnsi="Book Antiqua" w:cs="Book Antiqua"/>
          <w:color w:val="000000" w:themeColor="text1"/>
        </w:rPr>
        <w:t>REVIEW</w:t>
      </w:r>
    </w:p>
    <w:p w14:paraId="13C66142" w14:textId="77777777" w:rsidR="004F23C2" w:rsidRPr="00A65B7D" w:rsidRDefault="004F23C2">
      <w:pPr>
        <w:spacing w:line="360" w:lineRule="auto"/>
        <w:jc w:val="both"/>
        <w:rPr>
          <w:rFonts w:ascii="Book Antiqua" w:hAnsi="Book Antiqua" w:cs="Book Antiqua"/>
          <w:color w:val="000000" w:themeColor="text1"/>
        </w:rPr>
      </w:pPr>
    </w:p>
    <w:p w14:paraId="3C8DEA68"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color w:val="000000" w:themeColor="text1"/>
        </w:rPr>
        <w:t>Cellular targets in diabetic retinopathy therapy</w:t>
      </w:r>
    </w:p>
    <w:p w14:paraId="2B6671EC" w14:textId="77777777" w:rsidR="004F23C2" w:rsidRPr="00A65B7D" w:rsidRDefault="004F23C2">
      <w:pPr>
        <w:spacing w:line="360" w:lineRule="auto"/>
        <w:jc w:val="both"/>
        <w:rPr>
          <w:rFonts w:ascii="Book Antiqua" w:hAnsi="Book Antiqua" w:cs="Book Antiqua"/>
          <w:color w:val="000000" w:themeColor="text1"/>
        </w:rPr>
      </w:pPr>
    </w:p>
    <w:p w14:paraId="142D31EB"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color w:val="000000" w:themeColor="text1"/>
        </w:rPr>
        <w:t xml:space="preserve">Rodríguez ML </w:t>
      </w:r>
      <w:r w:rsidRPr="00A65B7D">
        <w:rPr>
          <w:rFonts w:ascii="Book Antiqua" w:eastAsia="Book Antiqua" w:hAnsi="Book Antiqua" w:cs="Book Antiqua"/>
          <w:i/>
          <w:iCs/>
          <w:color w:val="000000" w:themeColor="text1"/>
        </w:rPr>
        <w:t>et al</w:t>
      </w:r>
      <w:r w:rsidRPr="00A65B7D">
        <w:rPr>
          <w:rFonts w:ascii="Book Antiqua" w:eastAsia="Book Antiqua" w:hAnsi="Book Antiqua" w:cs="Book Antiqua"/>
          <w:color w:val="000000" w:themeColor="text1"/>
        </w:rPr>
        <w:t>. Cellular targets in DR</w:t>
      </w:r>
    </w:p>
    <w:p w14:paraId="24E0CD47" w14:textId="77777777" w:rsidR="004F23C2" w:rsidRPr="00A65B7D" w:rsidRDefault="004F23C2">
      <w:pPr>
        <w:spacing w:line="360" w:lineRule="auto"/>
        <w:jc w:val="both"/>
        <w:rPr>
          <w:rFonts w:ascii="Book Antiqua" w:hAnsi="Book Antiqua" w:cs="Book Antiqua"/>
          <w:color w:val="000000" w:themeColor="text1"/>
        </w:rPr>
      </w:pPr>
    </w:p>
    <w:p w14:paraId="5F2FEC84" w14:textId="77777777" w:rsidR="004F23C2" w:rsidRPr="002F449C" w:rsidRDefault="00105549">
      <w:pPr>
        <w:spacing w:line="360" w:lineRule="auto"/>
        <w:jc w:val="both"/>
        <w:rPr>
          <w:rFonts w:ascii="Book Antiqua" w:hAnsi="Book Antiqua" w:cs="Book Antiqua"/>
          <w:color w:val="000000" w:themeColor="text1"/>
          <w:lang w:val="es-ES"/>
        </w:rPr>
      </w:pPr>
      <w:r w:rsidRPr="002F449C">
        <w:rPr>
          <w:rFonts w:ascii="Book Antiqua" w:eastAsia="Book Antiqua" w:hAnsi="Book Antiqua" w:cs="Book Antiqua"/>
          <w:color w:val="000000" w:themeColor="text1"/>
          <w:lang w:val="es-ES"/>
        </w:rPr>
        <w:t>María Lucía Rodríguez, Iván Millán, Ángel Luis Ortega</w:t>
      </w:r>
    </w:p>
    <w:p w14:paraId="4C9167FB" w14:textId="77777777" w:rsidR="004F23C2" w:rsidRPr="002F449C" w:rsidRDefault="004F23C2">
      <w:pPr>
        <w:spacing w:line="360" w:lineRule="auto"/>
        <w:jc w:val="both"/>
        <w:rPr>
          <w:rFonts w:ascii="Book Antiqua" w:hAnsi="Book Antiqua" w:cs="Book Antiqua"/>
          <w:color w:val="000000" w:themeColor="text1"/>
          <w:lang w:val="es-ES"/>
        </w:rPr>
      </w:pPr>
    </w:p>
    <w:p w14:paraId="014EF4D5"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bCs/>
          <w:color w:val="000000" w:themeColor="text1"/>
        </w:rPr>
        <w:t xml:space="preserve">María Lucía Rodríguez, </w:t>
      </w:r>
      <w:proofErr w:type="spellStart"/>
      <w:r w:rsidRPr="00A65B7D">
        <w:rPr>
          <w:rFonts w:ascii="Book Antiqua" w:eastAsia="Book Antiqua" w:hAnsi="Book Antiqua" w:cs="Book Antiqua"/>
          <w:b/>
          <w:bCs/>
          <w:color w:val="000000" w:themeColor="text1"/>
        </w:rPr>
        <w:t>Ángel</w:t>
      </w:r>
      <w:proofErr w:type="spellEnd"/>
      <w:r w:rsidRPr="00A65B7D">
        <w:rPr>
          <w:rFonts w:ascii="Book Antiqua" w:eastAsia="Book Antiqua" w:hAnsi="Book Antiqua" w:cs="Book Antiqua"/>
          <w:b/>
          <w:bCs/>
          <w:color w:val="000000" w:themeColor="text1"/>
        </w:rPr>
        <w:t xml:space="preserve"> Luis Ortega, </w:t>
      </w:r>
      <w:r w:rsidRPr="00A65B7D">
        <w:rPr>
          <w:rFonts w:ascii="Book Antiqua" w:eastAsia="Book Antiqua" w:hAnsi="Book Antiqua" w:cs="Book Antiqua"/>
          <w:color w:val="000000" w:themeColor="text1"/>
        </w:rPr>
        <w:t xml:space="preserve">Department of Physiology, Faculty of Pharmacy, University of Valencia, </w:t>
      </w:r>
      <w:proofErr w:type="spellStart"/>
      <w:r w:rsidRPr="00A65B7D">
        <w:rPr>
          <w:rFonts w:ascii="Book Antiqua" w:eastAsia="Book Antiqua" w:hAnsi="Book Antiqua" w:cs="Book Antiqua"/>
          <w:color w:val="000000" w:themeColor="text1"/>
        </w:rPr>
        <w:t>Burjassot</w:t>
      </w:r>
      <w:proofErr w:type="spellEnd"/>
      <w:r w:rsidRPr="00A65B7D">
        <w:rPr>
          <w:rFonts w:ascii="Book Antiqua" w:eastAsia="Book Antiqua" w:hAnsi="Book Antiqua" w:cs="Book Antiqua"/>
          <w:color w:val="000000" w:themeColor="text1"/>
        </w:rPr>
        <w:t xml:space="preserve"> 46100, Valencia, Spain</w:t>
      </w:r>
    </w:p>
    <w:p w14:paraId="4D135164" w14:textId="77777777" w:rsidR="004F23C2" w:rsidRPr="00A65B7D" w:rsidRDefault="004F23C2">
      <w:pPr>
        <w:spacing w:line="360" w:lineRule="auto"/>
        <w:jc w:val="both"/>
        <w:rPr>
          <w:rFonts w:ascii="Book Antiqua" w:hAnsi="Book Antiqua" w:cs="Book Antiqua"/>
          <w:color w:val="000000" w:themeColor="text1"/>
        </w:rPr>
      </w:pPr>
    </w:p>
    <w:p w14:paraId="79264424"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bCs/>
          <w:color w:val="000000" w:themeColor="text1"/>
        </w:rPr>
        <w:t xml:space="preserve">Iván </w:t>
      </w:r>
      <w:proofErr w:type="spellStart"/>
      <w:r w:rsidRPr="00A65B7D">
        <w:rPr>
          <w:rFonts w:ascii="Book Antiqua" w:eastAsia="Book Antiqua" w:hAnsi="Book Antiqua" w:cs="Book Antiqua"/>
          <w:b/>
          <w:bCs/>
          <w:color w:val="000000" w:themeColor="text1"/>
        </w:rPr>
        <w:t>Millán</w:t>
      </w:r>
      <w:proofErr w:type="spellEnd"/>
      <w:r w:rsidRPr="00A65B7D">
        <w:rPr>
          <w:rFonts w:ascii="Book Antiqua" w:eastAsia="Book Antiqua" w:hAnsi="Book Antiqua" w:cs="Book Antiqua"/>
          <w:b/>
          <w:bCs/>
          <w:color w:val="000000" w:themeColor="text1"/>
        </w:rPr>
        <w:t xml:space="preserve">, </w:t>
      </w:r>
      <w:r w:rsidRPr="00A65B7D">
        <w:rPr>
          <w:rFonts w:ascii="Book Antiqua" w:eastAsia="Book Antiqua" w:hAnsi="Book Antiqua" w:cs="Book Antiqua"/>
          <w:color w:val="000000" w:themeColor="text1"/>
        </w:rPr>
        <w:t>Neonatal Research Group, Health Research Institute La Fe, Valencia 46026, Valencia, Spain</w:t>
      </w:r>
    </w:p>
    <w:p w14:paraId="4C110413" w14:textId="77777777" w:rsidR="004F23C2" w:rsidRPr="00A65B7D" w:rsidRDefault="004F23C2">
      <w:pPr>
        <w:spacing w:line="360" w:lineRule="auto"/>
        <w:jc w:val="both"/>
        <w:rPr>
          <w:rFonts w:ascii="Book Antiqua" w:hAnsi="Book Antiqua" w:cs="Book Antiqua"/>
          <w:color w:val="000000" w:themeColor="text1"/>
        </w:rPr>
      </w:pPr>
    </w:p>
    <w:p w14:paraId="43D6356D" w14:textId="2AD1712B"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bCs/>
          <w:color w:val="000000" w:themeColor="text1"/>
        </w:rPr>
        <w:t xml:space="preserve">Author contributions: </w:t>
      </w:r>
      <w:r w:rsidRPr="00A65B7D">
        <w:rPr>
          <w:rFonts w:ascii="Book Antiqua" w:eastAsia="Book Antiqua" w:hAnsi="Book Antiqua" w:cs="Book Antiqua"/>
          <w:color w:val="000000" w:themeColor="text1"/>
        </w:rPr>
        <w:t>Ortega AL was responsible for the conceptualization and edition of the manuscript</w:t>
      </w:r>
      <w:r w:rsidRPr="00A65B7D">
        <w:rPr>
          <w:rFonts w:ascii="Book Antiqua" w:eastAsia="宋体" w:hAnsi="Book Antiqua" w:cs="Book Antiqua"/>
          <w:color w:val="000000" w:themeColor="text1"/>
          <w:lang w:eastAsia="zh-CN"/>
        </w:rPr>
        <w:t>;</w:t>
      </w:r>
      <w:r w:rsidRPr="00A65B7D">
        <w:rPr>
          <w:rFonts w:ascii="Book Antiqua" w:eastAsia="Book Antiqua" w:hAnsi="Book Antiqua" w:cs="Book Antiqua"/>
          <w:color w:val="000000" w:themeColor="text1"/>
        </w:rPr>
        <w:t xml:space="preserve"> Rodríguez ML, </w:t>
      </w:r>
      <w:proofErr w:type="spellStart"/>
      <w:r w:rsidRPr="00A65B7D">
        <w:rPr>
          <w:rFonts w:ascii="Book Antiqua" w:eastAsia="Book Antiqua" w:hAnsi="Book Antiqua" w:cs="Book Antiqua"/>
          <w:color w:val="000000" w:themeColor="text1"/>
        </w:rPr>
        <w:t>Millán</w:t>
      </w:r>
      <w:proofErr w:type="spellEnd"/>
      <w:r w:rsidRPr="00A65B7D">
        <w:rPr>
          <w:rFonts w:ascii="Book Antiqua" w:eastAsia="Book Antiqua" w:hAnsi="Book Antiqua" w:cs="Book Antiqua"/>
          <w:color w:val="000000" w:themeColor="text1"/>
        </w:rPr>
        <w:t xml:space="preserve"> I and Ortega AL contributed to the literature review, writing and revision of the manuscript</w:t>
      </w:r>
      <w:r w:rsidRPr="00A65B7D">
        <w:rPr>
          <w:rFonts w:ascii="Book Antiqua" w:eastAsia="宋体" w:hAnsi="Book Antiqua" w:cs="Book Antiqua"/>
          <w:color w:val="000000" w:themeColor="text1"/>
          <w:lang w:eastAsia="zh-CN"/>
        </w:rPr>
        <w:t>;</w:t>
      </w:r>
      <w:r w:rsidRPr="00A65B7D">
        <w:rPr>
          <w:rFonts w:ascii="Book Antiqua" w:eastAsia="Book Antiqua" w:hAnsi="Book Antiqua" w:cs="Book Antiqua"/>
          <w:color w:val="000000" w:themeColor="text1"/>
        </w:rPr>
        <w:t xml:space="preserve"> </w:t>
      </w:r>
      <w:r w:rsidR="00A43B65">
        <w:rPr>
          <w:rFonts w:ascii="Book Antiqua" w:eastAsia="Book Antiqua" w:hAnsi="Book Antiqua" w:cs="Book Antiqua"/>
          <w:color w:val="000000" w:themeColor="text1"/>
        </w:rPr>
        <w:t>A</w:t>
      </w:r>
      <w:r w:rsidRPr="00A65B7D">
        <w:rPr>
          <w:rFonts w:ascii="Book Antiqua" w:eastAsia="Book Antiqua" w:hAnsi="Book Antiqua" w:cs="Book Antiqua"/>
          <w:color w:val="000000" w:themeColor="text1"/>
        </w:rPr>
        <w:t>ll authors approved the final version.</w:t>
      </w:r>
    </w:p>
    <w:p w14:paraId="0BCC7F5A" w14:textId="77777777" w:rsidR="004F23C2" w:rsidRPr="00A65B7D" w:rsidRDefault="004F23C2">
      <w:pPr>
        <w:spacing w:line="360" w:lineRule="auto"/>
        <w:jc w:val="both"/>
        <w:rPr>
          <w:rFonts w:ascii="Book Antiqua" w:hAnsi="Book Antiqua" w:cs="Book Antiqua"/>
          <w:color w:val="000000" w:themeColor="text1"/>
        </w:rPr>
      </w:pPr>
    </w:p>
    <w:p w14:paraId="3F3E50A0"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bCs/>
          <w:color w:val="000000" w:themeColor="text1"/>
        </w:rPr>
        <w:t xml:space="preserve">Corresponding author: </w:t>
      </w:r>
      <w:proofErr w:type="spellStart"/>
      <w:r w:rsidRPr="00A65B7D">
        <w:rPr>
          <w:rFonts w:ascii="Book Antiqua" w:eastAsia="Book Antiqua" w:hAnsi="Book Antiqua" w:cs="Book Antiqua"/>
          <w:b/>
          <w:bCs/>
          <w:color w:val="000000" w:themeColor="text1"/>
        </w:rPr>
        <w:t>Ángel</w:t>
      </w:r>
      <w:proofErr w:type="spellEnd"/>
      <w:r w:rsidRPr="00A65B7D">
        <w:rPr>
          <w:rFonts w:ascii="Book Antiqua" w:eastAsia="Book Antiqua" w:hAnsi="Book Antiqua" w:cs="Book Antiqua"/>
          <w:b/>
          <w:bCs/>
          <w:color w:val="000000" w:themeColor="text1"/>
        </w:rPr>
        <w:t xml:space="preserve"> Luis Ortega, PhD, Associate Professor, </w:t>
      </w:r>
      <w:r w:rsidRPr="00A65B7D">
        <w:rPr>
          <w:rFonts w:ascii="Book Antiqua" w:eastAsia="Book Antiqua" w:hAnsi="Book Antiqua" w:cs="Book Antiqua"/>
          <w:color w:val="000000" w:themeColor="text1"/>
        </w:rPr>
        <w:t xml:space="preserve">Department of Physiology, Faculty of Pharmacy, University of Valencia, Av. Vicente Andrés </w:t>
      </w:r>
      <w:proofErr w:type="spellStart"/>
      <w:r w:rsidRPr="00A65B7D">
        <w:rPr>
          <w:rFonts w:ascii="Book Antiqua" w:eastAsia="Book Antiqua" w:hAnsi="Book Antiqua" w:cs="Book Antiqua"/>
          <w:color w:val="000000" w:themeColor="text1"/>
        </w:rPr>
        <w:t>Estellés</w:t>
      </w:r>
      <w:proofErr w:type="spellEnd"/>
      <w:r w:rsidRPr="00A65B7D">
        <w:rPr>
          <w:rFonts w:ascii="Book Antiqua" w:eastAsia="Book Antiqua" w:hAnsi="Book Antiqua" w:cs="Book Antiqua"/>
          <w:color w:val="000000" w:themeColor="text1"/>
        </w:rPr>
        <w:t xml:space="preserve">, s/n, </w:t>
      </w:r>
      <w:proofErr w:type="spellStart"/>
      <w:r w:rsidRPr="00A65B7D">
        <w:rPr>
          <w:rFonts w:ascii="Book Antiqua" w:eastAsia="Book Antiqua" w:hAnsi="Book Antiqua" w:cs="Book Antiqua"/>
          <w:color w:val="000000" w:themeColor="text1"/>
        </w:rPr>
        <w:t>Burjassot</w:t>
      </w:r>
      <w:proofErr w:type="spellEnd"/>
      <w:r w:rsidRPr="00A65B7D">
        <w:rPr>
          <w:rFonts w:ascii="Book Antiqua" w:eastAsia="Book Antiqua" w:hAnsi="Book Antiqua" w:cs="Book Antiqua"/>
          <w:color w:val="000000" w:themeColor="text1"/>
        </w:rPr>
        <w:t xml:space="preserve"> 46100, Valencia, Spain. angel.ortega@uv.es</w:t>
      </w:r>
    </w:p>
    <w:p w14:paraId="54A7D50D" w14:textId="77777777" w:rsidR="004F23C2" w:rsidRPr="00A65B7D" w:rsidRDefault="004F23C2">
      <w:pPr>
        <w:spacing w:line="360" w:lineRule="auto"/>
        <w:jc w:val="both"/>
        <w:rPr>
          <w:rFonts w:ascii="Book Antiqua" w:hAnsi="Book Antiqua" w:cs="Book Antiqua"/>
          <w:color w:val="000000" w:themeColor="text1"/>
        </w:rPr>
      </w:pPr>
    </w:p>
    <w:p w14:paraId="45A54623"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bCs/>
          <w:color w:val="000000" w:themeColor="text1"/>
        </w:rPr>
        <w:t xml:space="preserve">Received: </w:t>
      </w:r>
      <w:r w:rsidRPr="00A65B7D">
        <w:rPr>
          <w:rFonts w:ascii="Book Antiqua" w:eastAsia="Book Antiqua" w:hAnsi="Book Antiqua" w:cs="Book Antiqua"/>
          <w:color w:val="000000" w:themeColor="text1"/>
        </w:rPr>
        <w:t>February 26, 2021</w:t>
      </w:r>
    </w:p>
    <w:p w14:paraId="70809490"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bCs/>
          <w:color w:val="000000" w:themeColor="text1"/>
        </w:rPr>
        <w:t xml:space="preserve">Revised: </w:t>
      </w:r>
      <w:r w:rsidRPr="00A65B7D">
        <w:rPr>
          <w:rFonts w:ascii="Book Antiqua" w:eastAsia="Book Antiqua" w:hAnsi="Book Antiqua" w:cs="Book Antiqua"/>
          <w:color w:val="000000" w:themeColor="text1"/>
        </w:rPr>
        <w:t>May 8, 2021</w:t>
      </w:r>
    </w:p>
    <w:p w14:paraId="0FD04F14" w14:textId="10A41036"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bCs/>
          <w:color w:val="000000" w:themeColor="text1"/>
        </w:rPr>
        <w:t xml:space="preserve">Accepted: </w:t>
      </w:r>
      <w:bookmarkStart w:id="0" w:name="OLE_LINK15"/>
      <w:bookmarkStart w:id="1" w:name="OLE_LINK33"/>
      <w:bookmarkStart w:id="2" w:name="OLE_LINK48"/>
      <w:r w:rsidR="00640418">
        <w:rPr>
          <w:rFonts w:ascii="Book Antiqua" w:eastAsia="宋体" w:hAnsi="Book Antiqua" w:hint="eastAsia"/>
          <w:color w:val="000000" w:themeColor="text1"/>
        </w:rPr>
        <w:t>Au</w:t>
      </w:r>
      <w:r w:rsidR="00640418">
        <w:rPr>
          <w:rFonts w:ascii="Book Antiqua" w:eastAsia="宋体" w:hAnsi="Book Antiqua"/>
          <w:color w:val="000000" w:themeColor="text1"/>
        </w:rPr>
        <w:t>gust</w:t>
      </w:r>
      <w:r w:rsidR="00640418" w:rsidRPr="00F06907">
        <w:rPr>
          <w:rFonts w:ascii="Book Antiqua" w:eastAsia="宋体" w:hAnsi="Book Antiqua"/>
          <w:color w:val="000000" w:themeColor="text1"/>
        </w:rPr>
        <w:t xml:space="preserve"> </w:t>
      </w:r>
      <w:r w:rsidR="00640418">
        <w:rPr>
          <w:rFonts w:ascii="Book Antiqua" w:eastAsia="宋体" w:hAnsi="Book Antiqua"/>
          <w:color w:val="000000" w:themeColor="text1"/>
        </w:rPr>
        <w:t>3</w:t>
      </w:r>
      <w:r w:rsidR="00640418" w:rsidRPr="00F06907">
        <w:rPr>
          <w:rFonts w:ascii="Book Antiqua" w:eastAsia="宋体" w:hAnsi="Book Antiqua"/>
          <w:color w:val="000000" w:themeColor="text1"/>
        </w:rPr>
        <w:t>, 2021</w:t>
      </w:r>
      <w:bookmarkEnd w:id="0"/>
      <w:bookmarkEnd w:id="1"/>
      <w:bookmarkEnd w:id="2"/>
    </w:p>
    <w:p w14:paraId="457661FF" w14:textId="7DA4B424" w:rsidR="004F23C2" w:rsidRPr="00C320D0" w:rsidRDefault="00105549">
      <w:pPr>
        <w:spacing w:line="360" w:lineRule="auto"/>
        <w:jc w:val="both"/>
        <w:rPr>
          <w:rFonts w:ascii="Book Antiqua" w:eastAsiaTheme="minorEastAsia" w:hAnsi="Book Antiqua" w:cs="Book Antiqua"/>
          <w:color w:val="000000" w:themeColor="text1"/>
          <w:lang w:eastAsia="zh-CN"/>
        </w:rPr>
      </w:pPr>
      <w:r w:rsidRPr="00A65B7D">
        <w:rPr>
          <w:rFonts w:ascii="Book Antiqua" w:eastAsia="Book Antiqua" w:hAnsi="Book Antiqua" w:cs="Book Antiqua"/>
          <w:b/>
          <w:bCs/>
          <w:color w:val="000000" w:themeColor="text1"/>
        </w:rPr>
        <w:t>Published online:</w:t>
      </w:r>
      <w:r w:rsidR="00C320D0">
        <w:rPr>
          <w:rFonts w:ascii="Book Antiqua" w:eastAsiaTheme="minorEastAsia" w:hAnsi="Book Antiqua" w:cs="Book Antiqua" w:hint="eastAsia"/>
          <w:b/>
          <w:bCs/>
          <w:color w:val="000000" w:themeColor="text1"/>
          <w:lang w:eastAsia="zh-CN"/>
        </w:rPr>
        <w:t xml:space="preserve"> </w:t>
      </w:r>
      <w:r w:rsidR="00C320D0" w:rsidRPr="001F47D1">
        <w:rPr>
          <w:rFonts w:ascii="Book Antiqua" w:eastAsia="Book Antiqua" w:hAnsi="Book Antiqua" w:cs="Book Antiqua"/>
          <w:color w:val="000000"/>
        </w:rPr>
        <w:t>September 15, 2021</w:t>
      </w:r>
    </w:p>
    <w:p w14:paraId="699A4229" w14:textId="77777777" w:rsidR="004F23C2" w:rsidRPr="00A65B7D" w:rsidRDefault="004F23C2">
      <w:pPr>
        <w:spacing w:line="360" w:lineRule="auto"/>
        <w:jc w:val="both"/>
        <w:rPr>
          <w:rFonts w:ascii="Book Antiqua" w:hAnsi="Book Antiqua" w:cs="Book Antiqua"/>
          <w:color w:val="000000" w:themeColor="text1"/>
        </w:rPr>
        <w:sectPr w:rsidR="004F23C2" w:rsidRPr="00A65B7D">
          <w:footerReference w:type="default" r:id="rId7"/>
          <w:pgSz w:w="12240" w:h="15840"/>
          <w:pgMar w:top="1440" w:right="1440" w:bottom="1440" w:left="1440" w:header="720" w:footer="720" w:gutter="0"/>
          <w:cols w:space="720"/>
          <w:docGrid w:linePitch="360"/>
        </w:sectPr>
      </w:pPr>
    </w:p>
    <w:p w14:paraId="5DE90685"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color w:val="000000" w:themeColor="text1"/>
        </w:rPr>
        <w:lastRenderedPageBreak/>
        <w:t>Abstract</w:t>
      </w:r>
    </w:p>
    <w:p w14:paraId="4FABFE2C" w14:textId="3F2F6B65"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color w:val="000000" w:themeColor="text1"/>
        </w:rPr>
        <w:t>Despite the existence of treatment for diabetes, inadequate metabolic control triggers the appearance of chronic complications such as diabetic retinopathy. Diabetic retinopathy is considered a multifactorial disease of complex etiology in which oxidative stress and low chronic inflammation play essential role</w:t>
      </w:r>
      <w:r w:rsidR="00C41B0F">
        <w:rPr>
          <w:rFonts w:ascii="Book Antiqua" w:eastAsia="Book Antiqua" w:hAnsi="Book Antiqua" w:cs="Book Antiqua"/>
          <w:color w:val="000000" w:themeColor="text1"/>
        </w:rPr>
        <w:t>s</w:t>
      </w:r>
      <w:r w:rsidRPr="00A65B7D">
        <w:rPr>
          <w:rFonts w:ascii="Book Antiqua" w:eastAsia="Book Antiqua" w:hAnsi="Book Antiqua" w:cs="Book Antiqua"/>
          <w:color w:val="000000" w:themeColor="text1"/>
        </w:rPr>
        <w:t>. Chronic exposure to hyperglycemia triggers a loss of redox balance</w:t>
      </w:r>
      <w:r w:rsidR="00C41B0F">
        <w:rPr>
          <w:rFonts w:ascii="Book Antiqua" w:eastAsia="Book Antiqua" w:hAnsi="Book Antiqua" w:cs="Book Antiqua"/>
          <w:color w:val="000000" w:themeColor="text1"/>
        </w:rPr>
        <w:t xml:space="preserve"> that is </w:t>
      </w:r>
      <w:r w:rsidRPr="00A65B7D">
        <w:rPr>
          <w:rFonts w:ascii="Book Antiqua" w:eastAsia="Book Antiqua" w:hAnsi="Book Antiqua" w:cs="Book Antiqua"/>
          <w:color w:val="000000" w:themeColor="text1"/>
        </w:rPr>
        <w:t xml:space="preserve">critical </w:t>
      </w:r>
      <w:r w:rsidR="00C41B0F">
        <w:rPr>
          <w:rFonts w:ascii="Book Antiqua" w:eastAsia="Book Antiqua" w:hAnsi="Book Antiqua" w:cs="Book Antiqua"/>
          <w:color w:val="000000" w:themeColor="text1"/>
        </w:rPr>
        <w:t>for</w:t>
      </w:r>
      <w:r w:rsidR="00C41B0F"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the appearance of neuronal and vascular damage during the development and progression of the disease. Current therapies for the treatment of diabetic retinopathy are used in advanced stages of the disease and are unable to reverse the </w:t>
      </w:r>
      <w:r w:rsidR="00C41B0F">
        <w:rPr>
          <w:rFonts w:ascii="Book Antiqua" w:eastAsia="Book Antiqua" w:hAnsi="Book Antiqua" w:cs="Book Antiqua"/>
          <w:color w:val="000000" w:themeColor="text1"/>
        </w:rPr>
        <w:t xml:space="preserve">retinal </w:t>
      </w:r>
      <w:r w:rsidRPr="00A65B7D">
        <w:rPr>
          <w:rFonts w:ascii="Book Antiqua" w:eastAsia="Book Antiqua" w:hAnsi="Book Antiqua" w:cs="Book Antiqua"/>
          <w:color w:val="000000" w:themeColor="text1"/>
        </w:rPr>
        <w:t>damage induced by hyperglycemia. The lack of effective therapies without side</w:t>
      </w:r>
      <w:r w:rsidR="00884EDE">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effects means there is an urgent need to identify an early action capable of preventing the development of the disease and its pathophysiological consequences in order to avoid loss of vision associated with diabetic retinopathy. Therefore, in this </w:t>
      </w:r>
      <w:r w:rsidR="00C41B0F">
        <w:rPr>
          <w:rFonts w:ascii="Book Antiqua" w:eastAsia="Book Antiqua" w:hAnsi="Book Antiqua" w:cs="Book Antiqua"/>
          <w:color w:val="000000" w:themeColor="text1"/>
        </w:rPr>
        <w:t>review</w:t>
      </w:r>
      <w:r w:rsidR="00C41B0F"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we propose different therapeutic targets related to the modulation of the redox and inflammatory status that, potentially, can prevent the development and progression of the disease.</w:t>
      </w:r>
    </w:p>
    <w:p w14:paraId="1442C05E" w14:textId="77777777" w:rsidR="004F23C2" w:rsidRPr="00A65B7D" w:rsidRDefault="004F23C2">
      <w:pPr>
        <w:spacing w:line="360" w:lineRule="auto"/>
        <w:jc w:val="both"/>
        <w:rPr>
          <w:rFonts w:ascii="Book Antiqua" w:hAnsi="Book Antiqua" w:cs="Book Antiqua"/>
          <w:color w:val="000000" w:themeColor="text1"/>
        </w:rPr>
      </w:pPr>
    </w:p>
    <w:p w14:paraId="5FDA9C94"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bCs/>
          <w:color w:val="000000" w:themeColor="text1"/>
        </w:rPr>
        <w:t xml:space="preserve">Key Words: </w:t>
      </w:r>
      <w:r w:rsidRPr="00A65B7D">
        <w:rPr>
          <w:rFonts w:ascii="Book Antiqua" w:eastAsia="Book Antiqua" w:hAnsi="Book Antiqua" w:cs="Book Antiqua"/>
          <w:color w:val="000000" w:themeColor="text1"/>
        </w:rPr>
        <w:t>Diabetic retinopathy; Oxidative stress; Inflammation; Cellular target; Diabetic macular edema</w:t>
      </w:r>
    </w:p>
    <w:p w14:paraId="3A0D3ACE" w14:textId="77777777" w:rsidR="00F23636" w:rsidRDefault="00F23636" w:rsidP="00F23636">
      <w:pPr>
        <w:rPr>
          <w:rFonts w:asciiTheme="minorEastAsia" w:hAnsiTheme="minorEastAsia"/>
          <w:b/>
          <w:lang w:eastAsia="zh-CN"/>
        </w:rPr>
      </w:pPr>
    </w:p>
    <w:p w14:paraId="2895BED7" w14:textId="77777777" w:rsidR="00F23636" w:rsidRDefault="00F23636" w:rsidP="00F23636">
      <w:pPr>
        <w:spacing w:line="360" w:lineRule="auto"/>
        <w:rPr>
          <w:rFonts w:ascii="Book Antiqua" w:eastAsia="Book Antiqua" w:hAnsi="Book Antiqua" w:cs="Book Antiqua" w:hint="eastAsia"/>
          <w:color w:val="000000"/>
          <w:sz w:val="21"/>
          <w:szCs w:val="22"/>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60B5D013" w14:textId="77777777" w:rsidR="004F23C2" w:rsidRPr="00A65B7D" w:rsidRDefault="004F23C2">
      <w:pPr>
        <w:spacing w:line="360" w:lineRule="auto"/>
        <w:jc w:val="both"/>
        <w:rPr>
          <w:rFonts w:ascii="Book Antiqua" w:hAnsi="Book Antiqua" w:cs="Book Antiqua"/>
          <w:color w:val="000000" w:themeColor="text1"/>
        </w:rPr>
      </w:pPr>
    </w:p>
    <w:p w14:paraId="0991C670" w14:textId="77777777" w:rsidR="00567D9F" w:rsidRDefault="00567D9F" w:rsidP="00C320D0">
      <w:pPr>
        <w:spacing w:line="360" w:lineRule="auto"/>
        <w:jc w:val="both"/>
        <w:rPr>
          <w:rFonts w:ascii="Book Antiqua" w:hAnsi="Book Antiqua"/>
          <w:bCs/>
          <w:color w:val="000000"/>
        </w:rPr>
      </w:pPr>
      <w:bookmarkStart w:id="3" w:name="_Hlk81491924"/>
      <w:r w:rsidRPr="00567D9F">
        <w:rPr>
          <w:rFonts w:ascii="Book Antiqua" w:eastAsia="Book Antiqua" w:hAnsi="Book Antiqua" w:cs="Book Antiqua"/>
          <w:b/>
          <w:bCs/>
          <w:color w:val="000000" w:themeColor="text1"/>
          <w:lang w:val="es-ES"/>
        </w:rPr>
        <w:t xml:space="preserve">Citation: </w:t>
      </w:r>
      <w:bookmarkEnd w:id="3"/>
      <w:r w:rsidR="00105549" w:rsidRPr="00FF4FF0">
        <w:rPr>
          <w:rFonts w:ascii="Book Antiqua" w:eastAsia="Book Antiqua" w:hAnsi="Book Antiqua" w:cs="Book Antiqua"/>
          <w:color w:val="000000" w:themeColor="text1"/>
          <w:lang w:val="es-ES"/>
        </w:rPr>
        <w:t xml:space="preserve">Rodríguez ML, Millán I, Ortega ÁL. </w:t>
      </w:r>
      <w:r w:rsidR="00105549" w:rsidRPr="00A65B7D">
        <w:rPr>
          <w:rFonts w:ascii="Book Antiqua" w:eastAsia="Book Antiqua" w:hAnsi="Book Antiqua" w:cs="Book Antiqua"/>
          <w:color w:val="000000" w:themeColor="text1"/>
        </w:rPr>
        <w:t xml:space="preserve">Cellular targets in diabetic retinopathy therapy. </w:t>
      </w:r>
      <w:r w:rsidR="00105549" w:rsidRPr="00A65B7D">
        <w:rPr>
          <w:rFonts w:ascii="Book Antiqua" w:eastAsia="Book Antiqua" w:hAnsi="Book Antiqua" w:cs="Book Antiqua"/>
          <w:i/>
          <w:iCs/>
          <w:color w:val="000000" w:themeColor="text1"/>
        </w:rPr>
        <w:t>World J Diabetes</w:t>
      </w:r>
      <w:r w:rsidR="00105549" w:rsidRPr="00A65B7D">
        <w:rPr>
          <w:rFonts w:ascii="Book Antiqua" w:eastAsia="Book Antiqua" w:hAnsi="Book Antiqua" w:cs="Book Antiqua"/>
          <w:color w:val="000000" w:themeColor="text1"/>
        </w:rPr>
        <w:t xml:space="preserve"> 2021; </w:t>
      </w:r>
      <w:r w:rsidR="00C320D0" w:rsidRPr="001C6E44">
        <w:rPr>
          <w:rFonts w:ascii="Book Antiqua" w:eastAsia="Book Antiqua" w:hAnsi="Book Antiqua" w:cs="Book Antiqua"/>
          <w:color w:val="000000"/>
        </w:rPr>
        <w:t xml:space="preserve">12(9): </w:t>
      </w:r>
      <w:r w:rsidR="003C491E">
        <w:rPr>
          <w:rFonts w:ascii="Book Antiqua" w:hAnsi="Book Antiqua"/>
          <w:bCs/>
          <w:color w:val="000000"/>
        </w:rPr>
        <w:t>1442</w:t>
      </w:r>
      <w:r w:rsidR="00C320D0" w:rsidRPr="001C6E44">
        <w:rPr>
          <w:rFonts w:ascii="Book Antiqua" w:eastAsia="Book Antiqua" w:hAnsi="Book Antiqua" w:cs="Book Antiqua"/>
          <w:color w:val="000000"/>
        </w:rPr>
        <w:t>-</w:t>
      </w:r>
      <w:r w:rsidR="001B1948">
        <w:rPr>
          <w:rFonts w:ascii="Book Antiqua" w:hAnsi="Book Antiqua"/>
          <w:bCs/>
          <w:color w:val="000000"/>
        </w:rPr>
        <w:t>1462</w:t>
      </w:r>
      <w:r w:rsidR="001B1948">
        <w:rPr>
          <w:rFonts w:ascii="Book Antiqua" w:hAnsi="Book Antiqua"/>
          <w:bCs/>
          <w:color w:val="000000"/>
        </w:rPr>
        <w:t xml:space="preserve"> </w:t>
      </w:r>
    </w:p>
    <w:p w14:paraId="315244C0" w14:textId="77777777" w:rsidR="00567D9F" w:rsidRDefault="00C320D0" w:rsidP="00C320D0">
      <w:pPr>
        <w:spacing w:line="360" w:lineRule="auto"/>
        <w:jc w:val="both"/>
        <w:rPr>
          <w:rFonts w:ascii="Book Antiqua" w:eastAsia="Book Antiqua" w:hAnsi="Book Antiqua" w:cs="Book Antiqua"/>
          <w:color w:val="000000"/>
        </w:rPr>
      </w:pPr>
      <w:r w:rsidRPr="00567D9F">
        <w:rPr>
          <w:rFonts w:ascii="Book Antiqua" w:eastAsia="Book Antiqua" w:hAnsi="Book Antiqua" w:cs="Book Antiqua"/>
          <w:b/>
          <w:bCs/>
          <w:color w:val="000000"/>
        </w:rPr>
        <w:t>URL:</w:t>
      </w:r>
      <w:r w:rsidRPr="001C6E44">
        <w:rPr>
          <w:rFonts w:ascii="Book Antiqua" w:eastAsia="Book Antiqua" w:hAnsi="Book Antiqua" w:cs="Book Antiqua"/>
          <w:color w:val="000000"/>
        </w:rPr>
        <w:t xml:space="preserve"> https://www.wjgnet.com/1948-9358/full/v12/i9/</w:t>
      </w:r>
      <w:r w:rsidR="003C491E">
        <w:rPr>
          <w:rFonts w:ascii="Book Antiqua" w:hAnsi="Book Antiqua"/>
          <w:bCs/>
          <w:color w:val="000000"/>
        </w:rPr>
        <w:t>1442</w:t>
      </w:r>
      <w:r w:rsidRPr="001C6E44">
        <w:rPr>
          <w:rFonts w:ascii="Book Antiqua" w:eastAsia="Book Antiqua" w:hAnsi="Book Antiqua" w:cs="Book Antiqua"/>
          <w:color w:val="000000"/>
        </w:rPr>
        <w:t xml:space="preserve">.htm </w:t>
      </w:r>
    </w:p>
    <w:p w14:paraId="39FC61D6" w14:textId="742AB916" w:rsidR="004F23C2" w:rsidRPr="00567D9F" w:rsidRDefault="00C320D0">
      <w:pPr>
        <w:spacing w:line="360" w:lineRule="auto"/>
        <w:jc w:val="both"/>
        <w:rPr>
          <w:rFonts w:ascii="Book Antiqua" w:eastAsia="Book Antiqua" w:hAnsi="Book Antiqua" w:cs="Book Antiqua"/>
          <w:color w:val="000000" w:themeColor="text1"/>
          <w:lang w:val="es-ES"/>
        </w:rPr>
      </w:pPr>
      <w:r w:rsidRPr="00567D9F">
        <w:rPr>
          <w:rFonts w:ascii="Book Antiqua" w:eastAsia="Book Antiqua" w:hAnsi="Book Antiqua" w:cs="Book Antiqua"/>
          <w:b/>
          <w:bCs/>
          <w:color w:val="000000"/>
        </w:rPr>
        <w:t>DOI:</w:t>
      </w:r>
      <w:r w:rsidRPr="001C6E44">
        <w:rPr>
          <w:rFonts w:ascii="Book Antiqua" w:eastAsia="Book Antiqua" w:hAnsi="Book Antiqua" w:cs="Book Antiqua"/>
          <w:color w:val="000000"/>
        </w:rPr>
        <w:t xml:space="preserve"> https://dx.doi.org/10.4239/wjd.v12.i9.</w:t>
      </w:r>
      <w:r w:rsidR="003C491E">
        <w:rPr>
          <w:rFonts w:ascii="Book Antiqua" w:hAnsi="Book Antiqua"/>
          <w:bCs/>
          <w:color w:val="000000"/>
        </w:rPr>
        <w:t>1442</w:t>
      </w:r>
    </w:p>
    <w:p w14:paraId="22422F07" w14:textId="77777777" w:rsidR="004F23C2" w:rsidRPr="00A65B7D" w:rsidRDefault="004F23C2">
      <w:pPr>
        <w:spacing w:line="360" w:lineRule="auto"/>
        <w:jc w:val="both"/>
        <w:rPr>
          <w:rFonts w:ascii="Book Antiqua" w:hAnsi="Book Antiqua" w:cs="Book Antiqua"/>
          <w:color w:val="000000" w:themeColor="text1"/>
        </w:rPr>
      </w:pPr>
    </w:p>
    <w:p w14:paraId="6012E2AD" w14:textId="03AD407D"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bCs/>
          <w:color w:val="000000" w:themeColor="text1"/>
        </w:rPr>
        <w:t xml:space="preserve">Core Tip: </w:t>
      </w:r>
      <w:r w:rsidRPr="00A65B7D">
        <w:rPr>
          <w:rFonts w:ascii="Book Antiqua" w:eastAsia="Book Antiqua" w:hAnsi="Book Antiqua" w:cs="Book Antiqua"/>
          <w:color w:val="000000" w:themeColor="text1"/>
        </w:rPr>
        <w:t xml:space="preserve">The identification of potential therapeutic targets related to oxidative stress and low chronic inflammation induced in diabetic retinopathy (DR) may be crucial in </w:t>
      </w:r>
      <w:r w:rsidRPr="00A65B7D">
        <w:rPr>
          <w:rFonts w:ascii="Book Antiqua" w:eastAsia="Book Antiqua" w:hAnsi="Book Antiqua" w:cs="Book Antiqua"/>
          <w:color w:val="000000" w:themeColor="text1"/>
        </w:rPr>
        <w:lastRenderedPageBreak/>
        <w:t xml:space="preserve">developing therapeutic approaches for preventing the development of DR. Hence, we focus on the antioxidant role of </w:t>
      </w:r>
      <w:r w:rsidR="00DE3487" w:rsidRPr="00DE3487">
        <w:rPr>
          <w:rFonts w:ascii="Book Antiqua" w:eastAsia="Book Antiqua" w:hAnsi="Book Antiqua" w:cs="Book Antiqua"/>
          <w:color w:val="000000" w:themeColor="text1"/>
        </w:rPr>
        <w:t>nuclear factor erythroid 2-related factor 2</w:t>
      </w:r>
      <w:r w:rsidRPr="00A65B7D">
        <w:rPr>
          <w:rFonts w:ascii="Book Antiqua" w:eastAsia="Book Antiqua" w:hAnsi="Book Antiqua" w:cs="Book Antiqua"/>
          <w:color w:val="000000" w:themeColor="text1"/>
        </w:rPr>
        <w:t>, low and chronic inflammatory conditions developed in DR, modulation of lipid peroxidation, activation of glucagon-like peptide-1 receptor, the classical biochemical pathways altered under hyperglycemia, and epigenetic alterations.</w:t>
      </w:r>
    </w:p>
    <w:p w14:paraId="4F8EFD75" w14:textId="77777777" w:rsidR="004F23C2" w:rsidRPr="00A65B7D" w:rsidRDefault="004F23C2">
      <w:pPr>
        <w:spacing w:line="360" w:lineRule="auto"/>
        <w:jc w:val="both"/>
        <w:rPr>
          <w:rFonts w:ascii="Book Antiqua" w:hAnsi="Book Antiqua" w:cs="Book Antiqua"/>
          <w:color w:val="000000" w:themeColor="text1"/>
        </w:rPr>
      </w:pPr>
    </w:p>
    <w:p w14:paraId="3B9E5FF3"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caps/>
          <w:color w:val="000000" w:themeColor="text1"/>
          <w:u w:val="single"/>
        </w:rPr>
        <w:t>INTRODUCTION</w:t>
      </w:r>
    </w:p>
    <w:p w14:paraId="45D3BD13" w14:textId="56AD4878"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color w:val="000000" w:themeColor="text1"/>
        </w:rPr>
        <w:t>Diabetes mellitus is a metabolic disorder associated with hyperglycemia. The global prevalence of diabetes in adults 20-79 years</w:t>
      </w:r>
      <w:r w:rsidR="005C0110">
        <w:rPr>
          <w:rFonts w:ascii="Book Antiqua" w:eastAsia="Book Antiqua" w:hAnsi="Book Antiqua" w:cs="Book Antiqua"/>
          <w:color w:val="000000" w:themeColor="text1"/>
        </w:rPr>
        <w:t xml:space="preserve"> of age</w:t>
      </w:r>
      <w:r w:rsidRPr="00A65B7D">
        <w:rPr>
          <w:rFonts w:ascii="Book Antiqua" w:eastAsia="Book Antiqua" w:hAnsi="Book Antiqua" w:cs="Book Antiqua"/>
          <w:color w:val="000000" w:themeColor="text1"/>
        </w:rPr>
        <w:t>, including both type 1 and type 2 diabetes</w:t>
      </w:r>
      <w:r w:rsidR="005C0110">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diagnosed</w:t>
      </w:r>
      <w:r w:rsidR="005C0110">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and undiagnosed, was estimated at 463 million </w:t>
      </w:r>
      <w:r w:rsidR="005C0110">
        <w:rPr>
          <w:rFonts w:ascii="Book Antiqua" w:eastAsia="Book Antiqua" w:hAnsi="Book Antiqua" w:cs="Book Antiqua"/>
          <w:color w:val="000000" w:themeColor="text1"/>
        </w:rPr>
        <w:t>in</w:t>
      </w:r>
      <w:r w:rsidRPr="00A65B7D">
        <w:rPr>
          <w:rFonts w:ascii="Book Antiqua" w:eastAsia="Book Antiqua" w:hAnsi="Book Antiqua" w:cs="Book Antiqua"/>
          <w:color w:val="000000" w:themeColor="text1"/>
        </w:rPr>
        <w:t xml:space="preserve"> 2019. Based on th</w:t>
      </w:r>
      <w:r w:rsidR="005C0110">
        <w:rPr>
          <w:rFonts w:ascii="Book Antiqua" w:eastAsia="Book Antiqua" w:hAnsi="Book Antiqua" w:cs="Book Antiqua"/>
          <w:color w:val="000000" w:themeColor="text1"/>
        </w:rPr>
        <w:t>e</w:t>
      </w:r>
      <w:r w:rsidRPr="00A65B7D">
        <w:rPr>
          <w:rFonts w:ascii="Book Antiqua" w:eastAsia="Book Antiqua" w:hAnsi="Book Antiqua" w:cs="Book Antiqua"/>
          <w:color w:val="000000" w:themeColor="text1"/>
        </w:rPr>
        <w:t xml:space="preserve"> estimation, by 2045 a projected 700 million adults will have </w:t>
      </w:r>
      <w:proofErr w:type="gramStart"/>
      <w:r w:rsidRPr="00A65B7D">
        <w:rPr>
          <w:rFonts w:ascii="Book Antiqua" w:eastAsia="Book Antiqua" w:hAnsi="Book Antiqua" w:cs="Book Antiqua"/>
          <w:color w:val="000000" w:themeColor="text1"/>
        </w:rPr>
        <w:t>diabetes</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w:t>
      </w:r>
      <w:r w:rsidRPr="00A65B7D">
        <w:rPr>
          <w:rFonts w:ascii="Book Antiqua" w:eastAsia="Book Antiqua" w:hAnsi="Book Antiqua" w:cs="Book Antiqua"/>
          <w:color w:val="000000" w:themeColor="text1"/>
        </w:rPr>
        <w:t xml:space="preserve">. Although </w:t>
      </w:r>
      <w:r w:rsidR="005C0110">
        <w:rPr>
          <w:rFonts w:ascii="Book Antiqua" w:eastAsia="Book Antiqua" w:hAnsi="Book Antiqua" w:cs="Book Antiqua"/>
          <w:color w:val="000000" w:themeColor="text1"/>
        </w:rPr>
        <w:t>diabetes</w:t>
      </w:r>
      <w:r w:rsidR="005C0110"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is a pathology with multiple systemic consequences, the loss of metabolic control in particular is not </w:t>
      </w:r>
      <w:r w:rsidR="005C0110">
        <w:rPr>
          <w:rFonts w:ascii="Book Antiqua" w:eastAsia="Book Antiqua" w:hAnsi="Book Antiqua" w:cs="Book Antiqua"/>
          <w:color w:val="000000" w:themeColor="text1"/>
        </w:rPr>
        <w:t>effectively</w:t>
      </w:r>
      <w:r w:rsidR="005C0110"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controlled in many </w:t>
      </w:r>
      <w:r w:rsidR="005C0110">
        <w:rPr>
          <w:rFonts w:ascii="Book Antiqua" w:eastAsia="Book Antiqua" w:hAnsi="Book Antiqua" w:cs="Book Antiqua"/>
          <w:color w:val="000000" w:themeColor="text1"/>
        </w:rPr>
        <w:t>patients</w:t>
      </w:r>
      <w:r w:rsidRPr="00A65B7D">
        <w:rPr>
          <w:rFonts w:ascii="Book Antiqua" w:eastAsia="Book Antiqua" w:hAnsi="Book Antiqua" w:cs="Book Antiqua"/>
          <w:color w:val="000000" w:themeColor="text1"/>
        </w:rPr>
        <w:t xml:space="preserve"> and </w:t>
      </w:r>
      <w:r w:rsidR="005C0110">
        <w:rPr>
          <w:rFonts w:ascii="Book Antiqua" w:eastAsia="Book Antiqua" w:hAnsi="Book Antiqua" w:cs="Book Antiqua"/>
          <w:color w:val="000000" w:themeColor="text1"/>
        </w:rPr>
        <w:t>that</w:t>
      </w:r>
      <w:r w:rsidR="005C0110"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triggers the development of long-term damage </w:t>
      </w:r>
      <w:r w:rsidR="005C0110">
        <w:rPr>
          <w:rFonts w:ascii="Book Antiqua" w:eastAsia="Book Antiqua" w:hAnsi="Book Antiqua" w:cs="Book Antiqua"/>
          <w:color w:val="000000" w:themeColor="text1"/>
        </w:rPr>
        <w:t>of</w:t>
      </w:r>
      <w:r w:rsidR="005C0110" w:rsidRPr="00A65B7D">
        <w:rPr>
          <w:rFonts w:ascii="Book Antiqua" w:eastAsia="Book Antiqua" w:hAnsi="Book Antiqua" w:cs="Book Antiqua"/>
          <w:color w:val="000000" w:themeColor="text1"/>
        </w:rPr>
        <w:t xml:space="preserve"> </w:t>
      </w:r>
      <w:r w:rsidR="005C0110">
        <w:rPr>
          <w:rFonts w:ascii="Book Antiqua" w:eastAsia="Book Antiqua" w:hAnsi="Book Antiqua" w:cs="Book Antiqua"/>
          <w:color w:val="000000" w:themeColor="text1"/>
        </w:rPr>
        <w:t>various</w:t>
      </w:r>
      <w:r w:rsidRPr="00A65B7D">
        <w:rPr>
          <w:rFonts w:ascii="Book Antiqua" w:eastAsia="Book Antiqua" w:hAnsi="Book Antiqua" w:cs="Book Antiqua"/>
          <w:color w:val="000000" w:themeColor="text1"/>
        </w:rPr>
        <w:t xml:space="preserve"> organs</w:t>
      </w:r>
      <w:r w:rsidR="005C0110">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w:t>
      </w:r>
      <w:r w:rsidR="005C0110">
        <w:rPr>
          <w:rFonts w:ascii="Book Antiqua" w:eastAsia="Book Antiqua" w:hAnsi="Book Antiqua" w:cs="Book Antiqua"/>
          <w:color w:val="000000" w:themeColor="text1"/>
        </w:rPr>
        <w:t xml:space="preserve">including </w:t>
      </w:r>
      <w:r w:rsidRPr="00A65B7D">
        <w:rPr>
          <w:rFonts w:ascii="Book Antiqua" w:eastAsia="Book Antiqua" w:hAnsi="Book Antiqua" w:cs="Book Antiqua"/>
          <w:color w:val="000000" w:themeColor="text1"/>
        </w:rPr>
        <w:t xml:space="preserve">the retina. In fact, diabetic retinopathy (DR) is the greatest cause of preventable blindness in the working age population and the most frequent ocular pathology caused by </w:t>
      </w:r>
      <w:proofErr w:type="gramStart"/>
      <w:r w:rsidRPr="00A65B7D">
        <w:rPr>
          <w:rFonts w:ascii="Book Antiqua" w:eastAsia="Book Antiqua" w:hAnsi="Book Antiqua" w:cs="Book Antiqua"/>
          <w:color w:val="000000" w:themeColor="text1"/>
        </w:rPr>
        <w:t>diabetes</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2]</w:t>
      </w:r>
      <w:r w:rsidRPr="00A65B7D">
        <w:rPr>
          <w:rFonts w:ascii="Book Antiqua" w:eastAsia="Book Antiqua" w:hAnsi="Book Antiqua" w:cs="Book Antiqua"/>
          <w:color w:val="000000" w:themeColor="text1"/>
        </w:rPr>
        <w:t>. Its prevalence increases as the number of diabetic patients increases</w:t>
      </w:r>
      <w:r w:rsidR="005C0110">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depend</w:t>
      </w:r>
      <w:r w:rsidR="005C0110">
        <w:rPr>
          <w:rFonts w:ascii="Book Antiqua" w:eastAsia="Book Antiqua" w:hAnsi="Book Antiqua" w:cs="Book Antiqua"/>
          <w:color w:val="000000" w:themeColor="text1"/>
        </w:rPr>
        <w:t>s</w:t>
      </w:r>
      <w:r w:rsidRPr="00A65B7D">
        <w:rPr>
          <w:rFonts w:ascii="Book Antiqua" w:eastAsia="Book Antiqua" w:hAnsi="Book Antiqua" w:cs="Book Antiqua"/>
          <w:color w:val="000000" w:themeColor="text1"/>
        </w:rPr>
        <w:t xml:space="preserve"> on the duration of the disease</w:t>
      </w:r>
      <w:r w:rsidR="005C0110">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and </w:t>
      </w:r>
      <w:r w:rsidR="005C0110">
        <w:rPr>
          <w:rFonts w:ascii="Book Antiqua" w:eastAsia="Book Antiqua" w:hAnsi="Book Antiqua" w:cs="Book Antiqua"/>
          <w:color w:val="000000" w:themeColor="text1"/>
        </w:rPr>
        <w:t xml:space="preserve">on </w:t>
      </w:r>
      <w:r w:rsidRPr="00A65B7D">
        <w:rPr>
          <w:rFonts w:ascii="Book Antiqua" w:eastAsia="Book Antiqua" w:hAnsi="Book Antiqua" w:cs="Book Antiqua"/>
          <w:color w:val="000000" w:themeColor="text1"/>
        </w:rPr>
        <w:t xml:space="preserve">inadequate glycemic control. It has also been associated with the presence of </w:t>
      </w:r>
      <w:proofErr w:type="gramStart"/>
      <w:r w:rsidRPr="00A65B7D">
        <w:rPr>
          <w:rFonts w:ascii="Book Antiqua" w:eastAsia="Book Antiqua" w:hAnsi="Book Antiqua" w:cs="Book Antiqua"/>
          <w:color w:val="000000" w:themeColor="text1"/>
        </w:rPr>
        <w:t>hypertension, and</w:t>
      </w:r>
      <w:proofErr w:type="gramEnd"/>
      <w:r w:rsidRPr="00A65B7D">
        <w:rPr>
          <w:rFonts w:ascii="Book Antiqua" w:eastAsia="Book Antiqua" w:hAnsi="Book Antiqua" w:cs="Book Antiqua"/>
          <w:color w:val="000000" w:themeColor="text1"/>
        </w:rPr>
        <w:t xml:space="preserve"> was estimated to affect 2.6 million people in 2015 and projected to affect 3.2 million adults by 2020</w:t>
      </w:r>
      <w:r w:rsidRPr="00A65B7D">
        <w:rPr>
          <w:rFonts w:ascii="Book Antiqua" w:eastAsia="Book Antiqua" w:hAnsi="Book Antiqua" w:cs="Book Antiqua"/>
          <w:color w:val="000000" w:themeColor="text1"/>
          <w:vertAlign w:val="superscript"/>
        </w:rPr>
        <w:t>[2,3]</w:t>
      </w:r>
      <w:r w:rsidRPr="00A65B7D">
        <w:rPr>
          <w:rFonts w:ascii="Book Antiqua" w:eastAsia="Book Antiqua" w:hAnsi="Book Antiqua" w:cs="Book Antiqua"/>
          <w:color w:val="000000" w:themeColor="text1"/>
        </w:rPr>
        <w:t>.</w:t>
      </w:r>
    </w:p>
    <w:p w14:paraId="67096CE6" w14:textId="27F0C419" w:rsidR="004F23C2" w:rsidRPr="00A65B7D" w:rsidRDefault="00105549">
      <w:pPr>
        <w:spacing w:line="360" w:lineRule="auto"/>
        <w:ind w:firstLineChars="100" w:firstLine="240"/>
        <w:jc w:val="both"/>
        <w:rPr>
          <w:rFonts w:ascii="Book Antiqua" w:hAnsi="Book Antiqua" w:cs="Book Antiqua"/>
          <w:color w:val="000000" w:themeColor="text1"/>
        </w:rPr>
      </w:pPr>
      <w:r w:rsidRPr="00A65B7D">
        <w:rPr>
          <w:rFonts w:ascii="Book Antiqua" w:eastAsia="Book Antiqua" w:hAnsi="Book Antiqua" w:cs="Book Antiqua"/>
          <w:color w:val="000000" w:themeColor="text1"/>
        </w:rPr>
        <w:t xml:space="preserve">Cellular aerobic metabolism induces the physiological production of reactive oxygen species (ROS), </w:t>
      </w:r>
      <w:r w:rsidR="00277DD1">
        <w:rPr>
          <w:rFonts w:ascii="Book Antiqua" w:eastAsia="Book Antiqua" w:hAnsi="Book Antiqua" w:cs="Book Antiqua"/>
          <w:color w:val="000000" w:themeColor="text1"/>
        </w:rPr>
        <w:t xml:space="preserve">which are </w:t>
      </w:r>
      <w:r w:rsidRPr="00A65B7D">
        <w:rPr>
          <w:rFonts w:ascii="Book Antiqua" w:eastAsia="Book Antiqua" w:hAnsi="Book Antiqua" w:cs="Book Antiqua"/>
          <w:color w:val="000000" w:themeColor="text1"/>
        </w:rPr>
        <w:t>molecular actors in the regulation of normal cell signaling. The production of ROS is countered by antioxidant enzymatic and nonenzymatic machinery enabling a homeostatic redox balance. However, th</w:t>
      </w:r>
      <w:r w:rsidR="00277DD1">
        <w:rPr>
          <w:rFonts w:ascii="Book Antiqua" w:eastAsia="Book Antiqua" w:hAnsi="Book Antiqua" w:cs="Book Antiqua"/>
          <w:color w:val="000000" w:themeColor="text1"/>
        </w:rPr>
        <w:t>e</w:t>
      </w:r>
      <w:r w:rsidRPr="00A65B7D">
        <w:rPr>
          <w:rFonts w:ascii="Book Antiqua" w:eastAsia="Book Antiqua" w:hAnsi="Book Antiqua" w:cs="Book Antiqua"/>
          <w:color w:val="000000" w:themeColor="text1"/>
        </w:rPr>
        <w:t xml:space="preserve"> balance may be easily altered </w:t>
      </w:r>
      <w:r w:rsidR="00277DD1">
        <w:rPr>
          <w:rFonts w:ascii="Book Antiqua" w:eastAsia="Book Antiqua" w:hAnsi="Book Antiqua" w:cs="Book Antiqua"/>
          <w:color w:val="000000" w:themeColor="text1"/>
        </w:rPr>
        <w:t>by</w:t>
      </w:r>
      <w:r w:rsidR="00277DD1"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a pathological </w:t>
      </w:r>
      <w:r w:rsidR="00277DD1">
        <w:rPr>
          <w:rFonts w:ascii="Book Antiqua" w:eastAsia="Book Antiqua" w:hAnsi="Book Antiqua" w:cs="Book Antiqua"/>
          <w:color w:val="000000" w:themeColor="text1"/>
        </w:rPr>
        <w:t>condition</w:t>
      </w:r>
      <w:r w:rsidRPr="00A65B7D">
        <w:rPr>
          <w:rFonts w:ascii="Book Antiqua" w:eastAsia="Book Antiqua" w:hAnsi="Book Antiqua" w:cs="Book Antiqua"/>
          <w:color w:val="000000" w:themeColor="text1"/>
        </w:rPr>
        <w:t>.</w:t>
      </w:r>
      <w:r w:rsidRPr="00A65B7D">
        <w:rPr>
          <w:rFonts w:ascii="Book Antiqua" w:eastAsia="宋体" w:hAnsi="Book Antiqua" w:cs="Book Antiqua" w:hint="eastAsia"/>
          <w:color w:val="000000" w:themeColor="text1"/>
          <w:lang w:eastAsia="zh-CN"/>
        </w:rPr>
        <w:t xml:space="preserve"> </w:t>
      </w:r>
      <w:r w:rsidR="00277DD1">
        <w:rPr>
          <w:rFonts w:ascii="Book Antiqua" w:eastAsia="Book Antiqua" w:hAnsi="Book Antiqua" w:cs="Book Antiqua"/>
          <w:color w:val="000000" w:themeColor="text1"/>
        </w:rPr>
        <w:t>G</w:t>
      </w:r>
      <w:r w:rsidRPr="00A65B7D">
        <w:rPr>
          <w:rFonts w:ascii="Book Antiqua" w:eastAsia="Book Antiqua" w:hAnsi="Book Antiqua" w:cs="Book Antiqua"/>
          <w:color w:val="000000" w:themeColor="text1"/>
        </w:rPr>
        <w:t>lucose metabolism linked to reduction in antioxidant defenses triggers an oxidant environment</w:t>
      </w:r>
      <w:r w:rsidR="00277DD1">
        <w:rPr>
          <w:rFonts w:ascii="Book Antiqua" w:eastAsia="Book Antiqua" w:hAnsi="Book Antiqua" w:cs="Book Antiqua"/>
          <w:color w:val="000000" w:themeColor="text1"/>
        </w:rPr>
        <w:t xml:space="preserve"> in </w:t>
      </w:r>
      <w:r w:rsidR="00277DD1" w:rsidRPr="00A65B7D">
        <w:rPr>
          <w:rFonts w:ascii="Book Antiqua" w:eastAsia="Book Antiqua" w:hAnsi="Book Antiqua" w:cs="Book Antiqua"/>
          <w:color w:val="000000" w:themeColor="text1"/>
        </w:rPr>
        <w:t xml:space="preserve">body tissues exposed to chronic </w:t>
      </w:r>
      <w:proofErr w:type="gramStart"/>
      <w:r w:rsidR="00277DD1" w:rsidRPr="00A65B7D">
        <w:rPr>
          <w:rFonts w:ascii="Book Antiqua" w:eastAsia="Book Antiqua" w:hAnsi="Book Antiqua" w:cs="Book Antiqua"/>
          <w:color w:val="000000" w:themeColor="text1"/>
        </w:rPr>
        <w:t>hyperglycemia</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4]</w:t>
      </w:r>
      <w:r w:rsidRPr="00A65B7D">
        <w:rPr>
          <w:rFonts w:ascii="Book Antiqua" w:eastAsia="Book Antiqua" w:hAnsi="Book Antiqua" w:cs="Book Antiqua"/>
          <w:color w:val="000000" w:themeColor="text1"/>
        </w:rPr>
        <w:t xml:space="preserve">. Although the blood-retinal barrier (BRB) makes the tissue a privileged place, </w:t>
      </w:r>
      <w:r w:rsidR="00277DD1">
        <w:rPr>
          <w:rFonts w:ascii="Book Antiqua" w:eastAsia="Book Antiqua" w:hAnsi="Book Antiqua" w:cs="Book Antiqua"/>
          <w:color w:val="000000" w:themeColor="text1"/>
        </w:rPr>
        <w:t>as</w:t>
      </w:r>
      <w:r w:rsidR="00277DD1"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the retina is protected from the escape of circulating toxins, its cellular components are extremely sensitive to alterations in oxygen </w:t>
      </w:r>
      <w:proofErr w:type="gramStart"/>
      <w:r w:rsidRPr="00A65B7D">
        <w:rPr>
          <w:rFonts w:ascii="Book Antiqua" w:eastAsia="Book Antiqua" w:hAnsi="Book Antiqua" w:cs="Book Antiqua"/>
          <w:color w:val="000000" w:themeColor="text1"/>
        </w:rPr>
        <w:t>level</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5]</w:t>
      </w:r>
      <w:r w:rsidRPr="00A65B7D">
        <w:rPr>
          <w:rFonts w:ascii="Book Antiqua" w:eastAsia="Book Antiqua" w:hAnsi="Book Antiqua" w:cs="Book Antiqua"/>
          <w:color w:val="000000" w:themeColor="text1"/>
        </w:rPr>
        <w:t xml:space="preserve">. In fact, the imbalance in redox </w:t>
      </w:r>
      <w:r w:rsidRPr="00A65B7D">
        <w:rPr>
          <w:rFonts w:ascii="Book Antiqua" w:eastAsia="Book Antiqua" w:hAnsi="Book Antiqua" w:cs="Book Antiqua"/>
          <w:color w:val="000000" w:themeColor="text1"/>
        </w:rPr>
        <w:lastRenderedPageBreak/>
        <w:t xml:space="preserve">homeostasis induced by diabetes triggers neuronal retinal cell </w:t>
      </w:r>
      <w:r w:rsidR="00277DD1">
        <w:rPr>
          <w:rFonts w:ascii="Book Antiqua" w:eastAsia="Book Antiqua" w:hAnsi="Book Antiqua" w:cs="Book Antiqua"/>
          <w:color w:val="000000" w:themeColor="text1"/>
        </w:rPr>
        <w:t>death and</w:t>
      </w:r>
      <w:r w:rsidRPr="00A65B7D">
        <w:rPr>
          <w:rFonts w:ascii="Book Antiqua" w:eastAsia="Book Antiqua" w:hAnsi="Book Antiqua" w:cs="Book Antiqua"/>
          <w:color w:val="000000" w:themeColor="text1"/>
        </w:rPr>
        <w:t xml:space="preserve"> pericyte cell death followed by an increase in the vascular </w:t>
      </w:r>
      <w:r w:rsidR="001662A6" w:rsidRPr="00A65B7D">
        <w:rPr>
          <w:rFonts w:ascii="Book Antiqua" w:eastAsia="Book Antiqua" w:hAnsi="Book Antiqua" w:cs="Book Antiqua"/>
          <w:color w:val="000000" w:themeColor="text1"/>
        </w:rPr>
        <w:t>permeability, and</w:t>
      </w:r>
      <w:r w:rsidRPr="00A65B7D">
        <w:rPr>
          <w:rFonts w:ascii="Book Antiqua" w:eastAsia="Book Antiqua" w:hAnsi="Book Antiqua" w:cs="Book Antiqua"/>
          <w:color w:val="000000" w:themeColor="text1"/>
        </w:rPr>
        <w:t xml:space="preserve"> cumulative molecular damage leading to development and progression of DR to advanced </w:t>
      </w:r>
      <w:proofErr w:type="gramStart"/>
      <w:r w:rsidRPr="00A65B7D">
        <w:rPr>
          <w:rFonts w:ascii="Book Antiqua" w:eastAsia="Book Antiqua" w:hAnsi="Book Antiqua" w:cs="Book Antiqua"/>
          <w:color w:val="000000" w:themeColor="text1"/>
        </w:rPr>
        <w:t>stages</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2,6-8]</w:t>
      </w:r>
      <w:r w:rsidRPr="00A65B7D">
        <w:rPr>
          <w:rFonts w:ascii="Book Antiqua" w:eastAsia="Book Antiqua" w:hAnsi="Book Antiqua" w:cs="Book Antiqua"/>
          <w:color w:val="000000" w:themeColor="text1"/>
        </w:rPr>
        <w:t xml:space="preserve">. </w:t>
      </w:r>
      <w:r w:rsidR="00277DD1">
        <w:rPr>
          <w:rFonts w:ascii="Book Antiqua" w:eastAsia="Book Antiqua" w:hAnsi="Book Antiqua" w:cs="Book Antiqua"/>
          <w:color w:val="000000" w:themeColor="text1"/>
        </w:rPr>
        <w:t>Because of this</w:t>
      </w:r>
      <w:r w:rsidRPr="00A65B7D">
        <w:rPr>
          <w:rFonts w:ascii="Book Antiqua" w:eastAsia="Book Antiqua" w:hAnsi="Book Antiqua" w:cs="Book Antiqua"/>
          <w:color w:val="000000" w:themeColor="text1"/>
        </w:rPr>
        <w:t>, oxidative stress is considered a major cause of DR development.</w:t>
      </w:r>
    </w:p>
    <w:p w14:paraId="6FA39C14" w14:textId="1E76776E" w:rsidR="004F23C2" w:rsidRPr="00A65B7D" w:rsidRDefault="00105549">
      <w:pPr>
        <w:spacing w:line="360" w:lineRule="auto"/>
        <w:ind w:firstLineChars="100" w:firstLine="240"/>
        <w:jc w:val="both"/>
        <w:rPr>
          <w:rFonts w:ascii="Book Antiqua" w:hAnsi="Book Antiqua" w:cs="Book Antiqua"/>
          <w:color w:val="000000" w:themeColor="text1"/>
        </w:rPr>
      </w:pPr>
      <w:r w:rsidRPr="00A65B7D">
        <w:rPr>
          <w:rFonts w:ascii="Book Antiqua" w:eastAsia="Book Antiqua" w:hAnsi="Book Antiqua" w:cs="Book Antiqua"/>
          <w:color w:val="000000" w:themeColor="text1"/>
        </w:rPr>
        <w:t>The complex and extensive harmful effects of ROS contribute to the neurovascular complications observed in the retina. In this review, we focus on the main cellular targets affected by oxidative stress</w:t>
      </w:r>
      <w:r w:rsidR="00277DD1">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w:t>
      </w:r>
      <w:r w:rsidR="00277DD1">
        <w:rPr>
          <w:rFonts w:ascii="Book Antiqua" w:eastAsia="Book Antiqua" w:hAnsi="Book Antiqua" w:cs="Book Antiqua"/>
          <w:color w:val="000000" w:themeColor="text1"/>
        </w:rPr>
        <w:t>The affects</w:t>
      </w:r>
      <w:r w:rsidR="00277DD1"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lead to cellular dysfunction</w:t>
      </w:r>
      <w:r w:rsidR="00277DD1">
        <w:rPr>
          <w:rFonts w:ascii="Book Antiqua" w:eastAsia="Book Antiqua" w:hAnsi="Book Antiqua" w:cs="Book Antiqua"/>
          <w:color w:val="000000" w:themeColor="text1"/>
        </w:rPr>
        <w:t xml:space="preserve"> and </w:t>
      </w:r>
      <w:r w:rsidRPr="00A65B7D">
        <w:rPr>
          <w:rFonts w:ascii="Book Antiqua" w:eastAsia="Book Antiqua" w:hAnsi="Book Antiqua" w:cs="Book Antiqua"/>
          <w:color w:val="000000" w:themeColor="text1"/>
        </w:rPr>
        <w:t xml:space="preserve">are potential therapeutic targets to avoid the development and progression of DR. Among hyperglycemia abnormalities closely associated with oxidative stress we highlight the </w:t>
      </w:r>
      <w:r w:rsidR="009B294A">
        <w:rPr>
          <w:rFonts w:ascii="Book Antiqua" w:eastAsia="Book Antiqua" w:hAnsi="Book Antiqua" w:cs="Book Antiqua"/>
          <w:color w:val="000000" w:themeColor="text1"/>
        </w:rPr>
        <w:t>key</w:t>
      </w:r>
      <w:r w:rsidR="009B294A"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role </w:t>
      </w:r>
      <w:r w:rsidR="009B294A">
        <w:rPr>
          <w:rFonts w:ascii="Book Antiqua" w:eastAsia="Book Antiqua" w:hAnsi="Book Antiqua" w:cs="Book Antiqua"/>
          <w:color w:val="000000" w:themeColor="text1"/>
        </w:rPr>
        <w:t>of</w:t>
      </w:r>
      <w:r w:rsidRPr="00A65B7D">
        <w:rPr>
          <w:rFonts w:ascii="Book Antiqua" w:eastAsia="Book Antiqua" w:hAnsi="Book Antiqua" w:cs="Book Antiqua"/>
          <w:color w:val="000000" w:themeColor="text1"/>
        </w:rPr>
        <w:t xml:space="preserve"> </w:t>
      </w:r>
      <w:r w:rsidR="009B294A">
        <w:rPr>
          <w:rFonts w:ascii="Book Antiqua" w:eastAsia="Book Antiqua" w:hAnsi="Book Antiqua" w:cs="Book Antiqua"/>
          <w:color w:val="000000" w:themeColor="text1"/>
        </w:rPr>
        <w:t xml:space="preserve">the </w:t>
      </w:r>
      <w:r w:rsidRPr="00A65B7D">
        <w:rPr>
          <w:rFonts w:ascii="Book Antiqua" w:eastAsia="Book Antiqua" w:hAnsi="Book Antiqua" w:cs="Book Antiqua"/>
          <w:color w:val="000000" w:themeColor="text1"/>
        </w:rPr>
        <w:t xml:space="preserve">transcription factor </w:t>
      </w:r>
      <w:r w:rsidR="0003395C">
        <w:rPr>
          <w:rFonts w:ascii="Book Antiqua" w:eastAsia="Book Antiqua" w:hAnsi="Book Antiqua" w:cs="Book Antiqua"/>
          <w:color w:val="000000"/>
        </w:rPr>
        <w:t>nuclear factor erythroid 2-related factor 2</w:t>
      </w:r>
      <w:r w:rsidR="009B294A">
        <w:rPr>
          <w:rFonts w:ascii="Book Antiqua" w:eastAsia="Book Antiqua" w:hAnsi="Book Antiqua" w:cs="Book Antiqua"/>
          <w:color w:val="000000"/>
        </w:rPr>
        <w:t xml:space="preserve"> (</w:t>
      </w:r>
      <w:r w:rsidR="009B294A" w:rsidRPr="00A65B7D">
        <w:rPr>
          <w:rFonts w:ascii="Book Antiqua" w:eastAsia="Book Antiqua" w:hAnsi="Book Antiqua" w:cs="Book Antiqua"/>
          <w:color w:val="000000" w:themeColor="text1"/>
        </w:rPr>
        <w:t>Nrf2</w:t>
      </w:r>
      <w:r w:rsidR="009B294A">
        <w:rPr>
          <w:rFonts w:ascii="Book Antiqua" w:eastAsia="Book Antiqua" w:hAnsi="Book Antiqua" w:cs="Book Antiqua"/>
          <w:color w:val="000000" w:themeColor="text1"/>
        </w:rPr>
        <w:t>)</w:t>
      </w:r>
      <w:r w:rsidR="0003395C">
        <w:rPr>
          <w:rFonts w:ascii="Book Antiqua" w:eastAsia="Book Antiqua" w:hAnsi="Book Antiqua" w:cs="Book Antiqua"/>
          <w:color w:val="000000"/>
        </w:rPr>
        <w:t xml:space="preserve"> </w:t>
      </w:r>
      <w:r w:rsidRPr="00A65B7D">
        <w:rPr>
          <w:rFonts w:ascii="Book Antiqua" w:eastAsia="Book Antiqua" w:hAnsi="Book Antiqua" w:cs="Book Antiqua"/>
          <w:color w:val="000000" w:themeColor="text1"/>
        </w:rPr>
        <w:t xml:space="preserve">and its importance in the modulation of oxidative stress, the </w:t>
      </w:r>
      <w:r w:rsidR="009B294A">
        <w:rPr>
          <w:rFonts w:ascii="Book Antiqua" w:eastAsia="Book Antiqua" w:hAnsi="Book Antiqua" w:cs="Book Antiqua"/>
          <w:color w:val="000000" w:themeColor="text1"/>
        </w:rPr>
        <w:t>increased</w:t>
      </w:r>
      <w:r w:rsidR="009B294A"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accumulation of advanced glycation end products (AGEs), polyol and hexosamine pathways and protein kinase C activation, lipid peroxidation, activation of glucagon-like peptide-1 receptor (GLP1R), and alteration of the epigenetic </w:t>
      </w:r>
      <w:proofErr w:type="gramStart"/>
      <w:r w:rsidRPr="00A65B7D">
        <w:rPr>
          <w:rFonts w:ascii="Book Antiqua" w:eastAsia="Book Antiqua" w:hAnsi="Book Antiqua" w:cs="Book Antiqua"/>
          <w:color w:val="000000" w:themeColor="text1"/>
        </w:rPr>
        <w:t>status</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2,9]</w:t>
      </w:r>
      <w:r w:rsidRPr="00A65B7D">
        <w:rPr>
          <w:rFonts w:ascii="Book Antiqua" w:eastAsia="Book Antiqua" w:hAnsi="Book Antiqua" w:cs="Book Antiqua"/>
          <w:color w:val="000000" w:themeColor="text1"/>
        </w:rPr>
        <w:t>.</w:t>
      </w:r>
    </w:p>
    <w:p w14:paraId="72A79403" w14:textId="77777777" w:rsidR="004F23C2" w:rsidRPr="00A65B7D" w:rsidRDefault="004F23C2">
      <w:pPr>
        <w:spacing w:line="360" w:lineRule="auto"/>
        <w:jc w:val="both"/>
        <w:rPr>
          <w:rFonts w:ascii="Book Antiqua" w:hAnsi="Book Antiqua" w:cs="Book Antiqua"/>
          <w:color w:val="000000" w:themeColor="text1"/>
        </w:rPr>
      </w:pPr>
    </w:p>
    <w:p w14:paraId="21E634E6"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bCs/>
          <w:caps/>
          <w:color w:val="000000" w:themeColor="text1"/>
          <w:u w:val="single"/>
        </w:rPr>
        <w:t>THE IMPORTANCE OF LOOKING FOR NEW THERAPEUTIC TARGETS IN DIABETIC RETINOPATHY: ACTUAL THERAPIES</w:t>
      </w:r>
    </w:p>
    <w:p w14:paraId="17880E22" w14:textId="3E7359E6" w:rsidR="004F23C2" w:rsidRPr="00A65B7D" w:rsidRDefault="009B294A">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As </w:t>
      </w:r>
      <w:r w:rsidR="00105549" w:rsidRPr="00A65B7D">
        <w:rPr>
          <w:rFonts w:ascii="Book Antiqua" w:eastAsia="Book Antiqua" w:hAnsi="Book Antiqua" w:cs="Book Antiqua"/>
          <w:color w:val="000000" w:themeColor="text1"/>
        </w:rPr>
        <w:t>DR is most</w:t>
      </w:r>
      <w:r>
        <w:rPr>
          <w:rFonts w:ascii="Book Antiqua" w:eastAsia="Book Antiqua" w:hAnsi="Book Antiqua" w:cs="Book Antiqua"/>
          <w:color w:val="000000" w:themeColor="text1"/>
        </w:rPr>
        <w:t xml:space="preserve"> often</w:t>
      </w:r>
      <w:r w:rsidRPr="00A65B7D">
        <w:rPr>
          <w:rFonts w:ascii="Book Antiqua" w:eastAsia="Book Antiqua" w:hAnsi="Book Antiqua" w:cs="Book Antiqua"/>
          <w:color w:val="000000" w:themeColor="text1"/>
        </w:rPr>
        <w:t xml:space="preserve"> </w:t>
      </w:r>
      <w:r w:rsidR="00105549" w:rsidRPr="00A65B7D">
        <w:rPr>
          <w:rFonts w:ascii="Book Antiqua" w:eastAsia="Book Antiqua" w:hAnsi="Book Antiqua" w:cs="Book Antiqua"/>
          <w:color w:val="000000" w:themeColor="text1"/>
        </w:rPr>
        <w:t xml:space="preserve">asymptomatic, the pathology can be significantly advanced when the patients suffer a loss of vision. Therefore, an early diagnosis is necessary to detect the first signs before the disease progresses to more serious </w:t>
      </w:r>
      <w:proofErr w:type="gramStart"/>
      <w:r w:rsidR="00105549" w:rsidRPr="00A65B7D">
        <w:rPr>
          <w:rFonts w:ascii="Book Antiqua" w:eastAsia="Book Antiqua" w:hAnsi="Book Antiqua" w:cs="Book Antiqua"/>
          <w:color w:val="000000" w:themeColor="text1"/>
        </w:rPr>
        <w:t>stages</w:t>
      </w:r>
      <w:r w:rsidR="00105549" w:rsidRPr="00A65B7D">
        <w:rPr>
          <w:rFonts w:ascii="Book Antiqua" w:eastAsia="Book Antiqua" w:hAnsi="Book Antiqua" w:cs="Book Antiqua"/>
          <w:color w:val="000000" w:themeColor="text1"/>
          <w:vertAlign w:val="superscript"/>
        </w:rPr>
        <w:t>[</w:t>
      </w:r>
      <w:proofErr w:type="gramEnd"/>
      <w:r w:rsidR="00105549" w:rsidRPr="00A65B7D">
        <w:rPr>
          <w:rFonts w:ascii="Book Antiqua" w:eastAsia="Book Antiqua" w:hAnsi="Book Antiqua" w:cs="Book Antiqua"/>
          <w:color w:val="000000" w:themeColor="text1"/>
          <w:vertAlign w:val="superscript"/>
        </w:rPr>
        <w:t>10]</w:t>
      </w:r>
      <w:r w:rsidR="00105549" w:rsidRPr="00A65B7D">
        <w:rPr>
          <w:rFonts w:ascii="Book Antiqua" w:eastAsia="Book Antiqua" w:hAnsi="Book Antiqua" w:cs="Book Antiqua"/>
          <w:color w:val="000000" w:themeColor="text1"/>
        </w:rPr>
        <w:t>.</w:t>
      </w:r>
      <w:r w:rsidR="00105549" w:rsidRPr="00A65B7D">
        <w:rPr>
          <w:rFonts w:ascii="Book Antiqua" w:eastAsia="宋体" w:hAnsi="Book Antiqua" w:cs="Book Antiqua" w:hint="eastAsia"/>
          <w:color w:val="000000" w:themeColor="text1"/>
          <w:lang w:eastAsia="zh-CN"/>
        </w:rPr>
        <w:t xml:space="preserve"> </w:t>
      </w:r>
      <w:r w:rsidR="00105549" w:rsidRPr="00A65B7D">
        <w:rPr>
          <w:rFonts w:ascii="Book Antiqua" w:eastAsia="Book Antiqua" w:hAnsi="Book Antiqua" w:cs="Book Antiqua"/>
          <w:color w:val="000000" w:themeColor="text1"/>
        </w:rPr>
        <w:t xml:space="preserve">In the early stages of DR, with the objective being to prevent its development or stop its progression, the only therapeutic strategy is a strict control of risk factors, mainly blood glucose and blood </w:t>
      </w:r>
      <w:proofErr w:type="gramStart"/>
      <w:r w:rsidR="00105549" w:rsidRPr="00A65B7D">
        <w:rPr>
          <w:rFonts w:ascii="Book Antiqua" w:eastAsia="Book Antiqua" w:hAnsi="Book Antiqua" w:cs="Book Antiqua"/>
          <w:color w:val="000000" w:themeColor="text1"/>
        </w:rPr>
        <w:t>pressure</w:t>
      </w:r>
      <w:r w:rsidR="00105549" w:rsidRPr="00A65B7D">
        <w:rPr>
          <w:rFonts w:ascii="Book Antiqua" w:eastAsia="Book Antiqua" w:hAnsi="Book Antiqua" w:cs="Book Antiqua"/>
          <w:color w:val="000000" w:themeColor="text1"/>
          <w:vertAlign w:val="superscript"/>
        </w:rPr>
        <w:t>[</w:t>
      </w:r>
      <w:proofErr w:type="gramEnd"/>
      <w:r w:rsidR="00105549" w:rsidRPr="00A65B7D">
        <w:rPr>
          <w:rFonts w:ascii="Book Antiqua" w:eastAsia="Book Antiqua" w:hAnsi="Book Antiqua" w:cs="Book Antiqua"/>
          <w:color w:val="000000" w:themeColor="text1"/>
          <w:vertAlign w:val="superscript"/>
        </w:rPr>
        <w:t>11]</w:t>
      </w:r>
      <w:r w:rsidR="00105549" w:rsidRPr="00A65B7D">
        <w:rPr>
          <w:rFonts w:ascii="Book Antiqua" w:eastAsia="Book Antiqua" w:hAnsi="Book Antiqua" w:cs="Book Antiqua"/>
          <w:color w:val="000000" w:themeColor="text1"/>
        </w:rPr>
        <w:t xml:space="preserve">. Overall, treatment </w:t>
      </w:r>
      <w:r>
        <w:rPr>
          <w:rFonts w:ascii="Book Antiqua" w:eastAsia="Book Antiqua" w:hAnsi="Book Antiqua" w:cs="Book Antiqua"/>
          <w:color w:val="000000" w:themeColor="text1"/>
        </w:rPr>
        <w:t>is</w:t>
      </w:r>
      <w:r w:rsidRPr="00A65B7D">
        <w:rPr>
          <w:rFonts w:ascii="Book Antiqua" w:eastAsia="Book Antiqua" w:hAnsi="Book Antiqua" w:cs="Book Antiqua"/>
          <w:color w:val="000000" w:themeColor="text1"/>
        </w:rPr>
        <w:t xml:space="preserve"> </w:t>
      </w:r>
      <w:r w:rsidR="00105549" w:rsidRPr="00A65B7D">
        <w:rPr>
          <w:rFonts w:ascii="Book Antiqua" w:eastAsia="Book Antiqua" w:hAnsi="Book Antiqua" w:cs="Book Antiqua"/>
          <w:color w:val="000000" w:themeColor="text1"/>
        </w:rPr>
        <w:t xml:space="preserve">applicable in very advanced stages of the pathology and when DR affects the macula, triggering diabetic macular edema (DME), </w:t>
      </w:r>
      <w:r>
        <w:rPr>
          <w:rFonts w:ascii="Book Antiqua" w:eastAsia="Book Antiqua" w:hAnsi="Book Antiqua" w:cs="Book Antiqua"/>
          <w:color w:val="000000" w:themeColor="text1"/>
        </w:rPr>
        <w:t>which</w:t>
      </w:r>
      <w:r w:rsidR="00105549" w:rsidRPr="00A65B7D">
        <w:rPr>
          <w:rFonts w:ascii="Book Antiqua" w:eastAsia="Book Antiqua" w:hAnsi="Book Antiqua" w:cs="Book Antiqua"/>
          <w:color w:val="000000" w:themeColor="text1"/>
        </w:rPr>
        <w:t xml:space="preserve"> is the most common cause of blindness induced by chronic hyperglycemia. The </w:t>
      </w:r>
      <w:r w:rsidRPr="00A65B7D">
        <w:rPr>
          <w:rFonts w:ascii="Book Antiqua" w:eastAsia="Book Antiqua" w:hAnsi="Book Antiqua" w:cs="Book Antiqua"/>
          <w:color w:val="000000" w:themeColor="text1"/>
        </w:rPr>
        <w:t>main intervention</w:t>
      </w:r>
      <w:r>
        <w:rPr>
          <w:rFonts w:ascii="Book Antiqua" w:eastAsia="Book Antiqua" w:hAnsi="Book Antiqua" w:cs="Book Antiqua"/>
          <w:color w:val="000000" w:themeColor="text1"/>
        </w:rPr>
        <w:t xml:space="preserve">s </w:t>
      </w:r>
      <w:r w:rsidR="00105549" w:rsidRPr="00A65B7D">
        <w:rPr>
          <w:rFonts w:ascii="Book Antiqua" w:eastAsia="Book Antiqua" w:hAnsi="Book Antiqua" w:cs="Book Antiqua"/>
          <w:color w:val="000000" w:themeColor="text1"/>
        </w:rPr>
        <w:t>for DR and DME include ocular and systemic pharmacotherapy</w:t>
      </w:r>
      <w:r w:rsidR="00741F1D">
        <w:rPr>
          <w:rFonts w:ascii="Book Antiqua" w:eastAsia="Book Antiqua" w:hAnsi="Book Antiqua" w:cs="Book Antiqua"/>
          <w:color w:val="000000" w:themeColor="text1"/>
        </w:rPr>
        <w:t>, with c</w:t>
      </w:r>
      <w:r w:rsidR="00105549" w:rsidRPr="00A65B7D">
        <w:rPr>
          <w:rFonts w:ascii="Book Antiqua" w:eastAsia="Book Antiqua" w:hAnsi="Book Antiqua" w:cs="Book Antiqua"/>
          <w:color w:val="000000" w:themeColor="text1"/>
        </w:rPr>
        <w:t xml:space="preserve">onventional laser therapy </w:t>
      </w:r>
      <w:r w:rsidR="00741F1D">
        <w:rPr>
          <w:rFonts w:ascii="Book Antiqua" w:eastAsia="Book Antiqua" w:hAnsi="Book Antiqua" w:cs="Book Antiqua"/>
          <w:color w:val="000000" w:themeColor="text1"/>
        </w:rPr>
        <w:t>as</w:t>
      </w:r>
      <w:r w:rsidR="00741F1D" w:rsidRPr="00A65B7D">
        <w:rPr>
          <w:rFonts w:ascii="Book Antiqua" w:eastAsia="Book Antiqua" w:hAnsi="Book Antiqua" w:cs="Book Antiqua"/>
          <w:color w:val="000000" w:themeColor="text1"/>
        </w:rPr>
        <w:t xml:space="preserve"> </w:t>
      </w:r>
      <w:r w:rsidR="00105549" w:rsidRPr="00A65B7D">
        <w:rPr>
          <w:rFonts w:ascii="Book Antiqua" w:eastAsia="Book Antiqua" w:hAnsi="Book Antiqua" w:cs="Book Antiqua"/>
          <w:color w:val="000000" w:themeColor="text1"/>
        </w:rPr>
        <w:t>the secondary treatment</w:t>
      </w:r>
      <w:r w:rsidR="00741F1D">
        <w:rPr>
          <w:rFonts w:ascii="Book Antiqua" w:eastAsia="Book Antiqua" w:hAnsi="Book Antiqua" w:cs="Book Antiqua"/>
          <w:color w:val="000000" w:themeColor="text1"/>
        </w:rPr>
        <w:t xml:space="preserve"> option</w:t>
      </w:r>
      <w:r w:rsidR="00105549" w:rsidRPr="00A65B7D">
        <w:rPr>
          <w:rFonts w:ascii="Book Antiqua" w:eastAsia="Book Antiqua" w:hAnsi="Book Antiqua" w:cs="Book Antiqua"/>
          <w:color w:val="000000" w:themeColor="text1"/>
        </w:rPr>
        <w:t xml:space="preserve">, although it remains the first-line option when the cost and burden of drug treatment are considered, and </w:t>
      </w:r>
      <w:r w:rsidR="00105549" w:rsidRPr="00A65B7D">
        <w:rPr>
          <w:rFonts w:ascii="Book Antiqua" w:eastAsia="Book Antiqua" w:hAnsi="Book Antiqua" w:cs="Book Antiqua"/>
          <w:color w:val="000000" w:themeColor="text1"/>
        </w:rPr>
        <w:lastRenderedPageBreak/>
        <w:t xml:space="preserve">vitreoretinal </w:t>
      </w:r>
      <w:proofErr w:type="gramStart"/>
      <w:r w:rsidR="00105549" w:rsidRPr="00A65B7D">
        <w:rPr>
          <w:rFonts w:ascii="Book Antiqua" w:eastAsia="Book Antiqua" w:hAnsi="Book Antiqua" w:cs="Book Antiqua"/>
          <w:color w:val="000000" w:themeColor="text1"/>
        </w:rPr>
        <w:t>surgery</w:t>
      </w:r>
      <w:r w:rsidR="00105549" w:rsidRPr="00A65B7D">
        <w:rPr>
          <w:rFonts w:ascii="Book Antiqua" w:eastAsia="Book Antiqua" w:hAnsi="Book Antiqua" w:cs="Book Antiqua"/>
          <w:color w:val="000000" w:themeColor="text1"/>
          <w:vertAlign w:val="superscript"/>
        </w:rPr>
        <w:t>[</w:t>
      </w:r>
      <w:proofErr w:type="gramEnd"/>
      <w:r w:rsidR="00105549" w:rsidRPr="00A65B7D">
        <w:rPr>
          <w:rFonts w:ascii="Book Antiqua" w:eastAsia="Book Antiqua" w:hAnsi="Book Antiqua" w:cs="Book Antiqua"/>
          <w:color w:val="000000" w:themeColor="text1"/>
          <w:vertAlign w:val="superscript"/>
        </w:rPr>
        <w:t>12,13]</w:t>
      </w:r>
      <w:r w:rsidR="00105549" w:rsidRPr="00A65B7D">
        <w:rPr>
          <w:rFonts w:ascii="Book Antiqua" w:eastAsia="Book Antiqua" w:hAnsi="Book Antiqua" w:cs="Book Antiqua"/>
          <w:color w:val="000000" w:themeColor="text1"/>
        </w:rPr>
        <w:t>. The decision to use one or other of the treatments depends on the specific clinical situation of the patient.</w:t>
      </w:r>
    </w:p>
    <w:p w14:paraId="5992F921" w14:textId="77777777" w:rsidR="004F23C2" w:rsidRPr="00A65B7D" w:rsidRDefault="004F23C2">
      <w:pPr>
        <w:spacing w:line="360" w:lineRule="auto"/>
        <w:ind w:firstLine="708"/>
        <w:jc w:val="both"/>
        <w:rPr>
          <w:rFonts w:ascii="Book Antiqua" w:hAnsi="Book Antiqua" w:cs="Book Antiqua"/>
          <w:color w:val="000000" w:themeColor="text1"/>
        </w:rPr>
      </w:pPr>
    </w:p>
    <w:p w14:paraId="766C4B77"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bCs/>
          <w:i/>
          <w:iCs/>
          <w:color w:val="000000" w:themeColor="text1"/>
        </w:rPr>
        <w:t>Pharmacotherapy</w:t>
      </w:r>
    </w:p>
    <w:p w14:paraId="33980453" w14:textId="7FCC5389"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color w:val="000000" w:themeColor="text1"/>
        </w:rPr>
        <w:t xml:space="preserve">The evidence that inflammation plays a critical role when DR affects the macula, triggering DME, has opened new avenues and targets for developing new treatments. There are many anti-inflammatory therapies, such as intravitreal glucocorticoids, topical nonsteroidal anti-inflammatory drugs (NSAIDs), inflammatory molecule inhibitors, renin-angiotensin system blockers, and natural anti-inflammatory therapies that </w:t>
      </w:r>
      <w:r w:rsidR="00741F1D">
        <w:rPr>
          <w:rFonts w:ascii="Book Antiqua" w:eastAsia="Book Antiqua" w:hAnsi="Book Antiqua" w:cs="Book Antiqua"/>
          <w:color w:val="000000" w:themeColor="text1"/>
        </w:rPr>
        <w:t>can</w:t>
      </w:r>
      <w:r w:rsidR="00741F1D"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reduce the use of anti-neovascularizing agents in the treatment of DR, but more studies are </w:t>
      </w:r>
      <w:proofErr w:type="gramStart"/>
      <w:r w:rsidRPr="00A65B7D">
        <w:rPr>
          <w:rFonts w:ascii="Book Antiqua" w:eastAsia="Book Antiqua" w:hAnsi="Book Antiqua" w:cs="Book Antiqua"/>
          <w:color w:val="000000" w:themeColor="text1"/>
        </w:rPr>
        <w:t>needed</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6]</w:t>
      </w:r>
      <w:r w:rsidRPr="00A65B7D">
        <w:rPr>
          <w:rFonts w:ascii="Book Antiqua" w:eastAsia="Book Antiqua" w:hAnsi="Book Antiqua" w:cs="Book Antiqua"/>
          <w:color w:val="000000" w:themeColor="text1"/>
        </w:rPr>
        <w:t xml:space="preserve">. Despite these therapies, the most important class of drugs are those </w:t>
      </w:r>
      <w:r w:rsidR="00741F1D">
        <w:rPr>
          <w:rFonts w:ascii="Book Antiqua" w:eastAsia="Book Antiqua" w:hAnsi="Book Antiqua" w:cs="Book Antiqua"/>
          <w:color w:val="000000" w:themeColor="text1"/>
        </w:rPr>
        <w:t>that</w:t>
      </w:r>
      <w:r w:rsidR="00741F1D"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decrease the effects of vascular endothelial growth factor (VEGF), and </w:t>
      </w:r>
      <w:proofErr w:type="gramStart"/>
      <w:r w:rsidRPr="00A65B7D">
        <w:rPr>
          <w:rFonts w:ascii="Book Antiqua" w:eastAsia="Book Antiqua" w:hAnsi="Book Antiqua" w:cs="Book Antiqua"/>
          <w:color w:val="000000" w:themeColor="text1"/>
        </w:rPr>
        <w:t>corticosteroids</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14]</w:t>
      </w:r>
      <w:r w:rsidRPr="00A65B7D">
        <w:rPr>
          <w:rFonts w:ascii="Book Antiqua" w:eastAsia="Book Antiqua" w:hAnsi="Book Antiqua" w:cs="Book Antiqua"/>
          <w:color w:val="000000" w:themeColor="text1"/>
        </w:rPr>
        <w:t>.</w:t>
      </w:r>
    </w:p>
    <w:p w14:paraId="69EAB3CD" w14:textId="77777777" w:rsidR="004F23C2" w:rsidRPr="00A65B7D" w:rsidRDefault="004F23C2" w:rsidP="00670488">
      <w:pPr>
        <w:spacing w:line="360" w:lineRule="auto"/>
        <w:jc w:val="both"/>
        <w:rPr>
          <w:rFonts w:ascii="Book Antiqua" w:hAnsi="Book Antiqua" w:cs="Book Antiqua"/>
          <w:color w:val="000000" w:themeColor="text1"/>
        </w:rPr>
      </w:pPr>
    </w:p>
    <w:p w14:paraId="6C009C88"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bCs/>
          <w:i/>
          <w:iCs/>
          <w:color w:val="000000" w:themeColor="text1"/>
        </w:rPr>
        <w:t>Anti-VEGF treatment</w:t>
      </w:r>
    </w:p>
    <w:p w14:paraId="6E81FE2C" w14:textId="61438931"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color w:val="000000" w:themeColor="text1"/>
        </w:rPr>
        <w:t>Intravitreal injections of anti-VEGF drugs are the treatment par excellence for DR and its angiogenic complications. The monoclonal antibody ranibizumab (Lucentis®), the long-acting antibody bevacizumab (Avastin®), the aptamer pegaptanib (</w:t>
      </w:r>
      <w:proofErr w:type="spellStart"/>
      <w:r w:rsidRPr="00A65B7D">
        <w:rPr>
          <w:rFonts w:ascii="Book Antiqua" w:eastAsia="Book Antiqua" w:hAnsi="Book Antiqua" w:cs="Book Antiqua"/>
          <w:color w:val="000000" w:themeColor="text1"/>
        </w:rPr>
        <w:t>Macugen</w:t>
      </w:r>
      <w:proofErr w:type="spellEnd"/>
      <w:r w:rsidRPr="00A65B7D">
        <w:rPr>
          <w:rFonts w:ascii="Book Antiqua" w:eastAsia="Book Antiqua" w:hAnsi="Book Antiqua" w:cs="Book Antiqua"/>
          <w:color w:val="000000" w:themeColor="text1"/>
        </w:rPr>
        <w:t>®)</w:t>
      </w:r>
      <w:r w:rsidR="00741F1D">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and the recombinant fusion protein aflibercept (Eylea®)</w:t>
      </w:r>
      <w:r w:rsidR="00FF4FF0">
        <w:rPr>
          <w:rFonts w:ascii="Book Antiqua" w:eastAsia="Book Antiqua" w:hAnsi="Book Antiqua" w:cs="Book Antiqua"/>
          <w:color w:val="000000" w:themeColor="text1"/>
        </w:rPr>
        <w:t xml:space="preserve"> </w:t>
      </w:r>
      <w:r w:rsidR="00741F1D">
        <w:rPr>
          <w:rFonts w:ascii="Book Antiqua" w:eastAsia="Book Antiqua" w:hAnsi="Book Antiqua" w:cs="Book Antiqua"/>
          <w:color w:val="000000" w:themeColor="text1"/>
        </w:rPr>
        <w:t xml:space="preserve">are </w:t>
      </w:r>
      <w:r w:rsidRPr="00A65B7D">
        <w:rPr>
          <w:rFonts w:ascii="Book Antiqua" w:eastAsia="Book Antiqua" w:hAnsi="Book Antiqua" w:cs="Book Antiqua"/>
          <w:color w:val="000000" w:themeColor="text1"/>
        </w:rPr>
        <w:t xml:space="preserve">the anti-VEGF agents </w:t>
      </w:r>
      <w:r w:rsidR="00741F1D">
        <w:rPr>
          <w:rFonts w:ascii="Book Antiqua" w:eastAsia="Book Antiqua" w:hAnsi="Book Antiqua" w:cs="Book Antiqua"/>
          <w:color w:val="000000" w:themeColor="text1"/>
        </w:rPr>
        <w:t xml:space="preserve">most frequently </w:t>
      </w:r>
      <w:r w:rsidRPr="00A65B7D">
        <w:rPr>
          <w:rFonts w:ascii="Book Antiqua" w:eastAsia="Book Antiqua" w:hAnsi="Book Antiqua" w:cs="Book Antiqua"/>
          <w:color w:val="000000" w:themeColor="text1"/>
        </w:rPr>
        <w:t xml:space="preserve">used to treat DME. The drugs, do not affect the pathogenesis of DR and must be </w:t>
      </w:r>
      <w:r w:rsidR="00741F1D">
        <w:rPr>
          <w:rFonts w:ascii="Book Antiqua" w:eastAsia="Book Antiqua" w:hAnsi="Book Antiqua" w:cs="Book Antiqua"/>
          <w:color w:val="000000" w:themeColor="text1"/>
        </w:rPr>
        <w:t>administered</w:t>
      </w:r>
      <w:r w:rsidR="00741F1D" w:rsidRPr="00A65B7D">
        <w:rPr>
          <w:rFonts w:ascii="Book Antiqua" w:eastAsia="Book Antiqua" w:hAnsi="Book Antiqua" w:cs="Book Antiqua"/>
          <w:color w:val="000000" w:themeColor="text1"/>
        </w:rPr>
        <w:t xml:space="preserve"> </w:t>
      </w:r>
      <w:r w:rsidR="00741F1D">
        <w:rPr>
          <w:rFonts w:ascii="Book Antiqua" w:eastAsia="Book Antiqua" w:hAnsi="Book Antiqua" w:cs="Book Antiqua"/>
          <w:color w:val="000000" w:themeColor="text1"/>
        </w:rPr>
        <w:t>for</w:t>
      </w:r>
      <w:r w:rsidRPr="00A65B7D">
        <w:rPr>
          <w:rFonts w:ascii="Book Antiqua" w:eastAsia="Book Antiqua" w:hAnsi="Book Antiqua" w:cs="Book Antiqua"/>
          <w:color w:val="000000" w:themeColor="text1"/>
        </w:rPr>
        <w:t xml:space="preserve"> years as frequent intravitreal injections</w:t>
      </w:r>
      <w:r w:rsidR="00741F1D">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estimated to be around 12-15 injections in the first </w:t>
      </w:r>
      <w:r w:rsidR="00741F1D">
        <w:rPr>
          <w:rFonts w:ascii="Book Antiqua" w:eastAsia="Book Antiqua" w:hAnsi="Book Antiqua" w:cs="Book Antiqua"/>
          <w:color w:val="000000" w:themeColor="text1"/>
        </w:rPr>
        <w:t>3</w:t>
      </w:r>
      <w:r w:rsidR="00741F1D"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years of </w:t>
      </w:r>
      <w:proofErr w:type="gramStart"/>
      <w:r w:rsidRPr="00A65B7D">
        <w:rPr>
          <w:rFonts w:ascii="Book Antiqua" w:eastAsia="Book Antiqua" w:hAnsi="Book Antiqua" w:cs="Book Antiqua"/>
          <w:color w:val="000000" w:themeColor="text1"/>
        </w:rPr>
        <w:t>treatment</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15-17]</w:t>
      </w:r>
      <w:r w:rsidRPr="00A65B7D">
        <w:rPr>
          <w:rFonts w:ascii="Book Antiqua" w:eastAsia="Book Antiqua" w:hAnsi="Book Antiqua" w:cs="Book Antiqua"/>
          <w:color w:val="000000" w:themeColor="text1"/>
        </w:rPr>
        <w:t xml:space="preserve">. They are also associated with adverse effects such as susceptibility to the </w:t>
      </w:r>
      <w:r w:rsidR="001662A6">
        <w:rPr>
          <w:rFonts w:ascii="Book Antiqua" w:eastAsia="Book Antiqua" w:hAnsi="Book Antiqua" w:cs="Book Antiqua"/>
          <w:color w:val="000000" w:themeColor="text1"/>
        </w:rPr>
        <w:t>development</w:t>
      </w:r>
      <w:r w:rsidRPr="00A65B7D">
        <w:rPr>
          <w:rFonts w:ascii="Book Antiqua" w:eastAsia="Book Antiqua" w:hAnsi="Book Antiqua" w:cs="Book Antiqua"/>
          <w:color w:val="000000" w:themeColor="text1"/>
        </w:rPr>
        <w:t xml:space="preserve"> of endophthalmitis, vitreous floaters</w:t>
      </w:r>
      <w:r w:rsidR="00741F1D">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and transient increase in intraocular </w:t>
      </w:r>
      <w:proofErr w:type="gramStart"/>
      <w:r w:rsidRPr="00A65B7D">
        <w:rPr>
          <w:rFonts w:ascii="Book Antiqua" w:eastAsia="Book Antiqua" w:hAnsi="Book Antiqua" w:cs="Book Antiqua"/>
          <w:color w:val="000000" w:themeColor="text1"/>
        </w:rPr>
        <w:t>pressure</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18]</w:t>
      </w:r>
      <w:r w:rsidRPr="00A65B7D">
        <w:rPr>
          <w:rFonts w:ascii="Book Antiqua" w:eastAsia="Book Antiqua" w:hAnsi="Book Antiqua" w:cs="Book Antiqua"/>
          <w:color w:val="000000" w:themeColor="text1"/>
        </w:rPr>
        <w:t>.</w:t>
      </w:r>
    </w:p>
    <w:p w14:paraId="0C00C610" w14:textId="77777777" w:rsidR="004F23C2" w:rsidRPr="00A65B7D" w:rsidRDefault="004F23C2">
      <w:pPr>
        <w:spacing w:line="360" w:lineRule="auto"/>
        <w:ind w:firstLine="708"/>
        <w:jc w:val="both"/>
        <w:rPr>
          <w:rFonts w:ascii="Book Antiqua" w:hAnsi="Book Antiqua" w:cs="Book Antiqua"/>
          <w:color w:val="000000" w:themeColor="text1"/>
        </w:rPr>
      </w:pPr>
    </w:p>
    <w:p w14:paraId="14BB12D5"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bCs/>
          <w:i/>
          <w:iCs/>
          <w:color w:val="000000" w:themeColor="text1"/>
        </w:rPr>
        <w:t>Administration of corticosteroids</w:t>
      </w:r>
    </w:p>
    <w:p w14:paraId="67CE1FA3" w14:textId="27AFDAD9"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color w:val="000000" w:themeColor="text1"/>
        </w:rPr>
        <w:t xml:space="preserve">Acknowledging the role of inflammatory processes in the pathogenesis of DR, anti-inflammatory drugs are an attractive option for the treatment of the </w:t>
      </w:r>
      <w:proofErr w:type="gramStart"/>
      <w:r w:rsidRPr="00A65B7D">
        <w:rPr>
          <w:rFonts w:ascii="Book Antiqua" w:eastAsia="Book Antiqua" w:hAnsi="Book Antiqua" w:cs="Book Antiqua"/>
          <w:color w:val="000000" w:themeColor="text1"/>
        </w:rPr>
        <w:t>disease</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19]</w:t>
      </w:r>
      <w:r w:rsidRPr="00A65B7D">
        <w:rPr>
          <w:rFonts w:ascii="Book Antiqua" w:eastAsia="Book Antiqua" w:hAnsi="Book Antiqua" w:cs="Book Antiqua"/>
          <w:color w:val="000000" w:themeColor="text1"/>
        </w:rPr>
        <w:t xml:space="preserve">. Hence, the anti-inflammatory and anti-angiogenic effects associated with corticosteroids have </w:t>
      </w:r>
      <w:r w:rsidRPr="00A65B7D">
        <w:rPr>
          <w:rFonts w:ascii="Book Antiqua" w:eastAsia="Book Antiqua" w:hAnsi="Book Antiqua" w:cs="Book Antiqua"/>
          <w:color w:val="000000" w:themeColor="text1"/>
        </w:rPr>
        <w:lastRenderedPageBreak/>
        <w:t xml:space="preserve">led to their inclusion in the treatment of DR and DME. Several mediators of inflammation are </w:t>
      </w:r>
      <w:r w:rsidR="003F2490">
        <w:rPr>
          <w:rFonts w:ascii="Book Antiqua" w:eastAsia="Book Antiqua" w:hAnsi="Book Antiqua" w:cs="Book Antiqua"/>
          <w:color w:val="000000" w:themeColor="text1"/>
        </w:rPr>
        <w:t>up</w:t>
      </w:r>
      <w:r w:rsidRPr="00A65B7D">
        <w:rPr>
          <w:rFonts w:ascii="Book Antiqua" w:eastAsia="Book Antiqua" w:hAnsi="Book Antiqua" w:cs="Book Antiqua"/>
          <w:color w:val="000000" w:themeColor="text1"/>
        </w:rPr>
        <w:t>regulated in DR</w:t>
      </w:r>
      <w:r w:rsidR="003F2490">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w:t>
      </w:r>
      <w:r w:rsidR="003F2490">
        <w:rPr>
          <w:rFonts w:ascii="Book Antiqua" w:eastAsia="Book Antiqua" w:hAnsi="Book Antiqua" w:cs="Book Antiqua"/>
          <w:color w:val="000000" w:themeColor="text1"/>
        </w:rPr>
        <w:t>T</w:t>
      </w:r>
      <w:r w:rsidRPr="00A65B7D">
        <w:rPr>
          <w:rFonts w:ascii="Book Antiqua" w:eastAsia="Book Antiqua" w:hAnsi="Book Antiqua" w:cs="Book Antiqua"/>
          <w:color w:val="000000" w:themeColor="text1"/>
        </w:rPr>
        <w:t>he mediators</w:t>
      </w:r>
      <w:r w:rsidR="003F2490">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w:t>
      </w:r>
      <w:r w:rsidR="003F2490">
        <w:rPr>
          <w:rFonts w:ascii="Book Antiqua" w:eastAsia="Book Antiqua" w:hAnsi="Book Antiqua" w:cs="Book Antiqua"/>
          <w:color w:val="000000" w:themeColor="text1"/>
        </w:rPr>
        <w:t xml:space="preserve">including </w:t>
      </w:r>
      <w:r w:rsidRPr="00A65B7D">
        <w:rPr>
          <w:rFonts w:ascii="Book Antiqua" w:eastAsia="Book Antiqua" w:hAnsi="Book Antiqua" w:cs="Book Antiqua"/>
          <w:color w:val="000000" w:themeColor="text1"/>
        </w:rPr>
        <w:t>tumor necrosis factor-α (TNF-α), interleukin-1β (IL-1β) and VEGF</w:t>
      </w:r>
      <w:r w:rsidR="003F2490">
        <w:rPr>
          <w:rFonts w:ascii="Book Antiqua" w:eastAsia="Book Antiqua" w:hAnsi="Book Antiqua" w:cs="Book Antiqua"/>
          <w:color w:val="000000" w:themeColor="text1"/>
        </w:rPr>
        <w:t xml:space="preserve"> </w:t>
      </w:r>
      <w:r w:rsidR="003F2490" w:rsidRPr="00A65B7D">
        <w:rPr>
          <w:rFonts w:ascii="Book Antiqua" w:eastAsia="Book Antiqua" w:hAnsi="Book Antiqua" w:cs="Book Antiqua"/>
          <w:color w:val="000000" w:themeColor="text1"/>
        </w:rPr>
        <w:t>have a key role in</w:t>
      </w:r>
      <w:r w:rsidR="003F2490">
        <w:rPr>
          <w:rFonts w:ascii="Book Antiqua" w:eastAsia="Book Antiqua" w:hAnsi="Book Antiqua" w:cs="Book Antiqua"/>
          <w:color w:val="000000" w:themeColor="text1"/>
        </w:rPr>
        <w:t xml:space="preserve"> </w:t>
      </w:r>
      <w:r w:rsidR="003F2490" w:rsidRPr="00A65B7D">
        <w:rPr>
          <w:rFonts w:ascii="Book Antiqua" w:eastAsia="Book Antiqua" w:hAnsi="Book Antiqua" w:cs="Book Antiqua"/>
          <w:color w:val="000000" w:themeColor="text1"/>
        </w:rPr>
        <w:t xml:space="preserve">pathogenesis and can be modulated </w:t>
      </w:r>
      <w:r w:rsidR="003F2490">
        <w:rPr>
          <w:rFonts w:ascii="Book Antiqua" w:eastAsia="Book Antiqua" w:hAnsi="Book Antiqua" w:cs="Book Antiqua"/>
          <w:color w:val="000000" w:themeColor="text1"/>
        </w:rPr>
        <w:t>by</w:t>
      </w:r>
      <w:r w:rsidR="003F2490" w:rsidRPr="00A65B7D">
        <w:rPr>
          <w:rFonts w:ascii="Book Antiqua" w:eastAsia="Book Antiqua" w:hAnsi="Book Antiqua" w:cs="Book Antiqua"/>
          <w:color w:val="000000" w:themeColor="text1"/>
        </w:rPr>
        <w:t xml:space="preserve"> </w:t>
      </w:r>
      <w:proofErr w:type="gramStart"/>
      <w:r w:rsidR="003F2490" w:rsidRPr="00A65B7D">
        <w:rPr>
          <w:rFonts w:ascii="Book Antiqua" w:eastAsia="Book Antiqua" w:hAnsi="Book Antiqua" w:cs="Book Antiqua"/>
          <w:color w:val="000000" w:themeColor="text1"/>
        </w:rPr>
        <w:t>corticosteroids</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20]</w:t>
      </w:r>
      <w:r w:rsidRPr="00A65B7D">
        <w:rPr>
          <w:rFonts w:ascii="Book Antiqua" w:eastAsia="Book Antiqua" w:hAnsi="Book Antiqua" w:cs="Book Antiqua"/>
          <w:color w:val="000000" w:themeColor="text1"/>
        </w:rPr>
        <w:t xml:space="preserve">. </w:t>
      </w:r>
      <w:r w:rsidR="003F2490">
        <w:rPr>
          <w:rFonts w:ascii="Book Antiqua" w:eastAsia="Book Antiqua" w:hAnsi="Book Antiqua" w:cs="Book Antiqua"/>
          <w:color w:val="000000" w:themeColor="text1"/>
        </w:rPr>
        <w:t>T</w:t>
      </w:r>
      <w:r w:rsidRPr="00A65B7D">
        <w:rPr>
          <w:rFonts w:ascii="Book Antiqua" w:eastAsia="Book Antiqua" w:hAnsi="Book Antiqua" w:cs="Book Antiqua"/>
          <w:color w:val="000000" w:themeColor="text1"/>
        </w:rPr>
        <w:t xml:space="preserve">he effects of corticosteroids include the reduction of vascular permeability and the breakdown of </w:t>
      </w:r>
      <w:r w:rsidR="003F2490">
        <w:rPr>
          <w:rFonts w:ascii="Book Antiqua" w:eastAsia="Book Antiqua" w:hAnsi="Book Antiqua" w:cs="Book Antiqua"/>
          <w:color w:val="000000" w:themeColor="text1"/>
        </w:rPr>
        <w:t xml:space="preserve">the </w:t>
      </w:r>
      <w:r w:rsidRPr="00A65B7D">
        <w:rPr>
          <w:rFonts w:ascii="Book Antiqua" w:eastAsia="Book Antiqua" w:hAnsi="Book Antiqua" w:cs="Book Antiqua"/>
          <w:color w:val="000000" w:themeColor="text1"/>
        </w:rPr>
        <w:t xml:space="preserve">BRB, prevention of leukocyte adhesion to vascular walls, suppression of VEGF gene transcription and translation, and the rapid decrease of </w:t>
      </w:r>
      <w:proofErr w:type="gramStart"/>
      <w:r w:rsidRPr="00A65B7D">
        <w:rPr>
          <w:rFonts w:ascii="Book Antiqua" w:eastAsia="Book Antiqua" w:hAnsi="Book Antiqua" w:cs="Book Antiqua"/>
          <w:color w:val="000000" w:themeColor="text1"/>
        </w:rPr>
        <w:t>DME</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21]</w:t>
      </w:r>
      <w:r w:rsidRPr="00A65B7D">
        <w:rPr>
          <w:rFonts w:ascii="Book Antiqua" w:eastAsia="Book Antiqua" w:hAnsi="Book Antiqua" w:cs="Book Antiqua"/>
          <w:color w:val="000000" w:themeColor="text1"/>
        </w:rPr>
        <w:t>.</w:t>
      </w:r>
    </w:p>
    <w:p w14:paraId="516C6F45" w14:textId="63FC701A" w:rsidR="004F23C2" w:rsidRPr="00A65B7D" w:rsidRDefault="00105549" w:rsidP="002B4582">
      <w:pPr>
        <w:spacing w:line="360" w:lineRule="auto"/>
        <w:ind w:firstLineChars="100" w:firstLine="240"/>
        <w:jc w:val="both"/>
        <w:rPr>
          <w:rFonts w:ascii="Book Antiqua" w:hAnsi="Book Antiqua" w:cs="Book Antiqua"/>
          <w:color w:val="000000" w:themeColor="text1"/>
        </w:rPr>
      </w:pPr>
      <w:r w:rsidRPr="00A65B7D">
        <w:rPr>
          <w:rFonts w:ascii="Book Antiqua" w:eastAsia="Book Antiqua" w:hAnsi="Book Antiqua" w:cs="Book Antiqua"/>
          <w:color w:val="000000" w:themeColor="text1"/>
        </w:rPr>
        <w:t xml:space="preserve">The main mode of </w:t>
      </w:r>
      <w:r w:rsidR="003F2490">
        <w:rPr>
          <w:rFonts w:ascii="Book Antiqua" w:eastAsia="Book Antiqua" w:hAnsi="Book Antiqua" w:cs="Book Antiqua"/>
          <w:color w:val="000000" w:themeColor="text1"/>
        </w:rPr>
        <w:t>administration</w:t>
      </w:r>
      <w:r w:rsidR="003F2490" w:rsidRPr="00A65B7D">
        <w:rPr>
          <w:rFonts w:ascii="Book Antiqua" w:eastAsia="Book Antiqua" w:hAnsi="Book Antiqua" w:cs="Book Antiqua"/>
          <w:color w:val="000000" w:themeColor="text1"/>
        </w:rPr>
        <w:t xml:space="preserve"> </w:t>
      </w:r>
      <w:r w:rsidR="003F2490">
        <w:rPr>
          <w:rFonts w:ascii="Book Antiqua" w:eastAsia="Book Antiqua" w:hAnsi="Book Antiqua" w:cs="Book Antiqua"/>
          <w:color w:val="000000" w:themeColor="text1"/>
        </w:rPr>
        <w:t>is</w:t>
      </w:r>
      <w:r w:rsidRPr="00A65B7D">
        <w:rPr>
          <w:rFonts w:ascii="Book Antiqua" w:eastAsia="Book Antiqua" w:hAnsi="Book Antiqua" w:cs="Book Antiqua"/>
          <w:color w:val="000000" w:themeColor="text1"/>
        </w:rPr>
        <w:t xml:space="preserve"> </w:t>
      </w:r>
      <w:r w:rsidR="003F2490" w:rsidRPr="00A65B7D">
        <w:rPr>
          <w:rFonts w:ascii="Book Antiqua" w:eastAsia="Book Antiqua" w:hAnsi="Book Antiqua" w:cs="Book Antiqua"/>
          <w:color w:val="000000" w:themeColor="text1"/>
        </w:rPr>
        <w:t xml:space="preserve">intravitreal </w:t>
      </w:r>
      <w:r w:rsidRPr="00A65B7D">
        <w:rPr>
          <w:rFonts w:ascii="Book Antiqua" w:eastAsia="Book Antiqua" w:hAnsi="Book Antiqua" w:cs="Book Antiqua"/>
          <w:color w:val="000000" w:themeColor="text1"/>
        </w:rPr>
        <w:t>injection</w:t>
      </w:r>
      <w:r w:rsidR="003F2490">
        <w:rPr>
          <w:rFonts w:ascii="Book Antiqua" w:eastAsia="Book Antiqua" w:hAnsi="Book Antiqua" w:cs="Book Antiqua"/>
          <w:color w:val="000000" w:themeColor="text1"/>
        </w:rPr>
        <w:t>, which</w:t>
      </w:r>
      <w:r w:rsidRPr="00A65B7D">
        <w:rPr>
          <w:rFonts w:ascii="Book Antiqua" w:eastAsia="Book Antiqua" w:hAnsi="Book Antiqua" w:cs="Book Antiqua"/>
          <w:color w:val="000000" w:themeColor="text1"/>
        </w:rPr>
        <w:t xml:space="preserve"> avoid</w:t>
      </w:r>
      <w:r w:rsidR="003F2490">
        <w:rPr>
          <w:rFonts w:ascii="Book Antiqua" w:eastAsia="Book Antiqua" w:hAnsi="Book Antiqua" w:cs="Book Antiqua"/>
          <w:color w:val="000000" w:themeColor="text1"/>
        </w:rPr>
        <w:t>s</w:t>
      </w:r>
      <w:r w:rsidRPr="00A65B7D">
        <w:rPr>
          <w:rFonts w:ascii="Book Antiqua" w:eastAsia="Book Antiqua" w:hAnsi="Book Antiqua" w:cs="Book Antiqua"/>
          <w:color w:val="000000" w:themeColor="text1"/>
        </w:rPr>
        <w:t xml:space="preserve"> the limitations of BRB. However, </w:t>
      </w:r>
      <w:r w:rsidR="003F2490">
        <w:rPr>
          <w:rFonts w:ascii="Book Antiqua" w:eastAsia="Book Antiqua" w:hAnsi="Book Antiqua" w:cs="Book Antiqua"/>
          <w:color w:val="000000" w:themeColor="text1"/>
        </w:rPr>
        <w:t>treatment-associated</w:t>
      </w:r>
      <w:r w:rsidRPr="00A65B7D">
        <w:rPr>
          <w:rFonts w:ascii="Book Antiqua" w:eastAsia="Book Antiqua" w:hAnsi="Book Antiqua" w:cs="Book Antiqua"/>
          <w:color w:val="000000" w:themeColor="text1"/>
        </w:rPr>
        <w:t xml:space="preserve"> adverse effects</w:t>
      </w:r>
      <w:r w:rsidR="003F2490">
        <w:rPr>
          <w:rFonts w:ascii="Book Antiqua" w:eastAsia="Book Antiqua" w:hAnsi="Book Antiqua" w:cs="Book Antiqua"/>
          <w:color w:val="000000" w:themeColor="text1"/>
        </w:rPr>
        <w:t xml:space="preserve"> of steroids </w:t>
      </w:r>
      <w:r w:rsidRPr="00A65B7D">
        <w:rPr>
          <w:rFonts w:ascii="Book Antiqua" w:eastAsia="Book Antiqua" w:hAnsi="Book Antiqua" w:cs="Book Antiqua"/>
          <w:color w:val="000000" w:themeColor="text1"/>
        </w:rPr>
        <w:t xml:space="preserve">include cataracts, high intraocular pressure, </w:t>
      </w:r>
      <w:r w:rsidR="003F2490">
        <w:rPr>
          <w:rFonts w:ascii="Book Antiqua" w:eastAsia="Book Antiqua" w:hAnsi="Book Antiqua" w:cs="Book Antiqua"/>
          <w:color w:val="000000" w:themeColor="text1"/>
        </w:rPr>
        <w:t xml:space="preserve">and </w:t>
      </w:r>
      <w:r w:rsidRPr="00A65B7D">
        <w:rPr>
          <w:rFonts w:ascii="Book Antiqua" w:eastAsia="Book Antiqua" w:hAnsi="Book Antiqua" w:cs="Book Antiqua"/>
          <w:color w:val="000000" w:themeColor="text1"/>
        </w:rPr>
        <w:t>glaucoma</w:t>
      </w:r>
      <w:r w:rsidR="003F2490">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w:t>
      </w:r>
      <w:r w:rsidR="003F2490">
        <w:rPr>
          <w:rFonts w:ascii="Book Antiqua" w:eastAsia="Book Antiqua" w:hAnsi="Book Antiqua" w:cs="Book Antiqua"/>
          <w:color w:val="000000" w:themeColor="text1"/>
        </w:rPr>
        <w:t>L</w:t>
      </w:r>
      <w:r w:rsidRPr="00A65B7D">
        <w:rPr>
          <w:rFonts w:ascii="Book Antiqua" w:eastAsia="Book Antiqua" w:hAnsi="Book Antiqua" w:cs="Book Antiqua"/>
          <w:color w:val="000000" w:themeColor="text1"/>
        </w:rPr>
        <w:t>ess frequent side effects</w:t>
      </w:r>
      <w:r w:rsidR="003F2490">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such as vitreous hemorrhage, retinal detachment, and endophthalmitis</w:t>
      </w:r>
      <w:r w:rsidR="003F2490">
        <w:rPr>
          <w:rFonts w:ascii="Book Antiqua" w:eastAsia="Book Antiqua" w:hAnsi="Book Antiqua" w:cs="Book Antiqua"/>
          <w:color w:val="000000" w:themeColor="text1"/>
        </w:rPr>
        <w:t xml:space="preserve"> are </w:t>
      </w:r>
      <w:r w:rsidR="003F2490" w:rsidRPr="00A65B7D">
        <w:rPr>
          <w:rFonts w:ascii="Book Antiqua" w:eastAsia="Book Antiqua" w:hAnsi="Book Antiqua" w:cs="Book Antiqua"/>
          <w:color w:val="000000" w:themeColor="text1"/>
        </w:rPr>
        <w:t xml:space="preserve">related to the </w:t>
      </w:r>
      <w:proofErr w:type="gramStart"/>
      <w:r w:rsidR="003F2490" w:rsidRPr="00A65B7D">
        <w:rPr>
          <w:rFonts w:ascii="Book Antiqua" w:eastAsia="Book Antiqua" w:hAnsi="Book Antiqua" w:cs="Book Antiqua"/>
          <w:color w:val="000000" w:themeColor="text1"/>
        </w:rPr>
        <w:t>injection</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22,23]</w:t>
      </w:r>
      <w:r w:rsidRPr="00A65B7D">
        <w:rPr>
          <w:rFonts w:ascii="Book Antiqua" w:eastAsia="Book Antiqua" w:hAnsi="Book Antiqua" w:cs="Book Antiqua"/>
          <w:color w:val="000000" w:themeColor="text1"/>
        </w:rPr>
        <w:t xml:space="preserve">. Moreover, short-term effects and transient efficacy are limiting factors in the application of this treatment, and new injections </w:t>
      </w:r>
      <w:r w:rsidR="00CB331B" w:rsidRPr="00A65B7D">
        <w:rPr>
          <w:rFonts w:ascii="Book Antiqua" w:eastAsia="Book Antiqua" w:hAnsi="Book Antiqua" w:cs="Book Antiqua"/>
          <w:color w:val="000000" w:themeColor="text1"/>
        </w:rPr>
        <w:t xml:space="preserve">it is often required </w:t>
      </w:r>
      <w:r w:rsidRPr="00A65B7D">
        <w:rPr>
          <w:rFonts w:ascii="Book Antiqua" w:eastAsia="Book Antiqua" w:hAnsi="Book Antiqua" w:cs="Book Antiqua"/>
          <w:color w:val="000000" w:themeColor="text1"/>
        </w:rPr>
        <w:t>at various time intervals based on the steroid half-life. Currently, DME is treated with several different steroids, including fluocinolone, triamcinolone</w:t>
      </w:r>
      <w:r w:rsidR="00CB331B">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and </w:t>
      </w:r>
      <w:proofErr w:type="gramStart"/>
      <w:r w:rsidRPr="00A65B7D">
        <w:rPr>
          <w:rFonts w:ascii="Book Antiqua" w:eastAsia="Book Antiqua" w:hAnsi="Book Antiqua" w:cs="Book Antiqua"/>
          <w:color w:val="000000" w:themeColor="text1"/>
        </w:rPr>
        <w:t>dexamethasone</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24]</w:t>
      </w:r>
      <w:r w:rsidRPr="00A65B7D">
        <w:rPr>
          <w:rFonts w:ascii="Book Antiqua" w:eastAsia="Book Antiqua" w:hAnsi="Book Antiqua" w:cs="Book Antiqua"/>
          <w:color w:val="000000" w:themeColor="text1"/>
        </w:rPr>
        <w:t xml:space="preserve">. Side effects associated with chronic use and the need for repeat injections have brought about the development of new methods of intraocular administration, such as sustained release </w:t>
      </w:r>
      <w:r w:rsidR="00CB331B">
        <w:rPr>
          <w:rFonts w:ascii="Book Antiqua" w:eastAsia="Book Antiqua" w:hAnsi="Book Antiqua" w:cs="Book Antiqua"/>
          <w:color w:val="000000" w:themeColor="text1"/>
        </w:rPr>
        <w:t>from</w:t>
      </w:r>
      <w:r w:rsidR="00CB331B"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an intravitreal implant. Slow-release formulations are used to avoid reinjection, which allows </w:t>
      </w:r>
      <w:r w:rsidR="00CB331B">
        <w:rPr>
          <w:rFonts w:ascii="Book Antiqua" w:eastAsia="Book Antiqua" w:hAnsi="Book Antiqua" w:cs="Book Antiqua"/>
          <w:color w:val="000000" w:themeColor="text1"/>
        </w:rPr>
        <w:t>the</w:t>
      </w:r>
      <w:r w:rsidR="00CB331B"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use small quantities of corticosteroids</w:t>
      </w:r>
      <w:r w:rsidR="00CB331B">
        <w:rPr>
          <w:rFonts w:ascii="Book Antiqua" w:eastAsia="Book Antiqua" w:hAnsi="Book Antiqua" w:cs="Book Antiqua"/>
          <w:color w:val="000000" w:themeColor="text1"/>
        </w:rPr>
        <w:t>, which results in</w:t>
      </w:r>
      <w:r w:rsidRPr="00A65B7D">
        <w:rPr>
          <w:rFonts w:ascii="Book Antiqua" w:eastAsia="Book Antiqua" w:hAnsi="Book Antiqua" w:cs="Book Antiqua"/>
          <w:color w:val="000000" w:themeColor="text1"/>
        </w:rPr>
        <w:t xml:space="preserve"> fewer side </w:t>
      </w:r>
      <w:proofErr w:type="gramStart"/>
      <w:r w:rsidRPr="00A65B7D">
        <w:rPr>
          <w:rFonts w:ascii="Book Antiqua" w:eastAsia="Book Antiqua" w:hAnsi="Book Antiqua" w:cs="Book Antiqua"/>
          <w:color w:val="000000" w:themeColor="text1"/>
        </w:rPr>
        <w:t>effects</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25]</w:t>
      </w:r>
      <w:r w:rsidRPr="00A65B7D">
        <w:rPr>
          <w:rFonts w:ascii="Book Antiqua" w:eastAsia="Book Antiqua" w:hAnsi="Book Antiqua" w:cs="Book Antiqua"/>
          <w:color w:val="000000" w:themeColor="text1"/>
        </w:rPr>
        <w:t xml:space="preserve">. </w:t>
      </w:r>
      <w:r w:rsidR="00CB331B">
        <w:rPr>
          <w:rFonts w:ascii="Book Antiqua" w:eastAsia="Book Antiqua" w:hAnsi="Book Antiqua" w:cs="Book Antiqua"/>
          <w:color w:val="000000" w:themeColor="text1"/>
        </w:rPr>
        <w:t>B</w:t>
      </w:r>
      <w:r w:rsidRPr="00A65B7D">
        <w:rPr>
          <w:rFonts w:ascii="Book Antiqua" w:eastAsia="Book Antiqua" w:hAnsi="Book Antiqua" w:cs="Book Antiqua"/>
          <w:color w:val="000000" w:themeColor="text1"/>
        </w:rPr>
        <w:t xml:space="preserve">oth nonbiodegradable and biodegradable devices </w:t>
      </w:r>
      <w:r w:rsidR="00CB331B">
        <w:rPr>
          <w:rFonts w:ascii="Book Antiqua" w:eastAsia="Book Antiqua" w:hAnsi="Book Antiqua" w:cs="Book Antiqua"/>
          <w:color w:val="000000" w:themeColor="text1"/>
        </w:rPr>
        <w:t xml:space="preserve">are </w:t>
      </w:r>
      <w:r w:rsidRPr="00A65B7D">
        <w:rPr>
          <w:rFonts w:ascii="Book Antiqua" w:eastAsia="Book Antiqua" w:hAnsi="Book Antiqua" w:cs="Book Antiqua"/>
          <w:color w:val="000000" w:themeColor="text1"/>
        </w:rPr>
        <w:t xml:space="preserve">available. In biodegradable devices, the polymers degrade slowly over time, thus avoiding the need for surgery to remove the implant, in contrast to the nonbiodegradable </w:t>
      </w:r>
      <w:proofErr w:type="gramStart"/>
      <w:r w:rsidRPr="00A65B7D">
        <w:rPr>
          <w:rFonts w:ascii="Book Antiqua" w:eastAsia="Book Antiqua" w:hAnsi="Book Antiqua" w:cs="Book Antiqua"/>
          <w:color w:val="000000" w:themeColor="text1"/>
        </w:rPr>
        <w:t>ones</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26]</w:t>
      </w:r>
      <w:r w:rsidRPr="00A65B7D">
        <w:rPr>
          <w:rFonts w:ascii="Book Antiqua" w:eastAsia="Book Antiqua" w:hAnsi="Book Antiqua" w:cs="Book Antiqua"/>
          <w:color w:val="000000" w:themeColor="text1"/>
        </w:rPr>
        <w:t>.</w:t>
      </w:r>
    </w:p>
    <w:p w14:paraId="47F596F0" w14:textId="77777777" w:rsidR="004F23C2" w:rsidRPr="00A65B7D" w:rsidRDefault="004F23C2">
      <w:pPr>
        <w:spacing w:line="360" w:lineRule="auto"/>
        <w:ind w:firstLine="708"/>
        <w:jc w:val="both"/>
        <w:rPr>
          <w:rFonts w:ascii="Book Antiqua" w:hAnsi="Book Antiqua" w:cs="Book Antiqua"/>
          <w:color w:val="000000" w:themeColor="text1"/>
        </w:rPr>
      </w:pPr>
    </w:p>
    <w:p w14:paraId="33AC4C1B"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bCs/>
          <w:i/>
          <w:iCs/>
          <w:color w:val="000000" w:themeColor="text1"/>
        </w:rPr>
        <w:t>Laser therapy</w:t>
      </w:r>
    </w:p>
    <w:p w14:paraId="73F07641" w14:textId="4F9D2E85"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color w:val="000000" w:themeColor="text1"/>
        </w:rPr>
        <w:t>Over the past 30 years, the most successful means of delaying the progression of DR has been focal, grid</w:t>
      </w:r>
      <w:r w:rsidR="00CB331B">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or </w:t>
      </w:r>
      <w:proofErr w:type="spellStart"/>
      <w:r w:rsidRPr="00A65B7D">
        <w:rPr>
          <w:rFonts w:ascii="Book Antiqua" w:eastAsia="Book Antiqua" w:hAnsi="Book Antiqua" w:cs="Book Antiqua"/>
          <w:color w:val="000000" w:themeColor="text1"/>
        </w:rPr>
        <w:t>panretinal</w:t>
      </w:r>
      <w:proofErr w:type="spellEnd"/>
      <w:r w:rsidRPr="00A65B7D">
        <w:rPr>
          <w:rFonts w:ascii="Book Antiqua" w:eastAsia="Book Antiqua" w:hAnsi="Book Antiqua" w:cs="Book Antiqua"/>
          <w:color w:val="000000" w:themeColor="text1"/>
        </w:rPr>
        <w:t xml:space="preserve"> photocoagulation (PRP) laser </w:t>
      </w:r>
      <w:proofErr w:type="gramStart"/>
      <w:r w:rsidRPr="00A65B7D">
        <w:rPr>
          <w:rFonts w:ascii="Book Antiqua" w:eastAsia="Book Antiqua" w:hAnsi="Book Antiqua" w:cs="Book Antiqua"/>
          <w:color w:val="000000" w:themeColor="text1"/>
        </w:rPr>
        <w:t>treatment</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27]</w:t>
      </w:r>
      <w:r w:rsidRPr="00A65B7D">
        <w:rPr>
          <w:rFonts w:ascii="Book Antiqua" w:eastAsia="Book Antiqua" w:hAnsi="Book Antiqua" w:cs="Book Antiqua"/>
          <w:color w:val="000000" w:themeColor="text1"/>
        </w:rPr>
        <w:t>. In the treatment of proliferative DR, the use of PRP reduce</w:t>
      </w:r>
      <w:r w:rsidR="00CB331B">
        <w:rPr>
          <w:rFonts w:ascii="Book Antiqua" w:eastAsia="Book Antiqua" w:hAnsi="Book Antiqua" w:cs="Book Antiqua"/>
          <w:color w:val="000000" w:themeColor="text1"/>
        </w:rPr>
        <w:t>s</w:t>
      </w:r>
      <w:r w:rsidRPr="00A65B7D">
        <w:rPr>
          <w:rFonts w:ascii="Book Antiqua" w:eastAsia="Book Antiqua" w:hAnsi="Book Antiqua" w:cs="Book Antiqua"/>
          <w:color w:val="000000" w:themeColor="text1"/>
        </w:rPr>
        <w:t xml:space="preserve"> oxygen requirements and decrease</w:t>
      </w:r>
      <w:r w:rsidR="00CB331B">
        <w:rPr>
          <w:rFonts w:ascii="Book Antiqua" w:eastAsia="Book Antiqua" w:hAnsi="Book Antiqua" w:cs="Book Antiqua"/>
          <w:color w:val="000000" w:themeColor="text1"/>
        </w:rPr>
        <w:t>s</w:t>
      </w:r>
      <w:r w:rsidRPr="00A65B7D">
        <w:rPr>
          <w:rFonts w:ascii="Book Antiqua" w:eastAsia="Book Antiqua" w:hAnsi="Book Antiqua" w:cs="Book Antiqua"/>
          <w:color w:val="000000" w:themeColor="text1"/>
        </w:rPr>
        <w:t xml:space="preserve"> retinal neovascularization. PRP eliminate</w:t>
      </w:r>
      <w:r w:rsidR="00CB331B">
        <w:rPr>
          <w:rFonts w:ascii="Book Antiqua" w:eastAsia="Book Antiqua" w:hAnsi="Book Antiqua" w:cs="Book Antiqua"/>
          <w:color w:val="000000" w:themeColor="text1"/>
        </w:rPr>
        <w:t>s</w:t>
      </w:r>
      <w:r w:rsidRPr="00A65B7D">
        <w:rPr>
          <w:rFonts w:ascii="Book Antiqua" w:eastAsia="Book Antiqua" w:hAnsi="Book Antiqua" w:cs="Book Antiqua"/>
          <w:color w:val="000000" w:themeColor="text1"/>
        </w:rPr>
        <w:t xml:space="preserve"> the hypoxic retina and/or increase</w:t>
      </w:r>
      <w:r w:rsidR="00CB331B">
        <w:rPr>
          <w:rFonts w:ascii="Book Antiqua" w:eastAsia="Book Antiqua" w:hAnsi="Book Antiqua" w:cs="Book Antiqua"/>
          <w:color w:val="000000" w:themeColor="text1"/>
        </w:rPr>
        <w:t>s</w:t>
      </w:r>
      <w:r w:rsidRPr="00A65B7D">
        <w:rPr>
          <w:rFonts w:ascii="Book Antiqua" w:eastAsia="Book Antiqua" w:hAnsi="Book Antiqua" w:cs="Book Antiqua"/>
          <w:color w:val="000000" w:themeColor="text1"/>
        </w:rPr>
        <w:t xml:space="preserve"> the diffusion of O</w:t>
      </w:r>
      <w:r w:rsidRPr="00A65B7D">
        <w:rPr>
          <w:rFonts w:ascii="Book Antiqua" w:eastAsia="Book Antiqua" w:hAnsi="Book Antiqua" w:cs="Book Antiqua"/>
          <w:color w:val="000000" w:themeColor="text1"/>
          <w:vertAlign w:val="subscript"/>
        </w:rPr>
        <w:t>2</w:t>
      </w:r>
      <w:r w:rsidR="00CB331B">
        <w:rPr>
          <w:rFonts w:ascii="Book Antiqua" w:eastAsia="Book Antiqua" w:hAnsi="Book Antiqua" w:cs="Book Antiqua"/>
          <w:color w:val="000000" w:themeColor="text1"/>
          <w:vertAlign w:val="subscript"/>
        </w:rPr>
        <w:t xml:space="preserve"> </w:t>
      </w:r>
      <w:r w:rsidRPr="00A65B7D">
        <w:rPr>
          <w:rFonts w:ascii="Book Antiqua" w:eastAsia="Book Antiqua" w:hAnsi="Book Antiqua" w:cs="Book Antiqua"/>
          <w:color w:val="000000" w:themeColor="text1"/>
        </w:rPr>
        <w:t xml:space="preserve">found in the choroid to supplement the affected retinal </w:t>
      </w:r>
      <w:r w:rsidRPr="00A65B7D">
        <w:rPr>
          <w:rFonts w:ascii="Book Antiqua" w:eastAsia="Book Antiqua" w:hAnsi="Book Antiqua" w:cs="Book Antiqua"/>
          <w:color w:val="000000" w:themeColor="text1"/>
        </w:rPr>
        <w:lastRenderedPageBreak/>
        <w:t xml:space="preserve">circulation. Furthermore, laser therapy decreases the formation of </w:t>
      </w:r>
      <w:proofErr w:type="spellStart"/>
      <w:r w:rsidRPr="00A65B7D">
        <w:rPr>
          <w:rFonts w:ascii="Book Antiqua" w:eastAsia="Book Antiqua" w:hAnsi="Book Antiqua" w:cs="Book Antiqua"/>
          <w:color w:val="000000" w:themeColor="text1"/>
        </w:rPr>
        <w:t>vasoproliferative</w:t>
      </w:r>
      <w:proofErr w:type="spellEnd"/>
      <w:r w:rsidRPr="00A65B7D">
        <w:rPr>
          <w:rFonts w:ascii="Book Antiqua" w:eastAsia="Book Antiqua" w:hAnsi="Book Antiqua" w:cs="Book Antiqua"/>
          <w:color w:val="000000" w:themeColor="text1"/>
        </w:rPr>
        <w:t xml:space="preserve"> agents and inhibits neovascularization. The procedure use</w:t>
      </w:r>
      <w:r w:rsidR="009F4222">
        <w:rPr>
          <w:rFonts w:ascii="Book Antiqua" w:eastAsia="Book Antiqua" w:hAnsi="Book Antiqua" w:cs="Book Antiqua"/>
          <w:color w:val="000000" w:themeColor="text1"/>
        </w:rPr>
        <w:t>s</w:t>
      </w:r>
      <w:r w:rsidRPr="00A65B7D">
        <w:rPr>
          <w:rFonts w:ascii="Book Antiqua" w:eastAsia="Book Antiqua" w:hAnsi="Book Antiqua" w:cs="Book Antiqua"/>
          <w:color w:val="000000" w:themeColor="text1"/>
        </w:rPr>
        <w:t xml:space="preserve"> scattered laser spots of 200-500 µm in the peripheral retina, avoiding the central macula. In the case of DME, the laser spots are applied in the regions of the macular area </w:t>
      </w:r>
      <w:r w:rsidR="009F4222">
        <w:rPr>
          <w:rFonts w:ascii="Book Antiqua" w:eastAsia="Book Antiqua" w:hAnsi="Book Antiqua" w:cs="Book Antiqua"/>
          <w:color w:val="000000" w:themeColor="text1"/>
        </w:rPr>
        <w:t>with</w:t>
      </w:r>
      <w:r w:rsidRPr="00A65B7D">
        <w:rPr>
          <w:rFonts w:ascii="Book Antiqua" w:eastAsia="Book Antiqua" w:hAnsi="Book Antiqua" w:cs="Book Antiqua"/>
          <w:color w:val="000000" w:themeColor="text1"/>
        </w:rPr>
        <w:t xml:space="preserve"> microaneurysms in order to decrease </w:t>
      </w:r>
      <w:proofErr w:type="gramStart"/>
      <w:r w:rsidRPr="00A65B7D">
        <w:rPr>
          <w:rFonts w:ascii="Book Antiqua" w:eastAsia="Book Antiqua" w:hAnsi="Book Antiqua" w:cs="Book Antiqua"/>
          <w:color w:val="000000" w:themeColor="text1"/>
        </w:rPr>
        <w:t>exudation</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28]</w:t>
      </w:r>
      <w:r w:rsidRPr="00A65B7D">
        <w:rPr>
          <w:rFonts w:ascii="Book Antiqua" w:eastAsia="Book Antiqua" w:hAnsi="Book Antiqua" w:cs="Book Antiqua"/>
          <w:color w:val="000000" w:themeColor="text1"/>
        </w:rPr>
        <w:t>.</w:t>
      </w:r>
    </w:p>
    <w:p w14:paraId="6AF5A2A2" w14:textId="62140291" w:rsidR="004F23C2" w:rsidRPr="00A65B7D" w:rsidRDefault="00105549">
      <w:pPr>
        <w:spacing w:line="360" w:lineRule="auto"/>
        <w:ind w:firstLineChars="100" w:firstLine="240"/>
        <w:jc w:val="both"/>
        <w:rPr>
          <w:rFonts w:ascii="Book Antiqua" w:hAnsi="Book Antiqua" w:cs="Book Antiqua"/>
          <w:color w:val="000000" w:themeColor="text1"/>
        </w:rPr>
      </w:pPr>
      <w:r w:rsidRPr="00A65B7D">
        <w:rPr>
          <w:rFonts w:ascii="Book Antiqua" w:eastAsia="Book Antiqua" w:hAnsi="Book Antiqua" w:cs="Book Antiqua"/>
          <w:color w:val="000000" w:themeColor="text1"/>
        </w:rPr>
        <w:t>The use of laser therapy plays an important role in controlling diabetes mellitus-related retinal disease</w:t>
      </w:r>
      <w:r w:rsidR="009F4222">
        <w:rPr>
          <w:rFonts w:ascii="Book Antiqua" w:eastAsia="Book Antiqua" w:hAnsi="Book Antiqua" w:cs="Book Antiqua"/>
          <w:color w:val="000000" w:themeColor="text1"/>
        </w:rPr>
        <w:t xml:space="preserve"> and </w:t>
      </w:r>
      <w:r w:rsidRPr="00A65B7D">
        <w:rPr>
          <w:rFonts w:ascii="Book Antiqua" w:eastAsia="Book Antiqua" w:hAnsi="Book Antiqua" w:cs="Book Antiqua"/>
          <w:color w:val="000000" w:themeColor="text1"/>
        </w:rPr>
        <w:t>is generally used in</w:t>
      </w:r>
      <w:r w:rsidRPr="00A65B7D">
        <w:rPr>
          <w:rFonts w:ascii="Book Antiqua" w:eastAsia="宋体" w:hAnsi="Book Antiqua" w:cs="Book Antiqua" w:hint="eastAsia"/>
          <w:color w:val="000000" w:themeColor="text1"/>
          <w:lang w:eastAsia="zh-CN"/>
        </w:rPr>
        <w:t xml:space="preserve"> </w:t>
      </w:r>
      <w:r w:rsidRPr="00A65B7D">
        <w:rPr>
          <w:rFonts w:ascii="Book Antiqua" w:eastAsia="Book Antiqua" w:hAnsi="Book Antiqua" w:cs="Book Antiqua"/>
          <w:color w:val="000000" w:themeColor="text1"/>
        </w:rPr>
        <w:t xml:space="preserve">situations in which the use of pharmacotherapy is contraindicated, there is poor monitoring of patient visits, </w:t>
      </w:r>
      <w:r w:rsidR="009F4222">
        <w:rPr>
          <w:rFonts w:ascii="Book Antiqua" w:eastAsia="Book Antiqua" w:hAnsi="Book Antiqua" w:cs="Book Antiqua"/>
          <w:color w:val="000000" w:themeColor="text1"/>
        </w:rPr>
        <w:t>if</w:t>
      </w:r>
      <w:r w:rsidR="009F4222"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the response to anti-VEGF treatment is ineffective, or if the patient is </w:t>
      </w:r>
      <w:proofErr w:type="gramStart"/>
      <w:r w:rsidRPr="00A65B7D">
        <w:rPr>
          <w:rFonts w:ascii="Book Antiqua" w:eastAsia="Book Antiqua" w:hAnsi="Book Antiqua" w:cs="Book Antiqua"/>
          <w:color w:val="000000" w:themeColor="text1"/>
        </w:rPr>
        <w:t>pregnant</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13]</w:t>
      </w:r>
      <w:r w:rsidRPr="00A65B7D">
        <w:rPr>
          <w:rFonts w:ascii="Book Antiqua" w:eastAsia="Book Antiqua" w:hAnsi="Book Antiqua" w:cs="Book Antiqua"/>
          <w:color w:val="000000" w:themeColor="text1"/>
        </w:rPr>
        <w:t xml:space="preserve">. Although PRP treatment can </w:t>
      </w:r>
      <w:r w:rsidR="009F4222">
        <w:rPr>
          <w:rFonts w:ascii="Book Antiqua" w:eastAsia="Book Antiqua" w:hAnsi="Book Antiqua" w:cs="Book Antiqua"/>
          <w:color w:val="000000" w:themeColor="text1"/>
        </w:rPr>
        <w:t>effectively</w:t>
      </w:r>
      <w:r w:rsidR="009F4222"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control neovascularization and prevent blindness, it is unable to restore vision and has its own damaging effects on </w:t>
      </w:r>
      <w:proofErr w:type="gramStart"/>
      <w:r w:rsidRPr="00A65B7D">
        <w:rPr>
          <w:rFonts w:ascii="Book Antiqua" w:eastAsia="Book Antiqua" w:hAnsi="Book Antiqua" w:cs="Book Antiqua"/>
          <w:color w:val="000000" w:themeColor="text1"/>
        </w:rPr>
        <w:t>vision</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29]</w:t>
      </w:r>
      <w:r w:rsidRPr="00A65B7D">
        <w:rPr>
          <w:rFonts w:ascii="Book Antiqua" w:eastAsia="Book Antiqua" w:hAnsi="Book Antiqua" w:cs="Book Antiqua"/>
          <w:color w:val="000000" w:themeColor="text1"/>
        </w:rPr>
        <w:t>. The destructive capacity of laser therapy permanently damages the cells, thus producing side effects that affect the deterioration of vision, such as loss of contrast sensitivity, decreased night vision, color vision, visual field</w:t>
      </w:r>
      <w:r w:rsidR="009F4222">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and </w:t>
      </w:r>
      <w:r w:rsidR="009F4222">
        <w:rPr>
          <w:rFonts w:ascii="Book Antiqua" w:eastAsia="Book Antiqua" w:hAnsi="Book Antiqua" w:cs="Book Antiqua"/>
          <w:color w:val="000000" w:themeColor="text1"/>
        </w:rPr>
        <w:t xml:space="preserve">the </w:t>
      </w:r>
      <w:r w:rsidRPr="00A65B7D">
        <w:rPr>
          <w:rFonts w:ascii="Book Antiqua" w:eastAsia="Book Antiqua" w:hAnsi="Book Antiqua" w:cs="Book Antiqua"/>
          <w:color w:val="000000" w:themeColor="text1"/>
        </w:rPr>
        <w:t xml:space="preserve">appearance of </w:t>
      </w:r>
      <w:proofErr w:type="gramStart"/>
      <w:r w:rsidRPr="00A65B7D">
        <w:rPr>
          <w:rFonts w:ascii="Book Antiqua" w:eastAsia="Book Antiqua" w:hAnsi="Book Antiqua" w:cs="Book Antiqua"/>
          <w:color w:val="000000" w:themeColor="text1"/>
        </w:rPr>
        <w:t>DME</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30]</w:t>
      </w:r>
      <w:r w:rsidRPr="00A65B7D">
        <w:rPr>
          <w:rFonts w:ascii="Book Antiqua" w:eastAsia="Book Antiqua" w:hAnsi="Book Antiqua" w:cs="Book Antiqua"/>
          <w:color w:val="000000" w:themeColor="text1"/>
        </w:rPr>
        <w:t xml:space="preserve">. In certain situations, the </w:t>
      </w:r>
      <w:r w:rsidR="003E69E6">
        <w:rPr>
          <w:rFonts w:ascii="Book Antiqua" w:eastAsia="Book Antiqua" w:hAnsi="Book Antiqua" w:cs="Book Antiqua"/>
          <w:color w:val="000000" w:themeColor="text1"/>
        </w:rPr>
        <w:t xml:space="preserve">prior </w:t>
      </w:r>
      <w:r w:rsidRPr="00A65B7D">
        <w:rPr>
          <w:rFonts w:ascii="Book Antiqua" w:eastAsia="Book Antiqua" w:hAnsi="Book Antiqua" w:cs="Book Antiqua"/>
          <w:color w:val="000000" w:themeColor="text1"/>
        </w:rPr>
        <w:t xml:space="preserve">use of laser photocoagulation and intravitreal anti-VEGF agents induce fibrotic changes in preexisting retinal neovascularization, causing tractional retinal detachment with the need for early surgery to avoid permanent </w:t>
      </w:r>
      <w:proofErr w:type="gramStart"/>
      <w:r w:rsidRPr="00A65B7D">
        <w:rPr>
          <w:rFonts w:ascii="Book Antiqua" w:eastAsia="Book Antiqua" w:hAnsi="Book Antiqua" w:cs="Book Antiqua"/>
          <w:color w:val="000000" w:themeColor="text1"/>
        </w:rPr>
        <w:t>blindness</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31]</w:t>
      </w:r>
      <w:r w:rsidRPr="00A65B7D">
        <w:rPr>
          <w:rFonts w:ascii="Book Antiqua" w:eastAsia="Book Antiqua" w:hAnsi="Book Antiqua" w:cs="Book Antiqua"/>
          <w:color w:val="000000" w:themeColor="text1"/>
        </w:rPr>
        <w:t>.</w:t>
      </w:r>
    </w:p>
    <w:p w14:paraId="6C6D06FA" w14:textId="77777777" w:rsidR="004F23C2" w:rsidRPr="00A65B7D" w:rsidRDefault="004F23C2">
      <w:pPr>
        <w:spacing w:line="360" w:lineRule="auto"/>
        <w:ind w:firstLine="708"/>
        <w:jc w:val="both"/>
        <w:rPr>
          <w:rFonts w:ascii="Book Antiqua" w:hAnsi="Book Antiqua" w:cs="Book Antiqua"/>
          <w:color w:val="000000" w:themeColor="text1"/>
        </w:rPr>
      </w:pPr>
    </w:p>
    <w:p w14:paraId="2DB194D7"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bCs/>
          <w:i/>
          <w:iCs/>
          <w:color w:val="000000" w:themeColor="text1"/>
        </w:rPr>
        <w:t>Surgical intervention</w:t>
      </w:r>
    </w:p>
    <w:p w14:paraId="10A7C4DD" w14:textId="037CC82F"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color w:val="000000" w:themeColor="text1"/>
        </w:rPr>
        <w:t>Surgical intervention is used in cases that show no response to pharmacological treatment, laser</w:t>
      </w:r>
      <w:r w:rsidR="003E69E6">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or combined therapy, as well as </w:t>
      </w:r>
      <w:r w:rsidR="003E69E6">
        <w:rPr>
          <w:rFonts w:ascii="Book Antiqua" w:eastAsia="Book Antiqua" w:hAnsi="Book Antiqua" w:cs="Book Antiqua"/>
          <w:color w:val="000000" w:themeColor="text1"/>
        </w:rPr>
        <w:t>in</w:t>
      </w:r>
      <w:r w:rsidR="003E69E6"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the most severe cases of DME. Therefore, vitrectomy is </w:t>
      </w:r>
      <w:r w:rsidR="003E69E6">
        <w:rPr>
          <w:rFonts w:ascii="Book Antiqua" w:eastAsia="Book Antiqua" w:hAnsi="Book Antiqua" w:cs="Book Antiqua"/>
          <w:color w:val="000000" w:themeColor="text1"/>
        </w:rPr>
        <w:t>indicated</w:t>
      </w:r>
      <w:r w:rsidR="003E69E6"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in situations such as vitreous hemorrhages that do not disappear, tractional detachment of the retina in proliferative DR</w:t>
      </w:r>
      <w:r w:rsidR="003E69E6">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and anomalies in the vitreoretinal interface that prevent the resolution of </w:t>
      </w:r>
      <w:proofErr w:type="gramStart"/>
      <w:r w:rsidRPr="00A65B7D">
        <w:rPr>
          <w:rFonts w:ascii="Book Antiqua" w:eastAsia="Book Antiqua" w:hAnsi="Book Antiqua" w:cs="Book Antiqua"/>
          <w:color w:val="000000" w:themeColor="text1"/>
        </w:rPr>
        <w:t>DME</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32]</w:t>
      </w:r>
      <w:r w:rsidRPr="00A65B7D">
        <w:rPr>
          <w:rFonts w:ascii="Book Antiqua" w:eastAsia="Book Antiqua" w:hAnsi="Book Antiqua" w:cs="Book Antiqua"/>
          <w:color w:val="000000" w:themeColor="text1"/>
        </w:rPr>
        <w:t>.</w:t>
      </w:r>
      <w:r w:rsidRPr="00A65B7D">
        <w:rPr>
          <w:rFonts w:ascii="Book Antiqua" w:eastAsia="宋体" w:hAnsi="Book Antiqua" w:cs="Book Antiqua" w:hint="eastAsia"/>
          <w:color w:val="000000" w:themeColor="text1"/>
          <w:lang w:eastAsia="zh-CN"/>
        </w:rPr>
        <w:t xml:space="preserve"> </w:t>
      </w:r>
      <w:r w:rsidRPr="00A65B7D">
        <w:rPr>
          <w:rFonts w:ascii="Book Antiqua" w:eastAsia="Book Antiqua" w:hAnsi="Book Antiqua" w:cs="Book Antiqua"/>
          <w:color w:val="000000" w:themeColor="text1"/>
        </w:rPr>
        <w:t xml:space="preserve">To facilitate the intervention, an intravitreal injection of </w:t>
      </w:r>
      <w:r w:rsidR="003E69E6">
        <w:rPr>
          <w:rFonts w:ascii="Book Antiqua" w:eastAsia="Book Antiqua" w:hAnsi="Book Antiqua" w:cs="Book Antiqua"/>
          <w:color w:val="000000" w:themeColor="text1"/>
        </w:rPr>
        <w:t xml:space="preserve">an </w:t>
      </w:r>
      <w:r w:rsidRPr="00A65B7D">
        <w:rPr>
          <w:rFonts w:ascii="Book Antiqua" w:eastAsia="Book Antiqua" w:hAnsi="Book Antiqua" w:cs="Book Antiqua"/>
          <w:color w:val="000000" w:themeColor="text1"/>
        </w:rPr>
        <w:t xml:space="preserve">anti-VEGF agent </w:t>
      </w:r>
      <w:r w:rsidR="003E69E6">
        <w:rPr>
          <w:rFonts w:ascii="Book Antiqua" w:eastAsia="Book Antiqua" w:hAnsi="Book Antiqua" w:cs="Book Antiqua"/>
          <w:color w:val="000000" w:themeColor="text1"/>
        </w:rPr>
        <w:t>like</w:t>
      </w:r>
      <w:r w:rsidRPr="00A65B7D">
        <w:rPr>
          <w:rFonts w:ascii="Book Antiqua" w:eastAsia="Book Antiqua" w:hAnsi="Book Antiqua" w:cs="Book Antiqua"/>
          <w:color w:val="000000" w:themeColor="text1"/>
        </w:rPr>
        <w:t xml:space="preserve"> bevacizumab, ranibizumab</w:t>
      </w:r>
      <w:r w:rsidR="003E69E6">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or aflibercept, is included as a preoperative complement in patients with no contraindications, as they cause a rapid involution of active </w:t>
      </w:r>
      <w:proofErr w:type="gramStart"/>
      <w:r w:rsidRPr="00A65B7D">
        <w:rPr>
          <w:rFonts w:ascii="Book Antiqua" w:eastAsia="Book Antiqua" w:hAnsi="Book Antiqua" w:cs="Book Antiqua"/>
          <w:color w:val="000000" w:themeColor="text1"/>
        </w:rPr>
        <w:t>neovascularization</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33]</w:t>
      </w:r>
      <w:r w:rsidRPr="00A65B7D">
        <w:rPr>
          <w:rFonts w:ascii="Book Antiqua" w:eastAsia="Book Antiqua" w:hAnsi="Book Antiqua" w:cs="Book Antiqua"/>
          <w:color w:val="000000" w:themeColor="text1"/>
        </w:rPr>
        <w:t>.</w:t>
      </w:r>
    </w:p>
    <w:p w14:paraId="0F381413" w14:textId="5DD0B507" w:rsidR="004F23C2" w:rsidRPr="00A65B7D" w:rsidRDefault="00105549">
      <w:pPr>
        <w:spacing w:line="360" w:lineRule="auto"/>
        <w:ind w:firstLineChars="100" w:firstLine="240"/>
        <w:jc w:val="both"/>
        <w:rPr>
          <w:rFonts w:ascii="Book Antiqua" w:hAnsi="Book Antiqua" w:cs="Book Antiqua"/>
          <w:color w:val="000000" w:themeColor="text1"/>
        </w:rPr>
      </w:pPr>
      <w:r w:rsidRPr="00A65B7D">
        <w:rPr>
          <w:rFonts w:ascii="Book Antiqua" w:eastAsia="Book Antiqua" w:hAnsi="Book Antiqua" w:cs="Book Antiqua"/>
          <w:color w:val="000000" w:themeColor="text1"/>
        </w:rPr>
        <w:t xml:space="preserve">Surgical vitrectomy entailing the removal of most of the vitreous body and hyaloid membrane has shown a series of benefits, such as decreased growth of fibrovascular </w:t>
      </w:r>
      <w:r w:rsidRPr="00A65B7D">
        <w:rPr>
          <w:rFonts w:ascii="Book Antiqua" w:eastAsia="Book Antiqua" w:hAnsi="Book Antiqua" w:cs="Book Antiqua"/>
          <w:color w:val="000000" w:themeColor="text1"/>
        </w:rPr>
        <w:lastRenderedPageBreak/>
        <w:t>membranes caused by the absence of proliferation in scaffolds,</w:t>
      </w:r>
      <w:r w:rsidRPr="00A65B7D">
        <w:rPr>
          <w:rFonts w:ascii="Book Antiqua" w:eastAsia="宋体" w:hAnsi="Book Antiqua" w:cs="Book Antiqua" w:hint="eastAsia"/>
          <w:color w:val="000000" w:themeColor="text1"/>
          <w:lang w:eastAsia="zh-CN"/>
        </w:rPr>
        <w:t xml:space="preserve"> </w:t>
      </w:r>
      <w:r w:rsidRPr="00A65B7D">
        <w:rPr>
          <w:rFonts w:ascii="Book Antiqua" w:eastAsia="Book Antiqua" w:hAnsi="Book Antiqua" w:cs="Book Antiqua"/>
          <w:color w:val="000000" w:themeColor="text1"/>
        </w:rPr>
        <w:t>increased</w:t>
      </w:r>
      <w:r w:rsidRPr="00A65B7D">
        <w:rPr>
          <w:rFonts w:ascii="Book Antiqua" w:eastAsia="宋体" w:hAnsi="Book Antiqua" w:cs="Book Antiqua" w:hint="eastAsia"/>
          <w:color w:val="000000" w:themeColor="text1"/>
          <w:lang w:eastAsia="zh-CN"/>
        </w:rPr>
        <w:t xml:space="preserve"> </w:t>
      </w:r>
      <w:r w:rsidRPr="00A65B7D">
        <w:rPr>
          <w:rFonts w:ascii="Book Antiqua" w:eastAsia="Book Antiqua" w:hAnsi="Book Antiqua" w:cs="Book Antiqua"/>
          <w:color w:val="000000" w:themeColor="text1"/>
        </w:rPr>
        <w:t xml:space="preserve">intraocular cytokine turnover, and removal of mechanical barriers that hinder the exit of metabolites and fluids and obstruct intravitreal drug delivery through intraretinal </w:t>
      </w:r>
      <w:proofErr w:type="gramStart"/>
      <w:r w:rsidRPr="00A65B7D">
        <w:rPr>
          <w:rFonts w:ascii="Book Antiqua" w:eastAsia="Book Antiqua" w:hAnsi="Book Antiqua" w:cs="Book Antiqua"/>
          <w:color w:val="000000" w:themeColor="text1"/>
        </w:rPr>
        <w:t>penetration</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34]</w:t>
      </w:r>
      <w:r w:rsidRPr="00A65B7D">
        <w:rPr>
          <w:rFonts w:ascii="Book Antiqua" w:eastAsia="Book Antiqua" w:hAnsi="Book Antiqua" w:cs="Book Antiqua"/>
          <w:color w:val="000000" w:themeColor="text1"/>
        </w:rPr>
        <w:t xml:space="preserve">. However, </w:t>
      </w:r>
      <w:r w:rsidR="00706BC7">
        <w:rPr>
          <w:rFonts w:ascii="Book Antiqua" w:eastAsia="Book Antiqua" w:hAnsi="Book Antiqua" w:cs="Book Antiqua"/>
          <w:color w:val="000000" w:themeColor="text1"/>
        </w:rPr>
        <w:t>because of</w:t>
      </w:r>
      <w:r w:rsidRPr="00A65B7D">
        <w:rPr>
          <w:rFonts w:ascii="Book Antiqua" w:eastAsia="Book Antiqua" w:hAnsi="Book Antiqua" w:cs="Book Antiqua"/>
          <w:color w:val="000000" w:themeColor="text1"/>
        </w:rPr>
        <w:t xml:space="preserve"> </w:t>
      </w:r>
      <w:r w:rsidR="00706BC7">
        <w:rPr>
          <w:rFonts w:ascii="Book Antiqua" w:eastAsia="Book Antiqua" w:hAnsi="Book Antiqua" w:cs="Book Antiqua"/>
          <w:color w:val="000000" w:themeColor="text1"/>
        </w:rPr>
        <w:t>individual</w:t>
      </w:r>
      <w:r w:rsidR="00706BC7"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variability in the surgical anatomy that each case presents, diabetic vitrectomy continues to be one of the most difficult conditions to treat. In addition, it has postoperative consequences such as </w:t>
      </w:r>
      <w:proofErr w:type="spellStart"/>
      <w:r w:rsidRPr="00A65B7D">
        <w:rPr>
          <w:rFonts w:ascii="Book Antiqua" w:eastAsia="Book Antiqua" w:hAnsi="Book Antiqua" w:cs="Book Antiqua"/>
          <w:color w:val="000000" w:themeColor="text1"/>
        </w:rPr>
        <w:t>rhegmatogenous</w:t>
      </w:r>
      <w:proofErr w:type="spellEnd"/>
      <w:r w:rsidRPr="00A65B7D">
        <w:rPr>
          <w:rFonts w:ascii="Book Antiqua" w:eastAsia="Book Antiqua" w:hAnsi="Book Antiqua" w:cs="Book Antiqua"/>
          <w:color w:val="000000" w:themeColor="text1"/>
        </w:rPr>
        <w:t xml:space="preserve"> retinal detachment, development of cataracts, proliferation of diabetic fibrovascular membranes, vitreous hemorrhage, appearance of epiretinal membranes, elevated intraocular pressure</w:t>
      </w:r>
      <w:r w:rsidR="00706BC7">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and neurovascular </w:t>
      </w:r>
      <w:proofErr w:type="gramStart"/>
      <w:r w:rsidRPr="00A65B7D">
        <w:rPr>
          <w:rFonts w:ascii="Book Antiqua" w:eastAsia="Book Antiqua" w:hAnsi="Book Antiqua" w:cs="Book Antiqua"/>
          <w:color w:val="000000" w:themeColor="text1"/>
        </w:rPr>
        <w:t>glaucoma</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35-37]</w:t>
      </w:r>
      <w:r w:rsidRPr="00A65B7D">
        <w:rPr>
          <w:rFonts w:ascii="Book Antiqua" w:eastAsia="Book Antiqua" w:hAnsi="Book Antiqua" w:cs="Book Antiqua"/>
          <w:color w:val="000000" w:themeColor="text1"/>
        </w:rPr>
        <w:t>.</w:t>
      </w:r>
    </w:p>
    <w:p w14:paraId="7566E2CF" w14:textId="68B62CDA" w:rsidR="004F23C2" w:rsidRPr="00A65B7D" w:rsidRDefault="00105549">
      <w:pPr>
        <w:spacing w:line="360" w:lineRule="auto"/>
        <w:ind w:firstLineChars="100" w:firstLine="240"/>
        <w:jc w:val="both"/>
        <w:rPr>
          <w:rFonts w:ascii="Book Antiqua" w:hAnsi="Book Antiqua" w:cs="Book Antiqua"/>
          <w:color w:val="000000" w:themeColor="text1"/>
        </w:rPr>
      </w:pPr>
      <w:r w:rsidRPr="00A65B7D">
        <w:rPr>
          <w:rFonts w:ascii="Book Antiqua" w:eastAsia="Book Antiqua" w:hAnsi="Book Antiqua" w:cs="Book Antiqua"/>
          <w:color w:val="000000" w:themeColor="text1"/>
        </w:rPr>
        <w:t xml:space="preserve">All these treatments are expensive, uncomfortable for the patient, have limited effectiveness </w:t>
      </w:r>
      <w:r w:rsidR="00706BC7">
        <w:rPr>
          <w:rFonts w:ascii="Book Antiqua" w:eastAsia="Book Antiqua" w:hAnsi="Book Antiqua" w:cs="Book Antiqua"/>
          <w:color w:val="000000" w:themeColor="text1"/>
        </w:rPr>
        <w:t>because of</w:t>
      </w:r>
      <w:r w:rsidRPr="00A65B7D">
        <w:rPr>
          <w:rFonts w:ascii="Book Antiqua" w:eastAsia="Book Antiqua" w:hAnsi="Book Antiqua" w:cs="Book Antiqua"/>
          <w:color w:val="000000" w:themeColor="text1"/>
        </w:rPr>
        <w:t xml:space="preserve"> the administration protocols</w:t>
      </w:r>
      <w:r w:rsidR="00706BC7">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and </w:t>
      </w:r>
      <w:r w:rsidR="00706BC7">
        <w:rPr>
          <w:rFonts w:ascii="Book Antiqua" w:eastAsia="Book Antiqua" w:hAnsi="Book Antiqua" w:cs="Book Antiqua"/>
          <w:color w:val="000000" w:themeColor="text1"/>
        </w:rPr>
        <w:t>are associated with</w:t>
      </w:r>
      <w:r w:rsidR="00706BC7"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a significant number of side </w:t>
      </w:r>
      <w:proofErr w:type="gramStart"/>
      <w:r w:rsidRPr="00A65B7D">
        <w:rPr>
          <w:rFonts w:ascii="Book Antiqua" w:eastAsia="Book Antiqua" w:hAnsi="Book Antiqua" w:cs="Book Antiqua"/>
          <w:color w:val="000000" w:themeColor="text1"/>
        </w:rPr>
        <w:t>effects</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38]</w:t>
      </w:r>
      <w:r w:rsidRPr="00A65B7D">
        <w:rPr>
          <w:rFonts w:ascii="Book Antiqua" w:eastAsia="Book Antiqua" w:hAnsi="Book Antiqua" w:cs="Book Antiqua"/>
          <w:color w:val="000000" w:themeColor="text1"/>
        </w:rPr>
        <w:t xml:space="preserve">. Despite benefits in slowing the progression of DR and improving vision, damage to the </w:t>
      </w:r>
      <w:r w:rsidR="00706BC7">
        <w:rPr>
          <w:rFonts w:ascii="Book Antiqua" w:eastAsia="Book Antiqua" w:hAnsi="Book Antiqua" w:cs="Book Antiqua"/>
          <w:color w:val="000000" w:themeColor="text1"/>
        </w:rPr>
        <w:t xml:space="preserve">retinal </w:t>
      </w:r>
      <w:r w:rsidRPr="00A65B7D">
        <w:rPr>
          <w:rFonts w:ascii="Book Antiqua" w:eastAsia="Book Antiqua" w:hAnsi="Book Antiqua" w:cs="Book Antiqua"/>
          <w:color w:val="000000" w:themeColor="text1"/>
        </w:rPr>
        <w:t xml:space="preserve">blood vessels the function of neuronal cells is </w:t>
      </w:r>
      <w:proofErr w:type="gramStart"/>
      <w:r w:rsidRPr="00A65B7D">
        <w:rPr>
          <w:rFonts w:ascii="Book Antiqua" w:eastAsia="Book Antiqua" w:hAnsi="Book Antiqua" w:cs="Book Antiqua"/>
          <w:color w:val="000000" w:themeColor="text1"/>
        </w:rPr>
        <w:t>irreversible</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2]</w:t>
      </w:r>
      <w:r w:rsidRPr="00A65B7D">
        <w:rPr>
          <w:rFonts w:ascii="Book Antiqua" w:eastAsia="Book Antiqua" w:hAnsi="Book Antiqua" w:cs="Book Antiqua"/>
          <w:color w:val="000000" w:themeColor="text1"/>
        </w:rPr>
        <w:t xml:space="preserve">. Even after the advances made in the treatment of retinopathy, many patients still </w:t>
      </w:r>
      <w:r w:rsidR="00706BC7">
        <w:rPr>
          <w:rFonts w:ascii="Book Antiqua" w:eastAsia="Book Antiqua" w:hAnsi="Book Antiqua" w:cs="Book Antiqua"/>
          <w:color w:val="000000" w:themeColor="text1"/>
        </w:rPr>
        <w:t>progress to</w:t>
      </w:r>
      <w:r w:rsidR="00706BC7"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advanced stages of disease. It is necessary, therefore, to investigate new therapeutic approaches capable of both delaying and preventing the appearance of the first stages of DR.</w:t>
      </w:r>
    </w:p>
    <w:p w14:paraId="07180B1A" w14:textId="77777777" w:rsidR="004F23C2" w:rsidRPr="00A65B7D" w:rsidRDefault="004F23C2">
      <w:pPr>
        <w:spacing w:line="360" w:lineRule="auto"/>
        <w:ind w:firstLine="708"/>
        <w:jc w:val="both"/>
        <w:rPr>
          <w:rFonts w:ascii="Book Antiqua" w:hAnsi="Book Antiqua" w:cs="Book Antiqua"/>
          <w:color w:val="000000" w:themeColor="text1"/>
        </w:rPr>
      </w:pPr>
    </w:p>
    <w:p w14:paraId="406E8723"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bCs/>
          <w:caps/>
          <w:color w:val="000000" w:themeColor="text1"/>
          <w:u w:val="single"/>
        </w:rPr>
        <w:t>RETINOCELLULAR ALTERATIONS IN DIABETIC RETINOPATHY DEVELOPMENT</w:t>
      </w:r>
    </w:p>
    <w:p w14:paraId="0A4A69AA" w14:textId="346927FC" w:rsidR="004F23C2" w:rsidRPr="00A65B7D" w:rsidRDefault="00105549" w:rsidP="00413FEA">
      <w:pPr>
        <w:spacing w:line="360" w:lineRule="auto"/>
        <w:jc w:val="both"/>
        <w:rPr>
          <w:rFonts w:ascii="Book Antiqua" w:hAnsi="Book Antiqua" w:cs="Book Antiqua"/>
          <w:color w:val="000000" w:themeColor="text1"/>
        </w:rPr>
      </w:pPr>
      <w:r w:rsidRPr="00A65B7D">
        <w:rPr>
          <w:rFonts w:ascii="Book Antiqua" w:eastAsia="Book Antiqua" w:hAnsi="Book Antiqua" w:cs="Book Antiqua"/>
          <w:color w:val="000000" w:themeColor="text1"/>
        </w:rPr>
        <w:t>Oxidative stress has been defined as an imbalance between the production and the removal of free radicals</w:t>
      </w:r>
      <w:r w:rsidR="005867D9">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which leads to their accumulation. The most common free radicals are ROS, such as </w:t>
      </w:r>
      <w:r w:rsidR="005867D9">
        <w:rPr>
          <w:rFonts w:ascii="Book Antiqua" w:eastAsia="Book Antiqua" w:hAnsi="Book Antiqua" w:cs="Book Antiqua"/>
          <w:color w:val="000000" w:themeColor="text1"/>
        </w:rPr>
        <w:t xml:space="preserve">the </w:t>
      </w:r>
      <w:r w:rsidRPr="00A65B7D">
        <w:rPr>
          <w:rFonts w:ascii="Book Antiqua" w:eastAsia="Book Antiqua" w:hAnsi="Book Antiqua" w:cs="Book Antiqua"/>
          <w:color w:val="000000" w:themeColor="text1"/>
        </w:rPr>
        <w:t>superoxide anion (O</w:t>
      </w:r>
      <w:r w:rsidRPr="00A65B7D">
        <w:rPr>
          <w:rFonts w:ascii="Book Antiqua" w:eastAsia="Book Antiqua" w:hAnsi="Book Antiqua" w:cs="Book Antiqua"/>
          <w:color w:val="000000" w:themeColor="text1"/>
          <w:vertAlign w:val="subscript"/>
        </w:rPr>
        <w:t>2</w:t>
      </w:r>
      <w:r w:rsidRPr="00A65B7D">
        <w:rPr>
          <w:rFonts w:ascii="Book Antiqua" w:eastAsia="Book Antiqua" w:hAnsi="Book Antiqua" w:cs="Book Antiqua"/>
          <w:color w:val="000000" w:themeColor="text1"/>
        </w:rPr>
        <w:t>•−), hydrogen peroxide (H</w:t>
      </w:r>
      <w:r w:rsidRPr="00A65B7D">
        <w:rPr>
          <w:rFonts w:ascii="Book Antiqua" w:eastAsia="Book Antiqua" w:hAnsi="Book Antiqua" w:cs="Book Antiqua"/>
          <w:color w:val="000000" w:themeColor="text1"/>
          <w:vertAlign w:val="subscript"/>
        </w:rPr>
        <w:t>2</w:t>
      </w:r>
      <w:r w:rsidRPr="00A65B7D">
        <w:rPr>
          <w:rFonts w:ascii="Book Antiqua" w:eastAsia="Book Antiqua" w:hAnsi="Book Antiqua" w:cs="Book Antiqua"/>
          <w:color w:val="000000" w:themeColor="text1"/>
        </w:rPr>
        <w:t>O</w:t>
      </w:r>
      <w:r w:rsidRPr="00A65B7D">
        <w:rPr>
          <w:rFonts w:ascii="Book Antiqua" w:eastAsia="Book Antiqua" w:hAnsi="Book Antiqua" w:cs="Book Antiqua"/>
          <w:color w:val="000000" w:themeColor="text1"/>
          <w:vertAlign w:val="subscript"/>
        </w:rPr>
        <w:t>2</w:t>
      </w:r>
      <w:r w:rsidRPr="00A65B7D">
        <w:rPr>
          <w:rFonts w:ascii="Book Antiqua" w:eastAsia="Book Antiqua" w:hAnsi="Book Antiqua" w:cs="Book Antiqua"/>
          <w:color w:val="000000" w:themeColor="text1"/>
        </w:rPr>
        <w:t xml:space="preserve">), </w:t>
      </w:r>
      <w:r w:rsidR="005867D9">
        <w:rPr>
          <w:rFonts w:ascii="Book Antiqua" w:eastAsia="Book Antiqua" w:hAnsi="Book Antiqua" w:cs="Book Antiqua"/>
          <w:color w:val="000000" w:themeColor="text1"/>
        </w:rPr>
        <w:t xml:space="preserve">the </w:t>
      </w:r>
      <w:r w:rsidRPr="00A65B7D">
        <w:rPr>
          <w:rFonts w:ascii="Book Antiqua" w:eastAsia="Book Antiqua" w:hAnsi="Book Antiqua" w:cs="Book Antiqua"/>
          <w:color w:val="000000" w:themeColor="text1"/>
        </w:rPr>
        <w:t>peroxyl radical (ROO•)</w:t>
      </w:r>
      <w:r w:rsidR="005867D9">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and </w:t>
      </w:r>
      <w:r w:rsidR="005867D9">
        <w:rPr>
          <w:rFonts w:ascii="Book Antiqua" w:eastAsia="Book Antiqua" w:hAnsi="Book Antiqua" w:cs="Book Antiqua"/>
          <w:color w:val="000000" w:themeColor="text1"/>
        </w:rPr>
        <w:t xml:space="preserve">the </w:t>
      </w:r>
      <w:r w:rsidRPr="00A65B7D">
        <w:rPr>
          <w:rFonts w:ascii="Book Antiqua" w:eastAsia="Book Antiqua" w:hAnsi="Book Antiqua" w:cs="Book Antiqua"/>
          <w:color w:val="000000" w:themeColor="text1"/>
        </w:rPr>
        <w:t xml:space="preserve">hydroxyl radical (•OH). These oxygen-derived molecules are very reactive and generally toxic to </w:t>
      </w:r>
      <w:proofErr w:type="gramStart"/>
      <w:r w:rsidRPr="00A65B7D">
        <w:rPr>
          <w:rFonts w:ascii="Book Antiqua" w:eastAsia="Book Antiqua" w:hAnsi="Book Antiqua" w:cs="Book Antiqua"/>
          <w:color w:val="000000" w:themeColor="text1"/>
        </w:rPr>
        <w:t>cells</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39,40]</w:t>
      </w:r>
      <w:r w:rsidRPr="00A65B7D">
        <w:rPr>
          <w:rFonts w:ascii="Book Antiqua" w:eastAsia="Book Antiqua" w:hAnsi="Book Antiqua" w:cs="Book Antiqua"/>
          <w:color w:val="000000" w:themeColor="text1"/>
        </w:rPr>
        <w:t xml:space="preserve">. Under physiological conditions, free radicals are normally and </w:t>
      </w:r>
      <w:r w:rsidR="005867D9">
        <w:rPr>
          <w:rFonts w:ascii="Book Antiqua" w:eastAsia="Book Antiqua" w:hAnsi="Book Antiqua" w:cs="Book Antiqua"/>
          <w:color w:val="000000" w:themeColor="text1"/>
        </w:rPr>
        <w:t>continuously</w:t>
      </w:r>
      <w:r w:rsidR="005867D9"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produced. </w:t>
      </w:r>
      <w:r w:rsidR="005867D9">
        <w:rPr>
          <w:rFonts w:ascii="Book Antiqua" w:eastAsia="Book Antiqua" w:hAnsi="Book Antiqua" w:cs="Book Antiqua"/>
          <w:color w:val="000000" w:themeColor="text1"/>
        </w:rPr>
        <w:t>L</w:t>
      </w:r>
      <w:r w:rsidRPr="00A65B7D">
        <w:rPr>
          <w:rFonts w:ascii="Book Antiqua" w:eastAsia="Book Antiqua" w:hAnsi="Book Antiqua" w:cs="Book Antiqua"/>
          <w:color w:val="000000" w:themeColor="text1"/>
        </w:rPr>
        <w:t>ow to moderate levels of free radicals support normal cellular metabolism, proliferation</w:t>
      </w:r>
      <w:r w:rsidR="005867D9">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differentiation, immune system regulation, and vascular </w:t>
      </w:r>
      <w:proofErr w:type="gramStart"/>
      <w:r w:rsidRPr="00A65B7D">
        <w:rPr>
          <w:rFonts w:ascii="Book Antiqua" w:eastAsia="Book Antiqua" w:hAnsi="Book Antiqua" w:cs="Book Antiqua"/>
          <w:color w:val="000000" w:themeColor="text1"/>
        </w:rPr>
        <w:t>remodeling</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2,41]</w:t>
      </w:r>
      <w:r w:rsidRPr="00A65B7D">
        <w:rPr>
          <w:rFonts w:ascii="Book Antiqua" w:eastAsia="Book Antiqua" w:hAnsi="Book Antiqua" w:cs="Book Antiqua"/>
          <w:color w:val="000000" w:themeColor="text1"/>
        </w:rPr>
        <w:t xml:space="preserve">. </w:t>
      </w:r>
      <w:r w:rsidR="005867D9">
        <w:rPr>
          <w:rFonts w:ascii="Book Antiqua" w:eastAsia="Book Antiqua" w:hAnsi="Book Antiqua" w:cs="Book Antiqua"/>
          <w:color w:val="000000" w:themeColor="text1"/>
        </w:rPr>
        <w:t xml:space="preserve">Intracellular </w:t>
      </w:r>
      <w:r w:rsidRPr="00A65B7D">
        <w:rPr>
          <w:rFonts w:ascii="Book Antiqua" w:eastAsia="Book Antiqua" w:hAnsi="Book Antiqua" w:cs="Book Antiqua"/>
          <w:color w:val="000000" w:themeColor="text1"/>
        </w:rPr>
        <w:t>ROS levels</w:t>
      </w:r>
      <w:r w:rsidR="005867D9">
        <w:rPr>
          <w:rFonts w:ascii="Book Antiqua" w:eastAsia="Book Antiqua" w:hAnsi="Book Antiqua" w:cs="Book Antiqua"/>
          <w:color w:val="000000" w:themeColor="text1"/>
        </w:rPr>
        <w:t xml:space="preserve"> are controlled by </w:t>
      </w:r>
      <w:r w:rsidRPr="00A65B7D">
        <w:rPr>
          <w:rFonts w:ascii="Book Antiqua" w:eastAsia="Book Antiqua" w:hAnsi="Book Antiqua" w:cs="Book Antiqua"/>
          <w:color w:val="000000" w:themeColor="text1"/>
        </w:rPr>
        <w:t>enzym</w:t>
      </w:r>
      <w:r w:rsidR="005867D9">
        <w:rPr>
          <w:rFonts w:ascii="Book Antiqua" w:eastAsia="Book Antiqua" w:hAnsi="Book Antiqua" w:cs="Book Antiqua"/>
          <w:color w:val="000000" w:themeColor="text1"/>
        </w:rPr>
        <w:t>es</w:t>
      </w:r>
      <w:r w:rsidRPr="00A65B7D">
        <w:rPr>
          <w:rFonts w:ascii="Book Antiqua" w:eastAsia="Book Antiqua" w:hAnsi="Book Antiqua" w:cs="Book Antiqua"/>
          <w:color w:val="000000" w:themeColor="text1"/>
        </w:rPr>
        <w:t xml:space="preserve"> </w:t>
      </w:r>
      <w:r w:rsidR="005867D9">
        <w:rPr>
          <w:rFonts w:ascii="Book Antiqua" w:eastAsia="Book Antiqua" w:hAnsi="Book Antiqua" w:cs="Book Antiqua"/>
          <w:color w:val="000000" w:themeColor="text1"/>
        </w:rPr>
        <w:t xml:space="preserve">including </w:t>
      </w:r>
      <w:r w:rsidRPr="00A65B7D">
        <w:rPr>
          <w:rFonts w:ascii="Book Antiqua" w:eastAsia="Book Antiqua" w:hAnsi="Book Antiqua" w:cs="Book Antiqua"/>
          <w:color w:val="000000" w:themeColor="text1"/>
        </w:rPr>
        <w:t xml:space="preserve">catalase (CAT), superoxide dismutase (SOD), </w:t>
      </w:r>
      <w:r w:rsidR="005867D9">
        <w:rPr>
          <w:rFonts w:ascii="Book Antiqua" w:eastAsia="Book Antiqua" w:hAnsi="Book Antiqua" w:cs="Book Antiqua"/>
          <w:color w:val="000000" w:themeColor="text1"/>
        </w:rPr>
        <w:t>and</w:t>
      </w:r>
      <w:r w:rsidR="005867D9"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lastRenderedPageBreak/>
        <w:t>glutathione peroxidase (</w:t>
      </w:r>
      <w:proofErr w:type="spellStart"/>
      <w:r w:rsidRPr="00A65B7D">
        <w:rPr>
          <w:rFonts w:ascii="Book Antiqua" w:eastAsia="Book Antiqua" w:hAnsi="Book Antiqua" w:cs="Book Antiqua"/>
          <w:color w:val="000000" w:themeColor="text1"/>
        </w:rPr>
        <w:t>GPx</w:t>
      </w:r>
      <w:proofErr w:type="spellEnd"/>
      <w:r w:rsidRPr="00A65B7D">
        <w:rPr>
          <w:rFonts w:ascii="Book Antiqua" w:eastAsia="Book Antiqua" w:hAnsi="Book Antiqua" w:cs="Book Antiqua"/>
          <w:color w:val="000000" w:themeColor="text1"/>
        </w:rPr>
        <w:t>) and nonenzymatic</w:t>
      </w:r>
      <w:r w:rsidR="005867D9">
        <w:rPr>
          <w:rFonts w:ascii="Book Antiqua" w:eastAsia="Book Antiqua" w:hAnsi="Book Antiqua" w:cs="Book Antiqua"/>
          <w:color w:val="000000" w:themeColor="text1"/>
        </w:rPr>
        <w:t xml:space="preserve"> species</w:t>
      </w:r>
      <w:r w:rsidRPr="00A65B7D">
        <w:rPr>
          <w:rFonts w:ascii="Book Antiqua" w:eastAsia="Book Antiqua" w:hAnsi="Book Antiqua" w:cs="Book Antiqua"/>
          <w:color w:val="000000" w:themeColor="text1"/>
        </w:rPr>
        <w:t xml:space="preserve"> </w:t>
      </w:r>
      <w:r w:rsidR="005867D9">
        <w:rPr>
          <w:rFonts w:ascii="Book Antiqua" w:eastAsia="宋体" w:hAnsi="Book Antiqua" w:cs="Book Antiqua"/>
          <w:color w:val="000000" w:themeColor="text1"/>
          <w:lang w:eastAsia="zh-CN"/>
        </w:rPr>
        <w:t xml:space="preserve">like </w:t>
      </w:r>
      <w:r w:rsidRPr="00A65B7D">
        <w:rPr>
          <w:rFonts w:ascii="Book Antiqua" w:eastAsia="Book Antiqua" w:hAnsi="Book Antiqua" w:cs="Book Antiqua"/>
          <w:color w:val="000000" w:themeColor="text1"/>
        </w:rPr>
        <w:t>glutathione (GSH), thioredoxin, NADPH, α-tocopherol, ascorbic acid and β-carotene</w:t>
      </w:r>
      <w:r w:rsidR="005867D9">
        <w:rPr>
          <w:rFonts w:ascii="Book Antiqua" w:eastAsia="宋体" w:hAnsi="Book Antiqua" w:cs="Book Antiqua"/>
          <w:color w:val="000000" w:themeColor="text1"/>
          <w:lang w:eastAsia="zh-CN"/>
        </w:rPr>
        <w:t>, which constitute</w:t>
      </w:r>
      <w:r w:rsidRPr="00A65B7D">
        <w:rPr>
          <w:rFonts w:ascii="Book Antiqua" w:eastAsia="Book Antiqua" w:hAnsi="Book Antiqua" w:cs="Book Antiqua"/>
          <w:color w:val="000000" w:themeColor="text1"/>
        </w:rPr>
        <w:t xml:space="preserve"> </w:t>
      </w:r>
      <w:r w:rsidR="005867D9">
        <w:rPr>
          <w:rFonts w:ascii="Book Antiqua" w:eastAsia="Book Antiqua" w:hAnsi="Book Antiqua" w:cs="Book Antiqua"/>
          <w:color w:val="000000" w:themeColor="text1"/>
        </w:rPr>
        <w:t xml:space="preserve">an </w:t>
      </w:r>
      <w:r w:rsidRPr="00A65B7D">
        <w:rPr>
          <w:rFonts w:ascii="Book Antiqua" w:eastAsia="Book Antiqua" w:hAnsi="Book Antiqua" w:cs="Book Antiqua"/>
          <w:color w:val="000000" w:themeColor="text1"/>
        </w:rPr>
        <w:t>antioxidant defense</w:t>
      </w:r>
      <w:r w:rsidR="005867D9">
        <w:rPr>
          <w:rFonts w:ascii="Book Antiqua" w:eastAsia="Book Antiqua" w:hAnsi="Book Antiqua" w:cs="Book Antiqua"/>
          <w:color w:val="000000" w:themeColor="text1"/>
        </w:rPr>
        <w:t>s</w:t>
      </w:r>
      <w:r w:rsidRPr="00A65B7D">
        <w:rPr>
          <w:rFonts w:ascii="Book Antiqua" w:eastAsia="Book Antiqua" w:hAnsi="Book Antiqua" w:cs="Book Antiqua"/>
          <w:color w:val="000000" w:themeColor="text1"/>
        </w:rPr>
        <w:t xml:space="preserve"> system. Oxidative stress leads to the accumulation of ROS </w:t>
      </w:r>
      <w:r w:rsidR="005867D9">
        <w:rPr>
          <w:rFonts w:ascii="Book Antiqua" w:eastAsia="Book Antiqua" w:hAnsi="Book Antiqua" w:cs="Book Antiqua"/>
          <w:color w:val="000000" w:themeColor="text1"/>
        </w:rPr>
        <w:t>because of</w:t>
      </w:r>
      <w:r w:rsidRPr="00A65B7D">
        <w:rPr>
          <w:rFonts w:ascii="Book Antiqua" w:eastAsia="Book Antiqua" w:hAnsi="Book Antiqua" w:cs="Book Antiqua"/>
          <w:color w:val="000000" w:themeColor="text1"/>
        </w:rPr>
        <w:t xml:space="preserve"> excessive production or inefficient removal. ROS can modify the structure of proteins, lipids, carbohydrates, and nucleic acids</w:t>
      </w:r>
      <w:r w:rsidR="005867D9">
        <w:rPr>
          <w:rFonts w:ascii="Book Antiqua" w:eastAsia="Book Antiqua" w:hAnsi="Book Antiqua" w:cs="Book Antiqua"/>
          <w:color w:val="000000" w:themeColor="text1"/>
        </w:rPr>
        <w:t>, thus</w:t>
      </w:r>
      <w:r w:rsidRPr="00A65B7D">
        <w:rPr>
          <w:rFonts w:ascii="Book Antiqua" w:eastAsia="Book Antiqua" w:hAnsi="Book Antiqua" w:cs="Book Antiqua"/>
          <w:color w:val="000000" w:themeColor="text1"/>
        </w:rPr>
        <w:t xml:space="preserve"> affecting their </w:t>
      </w:r>
      <w:proofErr w:type="gramStart"/>
      <w:r w:rsidRPr="00A65B7D">
        <w:rPr>
          <w:rFonts w:ascii="Book Antiqua" w:eastAsia="Book Antiqua" w:hAnsi="Book Antiqua" w:cs="Book Antiqua"/>
          <w:color w:val="000000" w:themeColor="text1"/>
        </w:rPr>
        <w:t>function</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2]</w:t>
      </w:r>
      <w:r w:rsidRPr="00A65B7D">
        <w:rPr>
          <w:rFonts w:ascii="Book Antiqua" w:eastAsia="Book Antiqua" w:hAnsi="Book Antiqua" w:cs="Book Antiqua"/>
          <w:color w:val="000000" w:themeColor="text1"/>
        </w:rPr>
        <w:t>.</w:t>
      </w:r>
    </w:p>
    <w:p w14:paraId="63C465DD" w14:textId="7AC0D57E" w:rsidR="004F23C2" w:rsidRPr="00A65B7D" w:rsidRDefault="00105549">
      <w:pPr>
        <w:spacing w:line="360" w:lineRule="auto"/>
        <w:ind w:firstLineChars="100" w:firstLine="240"/>
        <w:jc w:val="both"/>
        <w:rPr>
          <w:rFonts w:ascii="Book Antiqua" w:hAnsi="Book Antiqua" w:cs="Book Antiqua"/>
          <w:color w:val="000000" w:themeColor="text1"/>
        </w:rPr>
      </w:pPr>
      <w:r w:rsidRPr="00A65B7D">
        <w:rPr>
          <w:rFonts w:ascii="Book Antiqua" w:eastAsia="Book Antiqua" w:hAnsi="Book Antiqua" w:cs="Book Antiqua"/>
          <w:color w:val="000000" w:themeColor="text1"/>
        </w:rPr>
        <w:t xml:space="preserve">Oxidative stress plays a critical role in the pathogenesis of DR. The retina has high metabolic activity, high oxygen </w:t>
      </w:r>
      <w:r w:rsidR="005867D9">
        <w:rPr>
          <w:rFonts w:ascii="Book Antiqua" w:eastAsia="Book Antiqua" w:hAnsi="Book Antiqua" w:cs="Book Antiqua"/>
          <w:color w:val="000000" w:themeColor="text1"/>
        </w:rPr>
        <w:t xml:space="preserve">partial </w:t>
      </w:r>
      <w:r w:rsidRPr="00A65B7D">
        <w:rPr>
          <w:rFonts w:ascii="Book Antiqua" w:eastAsia="Book Antiqua" w:hAnsi="Book Antiqua" w:cs="Book Antiqua"/>
          <w:color w:val="000000" w:themeColor="text1"/>
        </w:rPr>
        <w:t>pressure from the blood in the choroid</w:t>
      </w:r>
      <w:r w:rsidR="005867D9">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and it is highly expose</w:t>
      </w:r>
      <w:r w:rsidR="005867D9">
        <w:rPr>
          <w:rFonts w:ascii="Book Antiqua" w:eastAsia="Book Antiqua" w:hAnsi="Book Antiqua" w:cs="Book Antiqua"/>
          <w:color w:val="000000" w:themeColor="text1"/>
        </w:rPr>
        <w:t>d</w:t>
      </w:r>
      <w:r w:rsidRPr="00A65B7D">
        <w:rPr>
          <w:rFonts w:ascii="Book Antiqua" w:eastAsia="Book Antiqua" w:hAnsi="Book Antiqua" w:cs="Book Antiqua"/>
          <w:color w:val="000000" w:themeColor="text1"/>
        </w:rPr>
        <w:t xml:space="preserve"> to bright light. All these factors, together with the oxidative environment induced by hyperglycemia in diabetes, cause an increased level of ROS in the </w:t>
      </w:r>
      <w:proofErr w:type="gramStart"/>
      <w:r w:rsidRPr="00A65B7D">
        <w:rPr>
          <w:rFonts w:ascii="Book Antiqua" w:eastAsia="Book Antiqua" w:hAnsi="Book Antiqua" w:cs="Book Antiqua"/>
          <w:color w:val="000000" w:themeColor="text1"/>
        </w:rPr>
        <w:t>retina</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42-44]</w:t>
      </w:r>
      <w:r w:rsidRPr="00A65B7D">
        <w:rPr>
          <w:rFonts w:ascii="Book Antiqua" w:eastAsia="Book Antiqua" w:hAnsi="Book Antiqua" w:cs="Book Antiqua"/>
          <w:color w:val="000000" w:themeColor="text1"/>
        </w:rPr>
        <w:t>. ROS overproduction in the retina triggers cell death, retinal ischemia, retinal neovascularization</w:t>
      </w:r>
      <w:r w:rsidR="005867D9">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and </w:t>
      </w:r>
      <w:proofErr w:type="gramStart"/>
      <w:r w:rsidRPr="00A65B7D">
        <w:rPr>
          <w:rFonts w:ascii="Book Antiqua" w:eastAsia="Book Antiqua" w:hAnsi="Book Antiqua" w:cs="Book Antiqua"/>
          <w:color w:val="000000" w:themeColor="text1"/>
        </w:rPr>
        <w:t>DME</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45]</w:t>
      </w:r>
      <w:r w:rsidRPr="00A65B7D">
        <w:rPr>
          <w:rFonts w:ascii="Book Antiqua" w:eastAsia="Book Antiqua" w:hAnsi="Book Antiqua" w:cs="Book Antiqua"/>
          <w:color w:val="000000" w:themeColor="text1"/>
        </w:rPr>
        <w:t>. Furthermore, various mutations of detoxifying enzymes</w:t>
      </w:r>
      <w:r w:rsidR="005867D9">
        <w:rPr>
          <w:rFonts w:ascii="Book Antiqua" w:eastAsia="Book Antiqua" w:hAnsi="Book Antiqua" w:cs="Book Antiqua"/>
          <w:color w:val="000000" w:themeColor="text1"/>
        </w:rPr>
        <w:t xml:space="preserve"> that</w:t>
      </w:r>
      <w:r w:rsidRPr="00A65B7D">
        <w:rPr>
          <w:rFonts w:ascii="Book Antiqua" w:eastAsia="Book Antiqua" w:hAnsi="Book Antiqua" w:cs="Book Antiqua"/>
          <w:color w:val="000000" w:themeColor="text1"/>
        </w:rPr>
        <w:t xml:space="preserve"> have a significant role in DR development</w:t>
      </w:r>
      <w:r w:rsidR="005867D9">
        <w:rPr>
          <w:rFonts w:ascii="Book Antiqua" w:eastAsia="Book Antiqua" w:hAnsi="Book Antiqua" w:cs="Book Antiqua"/>
          <w:color w:val="000000" w:themeColor="text1"/>
        </w:rPr>
        <w:t xml:space="preserve">, </w:t>
      </w:r>
      <w:r w:rsidR="005867D9" w:rsidRPr="00A65B7D">
        <w:rPr>
          <w:rFonts w:ascii="Book Antiqua" w:eastAsia="Book Antiqua" w:hAnsi="Book Antiqua" w:cs="Book Antiqua"/>
          <w:color w:val="000000" w:themeColor="text1"/>
        </w:rPr>
        <w:t>such as CAT or SOD,</w:t>
      </w:r>
      <w:r w:rsidR="005867D9">
        <w:rPr>
          <w:rFonts w:ascii="Book Antiqua" w:eastAsia="Book Antiqua" w:hAnsi="Book Antiqua" w:cs="Book Antiqua"/>
          <w:color w:val="000000" w:themeColor="text1"/>
        </w:rPr>
        <w:t xml:space="preserve"> have been </w:t>
      </w:r>
      <w:proofErr w:type="gramStart"/>
      <w:r w:rsidR="005867D9">
        <w:rPr>
          <w:rFonts w:ascii="Book Antiqua" w:eastAsia="Book Antiqua" w:hAnsi="Book Antiqua" w:cs="Book Antiqua"/>
          <w:color w:val="000000" w:themeColor="text1"/>
        </w:rPr>
        <w:t>reported</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46]</w:t>
      </w:r>
      <w:r w:rsidRPr="00A65B7D">
        <w:rPr>
          <w:rFonts w:ascii="Book Antiqua" w:eastAsia="Book Antiqua" w:hAnsi="Book Antiqua" w:cs="Book Antiqua"/>
          <w:color w:val="000000" w:themeColor="text1"/>
        </w:rPr>
        <w:t>. This suggest that hyperglycemia</w:t>
      </w:r>
      <w:r w:rsidR="005867D9">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induced oxidative stress is one of the main causes of </w:t>
      </w:r>
      <w:proofErr w:type="gramStart"/>
      <w:r w:rsidRPr="00A65B7D">
        <w:rPr>
          <w:rFonts w:ascii="Book Antiqua" w:eastAsia="Book Antiqua" w:hAnsi="Book Antiqua" w:cs="Book Antiqua"/>
          <w:color w:val="000000" w:themeColor="text1"/>
        </w:rPr>
        <w:t>DR</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45,47,48]</w:t>
      </w:r>
      <w:r w:rsidRPr="00A65B7D">
        <w:rPr>
          <w:rFonts w:ascii="Book Antiqua" w:eastAsia="Book Antiqua" w:hAnsi="Book Antiqua" w:cs="Book Antiqua"/>
          <w:color w:val="000000" w:themeColor="text1"/>
        </w:rPr>
        <w:t>. Therefore, some treatment</w:t>
      </w:r>
      <w:r w:rsidR="005867D9">
        <w:rPr>
          <w:rFonts w:ascii="Book Antiqua" w:eastAsia="Book Antiqua" w:hAnsi="Book Antiqua" w:cs="Book Antiqua"/>
          <w:color w:val="000000" w:themeColor="text1"/>
        </w:rPr>
        <w:t>s</w:t>
      </w:r>
      <w:r w:rsidRPr="00A65B7D">
        <w:rPr>
          <w:rFonts w:ascii="Book Antiqua" w:eastAsia="Book Antiqua" w:hAnsi="Book Antiqua" w:cs="Book Antiqua"/>
          <w:color w:val="000000" w:themeColor="text1"/>
        </w:rPr>
        <w:t xml:space="preserve"> of DR are based in the inhibition of ROS generation, neutralization of free radicals, or the reinforcement of the antioxidant defense </w:t>
      </w:r>
      <w:proofErr w:type="gramStart"/>
      <w:r w:rsidRPr="00A65B7D">
        <w:rPr>
          <w:rFonts w:ascii="Book Antiqua" w:eastAsia="Book Antiqua" w:hAnsi="Book Antiqua" w:cs="Book Antiqua"/>
          <w:color w:val="000000" w:themeColor="text1"/>
        </w:rPr>
        <w:t>system</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39]</w:t>
      </w:r>
      <w:r w:rsidRPr="00A65B7D">
        <w:rPr>
          <w:rFonts w:ascii="Book Antiqua" w:eastAsia="Book Antiqua" w:hAnsi="Book Antiqua" w:cs="Book Antiqua"/>
          <w:color w:val="000000" w:themeColor="text1"/>
        </w:rPr>
        <w:t>.</w:t>
      </w:r>
    </w:p>
    <w:p w14:paraId="0084B797" w14:textId="77777777" w:rsidR="004F23C2" w:rsidRPr="00A65B7D" w:rsidRDefault="004F23C2">
      <w:pPr>
        <w:spacing w:line="360" w:lineRule="auto"/>
        <w:jc w:val="both"/>
        <w:rPr>
          <w:rFonts w:ascii="Book Antiqua" w:hAnsi="Book Antiqua" w:cs="Book Antiqua"/>
          <w:color w:val="000000" w:themeColor="text1"/>
        </w:rPr>
      </w:pPr>
    </w:p>
    <w:p w14:paraId="7E83C955"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bCs/>
          <w:i/>
          <w:iCs/>
          <w:color w:val="000000" w:themeColor="text1"/>
        </w:rPr>
        <w:t>Oxidative stress and Nrf2</w:t>
      </w:r>
    </w:p>
    <w:p w14:paraId="1772BE86" w14:textId="35E87D46" w:rsidR="00606521" w:rsidRDefault="00105549" w:rsidP="00606521">
      <w:pPr>
        <w:spacing w:line="360" w:lineRule="auto"/>
        <w:jc w:val="both"/>
        <w:rPr>
          <w:rFonts w:ascii="Book Antiqua" w:eastAsia="Book Antiqua" w:hAnsi="Book Antiqua" w:cs="Book Antiqua"/>
          <w:color w:val="000000" w:themeColor="text1"/>
        </w:rPr>
      </w:pPr>
      <w:r w:rsidRPr="00A65B7D">
        <w:rPr>
          <w:rFonts w:ascii="Book Antiqua" w:eastAsia="Book Antiqua" w:hAnsi="Book Antiqua" w:cs="Book Antiqua"/>
          <w:color w:val="000000" w:themeColor="text1"/>
        </w:rPr>
        <w:t xml:space="preserve">Nrf2 is a transcription factor that activates the expression of various detoxifying and antioxidant defense genes in response to oxidative </w:t>
      </w:r>
      <w:proofErr w:type="gramStart"/>
      <w:r w:rsidRPr="00A65B7D">
        <w:rPr>
          <w:rFonts w:ascii="Book Antiqua" w:eastAsia="Book Antiqua" w:hAnsi="Book Antiqua" w:cs="Book Antiqua"/>
          <w:color w:val="000000" w:themeColor="text1"/>
        </w:rPr>
        <w:t>stress</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49,50]</w:t>
      </w:r>
      <w:r w:rsidRPr="00A65B7D">
        <w:rPr>
          <w:rFonts w:ascii="Book Antiqua" w:eastAsia="Book Antiqua" w:hAnsi="Book Antiqua" w:cs="Book Antiqua"/>
          <w:color w:val="000000" w:themeColor="text1"/>
        </w:rPr>
        <w:t xml:space="preserve">. The functional activity of Nrf2 depends on </w:t>
      </w:r>
      <w:r w:rsidR="001504E6">
        <w:rPr>
          <w:rFonts w:ascii="Book Antiqua" w:eastAsia="Book Antiqua" w:hAnsi="Book Antiqua" w:cs="Book Antiqua"/>
          <w:color w:val="000000" w:themeColor="text1"/>
        </w:rPr>
        <w:t>whether</w:t>
      </w:r>
      <w:r w:rsidR="001504E6"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it is located in the nucleus or in the cytoplasm. Under physiological conditions</w:t>
      </w:r>
      <w:r w:rsidR="001504E6">
        <w:rPr>
          <w:rFonts w:ascii="Book Antiqua" w:eastAsia="Book Antiqua" w:hAnsi="Book Antiqua" w:cs="Book Antiqua"/>
          <w:color w:val="000000" w:themeColor="text1"/>
        </w:rPr>
        <w:t xml:space="preserve"> and</w:t>
      </w:r>
      <w:r w:rsidRPr="00A65B7D">
        <w:rPr>
          <w:rFonts w:ascii="Book Antiqua" w:eastAsia="Book Antiqua" w:hAnsi="Book Antiqua" w:cs="Book Antiqua"/>
          <w:color w:val="000000" w:themeColor="text1"/>
        </w:rPr>
        <w:t xml:space="preserve"> in the absence of oxidative stress, </w:t>
      </w:r>
      <w:proofErr w:type="spellStart"/>
      <w:r w:rsidRPr="00A65B7D">
        <w:rPr>
          <w:rFonts w:ascii="Book Antiqua" w:eastAsia="Book Antiqua" w:hAnsi="Book Antiqua" w:cs="Book Antiqua"/>
          <w:color w:val="000000" w:themeColor="text1"/>
        </w:rPr>
        <w:t>Kelch</w:t>
      </w:r>
      <w:proofErr w:type="spellEnd"/>
      <w:r w:rsidRPr="00A65B7D">
        <w:rPr>
          <w:rFonts w:ascii="Book Antiqua" w:eastAsia="Book Antiqua" w:hAnsi="Book Antiqua" w:cs="Book Antiqua"/>
          <w:color w:val="000000" w:themeColor="text1"/>
        </w:rPr>
        <w:t>-like enoyl-CoA hydratase</w:t>
      </w:r>
      <w:r w:rsidR="001504E6">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associated protein 1</w:t>
      </w:r>
      <w:r w:rsidRPr="00A65B7D">
        <w:rPr>
          <w:rFonts w:ascii="Book Antiqua" w:eastAsia="宋体" w:hAnsi="Book Antiqua" w:cs="Book Antiqua"/>
          <w:color w:val="000000" w:themeColor="text1"/>
          <w:lang w:eastAsia="zh-CN"/>
        </w:rPr>
        <w:t xml:space="preserve"> </w:t>
      </w:r>
      <w:r w:rsidRPr="00A65B7D">
        <w:rPr>
          <w:rFonts w:ascii="Book Antiqua" w:eastAsia="Book Antiqua" w:hAnsi="Book Antiqua" w:cs="Book Antiqua"/>
          <w:color w:val="000000" w:themeColor="text1"/>
        </w:rPr>
        <w:t xml:space="preserve">(Keap1) sequesters Nrf2 in the cytoplasm and mediates its rapid ubiquitination and degradation, suppressing its transcriptional </w:t>
      </w:r>
      <w:proofErr w:type="gramStart"/>
      <w:r w:rsidRPr="00A65B7D">
        <w:rPr>
          <w:rFonts w:ascii="Book Antiqua" w:eastAsia="Book Antiqua" w:hAnsi="Book Antiqua" w:cs="Book Antiqua"/>
          <w:color w:val="000000" w:themeColor="text1"/>
        </w:rPr>
        <w:t>activity</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51,52]</w:t>
      </w:r>
      <w:r w:rsidRPr="00A65B7D">
        <w:rPr>
          <w:rFonts w:ascii="Book Antiqua" w:eastAsia="Book Antiqua" w:hAnsi="Book Antiqua" w:cs="Book Antiqua"/>
          <w:color w:val="000000" w:themeColor="text1"/>
        </w:rPr>
        <w:t>. When there is an accumulation of ROS, Keap1 changes its conformational structure and release</w:t>
      </w:r>
      <w:r w:rsidR="001504E6">
        <w:rPr>
          <w:rFonts w:ascii="Book Antiqua" w:eastAsia="Book Antiqua" w:hAnsi="Book Antiqua" w:cs="Book Antiqua"/>
          <w:color w:val="000000" w:themeColor="text1"/>
        </w:rPr>
        <w:t>s</w:t>
      </w:r>
      <w:r w:rsidRPr="00A65B7D">
        <w:rPr>
          <w:rFonts w:ascii="Book Antiqua" w:eastAsia="Book Antiqua" w:hAnsi="Book Antiqua" w:cs="Book Antiqua"/>
          <w:color w:val="000000" w:themeColor="text1"/>
        </w:rPr>
        <w:t xml:space="preserve"> Nrf2</w:t>
      </w:r>
      <w:r w:rsidR="001504E6">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which </w:t>
      </w:r>
      <w:r w:rsidR="001504E6">
        <w:rPr>
          <w:rFonts w:ascii="Book Antiqua" w:eastAsia="Book Antiqua" w:hAnsi="Book Antiqua" w:cs="Book Antiqua"/>
          <w:color w:val="000000" w:themeColor="text1"/>
        </w:rPr>
        <w:t xml:space="preserve">then </w:t>
      </w:r>
      <w:proofErr w:type="spellStart"/>
      <w:r w:rsidRPr="00A65B7D">
        <w:rPr>
          <w:rFonts w:ascii="Book Antiqua" w:eastAsia="Book Antiqua" w:hAnsi="Book Antiqua" w:cs="Book Antiqua"/>
          <w:color w:val="000000" w:themeColor="text1"/>
        </w:rPr>
        <w:t>translocate</w:t>
      </w:r>
      <w:r w:rsidR="001504E6">
        <w:rPr>
          <w:rFonts w:ascii="Book Antiqua" w:eastAsia="Book Antiqua" w:hAnsi="Book Antiqua" w:cs="Book Antiqua"/>
          <w:color w:val="000000" w:themeColor="text1"/>
        </w:rPr>
        <w:t>s</w:t>
      </w:r>
      <w:proofErr w:type="spellEnd"/>
      <w:r w:rsidRPr="00A65B7D">
        <w:rPr>
          <w:rFonts w:ascii="Book Antiqua" w:eastAsia="Book Antiqua" w:hAnsi="Book Antiqua" w:cs="Book Antiqua"/>
          <w:color w:val="000000" w:themeColor="text1"/>
        </w:rPr>
        <w:t xml:space="preserve"> from the cytoplasm to the nucleus. Once there, Nrf2 bind</w:t>
      </w:r>
      <w:r w:rsidR="001504E6">
        <w:rPr>
          <w:rFonts w:ascii="Book Antiqua" w:eastAsia="Book Antiqua" w:hAnsi="Book Antiqua" w:cs="Book Antiqua"/>
          <w:color w:val="000000" w:themeColor="text1"/>
        </w:rPr>
        <w:t>s</w:t>
      </w:r>
      <w:r w:rsidRPr="00A65B7D">
        <w:rPr>
          <w:rFonts w:ascii="Book Antiqua" w:eastAsia="Book Antiqua" w:hAnsi="Book Antiqua" w:cs="Book Antiqua"/>
          <w:color w:val="000000" w:themeColor="text1"/>
        </w:rPr>
        <w:t xml:space="preserve"> to the antioxidant response element</w:t>
      </w:r>
      <w:r w:rsidRPr="00A65B7D">
        <w:rPr>
          <w:rFonts w:ascii="Book Antiqua" w:eastAsia="宋体" w:hAnsi="Book Antiqua" w:cs="Book Antiqua"/>
          <w:color w:val="000000" w:themeColor="text1"/>
          <w:lang w:eastAsia="zh-CN"/>
        </w:rPr>
        <w:t xml:space="preserve"> </w:t>
      </w:r>
      <w:r w:rsidR="001504E6">
        <w:rPr>
          <w:rFonts w:ascii="Book Antiqua" w:eastAsia="宋体" w:hAnsi="Book Antiqua" w:cs="Book Antiqua"/>
          <w:color w:val="000000" w:themeColor="text1"/>
          <w:lang w:eastAsia="zh-CN"/>
        </w:rPr>
        <w:t xml:space="preserve">of a promoter </w:t>
      </w:r>
      <w:r w:rsidRPr="00A65B7D">
        <w:rPr>
          <w:rFonts w:ascii="Book Antiqua" w:eastAsia="Book Antiqua" w:hAnsi="Book Antiqua" w:cs="Book Antiqua"/>
          <w:color w:val="000000" w:themeColor="text1"/>
        </w:rPr>
        <w:t xml:space="preserve">region </w:t>
      </w:r>
      <w:r w:rsidR="001504E6">
        <w:rPr>
          <w:rFonts w:ascii="Book Antiqua" w:eastAsia="Book Antiqua" w:hAnsi="Book Antiqua" w:cs="Book Antiqua"/>
          <w:color w:val="000000" w:themeColor="text1"/>
        </w:rPr>
        <w:t>to</w:t>
      </w:r>
      <w:r w:rsidR="001504E6"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initiate transcription of several genes</w:t>
      </w:r>
      <w:r w:rsidR="001504E6">
        <w:rPr>
          <w:rFonts w:ascii="Book Antiqua" w:eastAsia="Book Antiqua" w:hAnsi="Book Antiqua" w:cs="Book Antiqua"/>
          <w:color w:val="000000" w:themeColor="text1"/>
        </w:rPr>
        <w:t xml:space="preserve"> encoding</w:t>
      </w:r>
      <w:r w:rsidR="001504E6"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heme oxygenase 1 (</w:t>
      </w:r>
      <w:r w:rsidRPr="001504E6">
        <w:rPr>
          <w:rFonts w:ascii="Book Antiqua" w:eastAsia="Book Antiqua" w:hAnsi="Book Antiqua" w:cs="Book Antiqua"/>
          <w:color w:val="000000" w:themeColor="text1"/>
        </w:rPr>
        <w:t>HO-1</w:t>
      </w:r>
      <w:r w:rsidRPr="00A65B7D">
        <w:rPr>
          <w:rFonts w:ascii="Book Antiqua" w:eastAsia="Book Antiqua" w:hAnsi="Book Antiqua" w:cs="Book Antiqua"/>
          <w:color w:val="000000" w:themeColor="text1"/>
        </w:rPr>
        <w:t xml:space="preserve">), NAD(P)H dehydrogenase (quinone) 1, thioredoxin reductase, peroxiredoxins, SOD, CAT, </w:t>
      </w:r>
      <w:proofErr w:type="spellStart"/>
      <w:r w:rsidRPr="00A65B7D">
        <w:rPr>
          <w:rFonts w:ascii="Book Antiqua" w:eastAsia="Book Antiqua" w:hAnsi="Book Antiqua" w:cs="Book Antiqua"/>
          <w:color w:val="000000" w:themeColor="text1"/>
        </w:rPr>
        <w:t>GPx</w:t>
      </w:r>
      <w:proofErr w:type="spellEnd"/>
      <w:r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lastRenderedPageBreak/>
        <w:t>GSH reductase (GR), GSH S-transferase (GST)</w:t>
      </w:r>
      <w:r w:rsidR="001504E6">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and glutamate-cysteine ligase (GCL). These enzymes contribute to eliminat</w:t>
      </w:r>
      <w:r w:rsidR="001504E6">
        <w:rPr>
          <w:rFonts w:ascii="Book Antiqua" w:eastAsia="Book Antiqua" w:hAnsi="Book Antiqua" w:cs="Book Antiqua"/>
          <w:color w:val="000000" w:themeColor="text1"/>
        </w:rPr>
        <w:t>ion of</w:t>
      </w:r>
      <w:r w:rsidRPr="00A65B7D">
        <w:rPr>
          <w:rFonts w:ascii="Book Antiqua" w:eastAsia="Book Antiqua" w:hAnsi="Book Antiqua" w:cs="Book Antiqua"/>
          <w:color w:val="000000" w:themeColor="text1"/>
        </w:rPr>
        <w:t xml:space="preserve"> ROS and play a critical defensive role in cell </w:t>
      </w:r>
      <w:proofErr w:type="gramStart"/>
      <w:r w:rsidRPr="00A65B7D">
        <w:rPr>
          <w:rFonts w:ascii="Book Antiqua" w:eastAsia="Book Antiqua" w:hAnsi="Book Antiqua" w:cs="Book Antiqua"/>
          <w:color w:val="000000" w:themeColor="text1"/>
        </w:rPr>
        <w:t>homeostasis</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2,50,53]</w:t>
      </w:r>
      <w:r w:rsidRPr="00A65B7D">
        <w:rPr>
          <w:rFonts w:ascii="Book Antiqua" w:eastAsia="Book Antiqua" w:hAnsi="Book Antiqua" w:cs="Book Antiqua"/>
          <w:color w:val="000000" w:themeColor="text1"/>
        </w:rPr>
        <w:t xml:space="preserve">. Nrf2 is an important cellular pathway </w:t>
      </w:r>
      <w:r w:rsidR="001504E6">
        <w:rPr>
          <w:rFonts w:ascii="Book Antiqua" w:eastAsia="Book Antiqua" w:hAnsi="Book Antiqua" w:cs="Book Antiqua"/>
          <w:color w:val="000000" w:themeColor="text1"/>
        </w:rPr>
        <w:t>that</w:t>
      </w:r>
      <w:r w:rsidR="001504E6"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protects against oxidative stress in the </w:t>
      </w:r>
      <w:proofErr w:type="gramStart"/>
      <w:r w:rsidRPr="00A65B7D">
        <w:rPr>
          <w:rFonts w:ascii="Book Antiqua" w:eastAsia="Book Antiqua" w:hAnsi="Book Antiqua" w:cs="Book Antiqua"/>
          <w:color w:val="000000" w:themeColor="text1"/>
        </w:rPr>
        <w:t>retina</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54,55]</w:t>
      </w:r>
      <w:r w:rsidRPr="00A65B7D">
        <w:rPr>
          <w:rFonts w:ascii="Book Antiqua" w:eastAsia="Book Antiqua" w:hAnsi="Book Antiqua" w:cs="Book Antiqua"/>
          <w:color w:val="000000" w:themeColor="text1"/>
        </w:rPr>
        <w:t xml:space="preserve">. In diabetes, Nrf2 increases in the retina but so does keap-1, </w:t>
      </w:r>
      <w:r w:rsidR="001504E6">
        <w:rPr>
          <w:rFonts w:ascii="Book Antiqua" w:eastAsia="Book Antiqua" w:hAnsi="Book Antiqua" w:cs="Book Antiqua"/>
          <w:color w:val="000000" w:themeColor="text1"/>
        </w:rPr>
        <w:t xml:space="preserve">which </w:t>
      </w:r>
      <w:r w:rsidRPr="00A65B7D">
        <w:rPr>
          <w:rFonts w:ascii="Book Antiqua" w:eastAsia="Book Antiqua" w:hAnsi="Book Antiqua" w:cs="Book Antiqua"/>
          <w:color w:val="000000" w:themeColor="text1"/>
        </w:rPr>
        <w:t>prevent</w:t>
      </w:r>
      <w:r w:rsidR="001504E6">
        <w:rPr>
          <w:rFonts w:ascii="Book Antiqua" w:eastAsia="Book Antiqua" w:hAnsi="Book Antiqua" w:cs="Book Antiqua"/>
          <w:color w:val="000000" w:themeColor="text1"/>
        </w:rPr>
        <w:t xml:space="preserve">s </w:t>
      </w:r>
      <w:r w:rsidRPr="00A65B7D">
        <w:rPr>
          <w:rFonts w:ascii="Book Antiqua" w:eastAsia="Book Antiqua" w:hAnsi="Book Antiqua" w:cs="Book Antiqua"/>
          <w:color w:val="000000" w:themeColor="text1"/>
        </w:rPr>
        <w:t xml:space="preserve">Nrf2 from reaching the nucleus. Thus, Nrf2 nuclear level </w:t>
      </w:r>
      <w:r w:rsidR="001504E6">
        <w:rPr>
          <w:rFonts w:ascii="Book Antiqua" w:eastAsia="Book Antiqua" w:hAnsi="Book Antiqua" w:cs="Book Antiqua"/>
          <w:color w:val="000000" w:themeColor="text1"/>
        </w:rPr>
        <w:t>is</w:t>
      </w:r>
      <w:r w:rsidR="001504E6" w:rsidRPr="00A65B7D">
        <w:rPr>
          <w:rFonts w:ascii="Book Antiqua" w:eastAsia="Book Antiqua" w:hAnsi="Book Antiqua" w:cs="Book Antiqua"/>
          <w:color w:val="000000" w:themeColor="text1"/>
        </w:rPr>
        <w:t xml:space="preserve"> </w:t>
      </w:r>
      <w:r w:rsidR="001504E6">
        <w:rPr>
          <w:rFonts w:ascii="Book Antiqua" w:eastAsia="Book Antiqua" w:hAnsi="Book Antiqua" w:cs="Book Antiqua"/>
          <w:color w:val="000000" w:themeColor="text1"/>
        </w:rPr>
        <w:t>decreased</w:t>
      </w:r>
      <w:r w:rsidR="001504E6"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and the antioxidant defense system is </w:t>
      </w:r>
      <w:proofErr w:type="gramStart"/>
      <w:r w:rsidRPr="00A65B7D">
        <w:rPr>
          <w:rFonts w:ascii="Book Antiqua" w:eastAsia="Book Antiqua" w:hAnsi="Book Antiqua" w:cs="Book Antiqua"/>
          <w:color w:val="000000" w:themeColor="text1"/>
        </w:rPr>
        <w:t>compromised</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55-57]</w:t>
      </w:r>
      <w:r w:rsidRPr="00A65B7D">
        <w:rPr>
          <w:rFonts w:ascii="Book Antiqua" w:eastAsia="Book Antiqua" w:hAnsi="Book Antiqua" w:cs="Book Antiqua"/>
          <w:color w:val="000000" w:themeColor="text1"/>
        </w:rPr>
        <w:t xml:space="preserve">. As a result, </w:t>
      </w:r>
      <w:r w:rsidR="001504E6">
        <w:rPr>
          <w:rFonts w:ascii="Book Antiqua" w:eastAsia="Book Antiqua" w:hAnsi="Book Antiqua" w:cs="Book Antiqua"/>
          <w:color w:val="000000" w:themeColor="text1"/>
        </w:rPr>
        <w:t xml:space="preserve">the </w:t>
      </w:r>
      <w:r w:rsidRPr="00A65B7D">
        <w:rPr>
          <w:rFonts w:ascii="Book Antiqua" w:eastAsia="Book Antiqua" w:hAnsi="Book Antiqua" w:cs="Book Antiqua"/>
          <w:color w:val="000000" w:themeColor="text1"/>
        </w:rPr>
        <w:t xml:space="preserve">activity of Nrf2-associated antioxidant enzymes </w:t>
      </w:r>
      <w:r w:rsidR="001504E6">
        <w:rPr>
          <w:rFonts w:ascii="Book Antiqua" w:eastAsia="Book Antiqua" w:hAnsi="Book Antiqua" w:cs="Book Antiqua"/>
          <w:color w:val="000000" w:themeColor="text1"/>
        </w:rPr>
        <w:t xml:space="preserve">like </w:t>
      </w:r>
      <w:r w:rsidRPr="00A65B7D">
        <w:rPr>
          <w:rFonts w:ascii="Book Antiqua" w:eastAsia="Book Antiqua" w:hAnsi="Book Antiqua" w:cs="Book Antiqua"/>
          <w:color w:val="000000" w:themeColor="text1"/>
        </w:rPr>
        <w:t xml:space="preserve">SOD, GR, </w:t>
      </w:r>
      <w:proofErr w:type="spellStart"/>
      <w:r w:rsidRPr="00A65B7D">
        <w:rPr>
          <w:rFonts w:ascii="Book Antiqua" w:eastAsia="Book Antiqua" w:hAnsi="Book Antiqua" w:cs="Book Antiqua"/>
          <w:color w:val="000000" w:themeColor="text1"/>
        </w:rPr>
        <w:t>GPx</w:t>
      </w:r>
      <w:proofErr w:type="spellEnd"/>
      <w:r w:rsidRPr="00A65B7D">
        <w:rPr>
          <w:rFonts w:ascii="Book Antiqua" w:eastAsia="Book Antiqua" w:hAnsi="Book Antiqua" w:cs="Book Antiqua"/>
          <w:color w:val="000000" w:themeColor="text1"/>
        </w:rPr>
        <w:t xml:space="preserve">, and CAT in </w:t>
      </w:r>
      <w:r w:rsidR="001504E6">
        <w:rPr>
          <w:rFonts w:ascii="Book Antiqua" w:eastAsia="Book Antiqua" w:hAnsi="Book Antiqua" w:cs="Book Antiqua"/>
          <w:color w:val="000000" w:themeColor="text1"/>
        </w:rPr>
        <w:t xml:space="preserve">diabetes </w:t>
      </w:r>
      <w:r w:rsidRPr="00A65B7D">
        <w:rPr>
          <w:rFonts w:ascii="Book Antiqua" w:eastAsia="Book Antiqua" w:hAnsi="Book Antiqua" w:cs="Book Antiqua"/>
          <w:color w:val="000000" w:themeColor="text1"/>
        </w:rPr>
        <w:t xml:space="preserve">patients or </w:t>
      </w:r>
      <w:r w:rsidR="00747D17">
        <w:rPr>
          <w:rFonts w:ascii="Book Antiqua" w:eastAsia="Book Antiqua" w:hAnsi="Book Antiqua" w:cs="Book Antiqua"/>
          <w:color w:val="000000" w:themeColor="text1"/>
        </w:rPr>
        <w:t>glutamate-cysteine ligase</w:t>
      </w:r>
      <w:r w:rsidRPr="00A65B7D">
        <w:rPr>
          <w:rFonts w:ascii="Book Antiqua" w:eastAsia="Book Antiqua" w:hAnsi="Book Antiqua" w:cs="Book Antiqua"/>
          <w:color w:val="000000" w:themeColor="text1"/>
        </w:rPr>
        <w:t xml:space="preserve"> in </w:t>
      </w:r>
      <w:r w:rsidR="00606521" w:rsidRPr="00A65B7D">
        <w:rPr>
          <w:rFonts w:ascii="Book Antiqua" w:eastAsia="Book Antiqua" w:hAnsi="Book Antiqua" w:cs="Book Antiqua"/>
          <w:color w:val="000000" w:themeColor="text1"/>
        </w:rPr>
        <w:t>rat</w:t>
      </w:r>
      <w:r w:rsidR="00606521" w:rsidRPr="00A65B7D" w:rsidDel="00606521">
        <w:rPr>
          <w:rFonts w:ascii="Book Antiqua" w:eastAsia="Book Antiqua" w:hAnsi="Book Antiqua" w:cs="Book Antiqua"/>
          <w:color w:val="000000" w:themeColor="text1"/>
        </w:rPr>
        <w:t xml:space="preserve"> </w:t>
      </w:r>
      <w:r w:rsidR="00606521" w:rsidRPr="00A65B7D">
        <w:rPr>
          <w:rFonts w:ascii="Book Antiqua" w:eastAsia="Book Antiqua" w:hAnsi="Book Antiqua" w:cs="Book Antiqua"/>
          <w:color w:val="000000" w:themeColor="text1"/>
        </w:rPr>
        <w:t>diabet</w:t>
      </w:r>
      <w:r w:rsidR="00606521">
        <w:rPr>
          <w:rFonts w:ascii="Book Antiqua" w:eastAsia="Book Antiqua" w:hAnsi="Book Antiqua" w:cs="Book Antiqua"/>
          <w:color w:val="000000" w:themeColor="text1"/>
        </w:rPr>
        <w:t xml:space="preserve">es </w:t>
      </w:r>
      <w:proofErr w:type="gramStart"/>
      <w:r w:rsidR="00606521">
        <w:rPr>
          <w:rFonts w:ascii="Book Antiqua" w:eastAsia="Book Antiqua" w:hAnsi="Book Antiqua" w:cs="Book Antiqua"/>
          <w:color w:val="000000" w:themeColor="text1"/>
        </w:rPr>
        <w:t>models</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55,58,59]</w:t>
      </w:r>
      <w:r w:rsidRPr="00A65B7D">
        <w:rPr>
          <w:rFonts w:ascii="Book Antiqua" w:eastAsia="Book Antiqua" w:hAnsi="Book Antiqua" w:cs="Book Antiqua"/>
          <w:color w:val="000000" w:themeColor="text1"/>
        </w:rPr>
        <w:t>. Thus, the increased risk of developing DR in diabet</w:t>
      </w:r>
      <w:r w:rsidR="00606521">
        <w:rPr>
          <w:rFonts w:ascii="Book Antiqua" w:eastAsia="Book Antiqua" w:hAnsi="Book Antiqua" w:cs="Book Antiqua"/>
          <w:color w:val="000000" w:themeColor="text1"/>
        </w:rPr>
        <w:t>es</w:t>
      </w:r>
      <w:r w:rsidRPr="00A65B7D">
        <w:rPr>
          <w:rFonts w:ascii="Book Antiqua" w:eastAsia="Book Antiqua" w:hAnsi="Book Antiqua" w:cs="Book Antiqua"/>
          <w:color w:val="000000" w:themeColor="text1"/>
        </w:rPr>
        <w:t xml:space="preserve"> patients </w:t>
      </w:r>
      <w:r w:rsidR="00606521">
        <w:rPr>
          <w:rFonts w:ascii="Book Antiqua" w:eastAsia="Book Antiqua" w:hAnsi="Book Antiqua" w:cs="Book Antiqua"/>
          <w:color w:val="000000" w:themeColor="text1"/>
        </w:rPr>
        <w:t>results from</w:t>
      </w:r>
      <w:r w:rsidRPr="00A65B7D">
        <w:rPr>
          <w:rFonts w:ascii="Book Antiqua" w:eastAsia="Book Antiqua" w:hAnsi="Book Antiqua" w:cs="Book Antiqua"/>
          <w:color w:val="000000" w:themeColor="text1"/>
        </w:rPr>
        <w:t xml:space="preserve"> reduced antioxidant capability and the oxidative environment generated by </w:t>
      </w:r>
      <w:proofErr w:type="gramStart"/>
      <w:r w:rsidRPr="00A65B7D">
        <w:rPr>
          <w:rFonts w:ascii="Book Antiqua" w:eastAsia="Book Antiqua" w:hAnsi="Book Antiqua" w:cs="Book Antiqua"/>
          <w:color w:val="000000" w:themeColor="text1"/>
        </w:rPr>
        <w:t>hyperglycemia</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2]</w:t>
      </w:r>
      <w:r w:rsidRPr="00A65B7D">
        <w:rPr>
          <w:rFonts w:ascii="Book Antiqua" w:eastAsia="Book Antiqua" w:hAnsi="Book Antiqua" w:cs="Book Antiqua"/>
          <w:color w:val="000000" w:themeColor="text1"/>
        </w:rPr>
        <w:t>. These studies also suggest that Keap1 knockdown would release Nrf2</w:t>
      </w:r>
      <w:r w:rsidR="00606521">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which would </w:t>
      </w:r>
      <w:r w:rsidR="00606521">
        <w:rPr>
          <w:rFonts w:ascii="Book Antiqua" w:eastAsia="Book Antiqua" w:hAnsi="Book Antiqua" w:cs="Book Antiqua"/>
          <w:color w:val="000000" w:themeColor="text1"/>
        </w:rPr>
        <w:t xml:space="preserve">move to the nucleus and </w:t>
      </w:r>
      <w:r w:rsidRPr="00A65B7D">
        <w:rPr>
          <w:rFonts w:ascii="Book Antiqua" w:eastAsia="Book Antiqua" w:hAnsi="Book Antiqua" w:cs="Book Antiqua"/>
          <w:color w:val="000000" w:themeColor="text1"/>
        </w:rPr>
        <w:t xml:space="preserve">activate the antioxidant defense </w:t>
      </w:r>
      <w:proofErr w:type="gramStart"/>
      <w:r w:rsidRPr="00A65B7D">
        <w:rPr>
          <w:rFonts w:ascii="Book Antiqua" w:eastAsia="Book Antiqua" w:hAnsi="Book Antiqua" w:cs="Book Antiqua"/>
          <w:color w:val="000000" w:themeColor="text1"/>
        </w:rPr>
        <w:t>system</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54,55]</w:t>
      </w:r>
      <w:r w:rsidRPr="00A65B7D">
        <w:rPr>
          <w:rFonts w:ascii="Book Antiqua" w:eastAsia="Book Antiqua" w:hAnsi="Book Antiqua" w:cs="Book Antiqua"/>
          <w:color w:val="000000" w:themeColor="text1"/>
        </w:rPr>
        <w:t>.</w:t>
      </w:r>
      <w:r w:rsidR="00606521">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In addition to the regulation of the antioxidant response, Nrf2 regulates the inflammatory response in </w:t>
      </w:r>
      <w:proofErr w:type="gramStart"/>
      <w:r w:rsidRPr="00A65B7D">
        <w:rPr>
          <w:rFonts w:ascii="Book Antiqua" w:eastAsia="Book Antiqua" w:hAnsi="Book Antiqua" w:cs="Book Antiqua"/>
          <w:color w:val="000000" w:themeColor="text1"/>
        </w:rPr>
        <w:t>diabetes</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60]</w:t>
      </w:r>
      <w:r w:rsidRPr="00A65B7D">
        <w:rPr>
          <w:rFonts w:ascii="Book Antiqua" w:eastAsia="Book Antiqua" w:hAnsi="Book Antiqua" w:cs="Book Antiqua"/>
          <w:color w:val="000000" w:themeColor="text1"/>
        </w:rPr>
        <w:t>. Th</w:t>
      </w:r>
      <w:r w:rsidR="00606521">
        <w:rPr>
          <w:rFonts w:ascii="Book Antiqua" w:eastAsia="Book Antiqua" w:hAnsi="Book Antiqua" w:cs="Book Antiqua"/>
          <w:color w:val="000000" w:themeColor="text1"/>
        </w:rPr>
        <w:t>e</w:t>
      </w:r>
      <w:r w:rsidRPr="00A65B7D">
        <w:rPr>
          <w:rFonts w:ascii="Book Antiqua" w:eastAsia="Book Antiqua" w:hAnsi="Book Antiqua" w:cs="Book Antiqua"/>
          <w:color w:val="000000" w:themeColor="text1"/>
        </w:rPr>
        <w:t xml:space="preserve"> response is mediated by nuclear factor kappa-light-chain-enhancer of activated B cells</w:t>
      </w:r>
      <w:r w:rsidR="00606521">
        <w:rPr>
          <w:rFonts w:ascii="Book Antiqua" w:eastAsia="Book Antiqua" w:hAnsi="Book Antiqua" w:cs="Book Antiqua"/>
          <w:color w:val="000000" w:themeColor="text1"/>
        </w:rPr>
        <w:t xml:space="preserve"> (</w:t>
      </w:r>
      <w:r w:rsidR="00606521" w:rsidRPr="00A65B7D">
        <w:rPr>
          <w:rFonts w:ascii="Book Antiqua" w:eastAsia="Book Antiqua" w:hAnsi="Book Antiqua" w:cs="Book Antiqua"/>
          <w:color w:val="000000" w:themeColor="text1"/>
        </w:rPr>
        <w:t>NF-</w:t>
      </w:r>
      <w:proofErr w:type="spellStart"/>
      <w:r w:rsidR="00606521" w:rsidRPr="00A65B7D">
        <w:rPr>
          <w:rFonts w:ascii="Book Antiqua" w:eastAsia="Book Antiqua" w:hAnsi="Book Antiqua" w:cs="Book Antiqua"/>
          <w:color w:val="000000" w:themeColor="text1"/>
        </w:rPr>
        <w:t>κB</w:t>
      </w:r>
      <w:proofErr w:type="spellEnd"/>
      <w:r w:rsidRPr="00A65B7D">
        <w:rPr>
          <w:rFonts w:ascii="Book Antiqua" w:eastAsia="Book Antiqua" w:hAnsi="Book Antiqua" w:cs="Book Antiqua"/>
          <w:color w:val="000000" w:themeColor="text1"/>
        </w:rPr>
        <w:t xml:space="preserve">) and cyclooxygenase-2 (COX-2). When Nrf2 activity is </w:t>
      </w:r>
      <w:r w:rsidR="00606521">
        <w:rPr>
          <w:rFonts w:ascii="Book Antiqua" w:eastAsia="Book Antiqua" w:hAnsi="Book Antiqua" w:cs="Book Antiqua"/>
          <w:color w:val="000000" w:themeColor="text1"/>
        </w:rPr>
        <w:t>reduced</w:t>
      </w:r>
      <w:r w:rsidRPr="00A65B7D">
        <w:rPr>
          <w:rFonts w:ascii="Book Antiqua" w:eastAsia="Book Antiqua" w:hAnsi="Book Antiqua" w:cs="Book Antiqua"/>
          <w:color w:val="000000" w:themeColor="text1"/>
        </w:rPr>
        <w:t>, there is an increase of pro</w:t>
      </w:r>
      <w:r w:rsidR="00884EDE">
        <w:rPr>
          <w:rFonts w:ascii="Book Antiqua" w:eastAsia="Book Antiqua" w:hAnsi="Book Antiqua" w:cs="Book Antiqua"/>
          <w:color w:val="000000" w:themeColor="text1"/>
        </w:rPr>
        <w:t>inflammatory</w:t>
      </w:r>
      <w:r w:rsidRPr="00A65B7D">
        <w:rPr>
          <w:rFonts w:ascii="Book Antiqua" w:eastAsia="Book Antiqua" w:hAnsi="Book Antiqua" w:cs="Book Antiqua"/>
          <w:color w:val="000000" w:themeColor="text1"/>
        </w:rPr>
        <w:t xml:space="preserve"> cytokines </w:t>
      </w:r>
      <w:r w:rsidR="00606521">
        <w:rPr>
          <w:rFonts w:ascii="Book Antiqua" w:eastAsia="Book Antiqua" w:hAnsi="Book Antiqua" w:cs="Book Antiqua"/>
          <w:color w:val="000000" w:themeColor="text1"/>
        </w:rPr>
        <w:t>because of</w:t>
      </w:r>
      <w:r w:rsidRPr="00A65B7D">
        <w:rPr>
          <w:rFonts w:ascii="Book Antiqua" w:eastAsia="Book Antiqua" w:hAnsi="Book Antiqua" w:cs="Book Antiqua"/>
          <w:color w:val="000000" w:themeColor="text1"/>
        </w:rPr>
        <w:t xml:space="preserve"> the induction of NF-</w:t>
      </w:r>
      <w:proofErr w:type="spellStart"/>
      <w:r w:rsidRPr="00A65B7D">
        <w:rPr>
          <w:rFonts w:ascii="Book Antiqua" w:eastAsia="Book Antiqua" w:hAnsi="Book Antiqua" w:cs="Book Antiqua"/>
          <w:color w:val="000000" w:themeColor="text1"/>
        </w:rPr>
        <w:t>κB</w:t>
      </w:r>
      <w:proofErr w:type="spellEnd"/>
      <w:r w:rsidRPr="00A65B7D">
        <w:rPr>
          <w:rFonts w:ascii="Book Antiqua" w:eastAsia="Book Antiqua" w:hAnsi="Book Antiqua" w:cs="Book Antiqua"/>
          <w:color w:val="000000" w:themeColor="text1"/>
        </w:rPr>
        <w:t xml:space="preserve">, which is associated with capillary cell apoptosis in diabetes </w:t>
      </w:r>
      <w:r w:rsidRPr="00A65B7D">
        <w:rPr>
          <w:rFonts w:ascii="Book Antiqua" w:eastAsia="Book Antiqua" w:hAnsi="Book Antiqua" w:cs="Book Antiqua"/>
          <w:i/>
          <w:iCs/>
          <w:color w:val="000000" w:themeColor="text1"/>
        </w:rPr>
        <w:t>via</w:t>
      </w:r>
      <w:r w:rsidRPr="00A65B7D">
        <w:rPr>
          <w:rFonts w:ascii="Book Antiqua" w:eastAsia="Book Antiqua" w:hAnsi="Book Antiqua" w:cs="Book Antiqua"/>
          <w:color w:val="000000" w:themeColor="text1"/>
        </w:rPr>
        <w:t xml:space="preserve"> the overexpression of </w:t>
      </w:r>
      <w:r w:rsidR="001662A6" w:rsidRPr="00A65B7D">
        <w:rPr>
          <w:rFonts w:ascii="Book Antiqua" w:eastAsia="Book Antiqua" w:hAnsi="Book Antiqua" w:cs="Book Antiqua"/>
          <w:color w:val="000000" w:themeColor="text1"/>
        </w:rPr>
        <w:t>proapoptotic</w:t>
      </w:r>
      <w:r w:rsidRPr="00A65B7D">
        <w:rPr>
          <w:rFonts w:ascii="Book Antiqua" w:eastAsia="Book Antiqua" w:hAnsi="Book Antiqua" w:cs="Book Antiqua"/>
          <w:color w:val="000000" w:themeColor="text1"/>
        </w:rPr>
        <w:t xml:space="preserve"> </w:t>
      </w:r>
      <w:proofErr w:type="spellStart"/>
      <w:r w:rsidRPr="00A65B7D">
        <w:rPr>
          <w:rFonts w:ascii="Book Antiqua" w:eastAsia="Book Antiqua" w:hAnsi="Book Antiqua" w:cs="Book Antiqua"/>
          <w:color w:val="000000" w:themeColor="text1"/>
        </w:rPr>
        <w:t>Bax</w:t>
      </w:r>
      <w:proofErr w:type="spellEnd"/>
      <w:r w:rsidRPr="00A65B7D">
        <w:rPr>
          <w:rFonts w:ascii="Book Antiqua" w:eastAsia="Book Antiqua" w:hAnsi="Book Antiqua" w:cs="Book Antiqua"/>
          <w:color w:val="000000" w:themeColor="text1"/>
        </w:rPr>
        <w:t xml:space="preserve"> or TNF-</w:t>
      </w:r>
      <w:proofErr w:type="gramStart"/>
      <w:r w:rsidRPr="00A65B7D">
        <w:rPr>
          <w:rFonts w:ascii="Book Antiqua" w:eastAsia="Book Antiqua" w:hAnsi="Book Antiqua" w:cs="Book Antiqua"/>
          <w:color w:val="000000" w:themeColor="text1"/>
        </w:rPr>
        <w:t>α</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61-63]</w:t>
      </w:r>
      <w:r w:rsidRPr="00A65B7D">
        <w:rPr>
          <w:rFonts w:ascii="Book Antiqua" w:eastAsia="Book Antiqua" w:hAnsi="Book Antiqua" w:cs="Book Antiqua"/>
          <w:color w:val="000000" w:themeColor="text1"/>
        </w:rPr>
        <w:t xml:space="preserve">. In an experimental model of streptozotocin-induced diabetes, </w:t>
      </w:r>
      <w:proofErr w:type="spellStart"/>
      <w:r w:rsidRPr="00A65B7D">
        <w:rPr>
          <w:rFonts w:ascii="Book Antiqua" w:eastAsia="Book Antiqua" w:hAnsi="Book Antiqua" w:cs="Book Antiqua"/>
          <w:color w:val="000000" w:themeColor="text1"/>
        </w:rPr>
        <w:t>rutin</w:t>
      </w:r>
      <w:proofErr w:type="spellEnd"/>
      <w:r w:rsidRPr="00A65B7D">
        <w:rPr>
          <w:rFonts w:ascii="Book Antiqua" w:eastAsia="Book Antiqua" w:hAnsi="Book Antiqua" w:cs="Book Antiqua"/>
          <w:color w:val="000000" w:themeColor="text1"/>
        </w:rPr>
        <w:t xml:space="preserve">, a flavonoid derivative of quercetin, </w:t>
      </w:r>
      <w:r w:rsidR="00606521" w:rsidRPr="00A65B7D">
        <w:rPr>
          <w:rFonts w:ascii="Book Antiqua" w:eastAsia="Book Antiqua" w:hAnsi="Book Antiqua" w:cs="Book Antiqua"/>
          <w:color w:val="000000" w:themeColor="text1"/>
        </w:rPr>
        <w:t>protect</w:t>
      </w:r>
      <w:r w:rsidR="00606521">
        <w:rPr>
          <w:rFonts w:ascii="Book Antiqua" w:eastAsia="Book Antiqua" w:hAnsi="Book Antiqua" w:cs="Book Antiqua"/>
          <w:color w:val="000000" w:themeColor="text1"/>
        </w:rPr>
        <w:t>ed</w:t>
      </w:r>
      <w:r w:rsidR="00606521" w:rsidRPr="00A65B7D">
        <w:rPr>
          <w:rFonts w:ascii="Book Antiqua" w:eastAsia="Book Antiqua" w:hAnsi="Book Antiqua" w:cs="Book Antiqua"/>
          <w:color w:val="000000" w:themeColor="text1"/>
        </w:rPr>
        <w:t xml:space="preserve"> against neuron damage in diabetes</w:t>
      </w:r>
      <w:r w:rsidR="00606521" w:rsidRPr="00A65B7D">
        <w:rPr>
          <w:rFonts w:ascii="Book Antiqua" w:eastAsia="Book Antiqua" w:hAnsi="Book Antiqua" w:cs="Book Antiqua"/>
          <w:i/>
          <w:iCs/>
          <w:color w:val="000000" w:themeColor="text1"/>
        </w:rPr>
        <w:t xml:space="preserve"> </w:t>
      </w:r>
      <w:r w:rsidRPr="00A65B7D">
        <w:rPr>
          <w:rFonts w:ascii="Book Antiqua" w:eastAsia="Book Antiqua" w:hAnsi="Book Antiqua" w:cs="Book Antiqua"/>
          <w:i/>
          <w:iCs/>
          <w:color w:val="000000" w:themeColor="text1"/>
        </w:rPr>
        <w:t>via</w:t>
      </w:r>
      <w:r w:rsidRPr="00A65B7D">
        <w:rPr>
          <w:rFonts w:ascii="Book Antiqua" w:eastAsia="Book Antiqua" w:hAnsi="Book Antiqua" w:cs="Book Antiqua"/>
          <w:color w:val="000000" w:themeColor="text1"/>
        </w:rPr>
        <w:t xml:space="preserve"> </w:t>
      </w:r>
      <w:r w:rsidR="00606521">
        <w:rPr>
          <w:rFonts w:ascii="Book Antiqua" w:eastAsia="Book Antiqua" w:hAnsi="Book Antiqua" w:cs="Book Antiqua"/>
          <w:color w:val="000000" w:themeColor="text1"/>
        </w:rPr>
        <w:t xml:space="preserve">the </w:t>
      </w:r>
      <w:r w:rsidRPr="00A65B7D">
        <w:rPr>
          <w:rFonts w:ascii="Book Antiqua" w:eastAsia="Book Antiqua" w:hAnsi="Book Antiqua" w:cs="Book Antiqua"/>
          <w:color w:val="000000" w:themeColor="text1"/>
        </w:rPr>
        <w:t>Nrf2/HO-1 and NF-</w:t>
      </w:r>
      <w:proofErr w:type="spellStart"/>
      <w:r w:rsidRPr="00A65B7D">
        <w:rPr>
          <w:rFonts w:ascii="Book Antiqua" w:eastAsia="Book Antiqua" w:hAnsi="Book Antiqua" w:cs="Book Antiqua"/>
          <w:color w:val="000000" w:themeColor="text1"/>
        </w:rPr>
        <w:t>κB</w:t>
      </w:r>
      <w:proofErr w:type="spellEnd"/>
      <w:r w:rsidRPr="00A65B7D">
        <w:rPr>
          <w:rFonts w:ascii="Book Antiqua" w:eastAsia="Book Antiqua" w:hAnsi="Book Antiqua" w:cs="Book Antiqua"/>
          <w:color w:val="000000" w:themeColor="text1"/>
        </w:rPr>
        <w:t xml:space="preserve"> signaling pathway, together with its anti-inflammatory action </w:t>
      </w:r>
      <w:r w:rsidR="00606521" w:rsidRPr="00413FEA">
        <w:rPr>
          <w:rFonts w:ascii="Book Antiqua" w:eastAsia="Book Antiqua" w:hAnsi="Book Antiqua" w:cs="Book Antiqua"/>
          <w:i/>
          <w:iCs/>
          <w:color w:val="000000" w:themeColor="text1"/>
        </w:rPr>
        <w:t>via</w:t>
      </w:r>
      <w:r w:rsidR="00601A78">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COX-2 </w:t>
      </w:r>
      <w:proofErr w:type="gramStart"/>
      <w:r w:rsidRPr="00A65B7D">
        <w:rPr>
          <w:rFonts w:ascii="Book Antiqua" w:eastAsia="Book Antiqua" w:hAnsi="Book Antiqua" w:cs="Book Antiqua"/>
          <w:color w:val="000000" w:themeColor="text1"/>
        </w:rPr>
        <w:t>inhibition</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2,64]</w:t>
      </w:r>
      <w:r w:rsidRPr="00A65B7D">
        <w:rPr>
          <w:rFonts w:ascii="Book Antiqua" w:eastAsia="Book Antiqua" w:hAnsi="Book Antiqua" w:cs="Book Antiqua"/>
          <w:color w:val="000000" w:themeColor="text1"/>
        </w:rPr>
        <w:t>.</w:t>
      </w:r>
      <w:r w:rsidR="00606521">
        <w:rPr>
          <w:rFonts w:ascii="Book Antiqua" w:eastAsia="Book Antiqua" w:hAnsi="Book Antiqua" w:cs="Book Antiqua"/>
          <w:color w:val="000000" w:themeColor="text1"/>
        </w:rPr>
        <w:t xml:space="preserve"> T</w:t>
      </w:r>
      <w:r w:rsidRPr="00A65B7D">
        <w:rPr>
          <w:rFonts w:ascii="Book Antiqua" w:eastAsia="Book Antiqua" w:hAnsi="Book Antiqua" w:cs="Book Antiqua"/>
          <w:color w:val="000000" w:themeColor="text1"/>
        </w:rPr>
        <w:t xml:space="preserve">he data suggest that Nrf2 activation could be an important protective mechanism for diabetic complications, making it an especially attractive pharmacological target in the progression of </w:t>
      </w:r>
      <w:proofErr w:type="gramStart"/>
      <w:r w:rsidRPr="00A65B7D">
        <w:rPr>
          <w:rFonts w:ascii="Book Antiqua" w:eastAsia="Book Antiqua" w:hAnsi="Book Antiqua" w:cs="Book Antiqua"/>
          <w:color w:val="000000" w:themeColor="text1"/>
        </w:rPr>
        <w:t>DR</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54]</w:t>
      </w:r>
      <w:r w:rsidRPr="00A65B7D">
        <w:rPr>
          <w:rFonts w:ascii="Book Antiqua" w:eastAsia="Book Antiqua" w:hAnsi="Book Antiqua" w:cs="Book Antiqua"/>
          <w:color w:val="000000" w:themeColor="text1"/>
        </w:rPr>
        <w:t>.</w:t>
      </w:r>
      <w:r w:rsidR="00606521">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Many studies suggest that natural compounds, including polyphenols, can reduce oxidative stress and inflammation through activating Nrf2 and </w:t>
      </w:r>
      <w:r w:rsidR="00606521">
        <w:rPr>
          <w:rFonts w:ascii="Book Antiqua" w:eastAsia="Book Antiqua" w:hAnsi="Book Antiqua" w:cs="Book Antiqua"/>
          <w:color w:val="000000" w:themeColor="text1"/>
        </w:rPr>
        <w:t xml:space="preserve">the </w:t>
      </w:r>
      <w:r w:rsidRPr="00A65B7D">
        <w:rPr>
          <w:rFonts w:ascii="Book Antiqua" w:eastAsia="Book Antiqua" w:hAnsi="Book Antiqua" w:cs="Book Antiqua"/>
          <w:color w:val="000000" w:themeColor="text1"/>
        </w:rPr>
        <w:t xml:space="preserve">consequent antioxidant </w:t>
      </w:r>
      <w:proofErr w:type="gramStart"/>
      <w:r w:rsidRPr="00A65B7D">
        <w:rPr>
          <w:rFonts w:ascii="Book Antiqua" w:eastAsia="Book Antiqua" w:hAnsi="Book Antiqua" w:cs="Book Antiqua"/>
          <w:color w:val="000000" w:themeColor="text1"/>
        </w:rPr>
        <w:t>response</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57]</w:t>
      </w:r>
      <w:r w:rsidRPr="00A65B7D">
        <w:rPr>
          <w:rFonts w:ascii="Book Antiqua" w:eastAsia="Book Antiqua" w:hAnsi="Book Antiqua" w:cs="Book Antiqua"/>
          <w:color w:val="000000" w:themeColor="text1"/>
        </w:rPr>
        <w:t>.</w:t>
      </w:r>
    </w:p>
    <w:p w14:paraId="47D9A01F" w14:textId="63DC7672" w:rsidR="004F23C2" w:rsidRPr="00A65B7D" w:rsidRDefault="00606521">
      <w:pPr>
        <w:spacing w:line="360" w:lineRule="auto"/>
        <w:ind w:firstLineChars="100" w:firstLine="240"/>
        <w:jc w:val="both"/>
        <w:rPr>
          <w:rFonts w:ascii="Book Antiqua" w:hAnsi="Book Antiqua" w:cs="Book Antiqua"/>
          <w:color w:val="000000" w:themeColor="text1"/>
        </w:rPr>
      </w:pPr>
      <w:r>
        <w:rPr>
          <w:rFonts w:ascii="Book Antiqua" w:eastAsia="Book Antiqua" w:hAnsi="Book Antiqua" w:cs="Book Antiqua"/>
          <w:color w:val="000000" w:themeColor="text1"/>
        </w:rPr>
        <w:t>S</w:t>
      </w:r>
      <w:r w:rsidR="00105549" w:rsidRPr="00A65B7D">
        <w:rPr>
          <w:rFonts w:ascii="Book Antiqua" w:eastAsia="Book Antiqua" w:hAnsi="Book Antiqua" w:cs="Book Antiqua"/>
          <w:color w:val="000000" w:themeColor="text1"/>
        </w:rPr>
        <w:t xml:space="preserve">everal publications have </w:t>
      </w:r>
      <w:r>
        <w:rPr>
          <w:rFonts w:ascii="Book Antiqua" w:eastAsia="Book Antiqua" w:hAnsi="Book Antiqua" w:cs="Book Antiqua"/>
          <w:color w:val="000000" w:themeColor="text1"/>
        </w:rPr>
        <w:t>described</w:t>
      </w:r>
      <w:r w:rsidRPr="00A65B7D">
        <w:rPr>
          <w:rFonts w:ascii="Book Antiqua" w:eastAsia="Book Antiqua" w:hAnsi="Book Antiqua" w:cs="Book Antiqua"/>
          <w:color w:val="000000" w:themeColor="text1"/>
        </w:rPr>
        <w:t xml:space="preserve"> </w:t>
      </w:r>
      <w:r w:rsidR="00105549" w:rsidRPr="00A65B7D">
        <w:rPr>
          <w:rFonts w:ascii="Book Antiqua" w:eastAsia="Book Antiqua" w:hAnsi="Book Antiqua" w:cs="Book Antiqua"/>
          <w:color w:val="000000" w:themeColor="text1"/>
        </w:rPr>
        <w:t>the therapeutic potential of various polyphenols in diabetes</w:t>
      </w:r>
      <w:r>
        <w:rPr>
          <w:rFonts w:ascii="Book Antiqua" w:eastAsia="Book Antiqua" w:hAnsi="Book Antiqua" w:cs="Book Antiqua"/>
          <w:color w:val="000000" w:themeColor="text1"/>
        </w:rPr>
        <w:t>, including those in</w:t>
      </w:r>
      <w:r w:rsidR="00105549" w:rsidRPr="00A65B7D">
        <w:rPr>
          <w:rFonts w:ascii="Book Antiqua" w:eastAsia="Book Antiqua" w:hAnsi="Book Antiqua" w:cs="Book Antiqua"/>
          <w:color w:val="000000" w:themeColor="text1"/>
        </w:rPr>
        <w:t xml:space="preserve"> green </w:t>
      </w:r>
      <w:proofErr w:type="gramStart"/>
      <w:r w:rsidR="00105549" w:rsidRPr="00A65B7D">
        <w:rPr>
          <w:rFonts w:ascii="Book Antiqua" w:eastAsia="Book Antiqua" w:hAnsi="Book Antiqua" w:cs="Book Antiqua"/>
          <w:color w:val="000000" w:themeColor="text1"/>
        </w:rPr>
        <w:t>tea</w:t>
      </w:r>
      <w:r>
        <w:rPr>
          <w:rFonts w:ascii="Book Antiqua" w:eastAsia="Book Antiqua" w:hAnsi="Book Antiqua" w:cs="Book Antiqua"/>
          <w:color w:val="000000" w:themeColor="text1"/>
        </w:rPr>
        <w:t>,</w:t>
      </w:r>
      <w:r w:rsidR="00105549" w:rsidRPr="00A65B7D">
        <w:rPr>
          <w:rFonts w:ascii="Book Antiqua" w:eastAsia="Book Antiqua" w:hAnsi="Book Antiqua" w:cs="Book Antiqua"/>
          <w:color w:val="000000" w:themeColor="text1"/>
        </w:rPr>
        <w:t>,</w:t>
      </w:r>
      <w:proofErr w:type="gramEnd"/>
      <w:r w:rsidR="00105549" w:rsidRPr="00A65B7D">
        <w:rPr>
          <w:rFonts w:ascii="Book Antiqua" w:eastAsia="Book Antiqua" w:hAnsi="Book Antiqua" w:cs="Book Antiqua"/>
          <w:color w:val="000000" w:themeColor="text1"/>
        </w:rPr>
        <w:t xml:space="preserve"> resveratrol, curcumin, quercetin, </w:t>
      </w:r>
      <w:r>
        <w:rPr>
          <w:rFonts w:ascii="Book Antiqua" w:eastAsia="Book Antiqua" w:hAnsi="Book Antiqua" w:cs="Book Antiqua"/>
          <w:color w:val="000000" w:themeColor="text1"/>
        </w:rPr>
        <w:t>and</w:t>
      </w:r>
      <w:r w:rsidRPr="00A65B7D">
        <w:rPr>
          <w:rFonts w:ascii="Book Antiqua" w:eastAsia="Book Antiqua" w:hAnsi="Book Antiqua" w:cs="Book Antiqua"/>
          <w:color w:val="000000" w:themeColor="text1"/>
        </w:rPr>
        <w:t xml:space="preserve"> </w:t>
      </w:r>
      <w:r w:rsidR="00105549" w:rsidRPr="00A65B7D">
        <w:rPr>
          <w:rFonts w:ascii="Book Antiqua" w:eastAsia="Book Antiqua" w:hAnsi="Book Antiqua" w:cs="Book Antiqua"/>
          <w:color w:val="000000" w:themeColor="text1"/>
        </w:rPr>
        <w:t>tannins</w:t>
      </w:r>
      <w:r w:rsidR="00105549" w:rsidRPr="00A65B7D">
        <w:rPr>
          <w:rFonts w:ascii="Book Antiqua" w:eastAsia="Book Antiqua" w:hAnsi="Book Antiqua" w:cs="Book Antiqua"/>
          <w:color w:val="000000" w:themeColor="text1"/>
          <w:vertAlign w:val="superscript"/>
        </w:rPr>
        <w:t>[65-73]</w:t>
      </w:r>
      <w:r w:rsidR="00105549" w:rsidRPr="00A65B7D">
        <w:rPr>
          <w:rFonts w:ascii="Book Antiqua" w:eastAsia="Book Antiqua" w:hAnsi="Book Antiqua" w:cs="Book Antiqua"/>
          <w:color w:val="000000" w:themeColor="text1"/>
        </w:rPr>
        <w:t>.</w:t>
      </w:r>
      <w:r w:rsidR="00105549" w:rsidRPr="00A65B7D">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P</w:t>
      </w:r>
      <w:r w:rsidR="00105549" w:rsidRPr="00A65B7D">
        <w:rPr>
          <w:rFonts w:ascii="Book Antiqua" w:eastAsia="Book Antiqua" w:hAnsi="Book Antiqua" w:cs="Book Antiqua"/>
          <w:color w:val="000000" w:themeColor="text1"/>
        </w:rPr>
        <w:t>terostilbene (</w:t>
      </w:r>
      <w:proofErr w:type="spellStart"/>
      <w:r w:rsidR="00105549" w:rsidRPr="00A65B7D">
        <w:rPr>
          <w:rFonts w:ascii="Book Antiqua" w:eastAsia="Book Antiqua" w:hAnsi="Book Antiqua" w:cs="Book Antiqua"/>
          <w:color w:val="000000" w:themeColor="text1"/>
        </w:rPr>
        <w:t>Pter</w:t>
      </w:r>
      <w:proofErr w:type="spellEnd"/>
      <w:r w:rsidR="00105549" w:rsidRPr="00A65B7D">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is a phenol that</w:t>
      </w:r>
      <w:r w:rsidRPr="00A65B7D">
        <w:rPr>
          <w:rFonts w:ascii="Book Antiqua" w:eastAsia="Book Antiqua" w:hAnsi="Book Antiqua" w:cs="Book Antiqua"/>
          <w:color w:val="000000" w:themeColor="text1"/>
        </w:rPr>
        <w:t xml:space="preserve"> </w:t>
      </w:r>
      <w:r w:rsidR="00105549" w:rsidRPr="00A65B7D">
        <w:rPr>
          <w:rFonts w:ascii="Book Antiqua" w:eastAsia="Book Antiqua" w:hAnsi="Book Antiqua" w:cs="Book Antiqua"/>
          <w:color w:val="000000" w:themeColor="text1"/>
        </w:rPr>
        <w:t xml:space="preserve">been shown to prevent early </w:t>
      </w:r>
      <w:r>
        <w:rPr>
          <w:rFonts w:ascii="Book Antiqua" w:eastAsia="Book Antiqua" w:hAnsi="Book Antiqua" w:cs="Book Antiqua"/>
          <w:color w:val="000000" w:themeColor="text1"/>
        </w:rPr>
        <w:t xml:space="preserve">DR </w:t>
      </w:r>
      <w:r w:rsidR="00105549" w:rsidRPr="00A65B7D">
        <w:rPr>
          <w:rFonts w:ascii="Book Antiqua" w:eastAsia="Book Antiqua" w:hAnsi="Book Antiqua" w:cs="Book Antiqua"/>
          <w:color w:val="000000" w:themeColor="text1"/>
        </w:rPr>
        <w:t xml:space="preserve">alterations </w:t>
      </w:r>
      <w:r w:rsidRPr="00A65B7D">
        <w:rPr>
          <w:rFonts w:ascii="Book Antiqua" w:eastAsia="Book Antiqua" w:hAnsi="Book Antiqua" w:cs="Book Antiqua"/>
          <w:i/>
          <w:iCs/>
          <w:color w:val="000000" w:themeColor="text1"/>
        </w:rPr>
        <w:t>via</w:t>
      </w:r>
      <w:r w:rsidRPr="00A65B7D">
        <w:rPr>
          <w:rFonts w:ascii="Book Antiqua" w:eastAsia="Book Antiqua" w:hAnsi="Book Antiqua" w:cs="Book Antiqua"/>
          <w:color w:val="000000" w:themeColor="text1"/>
        </w:rPr>
        <w:t xml:space="preserve"> Nrf2 activation </w:t>
      </w:r>
      <w:r w:rsidR="00105549" w:rsidRPr="00A65B7D">
        <w:rPr>
          <w:rFonts w:ascii="Book Antiqua" w:eastAsia="Book Antiqua" w:hAnsi="Book Antiqua" w:cs="Book Antiqua"/>
          <w:color w:val="000000" w:themeColor="text1"/>
        </w:rPr>
        <w:t>in a</w:t>
      </w:r>
      <w:r>
        <w:rPr>
          <w:rFonts w:ascii="Book Antiqua" w:eastAsia="Book Antiqua" w:hAnsi="Book Antiqua" w:cs="Book Antiqua"/>
          <w:color w:val="000000" w:themeColor="text1"/>
        </w:rPr>
        <w:t>n</w:t>
      </w:r>
      <w:r w:rsidR="00105549" w:rsidRPr="00A65B7D">
        <w:rPr>
          <w:rFonts w:ascii="Book Antiqua" w:eastAsia="Book Antiqua" w:hAnsi="Book Antiqua" w:cs="Book Antiqua"/>
          <w:color w:val="000000" w:themeColor="text1"/>
        </w:rPr>
        <w:t xml:space="preserve"> experimental </w:t>
      </w:r>
      <w:r w:rsidRPr="00A65B7D">
        <w:rPr>
          <w:rFonts w:ascii="Book Antiqua" w:eastAsia="Book Antiqua" w:hAnsi="Book Antiqua" w:cs="Book Antiqua"/>
          <w:color w:val="000000" w:themeColor="text1"/>
        </w:rPr>
        <w:t xml:space="preserve">rabbit </w:t>
      </w:r>
      <w:proofErr w:type="gramStart"/>
      <w:r w:rsidR="00105549" w:rsidRPr="00A65B7D">
        <w:rPr>
          <w:rFonts w:ascii="Book Antiqua" w:eastAsia="Book Antiqua" w:hAnsi="Book Antiqua" w:cs="Book Antiqua"/>
          <w:color w:val="000000" w:themeColor="text1"/>
        </w:rPr>
        <w:t>model</w:t>
      </w:r>
      <w:r w:rsidR="00105549" w:rsidRPr="00A65B7D">
        <w:rPr>
          <w:rFonts w:ascii="Book Antiqua" w:eastAsia="Book Antiqua" w:hAnsi="Book Antiqua" w:cs="Book Antiqua"/>
          <w:color w:val="000000" w:themeColor="text1"/>
          <w:vertAlign w:val="superscript"/>
        </w:rPr>
        <w:t>[</w:t>
      </w:r>
      <w:proofErr w:type="gramEnd"/>
      <w:r w:rsidR="00105549" w:rsidRPr="00A65B7D">
        <w:rPr>
          <w:rFonts w:ascii="Book Antiqua" w:eastAsia="Book Antiqua" w:hAnsi="Book Antiqua" w:cs="Book Antiqua"/>
          <w:color w:val="000000" w:themeColor="text1"/>
          <w:vertAlign w:val="superscript"/>
        </w:rPr>
        <w:t>47]</w:t>
      </w:r>
      <w:r w:rsidR="00105549" w:rsidRPr="00A65B7D">
        <w:rPr>
          <w:rFonts w:ascii="Book Antiqua" w:eastAsia="Book Antiqua" w:hAnsi="Book Antiqua" w:cs="Book Antiqua"/>
          <w:color w:val="000000" w:themeColor="text1"/>
        </w:rPr>
        <w:t xml:space="preserve">. In addition to natural </w:t>
      </w:r>
      <w:r w:rsidR="00105549" w:rsidRPr="00A65B7D">
        <w:rPr>
          <w:rFonts w:ascii="Book Antiqua" w:eastAsia="Book Antiqua" w:hAnsi="Book Antiqua" w:cs="Book Antiqua"/>
          <w:color w:val="000000" w:themeColor="text1"/>
        </w:rPr>
        <w:lastRenderedPageBreak/>
        <w:t xml:space="preserve">antioxidants, other molecules have been shown to activate Nrf2 in DR. One example is RS9, a derivative </w:t>
      </w:r>
      <w:r>
        <w:rPr>
          <w:rFonts w:ascii="Book Antiqua" w:eastAsia="Book Antiqua" w:hAnsi="Book Antiqua" w:cs="Book Antiqua"/>
          <w:color w:val="000000" w:themeColor="text1"/>
        </w:rPr>
        <w:t>of</w:t>
      </w:r>
      <w:r w:rsidRPr="00A65B7D">
        <w:rPr>
          <w:rFonts w:ascii="Book Antiqua" w:eastAsia="Book Antiqua" w:hAnsi="Book Antiqua" w:cs="Book Antiqua"/>
          <w:color w:val="000000" w:themeColor="text1"/>
        </w:rPr>
        <w:t xml:space="preserve"> </w:t>
      </w:r>
      <w:r w:rsidR="00105549" w:rsidRPr="00A65B7D">
        <w:rPr>
          <w:rFonts w:ascii="Book Antiqua" w:eastAsia="Book Antiqua" w:hAnsi="Book Antiqua" w:cs="Book Antiqua"/>
          <w:color w:val="000000" w:themeColor="text1"/>
        </w:rPr>
        <w:t xml:space="preserve">the triterpenoid bardoxolone methyl, which </w:t>
      </w:r>
      <w:r w:rsidR="00AD68C3">
        <w:rPr>
          <w:rFonts w:ascii="Book Antiqua" w:eastAsia="Book Antiqua" w:hAnsi="Book Antiqua" w:cs="Book Antiqua"/>
          <w:color w:val="000000" w:themeColor="text1"/>
        </w:rPr>
        <w:t>was</w:t>
      </w:r>
      <w:r>
        <w:rPr>
          <w:rFonts w:ascii="Book Antiqua" w:eastAsia="Book Antiqua" w:hAnsi="Book Antiqua" w:cs="Book Antiqua"/>
          <w:color w:val="000000" w:themeColor="text1"/>
        </w:rPr>
        <w:t xml:space="preserve"> found to </w:t>
      </w:r>
      <w:r w:rsidR="00105549" w:rsidRPr="00A65B7D">
        <w:rPr>
          <w:rFonts w:ascii="Book Antiqua" w:eastAsia="Book Antiqua" w:hAnsi="Book Antiqua" w:cs="Book Antiqua"/>
          <w:color w:val="000000" w:themeColor="text1"/>
        </w:rPr>
        <w:t>delay</w:t>
      </w:r>
      <w:r>
        <w:rPr>
          <w:rFonts w:ascii="Book Antiqua" w:eastAsia="Book Antiqua" w:hAnsi="Book Antiqua" w:cs="Book Antiqua"/>
          <w:color w:val="000000" w:themeColor="text1"/>
        </w:rPr>
        <w:t xml:space="preserve"> </w:t>
      </w:r>
      <w:r w:rsidR="00105549" w:rsidRPr="00A65B7D">
        <w:rPr>
          <w:rFonts w:ascii="Book Antiqua" w:eastAsia="Book Antiqua" w:hAnsi="Book Antiqua" w:cs="Book Antiqua"/>
          <w:color w:val="000000" w:themeColor="text1"/>
        </w:rPr>
        <w:t xml:space="preserve">retinal degeneration by inhibiting inflammatory responses and increasing intrinsic antioxidant enzymes </w:t>
      </w:r>
      <w:r w:rsidR="00105549" w:rsidRPr="00A65B7D">
        <w:rPr>
          <w:rFonts w:ascii="Book Antiqua" w:eastAsia="Book Antiqua" w:hAnsi="Book Antiqua" w:cs="Book Antiqua"/>
          <w:i/>
          <w:iCs/>
          <w:color w:val="000000" w:themeColor="text1"/>
        </w:rPr>
        <w:t>via</w:t>
      </w:r>
      <w:r w:rsidR="00105549" w:rsidRPr="00A65B7D">
        <w:rPr>
          <w:rFonts w:ascii="Book Antiqua" w:eastAsia="Book Antiqua" w:hAnsi="Book Antiqua" w:cs="Book Antiqua"/>
          <w:color w:val="000000" w:themeColor="text1"/>
        </w:rPr>
        <w:t xml:space="preserve"> activation of Nrf2</w:t>
      </w:r>
      <w:r w:rsidR="00105549" w:rsidRPr="00A65B7D">
        <w:rPr>
          <w:rFonts w:ascii="Book Antiqua" w:eastAsia="Book Antiqua" w:hAnsi="Book Antiqua" w:cs="Book Antiqua"/>
          <w:color w:val="000000" w:themeColor="text1"/>
          <w:vertAlign w:val="superscript"/>
        </w:rPr>
        <w:t>[74]</w:t>
      </w:r>
      <w:r w:rsidR="00105549" w:rsidRPr="00A65B7D">
        <w:rPr>
          <w:rFonts w:ascii="Book Antiqua" w:eastAsia="Book Antiqua" w:hAnsi="Book Antiqua" w:cs="Book Antiqua"/>
          <w:color w:val="000000" w:themeColor="text1"/>
        </w:rPr>
        <w:t>. Another triterpenoid derivative, dihydro-CDDO-</w:t>
      </w:r>
      <w:proofErr w:type="spellStart"/>
      <w:r w:rsidR="00105549" w:rsidRPr="00A65B7D">
        <w:rPr>
          <w:rFonts w:ascii="Book Antiqua" w:eastAsia="Book Antiqua" w:hAnsi="Book Antiqua" w:cs="Book Antiqua"/>
          <w:color w:val="000000" w:themeColor="text1"/>
        </w:rPr>
        <w:t>trifluoroethyl</w:t>
      </w:r>
      <w:proofErr w:type="spellEnd"/>
      <w:r w:rsidR="00105549" w:rsidRPr="00A65B7D">
        <w:rPr>
          <w:rFonts w:ascii="Book Antiqua" w:eastAsia="Book Antiqua" w:hAnsi="Book Antiqua" w:cs="Book Antiqua"/>
          <w:color w:val="000000" w:themeColor="text1"/>
        </w:rPr>
        <w:t xml:space="preserve"> amide (dh404) has been shown to protect the retina against diabetes-induced damage through the activation of Nrf2</w:t>
      </w:r>
      <w:r w:rsidR="00105549" w:rsidRPr="00A65B7D">
        <w:rPr>
          <w:rFonts w:ascii="Book Antiqua" w:eastAsia="Book Antiqua" w:hAnsi="Book Antiqua" w:cs="Book Antiqua"/>
          <w:color w:val="000000" w:themeColor="text1"/>
          <w:vertAlign w:val="superscript"/>
        </w:rPr>
        <w:t>[75]</w:t>
      </w:r>
      <w:r w:rsidR="00105549" w:rsidRPr="00A65B7D">
        <w:rPr>
          <w:rFonts w:ascii="Book Antiqua" w:eastAsia="Book Antiqua" w:hAnsi="Book Antiqua" w:cs="Book Antiqua"/>
          <w:color w:val="000000" w:themeColor="text1"/>
        </w:rPr>
        <w:t>.</w:t>
      </w:r>
    </w:p>
    <w:p w14:paraId="02E0A8D8" w14:textId="497F6C2E" w:rsidR="004F23C2" w:rsidRPr="00A65B7D" w:rsidRDefault="00105549">
      <w:pPr>
        <w:spacing w:line="360" w:lineRule="auto"/>
        <w:ind w:firstLineChars="100" w:firstLine="240"/>
        <w:jc w:val="both"/>
        <w:rPr>
          <w:rFonts w:ascii="Book Antiqua" w:hAnsi="Book Antiqua" w:cs="Book Antiqua"/>
          <w:color w:val="000000" w:themeColor="text1"/>
        </w:rPr>
      </w:pPr>
      <w:r w:rsidRPr="00A65B7D">
        <w:rPr>
          <w:rFonts w:ascii="Book Antiqua" w:eastAsia="Book Antiqua" w:hAnsi="Book Antiqua" w:cs="Book Antiqua"/>
          <w:color w:val="000000" w:themeColor="text1"/>
        </w:rPr>
        <w:t xml:space="preserve">Another therapeutic approach in the treatment of DR is, as suggested </w:t>
      </w:r>
      <w:r w:rsidR="00606521">
        <w:rPr>
          <w:rFonts w:ascii="Book Antiqua" w:eastAsia="Book Antiqua" w:hAnsi="Book Antiqua" w:cs="Book Antiqua"/>
          <w:color w:val="000000" w:themeColor="text1"/>
        </w:rPr>
        <w:t>above</w:t>
      </w:r>
      <w:r w:rsidRPr="00A65B7D">
        <w:rPr>
          <w:rFonts w:ascii="Book Antiqua" w:eastAsia="Book Antiqua" w:hAnsi="Book Antiqua" w:cs="Book Antiqua"/>
          <w:color w:val="000000" w:themeColor="text1"/>
        </w:rPr>
        <w:t xml:space="preserve">, </w:t>
      </w:r>
      <w:r w:rsidR="00673DC7">
        <w:rPr>
          <w:rFonts w:ascii="Book Antiqua" w:eastAsia="Book Antiqua" w:hAnsi="Book Antiqua" w:cs="Book Antiqua"/>
          <w:color w:val="000000" w:themeColor="text1"/>
        </w:rPr>
        <w:t xml:space="preserve">is </w:t>
      </w:r>
      <w:r w:rsidRPr="00A65B7D">
        <w:rPr>
          <w:rFonts w:ascii="Book Antiqua" w:eastAsia="Book Antiqua" w:hAnsi="Book Antiqua" w:cs="Book Antiqua"/>
          <w:color w:val="000000" w:themeColor="text1"/>
        </w:rPr>
        <w:t xml:space="preserve">the inactivation of Keap1. </w:t>
      </w:r>
      <w:r w:rsidR="00673DC7">
        <w:rPr>
          <w:rFonts w:ascii="Book Antiqua" w:eastAsia="Book Antiqua" w:hAnsi="Book Antiqua" w:cs="Book Antiqua"/>
          <w:color w:val="000000" w:themeColor="text1"/>
        </w:rPr>
        <w:t>T</w:t>
      </w:r>
      <w:r w:rsidRPr="00A65B7D">
        <w:rPr>
          <w:rFonts w:ascii="Book Antiqua" w:eastAsia="Book Antiqua" w:hAnsi="Book Antiqua" w:cs="Book Antiqua"/>
          <w:color w:val="000000" w:themeColor="text1"/>
        </w:rPr>
        <w:t xml:space="preserve">riterpenoids, salvianolic acids, and </w:t>
      </w:r>
      <w:proofErr w:type="gramStart"/>
      <w:r w:rsidRPr="00A65B7D">
        <w:rPr>
          <w:rFonts w:ascii="Book Antiqua" w:eastAsia="Book Antiqua" w:hAnsi="Book Antiqua" w:cs="Book Antiqua"/>
          <w:color w:val="000000" w:themeColor="text1"/>
        </w:rPr>
        <w:t>sulforaphane</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76-79]</w:t>
      </w:r>
      <w:r w:rsidRPr="00A65B7D">
        <w:rPr>
          <w:rFonts w:ascii="Book Antiqua" w:eastAsia="Book Antiqua" w:hAnsi="Book Antiqua" w:cs="Book Antiqua"/>
          <w:color w:val="000000" w:themeColor="text1"/>
        </w:rPr>
        <w:t xml:space="preserve"> have been shown to inactivate Keap1 by covalently modifying its reactive cysteine residues. As a </w:t>
      </w:r>
      <w:r w:rsidR="00673DC7">
        <w:rPr>
          <w:rFonts w:ascii="Book Antiqua" w:eastAsia="Book Antiqua" w:hAnsi="Book Antiqua" w:cs="Book Antiqua"/>
          <w:color w:val="000000" w:themeColor="text1"/>
        </w:rPr>
        <w:t>consequence</w:t>
      </w:r>
      <w:r w:rsidRPr="00A65B7D">
        <w:rPr>
          <w:rFonts w:ascii="Book Antiqua" w:eastAsia="Book Antiqua" w:hAnsi="Book Antiqua" w:cs="Book Antiqua"/>
          <w:color w:val="000000" w:themeColor="text1"/>
        </w:rPr>
        <w:t xml:space="preserve">, Nrf2 is activated by its translocation into the nucleus and its downstream target genes are </w:t>
      </w:r>
      <w:r w:rsidR="00673DC7">
        <w:rPr>
          <w:rFonts w:ascii="Book Antiqua" w:eastAsia="Book Antiqua" w:hAnsi="Book Antiqua" w:cs="Book Antiqua"/>
          <w:color w:val="000000" w:themeColor="text1"/>
        </w:rPr>
        <w:t xml:space="preserve">then </w:t>
      </w:r>
      <w:r w:rsidRPr="00A65B7D">
        <w:rPr>
          <w:rFonts w:ascii="Book Antiqua" w:eastAsia="Book Antiqua" w:hAnsi="Book Antiqua" w:cs="Book Antiqua"/>
          <w:color w:val="000000" w:themeColor="text1"/>
        </w:rPr>
        <w:t>activated</w:t>
      </w:r>
      <w:r w:rsidR="00673DC7">
        <w:rPr>
          <w:rFonts w:ascii="Book Antiqua" w:eastAsia="Book Antiqua" w:hAnsi="Book Antiqua" w:cs="Book Antiqua"/>
          <w:color w:val="000000" w:themeColor="text1"/>
        </w:rPr>
        <w:t>, which</w:t>
      </w:r>
      <w:r w:rsidRPr="00A65B7D">
        <w:rPr>
          <w:rFonts w:ascii="Book Antiqua" w:eastAsia="Book Antiqua" w:hAnsi="Book Antiqua" w:cs="Book Antiqua"/>
          <w:color w:val="000000" w:themeColor="text1"/>
        </w:rPr>
        <w:t xml:space="preserve"> prevents or reverts ROS</w:t>
      </w:r>
      <w:r w:rsidR="00673DC7">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mediated </w:t>
      </w:r>
      <w:proofErr w:type="gramStart"/>
      <w:r w:rsidRPr="00A65B7D">
        <w:rPr>
          <w:rFonts w:ascii="Book Antiqua" w:eastAsia="Book Antiqua" w:hAnsi="Book Antiqua" w:cs="Book Antiqua"/>
          <w:color w:val="000000" w:themeColor="text1"/>
        </w:rPr>
        <w:t>toxicity</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50]</w:t>
      </w:r>
      <w:r w:rsidRPr="00A65B7D">
        <w:rPr>
          <w:rFonts w:ascii="Book Antiqua" w:eastAsia="Book Antiqua" w:hAnsi="Book Antiqua" w:cs="Book Antiqua"/>
          <w:color w:val="000000" w:themeColor="text1"/>
        </w:rPr>
        <w:t>.</w:t>
      </w:r>
    </w:p>
    <w:p w14:paraId="7FBA294D" w14:textId="77777777" w:rsidR="004F23C2" w:rsidRPr="00A65B7D" w:rsidRDefault="004F23C2">
      <w:pPr>
        <w:spacing w:line="360" w:lineRule="auto"/>
        <w:jc w:val="both"/>
        <w:rPr>
          <w:rFonts w:ascii="Book Antiqua" w:hAnsi="Book Antiqua" w:cs="Book Antiqua"/>
          <w:color w:val="000000" w:themeColor="text1"/>
        </w:rPr>
      </w:pPr>
    </w:p>
    <w:p w14:paraId="23CF7014"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bCs/>
          <w:i/>
          <w:iCs/>
          <w:color w:val="000000" w:themeColor="text1"/>
        </w:rPr>
        <w:t>Inflammatory response</w:t>
      </w:r>
    </w:p>
    <w:p w14:paraId="680B7878" w14:textId="12BE45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color w:val="000000" w:themeColor="text1"/>
        </w:rPr>
        <w:t>Inflammation is a defensive process mediated by the host immune system in response to injury or stress. In DR, acute inflammation normally produces beneficial effects like tissue defense and repair</w:t>
      </w:r>
      <w:r w:rsidR="00673DC7">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w:t>
      </w:r>
      <w:r w:rsidR="00673DC7">
        <w:rPr>
          <w:rFonts w:ascii="Book Antiqua" w:eastAsia="Book Antiqua" w:hAnsi="Book Antiqua" w:cs="Book Antiqua"/>
          <w:color w:val="000000" w:themeColor="text1"/>
        </w:rPr>
        <w:t>C</w:t>
      </w:r>
      <w:r w:rsidRPr="00A65B7D">
        <w:rPr>
          <w:rFonts w:ascii="Book Antiqua" w:eastAsia="Book Antiqua" w:hAnsi="Book Antiqua" w:cs="Book Antiqua"/>
          <w:color w:val="000000" w:themeColor="text1"/>
        </w:rPr>
        <w:t xml:space="preserve">hronic inflammation produces structural and molecular alterations in the retina that usually cause tissue damage and cell </w:t>
      </w:r>
      <w:proofErr w:type="gramStart"/>
      <w:r w:rsidRPr="00A65B7D">
        <w:rPr>
          <w:rFonts w:ascii="Book Antiqua" w:eastAsia="Book Antiqua" w:hAnsi="Book Antiqua" w:cs="Book Antiqua"/>
          <w:color w:val="000000" w:themeColor="text1"/>
        </w:rPr>
        <w:t>death</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2]</w:t>
      </w:r>
      <w:r w:rsidRPr="00A65B7D">
        <w:rPr>
          <w:rFonts w:ascii="Book Antiqua" w:eastAsia="Book Antiqua" w:hAnsi="Book Antiqua" w:cs="Book Antiqua"/>
          <w:color w:val="000000" w:themeColor="text1"/>
        </w:rPr>
        <w:t xml:space="preserve">. The inflammatory response in the retina is </w:t>
      </w:r>
      <w:r w:rsidR="00673DC7">
        <w:rPr>
          <w:rFonts w:ascii="Book Antiqua" w:eastAsia="Book Antiqua" w:hAnsi="Book Antiqua" w:cs="Book Antiqua"/>
          <w:color w:val="000000" w:themeColor="text1"/>
        </w:rPr>
        <w:t>caused</w:t>
      </w:r>
      <w:r w:rsidRPr="00A65B7D">
        <w:rPr>
          <w:rFonts w:ascii="Book Antiqua" w:eastAsia="Book Antiqua" w:hAnsi="Book Antiqua" w:cs="Book Antiqua"/>
          <w:color w:val="000000" w:themeColor="text1"/>
        </w:rPr>
        <w:t xml:space="preserve"> </w:t>
      </w:r>
      <w:r w:rsidR="00673DC7">
        <w:rPr>
          <w:rFonts w:ascii="Book Antiqua" w:eastAsia="Book Antiqua" w:hAnsi="Book Antiqua" w:cs="Book Antiqua"/>
          <w:color w:val="000000" w:themeColor="text1"/>
        </w:rPr>
        <w:t>by various</w:t>
      </w:r>
      <w:r w:rsidR="00673DC7"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factors like hyperglycemia, growth factors, AGEs, high levels of circulating or vitreous cytokines and chemokines, and </w:t>
      </w:r>
      <w:proofErr w:type="gramStart"/>
      <w:r w:rsidRPr="00A65B7D">
        <w:rPr>
          <w:rFonts w:ascii="Book Antiqua" w:eastAsia="Book Antiqua" w:hAnsi="Book Antiqua" w:cs="Book Antiqua"/>
          <w:color w:val="000000" w:themeColor="text1"/>
        </w:rPr>
        <w:t>ROS</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80]</w:t>
      </w:r>
      <w:r w:rsidRPr="00A65B7D">
        <w:rPr>
          <w:rFonts w:ascii="Book Antiqua" w:eastAsia="Book Antiqua" w:hAnsi="Book Antiqua" w:cs="Book Antiqua"/>
          <w:color w:val="000000" w:themeColor="text1"/>
        </w:rPr>
        <w:t>. These factors induce intracellular signaling pathways, in</w:t>
      </w:r>
      <w:r w:rsidR="00673DC7">
        <w:rPr>
          <w:rFonts w:ascii="Book Antiqua" w:eastAsia="Book Antiqua" w:hAnsi="Book Antiqua" w:cs="Book Antiqua"/>
          <w:color w:val="000000" w:themeColor="text1"/>
        </w:rPr>
        <w:t>cluding</w:t>
      </w:r>
      <w:r w:rsidRPr="00A65B7D">
        <w:rPr>
          <w:rFonts w:ascii="Book Antiqua" w:eastAsia="Book Antiqua" w:hAnsi="Book Antiqua" w:cs="Book Antiqua"/>
          <w:color w:val="000000" w:themeColor="text1"/>
        </w:rPr>
        <w:t xml:space="preserve"> the transcription factor NF-</w:t>
      </w:r>
      <w:proofErr w:type="spellStart"/>
      <w:r w:rsidRPr="00A65B7D">
        <w:rPr>
          <w:rFonts w:ascii="Book Antiqua" w:eastAsia="Book Antiqua" w:hAnsi="Book Antiqua" w:cs="Book Antiqua"/>
          <w:color w:val="000000" w:themeColor="text1"/>
        </w:rPr>
        <w:t>κB</w:t>
      </w:r>
      <w:proofErr w:type="spellEnd"/>
      <w:r w:rsidRPr="00A65B7D">
        <w:rPr>
          <w:rFonts w:ascii="Book Antiqua" w:eastAsia="Book Antiqua" w:hAnsi="Book Antiqua" w:cs="Book Antiqua"/>
          <w:color w:val="000000" w:themeColor="text1"/>
        </w:rPr>
        <w:t xml:space="preserve">, which </w:t>
      </w:r>
      <w:proofErr w:type="spellStart"/>
      <w:r w:rsidRPr="00A65B7D">
        <w:rPr>
          <w:rFonts w:ascii="Book Antiqua" w:eastAsia="Book Antiqua" w:hAnsi="Book Antiqua" w:cs="Book Antiqua"/>
          <w:color w:val="000000" w:themeColor="text1"/>
        </w:rPr>
        <w:t>translocates</w:t>
      </w:r>
      <w:proofErr w:type="spellEnd"/>
      <w:r w:rsidRPr="00A65B7D">
        <w:rPr>
          <w:rFonts w:ascii="Book Antiqua" w:eastAsia="Book Antiqua" w:hAnsi="Book Antiqua" w:cs="Book Antiqua"/>
          <w:color w:val="000000" w:themeColor="text1"/>
        </w:rPr>
        <w:t xml:space="preserve"> into the nucleus to </w:t>
      </w:r>
      <w:r w:rsidR="00673DC7">
        <w:rPr>
          <w:rFonts w:ascii="Book Antiqua" w:eastAsia="Book Antiqua" w:hAnsi="Book Antiqua" w:cs="Book Antiqua"/>
          <w:color w:val="000000" w:themeColor="text1"/>
        </w:rPr>
        <w:t>initiate</w:t>
      </w:r>
      <w:r w:rsidR="00673DC7"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the transcription of proinflammatory cytokines </w:t>
      </w:r>
      <w:proofErr w:type="gramStart"/>
      <w:r w:rsidRPr="00A65B7D">
        <w:rPr>
          <w:rFonts w:ascii="Book Antiqua" w:eastAsia="Book Antiqua" w:hAnsi="Book Antiqua" w:cs="Book Antiqua"/>
          <w:i/>
          <w:iCs/>
          <w:color w:val="000000" w:themeColor="text1"/>
        </w:rPr>
        <w:t>i.e.</w:t>
      </w:r>
      <w:proofErr w:type="gramEnd"/>
      <w:r w:rsidRPr="00A65B7D">
        <w:rPr>
          <w:rFonts w:ascii="Book Antiqua" w:eastAsia="Book Antiqua" w:hAnsi="Book Antiqua" w:cs="Book Antiqua"/>
          <w:color w:val="000000" w:themeColor="text1"/>
        </w:rPr>
        <w:t xml:space="preserve"> TNF-α, IL-1β</w:t>
      </w:r>
      <w:r w:rsidR="00673DC7">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and IL-6</w:t>
      </w:r>
      <w:r w:rsidR="00673DC7">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proinflammatory proteins such as COX-2 or the inducible isoform </w:t>
      </w:r>
      <w:r w:rsidR="00673DC7">
        <w:rPr>
          <w:rFonts w:ascii="Book Antiqua" w:eastAsia="Book Antiqua" w:hAnsi="Book Antiqua" w:cs="Book Antiqua"/>
          <w:color w:val="000000" w:themeColor="text1"/>
        </w:rPr>
        <w:t>of</w:t>
      </w:r>
      <w:r w:rsidR="00673DC7"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nitric oxide synthetase (</w:t>
      </w:r>
      <w:proofErr w:type="spellStart"/>
      <w:r w:rsidRPr="00A65B7D">
        <w:rPr>
          <w:rFonts w:ascii="Book Antiqua" w:eastAsia="Book Antiqua" w:hAnsi="Book Antiqua" w:cs="Book Antiqua"/>
          <w:color w:val="000000" w:themeColor="text1"/>
        </w:rPr>
        <w:t>iNOS</w:t>
      </w:r>
      <w:proofErr w:type="spellEnd"/>
      <w:r w:rsidRPr="00A65B7D">
        <w:rPr>
          <w:rFonts w:ascii="Book Antiqua" w:eastAsia="Book Antiqua" w:hAnsi="Book Antiqua" w:cs="Book Antiqua"/>
          <w:color w:val="000000" w:themeColor="text1"/>
        </w:rPr>
        <w:t xml:space="preserve">), and chemokines such as monocyte chemoattractant protein-1. </w:t>
      </w:r>
      <w:r w:rsidR="00673DC7">
        <w:rPr>
          <w:rFonts w:ascii="Book Antiqua" w:eastAsia="Book Antiqua" w:hAnsi="Book Antiqua" w:cs="Book Antiqua"/>
          <w:color w:val="000000" w:themeColor="text1"/>
        </w:rPr>
        <w:t>T</w:t>
      </w:r>
      <w:r w:rsidRPr="00A65B7D">
        <w:rPr>
          <w:rFonts w:ascii="Book Antiqua" w:eastAsia="Book Antiqua" w:hAnsi="Book Antiqua" w:cs="Book Antiqua"/>
          <w:color w:val="000000" w:themeColor="text1"/>
        </w:rPr>
        <w:t xml:space="preserve">he proinflammatory molecules play an important role in the recruitment and activation of monocytes and </w:t>
      </w:r>
      <w:proofErr w:type="gramStart"/>
      <w:r w:rsidRPr="00A65B7D">
        <w:rPr>
          <w:rFonts w:ascii="Book Antiqua" w:eastAsia="Book Antiqua" w:hAnsi="Book Antiqua" w:cs="Book Antiqua"/>
          <w:color w:val="000000" w:themeColor="text1"/>
        </w:rPr>
        <w:t>leukocytes</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81,82]</w:t>
      </w:r>
      <w:r w:rsidRPr="00A65B7D">
        <w:rPr>
          <w:rFonts w:ascii="Book Antiqua" w:eastAsia="Book Antiqua" w:hAnsi="Book Antiqua" w:cs="Book Antiqua"/>
          <w:color w:val="000000" w:themeColor="text1"/>
        </w:rPr>
        <w:t xml:space="preserve">. </w:t>
      </w:r>
      <w:r w:rsidR="00673DC7">
        <w:rPr>
          <w:rFonts w:ascii="Book Antiqua" w:eastAsia="Book Antiqua" w:hAnsi="Book Antiqua" w:cs="Book Antiqua"/>
          <w:color w:val="000000" w:themeColor="text1"/>
        </w:rPr>
        <w:t>A</w:t>
      </w:r>
      <w:r w:rsidRPr="00A65B7D">
        <w:rPr>
          <w:rFonts w:ascii="Book Antiqua" w:eastAsia="Book Antiqua" w:hAnsi="Book Antiqua" w:cs="Book Antiqua"/>
          <w:color w:val="000000" w:themeColor="text1"/>
        </w:rPr>
        <w:t>dhesion of leukocytes to the capillaries of the retina (</w:t>
      </w:r>
      <w:proofErr w:type="spellStart"/>
      <w:r w:rsidRPr="00A65B7D">
        <w:rPr>
          <w:rFonts w:ascii="Book Antiqua" w:eastAsia="Book Antiqua" w:hAnsi="Book Antiqua" w:cs="Book Antiqua"/>
          <w:color w:val="000000" w:themeColor="text1"/>
        </w:rPr>
        <w:t>leukostasis</w:t>
      </w:r>
      <w:proofErr w:type="spellEnd"/>
      <w:r w:rsidRPr="00A65B7D">
        <w:rPr>
          <w:rFonts w:ascii="Book Antiqua" w:eastAsia="Book Antiqua" w:hAnsi="Book Antiqua" w:cs="Book Antiqua"/>
          <w:color w:val="000000" w:themeColor="text1"/>
        </w:rPr>
        <w:t>), together with the release of ROS and pro</w:t>
      </w:r>
      <w:r w:rsidR="00884EDE">
        <w:rPr>
          <w:rFonts w:ascii="Book Antiqua" w:eastAsia="Book Antiqua" w:hAnsi="Book Antiqua" w:cs="Book Antiqua"/>
          <w:color w:val="000000" w:themeColor="text1"/>
        </w:rPr>
        <w:t>inflammatory</w:t>
      </w:r>
      <w:r w:rsidRPr="00A65B7D">
        <w:rPr>
          <w:rFonts w:ascii="Book Antiqua" w:eastAsia="Book Antiqua" w:hAnsi="Book Antiqua" w:cs="Book Antiqua"/>
          <w:color w:val="000000" w:themeColor="text1"/>
        </w:rPr>
        <w:t xml:space="preserve"> cytokines, leads to vascular permeability, BRB breakdown, and capillary pericyte loss. Thus, it is clear that chronic </w:t>
      </w:r>
      <w:r w:rsidRPr="00A65B7D">
        <w:rPr>
          <w:rFonts w:ascii="Book Antiqua" w:eastAsia="Book Antiqua" w:hAnsi="Book Antiqua" w:cs="Book Antiqua"/>
          <w:color w:val="000000" w:themeColor="text1"/>
        </w:rPr>
        <w:lastRenderedPageBreak/>
        <w:t xml:space="preserve">inflammation is critical </w:t>
      </w:r>
      <w:r w:rsidR="00673DC7">
        <w:rPr>
          <w:rFonts w:ascii="Book Antiqua" w:eastAsia="Book Antiqua" w:hAnsi="Book Antiqua" w:cs="Book Antiqua"/>
          <w:color w:val="000000" w:themeColor="text1"/>
        </w:rPr>
        <w:t>for</w:t>
      </w:r>
      <w:r w:rsidR="00673DC7"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the development of DR</w:t>
      </w:r>
      <w:r w:rsidR="00673DC7">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principally in </w:t>
      </w:r>
      <w:r w:rsidR="00673DC7">
        <w:rPr>
          <w:rFonts w:ascii="Book Antiqua" w:eastAsia="Book Antiqua" w:hAnsi="Book Antiqua" w:cs="Book Antiqua"/>
          <w:color w:val="000000" w:themeColor="text1"/>
        </w:rPr>
        <w:t xml:space="preserve">the </w:t>
      </w:r>
      <w:r w:rsidRPr="00A65B7D">
        <w:rPr>
          <w:rFonts w:ascii="Book Antiqua" w:eastAsia="Book Antiqua" w:hAnsi="Book Antiqua" w:cs="Book Antiqua"/>
          <w:color w:val="000000" w:themeColor="text1"/>
        </w:rPr>
        <w:t xml:space="preserve">early </w:t>
      </w:r>
      <w:proofErr w:type="gramStart"/>
      <w:r w:rsidRPr="00A65B7D">
        <w:rPr>
          <w:rFonts w:ascii="Book Antiqua" w:eastAsia="Book Antiqua" w:hAnsi="Book Antiqua" w:cs="Book Antiqua"/>
          <w:color w:val="000000" w:themeColor="text1"/>
        </w:rPr>
        <w:t>stages</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2,27,81,83]</w:t>
      </w:r>
      <w:r w:rsidRPr="00A65B7D">
        <w:rPr>
          <w:rFonts w:ascii="Book Antiqua" w:eastAsia="Book Antiqua" w:hAnsi="Book Antiqua" w:cs="Book Antiqua"/>
          <w:color w:val="000000" w:themeColor="text1"/>
        </w:rPr>
        <w:t>.</w:t>
      </w:r>
    </w:p>
    <w:p w14:paraId="4A97741D" w14:textId="304E0BB5" w:rsidR="004F23C2" w:rsidRPr="00A65B7D" w:rsidRDefault="00105549" w:rsidP="002B4582">
      <w:pPr>
        <w:spacing w:line="360" w:lineRule="auto"/>
        <w:ind w:firstLineChars="100" w:firstLine="240"/>
        <w:jc w:val="both"/>
        <w:rPr>
          <w:rFonts w:ascii="Book Antiqua" w:hAnsi="Book Antiqua" w:cs="Book Antiqua"/>
          <w:color w:val="000000" w:themeColor="text1"/>
        </w:rPr>
      </w:pPr>
      <w:r w:rsidRPr="00A65B7D">
        <w:rPr>
          <w:rFonts w:ascii="Book Antiqua" w:eastAsia="Book Antiqua" w:hAnsi="Book Antiqua" w:cs="Book Antiqua"/>
          <w:color w:val="000000" w:themeColor="text1"/>
        </w:rPr>
        <w:t xml:space="preserve">Several studies have shown that there is an increase of proinflammatory molecules in the retina or vitreous humor of diabetic animals and patients. </w:t>
      </w:r>
      <w:r w:rsidR="008B0082">
        <w:rPr>
          <w:rFonts w:ascii="Book Antiqua" w:eastAsia="Book Antiqua" w:hAnsi="Book Antiqua" w:cs="Book Antiqua"/>
          <w:color w:val="000000" w:themeColor="text1"/>
        </w:rPr>
        <w:t>T</w:t>
      </w:r>
      <w:r w:rsidRPr="00A65B7D">
        <w:rPr>
          <w:rFonts w:ascii="Book Antiqua" w:eastAsia="Book Antiqua" w:hAnsi="Book Antiqua" w:cs="Book Antiqua"/>
          <w:color w:val="000000" w:themeColor="text1"/>
        </w:rPr>
        <w:t>h</w:t>
      </w:r>
      <w:r w:rsidR="008B0082">
        <w:rPr>
          <w:rFonts w:ascii="Book Antiqua" w:eastAsia="Book Antiqua" w:hAnsi="Book Antiqua" w:cs="Book Antiqua"/>
          <w:color w:val="000000" w:themeColor="text1"/>
        </w:rPr>
        <w:t>o</w:t>
      </w:r>
      <w:r w:rsidRPr="00A65B7D">
        <w:rPr>
          <w:rFonts w:ascii="Book Antiqua" w:eastAsia="Book Antiqua" w:hAnsi="Book Antiqua" w:cs="Book Antiqua"/>
          <w:color w:val="000000" w:themeColor="text1"/>
        </w:rPr>
        <w:t xml:space="preserve">se </w:t>
      </w:r>
      <w:r w:rsidR="008B0082">
        <w:rPr>
          <w:rFonts w:ascii="Book Antiqua" w:eastAsia="Book Antiqua" w:hAnsi="Book Antiqua" w:cs="Book Antiqua"/>
          <w:color w:val="000000" w:themeColor="text1"/>
        </w:rPr>
        <w:t xml:space="preserve">reported </w:t>
      </w:r>
      <w:r w:rsidRPr="00A65B7D">
        <w:rPr>
          <w:rFonts w:ascii="Book Antiqua" w:eastAsia="Book Antiqua" w:hAnsi="Book Antiqua" w:cs="Book Antiqua"/>
          <w:color w:val="000000" w:themeColor="text1"/>
        </w:rPr>
        <w:t xml:space="preserve">are VEGF, TNF-α, </w:t>
      </w:r>
      <w:proofErr w:type="spellStart"/>
      <w:r w:rsidRPr="00A65B7D">
        <w:rPr>
          <w:rFonts w:ascii="Book Antiqua" w:eastAsia="Book Antiqua" w:hAnsi="Book Antiqua" w:cs="Book Antiqua"/>
          <w:color w:val="000000" w:themeColor="text1"/>
        </w:rPr>
        <w:t>iNOS</w:t>
      </w:r>
      <w:proofErr w:type="spellEnd"/>
      <w:r w:rsidRPr="00A65B7D">
        <w:rPr>
          <w:rFonts w:ascii="Book Antiqua" w:eastAsia="Book Antiqua" w:hAnsi="Book Antiqua" w:cs="Book Antiqua"/>
          <w:color w:val="000000" w:themeColor="text1"/>
        </w:rPr>
        <w:t>, COX-2, prostacyclin, insulin-like growth factor 1, NF-</w:t>
      </w:r>
      <w:proofErr w:type="spellStart"/>
      <w:r w:rsidRPr="00A65B7D">
        <w:rPr>
          <w:rFonts w:ascii="Book Antiqua" w:eastAsia="Book Antiqua" w:hAnsi="Book Antiqua" w:cs="Book Antiqua"/>
          <w:color w:val="000000" w:themeColor="text1"/>
        </w:rPr>
        <w:t>κB</w:t>
      </w:r>
      <w:proofErr w:type="spellEnd"/>
      <w:r w:rsidRPr="00A65B7D">
        <w:rPr>
          <w:rFonts w:ascii="Book Antiqua" w:eastAsia="Book Antiqua" w:hAnsi="Book Antiqua" w:cs="Book Antiqua"/>
          <w:color w:val="000000" w:themeColor="text1"/>
        </w:rPr>
        <w:t>, placental growth factor, intercellular adhesion molecule-1, IL-1β, IL-2, IL-6 and IL-8</w:t>
      </w:r>
      <w:r w:rsidRPr="00A65B7D">
        <w:rPr>
          <w:rFonts w:ascii="Book Antiqua" w:eastAsia="Book Antiqua" w:hAnsi="Book Antiqua" w:cs="Book Antiqua"/>
          <w:color w:val="000000" w:themeColor="text1"/>
          <w:vertAlign w:val="superscript"/>
        </w:rPr>
        <w:t>[81,84-86]</w:t>
      </w:r>
      <w:r w:rsidRPr="00A65B7D">
        <w:rPr>
          <w:rFonts w:ascii="Book Antiqua" w:eastAsia="Book Antiqua" w:hAnsi="Book Antiqua" w:cs="Book Antiqua"/>
          <w:color w:val="000000" w:themeColor="text1"/>
        </w:rPr>
        <w:t xml:space="preserve">. The findings highlight the key role of inflammation in the development of DR. </w:t>
      </w:r>
      <w:r w:rsidR="008B0082">
        <w:rPr>
          <w:rFonts w:ascii="Book Antiqua" w:eastAsia="Book Antiqua" w:hAnsi="Book Antiqua" w:cs="Book Antiqua"/>
          <w:color w:val="000000" w:themeColor="text1"/>
        </w:rPr>
        <w:t>T</w:t>
      </w:r>
      <w:r w:rsidRPr="00A65B7D">
        <w:rPr>
          <w:rFonts w:ascii="Book Antiqua" w:eastAsia="Book Antiqua" w:hAnsi="Book Antiqua" w:cs="Book Antiqua"/>
          <w:color w:val="000000" w:themeColor="text1"/>
        </w:rPr>
        <w:t xml:space="preserve">he detailed mechanisms involved in the inflammatory response in DR </w:t>
      </w:r>
      <w:r w:rsidR="008B0082">
        <w:rPr>
          <w:rFonts w:ascii="Book Antiqua" w:eastAsia="Book Antiqua" w:hAnsi="Book Antiqua" w:cs="Book Antiqua"/>
          <w:color w:val="000000" w:themeColor="text1"/>
        </w:rPr>
        <w:t>are</w:t>
      </w:r>
      <w:r w:rsidR="008B0082"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not clear, </w:t>
      </w:r>
      <w:r w:rsidR="00392818">
        <w:rPr>
          <w:rFonts w:ascii="Book Antiqua" w:eastAsia="Book Antiqua" w:hAnsi="Book Antiqua" w:cs="Book Antiqua"/>
          <w:color w:val="000000" w:themeColor="text1"/>
        </w:rPr>
        <w:t xml:space="preserve">but </w:t>
      </w:r>
      <w:r w:rsidRPr="00A65B7D">
        <w:rPr>
          <w:rFonts w:ascii="Book Antiqua" w:eastAsia="Book Antiqua" w:hAnsi="Book Antiqua" w:cs="Book Antiqua"/>
          <w:color w:val="000000" w:themeColor="text1"/>
        </w:rPr>
        <w:t xml:space="preserve">inhibition of some of the inflammatory mediators mentioned in the previous paragraphs has been shown to block DR development in animal models of </w:t>
      </w:r>
      <w:proofErr w:type="gramStart"/>
      <w:r w:rsidRPr="00A65B7D">
        <w:rPr>
          <w:rFonts w:ascii="Book Antiqua" w:eastAsia="Book Antiqua" w:hAnsi="Book Antiqua" w:cs="Book Antiqua"/>
          <w:color w:val="000000" w:themeColor="text1"/>
        </w:rPr>
        <w:t>diabetes</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82,87-92]</w:t>
      </w:r>
      <w:r w:rsidRPr="00A65B7D">
        <w:rPr>
          <w:rFonts w:ascii="Book Antiqua" w:eastAsia="Book Antiqua" w:hAnsi="Book Antiqua" w:cs="Book Antiqua"/>
          <w:color w:val="000000" w:themeColor="text1"/>
        </w:rPr>
        <w:t xml:space="preserve">. NSAIDs, anti-VEGF, and anti-TNF-α agents diminish the progression of DR in humans because of their anti-inflammatory </w:t>
      </w:r>
      <w:proofErr w:type="gramStart"/>
      <w:r w:rsidRPr="00A65B7D">
        <w:rPr>
          <w:rFonts w:ascii="Book Antiqua" w:eastAsia="Book Antiqua" w:hAnsi="Book Antiqua" w:cs="Book Antiqua"/>
          <w:color w:val="000000" w:themeColor="text1"/>
        </w:rPr>
        <w:t>properties</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93]</w:t>
      </w:r>
      <w:r w:rsidRPr="00A65B7D">
        <w:rPr>
          <w:rFonts w:ascii="Book Antiqua" w:eastAsia="Book Antiqua" w:hAnsi="Book Antiqua" w:cs="Book Antiqua"/>
          <w:color w:val="000000" w:themeColor="text1"/>
        </w:rPr>
        <w:t xml:space="preserve">. </w:t>
      </w:r>
      <w:r w:rsidR="00392818">
        <w:rPr>
          <w:rFonts w:ascii="Book Antiqua" w:eastAsia="Book Antiqua" w:hAnsi="Book Antiqua" w:cs="Book Antiqua"/>
          <w:color w:val="000000" w:themeColor="text1"/>
        </w:rPr>
        <w:t>S</w:t>
      </w:r>
      <w:r w:rsidRPr="00A65B7D">
        <w:rPr>
          <w:rFonts w:ascii="Book Antiqua" w:eastAsia="Book Antiqua" w:hAnsi="Book Antiqua" w:cs="Book Antiqua"/>
          <w:color w:val="000000" w:themeColor="text1"/>
        </w:rPr>
        <w:t xml:space="preserve">ystemic administration of specific COX-2 inhibitors could be a possible therapy, although COX-2 inhibitors increase the incidence of heart attack and </w:t>
      </w:r>
      <w:proofErr w:type="gramStart"/>
      <w:r w:rsidRPr="00A65B7D">
        <w:rPr>
          <w:rFonts w:ascii="Book Antiqua" w:eastAsia="Book Antiqua" w:hAnsi="Book Antiqua" w:cs="Book Antiqua"/>
          <w:color w:val="000000" w:themeColor="text1"/>
        </w:rPr>
        <w:t>stroke</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94]</w:t>
      </w:r>
      <w:r w:rsidRPr="00A65B7D">
        <w:rPr>
          <w:rFonts w:ascii="Book Antiqua" w:eastAsia="Book Antiqua" w:hAnsi="Book Antiqua" w:cs="Book Antiqua"/>
          <w:color w:val="000000" w:themeColor="text1"/>
        </w:rPr>
        <w:t>. Nevertheless, in preclinical studies</w:t>
      </w:r>
      <w:r w:rsidR="00392818">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topical administration </w:t>
      </w:r>
      <w:r w:rsidR="00392818">
        <w:rPr>
          <w:rFonts w:ascii="Book Antiqua" w:eastAsia="Book Antiqua" w:hAnsi="Book Antiqua" w:cs="Book Antiqua"/>
          <w:color w:val="000000" w:themeColor="text1"/>
        </w:rPr>
        <w:t>was</w:t>
      </w:r>
      <w:r w:rsidRPr="00A65B7D">
        <w:rPr>
          <w:rFonts w:ascii="Book Antiqua" w:eastAsia="Book Antiqua" w:hAnsi="Book Antiqua" w:cs="Book Antiqua"/>
          <w:color w:val="000000" w:themeColor="text1"/>
        </w:rPr>
        <w:t xml:space="preserve"> shown to reduce </w:t>
      </w:r>
      <w:r w:rsidR="00392818">
        <w:rPr>
          <w:rFonts w:ascii="Book Antiqua" w:eastAsia="Book Antiqua" w:hAnsi="Book Antiqua" w:cs="Book Antiqua"/>
          <w:color w:val="000000" w:themeColor="text1"/>
        </w:rPr>
        <w:t xml:space="preserve">the </w:t>
      </w:r>
      <w:r w:rsidRPr="00A65B7D">
        <w:rPr>
          <w:rFonts w:ascii="Book Antiqua" w:eastAsia="Book Antiqua" w:hAnsi="Book Antiqua" w:cs="Book Antiqua"/>
          <w:color w:val="000000" w:themeColor="text1"/>
        </w:rPr>
        <w:t xml:space="preserve">signs of </w:t>
      </w:r>
      <w:proofErr w:type="gramStart"/>
      <w:r w:rsidRPr="00A65B7D">
        <w:rPr>
          <w:rFonts w:ascii="Book Antiqua" w:eastAsia="Book Antiqua" w:hAnsi="Book Antiqua" w:cs="Book Antiqua"/>
          <w:color w:val="000000" w:themeColor="text1"/>
        </w:rPr>
        <w:t>DR</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95-97]</w:t>
      </w:r>
      <w:r w:rsidRPr="00A65B7D">
        <w:rPr>
          <w:rFonts w:ascii="Book Antiqua" w:eastAsia="Book Antiqua" w:hAnsi="Book Antiqua" w:cs="Book Antiqua"/>
          <w:color w:val="000000" w:themeColor="text1"/>
        </w:rPr>
        <w:t xml:space="preserve">. </w:t>
      </w:r>
      <w:r w:rsidR="00392818">
        <w:rPr>
          <w:rFonts w:ascii="Book Antiqua" w:eastAsia="Book Antiqua" w:hAnsi="Book Antiqua" w:cs="Book Antiqua"/>
          <w:color w:val="000000" w:themeColor="text1"/>
        </w:rPr>
        <w:t>M</w:t>
      </w:r>
      <w:r w:rsidRPr="00A65B7D">
        <w:rPr>
          <w:rFonts w:ascii="Book Antiqua" w:eastAsia="Book Antiqua" w:hAnsi="Book Antiqua" w:cs="Book Antiqua"/>
          <w:color w:val="000000" w:themeColor="text1"/>
        </w:rPr>
        <w:t>ore studies on the beneficial effects of these molecules are needed.</w:t>
      </w:r>
    </w:p>
    <w:p w14:paraId="3761B998" w14:textId="0675A5E7" w:rsidR="004F23C2" w:rsidRPr="00A65B7D" w:rsidRDefault="00105549">
      <w:pPr>
        <w:spacing w:line="360" w:lineRule="auto"/>
        <w:ind w:firstLineChars="100" w:firstLine="240"/>
        <w:jc w:val="both"/>
        <w:rPr>
          <w:rFonts w:ascii="Book Antiqua" w:hAnsi="Book Antiqua" w:cs="Book Antiqua"/>
          <w:color w:val="000000" w:themeColor="text1"/>
        </w:rPr>
      </w:pPr>
      <w:r w:rsidRPr="00A65B7D">
        <w:rPr>
          <w:rFonts w:ascii="Book Antiqua" w:eastAsia="Book Antiqua" w:hAnsi="Book Antiqua" w:cs="Book Antiqua"/>
          <w:color w:val="000000" w:themeColor="text1"/>
        </w:rPr>
        <w:t xml:space="preserve">Tetracyclines, such as minocycline and doxycycline, have immunomodulatory properties </w:t>
      </w:r>
      <w:r w:rsidR="00392818">
        <w:rPr>
          <w:rFonts w:ascii="Book Antiqua" w:eastAsia="Book Antiqua" w:hAnsi="Book Antiqua" w:cs="Book Antiqua"/>
          <w:color w:val="000000" w:themeColor="text1"/>
        </w:rPr>
        <w:t>that include</w:t>
      </w:r>
      <w:r w:rsidR="00392818"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inhibiting the production of NO, COX, prostaglandins, IL-1β</w:t>
      </w:r>
      <w:r w:rsidR="00317F6D">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TNF-α</w:t>
      </w:r>
      <w:r w:rsidR="00317F6D">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and </w:t>
      </w:r>
      <w:proofErr w:type="gramStart"/>
      <w:r w:rsidRPr="00A65B7D">
        <w:rPr>
          <w:rFonts w:ascii="Book Antiqua" w:eastAsia="Book Antiqua" w:hAnsi="Book Antiqua" w:cs="Book Antiqua"/>
          <w:color w:val="000000" w:themeColor="text1"/>
        </w:rPr>
        <w:t>caspases</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98-100]</w:t>
      </w:r>
      <w:r w:rsidRPr="00A65B7D">
        <w:rPr>
          <w:rFonts w:ascii="Book Antiqua" w:eastAsia="Book Antiqua" w:hAnsi="Book Antiqua" w:cs="Book Antiqua"/>
          <w:color w:val="000000" w:themeColor="text1"/>
        </w:rPr>
        <w:t xml:space="preserve">. In a single-center phase I/II clinical trial in five patients with DME, treatment with minocycline resulted in improved visual function, reduced central DME, and vascular </w:t>
      </w:r>
      <w:proofErr w:type="gramStart"/>
      <w:r w:rsidRPr="00A65B7D">
        <w:rPr>
          <w:rFonts w:ascii="Book Antiqua" w:eastAsia="Book Antiqua" w:hAnsi="Book Antiqua" w:cs="Book Antiqua"/>
          <w:color w:val="000000" w:themeColor="text1"/>
        </w:rPr>
        <w:t>leakage</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101]</w:t>
      </w:r>
      <w:r w:rsidRPr="00A65B7D">
        <w:rPr>
          <w:rFonts w:ascii="Book Antiqua" w:eastAsia="Book Antiqua" w:hAnsi="Book Antiqua" w:cs="Book Antiqua"/>
          <w:color w:val="000000" w:themeColor="text1"/>
        </w:rPr>
        <w:t>. In a</w:t>
      </w:r>
      <w:r w:rsidR="00317F6D">
        <w:rPr>
          <w:rFonts w:ascii="Book Antiqua" w:eastAsia="Book Antiqua" w:hAnsi="Book Antiqua" w:cs="Book Antiqua"/>
          <w:color w:val="000000" w:themeColor="text1"/>
        </w:rPr>
        <w:t>nother</w:t>
      </w:r>
      <w:r w:rsidRPr="00A65B7D">
        <w:rPr>
          <w:rFonts w:ascii="Book Antiqua" w:eastAsia="Book Antiqua" w:hAnsi="Book Antiqua" w:cs="Book Antiqua"/>
          <w:color w:val="000000" w:themeColor="text1"/>
        </w:rPr>
        <w:t xml:space="preserve"> clinical trial, patients with severe </w:t>
      </w:r>
      <w:proofErr w:type="spellStart"/>
      <w:r w:rsidRPr="00A65B7D">
        <w:rPr>
          <w:rFonts w:ascii="Book Antiqua" w:eastAsia="Book Antiqua" w:hAnsi="Book Antiqua" w:cs="Book Antiqua"/>
          <w:color w:val="000000" w:themeColor="text1"/>
        </w:rPr>
        <w:t>nonproliferative</w:t>
      </w:r>
      <w:proofErr w:type="spellEnd"/>
      <w:r w:rsidRPr="00A65B7D">
        <w:rPr>
          <w:rFonts w:ascii="Book Antiqua" w:eastAsia="Book Antiqua" w:hAnsi="Book Antiqua" w:cs="Book Antiqua"/>
          <w:color w:val="000000" w:themeColor="text1"/>
        </w:rPr>
        <w:t xml:space="preserve"> or non-high-risk proliferative DR were treated with doxycycline, which resulted in an improvement of perimetric parameters compared </w:t>
      </w:r>
      <w:r w:rsidR="00317F6D">
        <w:rPr>
          <w:rFonts w:ascii="Book Antiqua" w:eastAsia="Book Antiqua" w:hAnsi="Book Antiqua" w:cs="Book Antiqua"/>
          <w:color w:val="000000" w:themeColor="text1"/>
        </w:rPr>
        <w:t>with</w:t>
      </w:r>
      <w:r w:rsidR="00317F6D"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patients who received a </w:t>
      </w:r>
      <w:proofErr w:type="gramStart"/>
      <w:r w:rsidRPr="00A65B7D">
        <w:rPr>
          <w:rFonts w:ascii="Book Antiqua" w:eastAsia="Book Antiqua" w:hAnsi="Book Antiqua" w:cs="Book Antiqua"/>
          <w:color w:val="000000" w:themeColor="text1"/>
        </w:rPr>
        <w:t>placebo</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102]</w:t>
      </w:r>
      <w:r w:rsidRPr="00A65B7D">
        <w:rPr>
          <w:rFonts w:ascii="Book Antiqua" w:eastAsia="Book Antiqua" w:hAnsi="Book Antiqua" w:cs="Book Antiqua"/>
          <w:color w:val="000000" w:themeColor="text1"/>
        </w:rPr>
        <w:t>.</w:t>
      </w:r>
      <w:r w:rsidR="00317F6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IL-6 is one of the most important proinflammatory cytokines present in the vitreous of DR patients. </w:t>
      </w:r>
      <w:r w:rsidR="00317F6D">
        <w:rPr>
          <w:rFonts w:ascii="Book Antiqua" w:eastAsia="Book Antiqua" w:hAnsi="Book Antiqua" w:cs="Book Antiqua"/>
          <w:color w:val="000000" w:themeColor="text1"/>
        </w:rPr>
        <w:t>V</w:t>
      </w:r>
      <w:r w:rsidRPr="00A65B7D">
        <w:rPr>
          <w:rFonts w:ascii="Book Antiqua" w:eastAsia="Book Antiqua" w:hAnsi="Book Antiqua" w:cs="Book Antiqua"/>
          <w:color w:val="000000" w:themeColor="text1"/>
        </w:rPr>
        <w:t>arious clinical studies have investigat</w:t>
      </w:r>
      <w:r w:rsidR="00317F6D">
        <w:rPr>
          <w:rFonts w:ascii="Book Antiqua" w:eastAsia="Book Antiqua" w:hAnsi="Book Antiqua" w:cs="Book Antiqua"/>
          <w:color w:val="000000" w:themeColor="text1"/>
        </w:rPr>
        <w:t>ed</w:t>
      </w:r>
      <w:r w:rsidRPr="00A65B7D">
        <w:rPr>
          <w:rFonts w:ascii="Book Antiqua" w:eastAsia="Book Antiqua" w:hAnsi="Book Antiqua" w:cs="Book Antiqua"/>
          <w:color w:val="000000" w:themeColor="text1"/>
        </w:rPr>
        <w:t xml:space="preserve"> the effect on DR of two IL-6 inhibitors</w:t>
      </w:r>
      <w:r w:rsidR="00317F6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an antibody against IL-6 (EBI-031</w:t>
      </w:r>
      <w:r w:rsidR="00317F6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clinicaltrials.gov ID: </w:t>
      </w:r>
      <w:hyperlink r:id="rId8" w:history="1">
        <w:r w:rsidRPr="00A65B7D">
          <w:rPr>
            <w:rFonts w:ascii="Book Antiqua" w:eastAsia="Book Antiqua" w:hAnsi="Book Antiqua" w:cs="Book Antiqua"/>
            <w:color w:val="000000" w:themeColor="text1"/>
            <w:u w:val="single" w:color="0000EE"/>
          </w:rPr>
          <w:t>NCT02842541</w:t>
        </w:r>
      </w:hyperlink>
      <w:r w:rsidRPr="00A65B7D">
        <w:rPr>
          <w:rFonts w:ascii="Book Antiqua" w:eastAsia="Book Antiqua" w:hAnsi="Book Antiqua" w:cs="Book Antiqua"/>
          <w:color w:val="000000" w:themeColor="text1"/>
        </w:rPr>
        <w:t>) and an antibody against the IL-6 receptor (tocilizumab</w:t>
      </w:r>
      <w:r w:rsidR="00317F6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clinicaltrials.gov ID: </w:t>
      </w:r>
      <w:hyperlink r:id="rId9" w:history="1">
        <w:r w:rsidRPr="00A65B7D">
          <w:rPr>
            <w:rFonts w:ascii="Book Antiqua" w:eastAsia="Book Antiqua" w:hAnsi="Book Antiqua" w:cs="Book Antiqua"/>
            <w:color w:val="000000" w:themeColor="text1"/>
            <w:u w:val="single" w:color="0000EE"/>
          </w:rPr>
          <w:t>NCT02511067</w:t>
        </w:r>
      </w:hyperlink>
      <w:r w:rsidRPr="00A65B7D">
        <w:rPr>
          <w:rFonts w:ascii="Book Antiqua" w:eastAsia="Book Antiqua" w:hAnsi="Book Antiqua" w:cs="Book Antiqua"/>
          <w:color w:val="000000" w:themeColor="text1"/>
        </w:rPr>
        <w:t xml:space="preserve">) in patients with DME. Although they have not yet concluded, the studies have shown that IL-6 inhibitors can be effective in </w:t>
      </w:r>
      <w:r w:rsidRPr="00A65B7D">
        <w:rPr>
          <w:rFonts w:ascii="Book Antiqua" w:eastAsia="Book Antiqua" w:hAnsi="Book Antiqua" w:cs="Book Antiqua"/>
          <w:color w:val="000000" w:themeColor="text1"/>
        </w:rPr>
        <w:lastRenderedPageBreak/>
        <w:t>the management of non-infectious uveitis. Therefore, the roles of IL-6 inhibition could be more widely investigated in the management of retinal vascular diseases and non-</w:t>
      </w:r>
      <w:proofErr w:type="spellStart"/>
      <w:r w:rsidRPr="00A65B7D">
        <w:rPr>
          <w:rFonts w:ascii="Book Antiqua" w:eastAsia="Book Antiqua" w:hAnsi="Book Antiqua" w:cs="Book Antiqua"/>
          <w:color w:val="000000" w:themeColor="text1"/>
        </w:rPr>
        <w:t>uveitic</w:t>
      </w:r>
      <w:proofErr w:type="spellEnd"/>
      <w:r w:rsidRPr="00A65B7D">
        <w:rPr>
          <w:rFonts w:ascii="Book Antiqua" w:eastAsia="Book Antiqua" w:hAnsi="Book Antiqua" w:cs="Book Antiqua"/>
          <w:color w:val="000000" w:themeColor="text1"/>
        </w:rPr>
        <w:t xml:space="preserve"> </w:t>
      </w:r>
      <w:proofErr w:type="gramStart"/>
      <w:r w:rsidRPr="00A65B7D">
        <w:rPr>
          <w:rFonts w:ascii="Book Antiqua" w:eastAsia="Book Antiqua" w:hAnsi="Book Antiqua" w:cs="Book Antiqua"/>
          <w:color w:val="000000" w:themeColor="text1"/>
        </w:rPr>
        <w:t>DME</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103]</w:t>
      </w:r>
      <w:r w:rsidRPr="00A65B7D">
        <w:rPr>
          <w:rFonts w:ascii="Book Antiqua" w:eastAsia="Book Antiqua" w:hAnsi="Book Antiqua" w:cs="Book Antiqua"/>
          <w:color w:val="000000" w:themeColor="text1"/>
        </w:rPr>
        <w:t xml:space="preserve">. The effect of anti-TNF-α therapy has also been studied in a few clinical cases but there are no conclusive data about the effects of these inhibitors in DR or </w:t>
      </w:r>
      <w:proofErr w:type="gramStart"/>
      <w:r w:rsidRPr="00A65B7D">
        <w:rPr>
          <w:rFonts w:ascii="Book Antiqua" w:eastAsia="Book Antiqua" w:hAnsi="Book Antiqua" w:cs="Book Antiqua"/>
          <w:color w:val="000000" w:themeColor="text1"/>
        </w:rPr>
        <w:t>DME</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104]</w:t>
      </w:r>
      <w:r w:rsidRPr="00A65B7D">
        <w:rPr>
          <w:rFonts w:ascii="Book Antiqua" w:eastAsia="Book Antiqua" w:hAnsi="Book Antiqua" w:cs="Book Antiqua"/>
          <w:color w:val="000000" w:themeColor="text1"/>
        </w:rPr>
        <w:t xml:space="preserve">. The same is true of </w:t>
      </w:r>
      <w:r w:rsidR="00317F6D">
        <w:rPr>
          <w:rFonts w:ascii="Book Antiqua" w:eastAsia="Book Antiqua" w:hAnsi="Book Antiqua" w:cs="Book Antiqua"/>
          <w:color w:val="000000" w:themeColor="text1"/>
        </w:rPr>
        <w:t>c</w:t>
      </w:r>
      <w:r w:rsidRPr="00A65B7D">
        <w:rPr>
          <w:rFonts w:ascii="Book Antiqua" w:eastAsia="Book Antiqua" w:hAnsi="Book Antiqua" w:cs="Book Antiqua"/>
          <w:color w:val="000000" w:themeColor="text1"/>
        </w:rPr>
        <w:t xml:space="preserve">anakinumab, a selective IL-1β </w:t>
      </w:r>
      <w:proofErr w:type="gramStart"/>
      <w:r w:rsidRPr="00A65B7D">
        <w:rPr>
          <w:rFonts w:ascii="Book Antiqua" w:eastAsia="Book Antiqua" w:hAnsi="Book Antiqua" w:cs="Book Antiqua"/>
          <w:color w:val="000000" w:themeColor="text1"/>
        </w:rPr>
        <w:t>antibody</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105]</w:t>
      </w:r>
      <w:r w:rsidRPr="00A65B7D">
        <w:rPr>
          <w:rFonts w:ascii="Book Antiqua" w:eastAsia="Book Antiqua" w:hAnsi="Book Antiqua" w:cs="Book Antiqua"/>
          <w:color w:val="000000" w:themeColor="text1"/>
        </w:rPr>
        <w:t>.</w:t>
      </w:r>
    </w:p>
    <w:p w14:paraId="3B19CCC4" w14:textId="77777777" w:rsidR="004F23C2" w:rsidRPr="00A65B7D" w:rsidRDefault="004F23C2">
      <w:pPr>
        <w:spacing w:line="360" w:lineRule="auto"/>
        <w:jc w:val="both"/>
        <w:rPr>
          <w:rFonts w:ascii="Book Antiqua" w:hAnsi="Book Antiqua" w:cs="Book Antiqua"/>
          <w:color w:val="000000" w:themeColor="text1"/>
        </w:rPr>
      </w:pPr>
    </w:p>
    <w:p w14:paraId="67D15F28" w14:textId="06D5CD26" w:rsidR="004F23C2" w:rsidRPr="00A65B7D" w:rsidRDefault="00317F6D">
      <w:pPr>
        <w:spacing w:line="360" w:lineRule="auto"/>
        <w:jc w:val="both"/>
        <w:rPr>
          <w:rFonts w:ascii="Book Antiqua" w:hAnsi="Book Antiqua" w:cs="Book Antiqua"/>
          <w:color w:val="000000" w:themeColor="text1"/>
        </w:rPr>
      </w:pPr>
      <w:r>
        <w:rPr>
          <w:rFonts w:ascii="Book Antiqua" w:eastAsia="Book Antiqua" w:hAnsi="Book Antiqua" w:cs="Book Antiqua"/>
          <w:b/>
          <w:bCs/>
          <w:i/>
          <w:iCs/>
          <w:color w:val="000000" w:themeColor="text1"/>
        </w:rPr>
        <w:t>Alteration of b</w:t>
      </w:r>
      <w:r w:rsidR="00105549" w:rsidRPr="00A65B7D">
        <w:rPr>
          <w:rFonts w:ascii="Book Antiqua" w:eastAsia="Book Antiqua" w:hAnsi="Book Antiqua" w:cs="Book Antiqua"/>
          <w:b/>
          <w:bCs/>
          <w:i/>
          <w:iCs/>
          <w:color w:val="000000" w:themeColor="text1"/>
        </w:rPr>
        <w:t>iochemical pathways</w:t>
      </w:r>
    </w:p>
    <w:p w14:paraId="663C6735" w14:textId="761206FD"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color w:val="000000" w:themeColor="text1"/>
        </w:rPr>
        <w:t xml:space="preserve">It has long been accepted that hyperglycemia induces the alteration of the biochemical pathways, such as an increased flux of advanced glycation end products/receptors (AGE/RAGE), </w:t>
      </w:r>
      <w:r w:rsidR="00317F6D">
        <w:rPr>
          <w:rFonts w:ascii="Book Antiqua" w:eastAsia="Book Antiqua" w:hAnsi="Book Antiqua" w:cs="Book Antiqua"/>
          <w:color w:val="000000" w:themeColor="text1"/>
        </w:rPr>
        <w:t xml:space="preserve">the </w:t>
      </w:r>
      <w:r w:rsidRPr="00A65B7D">
        <w:rPr>
          <w:rFonts w:ascii="Book Antiqua" w:eastAsia="Book Antiqua" w:hAnsi="Book Antiqua" w:cs="Book Antiqua"/>
          <w:color w:val="000000" w:themeColor="text1"/>
        </w:rPr>
        <w:t>polyol pathway, protein kinase C (PKC) activation</w:t>
      </w:r>
      <w:r w:rsidR="00317F6D">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w:t>
      </w:r>
      <w:r w:rsidR="00317F6D">
        <w:rPr>
          <w:rFonts w:ascii="Book Antiqua" w:eastAsia="Book Antiqua" w:hAnsi="Book Antiqua" w:cs="Book Antiqua"/>
          <w:color w:val="000000" w:themeColor="text1"/>
        </w:rPr>
        <w:t>the</w:t>
      </w:r>
      <w:r w:rsidR="00317F6D"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hexosamine pathway, </w:t>
      </w:r>
      <w:r w:rsidR="00317F6D">
        <w:rPr>
          <w:rFonts w:ascii="Book Antiqua" w:eastAsia="Book Antiqua" w:hAnsi="Book Antiqua" w:cs="Book Antiqua"/>
          <w:color w:val="000000" w:themeColor="text1"/>
        </w:rPr>
        <w:t xml:space="preserve">and </w:t>
      </w:r>
      <w:r w:rsidRPr="00A65B7D">
        <w:rPr>
          <w:rFonts w:ascii="Book Antiqua" w:eastAsia="Book Antiqua" w:hAnsi="Book Antiqua" w:cs="Book Antiqua"/>
          <w:color w:val="000000" w:themeColor="text1"/>
        </w:rPr>
        <w:t xml:space="preserve">unbalancing redox status. The induction of ROS stimulates a low chronic inflammatory state </w:t>
      </w:r>
      <w:r w:rsidR="00317F6D">
        <w:rPr>
          <w:rFonts w:ascii="Book Antiqua" w:eastAsia="Book Antiqua" w:hAnsi="Book Antiqua" w:cs="Book Antiqua"/>
          <w:color w:val="000000" w:themeColor="text1"/>
        </w:rPr>
        <w:t xml:space="preserve">that </w:t>
      </w:r>
      <w:r w:rsidRPr="00A65B7D">
        <w:rPr>
          <w:rFonts w:ascii="Book Antiqua" w:eastAsia="Book Antiqua" w:hAnsi="Book Antiqua" w:cs="Book Antiqua"/>
          <w:color w:val="000000" w:themeColor="text1"/>
        </w:rPr>
        <w:t>contribut</w:t>
      </w:r>
      <w:r w:rsidR="00317F6D">
        <w:rPr>
          <w:rFonts w:ascii="Book Antiqua" w:eastAsia="Book Antiqua" w:hAnsi="Book Antiqua" w:cs="Book Antiqua"/>
          <w:color w:val="000000" w:themeColor="text1"/>
        </w:rPr>
        <w:t xml:space="preserve">es </w:t>
      </w:r>
      <w:r w:rsidRPr="00A65B7D">
        <w:rPr>
          <w:rFonts w:ascii="Book Antiqua" w:eastAsia="Book Antiqua" w:hAnsi="Book Antiqua" w:cs="Book Antiqua"/>
          <w:color w:val="000000" w:themeColor="text1"/>
        </w:rPr>
        <w:t xml:space="preserve">to the development and progression of neurovascular dysfunction in </w:t>
      </w:r>
      <w:proofErr w:type="gramStart"/>
      <w:r w:rsidRPr="00A65B7D">
        <w:rPr>
          <w:rFonts w:ascii="Book Antiqua" w:eastAsia="Book Antiqua" w:hAnsi="Book Antiqua" w:cs="Book Antiqua"/>
          <w:color w:val="000000" w:themeColor="text1"/>
        </w:rPr>
        <w:t>DR</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2]</w:t>
      </w:r>
      <w:r w:rsidRPr="00A65B7D">
        <w:rPr>
          <w:rFonts w:ascii="Book Antiqua" w:eastAsia="Book Antiqua" w:hAnsi="Book Antiqua" w:cs="Book Antiqua"/>
          <w:color w:val="000000" w:themeColor="text1"/>
        </w:rPr>
        <w:t>. The regulation of these molecular pathways therefore offers potential targets against DR.</w:t>
      </w:r>
    </w:p>
    <w:p w14:paraId="4103C830" w14:textId="3C5BAB3B" w:rsidR="004F23C2" w:rsidRPr="00A65B7D" w:rsidRDefault="00105549" w:rsidP="002B4582">
      <w:pPr>
        <w:spacing w:line="360" w:lineRule="auto"/>
        <w:ind w:firstLineChars="100" w:firstLine="240"/>
        <w:jc w:val="both"/>
        <w:rPr>
          <w:rFonts w:ascii="Book Antiqua" w:hAnsi="Book Antiqua" w:cs="Book Antiqua"/>
          <w:color w:val="000000" w:themeColor="text1"/>
        </w:rPr>
      </w:pPr>
      <w:r w:rsidRPr="00A65B7D">
        <w:rPr>
          <w:rFonts w:ascii="Book Antiqua" w:eastAsia="Book Antiqua" w:hAnsi="Book Antiqua" w:cs="Book Antiqua"/>
          <w:color w:val="000000" w:themeColor="text1"/>
        </w:rPr>
        <w:t>Glucose and products generated by carbohydrate metabolism are able to transform proteins, lipids</w:t>
      </w:r>
      <w:r w:rsidR="00317F6D">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or nucleic acids by glycation, triggering the formation of AGEs, a synthesis that is accelerated in the presence of ROS and redox</w:t>
      </w:r>
      <w:r w:rsidR="00317F6D">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active transition </w:t>
      </w:r>
      <w:proofErr w:type="gramStart"/>
      <w:r w:rsidRPr="00A65B7D">
        <w:rPr>
          <w:rFonts w:ascii="Book Antiqua" w:eastAsia="Book Antiqua" w:hAnsi="Book Antiqua" w:cs="Book Antiqua"/>
          <w:color w:val="000000" w:themeColor="text1"/>
        </w:rPr>
        <w:t>metals</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106,107]</w:t>
      </w:r>
      <w:r w:rsidRPr="00A65B7D">
        <w:rPr>
          <w:rFonts w:ascii="Book Antiqua" w:eastAsia="Book Antiqua" w:hAnsi="Book Antiqua" w:cs="Book Antiqua"/>
          <w:color w:val="000000" w:themeColor="text1"/>
        </w:rPr>
        <w:t xml:space="preserve">. In addition, the production of AGEs stimulates </w:t>
      </w:r>
      <w:r w:rsidR="00317F6D">
        <w:rPr>
          <w:rFonts w:ascii="Book Antiqua" w:eastAsia="Book Antiqua" w:hAnsi="Book Antiqua" w:cs="Book Antiqua"/>
          <w:color w:val="000000" w:themeColor="text1"/>
        </w:rPr>
        <w:t>increased</w:t>
      </w:r>
      <w:r w:rsidRPr="00A65B7D">
        <w:rPr>
          <w:rFonts w:ascii="Book Antiqua" w:eastAsia="Book Antiqua" w:hAnsi="Book Antiqua" w:cs="Book Antiqua"/>
          <w:color w:val="000000" w:themeColor="text1"/>
        </w:rPr>
        <w:t xml:space="preserve"> formation of oxidative species</w:t>
      </w:r>
      <w:r w:rsidR="00317F6D">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resulting in positive feedback that contributes to the progression of the complications of </w:t>
      </w:r>
      <w:proofErr w:type="gramStart"/>
      <w:r w:rsidRPr="00A65B7D">
        <w:rPr>
          <w:rFonts w:ascii="Book Antiqua" w:eastAsia="Book Antiqua" w:hAnsi="Book Antiqua" w:cs="Book Antiqua"/>
          <w:color w:val="000000" w:themeColor="text1"/>
        </w:rPr>
        <w:t>diabetes</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108]</w:t>
      </w:r>
      <w:r w:rsidRPr="00A65B7D">
        <w:rPr>
          <w:rFonts w:ascii="Book Antiqua" w:eastAsia="Book Antiqua" w:hAnsi="Book Antiqua" w:cs="Book Antiqua"/>
          <w:color w:val="000000" w:themeColor="text1"/>
        </w:rPr>
        <w:t>.</w:t>
      </w:r>
      <w:r w:rsidRPr="00A65B7D">
        <w:rPr>
          <w:rFonts w:ascii="Book Antiqua" w:eastAsia="宋体" w:hAnsi="Book Antiqua" w:cs="Book Antiqua" w:hint="eastAsia"/>
          <w:color w:val="000000" w:themeColor="text1"/>
          <w:lang w:eastAsia="zh-CN"/>
        </w:rPr>
        <w:t xml:space="preserve"> </w:t>
      </w:r>
      <w:r w:rsidRPr="00A65B7D">
        <w:rPr>
          <w:rFonts w:ascii="Book Antiqua" w:eastAsia="Book Antiqua" w:hAnsi="Book Antiqua" w:cs="Book Antiqua"/>
          <w:color w:val="000000" w:themeColor="text1"/>
        </w:rPr>
        <w:t>AGE</w:t>
      </w:r>
      <w:r w:rsidR="00317F6D">
        <w:rPr>
          <w:rFonts w:ascii="Book Antiqua" w:eastAsia="Book Antiqua" w:hAnsi="Book Antiqua" w:cs="Book Antiqua"/>
          <w:color w:val="000000" w:themeColor="text1"/>
        </w:rPr>
        <w:t xml:space="preserve">s </w:t>
      </w:r>
      <w:r w:rsidRPr="00A65B7D">
        <w:rPr>
          <w:rFonts w:ascii="Book Antiqua" w:eastAsia="Book Antiqua" w:hAnsi="Book Antiqua" w:cs="Book Antiqua"/>
          <w:color w:val="000000" w:themeColor="text1"/>
        </w:rPr>
        <w:t>ha</w:t>
      </w:r>
      <w:r w:rsidR="00317F6D">
        <w:rPr>
          <w:rFonts w:ascii="Book Antiqua" w:eastAsia="Book Antiqua" w:hAnsi="Book Antiqua" w:cs="Book Antiqua"/>
          <w:color w:val="000000" w:themeColor="text1"/>
        </w:rPr>
        <w:t>ve</w:t>
      </w:r>
      <w:r w:rsidRPr="00A65B7D">
        <w:rPr>
          <w:rFonts w:ascii="Book Antiqua" w:eastAsia="Book Antiqua" w:hAnsi="Book Antiqua" w:cs="Book Antiqua"/>
          <w:color w:val="000000" w:themeColor="text1"/>
        </w:rPr>
        <w:t xml:space="preserve"> severe effects on retinal tissue, such as aberrant extracellular crosslinking of extracellular matrix proteins and increased vascular stiffness, </w:t>
      </w:r>
      <w:r w:rsidR="00317F6D">
        <w:rPr>
          <w:rFonts w:ascii="Book Antiqua" w:eastAsia="Book Antiqua" w:hAnsi="Book Antiqua" w:cs="Book Antiqua"/>
          <w:color w:val="000000" w:themeColor="text1"/>
        </w:rPr>
        <w:t>which disturbs</w:t>
      </w:r>
      <w:r w:rsidRPr="00A65B7D">
        <w:rPr>
          <w:rFonts w:ascii="Book Antiqua" w:eastAsia="Book Antiqua" w:hAnsi="Book Antiqua" w:cs="Book Antiqua"/>
          <w:color w:val="000000" w:themeColor="text1"/>
        </w:rPr>
        <w:t xml:space="preserve"> normal vascular function. AGEs </w:t>
      </w:r>
      <w:r w:rsidR="00317F6D">
        <w:rPr>
          <w:rFonts w:ascii="Book Antiqua" w:eastAsia="Book Antiqua" w:hAnsi="Book Antiqua" w:cs="Book Antiqua"/>
          <w:color w:val="000000" w:themeColor="text1"/>
        </w:rPr>
        <w:t xml:space="preserve">also </w:t>
      </w:r>
      <w:r w:rsidRPr="00A65B7D">
        <w:rPr>
          <w:rFonts w:ascii="Book Antiqua" w:eastAsia="Book Antiqua" w:hAnsi="Book Antiqua" w:cs="Book Antiqua"/>
          <w:color w:val="000000" w:themeColor="text1"/>
        </w:rPr>
        <w:t xml:space="preserve">bind to </w:t>
      </w:r>
      <w:r w:rsidR="00317F6D">
        <w:rPr>
          <w:rFonts w:ascii="Book Antiqua" w:eastAsia="Book Antiqua" w:hAnsi="Book Antiqua" w:cs="Book Antiqua"/>
          <w:color w:val="000000" w:themeColor="text1"/>
        </w:rPr>
        <w:t>various</w:t>
      </w:r>
      <w:r w:rsidR="00317F6D"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receptors in the plasma membrane (RAGE) and activate intracellular signaling cascades</w:t>
      </w:r>
      <w:r w:rsidR="00317F6D">
        <w:rPr>
          <w:rFonts w:ascii="Book Antiqua" w:eastAsia="Book Antiqua" w:hAnsi="Book Antiqua" w:cs="Book Antiqua"/>
          <w:color w:val="000000" w:themeColor="text1"/>
        </w:rPr>
        <w:t xml:space="preserve"> that</w:t>
      </w:r>
      <w:r w:rsidRPr="00A65B7D">
        <w:rPr>
          <w:rFonts w:ascii="Book Antiqua" w:eastAsia="Book Antiqua" w:hAnsi="Book Antiqua" w:cs="Book Antiqua"/>
          <w:color w:val="000000" w:themeColor="text1"/>
        </w:rPr>
        <w:t xml:space="preserve"> trigger</w:t>
      </w:r>
      <w:r w:rsidR="00317F6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the release of proinflammatory cytokines and proangiogenic factors</w:t>
      </w:r>
      <w:r w:rsidR="00317F6D">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with evident damage </w:t>
      </w:r>
      <w:r w:rsidR="00317F6D">
        <w:rPr>
          <w:rFonts w:ascii="Book Antiqua" w:eastAsia="Book Antiqua" w:hAnsi="Book Antiqua" w:cs="Book Antiqua"/>
          <w:color w:val="000000" w:themeColor="text1"/>
        </w:rPr>
        <w:t>of</w:t>
      </w:r>
      <w:r w:rsidR="00317F6D"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neurovascular retinal </w:t>
      </w:r>
      <w:proofErr w:type="gramStart"/>
      <w:r w:rsidRPr="00A65B7D">
        <w:rPr>
          <w:rFonts w:ascii="Book Antiqua" w:eastAsia="Book Antiqua" w:hAnsi="Book Antiqua" w:cs="Book Antiqua"/>
          <w:color w:val="000000" w:themeColor="text1"/>
        </w:rPr>
        <w:t>structures</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109]</w:t>
      </w:r>
      <w:r w:rsidRPr="00A65B7D">
        <w:rPr>
          <w:rFonts w:ascii="Book Antiqua" w:eastAsia="Book Antiqua" w:hAnsi="Book Antiqua" w:cs="Book Antiqua"/>
          <w:color w:val="000000" w:themeColor="text1"/>
        </w:rPr>
        <w:t>.</w:t>
      </w:r>
      <w:r w:rsidRPr="00A65B7D">
        <w:rPr>
          <w:rFonts w:ascii="Book Antiqua" w:eastAsia="宋体" w:hAnsi="Book Antiqua" w:cs="Book Antiqua" w:hint="eastAsia"/>
          <w:color w:val="000000" w:themeColor="text1"/>
          <w:lang w:eastAsia="zh-CN"/>
        </w:rPr>
        <w:t xml:space="preserve"> </w:t>
      </w:r>
      <w:r w:rsidR="00317F6D">
        <w:rPr>
          <w:rFonts w:ascii="Book Antiqua" w:eastAsia="Book Antiqua" w:hAnsi="Book Antiqua" w:cs="Book Antiqua"/>
          <w:color w:val="000000" w:themeColor="text1"/>
        </w:rPr>
        <w:t>As</w:t>
      </w:r>
      <w:r w:rsidRPr="00A65B7D">
        <w:rPr>
          <w:rFonts w:ascii="Book Antiqua" w:eastAsia="Book Antiqua" w:hAnsi="Book Antiqua" w:cs="Book Antiqua"/>
          <w:color w:val="000000" w:themeColor="text1"/>
        </w:rPr>
        <w:t xml:space="preserve"> AGEs formation is </w:t>
      </w:r>
      <w:r w:rsidR="00317F6D">
        <w:rPr>
          <w:rFonts w:ascii="Book Antiqua" w:eastAsia="Book Antiqua" w:hAnsi="Book Antiqua" w:cs="Book Antiqua"/>
          <w:color w:val="000000" w:themeColor="text1"/>
        </w:rPr>
        <w:t>closely</w:t>
      </w:r>
      <w:r w:rsidR="00317F6D"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related to oxidative stress, modulation of the antioxidant machinery is an attractive approach for preventing the development and progression of DR. The administration of curcumin to diabetic rats </w:t>
      </w:r>
      <w:r w:rsidR="008B072E">
        <w:rPr>
          <w:rFonts w:ascii="Book Antiqua" w:eastAsia="Book Antiqua" w:hAnsi="Book Antiqua" w:cs="Book Antiqua"/>
          <w:color w:val="000000" w:themeColor="text1"/>
        </w:rPr>
        <w:t xml:space="preserve">was shown to </w:t>
      </w:r>
      <w:r w:rsidRPr="00A65B7D">
        <w:rPr>
          <w:rFonts w:ascii="Book Antiqua" w:eastAsia="Book Antiqua" w:hAnsi="Book Antiqua" w:cs="Book Antiqua"/>
          <w:color w:val="000000" w:themeColor="text1"/>
        </w:rPr>
        <w:t xml:space="preserve">improve redox imbalance in the </w:t>
      </w:r>
      <w:proofErr w:type="gramStart"/>
      <w:r w:rsidRPr="00A65B7D">
        <w:rPr>
          <w:rFonts w:ascii="Book Antiqua" w:eastAsia="Book Antiqua" w:hAnsi="Book Antiqua" w:cs="Book Antiqua"/>
          <w:color w:val="000000" w:themeColor="text1"/>
        </w:rPr>
        <w:t>retina</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110]</w:t>
      </w:r>
      <w:r w:rsidRPr="00A65B7D">
        <w:rPr>
          <w:rFonts w:ascii="Book Antiqua" w:eastAsia="Book Antiqua" w:hAnsi="Book Antiqua" w:cs="Book Antiqua"/>
          <w:color w:val="000000" w:themeColor="text1"/>
        </w:rPr>
        <w:t xml:space="preserve"> a</w:t>
      </w:r>
      <w:r w:rsidR="008B072E">
        <w:rPr>
          <w:rFonts w:ascii="Book Antiqua" w:eastAsia="Book Antiqua" w:hAnsi="Book Antiqua" w:cs="Book Antiqua"/>
          <w:color w:val="000000" w:themeColor="text1"/>
        </w:rPr>
        <w:t>nd</w:t>
      </w:r>
      <w:r w:rsidRPr="00A65B7D">
        <w:rPr>
          <w:rFonts w:ascii="Book Antiqua" w:eastAsia="Book Antiqua" w:hAnsi="Book Antiqua" w:cs="Book Antiqua"/>
          <w:color w:val="000000" w:themeColor="text1"/>
        </w:rPr>
        <w:t xml:space="preserve"> protect</w:t>
      </w:r>
      <w:r w:rsidR="008B072E">
        <w:rPr>
          <w:rFonts w:ascii="Book Antiqua" w:eastAsia="Book Antiqua" w:hAnsi="Book Antiqua" w:cs="Book Antiqua"/>
          <w:color w:val="000000" w:themeColor="text1"/>
        </w:rPr>
        <w:t xml:space="preserve"> against</w:t>
      </w:r>
      <w:r w:rsidR="008B072E" w:rsidRPr="00A65B7D">
        <w:rPr>
          <w:rFonts w:ascii="Book Antiqua" w:eastAsia="Book Antiqua" w:hAnsi="Book Antiqua" w:cs="Book Antiqua"/>
          <w:color w:val="000000" w:themeColor="text1"/>
        </w:rPr>
        <w:t xml:space="preserve"> </w:t>
      </w:r>
      <w:r w:rsidR="008B072E">
        <w:rPr>
          <w:rFonts w:ascii="Book Antiqua" w:eastAsia="Book Antiqua" w:hAnsi="Book Antiqua" w:cs="Book Antiqua"/>
          <w:color w:val="000000" w:themeColor="text1"/>
        </w:rPr>
        <w:t>effects of</w:t>
      </w:r>
      <w:r w:rsidRPr="00A65B7D">
        <w:rPr>
          <w:rFonts w:ascii="Book Antiqua" w:eastAsia="Book Antiqua" w:hAnsi="Book Antiqua" w:cs="Book Antiqua"/>
          <w:color w:val="000000" w:themeColor="text1"/>
        </w:rPr>
        <w:t xml:space="preserve"> glycation</w:t>
      </w:r>
      <w:r w:rsidRPr="00A65B7D">
        <w:rPr>
          <w:rFonts w:ascii="Book Antiqua" w:eastAsia="Book Antiqua" w:hAnsi="Book Antiqua" w:cs="Book Antiqua"/>
          <w:color w:val="000000" w:themeColor="text1"/>
          <w:vertAlign w:val="superscript"/>
        </w:rPr>
        <w:t>[111]</w:t>
      </w:r>
      <w:r w:rsidRPr="00A65B7D">
        <w:rPr>
          <w:rFonts w:ascii="Book Antiqua" w:eastAsia="Book Antiqua" w:hAnsi="Book Antiqua" w:cs="Book Antiqua"/>
          <w:color w:val="000000" w:themeColor="text1"/>
        </w:rPr>
        <w:t>. Epigallocatechin 3-gallate, quercetin, kaempferol</w:t>
      </w:r>
      <w:r w:rsidR="008B072E">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lastRenderedPageBreak/>
        <w:t xml:space="preserve">and resveratrol are other examples of natural antioxidants able to diminish the production of </w:t>
      </w:r>
      <w:proofErr w:type="gramStart"/>
      <w:r w:rsidRPr="00A65B7D">
        <w:rPr>
          <w:rFonts w:ascii="Book Antiqua" w:eastAsia="Book Antiqua" w:hAnsi="Book Antiqua" w:cs="Book Antiqua"/>
          <w:color w:val="000000" w:themeColor="text1"/>
        </w:rPr>
        <w:t>AGEs</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112-115]</w:t>
      </w:r>
      <w:r w:rsidRPr="00A65B7D">
        <w:rPr>
          <w:rFonts w:ascii="Book Antiqua" w:eastAsia="Book Antiqua" w:hAnsi="Book Antiqua" w:cs="Book Antiqua"/>
          <w:color w:val="000000" w:themeColor="text1"/>
        </w:rPr>
        <w:t xml:space="preserve">. In addition, drugs such as aminoguanidine have been shown to be effective inhibitors of AGE formation and </w:t>
      </w:r>
      <w:r w:rsidR="008B072E">
        <w:rPr>
          <w:rFonts w:ascii="Book Antiqua" w:eastAsia="Book Antiqua" w:hAnsi="Book Antiqua" w:cs="Book Antiqua"/>
          <w:color w:val="000000" w:themeColor="text1"/>
        </w:rPr>
        <w:t xml:space="preserve">to </w:t>
      </w:r>
      <w:r w:rsidRPr="00A65B7D">
        <w:rPr>
          <w:rFonts w:ascii="Book Antiqua" w:eastAsia="Book Antiqua" w:hAnsi="Book Antiqua" w:cs="Book Antiqua"/>
          <w:color w:val="000000" w:themeColor="text1"/>
        </w:rPr>
        <w:t xml:space="preserve">inhibit the development of </w:t>
      </w:r>
      <w:proofErr w:type="gramStart"/>
      <w:r w:rsidRPr="00A65B7D">
        <w:rPr>
          <w:rFonts w:ascii="Book Antiqua" w:eastAsia="Book Antiqua" w:hAnsi="Book Antiqua" w:cs="Book Antiqua"/>
          <w:color w:val="000000" w:themeColor="text1"/>
        </w:rPr>
        <w:t>DR</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116,117]</w:t>
      </w:r>
      <w:r w:rsidRPr="00A65B7D">
        <w:rPr>
          <w:rFonts w:ascii="Book Antiqua" w:eastAsia="Book Antiqua" w:hAnsi="Book Antiqua" w:cs="Book Antiqua"/>
          <w:color w:val="000000" w:themeColor="text1"/>
        </w:rPr>
        <w:t xml:space="preserve">. However, adverse side- effects preclude their use in </w:t>
      </w:r>
      <w:proofErr w:type="gramStart"/>
      <w:r w:rsidRPr="00A65B7D">
        <w:rPr>
          <w:rFonts w:ascii="Book Antiqua" w:eastAsia="Book Antiqua" w:hAnsi="Book Antiqua" w:cs="Book Antiqua"/>
          <w:color w:val="000000" w:themeColor="text1"/>
        </w:rPr>
        <w:t>humans</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108]</w:t>
      </w:r>
      <w:r w:rsidRPr="00A65B7D">
        <w:rPr>
          <w:rFonts w:ascii="Book Antiqua" w:eastAsia="Book Antiqua" w:hAnsi="Book Antiqua" w:cs="Book Antiqua"/>
          <w:color w:val="000000" w:themeColor="text1"/>
        </w:rPr>
        <w:t xml:space="preserve">. </w:t>
      </w:r>
      <w:proofErr w:type="spellStart"/>
      <w:r w:rsidRPr="00A65B7D">
        <w:rPr>
          <w:rFonts w:ascii="Book Antiqua" w:eastAsia="Book Antiqua" w:hAnsi="Book Antiqua" w:cs="Book Antiqua"/>
          <w:color w:val="000000" w:themeColor="text1"/>
        </w:rPr>
        <w:t>Aragonès</w:t>
      </w:r>
      <w:proofErr w:type="spellEnd"/>
      <w:r w:rsidRPr="00A65B7D">
        <w:rPr>
          <w:rFonts w:ascii="Book Antiqua" w:eastAsia="宋体" w:hAnsi="Book Antiqua" w:cs="Book Antiqua"/>
          <w:color w:val="000000" w:themeColor="text1"/>
          <w:lang w:eastAsia="zh-CN"/>
        </w:rPr>
        <w:t xml:space="preserve"> </w:t>
      </w:r>
      <w:r w:rsidRPr="00A65B7D">
        <w:rPr>
          <w:rFonts w:ascii="Book Antiqua" w:eastAsia="Book Antiqua" w:hAnsi="Book Antiqua" w:cs="Book Antiqua"/>
          <w:i/>
          <w:iCs/>
          <w:color w:val="000000" w:themeColor="text1"/>
        </w:rPr>
        <w:t xml:space="preserve">et </w:t>
      </w:r>
      <w:proofErr w:type="gramStart"/>
      <w:r w:rsidRPr="00A65B7D">
        <w:rPr>
          <w:rFonts w:ascii="Book Antiqua" w:eastAsia="Book Antiqua" w:hAnsi="Book Antiqua" w:cs="Book Antiqua"/>
          <w:i/>
          <w:iCs/>
          <w:color w:val="000000" w:themeColor="text1"/>
        </w:rPr>
        <w:t>al</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108]</w:t>
      </w:r>
      <w:r w:rsidRPr="00A65B7D">
        <w:rPr>
          <w:rFonts w:ascii="Book Antiqua" w:eastAsia="Book Antiqua" w:hAnsi="Book Antiqua" w:cs="Book Antiqua"/>
          <w:color w:val="000000" w:themeColor="text1"/>
        </w:rPr>
        <w:t xml:space="preserve"> in their latest excellent paper, review the benefits of enhancing the detoxifying activity </w:t>
      </w:r>
      <w:r w:rsidR="008B072E">
        <w:rPr>
          <w:rFonts w:ascii="Book Antiqua" w:eastAsia="Book Antiqua" w:hAnsi="Book Antiqua" w:cs="Book Antiqua"/>
          <w:color w:val="000000" w:themeColor="text1"/>
        </w:rPr>
        <w:t>of</w:t>
      </w:r>
      <w:r w:rsidRPr="00A65B7D">
        <w:rPr>
          <w:rFonts w:ascii="Book Antiqua" w:eastAsia="Book Antiqua" w:hAnsi="Book Antiqua" w:cs="Book Antiqua"/>
          <w:color w:val="000000" w:themeColor="text1"/>
        </w:rPr>
        <w:t xml:space="preserve"> the glyoxalase system, a main mechanism for detoxifying the intermediates and precursors of AGEs formation, to avoid glycation-derived damage </w:t>
      </w:r>
      <w:r w:rsidR="008B072E">
        <w:rPr>
          <w:rFonts w:ascii="Book Antiqua" w:eastAsia="Book Antiqua" w:hAnsi="Book Antiqua" w:cs="Book Antiqua"/>
          <w:color w:val="000000" w:themeColor="text1"/>
        </w:rPr>
        <w:t>in</w:t>
      </w:r>
      <w:r w:rsidR="008B072E"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DR.</w:t>
      </w:r>
    </w:p>
    <w:p w14:paraId="3F059B2C" w14:textId="76140AAC" w:rsidR="004F23C2" w:rsidRPr="00A65B7D" w:rsidRDefault="00105549" w:rsidP="002B4582">
      <w:pPr>
        <w:spacing w:line="360" w:lineRule="auto"/>
        <w:ind w:firstLineChars="100" w:firstLine="240"/>
        <w:jc w:val="both"/>
        <w:rPr>
          <w:rFonts w:ascii="Book Antiqua" w:hAnsi="Book Antiqua" w:cs="Book Antiqua"/>
          <w:color w:val="000000" w:themeColor="text1"/>
        </w:rPr>
      </w:pPr>
      <w:r w:rsidRPr="00A65B7D">
        <w:rPr>
          <w:rFonts w:ascii="Book Antiqua" w:eastAsia="Book Antiqua" w:hAnsi="Book Antiqua" w:cs="Book Antiqua"/>
          <w:color w:val="000000" w:themeColor="text1"/>
        </w:rPr>
        <w:t xml:space="preserve">Under normoglycemic conditions, glucose is metabolized by the glycolytic pathway. However, </w:t>
      </w:r>
      <w:r w:rsidR="008B072E">
        <w:rPr>
          <w:rFonts w:ascii="Book Antiqua" w:eastAsia="Book Antiqua" w:hAnsi="Book Antiqua" w:cs="Book Antiqua"/>
          <w:color w:val="000000" w:themeColor="text1"/>
        </w:rPr>
        <w:t>in</w:t>
      </w:r>
      <w:r w:rsidR="008B072E"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chronic hyperglycemia, excess glucose is reduced to sorbitol by the enzymatic action of aldose reductase. Sorbitol is then converted to fructose by sorbitol dehydrogenase. The two enzymes constitute </w:t>
      </w:r>
      <w:r w:rsidR="008B072E">
        <w:rPr>
          <w:rFonts w:ascii="Book Antiqua" w:eastAsia="Book Antiqua" w:hAnsi="Book Antiqua" w:cs="Book Antiqua"/>
          <w:color w:val="000000" w:themeColor="text1"/>
        </w:rPr>
        <w:t>an</w:t>
      </w:r>
      <w:r w:rsidR="008B072E"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alternative route of glucose metabolism known as </w:t>
      </w:r>
      <w:r w:rsidR="008B072E">
        <w:rPr>
          <w:rFonts w:ascii="Book Antiqua" w:eastAsia="Book Antiqua" w:hAnsi="Book Antiqua" w:cs="Book Antiqua"/>
          <w:color w:val="000000" w:themeColor="text1"/>
        </w:rPr>
        <w:t xml:space="preserve">the </w:t>
      </w:r>
      <w:r w:rsidRPr="00A65B7D">
        <w:rPr>
          <w:rFonts w:ascii="Book Antiqua" w:eastAsia="Book Antiqua" w:hAnsi="Book Antiqua" w:cs="Book Antiqua"/>
          <w:color w:val="000000" w:themeColor="text1"/>
        </w:rPr>
        <w:t>polyol pathway</w:t>
      </w:r>
      <w:r w:rsidR="008B072E">
        <w:rPr>
          <w:rFonts w:ascii="Book Antiqua" w:eastAsia="Book Antiqua" w:hAnsi="Book Antiqua" w:cs="Book Antiqua"/>
          <w:color w:val="000000" w:themeColor="text1"/>
        </w:rPr>
        <w:t>, which</w:t>
      </w:r>
      <w:r w:rsidRPr="00A65B7D">
        <w:rPr>
          <w:rFonts w:ascii="Book Antiqua" w:eastAsia="Book Antiqua" w:hAnsi="Book Antiqua" w:cs="Book Antiqua"/>
          <w:color w:val="000000" w:themeColor="text1"/>
        </w:rPr>
        <w:t xml:space="preserve"> is an important source of oxidative stress and AGE </w:t>
      </w:r>
      <w:proofErr w:type="gramStart"/>
      <w:r w:rsidRPr="00A65B7D">
        <w:rPr>
          <w:rFonts w:ascii="Book Antiqua" w:eastAsia="Book Antiqua" w:hAnsi="Book Antiqua" w:cs="Book Antiqua"/>
          <w:color w:val="000000" w:themeColor="text1"/>
        </w:rPr>
        <w:t>production</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2]</w:t>
      </w:r>
      <w:r w:rsidRPr="00A65B7D">
        <w:rPr>
          <w:rFonts w:ascii="Book Antiqua" w:eastAsia="Book Antiqua" w:hAnsi="Book Antiqua" w:cs="Book Antiqua"/>
          <w:color w:val="000000" w:themeColor="text1"/>
        </w:rPr>
        <w:t xml:space="preserve">. In addition, sorbitol increases cellular osmolarity, triggering osmotic damage and cell death in retinal </w:t>
      </w:r>
      <w:proofErr w:type="gramStart"/>
      <w:r w:rsidRPr="00A65B7D">
        <w:rPr>
          <w:rFonts w:ascii="Book Antiqua" w:eastAsia="Book Antiqua" w:hAnsi="Book Antiqua" w:cs="Book Antiqua"/>
          <w:color w:val="000000" w:themeColor="text1"/>
        </w:rPr>
        <w:t>capillaries</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118,119]</w:t>
      </w:r>
      <w:r w:rsidRPr="00A65B7D">
        <w:rPr>
          <w:rFonts w:ascii="Book Antiqua" w:eastAsia="Book Antiqua" w:hAnsi="Book Antiqua" w:cs="Book Antiqua"/>
          <w:color w:val="000000" w:themeColor="text1"/>
        </w:rPr>
        <w:t>. Although clinical trials have been inconclusive in the use of polyol pathway inhibitors to treat DR</w:t>
      </w:r>
      <w:r w:rsidR="008B072E">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its use</w:t>
      </w:r>
      <w:r w:rsidRPr="00A65B7D">
        <w:rPr>
          <w:rFonts w:ascii="Book Antiqua" w:eastAsia="宋体" w:hAnsi="Book Antiqua" w:cs="Book Antiqua" w:hint="eastAsia"/>
          <w:color w:val="000000" w:themeColor="text1"/>
          <w:lang w:eastAsia="zh-CN"/>
        </w:rPr>
        <w:t xml:space="preserve"> </w:t>
      </w:r>
      <w:r w:rsidRPr="00A65B7D">
        <w:rPr>
          <w:rFonts w:ascii="Book Antiqua" w:eastAsia="Book Antiqua" w:hAnsi="Book Antiqua" w:cs="Book Antiqua"/>
          <w:color w:val="000000" w:themeColor="text1"/>
        </w:rPr>
        <w:t xml:space="preserve">as a potential therapeutic target </w:t>
      </w:r>
      <w:r w:rsidR="008B072E">
        <w:rPr>
          <w:rFonts w:ascii="Book Antiqua" w:eastAsia="Book Antiqua" w:hAnsi="Book Antiqua" w:cs="Book Antiqua"/>
          <w:color w:val="000000" w:themeColor="text1"/>
        </w:rPr>
        <w:t>in</w:t>
      </w:r>
      <w:r w:rsidR="008B072E"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DR</w:t>
      </w:r>
      <w:r w:rsidR="008B072E">
        <w:rPr>
          <w:rFonts w:ascii="Book Antiqua" w:eastAsia="Book Antiqua" w:hAnsi="Book Antiqua" w:cs="Book Antiqua"/>
          <w:color w:val="000000" w:themeColor="text1"/>
        </w:rPr>
        <w:t xml:space="preserve"> </w:t>
      </w:r>
      <w:r w:rsidR="008B072E" w:rsidRPr="00A65B7D">
        <w:rPr>
          <w:rFonts w:ascii="Book Antiqua" w:eastAsia="Book Antiqua" w:hAnsi="Book Antiqua" w:cs="Book Antiqua"/>
          <w:color w:val="000000" w:themeColor="text1"/>
        </w:rPr>
        <w:t xml:space="preserve">should not be ruled </w:t>
      </w:r>
      <w:proofErr w:type="gramStart"/>
      <w:r w:rsidR="008B072E" w:rsidRPr="00A65B7D">
        <w:rPr>
          <w:rFonts w:ascii="Book Antiqua" w:eastAsia="Book Antiqua" w:hAnsi="Book Antiqua" w:cs="Book Antiqua"/>
          <w:color w:val="000000" w:themeColor="text1"/>
        </w:rPr>
        <w:t>out</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120,121]</w:t>
      </w:r>
      <w:r w:rsidRPr="00A65B7D">
        <w:rPr>
          <w:rFonts w:ascii="Book Antiqua" w:eastAsia="Book Antiqua" w:hAnsi="Book Antiqua" w:cs="Book Antiqua"/>
          <w:color w:val="000000" w:themeColor="text1"/>
        </w:rPr>
        <w:t>. In fact, the benefit</w:t>
      </w:r>
      <w:r w:rsidR="008B072E">
        <w:rPr>
          <w:rFonts w:ascii="Book Antiqua" w:eastAsia="Book Antiqua" w:hAnsi="Book Antiqua" w:cs="Book Antiqua"/>
          <w:color w:val="000000" w:themeColor="text1"/>
        </w:rPr>
        <w:t>s</w:t>
      </w:r>
      <w:r w:rsidRPr="00A65B7D">
        <w:rPr>
          <w:rFonts w:ascii="Book Antiqua" w:eastAsia="Book Antiqua" w:hAnsi="Book Antiqua" w:cs="Book Antiqua"/>
          <w:color w:val="000000" w:themeColor="text1"/>
        </w:rPr>
        <w:t xml:space="preserve"> </w:t>
      </w:r>
      <w:r w:rsidR="008B072E">
        <w:rPr>
          <w:rFonts w:ascii="Book Antiqua" w:eastAsia="Book Antiqua" w:hAnsi="Book Antiqua" w:cs="Book Antiqua"/>
          <w:color w:val="000000" w:themeColor="text1"/>
        </w:rPr>
        <w:t xml:space="preserve">of </w:t>
      </w:r>
      <w:r w:rsidRPr="00A65B7D">
        <w:rPr>
          <w:rFonts w:ascii="Book Antiqua" w:eastAsia="Book Antiqua" w:hAnsi="Book Antiqua" w:cs="Book Antiqua"/>
          <w:color w:val="000000" w:themeColor="text1"/>
        </w:rPr>
        <w:t xml:space="preserve">polyphenols </w:t>
      </w:r>
      <w:r w:rsidR="008B072E">
        <w:rPr>
          <w:rFonts w:ascii="Book Antiqua" w:eastAsia="Book Antiqua" w:hAnsi="Book Antiqua" w:cs="Book Antiqua"/>
          <w:color w:val="000000" w:themeColor="text1"/>
        </w:rPr>
        <w:t>for</w:t>
      </w:r>
      <w:r w:rsidR="008B072E"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DR treatment </w:t>
      </w:r>
      <w:proofErr w:type="gramStart"/>
      <w:r w:rsidRPr="00A65B7D">
        <w:rPr>
          <w:rFonts w:ascii="Book Antiqua" w:eastAsia="Book Antiqua" w:hAnsi="Book Antiqua" w:cs="Book Antiqua"/>
          <w:color w:val="000000" w:themeColor="text1"/>
        </w:rPr>
        <w:t>is</w:t>
      </w:r>
      <w:proofErr w:type="gramEnd"/>
      <w:r w:rsidRPr="00A65B7D">
        <w:rPr>
          <w:rFonts w:ascii="Book Antiqua" w:eastAsia="Book Antiqua" w:hAnsi="Book Antiqua" w:cs="Book Antiqua"/>
          <w:color w:val="000000" w:themeColor="text1"/>
        </w:rPr>
        <w:t xml:space="preserve"> extended </w:t>
      </w:r>
      <w:r w:rsidR="008B072E">
        <w:rPr>
          <w:rFonts w:ascii="Book Antiqua" w:eastAsia="Book Antiqua" w:hAnsi="Book Antiqua" w:cs="Book Antiqua"/>
          <w:color w:val="000000" w:themeColor="text1"/>
        </w:rPr>
        <w:t>to</w:t>
      </w:r>
      <w:r w:rsidR="008B072E"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inhibition of the polyol pathway. For example, </w:t>
      </w:r>
      <w:proofErr w:type="spellStart"/>
      <w:r w:rsidRPr="00A65B7D">
        <w:rPr>
          <w:rFonts w:ascii="Book Antiqua" w:eastAsia="Book Antiqua" w:hAnsi="Book Antiqua" w:cs="Book Antiqua"/>
          <w:color w:val="000000" w:themeColor="text1"/>
        </w:rPr>
        <w:t>Pter</w:t>
      </w:r>
      <w:proofErr w:type="spellEnd"/>
      <w:r w:rsidRPr="00A65B7D">
        <w:rPr>
          <w:rFonts w:ascii="Book Antiqua" w:eastAsia="Book Antiqua" w:hAnsi="Book Antiqua" w:cs="Book Antiqua"/>
          <w:color w:val="000000" w:themeColor="text1"/>
        </w:rPr>
        <w:t xml:space="preserve">, a natural stilbene analog </w:t>
      </w:r>
      <w:r w:rsidR="008B072E">
        <w:rPr>
          <w:rFonts w:ascii="Book Antiqua" w:eastAsia="Book Antiqua" w:hAnsi="Book Antiqua" w:cs="Book Antiqua"/>
          <w:color w:val="000000" w:themeColor="text1"/>
        </w:rPr>
        <w:t>of</w:t>
      </w:r>
      <w:r w:rsidR="008B072E"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resveratrol, in addition to promoting antioxidant defenses </w:t>
      </w:r>
      <w:r w:rsidRPr="00A65B7D">
        <w:rPr>
          <w:rFonts w:ascii="Book Antiqua" w:eastAsia="Book Antiqua" w:hAnsi="Book Antiqua" w:cs="Book Antiqua"/>
          <w:i/>
          <w:iCs/>
          <w:color w:val="000000" w:themeColor="text1"/>
        </w:rPr>
        <w:t>via</w:t>
      </w:r>
      <w:r w:rsidRPr="00A65B7D">
        <w:rPr>
          <w:rFonts w:ascii="Book Antiqua" w:eastAsia="Book Antiqua" w:hAnsi="Book Antiqua" w:cs="Book Antiqua"/>
          <w:color w:val="000000" w:themeColor="text1"/>
        </w:rPr>
        <w:t xml:space="preserve"> Nrf2, inhibit</w:t>
      </w:r>
      <w:r w:rsidR="008B072E">
        <w:rPr>
          <w:rFonts w:ascii="Book Antiqua" w:eastAsia="Book Antiqua" w:hAnsi="Book Antiqua" w:cs="Book Antiqua"/>
          <w:color w:val="000000" w:themeColor="text1"/>
        </w:rPr>
        <w:t>ed</w:t>
      </w:r>
      <w:r w:rsidRPr="00A65B7D">
        <w:rPr>
          <w:rFonts w:ascii="Book Antiqua" w:eastAsia="Book Antiqua" w:hAnsi="Book Antiqua" w:cs="Book Antiqua"/>
          <w:color w:val="000000" w:themeColor="text1"/>
        </w:rPr>
        <w:t xml:space="preserve"> aldose reductase and AGEs formation in a galactosemic rat </w:t>
      </w:r>
      <w:proofErr w:type="gramStart"/>
      <w:r w:rsidRPr="00A65B7D">
        <w:rPr>
          <w:rFonts w:ascii="Book Antiqua" w:eastAsia="Book Antiqua" w:hAnsi="Book Antiqua" w:cs="Book Antiqua"/>
          <w:color w:val="000000" w:themeColor="text1"/>
        </w:rPr>
        <w:t>model</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47,122]</w:t>
      </w:r>
      <w:r w:rsidRPr="00A65B7D">
        <w:rPr>
          <w:rFonts w:ascii="Book Antiqua" w:eastAsia="Book Antiqua" w:hAnsi="Book Antiqua" w:cs="Book Antiqua"/>
          <w:color w:val="000000" w:themeColor="text1"/>
        </w:rPr>
        <w:t>.</w:t>
      </w:r>
      <w:r w:rsidR="008B072E">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Another alternative route to glycolysis </w:t>
      </w:r>
      <w:r w:rsidR="008B072E">
        <w:rPr>
          <w:rFonts w:ascii="Book Antiqua" w:eastAsia="Book Antiqua" w:hAnsi="Book Antiqua" w:cs="Book Antiqua"/>
          <w:color w:val="000000" w:themeColor="text1"/>
        </w:rPr>
        <w:t>in</w:t>
      </w:r>
      <w:r w:rsidR="008B072E"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hyperglycemia is the hexosamine pathway. Glutamine fructose-6-phosphate </w:t>
      </w:r>
      <w:proofErr w:type="spellStart"/>
      <w:r w:rsidRPr="00A65B7D">
        <w:rPr>
          <w:rFonts w:ascii="Book Antiqua" w:eastAsia="Book Antiqua" w:hAnsi="Book Antiqua" w:cs="Book Antiqua"/>
          <w:color w:val="000000" w:themeColor="text1"/>
        </w:rPr>
        <w:t>amidotransferase</w:t>
      </w:r>
      <w:proofErr w:type="spellEnd"/>
      <w:r w:rsidRPr="00A65B7D">
        <w:rPr>
          <w:rFonts w:ascii="Book Antiqua" w:eastAsia="Book Antiqua" w:hAnsi="Book Antiqua" w:cs="Book Antiqua"/>
          <w:color w:val="000000" w:themeColor="text1"/>
        </w:rPr>
        <w:t xml:space="preserve"> (GFAT) converts fructose-6-phosphate to N-acetylglucosamine-6-phosphate, which is </w:t>
      </w:r>
      <w:r w:rsidR="008B072E">
        <w:rPr>
          <w:rFonts w:ascii="Book Antiqua" w:eastAsia="Book Antiqua" w:hAnsi="Book Antiqua" w:cs="Book Antiqua"/>
          <w:color w:val="000000" w:themeColor="text1"/>
        </w:rPr>
        <w:t>a</w:t>
      </w:r>
      <w:r w:rsidRPr="00A65B7D">
        <w:rPr>
          <w:rFonts w:ascii="Book Antiqua" w:eastAsia="Book Antiqua" w:hAnsi="Book Antiqua" w:cs="Book Antiqua"/>
          <w:color w:val="000000" w:themeColor="text1"/>
        </w:rPr>
        <w:t xml:space="preserve"> substrate </w:t>
      </w:r>
      <w:r w:rsidR="008B072E">
        <w:rPr>
          <w:rFonts w:ascii="Book Antiqua" w:eastAsia="Book Antiqua" w:hAnsi="Book Antiqua" w:cs="Book Antiqua"/>
          <w:color w:val="000000" w:themeColor="text1"/>
        </w:rPr>
        <w:t>of</w:t>
      </w:r>
      <w:r w:rsidR="008B072E"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O-N-Acetyl-</w:t>
      </w:r>
      <w:proofErr w:type="spellStart"/>
      <w:r w:rsidRPr="00A65B7D">
        <w:rPr>
          <w:rFonts w:ascii="Book Antiqua" w:eastAsia="Book Antiqua" w:hAnsi="Book Antiqua" w:cs="Book Antiqua"/>
          <w:color w:val="000000" w:themeColor="text1"/>
        </w:rPr>
        <w:t>GluN</w:t>
      </w:r>
      <w:proofErr w:type="spellEnd"/>
      <w:r w:rsidRPr="00A65B7D">
        <w:rPr>
          <w:rFonts w:ascii="Book Antiqua" w:eastAsia="Book Antiqua" w:hAnsi="Book Antiqua" w:cs="Book Antiqua"/>
          <w:color w:val="000000" w:themeColor="text1"/>
        </w:rPr>
        <w:t xml:space="preserve"> transferase (OGT) and converted to uridine-5-diphosphate-N-acetylglucosamine (UDP-</w:t>
      </w:r>
      <w:proofErr w:type="spellStart"/>
      <w:r w:rsidRPr="00A65B7D">
        <w:rPr>
          <w:rFonts w:ascii="Book Antiqua" w:eastAsia="Book Antiqua" w:hAnsi="Book Antiqua" w:cs="Book Antiqua"/>
          <w:color w:val="000000" w:themeColor="text1"/>
        </w:rPr>
        <w:t>GlucNAc</w:t>
      </w:r>
      <w:proofErr w:type="spellEnd"/>
      <w:r w:rsidRPr="00A65B7D">
        <w:rPr>
          <w:rFonts w:ascii="Book Antiqua" w:eastAsia="Book Antiqua" w:hAnsi="Book Antiqua" w:cs="Book Antiqua"/>
          <w:color w:val="000000" w:themeColor="text1"/>
        </w:rPr>
        <w:t>), a precursor of glycoproteins, glycolipids, proteoglycans</w:t>
      </w:r>
      <w:r w:rsidR="008B072E">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and </w:t>
      </w:r>
      <w:proofErr w:type="gramStart"/>
      <w:r w:rsidRPr="00A65B7D">
        <w:rPr>
          <w:rFonts w:ascii="Book Antiqua" w:eastAsia="Book Antiqua" w:hAnsi="Book Antiqua" w:cs="Book Antiqua"/>
          <w:color w:val="000000" w:themeColor="text1"/>
        </w:rPr>
        <w:t>glycosaminoglycans</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123]</w:t>
      </w:r>
      <w:r w:rsidRPr="00A65B7D">
        <w:rPr>
          <w:rFonts w:ascii="Book Antiqua" w:eastAsia="Book Antiqua" w:hAnsi="Book Antiqua" w:cs="Book Antiqua"/>
          <w:color w:val="000000" w:themeColor="text1"/>
        </w:rPr>
        <w:t>. High levels of glucose and N-acetylglucosamine-6-phosphate activity inhibit glucose-6-phosphate dehydrogenase and low NADPH</w:t>
      </w:r>
      <w:r w:rsidR="008B072E">
        <w:rPr>
          <w:rFonts w:ascii="Book Antiqua" w:eastAsia="宋体" w:hAnsi="Book Antiqua" w:cs="Book Antiqua"/>
          <w:color w:val="000000" w:themeColor="text1"/>
          <w:lang w:eastAsia="zh-CN"/>
        </w:rPr>
        <w:t>-</w:t>
      </w:r>
      <w:r w:rsidRPr="00A65B7D">
        <w:rPr>
          <w:rFonts w:ascii="Book Antiqua" w:eastAsia="Book Antiqua" w:hAnsi="Book Antiqua" w:cs="Book Antiqua"/>
          <w:color w:val="000000" w:themeColor="text1"/>
        </w:rPr>
        <w:t>dependent GSH production, triggering an increase in the level of H</w:t>
      </w:r>
      <w:r w:rsidRPr="00A65B7D">
        <w:rPr>
          <w:rFonts w:ascii="Book Antiqua" w:eastAsia="Book Antiqua" w:hAnsi="Book Antiqua" w:cs="Book Antiqua"/>
          <w:color w:val="000000" w:themeColor="text1"/>
          <w:vertAlign w:val="subscript"/>
        </w:rPr>
        <w:t>2</w:t>
      </w:r>
      <w:r w:rsidRPr="00A65B7D">
        <w:rPr>
          <w:rFonts w:ascii="Book Antiqua" w:eastAsia="Book Antiqua" w:hAnsi="Book Antiqua" w:cs="Book Antiqua"/>
          <w:color w:val="000000" w:themeColor="text1"/>
        </w:rPr>
        <w:t>O</w:t>
      </w:r>
      <w:r w:rsidRPr="00A65B7D">
        <w:rPr>
          <w:rFonts w:ascii="Book Antiqua" w:eastAsia="Book Antiqua" w:hAnsi="Book Antiqua" w:cs="Book Antiqua"/>
          <w:color w:val="000000" w:themeColor="text1"/>
          <w:vertAlign w:val="subscript"/>
        </w:rPr>
        <w:t>2</w:t>
      </w:r>
      <w:r w:rsidRPr="00A65B7D">
        <w:rPr>
          <w:rFonts w:ascii="Book Antiqua" w:eastAsia="Book Antiqua" w:hAnsi="Book Antiqua" w:cs="Book Antiqua"/>
          <w:color w:val="000000" w:themeColor="text1"/>
          <w:vertAlign w:val="superscript"/>
        </w:rPr>
        <w:t>[124]</w:t>
      </w:r>
      <w:r w:rsidRPr="00A65B7D">
        <w:rPr>
          <w:rFonts w:ascii="Book Antiqua" w:eastAsia="Book Antiqua" w:hAnsi="Book Antiqua" w:cs="Book Antiqua"/>
          <w:color w:val="000000" w:themeColor="text1"/>
        </w:rPr>
        <w:t xml:space="preserve">. </w:t>
      </w:r>
      <w:r w:rsidR="008B072E">
        <w:rPr>
          <w:rFonts w:ascii="Book Antiqua" w:eastAsia="Book Antiqua" w:hAnsi="Book Antiqua" w:cs="Book Antiqua"/>
          <w:color w:val="000000" w:themeColor="text1"/>
        </w:rPr>
        <w:t>G</w:t>
      </w:r>
      <w:r w:rsidRPr="00A65B7D">
        <w:rPr>
          <w:rFonts w:ascii="Book Antiqua" w:eastAsia="Book Antiqua" w:hAnsi="Book Antiqua" w:cs="Book Antiqua"/>
          <w:color w:val="000000" w:themeColor="text1"/>
        </w:rPr>
        <w:t>lucosamine administration or overexpression of GFAT also leads to H</w:t>
      </w:r>
      <w:r w:rsidRPr="00A65B7D">
        <w:rPr>
          <w:rFonts w:ascii="Book Antiqua" w:eastAsia="Book Antiqua" w:hAnsi="Book Antiqua" w:cs="Book Antiqua"/>
          <w:color w:val="000000" w:themeColor="text1"/>
          <w:vertAlign w:val="subscript"/>
        </w:rPr>
        <w:t>2</w:t>
      </w:r>
      <w:r w:rsidRPr="00A65B7D">
        <w:rPr>
          <w:rFonts w:ascii="Book Antiqua" w:eastAsia="Book Antiqua" w:hAnsi="Book Antiqua" w:cs="Book Antiqua"/>
          <w:color w:val="000000" w:themeColor="text1"/>
        </w:rPr>
        <w:t>O</w:t>
      </w:r>
      <w:r w:rsidRPr="00A65B7D">
        <w:rPr>
          <w:rFonts w:ascii="Book Antiqua" w:eastAsia="Book Antiqua" w:hAnsi="Book Antiqua" w:cs="Book Antiqua"/>
          <w:color w:val="000000" w:themeColor="text1"/>
          <w:vertAlign w:val="subscript"/>
        </w:rPr>
        <w:t>2</w:t>
      </w:r>
      <w:r w:rsidRPr="00A65B7D">
        <w:rPr>
          <w:rFonts w:ascii="Book Antiqua" w:eastAsia="Book Antiqua" w:hAnsi="Book Antiqua" w:cs="Book Antiqua"/>
          <w:color w:val="000000" w:themeColor="text1"/>
        </w:rPr>
        <w:t xml:space="preserve"> accumulation, highlighting the role of the hexosamine pathway </w:t>
      </w:r>
      <w:r w:rsidR="008B072E">
        <w:rPr>
          <w:rFonts w:ascii="Book Antiqua" w:eastAsia="Book Antiqua" w:hAnsi="Book Antiqua" w:cs="Book Antiqua"/>
          <w:color w:val="000000" w:themeColor="text1"/>
        </w:rPr>
        <w:t>in</w:t>
      </w:r>
      <w:r w:rsidR="008B072E"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oxidative </w:t>
      </w:r>
      <w:proofErr w:type="gramStart"/>
      <w:r w:rsidRPr="00A65B7D">
        <w:rPr>
          <w:rFonts w:ascii="Book Antiqua" w:eastAsia="Book Antiqua" w:hAnsi="Book Antiqua" w:cs="Book Antiqua"/>
          <w:color w:val="000000" w:themeColor="text1"/>
        </w:rPr>
        <w:t>stress</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125]</w:t>
      </w:r>
      <w:r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lastRenderedPageBreak/>
        <w:t xml:space="preserve">Moreover, OGT activity has been </w:t>
      </w:r>
      <w:r w:rsidR="008B072E">
        <w:rPr>
          <w:rFonts w:ascii="Book Antiqua" w:eastAsia="Book Antiqua" w:hAnsi="Book Antiqua" w:cs="Book Antiqua"/>
          <w:color w:val="000000" w:themeColor="text1"/>
        </w:rPr>
        <w:t>associated</w:t>
      </w:r>
      <w:r w:rsidR="008B072E" w:rsidRPr="00A65B7D">
        <w:rPr>
          <w:rFonts w:ascii="Book Antiqua" w:eastAsia="Book Antiqua" w:hAnsi="Book Antiqua" w:cs="Book Antiqua"/>
          <w:color w:val="000000" w:themeColor="text1"/>
        </w:rPr>
        <w:t xml:space="preserve"> </w:t>
      </w:r>
      <w:r w:rsidR="008B072E">
        <w:rPr>
          <w:rFonts w:ascii="Book Antiqua" w:eastAsia="Book Antiqua" w:hAnsi="Book Antiqua" w:cs="Book Antiqua"/>
          <w:color w:val="000000" w:themeColor="text1"/>
        </w:rPr>
        <w:t>with</w:t>
      </w:r>
      <w:r w:rsidR="008B072E"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altered </w:t>
      </w:r>
      <w:r w:rsidRPr="00413FEA">
        <w:rPr>
          <w:rFonts w:ascii="Book Antiqua" w:eastAsia="Book Antiqua" w:hAnsi="Book Antiqua" w:cs="Book Antiqua"/>
          <w:i/>
          <w:iCs/>
          <w:color w:val="000000" w:themeColor="text1"/>
        </w:rPr>
        <w:t>TGFβ</w:t>
      </w:r>
      <w:r w:rsidRPr="00A65B7D">
        <w:rPr>
          <w:rFonts w:ascii="Book Antiqua" w:eastAsia="Book Antiqua" w:hAnsi="Book Antiqua" w:cs="Book Antiqua"/>
          <w:color w:val="000000" w:themeColor="text1"/>
        </w:rPr>
        <w:t xml:space="preserve"> gene expression</w:t>
      </w:r>
      <w:r w:rsidR="008B072E">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which induce</w:t>
      </w:r>
      <w:r w:rsidR="008B072E">
        <w:rPr>
          <w:rFonts w:ascii="Book Antiqua" w:eastAsia="Book Antiqua" w:hAnsi="Book Antiqua" w:cs="Book Antiqua"/>
          <w:color w:val="000000" w:themeColor="text1"/>
        </w:rPr>
        <w:t>s</w:t>
      </w:r>
      <w:r w:rsidRPr="00A65B7D">
        <w:rPr>
          <w:rFonts w:ascii="Book Antiqua" w:eastAsia="Book Antiqua" w:hAnsi="Book Antiqua" w:cs="Book Antiqua"/>
          <w:color w:val="000000" w:themeColor="text1"/>
        </w:rPr>
        <w:t xml:space="preserve"> NADPH oxidase (NOX) activation, suppression of the antioxidant system, and mitochondrial ROS </w:t>
      </w:r>
      <w:proofErr w:type="gramStart"/>
      <w:r w:rsidRPr="00A65B7D">
        <w:rPr>
          <w:rFonts w:ascii="Book Antiqua" w:eastAsia="Book Antiqua" w:hAnsi="Book Antiqua" w:cs="Book Antiqua"/>
          <w:color w:val="000000" w:themeColor="text1"/>
        </w:rPr>
        <w:t>production</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126-128]</w:t>
      </w:r>
      <w:r w:rsidRPr="00A65B7D">
        <w:rPr>
          <w:rFonts w:ascii="Book Antiqua" w:eastAsia="Book Antiqua" w:hAnsi="Book Antiqua" w:cs="Book Antiqua"/>
          <w:color w:val="000000" w:themeColor="text1"/>
        </w:rPr>
        <w:t xml:space="preserve">. In fact, antioxidant treatment has shown beneficial effects against some adverse consequences of the hexosamine </w:t>
      </w:r>
      <w:proofErr w:type="gramStart"/>
      <w:r w:rsidRPr="00A65B7D">
        <w:rPr>
          <w:rFonts w:ascii="Book Antiqua" w:eastAsia="Book Antiqua" w:hAnsi="Book Antiqua" w:cs="Book Antiqua"/>
          <w:color w:val="000000" w:themeColor="text1"/>
        </w:rPr>
        <w:t>pathway</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125]</w:t>
      </w:r>
      <w:r w:rsidRPr="00A65B7D">
        <w:rPr>
          <w:rFonts w:ascii="Book Antiqua" w:eastAsia="Book Antiqua" w:hAnsi="Book Antiqua" w:cs="Book Antiqua"/>
          <w:color w:val="000000" w:themeColor="text1"/>
        </w:rPr>
        <w:t>.</w:t>
      </w:r>
      <w:r w:rsidR="008B072E">
        <w:rPr>
          <w:rFonts w:ascii="Book Antiqua" w:eastAsia="Book Antiqua" w:hAnsi="Book Antiqua" w:cs="Book Antiqua"/>
          <w:color w:val="000000" w:themeColor="text1"/>
        </w:rPr>
        <w:t xml:space="preserve"> Various</w:t>
      </w:r>
      <w:r w:rsidRPr="00A65B7D">
        <w:rPr>
          <w:rFonts w:ascii="Book Antiqua" w:eastAsia="Book Antiqua" w:hAnsi="Book Antiqua" w:cs="Book Antiqua"/>
          <w:color w:val="000000" w:themeColor="text1"/>
        </w:rPr>
        <w:t xml:space="preserve"> inhibitors </w:t>
      </w:r>
      <w:r w:rsidR="008B072E">
        <w:rPr>
          <w:rFonts w:ascii="Book Antiqua" w:eastAsia="Book Antiqua" w:hAnsi="Book Antiqua" w:cs="Book Antiqua"/>
          <w:color w:val="000000" w:themeColor="text1"/>
        </w:rPr>
        <w:t>of</w:t>
      </w:r>
      <w:r w:rsidR="008B072E"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the hexosamine pathway, such as the antineoplastic </w:t>
      </w:r>
      <w:proofErr w:type="spellStart"/>
      <w:r w:rsidRPr="00A65B7D">
        <w:rPr>
          <w:rFonts w:ascii="Book Antiqua" w:eastAsia="Book Antiqua" w:hAnsi="Book Antiqua" w:cs="Book Antiqua"/>
          <w:color w:val="000000" w:themeColor="text1"/>
        </w:rPr>
        <w:t>azaserine</w:t>
      </w:r>
      <w:proofErr w:type="spellEnd"/>
      <w:r w:rsidRPr="00A65B7D">
        <w:rPr>
          <w:rFonts w:ascii="Book Antiqua" w:eastAsia="Book Antiqua" w:hAnsi="Book Antiqua" w:cs="Book Antiqua"/>
          <w:color w:val="000000" w:themeColor="text1"/>
        </w:rPr>
        <w:t xml:space="preserve">, the anthraquinone </w:t>
      </w:r>
      <w:proofErr w:type="spellStart"/>
      <w:r w:rsidRPr="00A65B7D">
        <w:rPr>
          <w:rFonts w:ascii="Book Antiqua" w:eastAsia="Book Antiqua" w:hAnsi="Book Antiqua" w:cs="Book Antiqua"/>
          <w:color w:val="000000" w:themeColor="text1"/>
        </w:rPr>
        <w:t>rhein</w:t>
      </w:r>
      <w:proofErr w:type="spellEnd"/>
      <w:r w:rsidRPr="00A65B7D">
        <w:rPr>
          <w:rFonts w:ascii="Book Antiqua" w:eastAsia="Book Antiqua" w:hAnsi="Book Antiqua" w:cs="Book Antiqua"/>
          <w:color w:val="000000" w:themeColor="text1"/>
        </w:rPr>
        <w:t xml:space="preserve">, </w:t>
      </w:r>
      <w:r w:rsidR="00A053E3">
        <w:rPr>
          <w:rFonts w:ascii="Book Antiqua" w:eastAsia="Book Antiqua" w:hAnsi="Book Antiqua" w:cs="Book Antiqua"/>
          <w:color w:val="000000" w:themeColor="text1"/>
        </w:rPr>
        <w:t>and</w:t>
      </w:r>
      <w:r w:rsidRPr="00A65B7D">
        <w:rPr>
          <w:rFonts w:ascii="Book Antiqua" w:eastAsia="Book Antiqua" w:hAnsi="Book Antiqua" w:cs="Book Antiqua"/>
          <w:color w:val="000000" w:themeColor="text1"/>
        </w:rPr>
        <w:t xml:space="preserve"> the lipid-soluble thiamine derivative </w:t>
      </w:r>
      <w:proofErr w:type="spellStart"/>
      <w:r w:rsidRPr="00A65B7D">
        <w:rPr>
          <w:rFonts w:ascii="Book Antiqua" w:eastAsia="Book Antiqua" w:hAnsi="Book Antiqua" w:cs="Book Antiqua"/>
          <w:color w:val="000000" w:themeColor="text1"/>
        </w:rPr>
        <w:t>benfotiamine</w:t>
      </w:r>
      <w:proofErr w:type="spellEnd"/>
      <w:r w:rsidRPr="00A65B7D">
        <w:rPr>
          <w:rFonts w:ascii="Book Antiqua" w:eastAsia="Book Antiqua" w:hAnsi="Book Antiqua" w:cs="Book Antiqua"/>
          <w:color w:val="000000" w:themeColor="text1"/>
        </w:rPr>
        <w:t xml:space="preserve">, </w:t>
      </w:r>
      <w:r w:rsidR="00A053E3" w:rsidRPr="00A65B7D">
        <w:rPr>
          <w:rFonts w:ascii="Book Antiqua" w:eastAsia="Book Antiqua" w:hAnsi="Book Antiqua" w:cs="Book Antiqua"/>
          <w:color w:val="000000" w:themeColor="text1"/>
        </w:rPr>
        <w:t xml:space="preserve">have been </w:t>
      </w:r>
      <w:r w:rsidR="00A053E3">
        <w:rPr>
          <w:rFonts w:ascii="Book Antiqua" w:eastAsia="Book Antiqua" w:hAnsi="Book Antiqua" w:cs="Book Antiqua"/>
          <w:color w:val="000000" w:themeColor="text1"/>
        </w:rPr>
        <w:t>evaluated</w:t>
      </w:r>
      <w:r w:rsidR="00A053E3" w:rsidRPr="00A65B7D">
        <w:rPr>
          <w:rFonts w:ascii="Book Antiqua" w:eastAsia="Book Antiqua" w:hAnsi="Book Antiqua" w:cs="Book Antiqua"/>
          <w:color w:val="000000" w:themeColor="text1"/>
        </w:rPr>
        <w:t xml:space="preserve"> in experimental</w:t>
      </w:r>
      <w:r w:rsidR="00A053E3">
        <w:rPr>
          <w:rFonts w:ascii="Book Antiqua" w:eastAsia="Book Antiqua" w:hAnsi="Book Antiqua" w:cs="Book Antiqua"/>
          <w:color w:val="000000" w:themeColor="text1"/>
        </w:rPr>
        <w:t xml:space="preserve"> </w:t>
      </w:r>
      <w:r w:rsidR="00A053E3" w:rsidRPr="00A65B7D">
        <w:rPr>
          <w:rFonts w:ascii="Book Antiqua" w:eastAsia="Book Antiqua" w:hAnsi="Book Antiqua" w:cs="Book Antiqua"/>
          <w:color w:val="000000" w:themeColor="text1"/>
        </w:rPr>
        <w:t>animal models</w:t>
      </w:r>
      <w:r w:rsidR="00A053E3">
        <w:rPr>
          <w:rFonts w:ascii="Book Antiqua" w:eastAsia="Book Antiqua" w:hAnsi="Book Antiqua" w:cs="Book Antiqua"/>
          <w:color w:val="000000" w:themeColor="text1"/>
        </w:rPr>
        <w:t>.</w:t>
      </w:r>
      <w:r w:rsidR="00A053E3" w:rsidRPr="00A65B7D">
        <w:rPr>
          <w:rFonts w:ascii="Book Antiqua" w:eastAsia="Book Antiqua" w:hAnsi="Book Antiqua" w:cs="Book Antiqua"/>
          <w:color w:val="000000" w:themeColor="text1"/>
        </w:rPr>
        <w:t xml:space="preserve"> </w:t>
      </w:r>
      <w:r w:rsidR="00A053E3">
        <w:rPr>
          <w:rFonts w:ascii="Book Antiqua" w:eastAsia="Book Antiqua" w:hAnsi="Book Antiqua" w:cs="Book Antiqua"/>
          <w:color w:val="000000" w:themeColor="text1"/>
        </w:rPr>
        <w:t>In addition to</w:t>
      </w:r>
      <w:r w:rsidR="00A053E3"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the hexosamine pathway, </w:t>
      </w:r>
      <w:r w:rsidR="00A053E3">
        <w:rPr>
          <w:rFonts w:ascii="Book Antiqua" w:eastAsia="Book Antiqua" w:hAnsi="Book Antiqua" w:cs="Book Antiqua"/>
          <w:color w:val="000000" w:themeColor="text1"/>
        </w:rPr>
        <w:t xml:space="preserve">those agents </w:t>
      </w:r>
      <w:r w:rsidRPr="00A65B7D">
        <w:rPr>
          <w:rFonts w:ascii="Book Antiqua" w:eastAsia="Book Antiqua" w:hAnsi="Book Antiqua" w:cs="Book Antiqua"/>
          <w:color w:val="000000" w:themeColor="text1"/>
        </w:rPr>
        <w:t xml:space="preserve">inhibit AGE formation and the PKC </w:t>
      </w:r>
      <w:proofErr w:type="gramStart"/>
      <w:r w:rsidRPr="00A65B7D">
        <w:rPr>
          <w:rFonts w:ascii="Book Antiqua" w:eastAsia="Book Antiqua" w:hAnsi="Book Antiqua" w:cs="Book Antiqua"/>
          <w:color w:val="000000" w:themeColor="text1"/>
        </w:rPr>
        <w:t>pathway</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129-131]</w:t>
      </w:r>
      <w:r w:rsidRPr="00A65B7D">
        <w:rPr>
          <w:rFonts w:ascii="Book Antiqua" w:eastAsia="Book Antiqua" w:hAnsi="Book Antiqua" w:cs="Book Antiqua"/>
          <w:color w:val="000000" w:themeColor="text1"/>
        </w:rPr>
        <w:t>. However, the effectiv</w:t>
      </w:r>
      <w:r w:rsidR="00A053E3">
        <w:rPr>
          <w:rFonts w:ascii="Book Antiqua" w:eastAsia="Book Antiqua" w:hAnsi="Book Antiqua" w:cs="Book Antiqua"/>
          <w:color w:val="000000" w:themeColor="text1"/>
        </w:rPr>
        <w:t>eness</w:t>
      </w:r>
      <w:r w:rsidRPr="00A65B7D">
        <w:rPr>
          <w:rFonts w:ascii="Book Antiqua" w:eastAsia="Book Antiqua" w:hAnsi="Book Antiqua" w:cs="Book Antiqua"/>
          <w:color w:val="000000" w:themeColor="text1"/>
        </w:rPr>
        <w:t xml:space="preserve"> of this therapeutic approach </w:t>
      </w:r>
      <w:r w:rsidR="00A053E3">
        <w:rPr>
          <w:rFonts w:ascii="Book Antiqua" w:eastAsia="Book Antiqua" w:hAnsi="Book Antiqua" w:cs="Book Antiqua"/>
          <w:color w:val="000000" w:themeColor="text1"/>
        </w:rPr>
        <w:t>in</w:t>
      </w:r>
      <w:r w:rsidR="00A053E3"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DR has not been shown in clinical trials.</w:t>
      </w:r>
    </w:p>
    <w:p w14:paraId="551EBCED" w14:textId="6A177108" w:rsidR="004F23C2" w:rsidRPr="00A65B7D" w:rsidRDefault="00A053E3">
      <w:pPr>
        <w:spacing w:line="360" w:lineRule="auto"/>
        <w:ind w:firstLineChars="100" w:firstLine="240"/>
        <w:jc w:val="both"/>
        <w:rPr>
          <w:rFonts w:ascii="Book Antiqua" w:hAnsi="Book Antiqua" w:cs="Book Antiqua"/>
          <w:color w:val="000000" w:themeColor="text1"/>
        </w:rPr>
      </w:pPr>
      <w:r>
        <w:rPr>
          <w:rFonts w:ascii="Book Antiqua" w:eastAsia="Book Antiqua" w:hAnsi="Book Antiqua" w:cs="Book Antiqua"/>
          <w:color w:val="000000" w:themeColor="text1"/>
        </w:rPr>
        <w:t>I</w:t>
      </w:r>
      <w:r w:rsidR="00105549" w:rsidRPr="00A65B7D">
        <w:rPr>
          <w:rFonts w:ascii="Book Antiqua" w:eastAsia="Book Antiqua" w:hAnsi="Book Antiqua" w:cs="Book Antiqua"/>
          <w:color w:val="000000" w:themeColor="text1"/>
        </w:rPr>
        <w:t>nhibition of the PKC pathway</w:t>
      </w:r>
      <w:r>
        <w:rPr>
          <w:rFonts w:ascii="Book Antiqua" w:eastAsia="Book Antiqua" w:hAnsi="Book Antiqua" w:cs="Book Antiqua"/>
          <w:color w:val="000000" w:themeColor="text1"/>
        </w:rPr>
        <w:t xml:space="preserve"> is o</w:t>
      </w:r>
      <w:r w:rsidRPr="00A65B7D">
        <w:rPr>
          <w:rFonts w:ascii="Book Antiqua" w:eastAsia="Book Antiqua" w:hAnsi="Book Antiqua" w:cs="Book Antiqua"/>
          <w:color w:val="000000" w:themeColor="text1"/>
        </w:rPr>
        <w:t>f interest</w:t>
      </w:r>
      <w:r w:rsidR="00105549" w:rsidRPr="00A65B7D">
        <w:rPr>
          <w:rFonts w:ascii="Book Antiqua" w:eastAsia="Book Antiqua" w:hAnsi="Book Antiqua" w:cs="Book Antiqua"/>
          <w:color w:val="000000" w:themeColor="text1"/>
        </w:rPr>
        <w:t>. PKC</w:t>
      </w:r>
      <w:r>
        <w:rPr>
          <w:rFonts w:ascii="Book Antiqua" w:eastAsia="Book Antiqua" w:hAnsi="Book Antiqua" w:cs="Book Antiqua"/>
          <w:color w:val="000000" w:themeColor="text1"/>
        </w:rPr>
        <w:t>s</w:t>
      </w:r>
      <w:r w:rsidR="00105549" w:rsidRPr="00A65B7D">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comprise</w:t>
      </w:r>
      <w:r w:rsidRPr="00A65B7D">
        <w:rPr>
          <w:rFonts w:ascii="Book Antiqua" w:eastAsia="Book Antiqua" w:hAnsi="Book Antiqua" w:cs="Book Antiqua"/>
          <w:color w:val="000000" w:themeColor="text1"/>
        </w:rPr>
        <w:t xml:space="preserve"> </w:t>
      </w:r>
      <w:r w:rsidR="00105549" w:rsidRPr="00A65B7D">
        <w:rPr>
          <w:rFonts w:ascii="Book Antiqua" w:eastAsia="Book Antiqua" w:hAnsi="Book Antiqua" w:cs="Book Antiqua"/>
          <w:color w:val="000000" w:themeColor="text1"/>
        </w:rPr>
        <w:t xml:space="preserve">a family of cAMP-dependent protein kinases with multiple isoforms involved in the regulation of other </w:t>
      </w:r>
      <w:proofErr w:type="gramStart"/>
      <w:r w:rsidR="00105549" w:rsidRPr="00A65B7D">
        <w:rPr>
          <w:rFonts w:ascii="Book Antiqua" w:eastAsia="Book Antiqua" w:hAnsi="Book Antiqua" w:cs="Book Antiqua"/>
          <w:color w:val="000000" w:themeColor="text1"/>
        </w:rPr>
        <w:t>proteins</w:t>
      </w:r>
      <w:r w:rsidR="00105549" w:rsidRPr="00A65B7D">
        <w:rPr>
          <w:rFonts w:ascii="Book Antiqua" w:eastAsia="Book Antiqua" w:hAnsi="Book Antiqua" w:cs="Book Antiqua"/>
          <w:color w:val="000000" w:themeColor="text1"/>
          <w:vertAlign w:val="superscript"/>
        </w:rPr>
        <w:t>[</w:t>
      </w:r>
      <w:proofErr w:type="gramEnd"/>
      <w:r w:rsidR="00105549" w:rsidRPr="00A65B7D">
        <w:rPr>
          <w:rFonts w:ascii="Book Antiqua" w:eastAsia="Book Antiqua" w:hAnsi="Book Antiqua" w:cs="Book Antiqua"/>
          <w:color w:val="000000" w:themeColor="text1"/>
          <w:vertAlign w:val="superscript"/>
        </w:rPr>
        <w:t>2]</w:t>
      </w:r>
      <w:r w:rsidR="00105549" w:rsidRPr="00A65B7D">
        <w:rPr>
          <w:rFonts w:ascii="Book Antiqua" w:eastAsia="Book Antiqua" w:hAnsi="Book Antiqua" w:cs="Book Antiqua"/>
          <w:color w:val="000000" w:themeColor="text1"/>
        </w:rPr>
        <w:t>. PKC</w:t>
      </w:r>
      <w:r>
        <w:rPr>
          <w:rFonts w:ascii="Book Antiqua" w:eastAsia="Book Antiqua" w:hAnsi="Book Antiqua" w:cs="Book Antiqua"/>
          <w:color w:val="000000" w:themeColor="text1"/>
        </w:rPr>
        <w:t>s</w:t>
      </w:r>
      <w:r w:rsidR="00105549" w:rsidRPr="00A65B7D">
        <w:rPr>
          <w:rFonts w:ascii="Book Antiqua" w:eastAsia="Book Antiqua" w:hAnsi="Book Antiqua" w:cs="Book Antiqua"/>
          <w:color w:val="000000" w:themeColor="text1"/>
        </w:rPr>
        <w:t xml:space="preserve"> are activated when the second messenger is bound to its regulatory domain. Phosphatidylserine, calcium</w:t>
      </w:r>
      <w:r>
        <w:rPr>
          <w:rFonts w:ascii="Book Antiqua" w:eastAsia="Book Antiqua" w:hAnsi="Book Antiqua" w:cs="Book Antiqua"/>
          <w:color w:val="000000" w:themeColor="text1"/>
        </w:rPr>
        <w:t>,</w:t>
      </w:r>
      <w:r w:rsidR="00105549" w:rsidRPr="00A65B7D">
        <w:rPr>
          <w:rFonts w:ascii="Book Antiqua" w:eastAsia="Book Antiqua" w:hAnsi="Book Antiqua" w:cs="Book Antiqua"/>
          <w:color w:val="000000" w:themeColor="text1"/>
        </w:rPr>
        <w:t xml:space="preserve"> and diacylglycerol (DAG) or phorbol esters are activators of PKC-α, β1, β2, and γ. Phosphatidylserine, DAG or phorbol 12-myristate 13-acetate (PMA) activate PKC-δ, ε, θ, and η, while PKC-ζ and -ι/λ are not activated by calcium, DAG or </w:t>
      </w:r>
      <w:proofErr w:type="gramStart"/>
      <w:r w:rsidR="00105549" w:rsidRPr="00A65B7D">
        <w:rPr>
          <w:rFonts w:ascii="Book Antiqua" w:eastAsia="Book Antiqua" w:hAnsi="Book Antiqua" w:cs="Book Antiqua"/>
          <w:color w:val="000000" w:themeColor="text1"/>
        </w:rPr>
        <w:t>PMA</w:t>
      </w:r>
      <w:r w:rsidR="00105549" w:rsidRPr="00A65B7D">
        <w:rPr>
          <w:rFonts w:ascii="Book Antiqua" w:eastAsia="Book Antiqua" w:hAnsi="Book Antiqua" w:cs="Book Antiqua"/>
          <w:color w:val="000000" w:themeColor="text1"/>
          <w:vertAlign w:val="superscript"/>
        </w:rPr>
        <w:t>[</w:t>
      </w:r>
      <w:proofErr w:type="gramEnd"/>
      <w:r w:rsidR="00105549" w:rsidRPr="00A65B7D">
        <w:rPr>
          <w:rFonts w:ascii="Book Antiqua" w:eastAsia="Book Antiqua" w:hAnsi="Book Antiqua" w:cs="Book Antiqua"/>
          <w:color w:val="000000" w:themeColor="text1"/>
          <w:vertAlign w:val="superscript"/>
        </w:rPr>
        <w:t>132]</w:t>
      </w:r>
      <w:r w:rsidR="00105549" w:rsidRPr="00A65B7D">
        <w:rPr>
          <w:rFonts w:ascii="Book Antiqua" w:eastAsia="Book Antiqua" w:hAnsi="Book Antiqua" w:cs="Book Antiqua"/>
          <w:color w:val="000000" w:themeColor="text1"/>
        </w:rPr>
        <w:t xml:space="preserve">. Cysteine residues are abundant in the PKC structure which makes the regulatory domain susceptible to redox </w:t>
      </w:r>
      <w:proofErr w:type="gramStart"/>
      <w:r w:rsidR="00105549" w:rsidRPr="00A65B7D">
        <w:rPr>
          <w:rFonts w:ascii="Book Antiqua" w:eastAsia="Book Antiqua" w:hAnsi="Book Antiqua" w:cs="Book Antiqua"/>
          <w:color w:val="000000" w:themeColor="text1"/>
        </w:rPr>
        <w:t>modulation</w:t>
      </w:r>
      <w:r w:rsidR="00105549" w:rsidRPr="00A65B7D">
        <w:rPr>
          <w:rFonts w:ascii="Book Antiqua" w:eastAsia="Book Antiqua" w:hAnsi="Book Antiqua" w:cs="Book Antiqua"/>
          <w:color w:val="000000" w:themeColor="text1"/>
          <w:vertAlign w:val="superscript"/>
        </w:rPr>
        <w:t>[</w:t>
      </w:r>
      <w:proofErr w:type="gramEnd"/>
      <w:r w:rsidR="00105549" w:rsidRPr="00A65B7D">
        <w:rPr>
          <w:rFonts w:ascii="Book Antiqua" w:eastAsia="Book Antiqua" w:hAnsi="Book Antiqua" w:cs="Book Antiqua"/>
          <w:color w:val="000000" w:themeColor="text1"/>
          <w:vertAlign w:val="superscript"/>
        </w:rPr>
        <w:t>2]</w:t>
      </w:r>
      <w:r w:rsidR="00105549" w:rsidRPr="00A65B7D">
        <w:rPr>
          <w:rFonts w:ascii="Book Antiqua" w:eastAsia="Book Antiqua" w:hAnsi="Book Antiqua" w:cs="Book Antiqua"/>
          <w:color w:val="000000" w:themeColor="text1"/>
        </w:rPr>
        <w:t xml:space="preserve">. In fact, hyperglycemia can activate some PKC isoforms directly through DAG, or indirectly by the oxidative stress generated through AGE production and </w:t>
      </w:r>
      <w:r>
        <w:rPr>
          <w:rFonts w:ascii="Book Antiqua" w:eastAsia="Book Antiqua" w:hAnsi="Book Antiqua" w:cs="Book Antiqua"/>
          <w:color w:val="000000" w:themeColor="text1"/>
        </w:rPr>
        <w:t xml:space="preserve">the </w:t>
      </w:r>
      <w:r w:rsidR="00105549" w:rsidRPr="00A65B7D">
        <w:rPr>
          <w:rFonts w:ascii="Book Antiqua" w:eastAsia="Book Antiqua" w:hAnsi="Book Antiqua" w:cs="Book Antiqua"/>
          <w:color w:val="000000" w:themeColor="text1"/>
        </w:rPr>
        <w:t xml:space="preserve">polyol </w:t>
      </w:r>
      <w:proofErr w:type="gramStart"/>
      <w:r w:rsidR="00105549" w:rsidRPr="00A65B7D">
        <w:rPr>
          <w:rFonts w:ascii="Book Antiqua" w:eastAsia="Book Antiqua" w:hAnsi="Book Antiqua" w:cs="Book Antiqua"/>
          <w:color w:val="000000" w:themeColor="text1"/>
        </w:rPr>
        <w:t>pathway</w:t>
      </w:r>
      <w:r w:rsidR="00105549" w:rsidRPr="00A65B7D">
        <w:rPr>
          <w:rFonts w:ascii="Book Antiqua" w:eastAsia="Book Antiqua" w:hAnsi="Book Antiqua" w:cs="Book Antiqua"/>
          <w:color w:val="000000" w:themeColor="text1"/>
          <w:vertAlign w:val="superscript"/>
        </w:rPr>
        <w:t>[</w:t>
      </w:r>
      <w:proofErr w:type="gramEnd"/>
      <w:r w:rsidR="00105549" w:rsidRPr="00A65B7D">
        <w:rPr>
          <w:rFonts w:ascii="Book Antiqua" w:eastAsia="Book Antiqua" w:hAnsi="Book Antiqua" w:cs="Book Antiqua"/>
          <w:color w:val="000000" w:themeColor="text1"/>
          <w:vertAlign w:val="superscript"/>
        </w:rPr>
        <w:t>133,134]</w:t>
      </w:r>
      <w:r w:rsidR="00105549" w:rsidRPr="00A65B7D">
        <w:rPr>
          <w:rFonts w:ascii="Book Antiqua" w:eastAsia="Book Antiqua" w:hAnsi="Book Antiqua" w:cs="Book Antiqua"/>
          <w:color w:val="000000" w:themeColor="text1"/>
        </w:rPr>
        <w:t>.</w:t>
      </w:r>
      <w:r w:rsidR="00105549" w:rsidRPr="00A65B7D">
        <w:rPr>
          <w:rFonts w:ascii="Book Antiqua" w:eastAsia="宋体" w:hAnsi="Book Antiqua" w:cs="Book Antiqua" w:hint="eastAsia"/>
          <w:color w:val="000000" w:themeColor="text1"/>
          <w:lang w:eastAsia="zh-CN"/>
        </w:rPr>
        <w:t xml:space="preserve"> </w:t>
      </w:r>
      <w:r w:rsidR="00105549" w:rsidRPr="00A65B7D">
        <w:rPr>
          <w:rFonts w:ascii="Book Antiqua" w:eastAsia="Book Antiqua" w:hAnsi="Book Antiqua" w:cs="Book Antiqua"/>
          <w:color w:val="000000" w:themeColor="text1"/>
        </w:rPr>
        <w:t>PKC contribute</w:t>
      </w:r>
      <w:r>
        <w:rPr>
          <w:rFonts w:ascii="Book Antiqua" w:eastAsia="Book Antiqua" w:hAnsi="Book Antiqua" w:cs="Book Antiqua"/>
          <w:color w:val="000000" w:themeColor="text1"/>
        </w:rPr>
        <w:t>s</w:t>
      </w:r>
      <w:r w:rsidR="00105549" w:rsidRPr="00A65B7D">
        <w:rPr>
          <w:rFonts w:ascii="Book Antiqua" w:eastAsia="Book Antiqua" w:hAnsi="Book Antiqua" w:cs="Book Antiqua"/>
          <w:color w:val="000000" w:themeColor="text1"/>
        </w:rPr>
        <w:t xml:space="preserve"> to redox injur</w:t>
      </w:r>
      <w:r>
        <w:rPr>
          <w:rFonts w:ascii="Book Antiqua" w:eastAsia="Book Antiqua" w:hAnsi="Book Antiqua" w:cs="Book Antiqua"/>
          <w:color w:val="000000" w:themeColor="text1"/>
        </w:rPr>
        <w:t>y</w:t>
      </w:r>
      <w:r w:rsidR="00105549" w:rsidRPr="00A65B7D">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of</w:t>
      </w:r>
      <w:r w:rsidRPr="00A65B7D">
        <w:rPr>
          <w:rFonts w:ascii="Book Antiqua" w:eastAsia="Book Antiqua" w:hAnsi="Book Antiqua" w:cs="Book Antiqua"/>
          <w:color w:val="000000" w:themeColor="text1"/>
        </w:rPr>
        <w:t xml:space="preserve"> </w:t>
      </w:r>
      <w:r w:rsidR="00105549" w:rsidRPr="00A65B7D">
        <w:rPr>
          <w:rFonts w:ascii="Book Antiqua" w:eastAsia="Book Antiqua" w:hAnsi="Book Antiqua" w:cs="Book Antiqua"/>
          <w:color w:val="000000" w:themeColor="text1"/>
        </w:rPr>
        <w:t>retinas exposed to chronic hyperglycemia at different levels, triggering the signs of DR. For example, PKC-β is an activator of NOX, and the overproduction of O</w:t>
      </w:r>
      <w:r w:rsidR="00105549" w:rsidRPr="00A65B7D">
        <w:rPr>
          <w:rFonts w:ascii="Book Antiqua" w:eastAsia="Book Antiqua" w:hAnsi="Book Antiqua" w:cs="Book Antiqua"/>
          <w:color w:val="000000" w:themeColor="text1"/>
          <w:vertAlign w:val="subscript"/>
        </w:rPr>
        <w:t>2</w:t>
      </w:r>
      <w:r w:rsidR="00105549" w:rsidRPr="00A65B7D">
        <w:rPr>
          <w:rFonts w:ascii="Book Antiqua" w:eastAsia="Book Antiqua" w:hAnsi="Book Antiqua" w:cs="Book Antiqua"/>
          <w:color w:val="000000" w:themeColor="text1"/>
          <w:vertAlign w:val="superscript"/>
        </w:rPr>
        <w:t>•−</w:t>
      </w:r>
      <w:r w:rsidR="00105549" w:rsidRPr="00A65B7D">
        <w:rPr>
          <w:rFonts w:ascii="Book Antiqua" w:eastAsia="Book Antiqua" w:hAnsi="Book Antiqua" w:cs="Book Antiqua"/>
          <w:color w:val="000000" w:themeColor="text1"/>
        </w:rPr>
        <w:t xml:space="preserve"> increases the formation of </w:t>
      </w:r>
      <w:proofErr w:type="spellStart"/>
      <w:r w:rsidR="00105549" w:rsidRPr="00A65B7D">
        <w:rPr>
          <w:rFonts w:ascii="Book Antiqua" w:eastAsia="Book Antiqua" w:hAnsi="Book Antiqua" w:cs="Book Antiqua"/>
          <w:color w:val="000000" w:themeColor="text1"/>
        </w:rPr>
        <w:t>peroxynitrite</w:t>
      </w:r>
      <w:proofErr w:type="spellEnd"/>
      <w:r>
        <w:rPr>
          <w:rFonts w:ascii="Book Antiqua" w:eastAsia="Book Antiqua" w:hAnsi="Book Antiqua" w:cs="Book Antiqua"/>
          <w:color w:val="000000" w:themeColor="text1"/>
        </w:rPr>
        <w:t xml:space="preserve"> to </w:t>
      </w:r>
      <w:r w:rsidR="00105549" w:rsidRPr="00A65B7D">
        <w:rPr>
          <w:rFonts w:ascii="Book Antiqua" w:eastAsia="Book Antiqua" w:hAnsi="Book Antiqua" w:cs="Book Antiqua"/>
          <w:color w:val="000000" w:themeColor="text1"/>
        </w:rPr>
        <w:t>induc</w:t>
      </w:r>
      <w:r>
        <w:rPr>
          <w:rFonts w:ascii="Book Antiqua" w:eastAsia="Book Antiqua" w:hAnsi="Book Antiqua" w:cs="Book Antiqua"/>
          <w:color w:val="000000" w:themeColor="text1"/>
        </w:rPr>
        <w:t>e</w:t>
      </w:r>
      <w:r w:rsidR="00105549" w:rsidRPr="00A65B7D">
        <w:rPr>
          <w:rFonts w:ascii="Book Antiqua" w:eastAsia="Book Antiqua" w:hAnsi="Book Antiqua" w:cs="Book Antiqua"/>
          <w:color w:val="000000" w:themeColor="text1"/>
        </w:rPr>
        <w:t xml:space="preserve"> endothelial </w:t>
      </w:r>
      <w:proofErr w:type="gramStart"/>
      <w:r>
        <w:rPr>
          <w:rFonts w:ascii="Book Antiqua" w:eastAsia="Book Antiqua" w:hAnsi="Book Antiqua" w:cs="Book Antiqua"/>
          <w:color w:val="000000" w:themeColor="text1"/>
        </w:rPr>
        <w:t>changes</w:t>
      </w:r>
      <w:r w:rsidR="00105549" w:rsidRPr="00A65B7D">
        <w:rPr>
          <w:rFonts w:ascii="Book Antiqua" w:eastAsia="Book Antiqua" w:hAnsi="Book Antiqua" w:cs="Book Antiqua"/>
          <w:color w:val="000000" w:themeColor="text1"/>
          <w:vertAlign w:val="superscript"/>
        </w:rPr>
        <w:t>[</w:t>
      </w:r>
      <w:proofErr w:type="gramEnd"/>
      <w:r w:rsidR="00105549" w:rsidRPr="00A65B7D">
        <w:rPr>
          <w:rFonts w:ascii="Book Antiqua" w:eastAsia="Book Antiqua" w:hAnsi="Book Antiqua" w:cs="Book Antiqua"/>
          <w:color w:val="000000" w:themeColor="text1"/>
          <w:vertAlign w:val="superscript"/>
        </w:rPr>
        <w:t>135-137]</w:t>
      </w:r>
      <w:r w:rsidR="00105549" w:rsidRPr="00A65B7D">
        <w:rPr>
          <w:rFonts w:ascii="Book Antiqua" w:eastAsia="Book Antiqua" w:hAnsi="Book Antiqua" w:cs="Book Antiqua"/>
          <w:color w:val="000000" w:themeColor="text1"/>
        </w:rPr>
        <w:t xml:space="preserve">. PKC-δ is involved in </w:t>
      </w:r>
      <w:r>
        <w:rPr>
          <w:rFonts w:ascii="Book Antiqua" w:eastAsia="Book Antiqua" w:hAnsi="Book Antiqua" w:cs="Book Antiqua"/>
          <w:color w:val="000000" w:themeColor="text1"/>
        </w:rPr>
        <w:t>the death</w:t>
      </w:r>
      <w:r w:rsidR="00105549" w:rsidRPr="00A65B7D">
        <w:rPr>
          <w:rFonts w:ascii="Book Antiqua" w:eastAsia="Book Antiqua" w:hAnsi="Book Antiqua" w:cs="Book Antiqua"/>
          <w:color w:val="000000" w:themeColor="text1"/>
        </w:rPr>
        <w:t xml:space="preserve"> of capillary cells</w:t>
      </w:r>
      <w:r w:rsidR="00105549" w:rsidRPr="00A65B7D">
        <w:rPr>
          <w:rFonts w:ascii="Book Antiqua" w:eastAsia="宋体" w:hAnsi="Book Antiqua" w:cs="Book Antiqua" w:hint="eastAsia"/>
          <w:color w:val="000000" w:themeColor="text1"/>
          <w:lang w:eastAsia="zh-CN"/>
        </w:rPr>
        <w:t xml:space="preserve"> </w:t>
      </w:r>
      <w:r w:rsidR="00105549" w:rsidRPr="00A65B7D">
        <w:rPr>
          <w:rFonts w:ascii="Book Antiqua" w:eastAsia="Book Antiqua" w:hAnsi="Book Antiqua" w:cs="Book Antiqua"/>
          <w:color w:val="000000" w:themeColor="text1"/>
        </w:rPr>
        <w:t xml:space="preserve">and </w:t>
      </w:r>
      <w:proofErr w:type="spellStart"/>
      <w:r w:rsidR="00105549" w:rsidRPr="00A65B7D">
        <w:rPr>
          <w:rFonts w:ascii="Book Antiqua" w:eastAsia="Book Antiqua" w:hAnsi="Book Antiqua" w:cs="Book Antiqua"/>
          <w:color w:val="000000" w:themeColor="text1"/>
        </w:rPr>
        <w:t>perycites</w:t>
      </w:r>
      <w:proofErr w:type="spellEnd"/>
      <w:r w:rsidR="00105549" w:rsidRPr="00A65B7D">
        <w:rPr>
          <w:rFonts w:ascii="Book Antiqua" w:eastAsia="Book Antiqua" w:hAnsi="Book Antiqua" w:cs="Book Antiqua"/>
          <w:color w:val="000000" w:themeColor="text1"/>
        </w:rPr>
        <w:t xml:space="preserve">, with subsequent formation of </w:t>
      </w:r>
      <w:proofErr w:type="gramStart"/>
      <w:r w:rsidR="00105549" w:rsidRPr="00A65B7D">
        <w:rPr>
          <w:rFonts w:ascii="Book Antiqua" w:eastAsia="Book Antiqua" w:hAnsi="Book Antiqua" w:cs="Book Antiqua"/>
          <w:color w:val="000000" w:themeColor="text1"/>
        </w:rPr>
        <w:t>microaneurysms</w:t>
      </w:r>
      <w:r w:rsidR="00105549" w:rsidRPr="00A65B7D">
        <w:rPr>
          <w:rFonts w:ascii="Book Antiqua" w:eastAsia="Book Antiqua" w:hAnsi="Book Antiqua" w:cs="Book Antiqua"/>
          <w:color w:val="000000" w:themeColor="text1"/>
          <w:vertAlign w:val="superscript"/>
        </w:rPr>
        <w:t>[</w:t>
      </w:r>
      <w:proofErr w:type="gramEnd"/>
      <w:r w:rsidR="00105549" w:rsidRPr="00A65B7D">
        <w:rPr>
          <w:rFonts w:ascii="Book Antiqua" w:eastAsia="Book Antiqua" w:hAnsi="Book Antiqua" w:cs="Book Antiqua"/>
          <w:color w:val="000000" w:themeColor="text1"/>
          <w:vertAlign w:val="superscript"/>
        </w:rPr>
        <w:t>138,139]</w:t>
      </w:r>
      <w:r w:rsidR="00105549" w:rsidRPr="00A65B7D">
        <w:rPr>
          <w:rFonts w:ascii="Book Antiqua" w:eastAsia="Book Antiqua" w:hAnsi="Book Antiqua" w:cs="Book Antiqua"/>
          <w:color w:val="000000" w:themeColor="text1"/>
        </w:rPr>
        <w:t xml:space="preserve">. PKC-β and PKC-ζ are involved in VEGF-dependent </w:t>
      </w:r>
      <w:r>
        <w:rPr>
          <w:rFonts w:ascii="Book Antiqua" w:eastAsia="Book Antiqua" w:hAnsi="Book Antiqua" w:cs="Book Antiqua"/>
          <w:color w:val="000000" w:themeColor="text1"/>
        </w:rPr>
        <w:t xml:space="preserve">changes of the </w:t>
      </w:r>
      <w:r w:rsidR="00105549" w:rsidRPr="00A65B7D">
        <w:rPr>
          <w:rFonts w:ascii="Book Antiqua" w:eastAsia="Book Antiqua" w:hAnsi="Book Antiqua" w:cs="Book Antiqua"/>
          <w:color w:val="000000" w:themeColor="text1"/>
        </w:rPr>
        <w:t xml:space="preserve">retinal </w:t>
      </w:r>
      <w:proofErr w:type="gramStart"/>
      <w:r w:rsidR="00105549" w:rsidRPr="00A65B7D">
        <w:rPr>
          <w:rFonts w:ascii="Book Antiqua" w:eastAsia="Book Antiqua" w:hAnsi="Book Antiqua" w:cs="Book Antiqua"/>
          <w:color w:val="000000" w:themeColor="text1"/>
        </w:rPr>
        <w:t>barrier</w:t>
      </w:r>
      <w:r w:rsidR="00105549" w:rsidRPr="00A65B7D">
        <w:rPr>
          <w:rFonts w:ascii="Book Antiqua" w:eastAsia="Book Antiqua" w:hAnsi="Book Antiqua" w:cs="Book Antiqua"/>
          <w:color w:val="000000" w:themeColor="text1"/>
          <w:vertAlign w:val="superscript"/>
        </w:rPr>
        <w:t>[</w:t>
      </w:r>
      <w:proofErr w:type="gramEnd"/>
      <w:r w:rsidR="00105549" w:rsidRPr="00A65B7D">
        <w:rPr>
          <w:rFonts w:ascii="Book Antiqua" w:eastAsia="Book Antiqua" w:hAnsi="Book Antiqua" w:cs="Book Antiqua"/>
          <w:color w:val="000000" w:themeColor="text1"/>
          <w:vertAlign w:val="superscript"/>
        </w:rPr>
        <w:t>140]</w:t>
      </w:r>
      <w:r w:rsidR="00105549" w:rsidRPr="00A65B7D">
        <w:rPr>
          <w:rFonts w:ascii="Book Antiqua" w:eastAsia="Book Antiqua" w:hAnsi="Book Antiqua" w:cs="Book Antiqua"/>
          <w:color w:val="000000" w:themeColor="text1"/>
        </w:rPr>
        <w:t>. Moreover, PKC induces the overexpression of plasminogen activator-1</w:t>
      </w:r>
      <w:r w:rsidR="00105549" w:rsidRPr="00A65B7D">
        <w:rPr>
          <w:rFonts w:ascii="Book Antiqua" w:eastAsia="宋体" w:hAnsi="Book Antiqua" w:cs="Book Antiqua"/>
          <w:color w:val="000000" w:themeColor="text1"/>
          <w:lang w:eastAsia="zh-CN"/>
        </w:rPr>
        <w:t xml:space="preserve"> </w:t>
      </w:r>
      <w:r w:rsidR="00105549" w:rsidRPr="00A65B7D">
        <w:rPr>
          <w:rFonts w:ascii="Book Antiqua" w:eastAsia="Book Antiqua" w:hAnsi="Book Antiqua" w:cs="Book Antiqua"/>
          <w:color w:val="000000" w:themeColor="text1"/>
        </w:rPr>
        <w:t xml:space="preserve">and the activation of NF- </w:t>
      </w:r>
      <w:proofErr w:type="spellStart"/>
      <w:r w:rsidR="00105549" w:rsidRPr="00A65B7D">
        <w:rPr>
          <w:rFonts w:ascii="Book Antiqua" w:eastAsia="Book Antiqua" w:hAnsi="Book Antiqua" w:cs="Book Antiqua"/>
          <w:color w:val="000000" w:themeColor="text1"/>
        </w:rPr>
        <w:t>κB</w:t>
      </w:r>
      <w:proofErr w:type="spellEnd"/>
      <w:r w:rsidR="00105549" w:rsidRPr="00A65B7D">
        <w:rPr>
          <w:rFonts w:ascii="Book Antiqua" w:eastAsia="Book Antiqua" w:hAnsi="Book Antiqua" w:cs="Book Antiqua"/>
          <w:color w:val="000000" w:themeColor="text1"/>
        </w:rPr>
        <w:t xml:space="preserve"> in vascular smooth muscle</w:t>
      </w:r>
      <w:r>
        <w:rPr>
          <w:rFonts w:ascii="Book Antiqua" w:eastAsia="Book Antiqua" w:hAnsi="Book Antiqua" w:cs="Book Antiqua"/>
          <w:color w:val="000000" w:themeColor="text1"/>
        </w:rPr>
        <w:t xml:space="preserve"> and</w:t>
      </w:r>
      <w:r w:rsidR="00105549" w:rsidRPr="00A65B7D">
        <w:rPr>
          <w:rFonts w:ascii="Book Antiqua" w:eastAsia="Book Antiqua" w:hAnsi="Book Antiqua" w:cs="Book Antiqua"/>
          <w:color w:val="000000" w:themeColor="text1"/>
        </w:rPr>
        <w:t xml:space="preserve"> endothelial cells, pericytes, and mesangial </w:t>
      </w:r>
      <w:proofErr w:type="gramStart"/>
      <w:r w:rsidR="00105549" w:rsidRPr="00A65B7D">
        <w:rPr>
          <w:rFonts w:ascii="Book Antiqua" w:eastAsia="Book Antiqua" w:hAnsi="Book Antiqua" w:cs="Book Antiqua"/>
          <w:color w:val="000000" w:themeColor="text1"/>
        </w:rPr>
        <w:t>cells</w:t>
      </w:r>
      <w:r w:rsidR="00105549" w:rsidRPr="00A65B7D">
        <w:rPr>
          <w:rFonts w:ascii="Book Antiqua" w:eastAsia="Book Antiqua" w:hAnsi="Book Antiqua" w:cs="Book Antiqua"/>
          <w:color w:val="000000" w:themeColor="text1"/>
          <w:vertAlign w:val="superscript"/>
        </w:rPr>
        <w:t>[</w:t>
      </w:r>
      <w:proofErr w:type="gramEnd"/>
      <w:r w:rsidR="00105549" w:rsidRPr="00A65B7D">
        <w:rPr>
          <w:rFonts w:ascii="Book Antiqua" w:eastAsia="Book Antiqua" w:hAnsi="Book Antiqua" w:cs="Book Antiqua"/>
          <w:color w:val="000000" w:themeColor="text1"/>
          <w:vertAlign w:val="superscript"/>
        </w:rPr>
        <w:t>134]</w:t>
      </w:r>
      <w:r w:rsidR="00105549" w:rsidRPr="00A65B7D">
        <w:rPr>
          <w:rFonts w:ascii="Book Antiqua" w:eastAsia="Book Antiqua" w:hAnsi="Book Antiqua" w:cs="Book Antiqua"/>
          <w:color w:val="000000" w:themeColor="text1"/>
        </w:rPr>
        <w:t>.</w:t>
      </w:r>
      <w:r w:rsidR="00105549" w:rsidRPr="00A65B7D">
        <w:rPr>
          <w:rFonts w:ascii="Book Antiqua" w:eastAsia="宋体" w:hAnsi="Book Antiqua" w:cs="Book Antiqua" w:hint="eastAsia"/>
          <w:color w:val="000000" w:themeColor="text1"/>
          <w:lang w:eastAsia="zh-CN"/>
        </w:rPr>
        <w:t xml:space="preserve"> </w:t>
      </w:r>
      <w:r w:rsidR="00105549" w:rsidRPr="00A65B7D">
        <w:rPr>
          <w:rFonts w:ascii="Book Antiqua" w:eastAsia="Book Antiqua" w:hAnsi="Book Antiqua" w:cs="Book Antiqua"/>
          <w:color w:val="000000" w:themeColor="text1"/>
        </w:rPr>
        <w:t>Inhibition of PKC has been considered as an effective approach to treat DR.</w:t>
      </w:r>
      <w:r w:rsidR="00105549" w:rsidRPr="00A65B7D">
        <w:rPr>
          <w:rFonts w:ascii="Book Antiqua" w:eastAsia="宋体" w:hAnsi="Book Antiqua" w:cs="Book Antiqua" w:hint="eastAsia"/>
          <w:color w:val="000000" w:themeColor="text1"/>
          <w:lang w:eastAsia="zh-CN"/>
        </w:rPr>
        <w:t xml:space="preserve"> </w:t>
      </w:r>
      <w:r w:rsidR="00105549" w:rsidRPr="00A65B7D">
        <w:rPr>
          <w:rFonts w:ascii="Book Antiqua" w:eastAsia="Book Antiqua" w:hAnsi="Book Antiqua" w:cs="Book Antiqua"/>
          <w:color w:val="000000" w:themeColor="text1"/>
        </w:rPr>
        <w:t>The highly selective PKC-β</w:t>
      </w:r>
      <w:r>
        <w:rPr>
          <w:rFonts w:ascii="Book Antiqua" w:eastAsia="Book Antiqua" w:hAnsi="Book Antiqua" w:cs="Book Antiqua"/>
          <w:color w:val="000000" w:themeColor="text1"/>
        </w:rPr>
        <w:t xml:space="preserve"> </w:t>
      </w:r>
      <w:r w:rsidR="00105549" w:rsidRPr="00A65B7D">
        <w:rPr>
          <w:rFonts w:ascii="Book Antiqua" w:eastAsia="Book Antiqua" w:hAnsi="Book Antiqua" w:cs="Book Antiqua"/>
          <w:color w:val="000000" w:themeColor="text1"/>
        </w:rPr>
        <w:t xml:space="preserve">inhibitor, </w:t>
      </w:r>
      <w:proofErr w:type="spellStart"/>
      <w:r w:rsidR="00105549" w:rsidRPr="00A65B7D">
        <w:rPr>
          <w:rFonts w:ascii="Book Antiqua" w:eastAsia="Book Antiqua" w:hAnsi="Book Antiqua" w:cs="Book Antiqua"/>
          <w:color w:val="000000" w:themeColor="text1"/>
        </w:rPr>
        <w:t>ruboxistaurin</w:t>
      </w:r>
      <w:proofErr w:type="spellEnd"/>
      <w:r w:rsidR="00105549" w:rsidRPr="00A65B7D">
        <w:rPr>
          <w:rFonts w:ascii="Book Antiqua" w:eastAsia="Book Antiqua" w:hAnsi="Book Antiqua" w:cs="Book Antiqua"/>
          <w:color w:val="000000" w:themeColor="text1"/>
        </w:rPr>
        <w:t xml:space="preserve"> mesylate, is one of the most studied. Initial clinical </w:t>
      </w:r>
      <w:r w:rsidR="00105549" w:rsidRPr="00A65B7D">
        <w:rPr>
          <w:rFonts w:ascii="Book Antiqua" w:eastAsia="Book Antiqua" w:hAnsi="Book Antiqua" w:cs="Book Antiqua"/>
          <w:color w:val="000000" w:themeColor="text1"/>
        </w:rPr>
        <w:lastRenderedPageBreak/>
        <w:t xml:space="preserve">studies showed its potential in the prevention of vision loss induced by </w:t>
      </w:r>
      <w:proofErr w:type="gramStart"/>
      <w:r w:rsidR="00105549" w:rsidRPr="00A65B7D">
        <w:rPr>
          <w:rFonts w:ascii="Book Antiqua" w:eastAsia="Book Antiqua" w:hAnsi="Book Antiqua" w:cs="Book Antiqua"/>
          <w:color w:val="000000" w:themeColor="text1"/>
        </w:rPr>
        <w:t>DR</w:t>
      </w:r>
      <w:r w:rsidR="00105549" w:rsidRPr="00A65B7D">
        <w:rPr>
          <w:rFonts w:ascii="Book Antiqua" w:eastAsia="Book Antiqua" w:hAnsi="Book Antiqua" w:cs="Book Antiqua"/>
          <w:color w:val="000000" w:themeColor="text1"/>
          <w:vertAlign w:val="superscript"/>
        </w:rPr>
        <w:t>[</w:t>
      </w:r>
      <w:proofErr w:type="gramEnd"/>
      <w:r w:rsidR="00105549" w:rsidRPr="00A65B7D">
        <w:rPr>
          <w:rFonts w:ascii="Book Antiqua" w:eastAsia="Book Antiqua" w:hAnsi="Book Antiqua" w:cs="Book Antiqua"/>
          <w:color w:val="000000" w:themeColor="text1"/>
          <w:vertAlign w:val="superscript"/>
        </w:rPr>
        <w:t>141]</w:t>
      </w:r>
      <w:r w:rsidR="00105549" w:rsidRPr="00A65B7D">
        <w:rPr>
          <w:rFonts w:ascii="Book Antiqua" w:eastAsia="Book Antiqua" w:hAnsi="Book Antiqua" w:cs="Book Antiqua"/>
          <w:color w:val="000000" w:themeColor="text1"/>
        </w:rPr>
        <w:t xml:space="preserve">. However, </w:t>
      </w:r>
      <w:r w:rsidRPr="00A65B7D">
        <w:rPr>
          <w:rFonts w:ascii="Book Antiqua" w:eastAsia="Book Antiqua" w:hAnsi="Book Antiqua" w:cs="Book Antiqua"/>
          <w:color w:val="000000" w:themeColor="text1"/>
        </w:rPr>
        <w:t xml:space="preserve">in 2007 </w:t>
      </w:r>
      <w:r w:rsidR="00105549" w:rsidRPr="00A65B7D">
        <w:rPr>
          <w:rFonts w:ascii="Book Antiqua" w:eastAsia="Book Antiqua" w:hAnsi="Book Antiqua" w:cs="Book Antiqua"/>
          <w:color w:val="000000" w:themeColor="text1"/>
        </w:rPr>
        <w:t xml:space="preserve">the European Medicines Agency declared a minimum benefit in the treatment of moderately severe to severe non-proliferative </w:t>
      </w:r>
      <w:proofErr w:type="gramStart"/>
      <w:r w:rsidR="00105549" w:rsidRPr="00A65B7D">
        <w:rPr>
          <w:rFonts w:ascii="Book Antiqua" w:eastAsia="Book Antiqua" w:hAnsi="Book Antiqua" w:cs="Book Antiqua"/>
          <w:color w:val="000000" w:themeColor="text1"/>
        </w:rPr>
        <w:t>DR</w:t>
      </w:r>
      <w:r w:rsidR="00105549" w:rsidRPr="00A65B7D">
        <w:rPr>
          <w:rFonts w:ascii="Book Antiqua" w:eastAsia="Book Antiqua" w:hAnsi="Book Antiqua" w:cs="Book Antiqua"/>
          <w:color w:val="000000" w:themeColor="text1"/>
          <w:vertAlign w:val="superscript"/>
        </w:rPr>
        <w:t>[</w:t>
      </w:r>
      <w:proofErr w:type="gramEnd"/>
      <w:r w:rsidR="00105549" w:rsidRPr="00A65B7D">
        <w:rPr>
          <w:rFonts w:ascii="Book Antiqua" w:eastAsia="Book Antiqua" w:hAnsi="Book Antiqua" w:cs="Book Antiqua"/>
          <w:color w:val="000000" w:themeColor="text1"/>
          <w:vertAlign w:val="superscript"/>
        </w:rPr>
        <w:t>142]</w:t>
      </w:r>
      <w:r w:rsidR="00105549" w:rsidRPr="00A65B7D">
        <w:rPr>
          <w:rFonts w:ascii="Book Antiqua" w:eastAsia="Book Antiqua" w:hAnsi="Book Antiqua" w:cs="Book Antiqua"/>
          <w:color w:val="000000" w:themeColor="text1"/>
        </w:rPr>
        <w:t xml:space="preserve">. In any case, knowledge of the role of the </w:t>
      </w:r>
      <w:r>
        <w:rPr>
          <w:rFonts w:ascii="Book Antiqua" w:eastAsia="Book Antiqua" w:hAnsi="Book Antiqua" w:cs="Book Antiqua"/>
          <w:color w:val="000000" w:themeColor="text1"/>
        </w:rPr>
        <w:t>various</w:t>
      </w:r>
      <w:r w:rsidRPr="00A65B7D">
        <w:rPr>
          <w:rFonts w:ascii="Book Antiqua" w:eastAsia="Book Antiqua" w:hAnsi="Book Antiqua" w:cs="Book Antiqua"/>
          <w:color w:val="000000" w:themeColor="text1"/>
        </w:rPr>
        <w:t xml:space="preserve"> </w:t>
      </w:r>
      <w:r w:rsidR="00105549" w:rsidRPr="00A65B7D">
        <w:rPr>
          <w:rFonts w:ascii="Book Antiqua" w:eastAsia="Book Antiqua" w:hAnsi="Book Antiqua" w:cs="Book Antiqua"/>
          <w:color w:val="000000" w:themeColor="text1"/>
        </w:rPr>
        <w:t>isoforms of PKC is incomplete and offers another therapeutic target to be considered.</w:t>
      </w:r>
    </w:p>
    <w:p w14:paraId="1742B70D" w14:textId="77777777" w:rsidR="004F23C2" w:rsidRPr="00A65B7D" w:rsidRDefault="004F23C2">
      <w:pPr>
        <w:spacing w:line="360" w:lineRule="auto"/>
        <w:jc w:val="both"/>
        <w:rPr>
          <w:rFonts w:ascii="Book Antiqua" w:hAnsi="Book Antiqua" w:cs="Book Antiqua"/>
          <w:color w:val="000000" w:themeColor="text1"/>
        </w:rPr>
      </w:pPr>
    </w:p>
    <w:p w14:paraId="75753739" w14:textId="2058359F"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bCs/>
          <w:i/>
          <w:iCs/>
          <w:color w:val="000000" w:themeColor="text1"/>
        </w:rPr>
        <w:t>Lipid alterations</w:t>
      </w:r>
    </w:p>
    <w:p w14:paraId="49E744F8" w14:textId="20854F29" w:rsidR="004F23C2" w:rsidRPr="00A65B7D" w:rsidRDefault="00105549" w:rsidP="00413FEA">
      <w:pPr>
        <w:spacing w:line="360" w:lineRule="auto"/>
        <w:jc w:val="both"/>
        <w:rPr>
          <w:rFonts w:ascii="Book Antiqua" w:eastAsia="宋体" w:hAnsi="Book Antiqua" w:cs="Book Antiqua"/>
          <w:color w:val="000000" w:themeColor="text1"/>
          <w:lang w:eastAsia="zh-CN"/>
        </w:rPr>
      </w:pPr>
      <w:r w:rsidRPr="00A65B7D">
        <w:rPr>
          <w:rFonts w:ascii="Book Antiqua" w:eastAsia="Book Antiqua" w:hAnsi="Book Antiqua" w:cs="Book Antiqua"/>
          <w:color w:val="000000" w:themeColor="text1"/>
        </w:rPr>
        <w:t xml:space="preserve">Lipids play a crucial role in the maintenance and development of </w:t>
      </w:r>
      <w:r w:rsidR="002B4582">
        <w:rPr>
          <w:rFonts w:ascii="Book Antiqua" w:eastAsia="Book Antiqua" w:hAnsi="Book Antiqua" w:cs="Book Antiqua"/>
          <w:color w:val="000000" w:themeColor="text1"/>
        </w:rPr>
        <w:t xml:space="preserve">retinal </w:t>
      </w:r>
      <w:r w:rsidRPr="00A65B7D">
        <w:rPr>
          <w:rFonts w:ascii="Book Antiqua" w:eastAsia="Book Antiqua" w:hAnsi="Book Antiqua" w:cs="Book Antiqua"/>
          <w:color w:val="000000" w:themeColor="text1"/>
        </w:rPr>
        <w:t xml:space="preserve">functions. </w:t>
      </w:r>
      <w:r w:rsidR="002B4582">
        <w:rPr>
          <w:rFonts w:ascii="Book Antiqua" w:eastAsia="Book Antiqua" w:hAnsi="Book Antiqua" w:cs="Book Antiqua"/>
          <w:color w:val="000000" w:themeColor="text1"/>
        </w:rPr>
        <w:t>The</w:t>
      </w:r>
      <w:r w:rsidRPr="00A65B7D">
        <w:rPr>
          <w:rFonts w:ascii="Book Antiqua" w:eastAsia="Book Antiqua" w:hAnsi="Book Antiqua" w:cs="Book Antiqua"/>
          <w:color w:val="000000" w:themeColor="text1"/>
        </w:rPr>
        <w:t xml:space="preserve"> plasma membranes of the outer segments of retina photoreceptors contain high levels of polyunsaturated fatty acids (PUFAs). The most abundant PUFAs in the retina are ω3-docohexaenoic (DHA), ω3-eicosapentaenoic (EPA)</w:t>
      </w:r>
      <w:r w:rsidR="002B4582">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and ω6-arachidonic (AA), with DHA being </w:t>
      </w:r>
      <w:proofErr w:type="gramStart"/>
      <w:r w:rsidRPr="00A65B7D">
        <w:rPr>
          <w:rFonts w:ascii="Book Antiqua" w:eastAsia="Book Antiqua" w:hAnsi="Book Antiqua" w:cs="Book Antiqua"/>
          <w:color w:val="000000" w:themeColor="text1"/>
        </w:rPr>
        <w:t>predominant</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143-146]</w:t>
      </w:r>
      <w:r w:rsidRPr="00A65B7D">
        <w:rPr>
          <w:rFonts w:ascii="Book Antiqua" w:eastAsia="Book Antiqua" w:hAnsi="Book Antiqua" w:cs="Book Antiqua"/>
          <w:color w:val="000000" w:themeColor="text1"/>
        </w:rPr>
        <w:t>. The function</w:t>
      </w:r>
      <w:r w:rsidR="002B4582">
        <w:rPr>
          <w:rFonts w:ascii="Book Antiqua" w:eastAsia="Book Antiqua" w:hAnsi="Book Antiqua" w:cs="Book Antiqua"/>
          <w:color w:val="000000" w:themeColor="text1"/>
        </w:rPr>
        <w:t>s</w:t>
      </w:r>
      <w:r w:rsidRPr="00A65B7D">
        <w:rPr>
          <w:rFonts w:ascii="Book Antiqua" w:eastAsia="Book Antiqua" w:hAnsi="Book Antiqua" w:cs="Book Antiqua"/>
          <w:color w:val="000000" w:themeColor="text1"/>
        </w:rPr>
        <w:t xml:space="preserve"> of PUFAs in the retina </w:t>
      </w:r>
      <w:r w:rsidR="002B4582">
        <w:rPr>
          <w:rFonts w:ascii="Book Antiqua" w:eastAsia="Book Antiqua" w:hAnsi="Book Antiqua" w:cs="Book Antiqua"/>
          <w:color w:val="000000" w:themeColor="text1"/>
        </w:rPr>
        <w:t>have</w:t>
      </w:r>
      <w:r w:rsidR="002B4582"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been demonstrated in </w:t>
      </w:r>
      <w:r w:rsidR="002B4582">
        <w:rPr>
          <w:rFonts w:ascii="Book Antiqua" w:eastAsia="Book Antiqua" w:hAnsi="Book Antiqua" w:cs="Book Antiqua"/>
          <w:color w:val="000000" w:themeColor="text1"/>
        </w:rPr>
        <w:t>numerous</w:t>
      </w:r>
      <w:r w:rsidRPr="00A65B7D">
        <w:rPr>
          <w:rFonts w:ascii="Book Antiqua" w:eastAsia="Book Antiqua" w:hAnsi="Book Antiqua" w:cs="Book Antiqua"/>
          <w:color w:val="000000" w:themeColor="text1"/>
        </w:rPr>
        <w:t xml:space="preserve"> studies. </w:t>
      </w:r>
      <w:r w:rsidR="002B4582">
        <w:rPr>
          <w:rFonts w:ascii="Book Antiqua" w:eastAsia="Book Antiqua" w:hAnsi="Book Antiqua" w:cs="Book Antiqua"/>
          <w:color w:val="000000" w:themeColor="text1"/>
        </w:rPr>
        <w:t>PUFA</w:t>
      </w:r>
      <w:r w:rsidRPr="00A65B7D">
        <w:rPr>
          <w:rFonts w:ascii="Book Antiqua" w:eastAsia="Book Antiqua" w:hAnsi="Book Antiqua" w:cs="Book Antiqua"/>
          <w:color w:val="000000" w:themeColor="text1"/>
        </w:rPr>
        <w:t xml:space="preserve"> supplementation has protective and therapeutic effects against proliferative and degenerative retinal diseases, possibly </w:t>
      </w:r>
      <w:r w:rsidR="002B4582">
        <w:rPr>
          <w:rFonts w:ascii="Book Antiqua" w:eastAsia="Book Antiqua" w:hAnsi="Book Antiqua" w:cs="Book Antiqua"/>
          <w:color w:val="000000" w:themeColor="text1"/>
        </w:rPr>
        <w:t>resulting from</w:t>
      </w:r>
      <w:r w:rsidRPr="00A65B7D">
        <w:rPr>
          <w:rFonts w:ascii="Book Antiqua" w:eastAsia="Book Antiqua" w:hAnsi="Book Antiqua" w:cs="Book Antiqua"/>
          <w:color w:val="000000" w:themeColor="text1"/>
        </w:rPr>
        <w:t xml:space="preserve"> their antioxidant and anti-inflammatory </w:t>
      </w:r>
      <w:proofErr w:type="gramStart"/>
      <w:r w:rsidRPr="00A65B7D">
        <w:rPr>
          <w:rFonts w:ascii="Book Antiqua" w:eastAsia="Book Antiqua" w:hAnsi="Book Antiqua" w:cs="Book Antiqua"/>
          <w:color w:val="000000" w:themeColor="text1"/>
        </w:rPr>
        <w:t>properties</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147-150]</w:t>
      </w:r>
      <w:r w:rsidRPr="00A65B7D">
        <w:rPr>
          <w:rFonts w:ascii="Book Antiqua" w:eastAsia="Book Antiqua" w:hAnsi="Book Antiqua" w:cs="Book Antiqua"/>
          <w:color w:val="000000" w:themeColor="text1"/>
        </w:rPr>
        <w:t xml:space="preserve">. In addition, DHA deficiency </w:t>
      </w:r>
      <w:r w:rsidR="002B4582">
        <w:rPr>
          <w:rFonts w:ascii="Book Antiqua" w:eastAsia="Book Antiqua" w:hAnsi="Book Antiqua" w:cs="Book Antiqua"/>
          <w:color w:val="000000" w:themeColor="text1"/>
        </w:rPr>
        <w:t>has been</w:t>
      </w:r>
      <w:r w:rsidR="002B4582"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associated with structural and functional abnormalities in the visual </w:t>
      </w:r>
      <w:proofErr w:type="gramStart"/>
      <w:r w:rsidRPr="00A65B7D">
        <w:rPr>
          <w:rFonts w:ascii="Book Antiqua" w:eastAsia="Book Antiqua" w:hAnsi="Book Antiqua" w:cs="Book Antiqua"/>
          <w:color w:val="000000" w:themeColor="text1"/>
        </w:rPr>
        <w:t>system</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149]</w:t>
      </w:r>
      <w:r w:rsidRPr="00A65B7D">
        <w:rPr>
          <w:rFonts w:ascii="Book Antiqua" w:eastAsia="Book Antiqua" w:hAnsi="Book Antiqua" w:cs="Book Antiqua"/>
          <w:color w:val="000000" w:themeColor="text1"/>
        </w:rPr>
        <w:t>.</w:t>
      </w:r>
      <w:r w:rsidR="002B4582">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ROS formed during oxidative stress can oxid</w:t>
      </w:r>
      <w:r w:rsidR="002B4582">
        <w:rPr>
          <w:rFonts w:ascii="Book Antiqua" w:eastAsia="Book Antiqua" w:hAnsi="Book Antiqua" w:cs="Book Antiqua"/>
          <w:color w:val="000000" w:themeColor="text1"/>
        </w:rPr>
        <w:t>ize</w:t>
      </w:r>
      <w:r w:rsidRPr="00A65B7D">
        <w:rPr>
          <w:rFonts w:ascii="Book Antiqua" w:eastAsia="Book Antiqua" w:hAnsi="Book Antiqua" w:cs="Book Antiqua"/>
          <w:color w:val="000000" w:themeColor="text1"/>
        </w:rPr>
        <w:t xml:space="preserve"> PUFAs </w:t>
      </w:r>
      <w:r w:rsidR="002B4582">
        <w:rPr>
          <w:rFonts w:ascii="Book Antiqua" w:eastAsia="Book Antiqua" w:hAnsi="Book Antiqua" w:cs="Book Antiqua"/>
          <w:color w:val="000000" w:themeColor="text1"/>
        </w:rPr>
        <w:t>because of</w:t>
      </w:r>
      <w:r w:rsidRPr="00A65B7D">
        <w:rPr>
          <w:rFonts w:ascii="Book Antiqua" w:eastAsia="Book Antiqua" w:hAnsi="Book Antiqua" w:cs="Book Antiqua"/>
          <w:color w:val="000000" w:themeColor="text1"/>
        </w:rPr>
        <w:t xml:space="preserve"> the presence of susceptible </w:t>
      </w:r>
      <w:r w:rsidR="002B4582" w:rsidRPr="00A65B7D">
        <w:rPr>
          <w:rFonts w:ascii="Book Antiqua" w:eastAsia="Book Antiqua" w:hAnsi="Book Antiqua" w:cs="Book Antiqua"/>
          <w:color w:val="000000" w:themeColor="text1"/>
        </w:rPr>
        <w:t xml:space="preserve">carbon </w:t>
      </w:r>
      <w:r w:rsidRPr="00A65B7D">
        <w:rPr>
          <w:rFonts w:ascii="Book Antiqua" w:eastAsia="Book Antiqua" w:hAnsi="Book Antiqua" w:cs="Book Antiqua"/>
          <w:color w:val="000000" w:themeColor="text1"/>
        </w:rPr>
        <w:t xml:space="preserve">double bonds in the </w:t>
      </w:r>
      <w:r w:rsidR="002B4582">
        <w:rPr>
          <w:rFonts w:ascii="Book Antiqua" w:eastAsia="Book Antiqua" w:hAnsi="Book Antiqua" w:cs="Book Antiqua"/>
          <w:color w:val="000000" w:themeColor="text1"/>
        </w:rPr>
        <w:t xml:space="preserve">molecular </w:t>
      </w:r>
      <w:proofErr w:type="gramStart"/>
      <w:r w:rsidRPr="00A65B7D">
        <w:rPr>
          <w:rFonts w:ascii="Book Antiqua" w:eastAsia="Book Antiqua" w:hAnsi="Book Antiqua" w:cs="Book Antiqua"/>
          <w:color w:val="000000" w:themeColor="text1"/>
        </w:rPr>
        <w:t>structure</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44,150]</w:t>
      </w:r>
      <w:r w:rsidRPr="00A65B7D">
        <w:rPr>
          <w:rFonts w:ascii="Book Antiqua" w:eastAsia="Book Antiqua" w:hAnsi="Book Antiqua" w:cs="Book Antiqua"/>
          <w:color w:val="000000" w:themeColor="text1"/>
        </w:rPr>
        <w:t>. Th</w:t>
      </w:r>
      <w:r w:rsidR="002B4582">
        <w:rPr>
          <w:rFonts w:ascii="Book Antiqua" w:eastAsia="Book Antiqua" w:hAnsi="Book Antiqua" w:cs="Book Antiqua"/>
          <w:color w:val="000000" w:themeColor="text1"/>
        </w:rPr>
        <w:t>e</w:t>
      </w:r>
      <w:r w:rsidRPr="00A65B7D">
        <w:rPr>
          <w:rFonts w:ascii="Book Antiqua" w:eastAsia="Book Antiqua" w:hAnsi="Book Antiqua" w:cs="Book Antiqua"/>
          <w:color w:val="000000" w:themeColor="text1"/>
        </w:rPr>
        <w:t xml:space="preserve"> free</w:t>
      </w:r>
      <w:r w:rsidR="00884EDE">
        <w:rPr>
          <w:rFonts w:ascii="Book Antiqua" w:eastAsia="Book Antiqua" w:hAnsi="Book Antiqua" w:cs="Book Antiqua"/>
          <w:color w:val="000000" w:themeColor="text1"/>
        </w:rPr>
        <w:t xml:space="preserve"> radical</w:t>
      </w:r>
      <w:r w:rsidRPr="00A65B7D">
        <w:rPr>
          <w:rFonts w:ascii="Book Antiqua" w:eastAsia="Book Antiqua" w:hAnsi="Book Antiqua" w:cs="Book Antiqua"/>
          <w:color w:val="000000" w:themeColor="text1"/>
        </w:rPr>
        <w:t xml:space="preserve"> chain reaction results in lipid peroxidation and acts </w:t>
      </w:r>
      <w:r w:rsidR="002B4582">
        <w:rPr>
          <w:rFonts w:ascii="Book Antiqua" w:eastAsia="Book Antiqua" w:hAnsi="Book Antiqua" w:cs="Book Antiqua"/>
          <w:color w:val="000000" w:themeColor="text1"/>
        </w:rPr>
        <w:t>to</w:t>
      </w:r>
      <w:r w:rsidRPr="00A65B7D">
        <w:rPr>
          <w:rFonts w:ascii="Book Antiqua" w:eastAsia="Book Antiqua" w:hAnsi="Book Antiqua" w:cs="Book Antiqua"/>
          <w:color w:val="000000" w:themeColor="text1"/>
        </w:rPr>
        <w:t xml:space="preserve"> amplif</w:t>
      </w:r>
      <w:r w:rsidR="002B4582">
        <w:rPr>
          <w:rFonts w:ascii="Book Antiqua" w:eastAsia="Book Antiqua" w:hAnsi="Book Antiqua" w:cs="Book Antiqua"/>
          <w:color w:val="000000" w:themeColor="text1"/>
        </w:rPr>
        <w:t>y</w:t>
      </w:r>
      <w:r w:rsidRPr="00A65B7D">
        <w:rPr>
          <w:rFonts w:ascii="Book Antiqua" w:eastAsia="Book Antiqua" w:hAnsi="Book Antiqua" w:cs="Book Antiqua"/>
          <w:color w:val="000000" w:themeColor="text1"/>
        </w:rPr>
        <w:t xml:space="preserve"> the generation of lipid radical species, causing PUFA degradation into a variety of potentially harmful </w:t>
      </w:r>
      <w:r w:rsidR="002B4582" w:rsidRPr="00A65B7D">
        <w:rPr>
          <w:rFonts w:ascii="Book Antiqua" w:eastAsia="Book Antiqua" w:hAnsi="Book Antiqua" w:cs="Book Antiqua"/>
          <w:color w:val="000000" w:themeColor="text1"/>
        </w:rPr>
        <w:t>oxid</w:t>
      </w:r>
      <w:r w:rsidR="002B4582">
        <w:rPr>
          <w:rFonts w:ascii="Book Antiqua" w:eastAsia="Book Antiqua" w:hAnsi="Book Antiqua" w:cs="Book Antiqua"/>
          <w:color w:val="000000" w:themeColor="text1"/>
        </w:rPr>
        <w:t>ation</w:t>
      </w:r>
      <w:r w:rsidR="002B4582" w:rsidRPr="00A65B7D">
        <w:rPr>
          <w:rFonts w:ascii="Book Antiqua" w:eastAsia="Book Antiqua" w:hAnsi="Book Antiqua" w:cs="Book Antiqua"/>
          <w:color w:val="000000" w:themeColor="text1"/>
        </w:rPr>
        <w:t xml:space="preserve"> </w:t>
      </w:r>
      <w:proofErr w:type="gramStart"/>
      <w:r w:rsidRPr="00A65B7D">
        <w:rPr>
          <w:rFonts w:ascii="Book Antiqua" w:eastAsia="Book Antiqua" w:hAnsi="Book Antiqua" w:cs="Book Antiqua"/>
          <w:color w:val="000000" w:themeColor="text1"/>
        </w:rPr>
        <w:t>products</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42,146]</w:t>
      </w:r>
      <w:r w:rsidRPr="00A65B7D">
        <w:rPr>
          <w:rFonts w:ascii="Book Antiqua" w:eastAsia="Book Antiqua" w:hAnsi="Book Antiqua" w:cs="Book Antiqua"/>
          <w:color w:val="000000" w:themeColor="text1"/>
        </w:rPr>
        <w:t xml:space="preserve">. The increase of ROS in DR, together with the high PUFA content in the membranes of the photoreceptors, triggers an increase of lipid </w:t>
      </w:r>
      <w:proofErr w:type="gramStart"/>
      <w:r w:rsidRPr="00A65B7D">
        <w:rPr>
          <w:rFonts w:ascii="Book Antiqua" w:eastAsia="Book Antiqua" w:hAnsi="Book Antiqua" w:cs="Book Antiqua"/>
          <w:color w:val="000000" w:themeColor="text1"/>
        </w:rPr>
        <w:t>peroxidation</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42,44,151]</w:t>
      </w:r>
      <w:r w:rsidRPr="00A65B7D">
        <w:rPr>
          <w:rFonts w:ascii="Book Antiqua" w:eastAsia="Book Antiqua" w:hAnsi="Book Antiqua" w:cs="Book Antiqua"/>
          <w:color w:val="000000" w:themeColor="text1"/>
        </w:rPr>
        <w:t xml:space="preserve">. In fact, patients </w:t>
      </w:r>
      <w:r w:rsidR="002B4582">
        <w:rPr>
          <w:rFonts w:ascii="Book Antiqua" w:eastAsia="Book Antiqua" w:hAnsi="Book Antiqua" w:cs="Book Antiqua"/>
          <w:color w:val="000000" w:themeColor="text1"/>
        </w:rPr>
        <w:t>with</w:t>
      </w:r>
      <w:r w:rsidR="002B4582"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DR </w:t>
      </w:r>
      <w:r w:rsidR="002B4582">
        <w:rPr>
          <w:rFonts w:ascii="Book Antiqua" w:eastAsia="Book Antiqua" w:hAnsi="Book Antiqua" w:cs="Book Antiqua"/>
          <w:color w:val="000000" w:themeColor="text1"/>
        </w:rPr>
        <w:t>have</w:t>
      </w:r>
      <w:r w:rsidR="002B4582"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higher lipid peroxidation than those without retinal </w:t>
      </w:r>
      <w:proofErr w:type="gramStart"/>
      <w:r w:rsidRPr="00A65B7D">
        <w:rPr>
          <w:rFonts w:ascii="Book Antiqua" w:eastAsia="Book Antiqua" w:hAnsi="Book Antiqua" w:cs="Book Antiqua"/>
          <w:color w:val="000000" w:themeColor="text1"/>
        </w:rPr>
        <w:t>disease</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151-153]</w:t>
      </w:r>
      <w:r w:rsidRPr="00A65B7D">
        <w:rPr>
          <w:rFonts w:ascii="Book Antiqua" w:eastAsia="Book Antiqua" w:hAnsi="Book Antiqua" w:cs="Book Antiqua"/>
          <w:color w:val="000000" w:themeColor="text1"/>
        </w:rPr>
        <w:t xml:space="preserve">. Moreover, a number of published papers indicate that lipid peroxidation has serious pathophysiological effects that contribute to the development of </w:t>
      </w:r>
      <w:proofErr w:type="gramStart"/>
      <w:r w:rsidRPr="00A65B7D">
        <w:rPr>
          <w:rFonts w:ascii="Book Antiqua" w:eastAsia="Book Antiqua" w:hAnsi="Book Antiqua" w:cs="Book Antiqua"/>
          <w:color w:val="000000" w:themeColor="text1"/>
        </w:rPr>
        <w:t>DR</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149,154-158]</w:t>
      </w:r>
      <w:r w:rsidR="002B4582">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and there is increasing evidence of the importance of products of lipid peroxidation as mediators in the development of neovascularization in DR</w:t>
      </w:r>
      <w:r w:rsidRPr="00A65B7D">
        <w:rPr>
          <w:rFonts w:ascii="Book Antiqua" w:eastAsia="Book Antiqua" w:hAnsi="Book Antiqua" w:cs="Book Antiqua"/>
          <w:color w:val="000000" w:themeColor="text1"/>
          <w:vertAlign w:val="superscript"/>
        </w:rPr>
        <w:t>[149,159,160]</w:t>
      </w:r>
      <w:r w:rsidRPr="00A65B7D">
        <w:rPr>
          <w:rFonts w:ascii="Book Antiqua" w:eastAsia="Book Antiqua" w:hAnsi="Book Antiqua" w:cs="Book Antiqua"/>
          <w:color w:val="000000" w:themeColor="text1"/>
        </w:rPr>
        <w:t>.</w:t>
      </w:r>
    </w:p>
    <w:p w14:paraId="484DBB74" w14:textId="25B4C38A" w:rsidR="004F23C2" w:rsidRPr="00A65B7D" w:rsidRDefault="00105549">
      <w:pPr>
        <w:spacing w:line="360" w:lineRule="auto"/>
        <w:ind w:firstLineChars="100" w:firstLine="240"/>
        <w:jc w:val="both"/>
        <w:rPr>
          <w:rFonts w:ascii="Book Antiqua" w:hAnsi="Book Antiqua" w:cs="Book Antiqua"/>
          <w:color w:val="000000" w:themeColor="text1"/>
        </w:rPr>
      </w:pPr>
      <w:r w:rsidRPr="00A65B7D">
        <w:rPr>
          <w:rFonts w:ascii="Book Antiqua" w:eastAsia="Book Antiqua" w:hAnsi="Book Antiqua" w:cs="Book Antiqua"/>
          <w:color w:val="000000" w:themeColor="text1"/>
        </w:rPr>
        <w:lastRenderedPageBreak/>
        <w:t>The role of lipid peroxidation in DR has been extensively studied</w:t>
      </w:r>
      <w:r w:rsidR="002B4582">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the determination </w:t>
      </w:r>
      <w:r w:rsidR="002B4582">
        <w:rPr>
          <w:rFonts w:ascii="Book Antiqua" w:eastAsia="Book Antiqua" w:hAnsi="Book Antiqua" w:cs="Book Antiqua"/>
          <w:color w:val="000000" w:themeColor="text1"/>
        </w:rPr>
        <w:t>of</w:t>
      </w:r>
      <w:r w:rsidR="002B4582"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lipid peroxidation products, </w:t>
      </w:r>
      <w:r w:rsidR="00D63995">
        <w:rPr>
          <w:rFonts w:ascii="Book Antiqua" w:eastAsia="Book Antiqua" w:hAnsi="Book Antiqua" w:cs="Book Antiqua"/>
          <w:color w:val="000000" w:themeColor="text1"/>
        </w:rPr>
        <w:t xml:space="preserve">including </w:t>
      </w:r>
      <w:r w:rsidRPr="00A65B7D">
        <w:rPr>
          <w:rFonts w:ascii="Book Antiqua" w:eastAsia="Book Antiqua" w:hAnsi="Book Antiqua" w:cs="Book Antiqua"/>
          <w:color w:val="000000" w:themeColor="text1"/>
        </w:rPr>
        <w:t xml:space="preserve">aldehydes </w:t>
      </w:r>
      <w:r w:rsidR="00D63995">
        <w:rPr>
          <w:rFonts w:ascii="Book Antiqua" w:eastAsia="Book Antiqua" w:hAnsi="Book Antiqua" w:cs="Book Antiqua"/>
          <w:color w:val="000000" w:themeColor="text1"/>
        </w:rPr>
        <w:t xml:space="preserve">such </w:t>
      </w:r>
      <w:r w:rsidRPr="00A65B7D">
        <w:rPr>
          <w:rFonts w:ascii="Book Antiqua" w:eastAsia="Book Antiqua" w:hAnsi="Book Antiqua" w:cs="Book Antiqua"/>
          <w:color w:val="000000" w:themeColor="text1"/>
        </w:rPr>
        <w:t>as 4-hydroxynonenal (4-HNE) or malondialdehyde (MDA)</w:t>
      </w:r>
      <w:r w:rsidR="00D63995">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and F</w:t>
      </w:r>
      <w:r w:rsidRPr="00A65B7D">
        <w:rPr>
          <w:rFonts w:ascii="Book Antiqua" w:eastAsia="Book Antiqua" w:hAnsi="Book Antiqua" w:cs="Book Antiqua"/>
          <w:color w:val="000000" w:themeColor="text1"/>
          <w:vertAlign w:val="subscript"/>
        </w:rPr>
        <w:t>2</w:t>
      </w:r>
      <w:r w:rsidRPr="00A65B7D">
        <w:rPr>
          <w:rFonts w:ascii="Book Antiqua" w:eastAsia="Book Antiqua" w:hAnsi="Book Antiqua" w:cs="Book Antiqua"/>
          <w:color w:val="000000" w:themeColor="text1"/>
        </w:rPr>
        <w:t>-isoprostanes (F</w:t>
      </w:r>
      <w:r w:rsidRPr="00A65B7D">
        <w:rPr>
          <w:rFonts w:ascii="Book Antiqua" w:eastAsia="Book Antiqua" w:hAnsi="Book Antiqua" w:cs="Book Antiqua"/>
          <w:color w:val="000000" w:themeColor="text1"/>
          <w:vertAlign w:val="subscript"/>
        </w:rPr>
        <w:t>2</w:t>
      </w:r>
      <w:r w:rsidRPr="00A65B7D">
        <w:rPr>
          <w:rFonts w:ascii="Book Antiqua" w:eastAsia="Book Antiqua" w:hAnsi="Book Antiqua" w:cs="Book Antiqua"/>
          <w:color w:val="000000" w:themeColor="text1"/>
        </w:rPr>
        <w:t xml:space="preserve">-IsoP) </w:t>
      </w:r>
      <w:r w:rsidR="00D63995">
        <w:rPr>
          <w:rFonts w:ascii="Book Antiqua" w:eastAsia="Book Antiqua" w:hAnsi="Book Antiqua" w:cs="Book Antiqua"/>
          <w:color w:val="000000" w:themeColor="text1"/>
        </w:rPr>
        <w:t>such as</w:t>
      </w:r>
      <w:r w:rsidRPr="00A65B7D">
        <w:rPr>
          <w:rFonts w:ascii="Book Antiqua" w:eastAsia="Book Antiqua" w:hAnsi="Book Antiqua" w:cs="Book Antiqua"/>
          <w:color w:val="000000" w:themeColor="text1"/>
        </w:rPr>
        <w:t xml:space="preserve"> 8-iso-PGF</w:t>
      </w:r>
      <w:r w:rsidRPr="00A65B7D">
        <w:rPr>
          <w:rFonts w:ascii="Book Antiqua" w:eastAsia="Book Antiqua" w:hAnsi="Book Antiqua" w:cs="Book Antiqua"/>
          <w:color w:val="000000" w:themeColor="text1"/>
          <w:vertAlign w:val="subscript"/>
        </w:rPr>
        <w:t>2α</w:t>
      </w:r>
      <w:r w:rsidR="00D63995" w:rsidRPr="00413FEA">
        <w:rPr>
          <w:rFonts w:ascii="Book Antiqua" w:eastAsia="Book Antiqua" w:hAnsi="Book Antiqua" w:cs="Book Antiqua"/>
          <w:color w:val="000000" w:themeColor="text1"/>
        </w:rPr>
        <w:t xml:space="preserve"> in </w:t>
      </w:r>
      <w:r w:rsidR="00D63995" w:rsidRPr="00A65B7D">
        <w:rPr>
          <w:rFonts w:ascii="Book Antiqua" w:eastAsia="Book Antiqua" w:hAnsi="Book Antiqua" w:cs="Book Antiqua"/>
          <w:color w:val="000000" w:themeColor="text1"/>
        </w:rPr>
        <w:t xml:space="preserve">plasma, urine, or </w:t>
      </w:r>
      <w:r w:rsidR="00D63995">
        <w:rPr>
          <w:rFonts w:ascii="Book Antiqua" w:eastAsia="Book Antiqua" w:hAnsi="Book Antiqua" w:cs="Book Antiqua"/>
          <w:color w:val="000000" w:themeColor="text1"/>
        </w:rPr>
        <w:t xml:space="preserve">the </w:t>
      </w:r>
      <w:proofErr w:type="gramStart"/>
      <w:r w:rsidR="00D63995" w:rsidRPr="00A65B7D">
        <w:rPr>
          <w:rFonts w:ascii="Book Antiqua" w:eastAsia="Book Antiqua" w:hAnsi="Book Antiqua" w:cs="Book Antiqua"/>
          <w:color w:val="000000" w:themeColor="text1"/>
        </w:rPr>
        <w:t>retina</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161]</w:t>
      </w:r>
      <w:r w:rsidRPr="00A65B7D">
        <w:rPr>
          <w:rFonts w:ascii="Book Antiqua" w:eastAsia="Book Antiqua" w:hAnsi="Book Antiqua" w:cs="Book Antiqua"/>
          <w:color w:val="000000" w:themeColor="text1"/>
        </w:rPr>
        <w:t xml:space="preserve">. 4-HNE, an end product of </w:t>
      </w:r>
      <w:r w:rsidR="00D63995">
        <w:rPr>
          <w:rFonts w:ascii="Book Antiqua" w:eastAsia="Book Antiqua" w:hAnsi="Book Antiqua" w:cs="Book Antiqua"/>
          <w:color w:val="000000" w:themeColor="text1"/>
        </w:rPr>
        <w:t xml:space="preserve">nonenzymatic </w:t>
      </w:r>
      <w:r w:rsidRPr="00A65B7D">
        <w:rPr>
          <w:rFonts w:ascii="Book Antiqua" w:eastAsia="Book Antiqua" w:hAnsi="Book Antiqua" w:cs="Book Antiqua"/>
          <w:color w:val="000000" w:themeColor="text1"/>
        </w:rPr>
        <w:t xml:space="preserve">lipid peroxidation of ω6 PUFAs </w:t>
      </w:r>
      <w:r w:rsidR="00D63995">
        <w:rPr>
          <w:rFonts w:ascii="Book Antiqua" w:eastAsia="Book Antiqua" w:hAnsi="Book Antiqua" w:cs="Book Antiqua"/>
          <w:color w:val="000000" w:themeColor="text1"/>
        </w:rPr>
        <w:t>like</w:t>
      </w:r>
      <w:r w:rsidRPr="00A65B7D">
        <w:rPr>
          <w:rFonts w:ascii="Book Antiqua" w:eastAsia="Book Antiqua" w:hAnsi="Book Antiqua" w:cs="Book Antiqua"/>
          <w:color w:val="000000" w:themeColor="text1"/>
        </w:rPr>
        <w:t xml:space="preserve"> linoleic acid and </w:t>
      </w:r>
      <w:r w:rsidR="00D63995">
        <w:rPr>
          <w:rFonts w:ascii="Book Antiqua" w:eastAsia="Book Antiqua" w:hAnsi="Book Antiqua" w:cs="Book Antiqua"/>
          <w:color w:val="000000" w:themeColor="text1"/>
        </w:rPr>
        <w:t>amino acids</w:t>
      </w:r>
      <w:r w:rsidRPr="00A65B7D">
        <w:rPr>
          <w:rFonts w:ascii="Book Antiqua" w:eastAsia="Book Antiqua" w:hAnsi="Book Antiqua" w:cs="Book Antiqua"/>
          <w:color w:val="000000" w:themeColor="text1"/>
        </w:rPr>
        <w:t>, has been shown to be extremely reactive with DNA, RNA</w:t>
      </w:r>
      <w:r w:rsidR="00D63995">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and proteins in the </w:t>
      </w:r>
      <w:proofErr w:type="gramStart"/>
      <w:r w:rsidRPr="00A65B7D">
        <w:rPr>
          <w:rFonts w:ascii="Book Antiqua" w:eastAsia="Book Antiqua" w:hAnsi="Book Antiqua" w:cs="Book Antiqua"/>
          <w:color w:val="000000" w:themeColor="text1"/>
        </w:rPr>
        <w:t>retina</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39,162-165]</w:t>
      </w:r>
      <w:r w:rsidRPr="00A65B7D">
        <w:rPr>
          <w:rFonts w:ascii="Book Antiqua" w:eastAsia="Book Antiqua" w:hAnsi="Book Antiqua" w:cs="Book Antiqua"/>
          <w:color w:val="000000" w:themeColor="text1"/>
        </w:rPr>
        <w:t xml:space="preserve">. Zhou </w:t>
      </w:r>
      <w:r w:rsidRPr="00A65B7D">
        <w:rPr>
          <w:rFonts w:ascii="Book Antiqua" w:eastAsia="Book Antiqua" w:hAnsi="Book Antiqua" w:cs="Book Antiqua"/>
          <w:i/>
          <w:iCs/>
          <w:color w:val="000000" w:themeColor="text1"/>
        </w:rPr>
        <w:t xml:space="preserve">et </w:t>
      </w:r>
      <w:proofErr w:type="gramStart"/>
      <w:r w:rsidRPr="00A65B7D">
        <w:rPr>
          <w:rFonts w:ascii="Book Antiqua" w:eastAsia="Book Antiqua" w:hAnsi="Book Antiqua" w:cs="Book Antiqua"/>
          <w:i/>
          <w:iCs/>
          <w:color w:val="000000" w:themeColor="text1"/>
        </w:rPr>
        <w:t>al</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166]</w:t>
      </w:r>
      <w:r w:rsidRPr="00A65B7D">
        <w:rPr>
          <w:rFonts w:ascii="Book Antiqua" w:eastAsia="Book Antiqua" w:hAnsi="Book Antiqua" w:cs="Book Antiqua"/>
          <w:color w:val="000000" w:themeColor="text1"/>
        </w:rPr>
        <w:t xml:space="preserve"> </w:t>
      </w:r>
      <w:r w:rsidR="00D63995">
        <w:rPr>
          <w:rFonts w:ascii="Book Antiqua" w:eastAsia="Book Antiqua" w:hAnsi="Book Antiqua" w:cs="Book Antiqua"/>
          <w:color w:val="000000" w:themeColor="text1"/>
        </w:rPr>
        <w:t>reported</w:t>
      </w:r>
      <w:r w:rsidR="00D63995"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that 4-HNE activates the canonical WNT pathway through oxidative stress in a rat model, playing a pathogenic role in the development of DR. Previous studies </w:t>
      </w:r>
      <w:r w:rsidR="00D63995">
        <w:rPr>
          <w:rFonts w:ascii="Book Antiqua" w:eastAsia="Book Antiqua" w:hAnsi="Book Antiqua" w:cs="Book Antiqua"/>
          <w:color w:val="000000" w:themeColor="text1"/>
        </w:rPr>
        <w:t>by that</w:t>
      </w:r>
      <w:r w:rsidRPr="00A65B7D">
        <w:rPr>
          <w:rFonts w:ascii="Book Antiqua" w:eastAsia="Book Antiqua" w:hAnsi="Book Antiqua" w:cs="Book Antiqua"/>
          <w:color w:val="000000" w:themeColor="text1"/>
        </w:rPr>
        <w:t xml:space="preserve"> group have shown that blockade of WNT signaling attenuate</w:t>
      </w:r>
      <w:r w:rsidR="00D63995">
        <w:rPr>
          <w:rFonts w:ascii="Book Antiqua" w:eastAsia="Book Antiqua" w:hAnsi="Book Antiqua" w:cs="Book Antiqua"/>
          <w:color w:val="000000" w:themeColor="text1"/>
        </w:rPr>
        <w:t>d</w:t>
      </w:r>
      <w:r w:rsidRPr="00A65B7D">
        <w:rPr>
          <w:rFonts w:ascii="Book Antiqua" w:eastAsia="Book Antiqua" w:hAnsi="Book Antiqua" w:cs="Book Antiqua"/>
          <w:color w:val="000000" w:themeColor="text1"/>
        </w:rPr>
        <w:t xml:space="preserve"> retinal inflammation and neovascularization in DR in humans and animal </w:t>
      </w:r>
      <w:proofErr w:type="gramStart"/>
      <w:r w:rsidRPr="00A65B7D">
        <w:rPr>
          <w:rFonts w:ascii="Book Antiqua" w:eastAsia="Book Antiqua" w:hAnsi="Book Antiqua" w:cs="Book Antiqua"/>
          <w:color w:val="000000" w:themeColor="text1"/>
        </w:rPr>
        <w:t>models</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167]</w:t>
      </w:r>
      <w:r w:rsidRPr="00A65B7D">
        <w:rPr>
          <w:rFonts w:ascii="Book Antiqua" w:eastAsia="Book Antiqua" w:hAnsi="Book Antiqua" w:cs="Book Antiqua"/>
          <w:color w:val="000000" w:themeColor="text1"/>
        </w:rPr>
        <w:t xml:space="preserve">. In fact, </w:t>
      </w:r>
      <w:r w:rsidR="00D63995" w:rsidRPr="00A65B7D">
        <w:rPr>
          <w:rFonts w:ascii="Book Antiqua" w:eastAsia="Book Antiqua" w:hAnsi="Book Antiqua" w:cs="Book Antiqua"/>
          <w:color w:val="000000" w:themeColor="text1"/>
        </w:rPr>
        <w:t xml:space="preserve">inhibition </w:t>
      </w:r>
      <w:r w:rsidR="00D63995">
        <w:rPr>
          <w:rFonts w:ascii="Book Antiqua" w:eastAsia="Book Antiqua" w:hAnsi="Book Antiqua" w:cs="Book Antiqua"/>
          <w:color w:val="000000" w:themeColor="text1"/>
        </w:rPr>
        <w:t xml:space="preserve">of the </w:t>
      </w:r>
      <w:r w:rsidRPr="00A65B7D">
        <w:rPr>
          <w:rFonts w:ascii="Book Antiqua" w:eastAsia="Book Antiqua" w:hAnsi="Book Antiqua" w:cs="Book Antiqua"/>
          <w:color w:val="000000" w:themeColor="text1"/>
        </w:rPr>
        <w:t xml:space="preserve">WNT pathway by peroxisome proliferator-activated receptor </w:t>
      </w:r>
      <w:r w:rsidR="00D63995">
        <w:rPr>
          <w:rFonts w:ascii="Book Antiqua" w:eastAsia="Book Antiqua" w:hAnsi="Book Antiqua" w:cs="Book Antiqua"/>
          <w:color w:val="000000" w:themeColor="text1"/>
        </w:rPr>
        <w:t xml:space="preserve">alpha </w:t>
      </w:r>
      <w:r w:rsidRPr="00A65B7D">
        <w:rPr>
          <w:rFonts w:ascii="Book Antiqua" w:eastAsia="Book Antiqua" w:hAnsi="Book Antiqua" w:cs="Book Antiqua"/>
          <w:color w:val="000000" w:themeColor="text1"/>
        </w:rPr>
        <w:t>(PPARα</w:t>
      </w:r>
      <w:r w:rsidR="00D63995">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overexpression induce</w:t>
      </w:r>
      <w:r w:rsidR="00D63995">
        <w:rPr>
          <w:rFonts w:ascii="Book Antiqua" w:eastAsia="Book Antiqua" w:hAnsi="Book Antiqua" w:cs="Book Antiqua"/>
          <w:color w:val="000000" w:themeColor="text1"/>
        </w:rPr>
        <w:t>d</w:t>
      </w:r>
      <w:r w:rsidRPr="00A65B7D">
        <w:rPr>
          <w:rFonts w:ascii="Book Antiqua" w:eastAsia="Book Antiqua" w:hAnsi="Book Antiqua" w:cs="Book Antiqua"/>
          <w:color w:val="000000" w:themeColor="text1"/>
        </w:rPr>
        <w:t xml:space="preserve"> anti-inflammatory and antifibrosis </w:t>
      </w:r>
      <w:proofErr w:type="gramStart"/>
      <w:r w:rsidRPr="00A65B7D">
        <w:rPr>
          <w:rFonts w:ascii="Book Antiqua" w:eastAsia="Book Antiqua" w:hAnsi="Book Antiqua" w:cs="Book Antiqua"/>
          <w:color w:val="000000" w:themeColor="text1"/>
        </w:rPr>
        <w:t>effects</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168]</w:t>
      </w:r>
      <w:r w:rsidRPr="00A65B7D">
        <w:rPr>
          <w:rFonts w:ascii="Book Antiqua" w:eastAsia="Book Antiqua" w:hAnsi="Book Antiqua" w:cs="Book Antiqua"/>
          <w:color w:val="000000" w:themeColor="text1"/>
        </w:rPr>
        <w:t xml:space="preserve">. The retinal protective role of PPARα has been demonstrated both </w:t>
      </w:r>
      <w:r w:rsidRPr="00A65B7D">
        <w:rPr>
          <w:rFonts w:ascii="Book Antiqua" w:eastAsia="Book Antiqua" w:hAnsi="Book Antiqua" w:cs="Book Antiqua"/>
          <w:i/>
          <w:iCs/>
          <w:color w:val="000000" w:themeColor="text1"/>
        </w:rPr>
        <w:t>in vitro</w:t>
      </w:r>
      <w:r w:rsidRPr="00A65B7D">
        <w:rPr>
          <w:rFonts w:ascii="Book Antiqua" w:eastAsia="Book Antiqua" w:hAnsi="Book Antiqua" w:cs="Book Antiqua"/>
          <w:color w:val="000000" w:themeColor="text1"/>
        </w:rPr>
        <w:t xml:space="preserve"> and </w:t>
      </w:r>
      <w:r w:rsidRPr="00A65B7D">
        <w:rPr>
          <w:rFonts w:ascii="Book Antiqua" w:eastAsia="Book Antiqua" w:hAnsi="Book Antiqua" w:cs="Book Antiqua"/>
          <w:i/>
          <w:iCs/>
          <w:color w:val="000000" w:themeColor="text1"/>
        </w:rPr>
        <w:t>in vivo</w:t>
      </w:r>
      <w:r w:rsidRPr="00A65B7D">
        <w:rPr>
          <w:rFonts w:ascii="Book Antiqua" w:eastAsia="Book Antiqua" w:hAnsi="Book Antiqua" w:cs="Book Antiqua"/>
          <w:color w:val="000000" w:themeColor="text1"/>
        </w:rPr>
        <w:t xml:space="preserve">. </w:t>
      </w:r>
      <w:r w:rsidR="00D63995">
        <w:rPr>
          <w:rFonts w:ascii="Book Antiqua" w:eastAsia="Book Antiqua" w:hAnsi="Book Antiqua" w:cs="Book Antiqua"/>
          <w:color w:val="000000" w:themeColor="text1"/>
        </w:rPr>
        <w:t>C</w:t>
      </w:r>
      <w:r w:rsidRPr="00A65B7D">
        <w:rPr>
          <w:rFonts w:ascii="Book Antiqua" w:eastAsia="Book Antiqua" w:hAnsi="Book Antiqua" w:cs="Book Antiqua"/>
          <w:color w:val="000000" w:themeColor="text1"/>
        </w:rPr>
        <w:t xml:space="preserve">hronic hyperglycemia in experimental animal </w:t>
      </w:r>
      <w:r w:rsidR="00D63995">
        <w:rPr>
          <w:rFonts w:ascii="Book Antiqua" w:eastAsia="Book Antiqua" w:hAnsi="Book Antiqua" w:cs="Book Antiqua"/>
          <w:color w:val="000000" w:themeColor="text1"/>
        </w:rPr>
        <w:t xml:space="preserve">models of diabetes </w:t>
      </w:r>
      <w:r w:rsidRPr="00A65B7D">
        <w:rPr>
          <w:rFonts w:ascii="Book Antiqua" w:eastAsia="Book Antiqua" w:hAnsi="Book Antiqua" w:cs="Book Antiqua"/>
          <w:color w:val="000000" w:themeColor="text1"/>
        </w:rPr>
        <w:t xml:space="preserve">or treatment </w:t>
      </w:r>
      <w:r w:rsidR="00D63995">
        <w:rPr>
          <w:rFonts w:ascii="Book Antiqua" w:eastAsia="Book Antiqua" w:hAnsi="Book Antiqua" w:cs="Book Antiqua"/>
          <w:color w:val="000000" w:themeColor="text1"/>
        </w:rPr>
        <w:t xml:space="preserve">of </w:t>
      </w:r>
      <w:r w:rsidRPr="00A65B7D">
        <w:rPr>
          <w:rFonts w:ascii="Book Antiqua" w:eastAsia="Book Antiqua" w:hAnsi="Book Antiqua" w:cs="Book Antiqua"/>
          <w:color w:val="000000" w:themeColor="text1"/>
        </w:rPr>
        <w:t xml:space="preserve">retinal cell lines </w:t>
      </w:r>
      <w:r w:rsidR="00D63995" w:rsidRPr="00A65B7D">
        <w:rPr>
          <w:rFonts w:ascii="Book Antiqua" w:eastAsia="Book Antiqua" w:hAnsi="Book Antiqua" w:cs="Book Antiqua"/>
          <w:color w:val="000000" w:themeColor="text1"/>
        </w:rPr>
        <w:t xml:space="preserve">with high glucose concentrations </w:t>
      </w:r>
      <w:r w:rsidRPr="00A65B7D">
        <w:rPr>
          <w:rFonts w:ascii="Book Antiqua" w:eastAsia="Book Antiqua" w:hAnsi="Book Antiqua" w:cs="Book Antiqua"/>
          <w:color w:val="000000" w:themeColor="text1"/>
        </w:rPr>
        <w:t>reduce</w:t>
      </w:r>
      <w:r w:rsidR="00D63995">
        <w:rPr>
          <w:rFonts w:ascii="Book Antiqua" w:eastAsia="Book Antiqua" w:hAnsi="Book Antiqua" w:cs="Book Antiqua"/>
          <w:color w:val="000000" w:themeColor="text1"/>
        </w:rPr>
        <w:t>s</w:t>
      </w:r>
      <w:r w:rsidRPr="00A65B7D">
        <w:rPr>
          <w:rFonts w:ascii="Book Antiqua" w:eastAsia="Book Antiqua" w:hAnsi="Book Antiqua" w:cs="Book Antiqua"/>
          <w:color w:val="000000" w:themeColor="text1"/>
        </w:rPr>
        <w:t xml:space="preserve"> PPARα mRNA and protein expression levels</w:t>
      </w:r>
      <w:r w:rsidR="00D63995">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w:t>
      </w:r>
      <w:r w:rsidR="00D63995">
        <w:rPr>
          <w:rFonts w:ascii="Book Antiqua" w:eastAsia="Book Antiqua" w:hAnsi="Book Antiqua" w:cs="Book Antiqua"/>
          <w:color w:val="000000" w:themeColor="text1"/>
        </w:rPr>
        <w:t>T</w:t>
      </w:r>
      <w:r w:rsidRPr="00A65B7D">
        <w:rPr>
          <w:rFonts w:ascii="Book Antiqua" w:eastAsia="Book Antiqua" w:hAnsi="Book Antiqua" w:cs="Book Antiqua"/>
          <w:color w:val="000000" w:themeColor="text1"/>
        </w:rPr>
        <w:t xml:space="preserve">he use of PPARα agonists, such as fenofibrate, have been </w:t>
      </w:r>
      <w:r w:rsidR="00D63995">
        <w:rPr>
          <w:rFonts w:ascii="Book Antiqua" w:eastAsia="Book Antiqua" w:hAnsi="Book Antiqua" w:cs="Book Antiqua"/>
          <w:color w:val="000000" w:themeColor="text1"/>
        </w:rPr>
        <w:t>discussed</w:t>
      </w:r>
      <w:r w:rsidR="00D63995"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as </w:t>
      </w:r>
      <w:r w:rsidR="00D63995">
        <w:rPr>
          <w:rFonts w:ascii="Book Antiqua" w:eastAsia="Book Antiqua" w:hAnsi="Book Antiqua" w:cs="Book Antiqua"/>
          <w:color w:val="000000" w:themeColor="text1"/>
        </w:rPr>
        <w:t>a</w:t>
      </w:r>
      <w:r w:rsidR="00D63995"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treatment </w:t>
      </w:r>
      <w:r w:rsidR="00D63995">
        <w:rPr>
          <w:rFonts w:ascii="Book Antiqua" w:eastAsia="Book Antiqua" w:hAnsi="Book Antiqua" w:cs="Book Antiqua"/>
          <w:color w:val="000000" w:themeColor="text1"/>
        </w:rPr>
        <w:t>of</w:t>
      </w:r>
      <w:r w:rsidR="00D63995"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DR by preventing microvascular </w:t>
      </w:r>
      <w:proofErr w:type="gramStart"/>
      <w:r w:rsidRPr="00A65B7D">
        <w:rPr>
          <w:rFonts w:ascii="Book Antiqua" w:eastAsia="Book Antiqua" w:hAnsi="Book Antiqua" w:cs="Book Antiqua"/>
          <w:color w:val="000000" w:themeColor="text1"/>
        </w:rPr>
        <w:t>damage</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169,170]</w:t>
      </w:r>
      <w:r w:rsidRPr="00A65B7D">
        <w:rPr>
          <w:rFonts w:ascii="Book Antiqua" w:eastAsia="Book Antiqua" w:hAnsi="Book Antiqua" w:cs="Book Antiqua"/>
          <w:color w:val="000000" w:themeColor="text1"/>
        </w:rPr>
        <w:t xml:space="preserve">. </w:t>
      </w:r>
      <w:r w:rsidR="00D63995">
        <w:rPr>
          <w:rFonts w:ascii="Book Antiqua" w:eastAsia="Book Antiqua" w:hAnsi="Book Antiqua" w:cs="Book Antiqua"/>
          <w:color w:val="000000" w:themeColor="text1"/>
        </w:rPr>
        <w:t>O</w:t>
      </w:r>
      <w:r w:rsidRPr="00A65B7D">
        <w:rPr>
          <w:rFonts w:ascii="Book Antiqua" w:eastAsia="Book Antiqua" w:hAnsi="Book Antiqua" w:cs="Book Antiqua"/>
          <w:color w:val="000000" w:themeColor="text1"/>
        </w:rPr>
        <w:t xml:space="preserve">verexpression of PPARα </w:t>
      </w:r>
      <w:r w:rsidR="00D63995">
        <w:rPr>
          <w:rFonts w:ascii="Book Antiqua" w:eastAsia="Book Antiqua" w:hAnsi="Book Antiqua" w:cs="Book Antiqua"/>
          <w:color w:val="000000" w:themeColor="text1"/>
        </w:rPr>
        <w:t xml:space="preserve">was found to </w:t>
      </w:r>
      <w:r w:rsidRPr="00A65B7D">
        <w:rPr>
          <w:rFonts w:ascii="Book Antiqua" w:eastAsia="Book Antiqua" w:hAnsi="Book Antiqua" w:cs="Book Antiqua"/>
          <w:color w:val="000000" w:themeColor="text1"/>
        </w:rPr>
        <w:t xml:space="preserve">reduce </w:t>
      </w:r>
      <w:r w:rsidR="00D63995">
        <w:rPr>
          <w:rFonts w:ascii="Book Antiqua" w:eastAsia="Book Antiqua" w:hAnsi="Book Antiqua" w:cs="Book Antiqua"/>
          <w:color w:val="000000" w:themeColor="text1"/>
        </w:rPr>
        <w:t>ROS</w:t>
      </w:r>
      <w:r w:rsidR="00D63995"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production, apoptosis induced by oxidative stress, and downregulation of NOX4 </w:t>
      </w:r>
      <w:proofErr w:type="gramStart"/>
      <w:r w:rsidRPr="00A65B7D">
        <w:rPr>
          <w:rFonts w:ascii="Book Antiqua" w:eastAsia="Book Antiqua" w:hAnsi="Book Antiqua" w:cs="Book Antiqua"/>
          <w:color w:val="000000" w:themeColor="text1"/>
        </w:rPr>
        <w:t>expression</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171]</w:t>
      </w:r>
      <w:r w:rsidRPr="00A65B7D">
        <w:rPr>
          <w:rFonts w:ascii="Book Antiqua" w:eastAsia="Book Antiqua" w:hAnsi="Book Antiqua" w:cs="Book Antiqua"/>
          <w:color w:val="000000" w:themeColor="text1"/>
        </w:rPr>
        <w:t>. It also inhibit</w:t>
      </w:r>
      <w:r w:rsidR="00D63995">
        <w:rPr>
          <w:rFonts w:ascii="Book Antiqua" w:eastAsia="Book Antiqua" w:hAnsi="Book Antiqua" w:cs="Book Antiqua"/>
          <w:color w:val="000000" w:themeColor="text1"/>
        </w:rPr>
        <w:t>ed</w:t>
      </w:r>
      <w:r w:rsidRPr="00A65B7D">
        <w:rPr>
          <w:rFonts w:ascii="Book Antiqua" w:eastAsia="Book Antiqua" w:hAnsi="Book Antiqua" w:cs="Book Antiqua"/>
          <w:color w:val="000000" w:themeColor="text1"/>
        </w:rPr>
        <w:t xml:space="preserve"> cell proliferation, migration, and </w:t>
      </w:r>
      <w:r w:rsidR="00D63995">
        <w:rPr>
          <w:rFonts w:ascii="Book Antiqua" w:eastAsia="Book Antiqua" w:hAnsi="Book Antiqua" w:cs="Book Antiqua"/>
          <w:color w:val="000000" w:themeColor="text1"/>
        </w:rPr>
        <w:t xml:space="preserve">had </w:t>
      </w:r>
      <w:r w:rsidRPr="00A65B7D">
        <w:rPr>
          <w:rFonts w:ascii="Book Antiqua" w:eastAsia="Book Antiqua" w:hAnsi="Book Antiqua" w:cs="Book Antiqua"/>
          <w:color w:val="000000" w:themeColor="text1"/>
        </w:rPr>
        <w:t xml:space="preserve">anti-angiogenic </w:t>
      </w:r>
      <w:proofErr w:type="gramStart"/>
      <w:r w:rsidRPr="00A65B7D">
        <w:rPr>
          <w:rFonts w:ascii="Book Antiqua" w:eastAsia="Book Antiqua" w:hAnsi="Book Antiqua" w:cs="Book Antiqua"/>
          <w:color w:val="000000" w:themeColor="text1"/>
        </w:rPr>
        <w:t>effects</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172]</w:t>
      </w:r>
      <w:r w:rsidRPr="00A65B7D">
        <w:rPr>
          <w:rFonts w:ascii="Book Antiqua" w:eastAsia="Book Antiqua" w:hAnsi="Book Antiqua" w:cs="Book Antiqua"/>
          <w:color w:val="000000" w:themeColor="text1"/>
        </w:rPr>
        <w:t xml:space="preserve">. The data suggest that the WNT pathway and PPARα represent a new target for therapeutical intervention of </w:t>
      </w:r>
      <w:proofErr w:type="gramStart"/>
      <w:r w:rsidRPr="00A65B7D">
        <w:rPr>
          <w:rFonts w:ascii="Book Antiqua" w:eastAsia="Book Antiqua" w:hAnsi="Book Antiqua" w:cs="Book Antiqua"/>
          <w:color w:val="000000" w:themeColor="text1"/>
        </w:rPr>
        <w:t>DR</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167]</w:t>
      </w:r>
      <w:r w:rsidRPr="00A65B7D">
        <w:rPr>
          <w:rFonts w:ascii="Book Antiqua" w:eastAsia="Book Antiqua" w:hAnsi="Book Antiqua" w:cs="Book Antiqua"/>
          <w:color w:val="000000" w:themeColor="text1"/>
        </w:rPr>
        <w:t>.</w:t>
      </w:r>
    </w:p>
    <w:p w14:paraId="691D376A" w14:textId="50C38A3E" w:rsidR="004F23C2" w:rsidRPr="00A65B7D" w:rsidRDefault="00105549">
      <w:pPr>
        <w:spacing w:line="360" w:lineRule="auto"/>
        <w:ind w:firstLineChars="100" w:firstLine="240"/>
        <w:jc w:val="both"/>
        <w:rPr>
          <w:rFonts w:ascii="Book Antiqua" w:hAnsi="Book Antiqua" w:cs="Book Antiqua"/>
          <w:color w:val="000000" w:themeColor="text1"/>
        </w:rPr>
      </w:pPr>
      <w:r w:rsidRPr="00A65B7D">
        <w:rPr>
          <w:rFonts w:ascii="Book Antiqua" w:eastAsia="Book Antiqua" w:hAnsi="Book Antiqua" w:cs="Book Antiqua"/>
          <w:color w:val="000000" w:themeColor="text1"/>
        </w:rPr>
        <w:t xml:space="preserve">Other studies suggest that 4-HNE retinal damage in DR could </w:t>
      </w:r>
      <w:r w:rsidR="00D63995">
        <w:rPr>
          <w:rFonts w:ascii="Book Antiqua" w:eastAsia="Book Antiqua" w:hAnsi="Book Antiqua" w:cs="Book Antiqua"/>
          <w:color w:val="000000" w:themeColor="text1"/>
        </w:rPr>
        <w:t>result from</w:t>
      </w:r>
      <w:r w:rsidRPr="00A65B7D">
        <w:rPr>
          <w:rFonts w:ascii="Book Antiqua" w:eastAsia="Book Antiqua" w:hAnsi="Book Antiqua" w:cs="Book Antiqua"/>
          <w:color w:val="000000" w:themeColor="text1"/>
        </w:rPr>
        <w:t xml:space="preserve"> the induction of p53-mediated apoptosis in retinal pigment epithelial </w:t>
      </w:r>
      <w:proofErr w:type="gramStart"/>
      <w:r w:rsidRPr="00A65B7D">
        <w:rPr>
          <w:rFonts w:ascii="Book Antiqua" w:eastAsia="Book Antiqua" w:hAnsi="Book Antiqua" w:cs="Book Antiqua"/>
          <w:color w:val="000000" w:themeColor="text1"/>
        </w:rPr>
        <w:t>cells</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173]</w:t>
      </w:r>
      <w:r w:rsidRPr="00A65B7D">
        <w:rPr>
          <w:rFonts w:ascii="Book Antiqua" w:eastAsia="Book Antiqua" w:hAnsi="Book Antiqua" w:cs="Book Antiqua"/>
          <w:color w:val="000000" w:themeColor="text1"/>
        </w:rPr>
        <w:t xml:space="preserve">. </w:t>
      </w:r>
      <w:r w:rsidR="00701AB5">
        <w:rPr>
          <w:rFonts w:ascii="Book Antiqua" w:eastAsia="Book Antiqua" w:hAnsi="Book Antiqua" w:cs="Book Antiqua"/>
          <w:color w:val="000000" w:themeColor="text1"/>
        </w:rPr>
        <w:t>I</w:t>
      </w:r>
      <w:r w:rsidRPr="00A65B7D">
        <w:rPr>
          <w:rFonts w:ascii="Book Antiqua" w:eastAsia="Book Antiqua" w:hAnsi="Book Antiqua" w:cs="Book Antiqua"/>
          <w:color w:val="000000" w:themeColor="text1"/>
        </w:rPr>
        <w:t xml:space="preserve">t has </w:t>
      </w:r>
      <w:r w:rsidR="00701AB5">
        <w:rPr>
          <w:rFonts w:ascii="Book Antiqua" w:eastAsia="Book Antiqua" w:hAnsi="Book Antiqua" w:cs="Book Antiqua"/>
          <w:color w:val="000000" w:themeColor="text1"/>
        </w:rPr>
        <w:t xml:space="preserve">also </w:t>
      </w:r>
      <w:r w:rsidRPr="00A65B7D">
        <w:rPr>
          <w:rFonts w:ascii="Book Antiqua" w:eastAsia="Book Antiqua" w:hAnsi="Book Antiqua" w:cs="Book Antiqua"/>
          <w:color w:val="000000" w:themeColor="text1"/>
        </w:rPr>
        <w:t>been shown that 4-HNE attenuate</w:t>
      </w:r>
      <w:r w:rsidR="00701AB5">
        <w:rPr>
          <w:rFonts w:ascii="Book Antiqua" w:eastAsia="Book Antiqua" w:hAnsi="Book Antiqua" w:cs="Book Antiqua"/>
          <w:color w:val="000000" w:themeColor="text1"/>
        </w:rPr>
        <w:t>d</w:t>
      </w:r>
      <w:r w:rsidRPr="00A65B7D">
        <w:rPr>
          <w:rFonts w:ascii="Book Antiqua" w:eastAsia="Book Antiqua" w:hAnsi="Book Antiqua" w:cs="Book Antiqua"/>
          <w:color w:val="000000" w:themeColor="text1"/>
        </w:rPr>
        <w:t xml:space="preserve"> β</w:t>
      </w:r>
      <w:r w:rsidRPr="00A65B7D">
        <w:rPr>
          <w:rFonts w:ascii="Book Antiqua" w:eastAsia="Book Antiqua" w:hAnsi="Book Antiqua" w:cs="Book Antiqua"/>
          <w:color w:val="000000" w:themeColor="text1"/>
          <w:vertAlign w:val="subscript"/>
        </w:rPr>
        <w:t>2</w:t>
      </w:r>
      <w:r w:rsidRPr="00A65B7D">
        <w:rPr>
          <w:rFonts w:ascii="Book Antiqua" w:eastAsia="Book Antiqua" w:hAnsi="Book Antiqua" w:cs="Book Antiqua"/>
          <w:color w:val="000000" w:themeColor="text1"/>
        </w:rPr>
        <w:t xml:space="preserve">-adrenoceptor-mediated vasodilation of rat retinal arterioles, </w:t>
      </w:r>
      <w:r w:rsidR="00701AB5">
        <w:rPr>
          <w:rFonts w:ascii="Book Antiqua" w:eastAsia="Book Antiqua" w:hAnsi="Book Antiqua" w:cs="Book Antiqua"/>
          <w:color w:val="000000" w:themeColor="text1"/>
        </w:rPr>
        <w:t xml:space="preserve">which would </w:t>
      </w:r>
      <w:r w:rsidRPr="00A65B7D">
        <w:rPr>
          <w:rFonts w:ascii="Book Antiqua" w:eastAsia="Book Antiqua" w:hAnsi="Book Antiqua" w:cs="Book Antiqua"/>
          <w:color w:val="000000" w:themeColor="text1"/>
        </w:rPr>
        <w:t>contribut</w:t>
      </w:r>
      <w:r w:rsidR="00701AB5">
        <w:rPr>
          <w:rFonts w:ascii="Book Antiqua" w:eastAsia="Book Antiqua" w:hAnsi="Book Antiqua" w:cs="Book Antiqua"/>
          <w:color w:val="000000" w:themeColor="text1"/>
        </w:rPr>
        <w:t xml:space="preserve">e </w:t>
      </w:r>
      <w:r w:rsidRPr="00A65B7D">
        <w:rPr>
          <w:rFonts w:ascii="Book Antiqua" w:eastAsia="Book Antiqua" w:hAnsi="Book Antiqua" w:cs="Book Antiqua"/>
          <w:color w:val="000000" w:themeColor="text1"/>
        </w:rPr>
        <w:t xml:space="preserve">to the retinal vascular dysfunction observed in patients with diabetes </w:t>
      </w:r>
      <w:proofErr w:type="gramStart"/>
      <w:r w:rsidRPr="00A65B7D">
        <w:rPr>
          <w:rFonts w:ascii="Book Antiqua" w:eastAsia="Book Antiqua" w:hAnsi="Book Antiqua" w:cs="Book Antiqua"/>
          <w:color w:val="000000" w:themeColor="text1"/>
        </w:rPr>
        <w:t>mellitus</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174]</w:t>
      </w:r>
      <w:r w:rsidRPr="00A65B7D">
        <w:rPr>
          <w:rFonts w:ascii="Book Antiqua" w:eastAsia="Book Antiqua" w:hAnsi="Book Antiqua" w:cs="Book Antiqua"/>
          <w:color w:val="000000" w:themeColor="text1"/>
        </w:rPr>
        <w:t>.</w:t>
      </w:r>
    </w:p>
    <w:p w14:paraId="01B02C2A" w14:textId="59144E26" w:rsidR="004F23C2" w:rsidRPr="00A65B7D" w:rsidRDefault="00701AB5">
      <w:pPr>
        <w:spacing w:line="360" w:lineRule="auto"/>
        <w:ind w:firstLineChars="100" w:firstLine="240"/>
        <w:jc w:val="both"/>
        <w:rPr>
          <w:rFonts w:ascii="Book Antiqua" w:hAnsi="Book Antiqua" w:cs="Book Antiqua"/>
          <w:color w:val="000000" w:themeColor="text1"/>
        </w:rPr>
      </w:pPr>
      <w:r>
        <w:rPr>
          <w:rFonts w:ascii="Book Antiqua" w:eastAsia="Book Antiqua" w:hAnsi="Book Antiqua" w:cs="Book Antiqua"/>
          <w:color w:val="000000" w:themeColor="text1"/>
        </w:rPr>
        <w:t>S</w:t>
      </w:r>
      <w:r w:rsidR="00105549" w:rsidRPr="00A65B7D">
        <w:rPr>
          <w:rFonts w:ascii="Book Antiqua" w:eastAsia="Book Antiqua" w:hAnsi="Book Antiqua" w:cs="Book Antiqua"/>
          <w:color w:val="000000" w:themeColor="text1"/>
        </w:rPr>
        <w:t xml:space="preserve">everal studies </w:t>
      </w:r>
      <w:r>
        <w:rPr>
          <w:rFonts w:ascii="Book Antiqua" w:eastAsia="Book Antiqua" w:hAnsi="Book Antiqua" w:cs="Book Antiqua"/>
          <w:color w:val="000000" w:themeColor="text1"/>
        </w:rPr>
        <w:t>of</w:t>
      </w:r>
      <w:r w:rsidRPr="00A65B7D">
        <w:rPr>
          <w:rFonts w:ascii="Book Antiqua" w:eastAsia="Book Antiqua" w:hAnsi="Book Antiqua" w:cs="Book Antiqua"/>
          <w:color w:val="000000" w:themeColor="text1"/>
        </w:rPr>
        <w:t xml:space="preserve"> </w:t>
      </w:r>
      <w:r w:rsidR="00105549" w:rsidRPr="00A65B7D">
        <w:rPr>
          <w:rFonts w:ascii="Book Antiqua" w:eastAsia="Book Antiqua" w:hAnsi="Book Antiqua" w:cs="Book Antiqua"/>
          <w:color w:val="000000" w:themeColor="text1"/>
        </w:rPr>
        <w:t xml:space="preserve">possible new treatments of DR </w:t>
      </w:r>
      <w:r>
        <w:rPr>
          <w:rFonts w:ascii="Book Antiqua" w:eastAsia="Book Antiqua" w:hAnsi="Book Antiqua" w:cs="Book Antiqua"/>
          <w:color w:val="000000" w:themeColor="text1"/>
        </w:rPr>
        <w:t xml:space="preserve">have </w:t>
      </w:r>
      <w:r w:rsidR="00105549" w:rsidRPr="00A65B7D">
        <w:rPr>
          <w:rFonts w:ascii="Book Antiqua" w:eastAsia="Book Antiqua" w:hAnsi="Book Antiqua" w:cs="Book Antiqua"/>
          <w:color w:val="000000" w:themeColor="text1"/>
        </w:rPr>
        <w:t>focusing on protecti</w:t>
      </w:r>
      <w:r>
        <w:rPr>
          <w:rFonts w:ascii="Book Antiqua" w:eastAsia="Book Antiqua" w:hAnsi="Book Antiqua" w:cs="Book Antiqua"/>
          <w:color w:val="000000" w:themeColor="text1"/>
        </w:rPr>
        <w:t xml:space="preserve">ng </w:t>
      </w:r>
      <w:r w:rsidR="00105549" w:rsidRPr="00A65B7D">
        <w:rPr>
          <w:rFonts w:ascii="Book Antiqua" w:eastAsia="Book Antiqua" w:hAnsi="Book Antiqua" w:cs="Book Antiqua"/>
          <w:color w:val="000000" w:themeColor="text1"/>
        </w:rPr>
        <w:t xml:space="preserve">effects </w:t>
      </w:r>
      <w:r>
        <w:rPr>
          <w:rFonts w:ascii="Book Antiqua" w:eastAsia="Book Antiqua" w:hAnsi="Book Antiqua" w:cs="Book Antiqua"/>
          <w:color w:val="000000" w:themeColor="text1"/>
        </w:rPr>
        <w:t>damage associated with</w:t>
      </w:r>
      <w:r w:rsidRPr="00A65B7D">
        <w:rPr>
          <w:rFonts w:ascii="Book Antiqua" w:eastAsia="Book Antiqua" w:hAnsi="Book Antiqua" w:cs="Book Antiqua"/>
          <w:color w:val="000000" w:themeColor="text1"/>
        </w:rPr>
        <w:t xml:space="preserve"> </w:t>
      </w:r>
      <w:r w:rsidR="00105549" w:rsidRPr="00A65B7D">
        <w:rPr>
          <w:rFonts w:ascii="Book Antiqua" w:eastAsia="Book Antiqua" w:hAnsi="Book Antiqua" w:cs="Book Antiqua"/>
          <w:color w:val="000000" w:themeColor="text1"/>
        </w:rPr>
        <w:t xml:space="preserve">4-HNE. Chiang </w:t>
      </w:r>
      <w:r w:rsidR="00105549" w:rsidRPr="00A65B7D">
        <w:rPr>
          <w:rFonts w:ascii="Book Antiqua" w:eastAsia="Book Antiqua" w:hAnsi="Book Antiqua" w:cs="Book Antiqua"/>
          <w:i/>
          <w:iCs/>
          <w:color w:val="000000" w:themeColor="text1"/>
        </w:rPr>
        <w:t xml:space="preserve">et </w:t>
      </w:r>
      <w:proofErr w:type="gramStart"/>
      <w:r w:rsidR="00105549" w:rsidRPr="00A65B7D">
        <w:rPr>
          <w:rFonts w:ascii="Book Antiqua" w:eastAsia="Book Antiqua" w:hAnsi="Book Antiqua" w:cs="Book Antiqua"/>
          <w:i/>
          <w:iCs/>
          <w:color w:val="000000" w:themeColor="text1"/>
        </w:rPr>
        <w:t>al</w:t>
      </w:r>
      <w:r w:rsidR="00105549" w:rsidRPr="00A65B7D">
        <w:rPr>
          <w:rFonts w:ascii="Book Antiqua" w:eastAsia="Book Antiqua" w:hAnsi="Book Antiqua" w:cs="Book Antiqua"/>
          <w:color w:val="000000" w:themeColor="text1"/>
          <w:vertAlign w:val="superscript"/>
        </w:rPr>
        <w:t>[</w:t>
      </w:r>
      <w:proofErr w:type="gramEnd"/>
      <w:r w:rsidR="00105549" w:rsidRPr="00A65B7D">
        <w:rPr>
          <w:rFonts w:ascii="Book Antiqua" w:eastAsia="Book Antiqua" w:hAnsi="Book Antiqua" w:cs="Book Antiqua"/>
          <w:color w:val="000000" w:themeColor="text1"/>
          <w:vertAlign w:val="superscript"/>
        </w:rPr>
        <w:t>175]</w:t>
      </w:r>
      <w:r w:rsidR="00105549" w:rsidRPr="00A65B7D">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reported</w:t>
      </w:r>
      <w:r w:rsidRPr="00A65B7D">
        <w:rPr>
          <w:rFonts w:ascii="Book Antiqua" w:eastAsia="Book Antiqua" w:hAnsi="Book Antiqua" w:cs="Book Antiqua"/>
          <w:color w:val="000000" w:themeColor="text1"/>
        </w:rPr>
        <w:t xml:space="preserve"> </w:t>
      </w:r>
      <w:r w:rsidR="00105549" w:rsidRPr="00A65B7D">
        <w:rPr>
          <w:rFonts w:ascii="Book Antiqua" w:eastAsia="Book Antiqua" w:hAnsi="Book Antiqua" w:cs="Book Antiqua"/>
          <w:color w:val="000000" w:themeColor="text1"/>
        </w:rPr>
        <w:t>that fucoxanthin, a marine carotenoid extracted from seaweed, effectively protect</w:t>
      </w:r>
      <w:r>
        <w:rPr>
          <w:rFonts w:ascii="Book Antiqua" w:eastAsia="Book Antiqua" w:hAnsi="Book Antiqua" w:cs="Book Antiqua"/>
          <w:color w:val="000000" w:themeColor="text1"/>
        </w:rPr>
        <w:t>ed</w:t>
      </w:r>
      <w:r w:rsidR="00105549" w:rsidRPr="00A65B7D">
        <w:rPr>
          <w:rFonts w:ascii="Book Antiqua" w:eastAsia="Book Antiqua" w:hAnsi="Book Antiqua" w:cs="Book Antiqua"/>
          <w:color w:val="000000" w:themeColor="text1"/>
        </w:rPr>
        <w:t xml:space="preserve"> against the effects of 4-HNE- </w:t>
      </w:r>
      <w:r w:rsidR="00105549" w:rsidRPr="00A65B7D">
        <w:rPr>
          <w:rFonts w:ascii="Book Antiqua" w:eastAsia="Book Antiqua" w:hAnsi="Book Antiqua" w:cs="Book Antiqua"/>
          <w:color w:val="000000" w:themeColor="text1"/>
        </w:rPr>
        <w:lastRenderedPageBreak/>
        <w:t xml:space="preserve">and high glucose-induced DR in </w:t>
      </w:r>
      <w:r w:rsidRPr="00A65B7D">
        <w:rPr>
          <w:rFonts w:ascii="Book Antiqua" w:eastAsia="Book Antiqua" w:hAnsi="Book Antiqua" w:cs="Book Antiqua"/>
          <w:color w:val="000000" w:themeColor="text1"/>
        </w:rPr>
        <w:t>ARPE-19</w:t>
      </w:r>
      <w:r>
        <w:rPr>
          <w:rFonts w:ascii="Book Antiqua" w:eastAsia="Book Antiqua" w:hAnsi="Book Antiqua" w:cs="Book Antiqua"/>
          <w:color w:val="000000" w:themeColor="text1"/>
        </w:rPr>
        <w:t xml:space="preserve"> </w:t>
      </w:r>
      <w:r w:rsidR="00105549" w:rsidRPr="00A65B7D">
        <w:rPr>
          <w:rFonts w:ascii="Book Antiqua" w:eastAsia="Book Antiqua" w:hAnsi="Book Antiqua" w:cs="Book Antiqua"/>
          <w:color w:val="000000" w:themeColor="text1"/>
        </w:rPr>
        <w:t xml:space="preserve">human retinal epithelial cells through the antioxidant ability of this compound. </w:t>
      </w:r>
      <w:proofErr w:type="spellStart"/>
      <w:r w:rsidR="00105549" w:rsidRPr="00A65B7D">
        <w:rPr>
          <w:rFonts w:ascii="Book Antiqua" w:eastAsia="Book Antiqua" w:hAnsi="Book Antiqua" w:cs="Book Antiqua"/>
          <w:color w:val="000000" w:themeColor="text1"/>
        </w:rPr>
        <w:t>Pter</w:t>
      </w:r>
      <w:proofErr w:type="spellEnd"/>
      <w:r w:rsidR="00105549" w:rsidRPr="00A65B7D">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was</w:t>
      </w:r>
      <w:r w:rsidRPr="00A65B7D">
        <w:rPr>
          <w:rFonts w:ascii="Book Antiqua" w:eastAsia="Book Antiqua" w:hAnsi="Book Antiqua" w:cs="Book Antiqua"/>
          <w:color w:val="000000" w:themeColor="text1"/>
        </w:rPr>
        <w:t xml:space="preserve"> </w:t>
      </w:r>
      <w:r w:rsidR="00105549" w:rsidRPr="00A65B7D">
        <w:rPr>
          <w:rFonts w:ascii="Book Antiqua" w:eastAsia="Book Antiqua" w:hAnsi="Book Antiqua" w:cs="Book Antiqua"/>
          <w:color w:val="000000" w:themeColor="text1"/>
        </w:rPr>
        <w:t xml:space="preserve">also </w:t>
      </w:r>
      <w:r>
        <w:rPr>
          <w:rFonts w:ascii="Book Antiqua" w:eastAsia="Book Antiqua" w:hAnsi="Book Antiqua" w:cs="Book Antiqua"/>
          <w:color w:val="000000" w:themeColor="text1"/>
        </w:rPr>
        <w:t xml:space="preserve">shown to </w:t>
      </w:r>
      <w:r w:rsidR="00105549" w:rsidRPr="00A65B7D">
        <w:rPr>
          <w:rFonts w:ascii="Book Antiqua" w:eastAsia="Book Antiqua" w:hAnsi="Book Antiqua" w:cs="Book Antiqua"/>
          <w:color w:val="000000" w:themeColor="text1"/>
        </w:rPr>
        <w:t>reduce 4</w:t>
      </w:r>
      <w:r w:rsidR="00105549" w:rsidRPr="00A65B7D">
        <w:rPr>
          <w:rFonts w:ascii="Book Antiqua" w:eastAsia="Book Antiqua" w:hAnsi="Book Antiqua" w:cs="Book Antiqua"/>
          <w:color w:val="000000" w:themeColor="text1"/>
        </w:rPr>
        <w:noBreakHyphen/>
        <w:t xml:space="preserve">HNE </w:t>
      </w:r>
      <w:r>
        <w:rPr>
          <w:rFonts w:ascii="Book Antiqua" w:eastAsia="Book Antiqua" w:hAnsi="Book Antiqua" w:cs="Book Antiqua"/>
          <w:color w:val="000000" w:themeColor="text1"/>
        </w:rPr>
        <w:t xml:space="preserve">levels </w:t>
      </w:r>
      <w:r w:rsidR="00105549" w:rsidRPr="00A65B7D">
        <w:rPr>
          <w:rFonts w:ascii="Book Antiqua" w:eastAsia="Book Antiqua" w:hAnsi="Book Antiqua" w:cs="Book Antiqua"/>
          <w:color w:val="000000" w:themeColor="text1"/>
        </w:rPr>
        <w:t xml:space="preserve">in the retina of a rabbit model of type 1 diabetes mellitus, preventing early DR </w:t>
      </w:r>
      <w:proofErr w:type="gramStart"/>
      <w:r w:rsidR="00105549" w:rsidRPr="00A65B7D">
        <w:rPr>
          <w:rFonts w:ascii="Book Antiqua" w:eastAsia="Book Antiqua" w:hAnsi="Book Antiqua" w:cs="Book Antiqua"/>
          <w:color w:val="000000" w:themeColor="text1"/>
        </w:rPr>
        <w:t>alterations</w:t>
      </w:r>
      <w:r w:rsidR="00105549" w:rsidRPr="00A65B7D">
        <w:rPr>
          <w:rFonts w:ascii="Book Antiqua" w:eastAsia="Book Antiqua" w:hAnsi="Book Antiqua" w:cs="Book Antiqua"/>
          <w:color w:val="000000" w:themeColor="text1"/>
          <w:vertAlign w:val="superscript"/>
        </w:rPr>
        <w:t>[</w:t>
      </w:r>
      <w:proofErr w:type="gramEnd"/>
      <w:r w:rsidR="00105549" w:rsidRPr="00A65B7D">
        <w:rPr>
          <w:rFonts w:ascii="Book Antiqua" w:eastAsia="Book Antiqua" w:hAnsi="Book Antiqua" w:cs="Book Antiqua"/>
          <w:color w:val="000000" w:themeColor="text1"/>
          <w:vertAlign w:val="superscript"/>
        </w:rPr>
        <w:t>47]</w:t>
      </w:r>
      <w:r w:rsidR="00105549" w:rsidRPr="00A65B7D">
        <w:rPr>
          <w:rFonts w:ascii="Book Antiqua" w:eastAsia="Book Antiqua" w:hAnsi="Book Antiqua" w:cs="Book Antiqua"/>
          <w:color w:val="000000" w:themeColor="text1"/>
        </w:rPr>
        <w:t xml:space="preserve">. MDA is </w:t>
      </w:r>
      <w:r>
        <w:rPr>
          <w:rFonts w:ascii="Book Antiqua" w:eastAsia="Book Antiqua" w:hAnsi="Book Antiqua" w:cs="Book Antiqua"/>
          <w:color w:val="000000" w:themeColor="text1"/>
        </w:rPr>
        <w:t>a</w:t>
      </w:r>
      <w:r w:rsidR="00105549" w:rsidRPr="00A65B7D">
        <w:rPr>
          <w:rFonts w:ascii="Book Antiqua" w:eastAsia="Book Antiqua" w:hAnsi="Book Antiqua" w:cs="Book Antiqua"/>
          <w:color w:val="000000" w:themeColor="text1"/>
        </w:rPr>
        <w:t xml:space="preserve"> product of the peroxidative decomposition of PUFAs</w:t>
      </w:r>
      <w:r>
        <w:rPr>
          <w:rFonts w:ascii="Book Antiqua" w:eastAsia="Book Antiqua" w:hAnsi="Book Antiqua" w:cs="Book Antiqua"/>
          <w:color w:val="000000" w:themeColor="text1"/>
        </w:rPr>
        <w:t>.</w:t>
      </w:r>
      <w:r w:rsidR="00105549" w:rsidRPr="00A65B7D">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It</w:t>
      </w:r>
      <w:r w:rsidRPr="00A65B7D">
        <w:rPr>
          <w:rFonts w:ascii="Book Antiqua" w:eastAsia="Book Antiqua" w:hAnsi="Book Antiqua" w:cs="Book Antiqua"/>
          <w:color w:val="000000" w:themeColor="text1"/>
        </w:rPr>
        <w:t xml:space="preserve"> </w:t>
      </w:r>
      <w:r w:rsidR="00105549" w:rsidRPr="00A65B7D">
        <w:rPr>
          <w:rFonts w:ascii="Book Antiqua" w:eastAsia="Book Antiqua" w:hAnsi="Book Antiqua" w:cs="Book Antiqua"/>
          <w:color w:val="000000" w:themeColor="text1"/>
        </w:rPr>
        <w:t xml:space="preserve">is a highly reactive molecule that forms covalent bonds with the amino acids of endogenous </w:t>
      </w:r>
      <w:proofErr w:type="gramStart"/>
      <w:r w:rsidR="00105549" w:rsidRPr="00A65B7D">
        <w:rPr>
          <w:rFonts w:ascii="Book Antiqua" w:eastAsia="Book Antiqua" w:hAnsi="Book Antiqua" w:cs="Book Antiqua"/>
          <w:color w:val="000000" w:themeColor="text1"/>
        </w:rPr>
        <w:t>proteins</w:t>
      </w:r>
      <w:r w:rsidR="00105549" w:rsidRPr="00A65B7D">
        <w:rPr>
          <w:rFonts w:ascii="Book Antiqua" w:eastAsia="Book Antiqua" w:hAnsi="Book Antiqua" w:cs="Book Antiqua"/>
          <w:color w:val="000000" w:themeColor="text1"/>
          <w:vertAlign w:val="superscript"/>
        </w:rPr>
        <w:t>[</w:t>
      </w:r>
      <w:proofErr w:type="gramEnd"/>
      <w:r w:rsidR="00105549" w:rsidRPr="00A65B7D">
        <w:rPr>
          <w:rFonts w:ascii="Book Antiqua" w:eastAsia="Book Antiqua" w:hAnsi="Book Antiqua" w:cs="Book Antiqua"/>
          <w:color w:val="000000" w:themeColor="text1"/>
          <w:vertAlign w:val="superscript"/>
        </w:rPr>
        <w:t>42,48]</w:t>
      </w:r>
      <w:r w:rsidR="00105549" w:rsidRPr="00A65B7D">
        <w:rPr>
          <w:rFonts w:ascii="Book Antiqua" w:eastAsia="Book Antiqua" w:hAnsi="Book Antiqua" w:cs="Book Antiqua"/>
          <w:color w:val="000000" w:themeColor="text1"/>
        </w:rPr>
        <w:t>. MDA possesses cytotoxic, hepatotoxic, mutagenic, and genotoxic properties</w:t>
      </w:r>
      <w:r>
        <w:rPr>
          <w:rFonts w:ascii="Book Antiqua" w:eastAsia="Book Antiqua" w:hAnsi="Book Antiqua" w:cs="Book Antiqua"/>
          <w:color w:val="000000" w:themeColor="text1"/>
        </w:rPr>
        <w:t>,</w:t>
      </w:r>
      <w:r w:rsidR="00105549" w:rsidRPr="00A65B7D">
        <w:rPr>
          <w:rFonts w:ascii="Book Antiqua" w:eastAsia="Book Antiqua" w:hAnsi="Book Antiqua" w:cs="Book Antiqua"/>
          <w:color w:val="000000" w:themeColor="text1"/>
        </w:rPr>
        <w:t xml:space="preserve"> and can alter proteins, DNA, RNA, and many other </w:t>
      </w:r>
      <w:proofErr w:type="gramStart"/>
      <w:r w:rsidR="00105549" w:rsidRPr="00A65B7D">
        <w:rPr>
          <w:rFonts w:ascii="Book Antiqua" w:eastAsia="Book Antiqua" w:hAnsi="Book Antiqua" w:cs="Book Antiqua"/>
          <w:color w:val="000000" w:themeColor="text1"/>
        </w:rPr>
        <w:t>biomolecules</w:t>
      </w:r>
      <w:r w:rsidR="00105549" w:rsidRPr="00A65B7D">
        <w:rPr>
          <w:rFonts w:ascii="Book Antiqua" w:eastAsia="Book Antiqua" w:hAnsi="Book Antiqua" w:cs="Book Antiqua"/>
          <w:color w:val="000000" w:themeColor="text1"/>
          <w:vertAlign w:val="superscript"/>
        </w:rPr>
        <w:t>[</w:t>
      </w:r>
      <w:proofErr w:type="gramEnd"/>
      <w:r w:rsidR="00105549" w:rsidRPr="00A65B7D">
        <w:rPr>
          <w:rFonts w:ascii="Book Antiqua" w:eastAsia="Book Antiqua" w:hAnsi="Book Antiqua" w:cs="Book Antiqua"/>
          <w:color w:val="000000" w:themeColor="text1"/>
          <w:vertAlign w:val="superscript"/>
        </w:rPr>
        <w:t>176,177]</w:t>
      </w:r>
      <w:r w:rsidR="00105549" w:rsidRPr="00A65B7D">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w:t>
      </w:r>
      <w:r w:rsidR="00105549" w:rsidRPr="00A65B7D">
        <w:rPr>
          <w:rFonts w:ascii="Book Antiqua" w:eastAsia="Book Antiqua" w:hAnsi="Book Antiqua" w:cs="Book Antiqua"/>
          <w:color w:val="000000" w:themeColor="text1"/>
        </w:rPr>
        <w:t xml:space="preserve">MDA </w:t>
      </w:r>
      <w:r>
        <w:rPr>
          <w:rFonts w:ascii="Book Antiqua" w:eastAsia="Book Antiqua" w:hAnsi="Book Antiqua" w:cs="Book Antiqua"/>
          <w:color w:val="000000" w:themeColor="text1"/>
        </w:rPr>
        <w:t>concentration</w:t>
      </w:r>
      <w:r w:rsidRPr="00A65B7D">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as a </w:t>
      </w:r>
      <w:r w:rsidRPr="00A65B7D">
        <w:rPr>
          <w:rFonts w:ascii="Book Antiqua" w:eastAsia="Book Antiqua" w:hAnsi="Book Antiqua" w:cs="Book Antiqua"/>
          <w:color w:val="000000" w:themeColor="text1"/>
        </w:rPr>
        <w:t>final product of lipid oxidation</w:t>
      </w:r>
      <w:r>
        <w:rPr>
          <w:rFonts w:ascii="Book Antiqua" w:eastAsia="Book Antiqua" w:hAnsi="Book Antiqua" w:cs="Book Antiqua"/>
          <w:color w:val="000000" w:themeColor="text1"/>
        </w:rPr>
        <w:t xml:space="preserve"> is routinely determined </w:t>
      </w:r>
      <w:r w:rsidR="00105549" w:rsidRPr="00A65B7D">
        <w:rPr>
          <w:rFonts w:ascii="Book Antiqua" w:eastAsia="Book Antiqua" w:hAnsi="Book Antiqua" w:cs="Book Antiqua"/>
          <w:color w:val="000000" w:themeColor="text1"/>
        </w:rPr>
        <w:t xml:space="preserve">by </w:t>
      </w:r>
      <w:proofErr w:type="spellStart"/>
      <w:r w:rsidR="00105549" w:rsidRPr="00A65B7D">
        <w:rPr>
          <w:rFonts w:ascii="Book Antiqua" w:eastAsia="Book Antiqua" w:hAnsi="Book Antiqua" w:cs="Book Antiqua"/>
          <w:color w:val="000000" w:themeColor="text1"/>
        </w:rPr>
        <w:t>thiobarbituric</w:t>
      </w:r>
      <w:proofErr w:type="spellEnd"/>
      <w:r w:rsidR="00105549" w:rsidRPr="00A65B7D">
        <w:rPr>
          <w:rFonts w:ascii="Book Antiqua" w:eastAsia="Book Antiqua" w:hAnsi="Book Antiqua" w:cs="Book Antiqua"/>
          <w:color w:val="000000" w:themeColor="text1"/>
        </w:rPr>
        <w:t xml:space="preserve"> acid </w:t>
      </w:r>
      <w:r>
        <w:rPr>
          <w:rFonts w:ascii="Book Antiqua" w:eastAsia="Book Antiqua" w:hAnsi="Book Antiqua" w:cs="Book Antiqua"/>
          <w:color w:val="000000" w:themeColor="text1"/>
        </w:rPr>
        <w:t xml:space="preserve">assay </w:t>
      </w:r>
      <w:r w:rsidR="00105549" w:rsidRPr="00A65B7D">
        <w:rPr>
          <w:rFonts w:ascii="Book Antiqua" w:eastAsia="Book Antiqua" w:hAnsi="Book Antiqua" w:cs="Book Antiqua"/>
          <w:color w:val="000000" w:themeColor="text1"/>
        </w:rPr>
        <w:t xml:space="preserve">or chromatography-mass </w:t>
      </w:r>
      <w:proofErr w:type="gramStart"/>
      <w:r w:rsidR="00105549" w:rsidRPr="00A65B7D">
        <w:rPr>
          <w:rFonts w:ascii="Book Antiqua" w:eastAsia="Book Antiqua" w:hAnsi="Book Antiqua" w:cs="Book Antiqua"/>
          <w:color w:val="000000" w:themeColor="text1"/>
        </w:rPr>
        <w:t>spectrometry</w:t>
      </w:r>
      <w:r w:rsidR="00105549" w:rsidRPr="00A65B7D">
        <w:rPr>
          <w:rFonts w:ascii="Book Antiqua" w:eastAsia="Book Antiqua" w:hAnsi="Book Antiqua" w:cs="Book Antiqua"/>
          <w:color w:val="000000" w:themeColor="text1"/>
          <w:vertAlign w:val="superscript"/>
        </w:rPr>
        <w:t>[</w:t>
      </w:r>
      <w:proofErr w:type="gramEnd"/>
      <w:r w:rsidR="00105549" w:rsidRPr="00A65B7D">
        <w:rPr>
          <w:rFonts w:ascii="Book Antiqua" w:eastAsia="Book Antiqua" w:hAnsi="Book Antiqua" w:cs="Book Antiqua"/>
          <w:color w:val="000000" w:themeColor="text1"/>
          <w:vertAlign w:val="superscript"/>
        </w:rPr>
        <w:t>176-178]</w:t>
      </w:r>
      <w:r w:rsidR="00105549" w:rsidRPr="00A65B7D">
        <w:rPr>
          <w:rFonts w:ascii="Book Antiqua" w:eastAsia="Book Antiqua" w:hAnsi="Book Antiqua" w:cs="Book Antiqua"/>
          <w:color w:val="000000" w:themeColor="text1"/>
        </w:rPr>
        <w:t xml:space="preserve">. </w:t>
      </w:r>
      <w:r w:rsidR="00AF25A0">
        <w:rPr>
          <w:rFonts w:ascii="Book Antiqua" w:eastAsia="Book Antiqua" w:hAnsi="Book Antiqua" w:cs="Book Antiqua"/>
          <w:color w:val="000000" w:themeColor="text1"/>
        </w:rPr>
        <w:t>T</w:t>
      </w:r>
      <w:r w:rsidR="00105549" w:rsidRPr="00A65B7D">
        <w:rPr>
          <w:rFonts w:ascii="Book Antiqua" w:eastAsia="Book Antiqua" w:hAnsi="Book Antiqua" w:cs="Book Antiqua"/>
          <w:color w:val="000000" w:themeColor="text1"/>
        </w:rPr>
        <w:t xml:space="preserve">here </w:t>
      </w:r>
      <w:r w:rsidR="00AF25A0">
        <w:rPr>
          <w:rFonts w:ascii="Book Antiqua" w:eastAsia="Book Antiqua" w:hAnsi="Book Antiqua" w:cs="Book Antiqua"/>
          <w:color w:val="000000" w:themeColor="text1"/>
        </w:rPr>
        <w:t>are</w:t>
      </w:r>
      <w:r w:rsidR="00AF25A0" w:rsidRPr="00A65B7D">
        <w:rPr>
          <w:rFonts w:ascii="Book Antiqua" w:eastAsia="Book Antiqua" w:hAnsi="Book Antiqua" w:cs="Book Antiqua"/>
          <w:color w:val="000000" w:themeColor="text1"/>
        </w:rPr>
        <w:t xml:space="preserve"> </w:t>
      </w:r>
      <w:r w:rsidR="00105549" w:rsidRPr="00A65B7D">
        <w:rPr>
          <w:rFonts w:ascii="Book Antiqua" w:eastAsia="Book Antiqua" w:hAnsi="Book Antiqua" w:cs="Book Antiqua"/>
          <w:color w:val="000000" w:themeColor="text1"/>
        </w:rPr>
        <w:t xml:space="preserve">no studies </w:t>
      </w:r>
      <w:r w:rsidR="00AF25A0">
        <w:rPr>
          <w:rFonts w:ascii="Book Antiqua" w:eastAsia="Book Antiqua" w:hAnsi="Book Antiqua" w:cs="Book Antiqua"/>
          <w:color w:val="000000" w:themeColor="text1"/>
        </w:rPr>
        <w:t>of</w:t>
      </w:r>
      <w:r w:rsidR="00AF25A0" w:rsidRPr="00A65B7D">
        <w:rPr>
          <w:rFonts w:ascii="Book Antiqua" w:eastAsia="Book Antiqua" w:hAnsi="Book Antiqua" w:cs="Book Antiqua"/>
          <w:color w:val="000000" w:themeColor="text1"/>
        </w:rPr>
        <w:t xml:space="preserve"> </w:t>
      </w:r>
      <w:r w:rsidR="00105549" w:rsidRPr="00A65B7D">
        <w:rPr>
          <w:rFonts w:ascii="Book Antiqua" w:eastAsia="Book Antiqua" w:hAnsi="Book Antiqua" w:cs="Book Antiqua"/>
          <w:color w:val="000000" w:themeColor="text1"/>
        </w:rPr>
        <w:t xml:space="preserve">its mechanism of action in DR. It has only been used as a </w:t>
      </w:r>
      <w:r w:rsidR="00AF25A0" w:rsidRPr="00A65B7D">
        <w:rPr>
          <w:rFonts w:ascii="Book Antiqua" w:eastAsia="Book Antiqua" w:hAnsi="Book Antiqua" w:cs="Book Antiqua"/>
          <w:color w:val="000000" w:themeColor="text1"/>
        </w:rPr>
        <w:t xml:space="preserve">biomarker </w:t>
      </w:r>
      <w:r w:rsidR="00AF25A0">
        <w:rPr>
          <w:rFonts w:ascii="Book Antiqua" w:eastAsia="Book Antiqua" w:hAnsi="Book Antiqua" w:cs="Book Antiqua"/>
          <w:color w:val="000000" w:themeColor="text1"/>
        </w:rPr>
        <w:t xml:space="preserve">of </w:t>
      </w:r>
      <w:r w:rsidR="00105549" w:rsidRPr="00A65B7D">
        <w:rPr>
          <w:rFonts w:ascii="Book Antiqua" w:eastAsia="Book Antiqua" w:hAnsi="Book Antiqua" w:cs="Book Antiqua"/>
          <w:color w:val="000000" w:themeColor="text1"/>
        </w:rPr>
        <w:t>lipid peroxidation in biological samples.</w:t>
      </w:r>
    </w:p>
    <w:p w14:paraId="5E9B09DE" w14:textId="7EDFEB88" w:rsidR="004F23C2" w:rsidRPr="00A65B7D" w:rsidRDefault="00105549">
      <w:pPr>
        <w:spacing w:line="360" w:lineRule="auto"/>
        <w:ind w:firstLineChars="100" w:firstLine="240"/>
        <w:jc w:val="both"/>
        <w:rPr>
          <w:rFonts w:ascii="Book Antiqua" w:hAnsi="Book Antiqua" w:cs="Book Antiqua"/>
          <w:color w:val="000000" w:themeColor="text1"/>
        </w:rPr>
      </w:pPr>
      <w:r w:rsidRPr="00A65B7D">
        <w:rPr>
          <w:rFonts w:ascii="Book Antiqua" w:eastAsia="Book Antiqua" w:hAnsi="Book Antiqua" w:cs="Book Antiqua"/>
          <w:color w:val="000000" w:themeColor="text1"/>
        </w:rPr>
        <w:t>Since its discovery, F</w:t>
      </w:r>
      <w:r w:rsidRPr="00A65B7D">
        <w:rPr>
          <w:rFonts w:ascii="Book Antiqua" w:eastAsia="Book Antiqua" w:hAnsi="Book Antiqua" w:cs="Book Antiqua"/>
          <w:color w:val="000000" w:themeColor="text1"/>
          <w:vertAlign w:val="subscript"/>
        </w:rPr>
        <w:t>2</w:t>
      </w:r>
      <w:r w:rsidRPr="00A65B7D">
        <w:rPr>
          <w:rFonts w:ascii="Book Antiqua" w:eastAsia="Book Antiqua" w:hAnsi="Book Antiqua" w:cs="Book Antiqua"/>
          <w:color w:val="000000" w:themeColor="text1"/>
        </w:rPr>
        <w:t>-IsoP has become one of the most reliable biomarkers of lipid peroxidation and oxidative stress in</w:t>
      </w:r>
      <w:r w:rsidRPr="00AF25A0">
        <w:rPr>
          <w:rFonts w:ascii="Book Antiqua" w:eastAsia="Book Antiqua" w:hAnsi="Book Antiqua" w:cs="Book Antiqua"/>
          <w:color w:val="000000" w:themeColor="text1"/>
        </w:rPr>
        <w:t xml:space="preserve"> </w:t>
      </w:r>
      <w:r w:rsidRPr="00413FEA">
        <w:rPr>
          <w:rFonts w:ascii="Book Antiqua" w:eastAsia="Book Antiqua" w:hAnsi="Book Antiqua" w:cs="Book Antiqua"/>
          <w:color w:val="000000" w:themeColor="text1"/>
        </w:rPr>
        <w:t>in vitro</w:t>
      </w:r>
      <w:r w:rsidRPr="00AF25A0">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studies and in animal </w:t>
      </w:r>
      <w:proofErr w:type="gramStart"/>
      <w:r w:rsidRPr="00A65B7D">
        <w:rPr>
          <w:rFonts w:ascii="Book Antiqua" w:eastAsia="Book Antiqua" w:hAnsi="Book Antiqua" w:cs="Book Antiqua"/>
          <w:color w:val="000000" w:themeColor="text1"/>
        </w:rPr>
        <w:t>models</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179-181]</w:t>
      </w:r>
      <w:r w:rsidRPr="00A65B7D">
        <w:rPr>
          <w:rFonts w:ascii="Book Antiqua" w:eastAsia="Book Antiqua" w:hAnsi="Book Antiqua" w:cs="Book Antiqua"/>
          <w:color w:val="000000" w:themeColor="text1"/>
        </w:rPr>
        <w:t>.</w:t>
      </w:r>
      <w:r w:rsidRPr="00A65B7D">
        <w:rPr>
          <w:rFonts w:ascii="Book Antiqua" w:eastAsia="宋体" w:hAnsi="Book Antiqua" w:cs="Book Antiqua"/>
          <w:color w:val="000000" w:themeColor="text1"/>
          <w:lang w:eastAsia="zh-CN"/>
        </w:rPr>
        <w:t xml:space="preserve"> </w:t>
      </w:r>
      <w:r w:rsidRPr="00A65B7D">
        <w:rPr>
          <w:rFonts w:ascii="Book Antiqua" w:eastAsia="Book Antiqua" w:hAnsi="Book Antiqua" w:cs="Book Antiqua"/>
          <w:color w:val="000000" w:themeColor="text1"/>
        </w:rPr>
        <w:t>F</w:t>
      </w:r>
      <w:r w:rsidRPr="00A65B7D">
        <w:rPr>
          <w:rFonts w:ascii="Book Antiqua" w:eastAsia="Book Antiqua" w:hAnsi="Book Antiqua" w:cs="Book Antiqua"/>
          <w:color w:val="000000" w:themeColor="text1"/>
          <w:vertAlign w:val="subscript"/>
        </w:rPr>
        <w:t>2</w:t>
      </w:r>
      <w:r w:rsidRPr="00A65B7D">
        <w:rPr>
          <w:rFonts w:ascii="Book Antiqua" w:eastAsia="Book Antiqua" w:hAnsi="Book Antiqua" w:cs="Book Antiqua"/>
          <w:color w:val="000000" w:themeColor="text1"/>
        </w:rPr>
        <w:t xml:space="preserve">-IsoP </w:t>
      </w:r>
      <w:r w:rsidR="00AF25A0">
        <w:rPr>
          <w:rFonts w:ascii="Book Antiqua" w:eastAsia="Book Antiqua" w:hAnsi="Book Antiqua" w:cs="Book Antiqua"/>
          <w:color w:val="000000" w:themeColor="text1"/>
        </w:rPr>
        <w:t>comprises</w:t>
      </w:r>
      <w:r w:rsidR="00AF25A0"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a family of prostaglandin-like compounds produced by nonenzymatic peroxidation of </w:t>
      </w:r>
      <w:r w:rsidR="00AF25A0">
        <w:rPr>
          <w:rFonts w:ascii="Book Antiqua" w:eastAsia="Book Antiqua" w:hAnsi="Book Antiqua" w:cs="Book Antiqua"/>
          <w:color w:val="000000" w:themeColor="text1"/>
        </w:rPr>
        <w:t>amino acids</w:t>
      </w:r>
      <w:r w:rsidR="00AF25A0"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in membrane </w:t>
      </w:r>
      <w:proofErr w:type="gramStart"/>
      <w:r w:rsidRPr="00A65B7D">
        <w:rPr>
          <w:rFonts w:ascii="Book Antiqua" w:eastAsia="Book Antiqua" w:hAnsi="Book Antiqua" w:cs="Book Antiqua"/>
          <w:color w:val="000000" w:themeColor="text1"/>
        </w:rPr>
        <w:t>phospholipids</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181]</w:t>
      </w:r>
      <w:r w:rsidRPr="00A65B7D">
        <w:rPr>
          <w:rFonts w:ascii="Book Antiqua" w:eastAsia="Book Antiqua" w:hAnsi="Book Antiqua" w:cs="Book Antiqua"/>
          <w:color w:val="000000" w:themeColor="text1"/>
        </w:rPr>
        <w:t>. One of the most studied F</w:t>
      </w:r>
      <w:r w:rsidRPr="00A65B7D">
        <w:rPr>
          <w:rFonts w:ascii="Book Antiqua" w:eastAsia="Book Antiqua" w:hAnsi="Book Antiqua" w:cs="Book Antiqua"/>
          <w:color w:val="000000" w:themeColor="text1"/>
          <w:vertAlign w:val="subscript"/>
        </w:rPr>
        <w:t>2</w:t>
      </w:r>
      <w:r w:rsidRPr="00A65B7D">
        <w:rPr>
          <w:rFonts w:ascii="Book Antiqua" w:eastAsia="Book Antiqua" w:hAnsi="Book Antiqua" w:cs="Book Antiqua"/>
          <w:color w:val="000000" w:themeColor="text1"/>
        </w:rPr>
        <w:t>-IsoP is 8-iso-PGF</w:t>
      </w:r>
      <w:r w:rsidRPr="00A65B7D">
        <w:rPr>
          <w:rFonts w:ascii="Book Antiqua" w:eastAsia="Book Antiqua" w:hAnsi="Book Antiqua" w:cs="Book Antiqua"/>
          <w:color w:val="000000" w:themeColor="text1"/>
          <w:vertAlign w:val="subscript"/>
        </w:rPr>
        <w:t>2α</w:t>
      </w:r>
      <w:r w:rsidRPr="00A65B7D">
        <w:rPr>
          <w:rFonts w:ascii="Book Antiqua" w:eastAsia="Book Antiqua" w:hAnsi="Book Antiqua" w:cs="Book Antiqua"/>
          <w:color w:val="000000" w:themeColor="text1"/>
        </w:rPr>
        <w:t xml:space="preserve"> (also known as 8-epi-PGF</w:t>
      </w:r>
      <w:r w:rsidRPr="00A65B7D">
        <w:rPr>
          <w:rFonts w:ascii="Book Antiqua" w:eastAsia="Book Antiqua" w:hAnsi="Book Antiqua" w:cs="Book Antiqua"/>
          <w:color w:val="000000" w:themeColor="text1"/>
          <w:vertAlign w:val="subscript"/>
        </w:rPr>
        <w:t>2α</w:t>
      </w:r>
      <w:r w:rsidRPr="00A65B7D">
        <w:rPr>
          <w:rFonts w:ascii="Book Antiqua" w:eastAsia="Book Antiqua" w:hAnsi="Book Antiqua" w:cs="Book Antiqua"/>
          <w:color w:val="000000" w:themeColor="text1"/>
        </w:rPr>
        <w:t xml:space="preserve"> or 15-F</w:t>
      </w:r>
      <w:r w:rsidRPr="00A65B7D">
        <w:rPr>
          <w:rFonts w:ascii="Book Antiqua" w:eastAsia="Book Antiqua" w:hAnsi="Book Antiqua" w:cs="Book Antiqua"/>
          <w:color w:val="000000" w:themeColor="text1"/>
          <w:vertAlign w:val="subscript"/>
        </w:rPr>
        <w:t>2t</w:t>
      </w:r>
      <w:r w:rsidRPr="00A65B7D">
        <w:rPr>
          <w:rFonts w:ascii="Book Antiqua" w:eastAsia="Book Antiqua" w:hAnsi="Book Antiqua" w:cs="Book Antiqua"/>
          <w:color w:val="000000" w:themeColor="text1"/>
        </w:rPr>
        <w:t xml:space="preserve">-isoprostane), which has been shown to be involved in inflammation and immunity </w:t>
      </w:r>
      <w:r w:rsidR="00AF25A0">
        <w:rPr>
          <w:rFonts w:ascii="Book Antiqua" w:eastAsia="Book Antiqua" w:hAnsi="Book Antiqua" w:cs="Book Antiqua"/>
          <w:color w:val="000000" w:themeColor="text1"/>
        </w:rPr>
        <w:t>in various</w:t>
      </w:r>
      <w:r w:rsidRPr="00A65B7D">
        <w:rPr>
          <w:rFonts w:ascii="Book Antiqua" w:eastAsia="Book Antiqua" w:hAnsi="Book Antiqua" w:cs="Book Antiqua"/>
          <w:color w:val="000000" w:themeColor="text1"/>
        </w:rPr>
        <w:t xml:space="preserve"> </w:t>
      </w:r>
      <w:proofErr w:type="gramStart"/>
      <w:r w:rsidRPr="00A65B7D">
        <w:rPr>
          <w:rFonts w:ascii="Book Antiqua" w:eastAsia="Book Antiqua" w:hAnsi="Book Antiqua" w:cs="Book Antiqua"/>
          <w:color w:val="000000" w:themeColor="text1"/>
        </w:rPr>
        <w:t>diseases</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48,181]</w:t>
      </w:r>
      <w:r w:rsidRPr="00A65B7D">
        <w:rPr>
          <w:rFonts w:ascii="Book Antiqua" w:eastAsia="Book Antiqua" w:hAnsi="Book Antiqua" w:cs="Book Antiqua"/>
          <w:color w:val="000000" w:themeColor="text1"/>
        </w:rPr>
        <w:t xml:space="preserve">. </w:t>
      </w:r>
      <w:r w:rsidR="00AF25A0">
        <w:rPr>
          <w:rFonts w:ascii="Book Antiqua" w:eastAsia="Book Antiqua" w:hAnsi="Book Antiqua" w:cs="Book Antiqua"/>
          <w:color w:val="000000" w:themeColor="text1"/>
        </w:rPr>
        <w:t>In</w:t>
      </w:r>
      <w:r w:rsidR="00AF25A0"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DR, 8-iso-PGF</w:t>
      </w:r>
      <w:r w:rsidRPr="00A65B7D">
        <w:rPr>
          <w:rFonts w:ascii="Book Antiqua" w:eastAsia="Book Antiqua" w:hAnsi="Book Antiqua" w:cs="Book Antiqua"/>
          <w:color w:val="000000" w:themeColor="text1"/>
          <w:vertAlign w:val="subscript"/>
        </w:rPr>
        <w:t>2α</w:t>
      </w:r>
      <w:r w:rsidR="00AF25A0">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is produced by COX activity </w:t>
      </w:r>
      <w:r w:rsidR="00AF25A0">
        <w:rPr>
          <w:rFonts w:ascii="Book Antiqua" w:eastAsia="Book Antiqua" w:hAnsi="Book Antiqua" w:cs="Book Antiqua"/>
          <w:color w:val="000000" w:themeColor="text1"/>
        </w:rPr>
        <w:t>and</w:t>
      </w:r>
      <w:r w:rsidRPr="00A65B7D">
        <w:rPr>
          <w:rFonts w:ascii="Book Antiqua" w:eastAsia="Book Antiqua" w:hAnsi="Book Antiqua" w:cs="Book Antiqua"/>
          <w:color w:val="000000" w:themeColor="text1"/>
        </w:rPr>
        <w:t xml:space="preserve"> enzymatic oxidation of PGF</w:t>
      </w:r>
      <w:r w:rsidRPr="00A65B7D">
        <w:rPr>
          <w:rFonts w:ascii="Book Antiqua" w:eastAsia="Book Antiqua" w:hAnsi="Book Antiqua" w:cs="Book Antiqua"/>
          <w:color w:val="000000" w:themeColor="text1"/>
          <w:vertAlign w:val="subscript"/>
        </w:rPr>
        <w:t>2</w:t>
      </w:r>
      <w:proofErr w:type="gramStart"/>
      <w:r w:rsidRPr="00A65B7D">
        <w:rPr>
          <w:rFonts w:ascii="Book Antiqua" w:eastAsia="Book Antiqua" w:hAnsi="Book Antiqua" w:cs="Book Antiqua"/>
          <w:color w:val="000000" w:themeColor="text1"/>
          <w:vertAlign w:val="subscript"/>
        </w:rPr>
        <w:t>α</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182]</w:t>
      </w:r>
      <w:r w:rsidR="00AF25A0">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w:t>
      </w:r>
      <w:r w:rsidR="00AF25A0">
        <w:rPr>
          <w:rFonts w:ascii="Book Antiqua" w:eastAsia="Book Antiqua" w:hAnsi="Book Antiqua" w:cs="Book Antiqua"/>
          <w:color w:val="000000" w:themeColor="text1"/>
        </w:rPr>
        <w:t>It has</w:t>
      </w:r>
      <w:r w:rsidR="00AF25A0"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been shown to be a potent vasoconstrictor in the retina by increasing thromboxane A</w:t>
      </w:r>
      <w:r w:rsidRPr="00A65B7D">
        <w:rPr>
          <w:rFonts w:ascii="Book Antiqua" w:eastAsia="Book Antiqua" w:hAnsi="Book Antiqua" w:cs="Book Antiqua"/>
          <w:color w:val="000000" w:themeColor="text1"/>
          <w:vertAlign w:val="subscript"/>
        </w:rPr>
        <w:t>2</w:t>
      </w:r>
      <w:r w:rsidRPr="00A65B7D">
        <w:rPr>
          <w:rFonts w:ascii="Book Antiqua" w:eastAsia="Book Antiqua" w:hAnsi="Book Antiqua" w:cs="Book Antiqua"/>
          <w:color w:val="000000" w:themeColor="text1"/>
        </w:rPr>
        <w:t xml:space="preserve"> formation through the activation of Ca</w:t>
      </w:r>
      <w:r w:rsidRPr="00A65B7D">
        <w:rPr>
          <w:rFonts w:ascii="Book Antiqua" w:eastAsia="Book Antiqua" w:hAnsi="Book Antiqua" w:cs="Book Antiqua"/>
          <w:color w:val="000000" w:themeColor="text1"/>
          <w:vertAlign w:val="superscript"/>
        </w:rPr>
        <w:t>2+</w:t>
      </w:r>
      <w:r w:rsidRPr="00A65B7D">
        <w:rPr>
          <w:rFonts w:ascii="Book Antiqua" w:eastAsia="Book Antiqua" w:hAnsi="Book Antiqua" w:cs="Book Antiqua"/>
          <w:color w:val="000000" w:themeColor="text1"/>
        </w:rPr>
        <w:t xml:space="preserve"> </w:t>
      </w:r>
      <w:proofErr w:type="gramStart"/>
      <w:r w:rsidRPr="00A65B7D">
        <w:rPr>
          <w:rFonts w:ascii="Book Antiqua" w:eastAsia="Book Antiqua" w:hAnsi="Book Antiqua" w:cs="Book Antiqua"/>
          <w:color w:val="000000" w:themeColor="text1"/>
        </w:rPr>
        <w:t>influx</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182-184]</w:t>
      </w:r>
      <w:r w:rsidRPr="00A65B7D">
        <w:rPr>
          <w:rFonts w:ascii="Book Antiqua" w:eastAsia="Book Antiqua" w:hAnsi="Book Antiqua" w:cs="Book Antiqua"/>
          <w:color w:val="000000" w:themeColor="text1"/>
        </w:rPr>
        <w:t>.</w:t>
      </w:r>
    </w:p>
    <w:p w14:paraId="7CD675D8" w14:textId="6D08058D" w:rsidR="004F23C2" w:rsidRPr="00A65B7D" w:rsidRDefault="00105549">
      <w:pPr>
        <w:spacing w:line="360" w:lineRule="auto"/>
        <w:ind w:firstLineChars="100" w:firstLine="240"/>
        <w:jc w:val="both"/>
        <w:rPr>
          <w:rFonts w:ascii="Book Antiqua" w:hAnsi="Book Antiqua" w:cs="Book Antiqua"/>
          <w:color w:val="000000" w:themeColor="text1"/>
        </w:rPr>
      </w:pPr>
      <w:r w:rsidRPr="00A65B7D">
        <w:rPr>
          <w:rFonts w:ascii="Book Antiqua" w:eastAsia="Book Antiqua" w:hAnsi="Book Antiqua" w:cs="Book Antiqua"/>
          <w:color w:val="000000" w:themeColor="text1"/>
        </w:rPr>
        <w:t xml:space="preserve">Further research is </w:t>
      </w:r>
      <w:r w:rsidR="00AF25A0">
        <w:rPr>
          <w:rFonts w:ascii="Book Antiqua" w:eastAsia="Book Antiqua" w:hAnsi="Book Antiqua" w:cs="Book Antiqua"/>
          <w:color w:val="000000" w:themeColor="text1"/>
        </w:rPr>
        <w:t>needed</w:t>
      </w:r>
      <w:r w:rsidR="00AF25A0"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to clarify the pathophysiological </w:t>
      </w:r>
      <w:r w:rsidR="00AF25A0">
        <w:rPr>
          <w:rFonts w:ascii="Book Antiqua" w:eastAsia="Book Antiqua" w:hAnsi="Book Antiqua" w:cs="Book Antiqua"/>
          <w:color w:val="000000" w:themeColor="text1"/>
        </w:rPr>
        <w:t>activity of</w:t>
      </w:r>
      <w:r w:rsidRPr="00A65B7D">
        <w:rPr>
          <w:rFonts w:ascii="Book Antiqua" w:eastAsia="Book Antiqua" w:hAnsi="Book Antiqua" w:cs="Book Antiqua"/>
          <w:color w:val="000000" w:themeColor="text1"/>
        </w:rPr>
        <w:t xml:space="preserve"> PUFA derivatives in DR. Nevertheless, it seems that inhibition of the formation of these highly cytotoxic molecules could be a possible therapeutic strategy for the management of DR. In fact, </w:t>
      </w:r>
      <w:proofErr w:type="spellStart"/>
      <w:r w:rsidRPr="00A65B7D">
        <w:rPr>
          <w:rFonts w:ascii="Book Antiqua" w:eastAsia="Book Antiqua" w:hAnsi="Book Antiqua" w:cs="Book Antiqua"/>
          <w:color w:val="000000" w:themeColor="text1"/>
        </w:rPr>
        <w:t>Pter</w:t>
      </w:r>
      <w:proofErr w:type="spellEnd"/>
      <w:r w:rsidRPr="00A65B7D">
        <w:rPr>
          <w:rFonts w:ascii="Book Antiqua" w:eastAsia="Book Antiqua" w:hAnsi="Book Antiqua" w:cs="Book Antiqua"/>
          <w:color w:val="000000" w:themeColor="text1"/>
        </w:rPr>
        <w:t xml:space="preserve"> has been recently </w:t>
      </w:r>
      <w:r w:rsidR="00AF25A0">
        <w:rPr>
          <w:rFonts w:ascii="Book Antiqua" w:eastAsia="Book Antiqua" w:hAnsi="Book Antiqua" w:cs="Book Antiqua"/>
          <w:color w:val="000000" w:themeColor="text1"/>
        </w:rPr>
        <w:t>reported</w:t>
      </w:r>
      <w:r w:rsidR="00AF25A0" w:rsidRPr="00A65B7D">
        <w:rPr>
          <w:rFonts w:ascii="Book Antiqua" w:eastAsia="Book Antiqua" w:hAnsi="Book Antiqua" w:cs="Book Antiqua"/>
          <w:color w:val="000000" w:themeColor="text1"/>
        </w:rPr>
        <w:t xml:space="preserve"> </w:t>
      </w:r>
      <w:r w:rsidR="00AF25A0">
        <w:rPr>
          <w:rFonts w:ascii="Book Antiqua" w:eastAsia="Book Antiqua" w:hAnsi="Book Antiqua" w:cs="Book Antiqua"/>
          <w:color w:val="000000" w:themeColor="text1"/>
        </w:rPr>
        <w:t>to</w:t>
      </w:r>
      <w:r w:rsidR="00AF25A0"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be able to restore the</w:t>
      </w:r>
      <w:r w:rsidR="00AF25A0">
        <w:rPr>
          <w:rFonts w:ascii="Book Antiqua" w:eastAsia="Book Antiqua" w:hAnsi="Book Antiqua" w:cs="Book Antiqua"/>
          <w:color w:val="000000" w:themeColor="text1"/>
        </w:rPr>
        <w:t xml:space="preserve"> control</w:t>
      </w:r>
      <w:r w:rsidRPr="00A65B7D">
        <w:rPr>
          <w:rFonts w:ascii="Book Antiqua" w:eastAsia="Book Antiqua" w:hAnsi="Book Antiqua" w:cs="Book Antiqua"/>
          <w:color w:val="000000" w:themeColor="text1"/>
        </w:rPr>
        <w:t xml:space="preserve"> levels of a large group of specific neuronal and retinal lipid peroxidation markers in diabetic </w:t>
      </w:r>
      <w:proofErr w:type="gramStart"/>
      <w:r w:rsidRPr="00A65B7D">
        <w:rPr>
          <w:rFonts w:ascii="Book Antiqua" w:eastAsia="Book Antiqua" w:hAnsi="Book Antiqua" w:cs="Book Antiqua"/>
          <w:color w:val="000000" w:themeColor="text1"/>
        </w:rPr>
        <w:t>rabbits</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185]</w:t>
      </w:r>
      <w:r w:rsidRPr="00A65B7D">
        <w:rPr>
          <w:rFonts w:ascii="Book Antiqua" w:eastAsia="Book Antiqua" w:hAnsi="Book Antiqua" w:cs="Book Antiqua"/>
          <w:color w:val="000000" w:themeColor="text1"/>
        </w:rPr>
        <w:t>. This suggests that this polyphenol could protect the retina, preventing early lipid peroxidation damage in DR development.</w:t>
      </w:r>
    </w:p>
    <w:p w14:paraId="4A73DB66" w14:textId="77777777" w:rsidR="004F23C2" w:rsidRPr="00A65B7D" w:rsidRDefault="004F23C2">
      <w:pPr>
        <w:spacing w:line="360" w:lineRule="auto"/>
        <w:jc w:val="both"/>
        <w:rPr>
          <w:rFonts w:ascii="Book Antiqua" w:hAnsi="Book Antiqua" w:cs="Book Antiqua"/>
          <w:color w:val="000000" w:themeColor="text1"/>
        </w:rPr>
      </w:pPr>
    </w:p>
    <w:p w14:paraId="59B4C2AD"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bCs/>
          <w:i/>
          <w:iCs/>
          <w:color w:val="000000" w:themeColor="text1"/>
        </w:rPr>
        <w:t>GLP1R</w:t>
      </w:r>
    </w:p>
    <w:p w14:paraId="069D52E6" w14:textId="0F8BE1CE"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color w:val="000000" w:themeColor="text1"/>
        </w:rPr>
        <w:lastRenderedPageBreak/>
        <w:t>In recent years, new pharmacological therapies have been developed as effective treatments for type 2 diabetes. Glucagon-like peptide 1 receptor agonists (GLP1RAs) have emerged as a safe treatment</w:t>
      </w:r>
      <w:r w:rsidR="00AF25A0">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and some agonists have been incorporated into the clinical guidelines of the American Diabetes Association and the European Association for the Study of Diabetes. Furthermore, preclinical studies </w:t>
      </w:r>
      <w:r w:rsidR="00AF25A0">
        <w:rPr>
          <w:rFonts w:ascii="Book Antiqua" w:eastAsia="Book Antiqua" w:hAnsi="Book Antiqua" w:cs="Book Antiqua"/>
          <w:color w:val="000000" w:themeColor="text1"/>
        </w:rPr>
        <w:t>have</w:t>
      </w:r>
      <w:r w:rsidR="00AF25A0"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show</w:t>
      </w:r>
      <w:r w:rsidR="00AF25A0">
        <w:rPr>
          <w:rFonts w:ascii="Book Antiqua" w:eastAsia="Book Antiqua" w:hAnsi="Book Antiqua" w:cs="Book Antiqua"/>
          <w:color w:val="000000" w:themeColor="text1"/>
        </w:rPr>
        <w:t>n</w:t>
      </w:r>
      <w:r w:rsidRPr="00A65B7D">
        <w:rPr>
          <w:rFonts w:ascii="Book Antiqua" w:eastAsia="Book Antiqua" w:hAnsi="Book Antiqua" w:cs="Book Antiqua"/>
          <w:color w:val="000000" w:themeColor="text1"/>
        </w:rPr>
        <w:t xml:space="preserve"> the benefits of GLP1R activation on diabetic vascular complications such as </w:t>
      </w:r>
      <w:proofErr w:type="gramStart"/>
      <w:r w:rsidRPr="00A65B7D">
        <w:rPr>
          <w:rFonts w:ascii="Book Antiqua" w:eastAsia="Book Antiqua" w:hAnsi="Book Antiqua" w:cs="Book Antiqua"/>
          <w:color w:val="000000" w:themeColor="text1"/>
        </w:rPr>
        <w:t>DR</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186]</w:t>
      </w:r>
      <w:r w:rsidRPr="00A65B7D">
        <w:rPr>
          <w:rFonts w:ascii="Book Antiqua" w:eastAsia="Book Antiqua" w:hAnsi="Book Antiqua" w:cs="Book Antiqua"/>
          <w:color w:val="000000" w:themeColor="text1"/>
        </w:rPr>
        <w:t>. Actually, the benefits are broad</w:t>
      </w:r>
      <w:r w:rsidR="00AF25A0">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GLP1R activation, independent of homeostatic glycemic control, can reduce the harmful consequences of diabetes on the retina</w:t>
      </w:r>
      <w:r w:rsidR="00AF25A0">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such as oxidative stress, neurodegeneration, inflammation, </w:t>
      </w:r>
      <w:r w:rsidR="00AF25A0">
        <w:rPr>
          <w:rFonts w:ascii="Book Antiqua" w:eastAsia="Book Antiqua" w:hAnsi="Book Antiqua" w:cs="Book Antiqua"/>
          <w:color w:val="000000" w:themeColor="text1"/>
        </w:rPr>
        <w:t>BRB</w:t>
      </w:r>
      <w:r w:rsidRPr="00A65B7D">
        <w:rPr>
          <w:rFonts w:ascii="Book Antiqua" w:eastAsia="Book Antiqua" w:hAnsi="Book Antiqua" w:cs="Book Antiqua"/>
          <w:color w:val="000000" w:themeColor="text1"/>
        </w:rPr>
        <w:t xml:space="preserve"> breakdown</w:t>
      </w:r>
      <w:r w:rsidR="00AF25A0">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or </w:t>
      </w:r>
      <w:proofErr w:type="gramStart"/>
      <w:r w:rsidRPr="00A65B7D">
        <w:rPr>
          <w:rFonts w:ascii="Book Antiqua" w:eastAsia="Book Antiqua" w:hAnsi="Book Antiqua" w:cs="Book Antiqua"/>
          <w:color w:val="000000" w:themeColor="text1"/>
        </w:rPr>
        <w:t>angiogenesis</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187-190]</w:t>
      </w:r>
      <w:r w:rsidRPr="00A65B7D">
        <w:rPr>
          <w:rFonts w:ascii="Book Antiqua" w:eastAsia="Book Antiqua" w:hAnsi="Book Antiqua" w:cs="Book Antiqua"/>
          <w:color w:val="000000" w:themeColor="text1"/>
        </w:rPr>
        <w:t>.</w:t>
      </w:r>
    </w:p>
    <w:p w14:paraId="5C81F22F" w14:textId="2F8950CF" w:rsidR="004F23C2" w:rsidRPr="00A65B7D" w:rsidRDefault="00AF25A0">
      <w:pPr>
        <w:spacing w:line="360" w:lineRule="auto"/>
        <w:ind w:firstLineChars="100" w:firstLine="240"/>
        <w:jc w:val="both"/>
        <w:rPr>
          <w:rFonts w:ascii="Book Antiqua" w:hAnsi="Book Antiqua" w:cs="Book Antiqua"/>
          <w:color w:val="000000" w:themeColor="text1"/>
        </w:rPr>
      </w:pPr>
      <w:r>
        <w:rPr>
          <w:rFonts w:ascii="Book Antiqua" w:eastAsia="Book Antiqua" w:hAnsi="Book Antiqua" w:cs="Book Antiqua"/>
          <w:color w:val="000000" w:themeColor="text1"/>
        </w:rPr>
        <w:t xml:space="preserve">The </w:t>
      </w:r>
      <w:r w:rsidR="00105549" w:rsidRPr="00A65B7D">
        <w:rPr>
          <w:rFonts w:ascii="Book Antiqua" w:eastAsia="Book Antiqua" w:hAnsi="Book Antiqua" w:cs="Book Antiqua"/>
          <w:color w:val="000000" w:themeColor="text1"/>
        </w:rPr>
        <w:t xml:space="preserve">AKT pathway </w:t>
      </w:r>
      <w:r>
        <w:rPr>
          <w:rFonts w:ascii="Book Antiqua" w:eastAsia="Book Antiqua" w:hAnsi="Book Antiqua" w:cs="Book Antiqua"/>
          <w:color w:val="000000" w:themeColor="text1"/>
        </w:rPr>
        <w:t xml:space="preserve">is </w:t>
      </w:r>
      <w:r w:rsidR="00105549" w:rsidRPr="00A65B7D">
        <w:rPr>
          <w:rFonts w:ascii="Book Antiqua" w:eastAsia="Book Antiqua" w:hAnsi="Book Antiqua" w:cs="Book Antiqua"/>
          <w:color w:val="000000" w:themeColor="text1"/>
        </w:rPr>
        <w:t xml:space="preserve">a target of GLP1R activation and </w:t>
      </w:r>
      <w:r>
        <w:rPr>
          <w:rFonts w:ascii="Book Antiqua" w:eastAsia="Book Antiqua" w:hAnsi="Book Antiqua" w:cs="Book Antiqua"/>
          <w:color w:val="000000" w:themeColor="text1"/>
        </w:rPr>
        <w:t xml:space="preserve">is </w:t>
      </w:r>
      <w:r w:rsidR="00105549" w:rsidRPr="00A65B7D">
        <w:rPr>
          <w:rFonts w:ascii="Book Antiqua" w:eastAsia="Book Antiqua" w:hAnsi="Book Antiqua" w:cs="Book Antiqua"/>
          <w:color w:val="000000" w:themeColor="text1"/>
        </w:rPr>
        <w:t xml:space="preserve">essential for retinal neuroprotection in early DR </w:t>
      </w:r>
      <w:proofErr w:type="gramStart"/>
      <w:r w:rsidR="00105549" w:rsidRPr="00A65B7D">
        <w:rPr>
          <w:rFonts w:ascii="Book Antiqua" w:eastAsia="Book Antiqua" w:hAnsi="Book Antiqua" w:cs="Book Antiqua"/>
          <w:color w:val="000000" w:themeColor="text1"/>
        </w:rPr>
        <w:t>development</w:t>
      </w:r>
      <w:r w:rsidR="00105549" w:rsidRPr="00A65B7D">
        <w:rPr>
          <w:rFonts w:ascii="Book Antiqua" w:eastAsia="Book Antiqua" w:hAnsi="Book Antiqua" w:cs="Book Antiqua"/>
          <w:color w:val="000000" w:themeColor="text1"/>
          <w:vertAlign w:val="superscript"/>
        </w:rPr>
        <w:t>[</w:t>
      </w:r>
      <w:proofErr w:type="gramEnd"/>
      <w:r w:rsidR="00105549" w:rsidRPr="00A65B7D">
        <w:rPr>
          <w:rFonts w:ascii="Book Antiqua" w:eastAsia="Book Antiqua" w:hAnsi="Book Antiqua" w:cs="Book Antiqua"/>
          <w:color w:val="000000" w:themeColor="text1"/>
          <w:vertAlign w:val="superscript"/>
        </w:rPr>
        <w:t>188]</w:t>
      </w:r>
      <w:r w:rsidR="00105549" w:rsidRPr="00A65B7D">
        <w:rPr>
          <w:rFonts w:ascii="Book Antiqua" w:eastAsia="Book Antiqua" w:hAnsi="Book Antiqua" w:cs="Book Antiqua"/>
          <w:color w:val="000000" w:themeColor="text1"/>
        </w:rPr>
        <w:t xml:space="preserve">. AKT phosphorylates a </w:t>
      </w:r>
      <w:r>
        <w:rPr>
          <w:rFonts w:ascii="Book Antiqua" w:eastAsia="Book Antiqua" w:hAnsi="Book Antiqua" w:cs="Book Antiqua"/>
          <w:color w:val="000000" w:themeColor="text1"/>
        </w:rPr>
        <w:t>number</w:t>
      </w:r>
      <w:r w:rsidRPr="00A65B7D">
        <w:rPr>
          <w:rFonts w:ascii="Book Antiqua" w:eastAsia="Book Antiqua" w:hAnsi="Book Antiqua" w:cs="Book Antiqua"/>
          <w:color w:val="000000" w:themeColor="text1"/>
        </w:rPr>
        <w:t xml:space="preserve"> </w:t>
      </w:r>
      <w:r w:rsidR="00105549" w:rsidRPr="00A65B7D">
        <w:rPr>
          <w:rFonts w:ascii="Book Antiqua" w:eastAsia="Book Antiqua" w:hAnsi="Book Antiqua" w:cs="Book Antiqua"/>
          <w:color w:val="000000" w:themeColor="text1"/>
        </w:rPr>
        <w:t xml:space="preserve">of heterogeneous substrates including E2 ubiquitin ligases, transcription factors, protein and lipid kinases, metabolic enzymes, </w:t>
      </w:r>
      <w:r w:rsidR="00105549" w:rsidRPr="00A65B7D">
        <w:rPr>
          <w:rFonts w:ascii="Book Antiqua" w:eastAsia="Book Antiqua" w:hAnsi="Book Antiqua" w:cs="Book Antiqua"/>
          <w:i/>
          <w:iCs/>
          <w:color w:val="000000" w:themeColor="text1"/>
        </w:rPr>
        <w:t>etc</w:t>
      </w:r>
      <w:r w:rsidR="00300E34" w:rsidRPr="00A65B7D">
        <w:rPr>
          <w:rFonts w:ascii="Book Antiqua" w:eastAsia="Book Antiqua" w:hAnsi="Book Antiqua" w:cs="Book Antiqua"/>
          <w:i/>
          <w:iCs/>
          <w:color w:val="000000" w:themeColor="text1"/>
        </w:rPr>
        <w:t>.</w:t>
      </w:r>
      <w:r w:rsidR="00674B99">
        <w:rPr>
          <w:rFonts w:ascii="Book Antiqua" w:eastAsia="Book Antiqua" w:hAnsi="Book Antiqua" w:cs="Book Antiqua"/>
          <w:color w:val="000000" w:themeColor="text1"/>
        </w:rPr>
        <w:t>,</w:t>
      </w:r>
      <w:r w:rsidR="00105549" w:rsidRPr="00A65B7D">
        <w:rPr>
          <w:rFonts w:ascii="Book Antiqua" w:eastAsia="Book Antiqua" w:hAnsi="Book Antiqua" w:cs="Book Antiqua"/>
          <w:color w:val="000000" w:themeColor="text1"/>
        </w:rPr>
        <w:t xml:space="preserve"> showing that AKT</w:t>
      </w:r>
      <w:r w:rsidR="00674B99">
        <w:rPr>
          <w:rFonts w:ascii="Book Antiqua" w:eastAsia="Book Antiqua" w:hAnsi="Book Antiqua" w:cs="Book Antiqua"/>
          <w:color w:val="000000" w:themeColor="text1"/>
        </w:rPr>
        <w:t xml:space="preserve"> </w:t>
      </w:r>
      <w:r w:rsidR="00105549" w:rsidRPr="00A65B7D">
        <w:rPr>
          <w:rFonts w:ascii="Book Antiqua" w:eastAsia="Book Antiqua" w:hAnsi="Book Antiqua" w:cs="Book Antiqua"/>
          <w:color w:val="000000" w:themeColor="text1"/>
        </w:rPr>
        <w:t xml:space="preserve">not only regulates a physiological process, but </w:t>
      </w:r>
      <w:r w:rsidR="00674B99">
        <w:rPr>
          <w:rFonts w:ascii="Book Antiqua" w:eastAsia="Book Antiqua" w:hAnsi="Book Antiqua" w:cs="Book Antiqua"/>
          <w:color w:val="000000" w:themeColor="text1"/>
        </w:rPr>
        <w:t xml:space="preserve">also </w:t>
      </w:r>
      <w:r w:rsidR="00105549" w:rsidRPr="00A65B7D">
        <w:rPr>
          <w:rFonts w:ascii="Book Antiqua" w:eastAsia="Book Antiqua" w:hAnsi="Book Antiqua" w:cs="Book Antiqua"/>
          <w:color w:val="000000" w:themeColor="text1"/>
        </w:rPr>
        <w:t>controls multiple cellular functions. The first AKT substrate reported was GSK3</w:t>
      </w:r>
      <w:r w:rsidR="00105549" w:rsidRPr="00A65B7D">
        <w:rPr>
          <w:rFonts w:ascii="Book Antiqua" w:eastAsia="Book Antiqua" w:hAnsi="Book Antiqua" w:cs="Book Antiqua"/>
          <w:color w:val="000000" w:themeColor="text1"/>
          <w:vertAlign w:val="superscript"/>
        </w:rPr>
        <w:t>[191]</w:t>
      </w:r>
      <w:r w:rsidR="00105549" w:rsidRPr="00A65B7D">
        <w:rPr>
          <w:rFonts w:ascii="Book Antiqua" w:eastAsia="Book Antiqua" w:hAnsi="Book Antiqua" w:cs="Book Antiqua"/>
          <w:color w:val="000000" w:themeColor="text1"/>
        </w:rPr>
        <w:t xml:space="preserve">. </w:t>
      </w:r>
      <w:r w:rsidR="00674B99">
        <w:rPr>
          <w:rFonts w:ascii="Book Antiqua" w:eastAsia="Book Antiqua" w:hAnsi="Book Antiqua" w:cs="Book Antiqua"/>
          <w:color w:val="000000" w:themeColor="text1"/>
        </w:rPr>
        <w:t>I</w:t>
      </w:r>
      <w:r w:rsidR="00105549" w:rsidRPr="00A65B7D">
        <w:rPr>
          <w:rFonts w:ascii="Book Antiqua" w:eastAsia="Book Antiqua" w:hAnsi="Book Antiqua" w:cs="Book Antiqua"/>
          <w:color w:val="000000" w:themeColor="text1"/>
        </w:rPr>
        <w:t>nactivation of GSK3 by AKT-phosphorylation has been shown to regulat</w:t>
      </w:r>
      <w:r w:rsidR="00674B99">
        <w:rPr>
          <w:rFonts w:ascii="Book Antiqua" w:eastAsia="Book Antiqua" w:hAnsi="Book Antiqua" w:cs="Book Antiqua"/>
          <w:color w:val="000000" w:themeColor="text1"/>
        </w:rPr>
        <w:t>e</w:t>
      </w:r>
      <w:r w:rsidR="00105549" w:rsidRPr="00A65B7D">
        <w:rPr>
          <w:rFonts w:ascii="Book Antiqua" w:eastAsia="Book Antiqua" w:hAnsi="Book Antiqua" w:cs="Book Antiqua"/>
          <w:color w:val="000000" w:themeColor="text1"/>
        </w:rPr>
        <w:t xml:space="preserve"> transcription factors such as Nrf2, </w:t>
      </w:r>
      <w:r w:rsidR="00674B99">
        <w:rPr>
          <w:rFonts w:ascii="Book Antiqua" w:eastAsia="Book Antiqua" w:hAnsi="Book Antiqua" w:cs="Book Antiqua"/>
          <w:color w:val="000000" w:themeColor="text1"/>
        </w:rPr>
        <w:t>which is needed for</w:t>
      </w:r>
      <w:r w:rsidR="00105549" w:rsidRPr="00A65B7D">
        <w:rPr>
          <w:rFonts w:ascii="Book Antiqua" w:eastAsia="Book Antiqua" w:hAnsi="Book Antiqua" w:cs="Book Antiqua"/>
          <w:color w:val="000000" w:themeColor="text1"/>
        </w:rPr>
        <w:t xml:space="preserve"> DR </w:t>
      </w:r>
      <w:proofErr w:type="gramStart"/>
      <w:r w:rsidR="00105549" w:rsidRPr="00A65B7D">
        <w:rPr>
          <w:rFonts w:ascii="Book Antiqua" w:eastAsia="Book Antiqua" w:hAnsi="Book Antiqua" w:cs="Book Antiqua"/>
          <w:color w:val="000000" w:themeColor="text1"/>
        </w:rPr>
        <w:t>development</w:t>
      </w:r>
      <w:r w:rsidR="00105549" w:rsidRPr="00A65B7D">
        <w:rPr>
          <w:rFonts w:ascii="Book Antiqua" w:eastAsia="Book Antiqua" w:hAnsi="Book Antiqua" w:cs="Book Antiqua"/>
          <w:color w:val="000000" w:themeColor="text1"/>
          <w:vertAlign w:val="superscript"/>
        </w:rPr>
        <w:t>[</w:t>
      </w:r>
      <w:proofErr w:type="gramEnd"/>
      <w:r w:rsidR="00105549" w:rsidRPr="00A65B7D">
        <w:rPr>
          <w:rFonts w:ascii="Book Antiqua" w:eastAsia="Book Antiqua" w:hAnsi="Book Antiqua" w:cs="Book Antiqua"/>
          <w:color w:val="000000" w:themeColor="text1"/>
          <w:vertAlign w:val="superscript"/>
        </w:rPr>
        <w:t>192]</w:t>
      </w:r>
      <w:r w:rsidR="00105549" w:rsidRPr="00A65B7D">
        <w:rPr>
          <w:rFonts w:ascii="Book Antiqua" w:eastAsia="Book Antiqua" w:hAnsi="Book Antiqua" w:cs="Book Antiqua"/>
          <w:color w:val="000000" w:themeColor="text1"/>
        </w:rPr>
        <w:t>. Moreover</w:t>
      </w:r>
      <w:r w:rsidR="00105549" w:rsidRPr="00674B99">
        <w:rPr>
          <w:rFonts w:ascii="Book Antiqua" w:eastAsia="Book Antiqua" w:hAnsi="Book Antiqua" w:cs="Book Antiqua"/>
          <w:color w:val="000000" w:themeColor="text1"/>
        </w:rPr>
        <w:t xml:space="preserve">, </w:t>
      </w:r>
      <w:r w:rsidR="00105549" w:rsidRPr="00413FEA">
        <w:rPr>
          <w:rFonts w:ascii="Book Antiqua" w:eastAsia="Book Antiqua" w:hAnsi="Book Antiqua" w:cs="Book Antiqua"/>
          <w:color w:val="000000" w:themeColor="text1"/>
        </w:rPr>
        <w:t>in vitro</w:t>
      </w:r>
      <w:r w:rsidR="00105549" w:rsidRPr="00674B99">
        <w:rPr>
          <w:rFonts w:ascii="Book Antiqua" w:eastAsia="Book Antiqua" w:hAnsi="Book Antiqua" w:cs="Book Antiqua"/>
          <w:color w:val="000000" w:themeColor="text1"/>
        </w:rPr>
        <w:t xml:space="preserve"> and </w:t>
      </w:r>
      <w:r w:rsidR="00105549" w:rsidRPr="00413FEA">
        <w:rPr>
          <w:rFonts w:ascii="Book Antiqua" w:eastAsia="Book Antiqua" w:hAnsi="Book Antiqua" w:cs="Book Antiqua"/>
          <w:color w:val="000000" w:themeColor="text1"/>
        </w:rPr>
        <w:t>in vivo</w:t>
      </w:r>
      <w:r w:rsidR="00105549" w:rsidRPr="00674B99">
        <w:rPr>
          <w:rFonts w:ascii="Book Antiqua" w:eastAsia="Book Antiqua" w:hAnsi="Book Antiqua" w:cs="Book Antiqua"/>
          <w:color w:val="000000" w:themeColor="text1"/>
        </w:rPr>
        <w:t xml:space="preserve"> studies</w:t>
      </w:r>
      <w:r w:rsidR="00105549" w:rsidRPr="00A65B7D">
        <w:rPr>
          <w:rFonts w:ascii="Book Antiqua" w:eastAsia="Book Antiqua" w:hAnsi="Book Antiqua" w:cs="Book Antiqua"/>
          <w:color w:val="000000" w:themeColor="text1"/>
        </w:rPr>
        <w:t xml:space="preserve"> have demonstrated the ability of GLP1 to protect neurons from aggregation </w:t>
      </w:r>
      <w:r w:rsidR="00674B99">
        <w:rPr>
          <w:rFonts w:ascii="Book Antiqua" w:eastAsia="Book Antiqua" w:hAnsi="Book Antiqua" w:cs="Book Antiqua"/>
          <w:color w:val="000000" w:themeColor="text1"/>
        </w:rPr>
        <w:t>by</w:t>
      </w:r>
      <w:r w:rsidR="00674B99" w:rsidRPr="00A65B7D">
        <w:rPr>
          <w:rFonts w:ascii="Book Antiqua" w:eastAsia="Book Antiqua" w:hAnsi="Book Antiqua" w:cs="Book Antiqua"/>
          <w:color w:val="000000" w:themeColor="text1"/>
        </w:rPr>
        <w:t xml:space="preserve"> </w:t>
      </w:r>
      <w:r w:rsidR="00105549" w:rsidRPr="00A65B7D">
        <w:rPr>
          <w:rFonts w:ascii="Book Antiqua" w:eastAsia="Book Antiqua" w:hAnsi="Book Antiqua" w:cs="Book Antiqua"/>
          <w:color w:val="000000" w:themeColor="text1"/>
        </w:rPr>
        <w:t xml:space="preserve">β-amyloid peptide and against AGEs, as well as being able to reduce hyperphosphorylation of the </w:t>
      </w:r>
      <w:r w:rsidR="00105549" w:rsidRPr="00413FEA">
        <w:rPr>
          <w:rFonts w:ascii="Book Antiqua" w:eastAsia="Book Antiqua" w:hAnsi="Book Antiqua" w:cs="Book Antiqua"/>
          <w:i/>
          <w:iCs/>
          <w:color w:val="000000" w:themeColor="text1"/>
        </w:rPr>
        <w:t>tau</w:t>
      </w:r>
      <w:r w:rsidR="00105549" w:rsidRPr="00A65B7D">
        <w:rPr>
          <w:rFonts w:ascii="Book Antiqua" w:eastAsia="Book Antiqua" w:hAnsi="Book Antiqua" w:cs="Book Antiqua"/>
          <w:color w:val="000000" w:themeColor="text1"/>
        </w:rPr>
        <w:t xml:space="preserve"> protein by regulating GSK3β. It is believed that the mechanism of action of GLP1 is the activation of the PI3K/AKT signaling pathway</w:t>
      </w:r>
      <w:r w:rsidR="00674B99">
        <w:rPr>
          <w:rFonts w:ascii="Book Antiqua" w:eastAsia="Book Antiqua" w:hAnsi="Book Antiqua" w:cs="Book Antiqua"/>
          <w:color w:val="000000" w:themeColor="text1"/>
        </w:rPr>
        <w:t>,</w:t>
      </w:r>
      <w:r w:rsidR="00105549" w:rsidRPr="00A65B7D">
        <w:rPr>
          <w:rFonts w:ascii="Book Antiqua" w:eastAsia="Book Antiqua" w:hAnsi="Book Antiqua" w:cs="Book Antiqua"/>
          <w:color w:val="000000" w:themeColor="text1"/>
        </w:rPr>
        <w:t xml:space="preserve"> which is capable of phosphorylating and inactivating GSK3</w:t>
      </w:r>
      <w:proofErr w:type="gramStart"/>
      <w:r w:rsidR="00105549" w:rsidRPr="00A65B7D">
        <w:rPr>
          <w:rFonts w:ascii="Book Antiqua" w:eastAsia="Book Antiqua" w:hAnsi="Book Antiqua" w:cs="Book Antiqua"/>
          <w:color w:val="000000" w:themeColor="text1"/>
        </w:rPr>
        <w:t>β</w:t>
      </w:r>
      <w:r w:rsidR="00105549" w:rsidRPr="00A65B7D">
        <w:rPr>
          <w:rFonts w:ascii="Book Antiqua" w:eastAsia="Book Antiqua" w:hAnsi="Book Antiqua" w:cs="Book Antiqua"/>
          <w:color w:val="000000" w:themeColor="text1"/>
          <w:vertAlign w:val="superscript"/>
        </w:rPr>
        <w:t>[</w:t>
      </w:r>
      <w:proofErr w:type="gramEnd"/>
      <w:r w:rsidR="00105549" w:rsidRPr="00A65B7D">
        <w:rPr>
          <w:rFonts w:ascii="Book Antiqua" w:eastAsia="Book Antiqua" w:hAnsi="Book Antiqua" w:cs="Book Antiqua"/>
          <w:color w:val="000000" w:themeColor="text1"/>
          <w:vertAlign w:val="superscript"/>
        </w:rPr>
        <w:t>193]</w:t>
      </w:r>
      <w:r w:rsidR="00105549" w:rsidRPr="00A65B7D">
        <w:rPr>
          <w:rFonts w:ascii="Book Antiqua" w:eastAsia="Book Antiqua" w:hAnsi="Book Antiqua" w:cs="Book Antiqua"/>
          <w:color w:val="000000" w:themeColor="text1"/>
        </w:rPr>
        <w:t xml:space="preserve">. Although further studies are needed to understand the importance and possible modulation of PI3K/AKT/GSK3β/Nrf2 pathway by GLP1R, these observations allow us to </w:t>
      </w:r>
      <w:r w:rsidR="00674B99">
        <w:rPr>
          <w:rFonts w:ascii="Book Antiqua" w:eastAsia="Book Antiqua" w:hAnsi="Book Antiqua" w:cs="Book Antiqua"/>
          <w:color w:val="000000" w:themeColor="text1"/>
        </w:rPr>
        <w:t xml:space="preserve">develop </w:t>
      </w:r>
      <w:r w:rsidR="00105549" w:rsidRPr="00A65B7D">
        <w:rPr>
          <w:rFonts w:ascii="Book Antiqua" w:eastAsia="Book Antiqua" w:hAnsi="Book Antiqua" w:cs="Book Antiqua"/>
          <w:color w:val="000000" w:themeColor="text1"/>
        </w:rPr>
        <w:t>hypothes</w:t>
      </w:r>
      <w:r w:rsidR="00674B99">
        <w:rPr>
          <w:rFonts w:ascii="Book Antiqua" w:eastAsia="Book Antiqua" w:hAnsi="Book Antiqua" w:cs="Book Antiqua"/>
          <w:color w:val="000000" w:themeColor="text1"/>
        </w:rPr>
        <w:t>es</w:t>
      </w:r>
      <w:r w:rsidR="00105549" w:rsidRPr="00A65B7D">
        <w:rPr>
          <w:rFonts w:ascii="Book Antiqua" w:eastAsia="Book Antiqua" w:hAnsi="Book Antiqua" w:cs="Book Antiqua"/>
          <w:color w:val="000000" w:themeColor="text1"/>
        </w:rPr>
        <w:t xml:space="preserve"> </w:t>
      </w:r>
      <w:r w:rsidR="00674B99">
        <w:rPr>
          <w:rFonts w:ascii="Book Antiqua" w:eastAsia="Book Antiqua" w:hAnsi="Book Antiqua" w:cs="Book Antiqua"/>
          <w:color w:val="000000" w:themeColor="text1"/>
        </w:rPr>
        <w:t>of</w:t>
      </w:r>
      <w:r w:rsidR="00674B99" w:rsidRPr="00A65B7D">
        <w:rPr>
          <w:rFonts w:ascii="Book Antiqua" w:eastAsia="Book Antiqua" w:hAnsi="Book Antiqua" w:cs="Book Antiqua"/>
          <w:color w:val="000000" w:themeColor="text1"/>
        </w:rPr>
        <w:t xml:space="preserve"> </w:t>
      </w:r>
      <w:r w:rsidR="00105549" w:rsidRPr="00A65B7D">
        <w:rPr>
          <w:rFonts w:ascii="Book Antiqua" w:eastAsia="Book Antiqua" w:hAnsi="Book Antiqua" w:cs="Book Antiqua"/>
          <w:color w:val="000000" w:themeColor="text1"/>
        </w:rPr>
        <w:t xml:space="preserve">the key </w:t>
      </w:r>
      <w:r w:rsidR="00674B99">
        <w:rPr>
          <w:rFonts w:ascii="Book Antiqua" w:eastAsia="Book Antiqua" w:hAnsi="Book Antiqua" w:cs="Book Antiqua"/>
          <w:color w:val="000000" w:themeColor="text1"/>
        </w:rPr>
        <w:t>effects</w:t>
      </w:r>
      <w:r w:rsidR="00674B99" w:rsidRPr="00A65B7D">
        <w:rPr>
          <w:rFonts w:ascii="Book Antiqua" w:eastAsia="Book Antiqua" w:hAnsi="Book Antiqua" w:cs="Book Antiqua"/>
          <w:color w:val="000000" w:themeColor="text1"/>
        </w:rPr>
        <w:t xml:space="preserve"> </w:t>
      </w:r>
      <w:r w:rsidR="00674B99">
        <w:rPr>
          <w:rFonts w:ascii="Book Antiqua" w:eastAsia="Book Antiqua" w:hAnsi="Book Antiqua" w:cs="Book Antiqua"/>
          <w:color w:val="000000" w:themeColor="text1"/>
        </w:rPr>
        <w:t>that</w:t>
      </w:r>
      <w:r w:rsidR="00105549" w:rsidRPr="00A65B7D">
        <w:rPr>
          <w:rFonts w:ascii="Book Antiqua" w:eastAsia="Book Antiqua" w:hAnsi="Book Antiqua" w:cs="Book Antiqua"/>
          <w:color w:val="000000" w:themeColor="text1"/>
        </w:rPr>
        <w:t xml:space="preserve"> modulation of Nrf2 by GLP1R agonists </w:t>
      </w:r>
      <w:r w:rsidR="00674B99">
        <w:rPr>
          <w:rFonts w:ascii="Book Antiqua" w:eastAsia="Book Antiqua" w:hAnsi="Book Antiqua" w:cs="Book Antiqua"/>
          <w:color w:val="000000" w:themeColor="text1"/>
        </w:rPr>
        <w:t>have</w:t>
      </w:r>
      <w:r w:rsidR="00674B99" w:rsidRPr="00A65B7D">
        <w:rPr>
          <w:rFonts w:ascii="Book Antiqua" w:eastAsia="Book Antiqua" w:hAnsi="Book Antiqua" w:cs="Book Antiqua"/>
          <w:color w:val="000000" w:themeColor="text1"/>
        </w:rPr>
        <w:t xml:space="preserve"> </w:t>
      </w:r>
      <w:r w:rsidR="00674B99">
        <w:rPr>
          <w:rFonts w:ascii="Book Antiqua" w:eastAsia="Book Antiqua" w:hAnsi="Book Antiqua" w:cs="Book Antiqua"/>
          <w:color w:val="000000" w:themeColor="text1"/>
        </w:rPr>
        <w:t xml:space="preserve">on </w:t>
      </w:r>
      <w:r w:rsidR="00105549" w:rsidRPr="00A65B7D">
        <w:rPr>
          <w:rFonts w:ascii="Book Antiqua" w:eastAsia="Book Antiqua" w:hAnsi="Book Antiqua" w:cs="Book Antiqua"/>
          <w:color w:val="000000" w:themeColor="text1"/>
        </w:rPr>
        <w:t>DR development.</w:t>
      </w:r>
    </w:p>
    <w:p w14:paraId="0034CA7F" w14:textId="77777777" w:rsidR="004F23C2" w:rsidRPr="00A65B7D" w:rsidRDefault="004F23C2">
      <w:pPr>
        <w:spacing w:line="360" w:lineRule="auto"/>
        <w:jc w:val="both"/>
        <w:rPr>
          <w:rFonts w:ascii="Book Antiqua" w:hAnsi="Book Antiqua" w:cs="Book Antiqua"/>
          <w:color w:val="000000" w:themeColor="text1"/>
        </w:rPr>
      </w:pPr>
    </w:p>
    <w:p w14:paraId="04492050"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bCs/>
          <w:i/>
          <w:iCs/>
          <w:color w:val="000000" w:themeColor="text1"/>
        </w:rPr>
        <w:t>Epigenetic modifications</w:t>
      </w:r>
    </w:p>
    <w:p w14:paraId="04695D0F" w14:textId="1EF99C5E" w:rsidR="004F23C2" w:rsidRPr="00A65B7D" w:rsidRDefault="00105549" w:rsidP="00413FEA">
      <w:pPr>
        <w:spacing w:line="360" w:lineRule="auto"/>
        <w:ind w:firstLineChars="100" w:firstLine="240"/>
        <w:jc w:val="both"/>
        <w:rPr>
          <w:rFonts w:ascii="Book Antiqua" w:hAnsi="Book Antiqua" w:cs="Book Antiqua"/>
          <w:color w:val="000000" w:themeColor="text1"/>
        </w:rPr>
      </w:pPr>
      <w:r w:rsidRPr="00A65B7D">
        <w:rPr>
          <w:rFonts w:ascii="Book Antiqua" w:eastAsia="Book Antiqua" w:hAnsi="Book Antiqua" w:cs="Book Antiqua"/>
          <w:color w:val="000000" w:themeColor="text1"/>
        </w:rPr>
        <w:t>Although glycemic control may be achieved, chronic hyperglycemia during the first few months may be enough</w:t>
      </w:r>
      <w:r w:rsidR="00790F5D">
        <w:rPr>
          <w:rFonts w:ascii="Book Antiqua" w:eastAsia="Book Antiqua" w:hAnsi="Book Antiqua" w:cs="Book Antiqua"/>
          <w:color w:val="000000" w:themeColor="text1"/>
        </w:rPr>
        <w:t xml:space="preserve"> exposure</w:t>
      </w:r>
      <w:r w:rsidRPr="00A65B7D">
        <w:rPr>
          <w:rFonts w:ascii="Book Antiqua" w:eastAsia="Book Antiqua" w:hAnsi="Book Antiqua" w:cs="Book Antiqua"/>
          <w:color w:val="000000" w:themeColor="text1"/>
        </w:rPr>
        <w:t xml:space="preserve"> to develop stable and heritable epigenetic </w:t>
      </w:r>
      <w:r w:rsidRPr="00A65B7D">
        <w:rPr>
          <w:rFonts w:ascii="Book Antiqua" w:eastAsia="Book Antiqua" w:hAnsi="Book Antiqua" w:cs="Book Antiqua"/>
          <w:color w:val="000000" w:themeColor="text1"/>
        </w:rPr>
        <w:lastRenderedPageBreak/>
        <w:t xml:space="preserve">modifications capable of altering gene expression and becoming a potential major factor of DR </w:t>
      </w:r>
      <w:proofErr w:type="gramStart"/>
      <w:r w:rsidRPr="00A65B7D">
        <w:rPr>
          <w:rFonts w:ascii="Book Antiqua" w:eastAsia="Book Antiqua" w:hAnsi="Book Antiqua" w:cs="Book Antiqua"/>
          <w:color w:val="000000" w:themeColor="text1"/>
        </w:rPr>
        <w:t>development</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194]</w:t>
      </w:r>
      <w:r w:rsidRPr="00A65B7D">
        <w:rPr>
          <w:rFonts w:ascii="Book Antiqua" w:eastAsia="Book Antiqua" w:hAnsi="Book Antiqua" w:cs="Book Antiqua"/>
          <w:color w:val="000000" w:themeColor="text1"/>
        </w:rPr>
        <w:t>. The alterations occur on chromosomes without changes in the DNA sequence and are the basis of the known “metabolic memory”. The identified molecular mechanisms underlying these long-term effects act at different levels</w:t>
      </w:r>
      <w:r w:rsidR="00790F5D">
        <w:rPr>
          <w:rFonts w:ascii="Book Antiqua" w:eastAsia="Book Antiqua" w:hAnsi="Book Antiqua" w:cs="Book Antiqua"/>
          <w:color w:val="000000" w:themeColor="text1"/>
        </w:rPr>
        <w:t xml:space="preserve"> that</w:t>
      </w:r>
      <w:r w:rsidR="00790F5D" w:rsidRPr="00A65B7D">
        <w:rPr>
          <w:rFonts w:ascii="Book Antiqua" w:eastAsia="Book Antiqua" w:hAnsi="Book Antiqua" w:cs="Book Antiqua"/>
          <w:color w:val="000000" w:themeColor="text1"/>
        </w:rPr>
        <w:t xml:space="preserve"> </w:t>
      </w:r>
      <w:r w:rsidR="00790F5D">
        <w:rPr>
          <w:rFonts w:ascii="Book Antiqua" w:eastAsia="Book Antiqua" w:hAnsi="Book Antiqua" w:cs="Book Antiqua"/>
          <w:color w:val="000000" w:themeColor="text1"/>
        </w:rPr>
        <w:t xml:space="preserve">include </w:t>
      </w:r>
      <w:r w:rsidRPr="00A65B7D">
        <w:rPr>
          <w:rFonts w:ascii="Book Antiqua" w:eastAsia="Book Antiqua" w:hAnsi="Book Antiqua" w:cs="Book Antiqua"/>
          <w:color w:val="000000" w:themeColor="text1"/>
        </w:rPr>
        <w:t>DNA methylation, post</w:t>
      </w:r>
      <w:r w:rsidR="00790F5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translational modifications of histones or regulation by noncoding </w:t>
      </w:r>
      <w:r w:rsidR="00790F5D">
        <w:rPr>
          <w:rFonts w:ascii="Book Antiqua" w:eastAsia="Book Antiqua" w:hAnsi="Book Antiqua" w:cs="Book Antiqua"/>
          <w:color w:val="000000" w:themeColor="text1"/>
        </w:rPr>
        <w:t>(</w:t>
      </w:r>
      <w:proofErr w:type="spellStart"/>
      <w:r w:rsidRPr="00A65B7D">
        <w:rPr>
          <w:rFonts w:ascii="Book Antiqua" w:eastAsia="Book Antiqua" w:hAnsi="Book Antiqua" w:cs="Book Antiqua"/>
          <w:color w:val="000000" w:themeColor="text1"/>
        </w:rPr>
        <w:t>nc</w:t>
      </w:r>
      <w:proofErr w:type="spellEnd"/>
      <w:r w:rsidR="00790F5D">
        <w:rPr>
          <w:rFonts w:ascii="Book Antiqua" w:eastAsia="Book Antiqua" w:hAnsi="Book Antiqua" w:cs="Book Antiqua"/>
          <w:color w:val="000000" w:themeColor="text1"/>
        </w:rPr>
        <w:t>)</w:t>
      </w:r>
      <w:proofErr w:type="gramStart"/>
      <w:r w:rsidRPr="00A65B7D">
        <w:rPr>
          <w:rFonts w:ascii="Book Antiqua" w:eastAsia="Book Antiqua" w:hAnsi="Book Antiqua" w:cs="Book Antiqua"/>
          <w:color w:val="000000" w:themeColor="text1"/>
        </w:rPr>
        <w:t>RNA</w:t>
      </w:r>
      <w:r w:rsidR="00790F5D">
        <w:rPr>
          <w:rFonts w:ascii="Book Antiqua" w:eastAsia="Book Antiqua" w:hAnsi="Book Antiqua" w:cs="Book Antiqua"/>
          <w:color w:val="000000" w:themeColor="text1"/>
        </w:rPr>
        <w:t>s</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195]</w:t>
      </w:r>
      <w:r w:rsidRPr="00A65B7D">
        <w:rPr>
          <w:rFonts w:ascii="Book Antiqua" w:eastAsia="Book Antiqua" w:hAnsi="Book Antiqua" w:cs="Book Antiqua"/>
          <w:color w:val="000000" w:themeColor="text1"/>
        </w:rPr>
        <w:t xml:space="preserve">. For example, the low retinal histone acetylation of H3 induced by hyperglycemia for 6 </w:t>
      </w:r>
      <w:proofErr w:type="spellStart"/>
      <w:r w:rsidRPr="00A65B7D">
        <w:rPr>
          <w:rFonts w:ascii="Book Antiqua" w:eastAsia="Book Antiqua" w:hAnsi="Book Antiqua" w:cs="Book Antiqua"/>
          <w:color w:val="000000" w:themeColor="text1"/>
        </w:rPr>
        <w:t>mo</w:t>
      </w:r>
      <w:proofErr w:type="spellEnd"/>
      <w:r w:rsidRPr="00A65B7D">
        <w:rPr>
          <w:rFonts w:ascii="Book Antiqua" w:eastAsia="Book Antiqua" w:hAnsi="Book Antiqua" w:cs="Book Antiqua"/>
          <w:color w:val="000000" w:themeColor="text1"/>
        </w:rPr>
        <w:t xml:space="preserve"> </w:t>
      </w:r>
      <w:r w:rsidR="00790F5D">
        <w:rPr>
          <w:rFonts w:ascii="Book Antiqua" w:eastAsia="Book Antiqua" w:hAnsi="Book Antiqua" w:cs="Book Antiqua"/>
          <w:color w:val="000000" w:themeColor="text1"/>
        </w:rPr>
        <w:t xml:space="preserve">did not recover after 6 </w:t>
      </w:r>
      <w:proofErr w:type="spellStart"/>
      <w:r w:rsidR="00790F5D">
        <w:rPr>
          <w:rFonts w:ascii="Book Antiqua" w:eastAsia="Book Antiqua" w:hAnsi="Book Antiqua" w:cs="Book Antiqua"/>
          <w:color w:val="000000" w:themeColor="text1"/>
        </w:rPr>
        <w:t>mo</w:t>
      </w:r>
      <w:proofErr w:type="spellEnd"/>
      <w:r w:rsidR="00790F5D">
        <w:rPr>
          <w:rFonts w:ascii="Book Antiqua" w:eastAsia="Book Antiqua" w:hAnsi="Book Antiqua" w:cs="Book Antiqua"/>
          <w:color w:val="000000" w:themeColor="text1"/>
        </w:rPr>
        <w:t xml:space="preserve"> of </w:t>
      </w:r>
      <w:r w:rsidRPr="00A65B7D">
        <w:rPr>
          <w:rFonts w:ascii="Book Antiqua" w:eastAsia="Book Antiqua" w:hAnsi="Book Antiqua" w:cs="Book Antiqua"/>
          <w:color w:val="000000" w:themeColor="text1"/>
        </w:rPr>
        <w:t xml:space="preserve">good glycemic </w:t>
      </w:r>
      <w:proofErr w:type="gramStart"/>
      <w:r w:rsidRPr="00A65B7D">
        <w:rPr>
          <w:rFonts w:ascii="Book Antiqua" w:eastAsia="Book Antiqua" w:hAnsi="Book Antiqua" w:cs="Book Antiqua"/>
          <w:color w:val="000000" w:themeColor="text1"/>
        </w:rPr>
        <w:t>control</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196]</w:t>
      </w:r>
      <w:r w:rsidRPr="00A65B7D">
        <w:rPr>
          <w:rFonts w:ascii="Book Antiqua" w:eastAsia="Book Antiqua" w:hAnsi="Book Antiqua" w:cs="Book Antiqua"/>
          <w:color w:val="000000" w:themeColor="text1"/>
        </w:rPr>
        <w:t xml:space="preserve">. Likewise, euglycemia </w:t>
      </w:r>
      <w:r w:rsidR="004C70DE">
        <w:rPr>
          <w:rFonts w:ascii="Book Antiqua" w:eastAsia="Book Antiqua" w:hAnsi="Book Antiqua" w:cs="Book Antiqua"/>
          <w:color w:val="000000" w:themeColor="text1"/>
        </w:rPr>
        <w:t>was</w:t>
      </w:r>
      <w:r w:rsidRPr="00A65B7D">
        <w:rPr>
          <w:rFonts w:ascii="Book Antiqua" w:eastAsia="Book Antiqua" w:hAnsi="Book Antiqua" w:cs="Book Antiqua"/>
          <w:color w:val="000000" w:themeColor="text1"/>
        </w:rPr>
        <w:t xml:space="preserve"> unable to recover the DNA hypomethylation and unusual gene expression induced by </w:t>
      </w:r>
      <w:proofErr w:type="gramStart"/>
      <w:r w:rsidRPr="00A65B7D">
        <w:rPr>
          <w:rFonts w:ascii="Book Antiqua" w:eastAsia="Book Antiqua" w:hAnsi="Book Antiqua" w:cs="Book Antiqua"/>
          <w:color w:val="000000" w:themeColor="text1"/>
        </w:rPr>
        <w:t>hyperglycemia</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197]</w:t>
      </w:r>
      <w:r w:rsidRPr="00A65B7D">
        <w:rPr>
          <w:rFonts w:ascii="Book Antiqua" w:eastAsia="Book Antiqua" w:hAnsi="Book Antiqua" w:cs="Book Antiqua"/>
          <w:color w:val="000000" w:themeColor="text1"/>
        </w:rPr>
        <w:t>.</w:t>
      </w:r>
    </w:p>
    <w:p w14:paraId="5923A894" w14:textId="6573D822" w:rsidR="004F23C2" w:rsidRPr="00A65B7D" w:rsidRDefault="00105549">
      <w:pPr>
        <w:spacing w:line="360" w:lineRule="auto"/>
        <w:ind w:firstLineChars="100" w:firstLine="240"/>
        <w:jc w:val="both"/>
        <w:rPr>
          <w:rFonts w:ascii="Book Antiqua" w:hAnsi="Book Antiqua" w:cs="Book Antiqua"/>
          <w:color w:val="000000" w:themeColor="text1"/>
        </w:rPr>
      </w:pPr>
      <w:r w:rsidRPr="00A65B7D">
        <w:rPr>
          <w:rFonts w:ascii="Book Antiqua" w:eastAsia="Book Antiqua" w:hAnsi="Book Antiqua" w:cs="Book Antiqua"/>
          <w:color w:val="000000" w:themeColor="text1"/>
        </w:rPr>
        <w:t>DNA methylation status is controlled by the activity of DNA methyltransferase (DNMT) enzymes that catalyze the transfer of a methyl group from S-adenosyl-L-</w:t>
      </w:r>
      <w:proofErr w:type="spellStart"/>
      <w:r w:rsidRPr="00A65B7D">
        <w:rPr>
          <w:rFonts w:ascii="Book Antiqua" w:eastAsia="Book Antiqua" w:hAnsi="Book Antiqua" w:cs="Book Antiqua"/>
          <w:color w:val="000000" w:themeColor="text1"/>
        </w:rPr>
        <w:t>methini</w:t>
      </w:r>
      <w:r w:rsidR="001662A6">
        <w:rPr>
          <w:rFonts w:ascii="Book Antiqua" w:eastAsia="Book Antiqua" w:hAnsi="Book Antiqua" w:cs="Book Antiqua"/>
          <w:color w:val="000000" w:themeColor="text1"/>
        </w:rPr>
        <w:t>o</w:t>
      </w:r>
      <w:r w:rsidRPr="00A65B7D">
        <w:rPr>
          <w:rFonts w:ascii="Book Antiqua" w:eastAsia="Book Antiqua" w:hAnsi="Book Antiqua" w:cs="Book Antiqua"/>
          <w:color w:val="000000" w:themeColor="text1"/>
        </w:rPr>
        <w:t>ne</w:t>
      </w:r>
      <w:proofErr w:type="spellEnd"/>
      <w:r w:rsidRPr="00A65B7D">
        <w:rPr>
          <w:rFonts w:ascii="Book Antiqua" w:eastAsia="Book Antiqua" w:hAnsi="Book Antiqua" w:cs="Book Antiqua"/>
          <w:color w:val="000000" w:themeColor="text1"/>
        </w:rPr>
        <w:t xml:space="preserve">, and DNA demethylases. </w:t>
      </w:r>
      <w:r w:rsidR="004C70DE">
        <w:rPr>
          <w:rFonts w:ascii="Book Antiqua" w:eastAsia="Book Antiqua" w:hAnsi="Book Antiqua" w:cs="Book Antiqua"/>
          <w:color w:val="000000" w:themeColor="text1"/>
        </w:rPr>
        <w:t>I</w:t>
      </w:r>
      <w:r w:rsidRPr="00A65B7D">
        <w:rPr>
          <w:rFonts w:ascii="Book Antiqua" w:eastAsia="Book Antiqua" w:hAnsi="Book Antiqua" w:cs="Book Antiqua"/>
          <w:color w:val="000000" w:themeColor="text1"/>
        </w:rPr>
        <w:t>mbalance</w:t>
      </w:r>
      <w:r w:rsidR="004C70DE">
        <w:rPr>
          <w:rFonts w:ascii="Book Antiqua" w:eastAsia="Book Antiqua" w:hAnsi="Book Antiqua" w:cs="Book Antiqua"/>
          <w:color w:val="000000" w:themeColor="text1"/>
        </w:rPr>
        <w:t>d</w:t>
      </w:r>
      <w:r w:rsidRPr="00A65B7D">
        <w:rPr>
          <w:rFonts w:ascii="Book Antiqua" w:eastAsia="Book Antiqua" w:hAnsi="Book Antiqua" w:cs="Book Antiqua"/>
          <w:color w:val="000000" w:themeColor="text1"/>
        </w:rPr>
        <w:t xml:space="preserve"> </w:t>
      </w:r>
      <w:r w:rsidR="004C70DE">
        <w:rPr>
          <w:rFonts w:ascii="Book Antiqua" w:eastAsia="Book Antiqua" w:hAnsi="Book Antiqua" w:cs="Book Antiqua"/>
          <w:color w:val="000000" w:themeColor="text1"/>
        </w:rPr>
        <w:t>activity in</w:t>
      </w:r>
      <w:r w:rsidRPr="00A65B7D">
        <w:rPr>
          <w:rFonts w:ascii="Book Antiqua" w:eastAsia="Book Antiqua" w:hAnsi="Book Antiqua" w:cs="Book Antiqua"/>
          <w:color w:val="000000" w:themeColor="text1"/>
        </w:rPr>
        <w:t xml:space="preserve"> diabetes, induces alterations in specific genes </w:t>
      </w:r>
      <w:r w:rsidR="004C70DE">
        <w:rPr>
          <w:rFonts w:ascii="Book Antiqua" w:eastAsia="Book Antiqua" w:hAnsi="Book Antiqua" w:cs="Book Antiqua"/>
          <w:color w:val="000000" w:themeColor="text1"/>
        </w:rPr>
        <w:t xml:space="preserve">that </w:t>
      </w:r>
      <w:r w:rsidR="004C70DE" w:rsidRPr="00A65B7D">
        <w:rPr>
          <w:rFonts w:ascii="Book Antiqua" w:eastAsia="Book Antiqua" w:hAnsi="Book Antiqua" w:cs="Book Antiqua"/>
          <w:color w:val="000000" w:themeColor="text1"/>
        </w:rPr>
        <w:t>trigger</w:t>
      </w:r>
      <w:r w:rsidR="004C70DE">
        <w:rPr>
          <w:rFonts w:ascii="Book Antiqua" w:eastAsia="Book Antiqua" w:hAnsi="Book Antiqua" w:cs="Book Antiqua"/>
          <w:color w:val="000000" w:themeColor="text1"/>
        </w:rPr>
        <w:t>s</w:t>
      </w:r>
      <w:r w:rsidR="004C70DE"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aberrant expression related to DR. For example, chronic hyperglycemia in the retina stimulates the binding of DNMT1 and the DNA demethylase </w:t>
      </w:r>
      <w:r w:rsidR="00E36243">
        <w:rPr>
          <w:rFonts w:ascii="Book Antiqua" w:eastAsia="Book Antiqua" w:hAnsi="Book Antiqua" w:cs="Book Antiqua"/>
          <w:color w:val="000000" w:themeColor="text1"/>
        </w:rPr>
        <w:t>t</w:t>
      </w:r>
      <w:r w:rsidRPr="00A65B7D">
        <w:rPr>
          <w:rFonts w:ascii="Book Antiqua" w:eastAsia="Book Antiqua" w:hAnsi="Book Antiqua" w:cs="Book Antiqua"/>
          <w:color w:val="000000" w:themeColor="text1"/>
        </w:rPr>
        <w:t>en-</w:t>
      </w:r>
      <w:r w:rsidR="00E36243">
        <w:rPr>
          <w:rFonts w:ascii="Book Antiqua" w:eastAsia="Book Antiqua" w:hAnsi="Book Antiqua" w:cs="Book Antiqua"/>
          <w:color w:val="000000" w:themeColor="text1"/>
        </w:rPr>
        <w:t>e</w:t>
      </w:r>
      <w:r w:rsidRPr="00A65B7D">
        <w:rPr>
          <w:rFonts w:ascii="Book Antiqua" w:eastAsia="Book Antiqua" w:hAnsi="Book Antiqua" w:cs="Book Antiqua"/>
          <w:color w:val="000000" w:themeColor="text1"/>
        </w:rPr>
        <w:t>leven-</w:t>
      </w:r>
      <w:r w:rsidR="00E36243">
        <w:rPr>
          <w:rFonts w:ascii="Book Antiqua" w:eastAsia="Book Antiqua" w:hAnsi="Book Antiqua" w:cs="Book Antiqua"/>
          <w:color w:val="000000" w:themeColor="text1"/>
        </w:rPr>
        <w:t>t</w:t>
      </w:r>
      <w:r w:rsidRPr="00A65B7D">
        <w:rPr>
          <w:rFonts w:ascii="Book Antiqua" w:eastAsia="Book Antiqua" w:hAnsi="Book Antiqua" w:cs="Book Antiqua"/>
          <w:color w:val="000000" w:themeColor="text1"/>
        </w:rPr>
        <w:t>ranslocation (TET) 2 to the promoter of Ras-related C3 botulinum toxin substrate (Rac</w:t>
      </w:r>
      <w:proofErr w:type="gramStart"/>
      <w:r w:rsidRPr="00A65B7D">
        <w:rPr>
          <w:rFonts w:ascii="Book Antiqua" w:eastAsia="Book Antiqua" w:hAnsi="Book Antiqua" w:cs="Book Antiqua"/>
          <w:color w:val="000000" w:themeColor="text1"/>
        </w:rPr>
        <w:t>1)</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198]</w:t>
      </w:r>
      <w:r w:rsidRPr="00A65B7D">
        <w:rPr>
          <w:rFonts w:ascii="Book Antiqua" w:eastAsia="Book Antiqua" w:hAnsi="Book Antiqua" w:cs="Book Antiqua"/>
          <w:color w:val="000000" w:themeColor="text1"/>
        </w:rPr>
        <w:t xml:space="preserve">. </w:t>
      </w:r>
      <w:r w:rsidR="00E36243">
        <w:rPr>
          <w:rFonts w:ascii="Book Antiqua" w:eastAsia="Book Antiqua" w:hAnsi="Book Antiqua" w:cs="Book Antiqua"/>
          <w:color w:val="000000" w:themeColor="text1"/>
        </w:rPr>
        <w:t>M</w:t>
      </w:r>
      <w:r w:rsidRPr="00A65B7D">
        <w:rPr>
          <w:rFonts w:ascii="Book Antiqua" w:eastAsia="Book Antiqua" w:hAnsi="Book Antiqua" w:cs="Book Antiqua"/>
          <w:color w:val="000000" w:themeColor="text1"/>
        </w:rPr>
        <w:t xml:space="preserve">ethylation induced by DNMT1 is rapidly reversed by TET2, triggering hypomethylation of the promoter and allowing Rac1 transcription, which induces NOX, </w:t>
      </w:r>
      <w:r w:rsidR="00E36243">
        <w:rPr>
          <w:rFonts w:ascii="Book Antiqua" w:eastAsia="Book Antiqua" w:hAnsi="Book Antiqua" w:cs="Book Antiqua"/>
          <w:color w:val="000000" w:themeColor="text1"/>
        </w:rPr>
        <w:t xml:space="preserve">and </w:t>
      </w:r>
      <w:r w:rsidRPr="00A65B7D">
        <w:rPr>
          <w:rFonts w:ascii="Book Antiqua" w:eastAsia="Book Antiqua" w:hAnsi="Book Antiqua" w:cs="Book Antiqua"/>
          <w:color w:val="000000" w:themeColor="text1"/>
        </w:rPr>
        <w:t xml:space="preserve">relevant effectors in DR </w:t>
      </w:r>
      <w:proofErr w:type="gramStart"/>
      <w:r w:rsidRPr="00A65B7D">
        <w:rPr>
          <w:rFonts w:ascii="Book Antiqua" w:eastAsia="Book Antiqua" w:hAnsi="Book Antiqua" w:cs="Book Antiqua"/>
          <w:color w:val="000000" w:themeColor="text1"/>
        </w:rPr>
        <w:t>development</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199]</w:t>
      </w:r>
      <w:r w:rsidRPr="00A65B7D">
        <w:rPr>
          <w:rFonts w:ascii="Book Antiqua" w:eastAsia="Book Antiqua" w:hAnsi="Book Antiqua" w:cs="Book Antiqua"/>
          <w:color w:val="000000" w:themeColor="text1"/>
        </w:rPr>
        <w:t>. In fact, the mitochondrial damage initiated by NOX-2 activation has been associated with early DR development while its inhibition protects endothelial retinal cells from diabetes</w:t>
      </w:r>
      <w:r w:rsidR="00884EDE">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induced </w:t>
      </w:r>
      <w:proofErr w:type="gramStart"/>
      <w:r w:rsidRPr="00A65B7D">
        <w:rPr>
          <w:rFonts w:ascii="Book Antiqua" w:eastAsia="Book Antiqua" w:hAnsi="Book Antiqua" w:cs="Book Antiqua"/>
          <w:color w:val="000000" w:themeColor="text1"/>
        </w:rPr>
        <w:t>apoptosis</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200]</w:t>
      </w:r>
      <w:r w:rsidRPr="00A65B7D">
        <w:rPr>
          <w:rFonts w:ascii="Book Antiqua" w:eastAsia="Book Antiqua" w:hAnsi="Book Antiqua" w:cs="Book Antiqua"/>
          <w:color w:val="000000" w:themeColor="text1"/>
        </w:rPr>
        <w:t>.</w:t>
      </w:r>
    </w:p>
    <w:p w14:paraId="48071C29" w14:textId="0BB9CD22" w:rsidR="004F23C2" w:rsidRPr="00A65B7D" w:rsidRDefault="00105549">
      <w:pPr>
        <w:spacing w:line="360" w:lineRule="auto"/>
        <w:ind w:firstLineChars="100" w:firstLine="240"/>
        <w:jc w:val="both"/>
        <w:rPr>
          <w:rFonts w:ascii="Book Antiqua" w:hAnsi="Book Antiqua" w:cs="Book Antiqua"/>
          <w:color w:val="000000" w:themeColor="text1"/>
        </w:rPr>
      </w:pPr>
      <w:r w:rsidRPr="00A65B7D">
        <w:rPr>
          <w:rFonts w:ascii="Book Antiqua" w:eastAsia="Book Antiqua" w:hAnsi="Book Antiqua" w:cs="Book Antiqua"/>
          <w:color w:val="000000" w:themeColor="text1"/>
        </w:rPr>
        <w:t xml:space="preserve">Although diabetes induces a global state of DNA hypomethylation, different states of methylation for specific CpG islands are closely related to DR development. </w:t>
      </w:r>
      <w:r w:rsidR="00E36243">
        <w:rPr>
          <w:rFonts w:ascii="Book Antiqua" w:eastAsia="Book Antiqua" w:hAnsi="Book Antiqua" w:cs="Book Antiqua"/>
          <w:color w:val="000000" w:themeColor="text1"/>
        </w:rPr>
        <w:t>A</w:t>
      </w:r>
      <w:r w:rsidRPr="00A65B7D">
        <w:rPr>
          <w:rFonts w:ascii="Book Antiqua" w:eastAsia="Book Antiqua" w:hAnsi="Book Antiqua" w:cs="Book Antiqua"/>
          <w:color w:val="000000" w:themeColor="text1"/>
        </w:rPr>
        <w:t xml:space="preserve">n increase in the expression and activity of DNMTs has been observed in </w:t>
      </w:r>
      <w:proofErr w:type="gramStart"/>
      <w:r w:rsidRPr="00A65B7D">
        <w:rPr>
          <w:rFonts w:ascii="Book Antiqua" w:eastAsia="Book Antiqua" w:hAnsi="Book Antiqua" w:cs="Book Antiqua"/>
          <w:color w:val="000000" w:themeColor="text1"/>
        </w:rPr>
        <w:t>DR</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201</w:t>
      </w:r>
      <w:r w:rsidRPr="00A65B7D">
        <w:rPr>
          <w:rFonts w:ascii="Book Antiqua" w:eastAsia="宋体" w:hAnsi="Book Antiqua" w:cs="Book Antiqua"/>
          <w:color w:val="000000" w:themeColor="text1"/>
          <w:vertAlign w:val="superscript"/>
          <w:lang w:eastAsia="zh-CN"/>
        </w:rPr>
        <w:t>-</w:t>
      </w:r>
      <w:r w:rsidRPr="00A65B7D">
        <w:rPr>
          <w:rFonts w:ascii="Book Antiqua" w:eastAsia="Book Antiqua" w:hAnsi="Book Antiqua" w:cs="Book Antiqua"/>
          <w:color w:val="000000" w:themeColor="text1"/>
          <w:vertAlign w:val="superscript"/>
        </w:rPr>
        <w:t>203]</w:t>
      </w:r>
      <w:r w:rsidRPr="00A65B7D">
        <w:rPr>
          <w:rFonts w:ascii="Book Antiqua" w:eastAsia="Book Antiqua" w:hAnsi="Book Antiqua" w:cs="Book Antiqua"/>
          <w:color w:val="000000" w:themeColor="text1"/>
        </w:rPr>
        <w:t xml:space="preserve">. Based on </w:t>
      </w:r>
      <w:r w:rsidR="00E36243">
        <w:rPr>
          <w:rFonts w:ascii="Book Antiqua" w:eastAsia="Book Antiqua" w:hAnsi="Book Antiqua" w:cs="Book Antiqua"/>
          <w:color w:val="000000" w:themeColor="text1"/>
        </w:rPr>
        <w:t>that</w:t>
      </w:r>
      <w:r w:rsidRPr="00A65B7D">
        <w:rPr>
          <w:rFonts w:ascii="Book Antiqua" w:eastAsia="Book Antiqua" w:hAnsi="Book Antiqua" w:cs="Book Antiqua"/>
          <w:color w:val="000000" w:themeColor="text1"/>
        </w:rPr>
        <w:t>, inhibition of DNMTs can be a possible protective therapy against the development of DR. For example, 5-aza-2'-deoxycytidine, a nonselective inhibitor of DNMTs, re-establishes the expression of genes hypermethylated by hyperglycemia and related to DR development</w:t>
      </w:r>
      <w:r w:rsidR="00A71F30">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such as SOD2 and glutathione S-transferase theta 1 (GSTT1), </w:t>
      </w:r>
      <w:r w:rsidR="00A71F30">
        <w:rPr>
          <w:rFonts w:ascii="Book Antiqua" w:eastAsia="Book Antiqua" w:hAnsi="Book Antiqua" w:cs="Book Antiqua"/>
          <w:color w:val="000000" w:themeColor="text1"/>
        </w:rPr>
        <w:t>which</w:t>
      </w:r>
      <w:r w:rsidRPr="00A65B7D">
        <w:rPr>
          <w:rFonts w:ascii="Book Antiqua" w:eastAsia="Book Antiqua" w:hAnsi="Book Antiqua" w:cs="Book Antiqua"/>
          <w:color w:val="000000" w:themeColor="text1"/>
        </w:rPr>
        <w:t xml:space="preserve"> protect</w:t>
      </w:r>
      <w:r w:rsidR="00A71F30">
        <w:rPr>
          <w:rFonts w:ascii="Book Antiqua" w:eastAsia="Book Antiqua" w:hAnsi="Book Antiqua" w:cs="Book Antiqua"/>
          <w:color w:val="000000" w:themeColor="text1"/>
        </w:rPr>
        <w:t>s</w:t>
      </w:r>
      <w:r w:rsidRPr="00A65B7D">
        <w:rPr>
          <w:rFonts w:ascii="Book Antiqua" w:eastAsia="Book Antiqua" w:hAnsi="Book Antiqua" w:cs="Book Antiqua"/>
          <w:color w:val="000000" w:themeColor="text1"/>
        </w:rPr>
        <w:t xml:space="preserve"> against oxidative </w:t>
      </w:r>
      <w:proofErr w:type="gramStart"/>
      <w:r w:rsidRPr="00A65B7D">
        <w:rPr>
          <w:rFonts w:ascii="Book Antiqua" w:eastAsia="Book Antiqua" w:hAnsi="Book Antiqua" w:cs="Book Antiqua"/>
          <w:color w:val="000000" w:themeColor="text1"/>
        </w:rPr>
        <w:t>stress</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203]</w:t>
      </w:r>
      <w:r w:rsidRPr="00A65B7D">
        <w:rPr>
          <w:rFonts w:ascii="Book Antiqua" w:eastAsia="Book Antiqua" w:hAnsi="Book Antiqua" w:cs="Book Antiqua"/>
          <w:color w:val="000000" w:themeColor="text1"/>
        </w:rPr>
        <w:t>.</w:t>
      </w:r>
    </w:p>
    <w:p w14:paraId="53D02749" w14:textId="7ABD6437" w:rsidR="004F23C2" w:rsidRPr="00A65B7D" w:rsidRDefault="00105549">
      <w:pPr>
        <w:spacing w:line="360" w:lineRule="auto"/>
        <w:ind w:firstLineChars="100" w:firstLine="240"/>
        <w:jc w:val="both"/>
        <w:rPr>
          <w:rFonts w:ascii="Book Antiqua" w:hAnsi="Book Antiqua" w:cs="Book Antiqua"/>
          <w:color w:val="000000" w:themeColor="text1"/>
        </w:rPr>
      </w:pPr>
      <w:r w:rsidRPr="00A65B7D">
        <w:rPr>
          <w:rFonts w:ascii="Book Antiqua" w:eastAsia="Book Antiqua" w:hAnsi="Book Antiqua" w:cs="Book Antiqua"/>
          <w:color w:val="000000" w:themeColor="text1"/>
        </w:rPr>
        <w:lastRenderedPageBreak/>
        <w:t>Changes in the pattern of acetylation and methylation are the most studied post</w:t>
      </w:r>
      <w:r w:rsidR="00884EDE">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translational modifications of histones. Overall, the acetylation of histones H3 and H4 and di or tri-methylation of H3K4 are related to euchromatin status</w:t>
      </w:r>
      <w:r w:rsidR="00A71F30">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w:t>
      </w:r>
      <w:r w:rsidR="00A71F30">
        <w:rPr>
          <w:rFonts w:ascii="Book Antiqua" w:eastAsia="Book Antiqua" w:hAnsi="Book Antiqua" w:cs="Book Antiqua"/>
          <w:color w:val="000000" w:themeColor="text1"/>
        </w:rPr>
        <w:t>L</w:t>
      </w:r>
      <w:r w:rsidRPr="00A65B7D">
        <w:rPr>
          <w:rFonts w:ascii="Book Antiqua" w:eastAsia="Book Antiqua" w:hAnsi="Book Antiqua" w:cs="Book Antiqua"/>
          <w:color w:val="000000" w:themeColor="text1"/>
        </w:rPr>
        <w:t xml:space="preserve">ow acetylation and high methylation levels are associated with silent heterochromatin. Experimental models of DR have </w:t>
      </w:r>
      <w:r w:rsidR="00A71F30">
        <w:rPr>
          <w:rFonts w:ascii="Book Antiqua" w:eastAsia="Book Antiqua" w:hAnsi="Book Antiqua" w:cs="Book Antiqua"/>
          <w:color w:val="000000" w:themeColor="text1"/>
        </w:rPr>
        <w:t>provided</w:t>
      </w:r>
      <w:r w:rsidR="00A71F30"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contradictory results for histone acetylation. For example, Zhong and </w:t>
      </w:r>
      <w:proofErr w:type="spellStart"/>
      <w:proofErr w:type="gramStart"/>
      <w:r w:rsidRPr="00A65B7D">
        <w:rPr>
          <w:rFonts w:ascii="Book Antiqua" w:eastAsia="Book Antiqua" w:hAnsi="Book Antiqua" w:cs="Book Antiqua"/>
          <w:color w:val="000000" w:themeColor="text1"/>
        </w:rPr>
        <w:t>Kowluru</w:t>
      </w:r>
      <w:proofErr w:type="spellEnd"/>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196]</w:t>
      </w:r>
      <w:r w:rsidRPr="00A65B7D">
        <w:rPr>
          <w:rFonts w:ascii="Book Antiqua" w:eastAsia="Book Antiqua" w:hAnsi="Book Antiqua" w:cs="Book Antiqua"/>
          <w:color w:val="000000" w:themeColor="text1"/>
        </w:rPr>
        <w:t xml:space="preserve"> revealed reduced global acetylation,</w:t>
      </w:r>
      <w:r w:rsidR="00A71F30">
        <w:rPr>
          <w:rFonts w:ascii="Book Antiqua" w:eastAsia="Book Antiqua" w:hAnsi="Book Antiqua" w:cs="Book Antiqua"/>
          <w:color w:val="000000" w:themeColor="text1"/>
        </w:rPr>
        <w:t xml:space="preserve"> but</w:t>
      </w:r>
      <w:r w:rsidRPr="00A65B7D">
        <w:rPr>
          <w:rFonts w:ascii="Book Antiqua" w:eastAsia="Book Antiqua" w:hAnsi="Book Antiqua" w:cs="Book Antiqua"/>
          <w:color w:val="000000" w:themeColor="text1"/>
        </w:rPr>
        <w:t xml:space="preserve"> </w:t>
      </w:r>
      <w:proofErr w:type="spellStart"/>
      <w:r w:rsidRPr="00A65B7D">
        <w:rPr>
          <w:rFonts w:ascii="Book Antiqua" w:eastAsia="Book Antiqua" w:hAnsi="Book Antiqua" w:cs="Book Antiqua"/>
          <w:color w:val="000000" w:themeColor="text1"/>
        </w:rPr>
        <w:t>Kadiyala</w:t>
      </w:r>
      <w:proofErr w:type="spellEnd"/>
      <w:r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i/>
          <w:iCs/>
          <w:color w:val="000000" w:themeColor="text1"/>
        </w:rPr>
        <w:t>et al</w:t>
      </w:r>
      <w:r w:rsidRPr="00A65B7D">
        <w:rPr>
          <w:rFonts w:ascii="Book Antiqua" w:eastAsia="Book Antiqua" w:hAnsi="Book Antiqua" w:cs="Book Antiqua"/>
          <w:color w:val="000000" w:themeColor="text1"/>
          <w:vertAlign w:val="superscript"/>
        </w:rPr>
        <w:t>[204]</w:t>
      </w:r>
      <w:r w:rsidRPr="00A65B7D">
        <w:rPr>
          <w:rFonts w:ascii="Book Antiqua" w:eastAsia="Book Antiqua" w:hAnsi="Book Antiqua" w:cs="Book Antiqua"/>
          <w:color w:val="000000" w:themeColor="text1"/>
        </w:rPr>
        <w:t xml:space="preserve"> observed augmented histone acetylation in diabetic retinas. So far,</w:t>
      </w:r>
      <w:r w:rsidRPr="00A71F30">
        <w:rPr>
          <w:rFonts w:ascii="Book Antiqua" w:eastAsia="Book Antiqua" w:hAnsi="Book Antiqua" w:cs="Book Antiqua"/>
          <w:color w:val="000000" w:themeColor="text1"/>
        </w:rPr>
        <w:t xml:space="preserve"> </w:t>
      </w:r>
      <w:r w:rsidRPr="00413FEA">
        <w:rPr>
          <w:rFonts w:ascii="Book Antiqua" w:eastAsia="Book Antiqua" w:hAnsi="Book Antiqua" w:cs="Book Antiqua"/>
          <w:color w:val="000000" w:themeColor="text1"/>
        </w:rPr>
        <w:t>in vivo</w:t>
      </w:r>
      <w:r w:rsidRPr="00A71F30">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experimental results for histone acetylation in DR remain </w:t>
      </w:r>
      <w:proofErr w:type="gramStart"/>
      <w:r w:rsidRPr="00A65B7D">
        <w:rPr>
          <w:rFonts w:ascii="Book Antiqua" w:eastAsia="Book Antiqua" w:hAnsi="Book Antiqua" w:cs="Book Antiqua"/>
          <w:color w:val="000000" w:themeColor="text1"/>
        </w:rPr>
        <w:t>contradictory</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194,205]</w:t>
      </w:r>
      <w:r w:rsidRPr="00A65B7D">
        <w:rPr>
          <w:rFonts w:ascii="Book Antiqua" w:eastAsia="Book Antiqua" w:hAnsi="Book Antiqua" w:cs="Book Antiqua"/>
          <w:color w:val="000000" w:themeColor="text1"/>
        </w:rPr>
        <w:t>.</w:t>
      </w:r>
    </w:p>
    <w:p w14:paraId="738005EA" w14:textId="230FFF82" w:rsidR="004F23C2" w:rsidRPr="00A65B7D" w:rsidRDefault="00105549">
      <w:pPr>
        <w:spacing w:line="360" w:lineRule="auto"/>
        <w:ind w:firstLineChars="100" w:firstLine="240"/>
        <w:jc w:val="both"/>
        <w:rPr>
          <w:rFonts w:ascii="Book Antiqua" w:hAnsi="Book Antiqua" w:cs="Book Antiqua"/>
          <w:color w:val="000000" w:themeColor="text1"/>
        </w:rPr>
      </w:pPr>
      <w:r w:rsidRPr="00A65B7D">
        <w:rPr>
          <w:rFonts w:ascii="Book Antiqua" w:eastAsia="Book Antiqua" w:hAnsi="Book Antiqua" w:cs="Book Antiqua"/>
          <w:color w:val="000000" w:themeColor="text1"/>
        </w:rPr>
        <w:t xml:space="preserve">Histone methylation is associated with transcriptional activation or repression depending on the type of residue and the number of methyl groups. Hence, the methylation of H3K4, H3K48, and H3K79 have been considered activation marks, while that of H3K9 and H3K27 are associated with transcriptional </w:t>
      </w:r>
      <w:proofErr w:type="gramStart"/>
      <w:r w:rsidRPr="00A65B7D">
        <w:rPr>
          <w:rFonts w:ascii="Book Antiqua" w:eastAsia="Book Antiqua" w:hAnsi="Book Antiqua" w:cs="Book Antiqua"/>
          <w:color w:val="000000" w:themeColor="text1"/>
        </w:rPr>
        <w:t>repression</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206]</w:t>
      </w:r>
      <w:r w:rsidRPr="00A65B7D">
        <w:rPr>
          <w:rFonts w:ascii="Book Antiqua" w:eastAsia="Book Antiqua" w:hAnsi="Book Antiqua" w:cs="Book Antiqua"/>
          <w:color w:val="000000" w:themeColor="text1"/>
        </w:rPr>
        <w:t xml:space="preserve">. For example, decreased levels of H3K4me1 and H3K4me3 at </w:t>
      </w:r>
      <w:r w:rsidR="00A71F30">
        <w:rPr>
          <w:rFonts w:ascii="Book Antiqua" w:eastAsia="Book Antiqua" w:hAnsi="Book Antiqua" w:cs="Book Antiqua"/>
          <w:color w:val="000000" w:themeColor="text1"/>
        </w:rPr>
        <w:t xml:space="preserve">the </w:t>
      </w:r>
      <w:r w:rsidR="008B5A38">
        <w:rPr>
          <w:rFonts w:ascii="Book Antiqua" w:eastAsia="Book Antiqua" w:hAnsi="Book Antiqua" w:cs="Book Antiqua"/>
          <w:color w:val="000000" w:themeColor="text1"/>
        </w:rPr>
        <w:t>GCL</w:t>
      </w:r>
      <w:r w:rsidRPr="00A65B7D">
        <w:rPr>
          <w:rFonts w:ascii="Book Antiqua" w:eastAsia="Book Antiqua" w:hAnsi="Book Antiqua" w:cs="Book Antiqua"/>
          <w:color w:val="000000" w:themeColor="text1"/>
        </w:rPr>
        <w:t xml:space="preserve"> promoter in diabetic rats compromised Nrf2 binding, triggering low transcription of the enzyme and reduced levels of GSH in the </w:t>
      </w:r>
      <w:proofErr w:type="gramStart"/>
      <w:r w:rsidRPr="00A65B7D">
        <w:rPr>
          <w:rFonts w:ascii="Book Antiqua" w:eastAsia="Book Antiqua" w:hAnsi="Book Antiqua" w:cs="Book Antiqua"/>
          <w:color w:val="000000" w:themeColor="text1"/>
        </w:rPr>
        <w:t>retina</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207]</w:t>
      </w:r>
      <w:r w:rsidRPr="00A65B7D">
        <w:rPr>
          <w:rFonts w:ascii="Book Antiqua" w:eastAsia="Book Antiqua" w:hAnsi="Book Antiqua" w:cs="Book Antiqua"/>
          <w:color w:val="000000" w:themeColor="text1"/>
        </w:rPr>
        <w:t>. Moreover, the overexpression of matrix metalloproteinase-9, a proapoptotic enzyme in the development of DR, is caused by a decrease in H3K9me2 and an increase in acetyl H3K9, which facilitate</w:t>
      </w:r>
      <w:r w:rsidR="00EB17BC">
        <w:rPr>
          <w:rFonts w:ascii="Book Antiqua" w:eastAsia="Book Antiqua" w:hAnsi="Book Antiqua" w:cs="Book Antiqua"/>
          <w:color w:val="000000" w:themeColor="text1"/>
        </w:rPr>
        <w:t>s</w:t>
      </w:r>
      <w:r w:rsidRPr="00A65B7D">
        <w:rPr>
          <w:rFonts w:ascii="Book Antiqua" w:eastAsia="Book Antiqua" w:hAnsi="Book Antiqua" w:cs="Book Antiqua"/>
          <w:color w:val="000000" w:themeColor="text1"/>
        </w:rPr>
        <w:t xml:space="preserve"> the binding of NF-</w:t>
      </w:r>
      <w:proofErr w:type="spellStart"/>
      <w:r w:rsidRPr="00A65B7D">
        <w:rPr>
          <w:rFonts w:ascii="Book Antiqua" w:eastAsia="Book Antiqua" w:hAnsi="Book Antiqua" w:cs="Book Antiqua"/>
          <w:color w:val="000000" w:themeColor="text1"/>
        </w:rPr>
        <w:t>κB</w:t>
      </w:r>
      <w:proofErr w:type="spellEnd"/>
      <w:r w:rsidRPr="00A65B7D">
        <w:rPr>
          <w:rFonts w:ascii="Book Antiqua" w:eastAsia="Book Antiqua" w:hAnsi="Book Antiqua" w:cs="Book Antiqua"/>
          <w:color w:val="000000" w:themeColor="text1"/>
        </w:rPr>
        <w:t xml:space="preserve"> p65</w:t>
      </w:r>
      <w:r w:rsidRPr="00A65B7D">
        <w:rPr>
          <w:rFonts w:ascii="Book Antiqua" w:eastAsia="Book Antiqua" w:hAnsi="Book Antiqua" w:cs="Book Antiqua"/>
          <w:color w:val="000000" w:themeColor="text1"/>
          <w:vertAlign w:val="superscript"/>
        </w:rPr>
        <w:t>[208]</w:t>
      </w:r>
      <w:r w:rsidRPr="00A65B7D">
        <w:rPr>
          <w:rFonts w:ascii="Book Antiqua" w:eastAsia="Book Antiqua" w:hAnsi="Book Antiqua" w:cs="Book Antiqua"/>
          <w:color w:val="000000" w:themeColor="text1"/>
        </w:rPr>
        <w:t>.</w:t>
      </w:r>
    </w:p>
    <w:p w14:paraId="116FDF84" w14:textId="242E75CC" w:rsidR="004F23C2" w:rsidRPr="00A65B7D" w:rsidRDefault="00105549">
      <w:pPr>
        <w:spacing w:line="360" w:lineRule="auto"/>
        <w:ind w:firstLineChars="100" w:firstLine="240"/>
        <w:jc w:val="both"/>
        <w:rPr>
          <w:rFonts w:ascii="Book Antiqua" w:hAnsi="Book Antiqua" w:cs="Book Antiqua"/>
          <w:color w:val="000000" w:themeColor="text1"/>
        </w:rPr>
      </w:pPr>
      <w:r w:rsidRPr="00A65B7D">
        <w:rPr>
          <w:rFonts w:ascii="Book Antiqua" w:eastAsia="Book Antiqua" w:hAnsi="Book Antiqua" w:cs="Book Antiqua"/>
          <w:color w:val="000000" w:themeColor="text1"/>
        </w:rPr>
        <w:t xml:space="preserve">Thus, hyperglycemia-induced differential histone methylation or acetylation appears to regulate expression of several genes </w:t>
      </w:r>
      <w:r w:rsidR="00EB17BC">
        <w:rPr>
          <w:rFonts w:ascii="Book Antiqua" w:eastAsia="Book Antiqua" w:hAnsi="Book Antiqua" w:cs="Book Antiqua"/>
          <w:color w:val="000000" w:themeColor="text1"/>
        </w:rPr>
        <w:t>in</w:t>
      </w:r>
      <w:r w:rsidR="00EB17BC"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cellular pathways </w:t>
      </w:r>
      <w:r w:rsidR="00EB17BC">
        <w:rPr>
          <w:rFonts w:ascii="Book Antiqua" w:eastAsia="Book Antiqua" w:hAnsi="Book Antiqua" w:cs="Book Antiqua"/>
          <w:color w:val="000000" w:themeColor="text1"/>
        </w:rPr>
        <w:t>that</w:t>
      </w:r>
      <w:r w:rsidR="00EB17BC"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contribute to the development of diabetic retinopathy. In fact, the </w:t>
      </w:r>
      <w:proofErr w:type="spellStart"/>
      <w:r w:rsidRPr="00A65B7D">
        <w:rPr>
          <w:rFonts w:ascii="Book Antiqua" w:eastAsia="Book Antiqua" w:hAnsi="Book Antiqua" w:cs="Book Antiqua"/>
          <w:color w:val="000000" w:themeColor="text1"/>
        </w:rPr>
        <w:t>polyisoprenylated</w:t>
      </w:r>
      <w:proofErr w:type="spellEnd"/>
      <w:r w:rsidRPr="00A65B7D">
        <w:rPr>
          <w:rFonts w:ascii="Book Antiqua" w:eastAsia="Book Antiqua" w:hAnsi="Book Antiqua" w:cs="Book Antiqua"/>
          <w:color w:val="000000" w:themeColor="text1"/>
        </w:rPr>
        <w:t xml:space="preserve"> benzophenone derivative </w:t>
      </w:r>
      <w:r w:rsidR="00EB17BC">
        <w:rPr>
          <w:rFonts w:ascii="Book Antiqua" w:eastAsia="Book Antiqua" w:hAnsi="Book Antiqua" w:cs="Book Antiqua"/>
          <w:color w:val="000000" w:themeColor="text1"/>
        </w:rPr>
        <w:t>g</w:t>
      </w:r>
      <w:r w:rsidRPr="00A65B7D">
        <w:rPr>
          <w:rFonts w:ascii="Book Antiqua" w:eastAsia="Book Antiqua" w:hAnsi="Book Antiqua" w:cs="Book Antiqua"/>
          <w:color w:val="000000" w:themeColor="text1"/>
        </w:rPr>
        <w:t xml:space="preserve">arcinol, prevents histone acetylation involved in the metabolic memory in </w:t>
      </w:r>
      <w:proofErr w:type="gramStart"/>
      <w:r w:rsidRPr="00A65B7D">
        <w:rPr>
          <w:rFonts w:ascii="Book Antiqua" w:eastAsia="Book Antiqua" w:hAnsi="Book Antiqua" w:cs="Book Antiqua"/>
          <w:color w:val="000000" w:themeColor="text1"/>
        </w:rPr>
        <w:t>DR</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209]</w:t>
      </w:r>
      <w:r w:rsidRPr="00A65B7D">
        <w:rPr>
          <w:rFonts w:ascii="Book Antiqua" w:eastAsia="Book Antiqua" w:hAnsi="Book Antiqua" w:cs="Book Antiqua"/>
          <w:color w:val="000000" w:themeColor="text1"/>
        </w:rPr>
        <w:t xml:space="preserve">. In </w:t>
      </w:r>
      <w:r w:rsidR="000F1F18">
        <w:rPr>
          <w:rFonts w:ascii="Book Antiqua" w:eastAsia="Book Antiqua" w:hAnsi="Book Antiqua" w:cs="Book Antiqua"/>
          <w:color w:val="000000" w:themeColor="text1"/>
        </w:rPr>
        <w:t>that</w:t>
      </w:r>
      <w:r w:rsidR="000F1F18"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sense, histone deacetylase inhibitors </w:t>
      </w:r>
      <w:r w:rsidR="000F1F18">
        <w:rPr>
          <w:rFonts w:ascii="Book Antiqua" w:eastAsia="Book Antiqua" w:hAnsi="Book Antiqua" w:cs="Book Antiqua"/>
          <w:color w:val="000000" w:themeColor="text1"/>
        </w:rPr>
        <w:t>like</w:t>
      </w:r>
      <w:r w:rsidR="000F1F18"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resveratrol, curcumin</w:t>
      </w:r>
      <w:r w:rsidR="000F1F18">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and genistein are also being considered as targets for treatment of </w:t>
      </w:r>
      <w:proofErr w:type="gramStart"/>
      <w:r w:rsidRPr="00A65B7D">
        <w:rPr>
          <w:rFonts w:ascii="Book Antiqua" w:eastAsia="Book Antiqua" w:hAnsi="Book Antiqua" w:cs="Book Antiqua"/>
          <w:color w:val="000000" w:themeColor="text1"/>
        </w:rPr>
        <w:t>DR</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210]</w:t>
      </w:r>
      <w:r w:rsidRPr="00A65B7D">
        <w:rPr>
          <w:rFonts w:ascii="Book Antiqua" w:eastAsia="Book Antiqua" w:hAnsi="Book Antiqua" w:cs="Book Antiqua"/>
          <w:color w:val="000000" w:themeColor="text1"/>
        </w:rPr>
        <w:t>.</w:t>
      </w:r>
    </w:p>
    <w:p w14:paraId="0BDE8806" w14:textId="27425741" w:rsidR="004F23C2" w:rsidRPr="00A65B7D" w:rsidRDefault="00105549">
      <w:pPr>
        <w:spacing w:line="360" w:lineRule="auto"/>
        <w:ind w:firstLineChars="100" w:firstLine="240"/>
        <w:jc w:val="both"/>
        <w:rPr>
          <w:rFonts w:ascii="Book Antiqua" w:hAnsi="Book Antiqua" w:cs="Book Antiqua"/>
          <w:color w:val="000000" w:themeColor="text1"/>
        </w:rPr>
      </w:pPr>
      <w:r w:rsidRPr="00A65B7D">
        <w:rPr>
          <w:rFonts w:ascii="Book Antiqua" w:eastAsia="Book Antiqua" w:hAnsi="Book Antiqua" w:cs="Book Antiqua"/>
          <w:color w:val="000000" w:themeColor="text1"/>
        </w:rPr>
        <w:t xml:space="preserve">A low percentage of cellular transcribed RNA </w:t>
      </w:r>
      <w:r w:rsidR="000F1F18">
        <w:rPr>
          <w:rFonts w:ascii="Book Antiqua" w:eastAsia="Book Antiqua" w:hAnsi="Book Antiqua" w:cs="Book Antiqua"/>
          <w:color w:val="000000" w:themeColor="text1"/>
        </w:rPr>
        <w:t>is</w:t>
      </w:r>
      <w:r w:rsidRPr="00A65B7D">
        <w:rPr>
          <w:rFonts w:ascii="Book Antiqua" w:eastAsia="Book Antiqua" w:hAnsi="Book Antiqua" w:cs="Book Antiqua"/>
          <w:color w:val="000000" w:themeColor="text1"/>
        </w:rPr>
        <w:t xml:space="preserve"> ncRNA, RNA sequences with different but important cell functions. Long ncRNA and small ncRNA, such as circular RNA</w:t>
      </w:r>
      <w:r w:rsidR="000F1F18">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or miRNA, are essential in the pathological processes of diabetic complications</w:t>
      </w:r>
      <w:r w:rsidR="000F1F18">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including atherosclerosis, microvascular dysfunction</w:t>
      </w:r>
      <w:r w:rsidR="000F1F18">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and </w:t>
      </w:r>
      <w:proofErr w:type="gramStart"/>
      <w:r w:rsidRPr="00A65B7D">
        <w:rPr>
          <w:rFonts w:ascii="Book Antiqua" w:eastAsia="Book Antiqua" w:hAnsi="Book Antiqua" w:cs="Book Antiqua"/>
          <w:color w:val="000000" w:themeColor="text1"/>
        </w:rPr>
        <w:t>DR</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211]</w:t>
      </w:r>
      <w:r w:rsidRPr="00A65B7D">
        <w:rPr>
          <w:rFonts w:ascii="Book Antiqua" w:eastAsia="Book Antiqua" w:hAnsi="Book Antiqua" w:cs="Book Antiqua"/>
          <w:color w:val="000000" w:themeColor="text1"/>
        </w:rPr>
        <w:t xml:space="preserve">. </w:t>
      </w:r>
      <w:r w:rsidR="000F1F18">
        <w:rPr>
          <w:rFonts w:ascii="Book Antiqua" w:eastAsia="Book Antiqua" w:hAnsi="Book Antiqua" w:cs="Book Antiqua"/>
          <w:color w:val="000000" w:themeColor="text1"/>
        </w:rPr>
        <w:t>T</w:t>
      </w:r>
      <w:r w:rsidRPr="00A65B7D">
        <w:rPr>
          <w:rFonts w:ascii="Book Antiqua" w:eastAsia="Book Antiqua" w:hAnsi="Book Antiqua" w:cs="Book Antiqua"/>
          <w:color w:val="000000" w:themeColor="text1"/>
        </w:rPr>
        <w:t xml:space="preserve">he most well-studied are </w:t>
      </w:r>
      <w:proofErr w:type="gramStart"/>
      <w:r w:rsidRPr="00A65B7D">
        <w:rPr>
          <w:rFonts w:ascii="Book Antiqua" w:eastAsia="Book Antiqua" w:hAnsi="Book Antiqua" w:cs="Book Antiqua"/>
          <w:color w:val="000000" w:themeColor="text1"/>
        </w:rPr>
        <w:t>miRNA</w:t>
      </w:r>
      <w:r w:rsidR="000F1F18">
        <w:rPr>
          <w:rFonts w:ascii="Book Antiqua" w:eastAsia="Book Antiqua" w:hAnsi="Book Antiqua" w:cs="Book Antiqua"/>
          <w:color w:val="000000" w:themeColor="text1"/>
        </w:rPr>
        <w:t>s</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212]</w:t>
      </w:r>
      <w:r w:rsidR="000F1F18">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sequences of approximately 18-25 nucleotides partially </w:t>
      </w:r>
      <w:r w:rsidRPr="00A65B7D">
        <w:rPr>
          <w:rFonts w:ascii="Book Antiqua" w:eastAsia="Book Antiqua" w:hAnsi="Book Antiqua" w:cs="Book Antiqua"/>
          <w:color w:val="000000" w:themeColor="text1"/>
        </w:rPr>
        <w:lastRenderedPageBreak/>
        <w:t>complementary to mRNAs able to block their translation and activate their degradation in collaboration with the ribonucleoprotein complex RNA-induced silencing complex</w:t>
      </w:r>
      <w:r w:rsidRPr="00A65B7D">
        <w:rPr>
          <w:rFonts w:ascii="Book Antiqua" w:eastAsia="Book Antiqua" w:hAnsi="Book Antiqua" w:cs="Book Antiqua"/>
          <w:color w:val="000000" w:themeColor="text1"/>
          <w:vertAlign w:val="superscript"/>
        </w:rPr>
        <w:t>[213]</w:t>
      </w:r>
      <w:r w:rsidRPr="00A65B7D">
        <w:rPr>
          <w:rFonts w:ascii="Book Antiqua" w:eastAsia="Book Antiqua" w:hAnsi="Book Antiqua" w:cs="Book Antiqua"/>
          <w:color w:val="000000" w:themeColor="text1"/>
        </w:rPr>
        <w:t xml:space="preserve">. </w:t>
      </w:r>
      <w:r w:rsidR="00BA17C2">
        <w:rPr>
          <w:rFonts w:ascii="Book Antiqua" w:eastAsia="Book Antiqua" w:hAnsi="Book Antiqua" w:cs="Book Antiqua"/>
          <w:color w:val="000000" w:themeColor="text1"/>
        </w:rPr>
        <w:t>There are numerous examples of t</w:t>
      </w:r>
      <w:r w:rsidRPr="00A65B7D">
        <w:rPr>
          <w:rFonts w:ascii="Book Antiqua" w:eastAsia="Book Antiqua" w:hAnsi="Book Antiqua" w:cs="Book Antiqua"/>
          <w:color w:val="000000" w:themeColor="text1"/>
        </w:rPr>
        <w:t>he importance of their role in DR</w:t>
      </w:r>
      <w:r w:rsidR="00BA17C2">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Experimental models of DR have shown </w:t>
      </w:r>
      <w:r w:rsidR="00BA17C2">
        <w:rPr>
          <w:rFonts w:ascii="Book Antiqua" w:eastAsia="Book Antiqua" w:hAnsi="Book Antiqua" w:cs="Book Antiqua"/>
          <w:color w:val="000000" w:themeColor="text1"/>
        </w:rPr>
        <w:t>that</w:t>
      </w:r>
      <w:r w:rsidR="00BA17C2"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 xml:space="preserve">downregulation of miR126, miR-146a, and miR200b is associated with retinal neovascularization through increased VEGF </w:t>
      </w:r>
      <w:proofErr w:type="gramStart"/>
      <w:r w:rsidRPr="00A65B7D">
        <w:rPr>
          <w:rFonts w:ascii="Book Antiqua" w:eastAsia="Book Antiqua" w:hAnsi="Book Antiqua" w:cs="Book Antiqua"/>
          <w:color w:val="000000" w:themeColor="text1"/>
        </w:rPr>
        <w:t>production</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214]</w:t>
      </w:r>
      <w:r w:rsidRPr="00A65B7D">
        <w:rPr>
          <w:rFonts w:ascii="Book Antiqua" w:eastAsia="Book Antiqua" w:hAnsi="Book Antiqua" w:cs="Book Antiqua"/>
          <w:color w:val="000000" w:themeColor="text1"/>
        </w:rPr>
        <w:t>. The expression of miR-20b-5p, a modulator of cell proliferation, apoptosis, differentiation</w:t>
      </w:r>
      <w:r w:rsidR="00BA17C2">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and angiogenesis, is upregulated in </w:t>
      </w:r>
      <w:r w:rsidR="00BA17C2">
        <w:rPr>
          <w:rFonts w:ascii="Book Antiqua" w:eastAsia="Book Antiqua" w:hAnsi="Book Antiqua" w:cs="Book Antiqua"/>
          <w:color w:val="000000" w:themeColor="text1"/>
        </w:rPr>
        <w:t xml:space="preserve">the </w:t>
      </w:r>
      <w:r w:rsidRPr="00A65B7D">
        <w:rPr>
          <w:rFonts w:ascii="Book Antiqua" w:eastAsia="Book Antiqua" w:hAnsi="Book Antiqua" w:cs="Book Antiqua"/>
          <w:color w:val="000000" w:themeColor="text1"/>
        </w:rPr>
        <w:t xml:space="preserve">retinal endothelial cells of diabetic rats and patients with DR, inducing a decrease in tight junction proteins </w:t>
      </w:r>
      <w:r w:rsidR="00BA17C2">
        <w:rPr>
          <w:rFonts w:ascii="Book Antiqua" w:eastAsia="Book Antiqua" w:hAnsi="Book Antiqua" w:cs="Book Antiqua"/>
          <w:color w:val="000000" w:themeColor="text1"/>
        </w:rPr>
        <w:t>that</w:t>
      </w:r>
      <w:r w:rsidR="00BA17C2"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increase</w:t>
      </w:r>
      <w:r w:rsidR="00BA17C2">
        <w:rPr>
          <w:rFonts w:ascii="Book Antiqua" w:eastAsia="Book Antiqua" w:hAnsi="Book Antiqua" w:cs="Book Antiqua"/>
          <w:color w:val="000000" w:themeColor="text1"/>
        </w:rPr>
        <w:t>s</w:t>
      </w:r>
      <w:r w:rsidRPr="00A65B7D">
        <w:rPr>
          <w:rFonts w:ascii="Book Antiqua" w:eastAsia="Book Antiqua" w:hAnsi="Book Antiqua" w:cs="Book Antiqua"/>
          <w:color w:val="000000" w:themeColor="text1"/>
        </w:rPr>
        <w:t xml:space="preserve"> BRB permeability and </w:t>
      </w:r>
      <w:r w:rsidR="00BA17C2">
        <w:rPr>
          <w:rFonts w:ascii="Book Antiqua" w:eastAsia="Book Antiqua" w:hAnsi="Book Antiqua" w:cs="Book Antiqua"/>
          <w:color w:val="000000" w:themeColor="text1"/>
        </w:rPr>
        <w:t xml:space="preserve">the </w:t>
      </w:r>
      <w:r w:rsidRPr="00A65B7D">
        <w:rPr>
          <w:rFonts w:ascii="Book Antiqua" w:eastAsia="Book Antiqua" w:hAnsi="Book Antiqua" w:cs="Book Antiqua"/>
          <w:color w:val="000000" w:themeColor="text1"/>
        </w:rPr>
        <w:t xml:space="preserve">microvascular leakage observed in </w:t>
      </w:r>
      <w:proofErr w:type="gramStart"/>
      <w:r w:rsidRPr="00A65B7D">
        <w:rPr>
          <w:rFonts w:ascii="Book Antiqua" w:eastAsia="Book Antiqua" w:hAnsi="Book Antiqua" w:cs="Book Antiqua"/>
          <w:color w:val="000000" w:themeColor="text1"/>
        </w:rPr>
        <w:t>DR</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215]</w:t>
      </w:r>
      <w:r w:rsidRPr="00A65B7D">
        <w:rPr>
          <w:rFonts w:ascii="Book Antiqua" w:eastAsia="Book Antiqua" w:hAnsi="Book Antiqua" w:cs="Book Antiqua"/>
          <w:color w:val="000000" w:themeColor="text1"/>
        </w:rPr>
        <w:t xml:space="preserve">. Although the expression and physiological function of circular RNA is not yet fully elucidated, the molecules serve as miRNA or RNA-binding protein sponges to modulate expression or translation of regulatory </w:t>
      </w:r>
      <w:proofErr w:type="gramStart"/>
      <w:r w:rsidRPr="00A65B7D">
        <w:rPr>
          <w:rFonts w:ascii="Book Antiqua" w:eastAsia="Book Antiqua" w:hAnsi="Book Antiqua" w:cs="Book Antiqua"/>
          <w:color w:val="000000" w:themeColor="text1"/>
        </w:rPr>
        <w:t>proteins</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216]</w:t>
      </w:r>
      <w:r w:rsidRPr="00A65B7D">
        <w:rPr>
          <w:rFonts w:ascii="Book Antiqua" w:eastAsia="Book Antiqua" w:hAnsi="Book Antiqua" w:cs="Book Antiqua"/>
          <w:color w:val="000000" w:themeColor="text1"/>
        </w:rPr>
        <w:t xml:space="preserve">. </w:t>
      </w:r>
      <w:r w:rsidR="00472AFA">
        <w:rPr>
          <w:rFonts w:ascii="Book Antiqua" w:eastAsia="Book Antiqua" w:hAnsi="Book Antiqua" w:cs="Book Antiqua"/>
          <w:color w:val="000000" w:themeColor="text1"/>
        </w:rPr>
        <w:t>C</w:t>
      </w:r>
      <w:r w:rsidRPr="00A65B7D">
        <w:rPr>
          <w:rFonts w:ascii="Book Antiqua" w:eastAsia="Book Antiqua" w:hAnsi="Book Antiqua" w:cs="Book Antiqua"/>
          <w:color w:val="000000" w:themeColor="text1"/>
        </w:rPr>
        <w:t xml:space="preserve">ircular DNMT3B, a reducer of the expression of miR-20b-5p, is downregulated in diabetes and its overexpression improves the vascular dysfunction induced in diabetic retinas, an interesting potential strategy for treatment of </w:t>
      </w:r>
      <w:proofErr w:type="gramStart"/>
      <w:r w:rsidRPr="00A65B7D">
        <w:rPr>
          <w:rFonts w:ascii="Book Antiqua" w:eastAsia="Book Antiqua" w:hAnsi="Book Antiqua" w:cs="Book Antiqua"/>
          <w:color w:val="000000" w:themeColor="text1"/>
        </w:rPr>
        <w:t>DR</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215]</w:t>
      </w:r>
      <w:r w:rsidRPr="00A65B7D">
        <w:rPr>
          <w:rFonts w:ascii="Book Antiqua" w:eastAsia="Book Antiqua" w:hAnsi="Book Antiqua" w:cs="Book Antiqua"/>
          <w:color w:val="000000" w:themeColor="text1"/>
        </w:rPr>
        <w:t xml:space="preserve">. The possibility of using siRNAs to target some miRNAs mentioned above has also been </w:t>
      </w:r>
      <w:r w:rsidR="00472AFA">
        <w:rPr>
          <w:rFonts w:ascii="Book Antiqua" w:eastAsia="Book Antiqua" w:hAnsi="Book Antiqua" w:cs="Book Antiqua"/>
          <w:color w:val="000000" w:themeColor="text1"/>
        </w:rPr>
        <w:t>considered</w:t>
      </w:r>
      <w:r w:rsidRPr="00A65B7D">
        <w:rPr>
          <w:rFonts w:ascii="Book Antiqua" w:eastAsia="Book Antiqua" w:hAnsi="Book Antiqua" w:cs="Book Antiqua"/>
          <w:color w:val="000000" w:themeColor="text1"/>
        </w:rPr>
        <w:t>. However, no methods are currently available for</w:t>
      </w:r>
      <w:r w:rsidRPr="00472AFA">
        <w:rPr>
          <w:rFonts w:ascii="Book Antiqua" w:eastAsia="Book Antiqua" w:hAnsi="Book Antiqua" w:cs="Book Antiqua"/>
          <w:color w:val="000000" w:themeColor="text1"/>
        </w:rPr>
        <w:t xml:space="preserve"> </w:t>
      </w:r>
      <w:r w:rsidRPr="00413FEA">
        <w:rPr>
          <w:rFonts w:ascii="Book Antiqua" w:eastAsia="Book Antiqua" w:hAnsi="Book Antiqua" w:cs="Book Antiqua"/>
          <w:color w:val="000000" w:themeColor="text1"/>
        </w:rPr>
        <w:t>in vivo</w:t>
      </w:r>
      <w:r w:rsidRPr="00472AFA">
        <w:rPr>
          <w:rFonts w:ascii="Book Antiqua" w:eastAsia="Book Antiqua" w:hAnsi="Book Antiqua" w:cs="Book Antiqua"/>
          <w:color w:val="000000" w:themeColor="text1"/>
        </w:rPr>
        <w:t xml:space="preserve"> </w:t>
      </w:r>
      <w:proofErr w:type="gramStart"/>
      <w:r w:rsidRPr="00472AFA">
        <w:rPr>
          <w:rFonts w:ascii="Book Antiqua" w:eastAsia="Book Antiqua" w:hAnsi="Book Antiqua" w:cs="Book Antiqua"/>
          <w:color w:val="000000" w:themeColor="text1"/>
        </w:rPr>
        <w:t>t</w:t>
      </w:r>
      <w:r w:rsidRPr="00A65B7D">
        <w:rPr>
          <w:rFonts w:ascii="Book Antiqua" w:eastAsia="Book Antiqua" w:hAnsi="Book Antiqua" w:cs="Book Antiqua"/>
          <w:color w:val="000000" w:themeColor="text1"/>
        </w:rPr>
        <w:t>reatments</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209]</w:t>
      </w:r>
      <w:r w:rsidRPr="00A65B7D">
        <w:rPr>
          <w:rFonts w:ascii="Book Antiqua" w:eastAsia="Book Antiqua" w:hAnsi="Book Antiqua" w:cs="Book Antiqua"/>
          <w:color w:val="000000" w:themeColor="text1"/>
        </w:rPr>
        <w:t xml:space="preserve">. In addition, double-stranded miRNA mimics and anti-mRNA antisense </w:t>
      </w:r>
      <w:proofErr w:type="spellStart"/>
      <w:r w:rsidRPr="00A65B7D">
        <w:rPr>
          <w:rFonts w:ascii="Book Antiqua" w:eastAsia="Book Antiqua" w:hAnsi="Book Antiqua" w:cs="Book Antiqua"/>
          <w:color w:val="000000" w:themeColor="text1"/>
        </w:rPr>
        <w:t>oligodeoxyribonucleotide</w:t>
      </w:r>
      <w:proofErr w:type="spellEnd"/>
      <w:r w:rsidRPr="00A65B7D">
        <w:rPr>
          <w:rFonts w:ascii="Book Antiqua" w:eastAsia="Book Antiqua" w:hAnsi="Book Antiqua" w:cs="Book Antiqua"/>
          <w:color w:val="000000" w:themeColor="text1"/>
        </w:rPr>
        <w:t xml:space="preserve"> are being used to target specific miRNA in other diseases, </w:t>
      </w:r>
      <w:r w:rsidR="00472AFA">
        <w:rPr>
          <w:rFonts w:ascii="Book Antiqua" w:eastAsia="Book Antiqua" w:hAnsi="Book Antiqua" w:cs="Book Antiqua"/>
          <w:color w:val="000000" w:themeColor="text1"/>
        </w:rPr>
        <w:t xml:space="preserve">and </w:t>
      </w:r>
      <w:r w:rsidRPr="00A65B7D">
        <w:rPr>
          <w:rFonts w:ascii="Book Antiqua" w:eastAsia="Book Antiqua" w:hAnsi="Book Antiqua" w:cs="Book Antiqua"/>
          <w:color w:val="000000" w:themeColor="text1"/>
        </w:rPr>
        <w:t xml:space="preserve">therefore </w:t>
      </w:r>
      <w:r w:rsidR="00472AFA">
        <w:rPr>
          <w:rFonts w:ascii="Book Antiqua" w:eastAsia="Book Antiqua" w:hAnsi="Book Antiqua" w:cs="Book Antiqua"/>
          <w:color w:val="000000" w:themeColor="text1"/>
        </w:rPr>
        <w:t xml:space="preserve">can </w:t>
      </w:r>
      <w:r w:rsidRPr="00A65B7D">
        <w:rPr>
          <w:rFonts w:ascii="Book Antiqua" w:eastAsia="Book Antiqua" w:hAnsi="Book Antiqua" w:cs="Book Antiqua"/>
          <w:color w:val="000000" w:themeColor="text1"/>
        </w:rPr>
        <w:t xml:space="preserve">also be studied for the treatment of </w:t>
      </w:r>
      <w:proofErr w:type="gramStart"/>
      <w:r w:rsidRPr="00A65B7D">
        <w:rPr>
          <w:rFonts w:ascii="Book Antiqua" w:eastAsia="Book Antiqua" w:hAnsi="Book Antiqua" w:cs="Book Antiqua"/>
          <w:color w:val="000000" w:themeColor="text1"/>
        </w:rPr>
        <w:t>DR</w:t>
      </w:r>
      <w:r w:rsidRPr="00A65B7D">
        <w:rPr>
          <w:rFonts w:ascii="Book Antiqua" w:eastAsia="Book Antiqua" w:hAnsi="Book Antiqua" w:cs="Book Antiqua"/>
          <w:color w:val="000000" w:themeColor="text1"/>
          <w:vertAlign w:val="superscript"/>
        </w:rPr>
        <w:t>[</w:t>
      </w:r>
      <w:proofErr w:type="gramEnd"/>
      <w:r w:rsidRPr="00A65B7D">
        <w:rPr>
          <w:rFonts w:ascii="Book Antiqua" w:eastAsia="Book Antiqua" w:hAnsi="Book Antiqua" w:cs="Book Antiqua"/>
          <w:color w:val="000000" w:themeColor="text1"/>
          <w:vertAlign w:val="superscript"/>
        </w:rPr>
        <w:t>210]</w:t>
      </w:r>
      <w:r w:rsidRPr="00A65B7D">
        <w:rPr>
          <w:rFonts w:ascii="Book Antiqua" w:eastAsia="Book Antiqua" w:hAnsi="Book Antiqua" w:cs="Book Antiqua"/>
          <w:color w:val="000000" w:themeColor="text1"/>
        </w:rPr>
        <w:t>.</w:t>
      </w:r>
    </w:p>
    <w:p w14:paraId="73150314" w14:textId="3CAE5C60" w:rsidR="004F23C2" w:rsidRPr="00A65B7D" w:rsidRDefault="00105549">
      <w:pPr>
        <w:spacing w:line="360" w:lineRule="auto"/>
        <w:ind w:firstLineChars="100" w:firstLine="240"/>
        <w:jc w:val="both"/>
        <w:rPr>
          <w:rFonts w:ascii="Book Antiqua" w:hAnsi="Book Antiqua" w:cs="Book Antiqua"/>
          <w:color w:val="000000" w:themeColor="text1"/>
        </w:rPr>
      </w:pPr>
      <w:r w:rsidRPr="00A65B7D">
        <w:rPr>
          <w:rFonts w:ascii="Book Antiqua" w:eastAsia="Book Antiqua" w:hAnsi="Book Antiqua" w:cs="Book Antiqua"/>
          <w:color w:val="000000" w:themeColor="text1"/>
        </w:rPr>
        <w:t>With the increase in evidence on the importance of epigenetic modifications in DR, a better understanding of their effects has great potential for establishing new targets against this pathology. Fortunately, advances are being made in the use of mimics and inhibitors in different chronic diseases and cancer that will undoubtedly contribute to a better understanding of the role of epigenetic</w:t>
      </w:r>
      <w:r w:rsidR="00472AFA">
        <w:rPr>
          <w:rFonts w:ascii="Book Antiqua" w:eastAsia="Book Antiqua" w:hAnsi="Book Antiqua" w:cs="Book Antiqua"/>
          <w:color w:val="000000" w:themeColor="text1"/>
        </w:rPr>
        <w:t xml:space="preserve"> changes</w:t>
      </w:r>
      <w:r w:rsidRPr="00A65B7D">
        <w:rPr>
          <w:rFonts w:ascii="Book Antiqua" w:eastAsia="Book Antiqua" w:hAnsi="Book Antiqua" w:cs="Book Antiqua"/>
          <w:color w:val="000000" w:themeColor="text1"/>
        </w:rPr>
        <w:t xml:space="preserve"> in DR.</w:t>
      </w:r>
    </w:p>
    <w:p w14:paraId="0823F940" w14:textId="77777777" w:rsidR="004F23C2" w:rsidRPr="00A65B7D" w:rsidRDefault="004F23C2">
      <w:pPr>
        <w:spacing w:line="360" w:lineRule="auto"/>
        <w:jc w:val="both"/>
        <w:rPr>
          <w:rFonts w:ascii="Book Antiqua" w:hAnsi="Book Antiqua" w:cs="Book Antiqua"/>
          <w:color w:val="000000" w:themeColor="text1"/>
        </w:rPr>
      </w:pPr>
    </w:p>
    <w:p w14:paraId="671DBDC7"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caps/>
          <w:color w:val="000000" w:themeColor="text1"/>
          <w:u w:val="single"/>
        </w:rPr>
        <w:t>CONCLUSION</w:t>
      </w:r>
    </w:p>
    <w:p w14:paraId="7B06579A" w14:textId="3A7B52C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color w:val="000000" w:themeColor="text1"/>
        </w:rPr>
        <w:t xml:space="preserve">With the global increase in the prevalence of diabetes, an increase in associated complications such as DR is expected. Although in recent decades considerable </w:t>
      </w:r>
      <w:r w:rsidRPr="00A65B7D">
        <w:rPr>
          <w:rFonts w:ascii="Book Antiqua" w:eastAsia="Book Antiqua" w:hAnsi="Book Antiqua" w:cs="Book Antiqua"/>
          <w:color w:val="000000" w:themeColor="text1"/>
        </w:rPr>
        <w:lastRenderedPageBreak/>
        <w:t>advances have been made in the treatment of the disease, current therapeutic approaches focus on advanced stages in which the retina can present irreparable damage at the neuronal and vascular level. Furthermore, the recommended treatments for DR have serious limitations such us long-term side effects, the high cost involved</w:t>
      </w:r>
      <w:r w:rsidR="00051104">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or </w:t>
      </w:r>
      <w:r w:rsidR="00051104">
        <w:rPr>
          <w:rFonts w:ascii="Book Antiqua" w:eastAsia="Book Antiqua" w:hAnsi="Book Antiqua" w:cs="Book Antiqua"/>
          <w:color w:val="000000" w:themeColor="text1"/>
        </w:rPr>
        <w:t xml:space="preserve">patient </w:t>
      </w:r>
      <w:r w:rsidRPr="00A65B7D">
        <w:rPr>
          <w:rFonts w:ascii="Book Antiqua" w:eastAsia="Book Antiqua" w:hAnsi="Book Antiqua" w:cs="Book Antiqua"/>
          <w:color w:val="000000" w:themeColor="text1"/>
        </w:rPr>
        <w:t>discomfort. Hence the need for the development of new therapeutic approaches</w:t>
      </w:r>
      <w:r w:rsidR="00FA63B6">
        <w:rPr>
          <w:rFonts w:ascii="Book Antiqua" w:eastAsia="Book Antiqua" w:hAnsi="Book Antiqua" w:cs="Book Antiqua"/>
          <w:color w:val="000000" w:themeColor="text1"/>
        </w:rPr>
        <w:t xml:space="preserve"> (</w:t>
      </w:r>
      <w:r w:rsidR="00FA63B6" w:rsidRPr="00FA63B6">
        <w:rPr>
          <w:rFonts w:ascii="Book Antiqua" w:eastAsia="Book Antiqua" w:hAnsi="Book Antiqua" w:cs="Book Antiqua"/>
          <w:caps/>
          <w:color w:val="000000" w:themeColor="text1"/>
        </w:rPr>
        <w:t>t</w:t>
      </w:r>
      <w:r w:rsidR="00FA63B6">
        <w:rPr>
          <w:rFonts w:ascii="Book Antiqua" w:eastAsia="Book Antiqua" w:hAnsi="Book Antiqua" w:cs="Book Antiqua"/>
          <w:color w:val="000000" w:themeColor="text1"/>
        </w:rPr>
        <w:t>able 1)</w:t>
      </w:r>
      <w:r w:rsidRPr="00A65B7D">
        <w:rPr>
          <w:rFonts w:ascii="Book Antiqua" w:eastAsia="Book Antiqua" w:hAnsi="Book Antiqua" w:cs="Book Antiqua"/>
          <w:color w:val="000000" w:themeColor="text1"/>
        </w:rPr>
        <w:t>. Considering</w:t>
      </w:r>
      <w:r w:rsidR="00051104">
        <w:rPr>
          <w:rFonts w:ascii="Book Antiqua" w:eastAsia="Book Antiqua" w:hAnsi="Book Antiqua" w:cs="Book Antiqua"/>
          <w:color w:val="000000" w:themeColor="text1"/>
        </w:rPr>
        <w:t xml:space="preserve"> the</w:t>
      </w:r>
      <w:r w:rsidRPr="00A65B7D">
        <w:rPr>
          <w:rFonts w:ascii="Book Antiqua" w:eastAsia="Book Antiqua" w:hAnsi="Book Antiqua" w:cs="Book Antiqua"/>
          <w:color w:val="000000" w:themeColor="text1"/>
        </w:rPr>
        <w:t xml:space="preserve"> current </w:t>
      </w:r>
      <w:r w:rsidR="00051104">
        <w:rPr>
          <w:rFonts w:ascii="Book Antiqua" w:eastAsia="Book Antiqua" w:hAnsi="Book Antiqua" w:cs="Book Antiqua"/>
          <w:color w:val="000000" w:themeColor="text1"/>
        </w:rPr>
        <w:t xml:space="preserve">state of </w:t>
      </w:r>
      <w:r w:rsidRPr="00A65B7D">
        <w:rPr>
          <w:rFonts w:ascii="Book Antiqua" w:eastAsia="Book Antiqua" w:hAnsi="Book Antiqua" w:cs="Book Antiqua"/>
          <w:color w:val="000000" w:themeColor="text1"/>
        </w:rPr>
        <w:t>knowledge, treatments for diabetic retinopathy should go beyond acting on a single etiological cause such as neovascularization. New treatments should present a set of advantages that facilitate their administration without the need for special facilities</w:t>
      </w:r>
      <w:r w:rsidR="00051104">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w:t>
      </w:r>
      <w:r w:rsidR="00051104">
        <w:rPr>
          <w:rFonts w:ascii="Book Antiqua" w:eastAsia="Book Antiqua" w:hAnsi="Book Antiqua" w:cs="Book Antiqua"/>
          <w:color w:val="000000" w:themeColor="text1"/>
        </w:rPr>
        <w:t xml:space="preserve">Ideal </w:t>
      </w:r>
      <w:r w:rsidRPr="00A65B7D">
        <w:rPr>
          <w:rFonts w:ascii="Book Antiqua" w:eastAsia="Book Antiqua" w:hAnsi="Book Antiqua" w:cs="Book Antiqua"/>
          <w:color w:val="000000" w:themeColor="text1"/>
        </w:rPr>
        <w:t xml:space="preserve">treatments </w:t>
      </w:r>
      <w:r w:rsidR="00051104">
        <w:rPr>
          <w:rFonts w:ascii="Book Antiqua" w:eastAsia="Book Antiqua" w:hAnsi="Book Antiqua" w:cs="Book Antiqua"/>
          <w:color w:val="000000" w:themeColor="text1"/>
        </w:rPr>
        <w:t>would be</w:t>
      </w:r>
      <w:r w:rsidRPr="00A65B7D">
        <w:rPr>
          <w:rFonts w:ascii="Book Antiqua" w:eastAsia="Book Antiqua" w:hAnsi="Book Antiqua" w:cs="Book Antiqua"/>
          <w:color w:val="000000" w:themeColor="text1"/>
        </w:rPr>
        <w:t xml:space="preserve"> noninvasive, effective, affordable</w:t>
      </w:r>
      <w:r w:rsidR="00051104">
        <w:rPr>
          <w:rFonts w:ascii="Book Antiqua" w:eastAsia="Book Antiqua" w:hAnsi="Book Antiqua" w:cs="Book Antiqua"/>
          <w:color w:val="000000" w:themeColor="text1"/>
        </w:rPr>
        <w:t>,</w:t>
      </w:r>
      <w:r w:rsidRPr="00A65B7D">
        <w:rPr>
          <w:rFonts w:ascii="Book Antiqua" w:eastAsia="Book Antiqua" w:hAnsi="Book Antiqua" w:cs="Book Antiqua"/>
          <w:color w:val="000000" w:themeColor="text1"/>
        </w:rPr>
        <w:t xml:space="preserve"> and accessible to the global population. Recognizing the importance of redox imbalance in the development and progression of DR offers a new direction for tackling the condition. One such option that should be explored is action directed at cellular targets that participate in modulating or altering the pathology, so that the progression of the disease can be delayed or even prevented</w:t>
      </w:r>
      <w:r w:rsidR="00051104">
        <w:rPr>
          <w:rFonts w:ascii="Book Antiqua" w:eastAsia="Book Antiqua" w:hAnsi="Book Antiqua" w:cs="Book Antiqua"/>
          <w:color w:val="000000" w:themeColor="text1"/>
        </w:rPr>
        <w:t>.</w:t>
      </w:r>
    </w:p>
    <w:p w14:paraId="3D5BA6C2" w14:textId="77777777" w:rsidR="004F23C2" w:rsidRPr="00A65B7D" w:rsidRDefault="004F23C2">
      <w:pPr>
        <w:spacing w:line="360" w:lineRule="auto"/>
        <w:jc w:val="both"/>
        <w:rPr>
          <w:rFonts w:ascii="Book Antiqua" w:hAnsi="Book Antiqua" w:cs="Book Antiqua"/>
          <w:color w:val="000000" w:themeColor="text1"/>
        </w:rPr>
      </w:pPr>
    </w:p>
    <w:p w14:paraId="0019250A"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color w:val="000000" w:themeColor="text1"/>
        </w:rPr>
        <w:t>REFERENCES</w:t>
      </w:r>
    </w:p>
    <w:p w14:paraId="5FAEABD3" w14:textId="77777777" w:rsidR="004F23C2" w:rsidRPr="00C93366" w:rsidRDefault="00105549">
      <w:pPr>
        <w:spacing w:line="360" w:lineRule="auto"/>
        <w:jc w:val="both"/>
        <w:rPr>
          <w:rFonts w:ascii="Book Antiqua" w:hAnsi="Book Antiqua" w:cs="Book Antiqua"/>
          <w:color w:val="000000" w:themeColor="text1"/>
          <w:lang w:val="es-ES"/>
        </w:rPr>
      </w:pPr>
      <w:bookmarkStart w:id="4" w:name="OLE_LINK94"/>
      <w:r w:rsidRPr="00C93366">
        <w:rPr>
          <w:rFonts w:ascii="Book Antiqua" w:hAnsi="Book Antiqua" w:cs="Book Antiqua"/>
          <w:color w:val="000000" w:themeColor="text1"/>
        </w:rPr>
        <w:t xml:space="preserve">1 </w:t>
      </w:r>
      <w:proofErr w:type="spellStart"/>
      <w:r w:rsidRPr="00C93366">
        <w:rPr>
          <w:rFonts w:ascii="Book Antiqua" w:hAnsi="Book Antiqua" w:cs="Book Antiqua"/>
          <w:b/>
          <w:bCs/>
          <w:color w:val="000000" w:themeColor="text1"/>
        </w:rPr>
        <w:t>Saeedi</w:t>
      </w:r>
      <w:proofErr w:type="spellEnd"/>
      <w:r w:rsidRPr="00C93366">
        <w:rPr>
          <w:rFonts w:ascii="Book Antiqua" w:hAnsi="Book Antiqua" w:cs="Book Antiqua"/>
          <w:b/>
          <w:bCs/>
          <w:color w:val="000000" w:themeColor="text1"/>
        </w:rPr>
        <w:t xml:space="preserve"> P</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Petersohn</w:t>
      </w:r>
      <w:proofErr w:type="spellEnd"/>
      <w:r w:rsidRPr="00C93366">
        <w:rPr>
          <w:rFonts w:ascii="Book Antiqua" w:hAnsi="Book Antiqua" w:cs="Book Antiqua"/>
          <w:color w:val="000000" w:themeColor="text1"/>
        </w:rPr>
        <w:t xml:space="preserve"> I, </w:t>
      </w:r>
      <w:proofErr w:type="spellStart"/>
      <w:r w:rsidRPr="00C93366">
        <w:rPr>
          <w:rFonts w:ascii="Book Antiqua" w:hAnsi="Book Antiqua" w:cs="Book Antiqua"/>
          <w:color w:val="000000" w:themeColor="text1"/>
        </w:rPr>
        <w:t>Salpea</w:t>
      </w:r>
      <w:proofErr w:type="spellEnd"/>
      <w:r w:rsidRPr="00C93366">
        <w:rPr>
          <w:rFonts w:ascii="Book Antiqua" w:hAnsi="Book Antiqua" w:cs="Book Antiqua"/>
          <w:color w:val="000000" w:themeColor="text1"/>
        </w:rPr>
        <w:t xml:space="preserve"> P, Malanda B, </w:t>
      </w:r>
      <w:proofErr w:type="spellStart"/>
      <w:r w:rsidRPr="00C93366">
        <w:rPr>
          <w:rFonts w:ascii="Book Antiqua" w:hAnsi="Book Antiqua" w:cs="Book Antiqua"/>
          <w:color w:val="000000" w:themeColor="text1"/>
        </w:rPr>
        <w:t>Karuranga</w:t>
      </w:r>
      <w:proofErr w:type="spellEnd"/>
      <w:r w:rsidRPr="00C93366">
        <w:rPr>
          <w:rFonts w:ascii="Book Antiqua" w:hAnsi="Book Antiqua" w:cs="Book Antiqua"/>
          <w:color w:val="000000" w:themeColor="text1"/>
        </w:rPr>
        <w:t xml:space="preserve"> S, Unwin N, </w:t>
      </w:r>
      <w:proofErr w:type="spellStart"/>
      <w:r w:rsidRPr="00C93366">
        <w:rPr>
          <w:rFonts w:ascii="Book Antiqua" w:hAnsi="Book Antiqua" w:cs="Book Antiqua"/>
          <w:color w:val="000000" w:themeColor="text1"/>
        </w:rPr>
        <w:t>Colagiuri</w:t>
      </w:r>
      <w:proofErr w:type="spellEnd"/>
      <w:r w:rsidRPr="00C93366">
        <w:rPr>
          <w:rFonts w:ascii="Book Antiqua" w:hAnsi="Book Antiqua" w:cs="Book Antiqua"/>
          <w:color w:val="000000" w:themeColor="text1"/>
        </w:rPr>
        <w:t xml:space="preserve"> S, </w:t>
      </w:r>
      <w:proofErr w:type="spellStart"/>
      <w:r w:rsidRPr="00C93366">
        <w:rPr>
          <w:rFonts w:ascii="Book Antiqua" w:hAnsi="Book Antiqua" w:cs="Book Antiqua"/>
          <w:color w:val="000000" w:themeColor="text1"/>
        </w:rPr>
        <w:t>Guariguata</w:t>
      </w:r>
      <w:proofErr w:type="spellEnd"/>
      <w:r w:rsidRPr="00C93366">
        <w:rPr>
          <w:rFonts w:ascii="Book Antiqua" w:hAnsi="Book Antiqua" w:cs="Book Antiqua"/>
          <w:color w:val="000000" w:themeColor="text1"/>
        </w:rPr>
        <w:t xml:space="preserve"> L, </w:t>
      </w:r>
      <w:proofErr w:type="spellStart"/>
      <w:r w:rsidRPr="00C93366">
        <w:rPr>
          <w:rFonts w:ascii="Book Antiqua" w:hAnsi="Book Antiqua" w:cs="Book Antiqua"/>
          <w:color w:val="000000" w:themeColor="text1"/>
        </w:rPr>
        <w:t>Motala</w:t>
      </w:r>
      <w:proofErr w:type="spellEnd"/>
      <w:r w:rsidRPr="00C93366">
        <w:rPr>
          <w:rFonts w:ascii="Book Antiqua" w:hAnsi="Book Antiqua" w:cs="Book Antiqua"/>
          <w:color w:val="000000" w:themeColor="text1"/>
        </w:rPr>
        <w:t xml:space="preserve"> AA, </w:t>
      </w:r>
      <w:proofErr w:type="spellStart"/>
      <w:r w:rsidRPr="00C93366">
        <w:rPr>
          <w:rFonts w:ascii="Book Antiqua" w:hAnsi="Book Antiqua" w:cs="Book Antiqua"/>
          <w:color w:val="000000" w:themeColor="text1"/>
        </w:rPr>
        <w:t>Ogurtsova</w:t>
      </w:r>
      <w:proofErr w:type="spellEnd"/>
      <w:r w:rsidRPr="00C93366">
        <w:rPr>
          <w:rFonts w:ascii="Book Antiqua" w:hAnsi="Book Antiqua" w:cs="Book Antiqua"/>
          <w:color w:val="000000" w:themeColor="text1"/>
        </w:rPr>
        <w:t xml:space="preserve"> K, Shaw JE, Bright D, Williams R; IDF Diabetes Atlas Committee. Global and regional diabetes prevalence estimates for 2019 and projections for 2030 and 2045: Results from the International Diabetes Federation Diabetes Atlas, 9</w:t>
      </w:r>
      <w:r w:rsidRPr="00C93366">
        <w:rPr>
          <w:rFonts w:ascii="Book Antiqua" w:hAnsi="Book Antiqua" w:cs="Book Antiqua"/>
          <w:color w:val="000000" w:themeColor="text1"/>
          <w:vertAlign w:val="superscript"/>
        </w:rPr>
        <w:t>th</w:t>
      </w:r>
      <w:r w:rsidRPr="00C93366">
        <w:rPr>
          <w:rFonts w:ascii="Book Antiqua" w:hAnsi="Book Antiqua" w:cs="Book Antiqua"/>
          <w:color w:val="000000" w:themeColor="text1"/>
        </w:rPr>
        <w:t xml:space="preserve"> edition. </w:t>
      </w:r>
      <w:r w:rsidRPr="00C93366">
        <w:rPr>
          <w:rFonts w:ascii="Book Antiqua" w:hAnsi="Book Antiqua" w:cs="Book Antiqua"/>
          <w:i/>
          <w:iCs/>
          <w:color w:val="000000" w:themeColor="text1"/>
          <w:lang w:val="es-ES"/>
        </w:rPr>
        <w:t>Diabetes Res Clin Pract</w:t>
      </w:r>
      <w:r w:rsidRPr="00C93366">
        <w:rPr>
          <w:rFonts w:ascii="Book Antiqua" w:hAnsi="Book Antiqua" w:cs="Book Antiqua"/>
          <w:color w:val="000000" w:themeColor="text1"/>
          <w:lang w:val="es-ES"/>
        </w:rPr>
        <w:t xml:space="preserve"> 2019; </w:t>
      </w:r>
      <w:r w:rsidRPr="00C93366">
        <w:rPr>
          <w:rFonts w:ascii="Book Antiqua" w:hAnsi="Book Antiqua" w:cs="Book Antiqua"/>
          <w:b/>
          <w:bCs/>
          <w:color w:val="000000" w:themeColor="text1"/>
          <w:lang w:val="es-ES"/>
        </w:rPr>
        <w:t>157</w:t>
      </w:r>
      <w:r w:rsidRPr="00C93366">
        <w:rPr>
          <w:rFonts w:ascii="Book Antiqua" w:hAnsi="Book Antiqua" w:cs="Book Antiqua"/>
          <w:color w:val="000000" w:themeColor="text1"/>
          <w:lang w:val="es-ES"/>
        </w:rPr>
        <w:t>: 107843 [PMID: 31518657 DOI: 10.1016/j.diabres.2019.107843]</w:t>
      </w:r>
    </w:p>
    <w:p w14:paraId="4B02AA86"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lang w:val="es-ES"/>
        </w:rPr>
        <w:t xml:space="preserve">2 </w:t>
      </w:r>
      <w:r w:rsidRPr="00C93366">
        <w:rPr>
          <w:rFonts w:ascii="Book Antiqua" w:hAnsi="Book Antiqua" w:cs="Book Antiqua"/>
          <w:b/>
          <w:bCs/>
          <w:color w:val="000000" w:themeColor="text1"/>
          <w:lang w:val="es-ES"/>
        </w:rPr>
        <w:t>Rodríguez ML</w:t>
      </w:r>
      <w:r w:rsidRPr="00C93366">
        <w:rPr>
          <w:rFonts w:ascii="Book Antiqua" w:hAnsi="Book Antiqua" w:cs="Book Antiqua"/>
          <w:color w:val="000000" w:themeColor="text1"/>
          <w:lang w:val="es-ES"/>
        </w:rPr>
        <w:t xml:space="preserve">, Pérez S, Mena-Mollá S, Desco MC, Ortega ÁL. </w:t>
      </w:r>
      <w:r w:rsidRPr="00C93366">
        <w:rPr>
          <w:rFonts w:ascii="Book Antiqua" w:hAnsi="Book Antiqua" w:cs="Book Antiqua"/>
          <w:color w:val="000000" w:themeColor="text1"/>
        </w:rPr>
        <w:t xml:space="preserve">Oxidative Stress and Microvascular Alterations in Diabetic Retinopathy: Future Therapies. </w:t>
      </w:r>
      <w:r w:rsidRPr="00C93366">
        <w:rPr>
          <w:rFonts w:ascii="Book Antiqua" w:hAnsi="Book Antiqua" w:cs="Book Antiqua"/>
          <w:i/>
          <w:iCs/>
          <w:color w:val="000000" w:themeColor="text1"/>
        </w:rPr>
        <w:t xml:space="preserve">Oxid Med Cell </w:t>
      </w:r>
      <w:proofErr w:type="spellStart"/>
      <w:r w:rsidRPr="00C93366">
        <w:rPr>
          <w:rFonts w:ascii="Book Antiqua" w:hAnsi="Book Antiqua" w:cs="Book Antiqua"/>
          <w:i/>
          <w:iCs/>
          <w:color w:val="000000" w:themeColor="text1"/>
        </w:rPr>
        <w:t>Longev</w:t>
      </w:r>
      <w:proofErr w:type="spellEnd"/>
      <w:r w:rsidRPr="00C93366">
        <w:rPr>
          <w:rFonts w:ascii="Book Antiqua" w:hAnsi="Book Antiqua" w:cs="Book Antiqua"/>
          <w:color w:val="000000" w:themeColor="text1"/>
        </w:rPr>
        <w:t xml:space="preserve"> 2019; </w:t>
      </w:r>
      <w:r w:rsidRPr="00C93366">
        <w:rPr>
          <w:rFonts w:ascii="Book Antiqua" w:hAnsi="Book Antiqua" w:cs="Book Antiqua"/>
          <w:b/>
          <w:bCs/>
          <w:color w:val="000000" w:themeColor="text1"/>
        </w:rPr>
        <w:t>2019</w:t>
      </w:r>
      <w:r w:rsidRPr="00C93366">
        <w:rPr>
          <w:rFonts w:ascii="Book Antiqua" w:hAnsi="Book Antiqua" w:cs="Book Antiqua"/>
          <w:color w:val="000000" w:themeColor="text1"/>
        </w:rPr>
        <w:t>: 4940825 [PMID: 31814880 DOI: 10.1155/2019/4940825]</w:t>
      </w:r>
    </w:p>
    <w:p w14:paraId="4054BB3C"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3 </w:t>
      </w:r>
      <w:r w:rsidRPr="00C93366">
        <w:rPr>
          <w:rFonts w:ascii="Book Antiqua" w:hAnsi="Book Antiqua" w:cs="Book Antiqua"/>
          <w:b/>
          <w:bCs/>
          <w:color w:val="000000" w:themeColor="text1"/>
        </w:rPr>
        <w:t>Flaxman SR</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Bourne</w:t>
      </w:r>
      <w:proofErr w:type="spellEnd"/>
      <w:r w:rsidRPr="00C93366">
        <w:rPr>
          <w:rFonts w:ascii="Book Antiqua" w:hAnsi="Book Antiqua" w:cs="Book Antiqua"/>
          <w:color w:val="000000" w:themeColor="text1"/>
        </w:rPr>
        <w:t xml:space="preserve"> RRA, </w:t>
      </w:r>
      <w:proofErr w:type="spellStart"/>
      <w:r w:rsidRPr="00C93366">
        <w:rPr>
          <w:rFonts w:ascii="Book Antiqua" w:hAnsi="Book Antiqua" w:cs="Book Antiqua"/>
          <w:color w:val="000000" w:themeColor="text1"/>
        </w:rPr>
        <w:t>Resnikoff</w:t>
      </w:r>
      <w:proofErr w:type="spellEnd"/>
      <w:r w:rsidRPr="00C93366">
        <w:rPr>
          <w:rFonts w:ascii="Book Antiqua" w:hAnsi="Book Antiqua" w:cs="Book Antiqua"/>
          <w:color w:val="000000" w:themeColor="text1"/>
        </w:rPr>
        <w:t xml:space="preserve"> S, </w:t>
      </w:r>
      <w:proofErr w:type="spellStart"/>
      <w:r w:rsidRPr="00C93366">
        <w:rPr>
          <w:rFonts w:ascii="Book Antiqua" w:hAnsi="Book Antiqua" w:cs="Book Antiqua"/>
          <w:color w:val="000000" w:themeColor="text1"/>
        </w:rPr>
        <w:t>Ackland</w:t>
      </w:r>
      <w:proofErr w:type="spellEnd"/>
      <w:r w:rsidRPr="00C93366">
        <w:rPr>
          <w:rFonts w:ascii="Book Antiqua" w:hAnsi="Book Antiqua" w:cs="Book Antiqua"/>
          <w:color w:val="000000" w:themeColor="text1"/>
        </w:rPr>
        <w:t xml:space="preserve"> P, Braithwaite T, </w:t>
      </w:r>
      <w:proofErr w:type="spellStart"/>
      <w:r w:rsidRPr="00C93366">
        <w:rPr>
          <w:rFonts w:ascii="Book Antiqua" w:hAnsi="Book Antiqua" w:cs="Book Antiqua"/>
          <w:color w:val="000000" w:themeColor="text1"/>
        </w:rPr>
        <w:t>Cicinelli</w:t>
      </w:r>
      <w:proofErr w:type="spellEnd"/>
      <w:r w:rsidRPr="00C93366">
        <w:rPr>
          <w:rFonts w:ascii="Book Antiqua" w:hAnsi="Book Antiqua" w:cs="Book Antiqua"/>
          <w:color w:val="000000" w:themeColor="text1"/>
        </w:rPr>
        <w:t xml:space="preserve"> MV, Das A, Jonas JB, </w:t>
      </w:r>
      <w:proofErr w:type="spellStart"/>
      <w:r w:rsidRPr="00C93366">
        <w:rPr>
          <w:rFonts w:ascii="Book Antiqua" w:hAnsi="Book Antiqua" w:cs="Book Antiqua"/>
          <w:color w:val="000000" w:themeColor="text1"/>
        </w:rPr>
        <w:t>Keeffe</w:t>
      </w:r>
      <w:proofErr w:type="spellEnd"/>
      <w:r w:rsidRPr="00C93366">
        <w:rPr>
          <w:rFonts w:ascii="Book Antiqua" w:hAnsi="Book Antiqua" w:cs="Book Antiqua"/>
          <w:color w:val="000000" w:themeColor="text1"/>
        </w:rPr>
        <w:t xml:space="preserve"> J, </w:t>
      </w:r>
      <w:proofErr w:type="spellStart"/>
      <w:r w:rsidRPr="00C93366">
        <w:rPr>
          <w:rFonts w:ascii="Book Antiqua" w:hAnsi="Book Antiqua" w:cs="Book Antiqua"/>
          <w:color w:val="000000" w:themeColor="text1"/>
        </w:rPr>
        <w:t>Kempen</w:t>
      </w:r>
      <w:proofErr w:type="spellEnd"/>
      <w:r w:rsidRPr="00C93366">
        <w:rPr>
          <w:rFonts w:ascii="Book Antiqua" w:hAnsi="Book Antiqua" w:cs="Book Antiqua"/>
          <w:color w:val="000000" w:themeColor="text1"/>
        </w:rPr>
        <w:t xml:space="preserve"> JH, </w:t>
      </w:r>
      <w:proofErr w:type="spellStart"/>
      <w:r w:rsidRPr="00C93366">
        <w:rPr>
          <w:rFonts w:ascii="Book Antiqua" w:hAnsi="Book Antiqua" w:cs="Book Antiqua"/>
          <w:color w:val="000000" w:themeColor="text1"/>
        </w:rPr>
        <w:t>Leasher</w:t>
      </w:r>
      <w:proofErr w:type="spellEnd"/>
      <w:r w:rsidRPr="00C93366">
        <w:rPr>
          <w:rFonts w:ascii="Book Antiqua" w:hAnsi="Book Antiqua" w:cs="Book Antiqua"/>
          <w:color w:val="000000" w:themeColor="text1"/>
        </w:rPr>
        <w:t xml:space="preserve"> J, Limburg H, Naidoo K, </w:t>
      </w:r>
      <w:proofErr w:type="spellStart"/>
      <w:r w:rsidRPr="00C93366">
        <w:rPr>
          <w:rFonts w:ascii="Book Antiqua" w:hAnsi="Book Antiqua" w:cs="Book Antiqua"/>
          <w:color w:val="000000" w:themeColor="text1"/>
        </w:rPr>
        <w:t>Pesudovs</w:t>
      </w:r>
      <w:proofErr w:type="spellEnd"/>
      <w:r w:rsidRPr="00C93366">
        <w:rPr>
          <w:rFonts w:ascii="Book Antiqua" w:hAnsi="Book Antiqua" w:cs="Book Antiqua"/>
          <w:color w:val="000000" w:themeColor="text1"/>
        </w:rPr>
        <w:t xml:space="preserve"> K, Silvester A, Stevens GA, </w:t>
      </w:r>
      <w:proofErr w:type="spellStart"/>
      <w:r w:rsidRPr="00C93366">
        <w:rPr>
          <w:rFonts w:ascii="Book Antiqua" w:hAnsi="Book Antiqua" w:cs="Book Antiqua"/>
          <w:color w:val="000000" w:themeColor="text1"/>
        </w:rPr>
        <w:t>Tahhan</w:t>
      </w:r>
      <w:proofErr w:type="spellEnd"/>
      <w:r w:rsidRPr="00C93366">
        <w:rPr>
          <w:rFonts w:ascii="Book Antiqua" w:hAnsi="Book Antiqua" w:cs="Book Antiqua"/>
          <w:color w:val="000000" w:themeColor="text1"/>
        </w:rPr>
        <w:t xml:space="preserve"> N, Wong TY, Taylor HR; Vision Loss Expert Group of the Global Burden of Disease Study. Global causes of blindness and distance vision </w:t>
      </w:r>
      <w:r w:rsidRPr="00C93366">
        <w:rPr>
          <w:rFonts w:ascii="Book Antiqua" w:hAnsi="Book Antiqua" w:cs="Book Antiqua"/>
          <w:color w:val="000000" w:themeColor="text1"/>
        </w:rPr>
        <w:lastRenderedPageBreak/>
        <w:t xml:space="preserve">impairment 1990-2020: a systematic review and meta-analysis. </w:t>
      </w:r>
      <w:r w:rsidRPr="00C93366">
        <w:rPr>
          <w:rFonts w:ascii="Book Antiqua" w:hAnsi="Book Antiqua" w:cs="Book Antiqua"/>
          <w:i/>
          <w:iCs/>
          <w:color w:val="000000" w:themeColor="text1"/>
        </w:rPr>
        <w:t>Lancet Glob Health</w:t>
      </w:r>
      <w:r w:rsidRPr="00C93366">
        <w:rPr>
          <w:rFonts w:ascii="Book Antiqua" w:hAnsi="Book Antiqua" w:cs="Book Antiqua"/>
          <w:color w:val="000000" w:themeColor="text1"/>
        </w:rPr>
        <w:t xml:space="preserve"> 2017; </w:t>
      </w:r>
      <w:r w:rsidRPr="00C93366">
        <w:rPr>
          <w:rFonts w:ascii="Book Antiqua" w:hAnsi="Book Antiqua" w:cs="Book Antiqua"/>
          <w:b/>
          <w:bCs/>
          <w:color w:val="000000" w:themeColor="text1"/>
        </w:rPr>
        <w:t>5</w:t>
      </w:r>
      <w:r w:rsidRPr="00C93366">
        <w:rPr>
          <w:rFonts w:ascii="Book Antiqua" w:hAnsi="Book Antiqua" w:cs="Book Antiqua"/>
          <w:color w:val="000000" w:themeColor="text1"/>
        </w:rPr>
        <w:t>: e1221-e1234 [PMID: 29032195 DOI: 10.1016/S2214-109</w:t>
      </w:r>
      <w:proofErr w:type="gramStart"/>
      <w:r w:rsidRPr="00C93366">
        <w:rPr>
          <w:rFonts w:ascii="Book Antiqua" w:hAnsi="Book Antiqua" w:cs="Book Antiqua"/>
          <w:color w:val="000000" w:themeColor="text1"/>
        </w:rPr>
        <w:t>X(</w:t>
      </w:r>
      <w:proofErr w:type="gramEnd"/>
      <w:r w:rsidRPr="00C93366">
        <w:rPr>
          <w:rFonts w:ascii="Book Antiqua" w:hAnsi="Book Antiqua" w:cs="Book Antiqua"/>
          <w:color w:val="000000" w:themeColor="text1"/>
        </w:rPr>
        <w:t>17)30393-5]</w:t>
      </w:r>
    </w:p>
    <w:p w14:paraId="0D9FBD80"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4 </w:t>
      </w:r>
      <w:proofErr w:type="spellStart"/>
      <w:r w:rsidRPr="00C93366">
        <w:rPr>
          <w:rFonts w:ascii="Book Antiqua" w:hAnsi="Book Antiqua" w:cs="Book Antiqua"/>
          <w:b/>
          <w:bCs/>
          <w:color w:val="000000" w:themeColor="text1"/>
        </w:rPr>
        <w:t>Asmat</w:t>
      </w:r>
      <w:proofErr w:type="spellEnd"/>
      <w:r w:rsidRPr="00C93366">
        <w:rPr>
          <w:rFonts w:ascii="Book Antiqua" w:hAnsi="Book Antiqua" w:cs="Book Antiqua"/>
          <w:b/>
          <w:bCs/>
          <w:color w:val="000000" w:themeColor="text1"/>
        </w:rPr>
        <w:t xml:space="preserve"> U</w:t>
      </w:r>
      <w:r w:rsidRPr="00C93366">
        <w:rPr>
          <w:rFonts w:ascii="Book Antiqua" w:hAnsi="Book Antiqua" w:cs="Book Antiqua"/>
          <w:color w:val="000000" w:themeColor="text1"/>
        </w:rPr>
        <w:t xml:space="preserve">, Abad K, Ismail K. Diabetes mellitus and oxidative stress-A concise review. </w:t>
      </w:r>
      <w:r w:rsidRPr="00C93366">
        <w:rPr>
          <w:rFonts w:ascii="Book Antiqua" w:hAnsi="Book Antiqua" w:cs="Book Antiqua"/>
          <w:i/>
          <w:iCs/>
          <w:color w:val="000000" w:themeColor="text1"/>
        </w:rPr>
        <w:t>Saudi Pharm J</w:t>
      </w:r>
      <w:r w:rsidRPr="00C93366">
        <w:rPr>
          <w:rFonts w:ascii="Book Antiqua" w:hAnsi="Book Antiqua" w:cs="Book Antiqua"/>
          <w:color w:val="000000" w:themeColor="text1"/>
        </w:rPr>
        <w:t xml:space="preserve"> 2016; </w:t>
      </w:r>
      <w:r w:rsidRPr="00C93366">
        <w:rPr>
          <w:rFonts w:ascii="Book Antiqua" w:hAnsi="Book Antiqua" w:cs="Book Antiqua"/>
          <w:b/>
          <w:bCs/>
          <w:color w:val="000000" w:themeColor="text1"/>
        </w:rPr>
        <w:t>24</w:t>
      </w:r>
      <w:r w:rsidRPr="00C93366">
        <w:rPr>
          <w:rFonts w:ascii="Book Antiqua" w:hAnsi="Book Antiqua" w:cs="Book Antiqua"/>
          <w:color w:val="000000" w:themeColor="text1"/>
        </w:rPr>
        <w:t>: 547-553 [PMID: 27752226 DOI: 10.1016/j.jsps.2015.03.013]</w:t>
      </w:r>
    </w:p>
    <w:p w14:paraId="44357CAA"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5 </w:t>
      </w:r>
      <w:r w:rsidRPr="00C93366">
        <w:rPr>
          <w:rFonts w:ascii="Book Antiqua" w:hAnsi="Book Antiqua" w:cs="Book Antiqua"/>
          <w:b/>
          <w:bCs/>
          <w:color w:val="000000" w:themeColor="text1"/>
        </w:rPr>
        <w:t>Wangsa-</w:t>
      </w:r>
      <w:proofErr w:type="spellStart"/>
      <w:r w:rsidRPr="00C93366">
        <w:rPr>
          <w:rFonts w:ascii="Book Antiqua" w:hAnsi="Book Antiqua" w:cs="Book Antiqua"/>
          <w:b/>
          <w:bCs/>
          <w:color w:val="000000" w:themeColor="text1"/>
        </w:rPr>
        <w:t>Wirawan</w:t>
      </w:r>
      <w:proofErr w:type="spellEnd"/>
      <w:r w:rsidRPr="00C93366">
        <w:rPr>
          <w:rFonts w:ascii="Book Antiqua" w:hAnsi="Book Antiqua" w:cs="Book Antiqua"/>
          <w:b/>
          <w:bCs/>
          <w:color w:val="000000" w:themeColor="text1"/>
        </w:rPr>
        <w:t xml:space="preserve"> ND</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Linsenmeier</w:t>
      </w:r>
      <w:proofErr w:type="spellEnd"/>
      <w:r w:rsidRPr="00C93366">
        <w:rPr>
          <w:rFonts w:ascii="Book Antiqua" w:hAnsi="Book Antiqua" w:cs="Book Antiqua"/>
          <w:color w:val="000000" w:themeColor="text1"/>
        </w:rPr>
        <w:t xml:space="preserve"> RA. Retinal oxygen: fundamental and clinical aspects. </w:t>
      </w:r>
      <w:r w:rsidRPr="00C93366">
        <w:rPr>
          <w:rFonts w:ascii="Book Antiqua" w:hAnsi="Book Antiqua" w:cs="Book Antiqua"/>
          <w:i/>
          <w:iCs/>
          <w:color w:val="000000" w:themeColor="text1"/>
        </w:rPr>
        <w:t xml:space="preserve">Arch </w:t>
      </w:r>
      <w:proofErr w:type="spellStart"/>
      <w:r w:rsidRPr="00C93366">
        <w:rPr>
          <w:rFonts w:ascii="Book Antiqua" w:hAnsi="Book Antiqua" w:cs="Book Antiqua"/>
          <w:i/>
          <w:iCs/>
          <w:color w:val="000000" w:themeColor="text1"/>
        </w:rPr>
        <w:t>Ophthalmol</w:t>
      </w:r>
      <w:proofErr w:type="spellEnd"/>
      <w:r w:rsidRPr="00C93366">
        <w:rPr>
          <w:rFonts w:ascii="Book Antiqua" w:hAnsi="Book Antiqua" w:cs="Book Antiqua"/>
          <w:color w:val="000000" w:themeColor="text1"/>
        </w:rPr>
        <w:t xml:space="preserve"> 2003; </w:t>
      </w:r>
      <w:r w:rsidRPr="00C93366">
        <w:rPr>
          <w:rFonts w:ascii="Book Antiqua" w:hAnsi="Book Antiqua" w:cs="Book Antiqua"/>
          <w:b/>
          <w:bCs/>
          <w:color w:val="000000" w:themeColor="text1"/>
        </w:rPr>
        <w:t>121</w:t>
      </w:r>
      <w:r w:rsidRPr="00C93366">
        <w:rPr>
          <w:rFonts w:ascii="Book Antiqua" w:hAnsi="Book Antiqua" w:cs="Book Antiqua"/>
          <w:color w:val="000000" w:themeColor="text1"/>
        </w:rPr>
        <w:t>: 547-557 [PMID: 12695252 DOI: 10.1001/archopht.121.4.547]</w:t>
      </w:r>
    </w:p>
    <w:p w14:paraId="52FC6331"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6 </w:t>
      </w:r>
      <w:r w:rsidRPr="00C93366">
        <w:rPr>
          <w:rFonts w:ascii="Book Antiqua" w:hAnsi="Book Antiqua" w:cs="Book Antiqua"/>
          <w:b/>
          <w:bCs/>
          <w:color w:val="000000" w:themeColor="text1"/>
        </w:rPr>
        <w:t>Semeraro F</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Morescalchi</w:t>
      </w:r>
      <w:proofErr w:type="spellEnd"/>
      <w:r w:rsidRPr="00C93366">
        <w:rPr>
          <w:rFonts w:ascii="Book Antiqua" w:hAnsi="Book Antiqua" w:cs="Book Antiqua"/>
          <w:color w:val="000000" w:themeColor="text1"/>
        </w:rPr>
        <w:t xml:space="preserve"> F, </w:t>
      </w:r>
      <w:proofErr w:type="spellStart"/>
      <w:r w:rsidRPr="00C93366">
        <w:rPr>
          <w:rFonts w:ascii="Book Antiqua" w:hAnsi="Book Antiqua" w:cs="Book Antiqua"/>
          <w:color w:val="000000" w:themeColor="text1"/>
        </w:rPr>
        <w:t>Cancarini</w:t>
      </w:r>
      <w:proofErr w:type="spellEnd"/>
      <w:r w:rsidRPr="00C93366">
        <w:rPr>
          <w:rFonts w:ascii="Book Antiqua" w:hAnsi="Book Antiqua" w:cs="Book Antiqua"/>
          <w:color w:val="000000" w:themeColor="text1"/>
        </w:rPr>
        <w:t xml:space="preserve"> A, Russo A, </w:t>
      </w:r>
      <w:proofErr w:type="spellStart"/>
      <w:r w:rsidRPr="00C93366">
        <w:rPr>
          <w:rFonts w:ascii="Book Antiqua" w:hAnsi="Book Antiqua" w:cs="Book Antiqua"/>
          <w:color w:val="000000" w:themeColor="text1"/>
        </w:rPr>
        <w:t>Rezzola</w:t>
      </w:r>
      <w:proofErr w:type="spellEnd"/>
      <w:r w:rsidRPr="00C93366">
        <w:rPr>
          <w:rFonts w:ascii="Book Antiqua" w:hAnsi="Book Antiqua" w:cs="Book Antiqua"/>
          <w:color w:val="000000" w:themeColor="text1"/>
        </w:rPr>
        <w:t xml:space="preserve"> S, </w:t>
      </w:r>
      <w:proofErr w:type="spellStart"/>
      <w:r w:rsidRPr="00C93366">
        <w:rPr>
          <w:rFonts w:ascii="Book Antiqua" w:hAnsi="Book Antiqua" w:cs="Book Antiqua"/>
          <w:color w:val="000000" w:themeColor="text1"/>
        </w:rPr>
        <w:t>Costagliola</w:t>
      </w:r>
      <w:proofErr w:type="spellEnd"/>
      <w:r w:rsidRPr="00C93366">
        <w:rPr>
          <w:rFonts w:ascii="Book Antiqua" w:hAnsi="Book Antiqua" w:cs="Book Antiqua"/>
          <w:color w:val="000000" w:themeColor="text1"/>
        </w:rPr>
        <w:t xml:space="preserve"> C. Diabetic retinopathy, a vascular and inflammatory disease: Therapeutic implications. </w:t>
      </w:r>
      <w:r w:rsidRPr="00C93366">
        <w:rPr>
          <w:rFonts w:ascii="Book Antiqua" w:hAnsi="Book Antiqua" w:cs="Book Antiqua"/>
          <w:i/>
          <w:iCs/>
          <w:color w:val="000000" w:themeColor="text1"/>
        </w:rPr>
        <w:t xml:space="preserve">Diabetes </w:t>
      </w:r>
      <w:proofErr w:type="spellStart"/>
      <w:r w:rsidRPr="00C93366">
        <w:rPr>
          <w:rFonts w:ascii="Book Antiqua" w:hAnsi="Book Antiqua" w:cs="Book Antiqua"/>
          <w:i/>
          <w:iCs/>
          <w:color w:val="000000" w:themeColor="text1"/>
        </w:rPr>
        <w:t>Metab</w:t>
      </w:r>
      <w:proofErr w:type="spellEnd"/>
      <w:r w:rsidRPr="00C93366">
        <w:rPr>
          <w:rFonts w:ascii="Book Antiqua" w:hAnsi="Book Antiqua" w:cs="Book Antiqua"/>
          <w:color w:val="000000" w:themeColor="text1"/>
        </w:rPr>
        <w:t xml:space="preserve"> 2019; </w:t>
      </w:r>
      <w:r w:rsidRPr="00C93366">
        <w:rPr>
          <w:rFonts w:ascii="Book Antiqua" w:hAnsi="Book Antiqua" w:cs="Book Antiqua"/>
          <w:b/>
          <w:bCs/>
          <w:color w:val="000000" w:themeColor="text1"/>
        </w:rPr>
        <w:t>45</w:t>
      </w:r>
      <w:r w:rsidRPr="00C93366">
        <w:rPr>
          <w:rFonts w:ascii="Book Antiqua" w:hAnsi="Book Antiqua" w:cs="Book Antiqua"/>
          <w:color w:val="000000" w:themeColor="text1"/>
        </w:rPr>
        <w:t>: 517-527 [PMID: 31005756 DOI: 10.1016/j.diabet.2019.04.002]</w:t>
      </w:r>
    </w:p>
    <w:p w14:paraId="37763C0C"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7 </w:t>
      </w:r>
      <w:proofErr w:type="spellStart"/>
      <w:r w:rsidRPr="00C93366">
        <w:rPr>
          <w:rFonts w:ascii="Book Antiqua" w:hAnsi="Book Antiqua" w:cs="Book Antiqua"/>
          <w:b/>
          <w:bCs/>
          <w:color w:val="000000" w:themeColor="text1"/>
        </w:rPr>
        <w:t>Rangasamy</w:t>
      </w:r>
      <w:proofErr w:type="spellEnd"/>
      <w:r w:rsidRPr="00C93366">
        <w:rPr>
          <w:rFonts w:ascii="Book Antiqua" w:hAnsi="Book Antiqua" w:cs="Book Antiqua"/>
          <w:b/>
          <w:bCs/>
          <w:color w:val="000000" w:themeColor="text1"/>
        </w:rPr>
        <w:t xml:space="preserve"> S</w:t>
      </w:r>
      <w:r w:rsidRPr="00C93366">
        <w:rPr>
          <w:rFonts w:ascii="Book Antiqua" w:hAnsi="Book Antiqua" w:cs="Book Antiqua"/>
          <w:color w:val="000000" w:themeColor="text1"/>
        </w:rPr>
        <w:t xml:space="preserve">, McGuire PG, Das A. Diabetic retinopathy and inflammation: novel therapeutic targets. </w:t>
      </w:r>
      <w:r w:rsidRPr="00C93366">
        <w:rPr>
          <w:rFonts w:ascii="Book Antiqua" w:hAnsi="Book Antiqua" w:cs="Book Antiqua"/>
          <w:i/>
          <w:iCs/>
          <w:color w:val="000000" w:themeColor="text1"/>
        </w:rPr>
        <w:t xml:space="preserve">Middle East </w:t>
      </w:r>
      <w:proofErr w:type="spellStart"/>
      <w:r w:rsidRPr="00C93366">
        <w:rPr>
          <w:rFonts w:ascii="Book Antiqua" w:hAnsi="Book Antiqua" w:cs="Book Antiqua"/>
          <w:i/>
          <w:iCs/>
          <w:color w:val="000000" w:themeColor="text1"/>
        </w:rPr>
        <w:t>Afr</w:t>
      </w:r>
      <w:proofErr w:type="spellEnd"/>
      <w:r w:rsidRPr="00C93366">
        <w:rPr>
          <w:rFonts w:ascii="Book Antiqua" w:hAnsi="Book Antiqua" w:cs="Book Antiqua"/>
          <w:i/>
          <w:iCs/>
          <w:color w:val="000000" w:themeColor="text1"/>
        </w:rPr>
        <w:t xml:space="preserve"> J </w:t>
      </w:r>
      <w:proofErr w:type="spellStart"/>
      <w:r w:rsidRPr="00C93366">
        <w:rPr>
          <w:rFonts w:ascii="Book Antiqua" w:hAnsi="Book Antiqua" w:cs="Book Antiqua"/>
          <w:i/>
          <w:iCs/>
          <w:color w:val="000000" w:themeColor="text1"/>
        </w:rPr>
        <w:t>Ophthalmol</w:t>
      </w:r>
      <w:proofErr w:type="spellEnd"/>
      <w:r w:rsidRPr="00C93366">
        <w:rPr>
          <w:rFonts w:ascii="Book Antiqua" w:hAnsi="Book Antiqua" w:cs="Book Antiqua"/>
          <w:color w:val="000000" w:themeColor="text1"/>
        </w:rPr>
        <w:t xml:space="preserve"> 2012; </w:t>
      </w:r>
      <w:r w:rsidRPr="00C93366">
        <w:rPr>
          <w:rFonts w:ascii="Book Antiqua" w:hAnsi="Book Antiqua" w:cs="Book Antiqua"/>
          <w:b/>
          <w:bCs/>
          <w:color w:val="000000" w:themeColor="text1"/>
        </w:rPr>
        <w:t>19</w:t>
      </w:r>
      <w:r w:rsidRPr="00C93366">
        <w:rPr>
          <w:rFonts w:ascii="Book Antiqua" w:hAnsi="Book Antiqua" w:cs="Book Antiqua"/>
          <w:color w:val="000000" w:themeColor="text1"/>
        </w:rPr>
        <w:t>: 52-59 [PMID: 22346115 DOI: 10.4103/0974-9233.92116]</w:t>
      </w:r>
    </w:p>
    <w:p w14:paraId="4DEA6BC1"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8 </w:t>
      </w:r>
      <w:r w:rsidRPr="00C93366">
        <w:rPr>
          <w:rFonts w:ascii="Book Antiqua" w:hAnsi="Book Antiqua" w:cs="Book Antiqua"/>
          <w:b/>
          <w:bCs/>
          <w:color w:val="000000" w:themeColor="text1"/>
        </w:rPr>
        <w:t>Ishida S</w:t>
      </w:r>
      <w:r w:rsidRPr="00C93366">
        <w:rPr>
          <w:rFonts w:ascii="Book Antiqua" w:hAnsi="Book Antiqua" w:cs="Book Antiqua"/>
          <w:color w:val="000000" w:themeColor="text1"/>
        </w:rPr>
        <w:t xml:space="preserve">, Usui T, Yamashiro K, </w:t>
      </w:r>
      <w:proofErr w:type="spellStart"/>
      <w:r w:rsidRPr="00C93366">
        <w:rPr>
          <w:rFonts w:ascii="Book Antiqua" w:hAnsi="Book Antiqua" w:cs="Book Antiqua"/>
          <w:color w:val="000000" w:themeColor="text1"/>
        </w:rPr>
        <w:t>Kaji</w:t>
      </w:r>
      <w:proofErr w:type="spellEnd"/>
      <w:r w:rsidRPr="00C93366">
        <w:rPr>
          <w:rFonts w:ascii="Book Antiqua" w:hAnsi="Book Antiqua" w:cs="Book Antiqua"/>
          <w:color w:val="000000" w:themeColor="text1"/>
        </w:rPr>
        <w:t xml:space="preserve"> Y, Ahmed E, Carrasquillo KG, Amano S, </w:t>
      </w:r>
      <w:proofErr w:type="spellStart"/>
      <w:r w:rsidRPr="00C93366">
        <w:rPr>
          <w:rFonts w:ascii="Book Antiqua" w:hAnsi="Book Antiqua" w:cs="Book Antiqua"/>
          <w:color w:val="000000" w:themeColor="text1"/>
        </w:rPr>
        <w:t>Hida</w:t>
      </w:r>
      <w:proofErr w:type="spellEnd"/>
      <w:r w:rsidRPr="00C93366">
        <w:rPr>
          <w:rFonts w:ascii="Book Antiqua" w:hAnsi="Book Antiqua" w:cs="Book Antiqua"/>
          <w:color w:val="000000" w:themeColor="text1"/>
        </w:rPr>
        <w:t xml:space="preserve"> T, </w:t>
      </w:r>
      <w:proofErr w:type="spellStart"/>
      <w:r w:rsidRPr="00C93366">
        <w:rPr>
          <w:rFonts w:ascii="Book Antiqua" w:hAnsi="Book Antiqua" w:cs="Book Antiqua"/>
          <w:color w:val="000000" w:themeColor="text1"/>
        </w:rPr>
        <w:t>Oguchi</w:t>
      </w:r>
      <w:proofErr w:type="spellEnd"/>
      <w:r w:rsidRPr="00C93366">
        <w:rPr>
          <w:rFonts w:ascii="Book Antiqua" w:hAnsi="Book Antiqua" w:cs="Book Antiqua"/>
          <w:color w:val="000000" w:themeColor="text1"/>
        </w:rPr>
        <w:t xml:space="preserve"> Y, </w:t>
      </w:r>
      <w:proofErr w:type="spellStart"/>
      <w:r w:rsidRPr="00C93366">
        <w:rPr>
          <w:rFonts w:ascii="Book Antiqua" w:hAnsi="Book Antiqua" w:cs="Book Antiqua"/>
          <w:color w:val="000000" w:themeColor="text1"/>
        </w:rPr>
        <w:t>Adamis</w:t>
      </w:r>
      <w:proofErr w:type="spellEnd"/>
      <w:r w:rsidRPr="00C93366">
        <w:rPr>
          <w:rFonts w:ascii="Book Antiqua" w:hAnsi="Book Antiqua" w:cs="Book Antiqua"/>
          <w:color w:val="000000" w:themeColor="text1"/>
        </w:rPr>
        <w:t xml:space="preserve"> AP. VEGF164 is proinflammatory in the diabetic retina. </w:t>
      </w:r>
      <w:r w:rsidRPr="00C93366">
        <w:rPr>
          <w:rFonts w:ascii="Book Antiqua" w:hAnsi="Book Antiqua" w:cs="Book Antiqua"/>
          <w:i/>
          <w:iCs/>
          <w:color w:val="000000" w:themeColor="text1"/>
        </w:rPr>
        <w:t xml:space="preserve">Invest </w:t>
      </w:r>
      <w:proofErr w:type="spellStart"/>
      <w:r w:rsidRPr="00C93366">
        <w:rPr>
          <w:rFonts w:ascii="Book Antiqua" w:hAnsi="Book Antiqua" w:cs="Book Antiqua"/>
          <w:i/>
          <w:iCs/>
          <w:color w:val="000000" w:themeColor="text1"/>
        </w:rPr>
        <w:t>Ophthalmol</w:t>
      </w:r>
      <w:proofErr w:type="spellEnd"/>
      <w:r w:rsidRPr="00C93366">
        <w:rPr>
          <w:rFonts w:ascii="Book Antiqua" w:hAnsi="Book Antiqua" w:cs="Book Antiqua"/>
          <w:i/>
          <w:iCs/>
          <w:color w:val="000000" w:themeColor="text1"/>
        </w:rPr>
        <w:t xml:space="preserve"> Vis Sci</w:t>
      </w:r>
      <w:r w:rsidRPr="00C93366">
        <w:rPr>
          <w:rFonts w:ascii="Book Antiqua" w:hAnsi="Book Antiqua" w:cs="Book Antiqua"/>
          <w:color w:val="000000" w:themeColor="text1"/>
        </w:rPr>
        <w:t xml:space="preserve"> 2003; </w:t>
      </w:r>
      <w:r w:rsidRPr="00C93366">
        <w:rPr>
          <w:rFonts w:ascii="Book Antiqua" w:hAnsi="Book Antiqua" w:cs="Book Antiqua"/>
          <w:b/>
          <w:bCs/>
          <w:color w:val="000000" w:themeColor="text1"/>
        </w:rPr>
        <w:t>44</w:t>
      </w:r>
      <w:r w:rsidRPr="00C93366">
        <w:rPr>
          <w:rFonts w:ascii="Book Antiqua" w:hAnsi="Book Antiqua" w:cs="Book Antiqua"/>
          <w:color w:val="000000" w:themeColor="text1"/>
        </w:rPr>
        <w:t>: 2155-2162 [PMID: 12714656 DOI: 10.1167/iovs.02-0807]</w:t>
      </w:r>
    </w:p>
    <w:p w14:paraId="3534AB52"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9 </w:t>
      </w:r>
      <w:r w:rsidRPr="00C93366">
        <w:rPr>
          <w:rFonts w:ascii="Book Antiqua" w:hAnsi="Book Antiqua" w:cs="Book Antiqua"/>
          <w:b/>
          <w:bCs/>
          <w:color w:val="000000" w:themeColor="text1"/>
        </w:rPr>
        <w:t>Sinclair SH</w:t>
      </w:r>
      <w:r w:rsidRPr="00C93366">
        <w:rPr>
          <w:rFonts w:ascii="Book Antiqua" w:hAnsi="Book Antiqua" w:cs="Book Antiqua"/>
          <w:color w:val="000000" w:themeColor="text1"/>
        </w:rPr>
        <w:t xml:space="preserve">, Schwartz SS. Diabetic Retinopathy-An Underdiagnosed and Undertreated Inflammatory, Neuro-Vascular Complication of Diabetes. </w:t>
      </w:r>
      <w:r w:rsidRPr="00C93366">
        <w:rPr>
          <w:rFonts w:ascii="Book Antiqua" w:hAnsi="Book Antiqua" w:cs="Book Antiqua"/>
          <w:i/>
          <w:iCs/>
          <w:color w:val="000000" w:themeColor="text1"/>
        </w:rPr>
        <w:t>Front Endocrinol (Lausanne)</w:t>
      </w:r>
      <w:r w:rsidRPr="00C93366">
        <w:rPr>
          <w:rFonts w:ascii="Book Antiqua" w:hAnsi="Book Antiqua" w:cs="Book Antiqua"/>
          <w:color w:val="000000" w:themeColor="text1"/>
        </w:rPr>
        <w:t xml:space="preserve"> 2019; </w:t>
      </w:r>
      <w:r w:rsidRPr="00C93366">
        <w:rPr>
          <w:rFonts w:ascii="Book Antiqua" w:hAnsi="Book Antiqua" w:cs="Book Antiqua"/>
          <w:b/>
          <w:bCs/>
          <w:color w:val="000000" w:themeColor="text1"/>
        </w:rPr>
        <w:t>10</w:t>
      </w:r>
      <w:r w:rsidRPr="00C93366">
        <w:rPr>
          <w:rFonts w:ascii="Book Antiqua" w:hAnsi="Book Antiqua" w:cs="Book Antiqua"/>
          <w:color w:val="000000" w:themeColor="text1"/>
        </w:rPr>
        <w:t>: 843 [PMID: 31920963 DOI: 10.3389/fendo.2019.00843]</w:t>
      </w:r>
    </w:p>
    <w:p w14:paraId="409D4B52"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10 </w:t>
      </w:r>
      <w:r w:rsidRPr="00C93366">
        <w:rPr>
          <w:rFonts w:ascii="Book Antiqua" w:hAnsi="Book Antiqua" w:cs="Book Antiqua"/>
          <w:b/>
          <w:bCs/>
          <w:color w:val="000000" w:themeColor="text1"/>
        </w:rPr>
        <w:t>Stitt AW</w:t>
      </w:r>
      <w:r w:rsidRPr="00C93366">
        <w:rPr>
          <w:rFonts w:ascii="Book Antiqua" w:hAnsi="Book Antiqua" w:cs="Book Antiqua"/>
          <w:color w:val="000000" w:themeColor="text1"/>
        </w:rPr>
        <w:t xml:space="preserve">, Lois N, Medina RJ, Adamson P, Curtis TM. Advances in our understanding of diabetic retinopathy. </w:t>
      </w:r>
      <w:r w:rsidRPr="00C93366">
        <w:rPr>
          <w:rFonts w:ascii="Book Antiqua" w:hAnsi="Book Antiqua" w:cs="Book Antiqua"/>
          <w:i/>
          <w:iCs/>
          <w:color w:val="000000" w:themeColor="text1"/>
        </w:rPr>
        <w:t>Clin Sci (</w:t>
      </w:r>
      <w:proofErr w:type="spellStart"/>
      <w:r w:rsidRPr="00C93366">
        <w:rPr>
          <w:rFonts w:ascii="Book Antiqua" w:hAnsi="Book Antiqua" w:cs="Book Antiqua"/>
          <w:i/>
          <w:iCs/>
          <w:color w:val="000000" w:themeColor="text1"/>
        </w:rPr>
        <w:t>Lond</w:t>
      </w:r>
      <w:proofErr w:type="spellEnd"/>
      <w:r w:rsidRPr="00C93366">
        <w:rPr>
          <w:rFonts w:ascii="Book Antiqua" w:hAnsi="Book Antiqua" w:cs="Book Antiqua"/>
          <w:i/>
          <w:iCs/>
          <w:color w:val="000000" w:themeColor="text1"/>
        </w:rPr>
        <w:t>)</w:t>
      </w:r>
      <w:r w:rsidRPr="00C93366">
        <w:rPr>
          <w:rFonts w:ascii="Book Antiqua" w:hAnsi="Book Antiqua" w:cs="Book Antiqua"/>
          <w:color w:val="000000" w:themeColor="text1"/>
        </w:rPr>
        <w:t xml:space="preserve"> 2013; </w:t>
      </w:r>
      <w:r w:rsidRPr="00C93366">
        <w:rPr>
          <w:rFonts w:ascii="Book Antiqua" w:hAnsi="Book Antiqua" w:cs="Book Antiqua"/>
          <w:b/>
          <w:bCs/>
          <w:color w:val="000000" w:themeColor="text1"/>
        </w:rPr>
        <w:t>125</w:t>
      </w:r>
      <w:r w:rsidRPr="00C93366">
        <w:rPr>
          <w:rFonts w:ascii="Book Antiqua" w:hAnsi="Book Antiqua" w:cs="Book Antiqua"/>
          <w:color w:val="000000" w:themeColor="text1"/>
        </w:rPr>
        <w:t>: 1-17 [PMID: 23485060 DOI: 10.1042/CS20120588]</w:t>
      </w:r>
    </w:p>
    <w:p w14:paraId="6D5F5D28" w14:textId="77777777" w:rsidR="004F23C2" w:rsidRPr="00C93366" w:rsidRDefault="00105549">
      <w:pPr>
        <w:spacing w:line="360" w:lineRule="auto"/>
        <w:jc w:val="both"/>
        <w:rPr>
          <w:rFonts w:ascii="Book Antiqua" w:hAnsi="Book Antiqua" w:cs="Book Antiqua"/>
          <w:color w:val="000000" w:themeColor="text1"/>
          <w:lang w:val="es-ES"/>
        </w:rPr>
      </w:pPr>
      <w:r w:rsidRPr="00C93366">
        <w:rPr>
          <w:rFonts w:ascii="Book Antiqua" w:hAnsi="Book Antiqua" w:cs="Book Antiqua"/>
          <w:color w:val="000000" w:themeColor="text1"/>
        </w:rPr>
        <w:t xml:space="preserve">11 </w:t>
      </w:r>
      <w:r w:rsidRPr="00C93366">
        <w:rPr>
          <w:rFonts w:ascii="Book Antiqua" w:hAnsi="Book Antiqua" w:cs="Book Antiqua"/>
          <w:b/>
          <w:bCs/>
          <w:color w:val="000000" w:themeColor="text1"/>
        </w:rPr>
        <w:t>Hernández C</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Simó-Servat</w:t>
      </w:r>
      <w:proofErr w:type="spellEnd"/>
      <w:r w:rsidRPr="00C93366">
        <w:rPr>
          <w:rFonts w:ascii="Book Antiqua" w:hAnsi="Book Antiqua" w:cs="Book Antiqua"/>
          <w:color w:val="000000" w:themeColor="text1"/>
        </w:rPr>
        <w:t xml:space="preserve"> A, Bogdanov P, </w:t>
      </w:r>
      <w:proofErr w:type="spellStart"/>
      <w:r w:rsidRPr="00C93366">
        <w:rPr>
          <w:rFonts w:ascii="Book Antiqua" w:hAnsi="Book Antiqua" w:cs="Book Antiqua"/>
          <w:color w:val="000000" w:themeColor="text1"/>
        </w:rPr>
        <w:t>Simó</w:t>
      </w:r>
      <w:proofErr w:type="spellEnd"/>
      <w:r w:rsidRPr="00C93366">
        <w:rPr>
          <w:rFonts w:ascii="Book Antiqua" w:hAnsi="Book Antiqua" w:cs="Book Antiqua"/>
          <w:color w:val="000000" w:themeColor="text1"/>
        </w:rPr>
        <w:t xml:space="preserve"> R. Diabetic retinopathy: new therapeutic perspectives based on pathogenic mechanisms. </w:t>
      </w:r>
      <w:r w:rsidRPr="00C93366">
        <w:rPr>
          <w:rFonts w:ascii="Book Antiqua" w:hAnsi="Book Antiqua" w:cs="Book Antiqua"/>
          <w:i/>
          <w:iCs/>
          <w:color w:val="000000" w:themeColor="text1"/>
          <w:lang w:val="es-ES"/>
        </w:rPr>
        <w:t>J Endocrinol Invest</w:t>
      </w:r>
      <w:r w:rsidRPr="00C93366">
        <w:rPr>
          <w:rFonts w:ascii="Book Antiqua" w:hAnsi="Book Antiqua" w:cs="Book Antiqua"/>
          <w:color w:val="000000" w:themeColor="text1"/>
          <w:lang w:val="es-ES"/>
        </w:rPr>
        <w:t xml:space="preserve"> 2017; </w:t>
      </w:r>
      <w:r w:rsidRPr="00C93366">
        <w:rPr>
          <w:rFonts w:ascii="Book Antiqua" w:hAnsi="Book Antiqua" w:cs="Book Antiqua"/>
          <w:b/>
          <w:bCs/>
          <w:color w:val="000000" w:themeColor="text1"/>
          <w:lang w:val="es-ES"/>
        </w:rPr>
        <w:t>40</w:t>
      </w:r>
      <w:r w:rsidRPr="00C93366">
        <w:rPr>
          <w:rFonts w:ascii="Book Antiqua" w:hAnsi="Book Antiqua" w:cs="Book Antiqua"/>
          <w:color w:val="000000" w:themeColor="text1"/>
          <w:lang w:val="es-ES"/>
        </w:rPr>
        <w:t>: 925-935 [PMID: 28357783 DOI: 10.1007/s40618-017-0648-4]</w:t>
      </w:r>
    </w:p>
    <w:p w14:paraId="7E85B599"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lang w:val="es-ES"/>
        </w:rPr>
        <w:t xml:space="preserve">12 </w:t>
      </w:r>
      <w:r w:rsidRPr="00C93366">
        <w:rPr>
          <w:rFonts w:ascii="Book Antiqua" w:hAnsi="Book Antiqua" w:cs="Book Antiqua"/>
          <w:b/>
          <w:bCs/>
          <w:color w:val="000000" w:themeColor="text1"/>
          <w:lang w:val="es-ES"/>
        </w:rPr>
        <w:t>Calderon GD</w:t>
      </w:r>
      <w:r w:rsidRPr="00C93366">
        <w:rPr>
          <w:rFonts w:ascii="Book Antiqua" w:hAnsi="Book Antiqua" w:cs="Book Antiqua"/>
          <w:color w:val="000000" w:themeColor="text1"/>
          <w:lang w:val="es-ES"/>
        </w:rPr>
        <w:t xml:space="preserve">, Juarez OH, Hernandez GE, Punzo SM, De la Cruz ZD. </w:t>
      </w:r>
      <w:r w:rsidRPr="00C93366">
        <w:rPr>
          <w:rFonts w:ascii="Book Antiqua" w:hAnsi="Book Antiqua" w:cs="Book Antiqua"/>
          <w:color w:val="000000" w:themeColor="text1"/>
        </w:rPr>
        <w:t xml:space="preserve">Oxidative stress and diabetic retinopathy: development and treatment. </w:t>
      </w:r>
      <w:r w:rsidRPr="00C93366">
        <w:rPr>
          <w:rFonts w:ascii="Book Antiqua" w:hAnsi="Book Antiqua" w:cs="Book Antiqua"/>
          <w:i/>
          <w:iCs/>
          <w:color w:val="000000" w:themeColor="text1"/>
        </w:rPr>
        <w:t>Eye (</w:t>
      </w:r>
      <w:proofErr w:type="spellStart"/>
      <w:r w:rsidRPr="00C93366">
        <w:rPr>
          <w:rFonts w:ascii="Book Antiqua" w:hAnsi="Book Antiqua" w:cs="Book Antiqua"/>
          <w:i/>
          <w:iCs/>
          <w:color w:val="000000" w:themeColor="text1"/>
        </w:rPr>
        <w:t>Lond</w:t>
      </w:r>
      <w:proofErr w:type="spellEnd"/>
      <w:r w:rsidRPr="00C93366">
        <w:rPr>
          <w:rFonts w:ascii="Book Antiqua" w:hAnsi="Book Antiqua" w:cs="Book Antiqua"/>
          <w:i/>
          <w:iCs/>
          <w:color w:val="000000" w:themeColor="text1"/>
        </w:rPr>
        <w:t>)</w:t>
      </w:r>
      <w:r w:rsidRPr="00C93366">
        <w:rPr>
          <w:rFonts w:ascii="Book Antiqua" w:hAnsi="Book Antiqua" w:cs="Book Antiqua"/>
          <w:color w:val="000000" w:themeColor="text1"/>
        </w:rPr>
        <w:t xml:space="preserve"> 2017; </w:t>
      </w:r>
      <w:r w:rsidRPr="00C93366">
        <w:rPr>
          <w:rFonts w:ascii="Book Antiqua" w:hAnsi="Book Antiqua" w:cs="Book Antiqua"/>
          <w:b/>
          <w:bCs/>
          <w:color w:val="000000" w:themeColor="text1"/>
        </w:rPr>
        <w:t>31</w:t>
      </w:r>
      <w:r w:rsidRPr="00C93366">
        <w:rPr>
          <w:rFonts w:ascii="Book Antiqua" w:hAnsi="Book Antiqua" w:cs="Book Antiqua"/>
          <w:color w:val="000000" w:themeColor="text1"/>
        </w:rPr>
        <w:t>: 1122-1130 [PMID: 28452994 DOI: 10.1038/eye.2017.64]</w:t>
      </w:r>
    </w:p>
    <w:p w14:paraId="6A94A857"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lastRenderedPageBreak/>
        <w:t xml:space="preserve">13 </w:t>
      </w:r>
      <w:r w:rsidRPr="00C93366">
        <w:rPr>
          <w:rFonts w:ascii="Book Antiqua" w:hAnsi="Book Antiqua" w:cs="Book Antiqua"/>
          <w:b/>
          <w:bCs/>
          <w:color w:val="000000" w:themeColor="text1"/>
        </w:rPr>
        <w:t>Mansour SE</w:t>
      </w:r>
      <w:r w:rsidRPr="00C93366">
        <w:rPr>
          <w:rFonts w:ascii="Book Antiqua" w:hAnsi="Book Antiqua" w:cs="Book Antiqua"/>
          <w:color w:val="000000" w:themeColor="text1"/>
        </w:rPr>
        <w:t xml:space="preserve">, Browning DJ, Wong K, Flynn HW Jr, Bhavsar AR. The Evolving Treatment of Diabetic Retinopathy. </w:t>
      </w:r>
      <w:r w:rsidRPr="00C93366">
        <w:rPr>
          <w:rFonts w:ascii="Book Antiqua" w:hAnsi="Book Antiqua" w:cs="Book Antiqua"/>
          <w:i/>
          <w:iCs/>
          <w:color w:val="000000" w:themeColor="text1"/>
        </w:rPr>
        <w:t xml:space="preserve">Clin </w:t>
      </w:r>
      <w:proofErr w:type="spellStart"/>
      <w:r w:rsidRPr="00C93366">
        <w:rPr>
          <w:rFonts w:ascii="Book Antiqua" w:hAnsi="Book Antiqua" w:cs="Book Antiqua"/>
          <w:i/>
          <w:iCs/>
          <w:color w:val="000000" w:themeColor="text1"/>
        </w:rPr>
        <w:t>Ophthalmol</w:t>
      </w:r>
      <w:proofErr w:type="spellEnd"/>
      <w:r w:rsidRPr="00C93366">
        <w:rPr>
          <w:rFonts w:ascii="Book Antiqua" w:hAnsi="Book Antiqua" w:cs="Book Antiqua"/>
          <w:color w:val="000000" w:themeColor="text1"/>
        </w:rPr>
        <w:t xml:space="preserve"> 2020; </w:t>
      </w:r>
      <w:r w:rsidRPr="00C93366">
        <w:rPr>
          <w:rFonts w:ascii="Book Antiqua" w:hAnsi="Book Antiqua" w:cs="Book Antiqua"/>
          <w:b/>
          <w:bCs/>
          <w:color w:val="000000" w:themeColor="text1"/>
        </w:rPr>
        <w:t>14</w:t>
      </w:r>
      <w:r w:rsidRPr="00C93366">
        <w:rPr>
          <w:rFonts w:ascii="Book Antiqua" w:hAnsi="Book Antiqua" w:cs="Book Antiqua"/>
          <w:color w:val="000000" w:themeColor="text1"/>
        </w:rPr>
        <w:t>: 653-678 [PMID: 32184554 DOI: 10.2147/OPTH.S236637]</w:t>
      </w:r>
    </w:p>
    <w:p w14:paraId="640AF1E3"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14 </w:t>
      </w:r>
      <w:r w:rsidRPr="00C93366">
        <w:rPr>
          <w:rFonts w:ascii="Book Antiqua" w:hAnsi="Book Antiqua" w:cs="Book Antiqua"/>
          <w:b/>
          <w:bCs/>
          <w:color w:val="000000" w:themeColor="text1"/>
        </w:rPr>
        <w:t>Bandello F</w:t>
      </w:r>
      <w:r w:rsidRPr="00C93366">
        <w:rPr>
          <w:rFonts w:ascii="Book Antiqua" w:hAnsi="Book Antiqua" w:cs="Book Antiqua"/>
          <w:color w:val="000000" w:themeColor="text1"/>
        </w:rPr>
        <w:t xml:space="preserve">, Toni D, Porta M, </w:t>
      </w:r>
      <w:proofErr w:type="spellStart"/>
      <w:r w:rsidRPr="00C93366">
        <w:rPr>
          <w:rFonts w:ascii="Book Antiqua" w:hAnsi="Book Antiqua" w:cs="Book Antiqua"/>
          <w:color w:val="000000" w:themeColor="text1"/>
        </w:rPr>
        <w:t>Varano</w:t>
      </w:r>
      <w:proofErr w:type="spellEnd"/>
      <w:r w:rsidRPr="00C93366">
        <w:rPr>
          <w:rFonts w:ascii="Book Antiqua" w:hAnsi="Book Antiqua" w:cs="Book Antiqua"/>
          <w:color w:val="000000" w:themeColor="text1"/>
        </w:rPr>
        <w:t xml:space="preserve"> M. Diabetic retinopathy, diabetic macular edema, and cardiovascular risk: the importance of a long-term perspective and a multidisciplinary approach to optimal intravitreal therapy. </w:t>
      </w:r>
      <w:r w:rsidRPr="00C93366">
        <w:rPr>
          <w:rFonts w:ascii="Book Antiqua" w:hAnsi="Book Antiqua" w:cs="Book Antiqua"/>
          <w:i/>
          <w:iCs/>
          <w:color w:val="000000" w:themeColor="text1"/>
        </w:rPr>
        <w:t xml:space="preserve">Acta </w:t>
      </w:r>
      <w:proofErr w:type="spellStart"/>
      <w:r w:rsidRPr="00C93366">
        <w:rPr>
          <w:rFonts w:ascii="Book Antiqua" w:hAnsi="Book Antiqua" w:cs="Book Antiqua"/>
          <w:i/>
          <w:iCs/>
          <w:color w:val="000000" w:themeColor="text1"/>
        </w:rPr>
        <w:t>Diabetol</w:t>
      </w:r>
      <w:proofErr w:type="spellEnd"/>
      <w:r w:rsidRPr="00C93366">
        <w:rPr>
          <w:rFonts w:ascii="Book Antiqua" w:hAnsi="Book Antiqua" w:cs="Book Antiqua"/>
          <w:color w:val="000000" w:themeColor="text1"/>
        </w:rPr>
        <w:t xml:space="preserve"> 2020; </w:t>
      </w:r>
      <w:r w:rsidRPr="00C93366">
        <w:rPr>
          <w:rFonts w:ascii="Book Antiqua" w:hAnsi="Book Antiqua" w:cs="Book Antiqua"/>
          <w:b/>
          <w:bCs/>
          <w:color w:val="000000" w:themeColor="text1"/>
        </w:rPr>
        <w:t>57</w:t>
      </w:r>
      <w:r w:rsidRPr="00C93366">
        <w:rPr>
          <w:rFonts w:ascii="Book Antiqua" w:hAnsi="Book Antiqua" w:cs="Book Antiqua"/>
          <w:color w:val="000000" w:themeColor="text1"/>
        </w:rPr>
        <w:t>: 513-526 [PMID: 31749046 DOI: 10.1007/s00592-019-01453-z]</w:t>
      </w:r>
    </w:p>
    <w:p w14:paraId="12EE7AF8"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15 </w:t>
      </w:r>
      <w:proofErr w:type="spellStart"/>
      <w:r w:rsidRPr="00C93366">
        <w:rPr>
          <w:rFonts w:ascii="Book Antiqua" w:hAnsi="Book Antiqua" w:cs="Book Antiqua"/>
          <w:b/>
          <w:bCs/>
          <w:color w:val="000000" w:themeColor="text1"/>
        </w:rPr>
        <w:t>Fogli</w:t>
      </w:r>
      <w:proofErr w:type="spellEnd"/>
      <w:r w:rsidRPr="00C93366">
        <w:rPr>
          <w:rFonts w:ascii="Book Antiqua" w:hAnsi="Book Antiqua" w:cs="Book Antiqua"/>
          <w:b/>
          <w:bCs/>
          <w:color w:val="000000" w:themeColor="text1"/>
        </w:rPr>
        <w:t xml:space="preserve"> S</w:t>
      </w:r>
      <w:r w:rsidRPr="00C93366">
        <w:rPr>
          <w:rFonts w:ascii="Book Antiqua" w:hAnsi="Book Antiqua" w:cs="Book Antiqua"/>
          <w:color w:val="000000" w:themeColor="text1"/>
        </w:rPr>
        <w:t xml:space="preserve">, Del Re M, </w:t>
      </w:r>
      <w:proofErr w:type="spellStart"/>
      <w:r w:rsidRPr="00C93366">
        <w:rPr>
          <w:rFonts w:ascii="Book Antiqua" w:hAnsi="Book Antiqua" w:cs="Book Antiqua"/>
          <w:color w:val="000000" w:themeColor="text1"/>
        </w:rPr>
        <w:t>Rofi</w:t>
      </w:r>
      <w:proofErr w:type="spellEnd"/>
      <w:r w:rsidRPr="00C93366">
        <w:rPr>
          <w:rFonts w:ascii="Book Antiqua" w:hAnsi="Book Antiqua" w:cs="Book Antiqua"/>
          <w:color w:val="000000" w:themeColor="text1"/>
        </w:rPr>
        <w:t xml:space="preserve"> E, </w:t>
      </w:r>
      <w:proofErr w:type="spellStart"/>
      <w:r w:rsidRPr="00C93366">
        <w:rPr>
          <w:rFonts w:ascii="Book Antiqua" w:hAnsi="Book Antiqua" w:cs="Book Antiqua"/>
          <w:color w:val="000000" w:themeColor="text1"/>
        </w:rPr>
        <w:t>Posarelli</w:t>
      </w:r>
      <w:proofErr w:type="spellEnd"/>
      <w:r w:rsidRPr="00C93366">
        <w:rPr>
          <w:rFonts w:ascii="Book Antiqua" w:hAnsi="Book Antiqua" w:cs="Book Antiqua"/>
          <w:color w:val="000000" w:themeColor="text1"/>
        </w:rPr>
        <w:t xml:space="preserve"> C, </w:t>
      </w:r>
      <w:proofErr w:type="spellStart"/>
      <w:r w:rsidRPr="00C93366">
        <w:rPr>
          <w:rFonts w:ascii="Book Antiqua" w:hAnsi="Book Antiqua" w:cs="Book Antiqua"/>
          <w:color w:val="000000" w:themeColor="text1"/>
        </w:rPr>
        <w:t>Figus</w:t>
      </w:r>
      <w:proofErr w:type="spellEnd"/>
      <w:r w:rsidRPr="00C93366">
        <w:rPr>
          <w:rFonts w:ascii="Book Antiqua" w:hAnsi="Book Antiqua" w:cs="Book Antiqua"/>
          <w:color w:val="000000" w:themeColor="text1"/>
        </w:rPr>
        <w:t xml:space="preserve"> M, </w:t>
      </w:r>
      <w:proofErr w:type="spellStart"/>
      <w:r w:rsidRPr="00C93366">
        <w:rPr>
          <w:rFonts w:ascii="Book Antiqua" w:hAnsi="Book Antiqua" w:cs="Book Antiqua"/>
          <w:color w:val="000000" w:themeColor="text1"/>
        </w:rPr>
        <w:t>Danesi</w:t>
      </w:r>
      <w:proofErr w:type="spellEnd"/>
      <w:r w:rsidRPr="00C93366">
        <w:rPr>
          <w:rFonts w:ascii="Book Antiqua" w:hAnsi="Book Antiqua" w:cs="Book Antiqua"/>
          <w:color w:val="000000" w:themeColor="text1"/>
        </w:rPr>
        <w:t xml:space="preserve"> R. Clinical pharmacology of intravitreal anti-VEGF drugs. </w:t>
      </w:r>
      <w:r w:rsidRPr="00C93366">
        <w:rPr>
          <w:rFonts w:ascii="Book Antiqua" w:hAnsi="Book Antiqua" w:cs="Book Antiqua"/>
          <w:i/>
          <w:iCs/>
          <w:color w:val="000000" w:themeColor="text1"/>
        </w:rPr>
        <w:t>Eye (</w:t>
      </w:r>
      <w:proofErr w:type="spellStart"/>
      <w:r w:rsidRPr="00C93366">
        <w:rPr>
          <w:rFonts w:ascii="Book Antiqua" w:hAnsi="Book Antiqua" w:cs="Book Antiqua"/>
          <w:i/>
          <w:iCs/>
          <w:color w:val="000000" w:themeColor="text1"/>
        </w:rPr>
        <w:t>Lond</w:t>
      </w:r>
      <w:proofErr w:type="spellEnd"/>
      <w:r w:rsidRPr="00C93366">
        <w:rPr>
          <w:rFonts w:ascii="Book Antiqua" w:hAnsi="Book Antiqua" w:cs="Book Antiqua"/>
          <w:i/>
          <w:iCs/>
          <w:color w:val="000000" w:themeColor="text1"/>
        </w:rPr>
        <w:t>)</w:t>
      </w:r>
      <w:r w:rsidRPr="00C93366">
        <w:rPr>
          <w:rFonts w:ascii="Book Antiqua" w:hAnsi="Book Antiqua" w:cs="Book Antiqua"/>
          <w:color w:val="000000" w:themeColor="text1"/>
        </w:rPr>
        <w:t xml:space="preserve"> 2018; </w:t>
      </w:r>
      <w:r w:rsidRPr="00C93366">
        <w:rPr>
          <w:rFonts w:ascii="Book Antiqua" w:hAnsi="Book Antiqua" w:cs="Book Antiqua"/>
          <w:b/>
          <w:bCs/>
          <w:color w:val="000000" w:themeColor="text1"/>
        </w:rPr>
        <w:t>32</w:t>
      </w:r>
      <w:r w:rsidRPr="00C93366">
        <w:rPr>
          <w:rFonts w:ascii="Book Antiqua" w:hAnsi="Book Antiqua" w:cs="Book Antiqua"/>
          <w:color w:val="000000" w:themeColor="text1"/>
        </w:rPr>
        <w:t>: 1010-1020 [PMID: 29398697 DOI: 10.1038/s41433-018-0021-7]</w:t>
      </w:r>
    </w:p>
    <w:p w14:paraId="61F025FA"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16 </w:t>
      </w:r>
      <w:r w:rsidRPr="00C93366">
        <w:rPr>
          <w:rFonts w:ascii="Book Antiqua" w:hAnsi="Book Antiqua" w:cs="Book Antiqua"/>
          <w:b/>
          <w:bCs/>
          <w:color w:val="000000" w:themeColor="text1"/>
        </w:rPr>
        <w:t>Sultan MB</w:t>
      </w:r>
      <w:r w:rsidRPr="00C93366">
        <w:rPr>
          <w:rFonts w:ascii="Book Antiqua" w:hAnsi="Book Antiqua" w:cs="Book Antiqua"/>
          <w:color w:val="000000" w:themeColor="text1"/>
        </w:rPr>
        <w:t xml:space="preserve">, Zhou D, Loftus J, </w:t>
      </w:r>
      <w:proofErr w:type="spellStart"/>
      <w:r w:rsidRPr="00C93366">
        <w:rPr>
          <w:rFonts w:ascii="Book Antiqua" w:hAnsi="Book Antiqua" w:cs="Book Antiqua"/>
          <w:color w:val="000000" w:themeColor="text1"/>
        </w:rPr>
        <w:t>Dombi</w:t>
      </w:r>
      <w:proofErr w:type="spellEnd"/>
      <w:r w:rsidRPr="00C93366">
        <w:rPr>
          <w:rFonts w:ascii="Book Antiqua" w:hAnsi="Book Antiqua" w:cs="Book Antiqua"/>
          <w:color w:val="000000" w:themeColor="text1"/>
        </w:rPr>
        <w:t xml:space="preserve"> T, Ice KS; </w:t>
      </w:r>
      <w:proofErr w:type="spellStart"/>
      <w:r w:rsidRPr="00C93366">
        <w:rPr>
          <w:rFonts w:ascii="Book Antiqua" w:hAnsi="Book Antiqua" w:cs="Book Antiqua"/>
          <w:color w:val="000000" w:themeColor="text1"/>
        </w:rPr>
        <w:t>Macugen</w:t>
      </w:r>
      <w:proofErr w:type="spellEnd"/>
      <w:r w:rsidRPr="00C93366">
        <w:rPr>
          <w:rFonts w:ascii="Book Antiqua" w:hAnsi="Book Antiqua" w:cs="Book Antiqua"/>
          <w:color w:val="000000" w:themeColor="text1"/>
        </w:rPr>
        <w:t xml:space="preserve"> 1013 Study Group. A phase 2/3, multicenter, randomized, double-masked, 2-year trial of pegaptanib sodium for the treatment of diabetic macular edema. </w:t>
      </w:r>
      <w:r w:rsidRPr="00C93366">
        <w:rPr>
          <w:rFonts w:ascii="Book Antiqua" w:hAnsi="Book Antiqua" w:cs="Book Antiqua"/>
          <w:i/>
          <w:iCs/>
          <w:color w:val="000000" w:themeColor="text1"/>
        </w:rPr>
        <w:t>Ophthalmology</w:t>
      </w:r>
      <w:r w:rsidRPr="00C93366">
        <w:rPr>
          <w:rFonts w:ascii="Book Antiqua" w:hAnsi="Book Antiqua" w:cs="Book Antiqua"/>
          <w:color w:val="000000" w:themeColor="text1"/>
        </w:rPr>
        <w:t xml:space="preserve"> 2011; </w:t>
      </w:r>
      <w:r w:rsidRPr="00C93366">
        <w:rPr>
          <w:rFonts w:ascii="Book Antiqua" w:hAnsi="Book Antiqua" w:cs="Book Antiqua"/>
          <w:b/>
          <w:bCs/>
          <w:color w:val="000000" w:themeColor="text1"/>
        </w:rPr>
        <w:t>118</w:t>
      </w:r>
      <w:r w:rsidRPr="00C93366">
        <w:rPr>
          <w:rFonts w:ascii="Book Antiqua" w:hAnsi="Book Antiqua" w:cs="Book Antiqua"/>
          <w:color w:val="000000" w:themeColor="text1"/>
        </w:rPr>
        <w:t>: 1107-1118 [PMID: 21529957 DOI: 10.1016/j.ophtha.2011.02.045]</w:t>
      </w:r>
    </w:p>
    <w:p w14:paraId="54EDD643"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17 </w:t>
      </w:r>
      <w:r w:rsidRPr="00C93366">
        <w:rPr>
          <w:rFonts w:ascii="Book Antiqua" w:hAnsi="Book Antiqua" w:cs="Book Antiqua"/>
          <w:b/>
          <w:bCs/>
          <w:color w:val="000000" w:themeColor="text1"/>
        </w:rPr>
        <w:t>Diabetic Retino</w:t>
      </w:r>
      <w:r w:rsidR="00670488" w:rsidRPr="00C93366">
        <w:rPr>
          <w:rFonts w:ascii="Book Antiqua" w:hAnsi="Book Antiqua" w:cs="Book Antiqua"/>
          <w:b/>
          <w:bCs/>
          <w:color w:val="000000" w:themeColor="text1"/>
        </w:rPr>
        <w:t>pathy Clinical Research Network</w:t>
      </w:r>
      <w:r w:rsidRPr="00C93366">
        <w:rPr>
          <w:rFonts w:ascii="Book Antiqua" w:hAnsi="Book Antiqua" w:cs="Book Antiqua"/>
          <w:color w:val="000000" w:themeColor="text1"/>
        </w:rPr>
        <w:t xml:space="preserve">, Elman MJ, Qin H, Aiello LP, Beck RW, Bressler NM, Ferris FL 3rd, Glassman AR, </w:t>
      </w:r>
      <w:proofErr w:type="spellStart"/>
      <w:r w:rsidRPr="00C93366">
        <w:rPr>
          <w:rFonts w:ascii="Book Antiqua" w:hAnsi="Book Antiqua" w:cs="Book Antiqua"/>
          <w:color w:val="000000" w:themeColor="text1"/>
        </w:rPr>
        <w:t>Maturi</w:t>
      </w:r>
      <w:proofErr w:type="spellEnd"/>
      <w:r w:rsidRPr="00C93366">
        <w:rPr>
          <w:rFonts w:ascii="Book Antiqua" w:hAnsi="Book Antiqua" w:cs="Book Antiqua"/>
          <w:color w:val="000000" w:themeColor="text1"/>
        </w:rPr>
        <w:t xml:space="preserve"> RK, Melia M. Intravitreal ranibizumab for diabetic macular edema with prompt versus deferred laser treatment: three-year randomized trial results. </w:t>
      </w:r>
      <w:r w:rsidRPr="00C93366">
        <w:rPr>
          <w:rFonts w:ascii="Book Antiqua" w:hAnsi="Book Antiqua" w:cs="Book Antiqua"/>
          <w:i/>
          <w:iCs/>
          <w:color w:val="000000" w:themeColor="text1"/>
        </w:rPr>
        <w:t>Ophthalmology</w:t>
      </w:r>
      <w:r w:rsidRPr="00C93366">
        <w:rPr>
          <w:rFonts w:ascii="Book Antiqua" w:hAnsi="Book Antiqua" w:cs="Book Antiqua"/>
          <w:color w:val="000000" w:themeColor="text1"/>
        </w:rPr>
        <w:t xml:space="preserve"> 2012; </w:t>
      </w:r>
      <w:r w:rsidRPr="00C93366">
        <w:rPr>
          <w:rFonts w:ascii="Book Antiqua" w:hAnsi="Book Antiqua" w:cs="Book Antiqua"/>
          <w:b/>
          <w:bCs/>
          <w:color w:val="000000" w:themeColor="text1"/>
        </w:rPr>
        <w:t>119</w:t>
      </w:r>
      <w:r w:rsidRPr="00C93366">
        <w:rPr>
          <w:rFonts w:ascii="Book Antiqua" w:hAnsi="Book Antiqua" w:cs="Book Antiqua"/>
          <w:color w:val="000000" w:themeColor="text1"/>
        </w:rPr>
        <w:t>: 2312-2318 [PMID: 22999634 DOI: 10.1016/j.ophtha.2012.08.022]</w:t>
      </w:r>
    </w:p>
    <w:p w14:paraId="4341BE80"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18 </w:t>
      </w:r>
      <w:proofErr w:type="spellStart"/>
      <w:r w:rsidRPr="00C93366">
        <w:rPr>
          <w:rFonts w:ascii="Book Antiqua" w:hAnsi="Book Antiqua" w:cs="Book Antiqua"/>
          <w:b/>
          <w:bCs/>
          <w:color w:val="000000" w:themeColor="text1"/>
        </w:rPr>
        <w:t>Fallico</w:t>
      </w:r>
      <w:proofErr w:type="spellEnd"/>
      <w:r w:rsidRPr="00C93366">
        <w:rPr>
          <w:rFonts w:ascii="Book Antiqua" w:hAnsi="Book Antiqua" w:cs="Book Antiqua"/>
          <w:b/>
          <w:bCs/>
          <w:color w:val="000000" w:themeColor="text1"/>
        </w:rPr>
        <w:t xml:space="preserve"> M</w:t>
      </w:r>
      <w:r w:rsidRPr="00C93366">
        <w:rPr>
          <w:rFonts w:ascii="Book Antiqua" w:hAnsi="Book Antiqua" w:cs="Book Antiqua"/>
          <w:color w:val="000000" w:themeColor="text1"/>
        </w:rPr>
        <w:t xml:space="preserve">, Maugeri A, </w:t>
      </w:r>
      <w:proofErr w:type="spellStart"/>
      <w:r w:rsidRPr="00C93366">
        <w:rPr>
          <w:rFonts w:ascii="Book Antiqua" w:hAnsi="Book Antiqua" w:cs="Book Antiqua"/>
          <w:color w:val="000000" w:themeColor="text1"/>
        </w:rPr>
        <w:t>Lotery</w:t>
      </w:r>
      <w:proofErr w:type="spellEnd"/>
      <w:r w:rsidRPr="00C93366">
        <w:rPr>
          <w:rFonts w:ascii="Book Antiqua" w:hAnsi="Book Antiqua" w:cs="Book Antiqua"/>
          <w:color w:val="000000" w:themeColor="text1"/>
        </w:rPr>
        <w:t xml:space="preserve"> A, Longo A, </w:t>
      </w:r>
      <w:proofErr w:type="spellStart"/>
      <w:r w:rsidRPr="00C93366">
        <w:rPr>
          <w:rFonts w:ascii="Book Antiqua" w:hAnsi="Book Antiqua" w:cs="Book Antiqua"/>
          <w:color w:val="000000" w:themeColor="text1"/>
        </w:rPr>
        <w:t>Bonfiglio</w:t>
      </w:r>
      <w:proofErr w:type="spellEnd"/>
      <w:r w:rsidRPr="00C93366">
        <w:rPr>
          <w:rFonts w:ascii="Book Antiqua" w:hAnsi="Book Antiqua" w:cs="Book Antiqua"/>
          <w:color w:val="000000" w:themeColor="text1"/>
        </w:rPr>
        <w:t xml:space="preserve"> V, Russo A, </w:t>
      </w:r>
      <w:proofErr w:type="spellStart"/>
      <w:r w:rsidRPr="00C93366">
        <w:rPr>
          <w:rFonts w:ascii="Book Antiqua" w:hAnsi="Book Antiqua" w:cs="Book Antiqua"/>
          <w:color w:val="000000" w:themeColor="text1"/>
        </w:rPr>
        <w:t>Avitabile</w:t>
      </w:r>
      <w:proofErr w:type="spellEnd"/>
      <w:r w:rsidRPr="00C93366">
        <w:rPr>
          <w:rFonts w:ascii="Book Antiqua" w:hAnsi="Book Antiqua" w:cs="Book Antiqua"/>
          <w:color w:val="000000" w:themeColor="text1"/>
        </w:rPr>
        <w:t xml:space="preserve"> T, </w:t>
      </w:r>
      <w:proofErr w:type="spellStart"/>
      <w:r w:rsidRPr="00C93366">
        <w:rPr>
          <w:rFonts w:ascii="Book Antiqua" w:hAnsi="Book Antiqua" w:cs="Book Antiqua"/>
          <w:color w:val="000000" w:themeColor="text1"/>
        </w:rPr>
        <w:t>Pulvirenti</w:t>
      </w:r>
      <w:proofErr w:type="spellEnd"/>
      <w:r w:rsidRPr="00C93366">
        <w:rPr>
          <w:rFonts w:ascii="Book Antiqua" w:hAnsi="Book Antiqua" w:cs="Book Antiqua"/>
          <w:color w:val="000000" w:themeColor="text1"/>
        </w:rPr>
        <w:t xml:space="preserve"> A, </w:t>
      </w:r>
      <w:proofErr w:type="spellStart"/>
      <w:r w:rsidRPr="00C93366">
        <w:rPr>
          <w:rFonts w:ascii="Book Antiqua" w:hAnsi="Book Antiqua" w:cs="Book Antiqua"/>
          <w:color w:val="000000" w:themeColor="text1"/>
        </w:rPr>
        <w:t>Furino</w:t>
      </w:r>
      <w:proofErr w:type="spellEnd"/>
      <w:r w:rsidRPr="00C93366">
        <w:rPr>
          <w:rFonts w:ascii="Book Antiqua" w:hAnsi="Book Antiqua" w:cs="Book Antiqua"/>
          <w:color w:val="000000" w:themeColor="text1"/>
        </w:rPr>
        <w:t xml:space="preserve"> C, </w:t>
      </w:r>
      <w:proofErr w:type="spellStart"/>
      <w:r w:rsidRPr="00C93366">
        <w:rPr>
          <w:rFonts w:ascii="Book Antiqua" w:hAnsi="Book Antiqua" w:cs="Book Antiqua"/>
          <w:color w:val="000000" w:themeColor="text1"/>
        </w:rPr>
        <w:t>Cennamo</w:t>
      </w:r>
      <w:proofErr w:type="spellEnd"/>
      <w:r w:rsidRPr="00C93366">
        <w:rPr>
          <w:rFonts w:ascii="Book Antiqua" w:hAnsi="Book Antiqua" w:cs="Book Antiqua"/>
          <w:color w:val="000000" w:themeColor="text1"/>
        </w:rPr>
        <w:t xml:space="preserve"> G, </w:t>
      </w:r>
      <w:proofErr w:type="spellStart"/>
      <w:r w:rsidRPr="00C93366">
        <w:rPr>
          <w:rFonts w:ascii="Book Antiqua" w:hAnsi="Book Antiqua" w:cs="Book Antiqua"/>
          <w:color w:val="000000" w:themeColor="text1"/>
        </w:rPr>
        <w:t>Barchitta</w:t>
      </w:r>
      <w:proofErr w:type="spellEnd"/>
      <w:r w:rsidRPr="00C93366">
        <w:rPr>
          <w:rFonts w:ascii="Book Antiqua" w:hAnsi="Book Antiqua" w:cs="Book Antiqua"/>
          <w:color w:val="000000" w:themeColor="text1"/>
        </w:rPr>
        <w:t xml:space="preserve"> M, </w:t>
      </w:r>
      <w:proofErr w:type="spellStart"/>
      <w:r w:rsidRPr="00C93366">
        <w:rPr>
          <w:rFonts w:ascii="Book Antiqua" w:hAnsi="Book Antiqua" w:cs="Book Antiqua"/>
          <w:color w:val="000000" w:themeColor="text1"/>
        </w:rPr>
        <w:t>Agodi</w:t>
      </w:r>
      <w:proofErr w:type="spellEnd"/>
      <w:r w:rsidRPr="00C93366">
        <w:rPr>
          <w:rFonts w:ascii="Book Antiqua" w:hAnsi="Book Antiqua" w:cs="Book Antiqua"/>
          <w:color w:val="000000" w:themeColor="text1"/>
        </w:rPr>
        <w:t xml:space="preserve"> A, </w:t>
      </w:r>
      <w:proofErr w:type="spellStart"/>
      <w:r w:rsidRPr="00C93366">
        <w:rPr>
          <w:rFonts w:ascii="Book Antiqua" w:hAnsi="Book Antiqua" w:cs="Book Antiqua"/>
          <w:color w:val="000000" w:themeColor="text1"/>
        </w:rPr>
        <w:t>Reibaldi</w:t>
      </w:r>
      <w:proofErr w:type="spellEnd"/>
      <w:r w:rsidRPr="00C93366">
        <w:rPr>
          <w:rFonts w:ascii="Book Antiqua" w:hAnsi="Book Antiqua" w:cs="Book Antiqua"/>
          <w:color w:val="000000" w:themeColor="text1"/>
        </w:rPr>
        <w:t xml:space="preserve"> M. Intravitreal anti-vascular endothelial growth factors, </w:t>
      </w:r>
      <w:proofErr w:type="spellStart"/>
      <w:r w:rsidRPr="00C93366">
        <w:rPr>
          <w:rFonts w:ascii="Book Antiqua" w:hAnsi="Book Antiqua" w:cs="Book Antiqua"/>
          <w:color w:val="000000" w:themeColor="text1"/>
        </w:rPr>
        <w:t>panretinal</w:t>
      </w:r>
      <w:proofErr w:type="spellEnd"/>
      <w:r w:rsidRPr="00C93366">
        <w:rPr>
          <w:rFonts w:ascii="Book Antiqua" w:hAnsi="Book Antiqua" w:cs="Book Antiqua"/>
          <w:color w:val="000000" w:themeColor="text1"/>
        </w:rPr>
        <w:t xml:space="preserve"> photocoagulation and combined treatment for proliferative diabetic retinopathy: a systematic review and network meta-analysis. </w:t>
      </w:r>
      <w:r w:rsidRPr="00C93366">
        <w:rPr>
          <w:rFonts w:ascii="Book Antiqua" w:hAnsi="Book Antiqua" w:cs="Book Antiqua"/>
          <w:i/>
          <w:iCs/>
          <w:color w:val="000000" w:themeColor="text1"/>
        </w:rPr>
        <w:t xml:space="preserve">Acta </w:t>
      </w:r>
      <w:proofErr w:type="spellStart"/>
      <w:r w:rsidRPr="00C93366">
        <w:rPr>
          <w:rFonts w:ascii="Book Antiqua" w:hAnsi="Book Antiqua" w:cs="Book Antiqua"/>
          <w:i/>
          <w:iCs/>
          <w:color w:val="000000" w:themeColor="text1"/>
        </w:rPr>
        <w:t>Ophthalmol</w:t>
      </w:r>
      <w:proofErr w:type="spellEnd"/>
      <w:r w:rsidRPr="00C93366">
        <w:rPr>
          <w:rFonts w:ascii="Book Antiqua" w:hAnsi="Book Antiqua" w:cs="Book Antiqua"/>
          <w:color w:val="000000" w:themeColor="text1"/>
        </w:rPr>
        <w:t xml:space="preserve"> 2020 [PMID: 33326183 DOI: 10.1111/aos.14681]</w:t>
      </w:r>
    </w:p>
    <w:p w14:paraId="4C361F7F"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19 </w:t>
      </w:r>
      <w:proofErr w:type="spellStart"/>
      <w:r w:rsidRPr="00C93366">
        <w:rPr>
          <w:rFonts w:ascii="Book Antiqua" w:hAnsi="Book Antiqua" w:cs="Book Antiqua"/>
          <w:b/>
          <w:bCs/>
          <w:color w:val="000000" w:themeColor="text1"/>
        </w:rPr>
        <w:t>Gologorsky</w:t>
      </w:r>
      <w:proofErr w:type="spellEnd"/>
      <w:r w:rsidRPr="00C93366">
        <w:rPr>
          <w:rFonts w:ascii="Book Antiqua" w:hAnsi="Book Antiqua" w:cs="Book Antiqua"/>
          <w:b/>
          <w:bCs/>
          <w:color w:val="000000" w:themeColor="text1"/>
        </w:rPr>
        <w:t xml:space="preserve"> D</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Thanos</w:t>
      </w:r>
      <w:proofErr w:type="spellEnd"/>
      <w:r w:rsidRPr="00C93366">
        <w:rPr>
          <w:rFonts w:ascii="Book Antiqua" w:hAnsi="Book Antiqua" w:cs="Book Antiqua"/>
          <w:color w:val="000000" w:themeColor="text1"/>
        </w:rPr>
        <w:t xml:space="preserve"> A, </w:t>
      </w:r>
      <w:proofErr w:type="spellStart"/>
      <w:r w:rsidRPr="00C93366">
        <w:rPr>
          <w:rFonts w:ascii="Book Antiqua" w:hAnsi="Book Antiqua" w:cs="Book Antiqua"/>
          <w:color w:val="000000" w:themeColor="text1"/>
        </w:rPr>
        <w:t>Vavvas</w:t>
      </w:r>
      <w:proofErr w:type="spellEnd"/>
      <w:r w:rsidRPr="00C93366">
        <w:rPr>
          <w:rFonts w:ascii="Book Antiqua" w:hAnsi="Book Antiqua" w:cs="Book Antiqua"/>
          <w:color w:val="000000" w:themeColor="text1"/>
        </w:rPr>
        <w:t xml:space="preserve"> D. Therapeutic interventions against inflammatory and angiogenic mediators in proliferative diabetic retinopathy. </w:t>
      </w:r>
      <w:r w:rsidRPr="00C93366">
        <w:rPr>
          <w:rFonts w:ascii="Book Antiqua" w:hAnsi="Book Antiqua" w:cs="Book Antiqua"/>
          <w:i/>
          <w:iCs/>
          <w:color w:val="000000" w:themeColor="text1"/>
        </w:rPr>
        <w:t xml:space="preserve">Mediators </w:t>
      </w:r>
      <w:proofErr w:type="spellStart"/>
      <w:r w:rsidRPr="00C93366">
        <w:rPr>
          <w:rFonts w:ascii="Book Antiqua" w:hAnsi="Book Antiqua" w:cs="Book Antiqua"/>
          <w:i/>
          <w:iCs/>
          <w:color w:val="000000" w:themeColor="text1"/>
        </w:rPr>
        <w:t>Inflamm</w:t>
      </w:r>
      <w:proofErr w:type="spellEnd"/>
      <w:r w:rsidRPr="00C93366">
        <w:rPr>
          <w:rFonts w:ascii="Book Antiqua" w:hAnsi="Book Antiqua" w:cs="Book Antiqua"/>
          <w:color w:val="000000" w:themeColor="text1"/>
        </w:rPr>
        <w:t xml:space="preserve"> 2012; </w:t>
      </w:r>
      <w:r w:rsidRPr="00C93366">
        <w:rPr>
          <w:rFonts w:ascii="Book Antiqua" w:hAnsi="Book Antiqua" w:cs="Book Antiqua"/>
          <w:b/>
          <w:bCs/>
          <w:color w:val="000000" w:themeColor="text1"/>
        </w:rPr>
        <w:t>2012</w:t>
      </w:r>
      <w:r w:rsidRPr="00C93366">
        <w:rPr>
          <w:rFonts w:ascii="Book Antiqua" w:hAnsi="Book Antiqua" w:cs="Book Antiqua"/>
          <w:color w:val="000000" w:themeColor="text1"/>
        </w:rPr>
        <w:t>: 629452 [PMID: 23028203 DOI: 10.1155/2012/629452]</w:t>
      </w:r>
    </w:p>
    <w:p w14:paraId="536333A9"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lastRenderedPageBreak/>
        <w:t xml:space="preserve">20 </w:t>
      </w:r>
      <w:r w:rsidRPr="00C93366">
        <w:rPr>
          <w:rFonts w:ascii="Book Antiqua" w:hAnsi="Book Antiqua" w:cs="Book Antiqua"/>
          <w:b/>
          <w:bCs/>
          <w:color w:val="000000" w:themeColor="text1"/>
        </w:rPr>
        <w:t>Kumar B</w:t>
      </w:r>
      <w:r w:rsidRPr="00C93366">
        <w:rPr>
          <w:rFonts w:ascii="Book Antiqua" w:hAnsi="Book Antiqua" w:cs="Book Antiqua"/>
          <w:color w:val="000000" w:themeColor="text1"/>
        </w:rPr>
        <w:t xml:space="preserve">, Gupta SK, Saxena R, Srivastava S. Current trends in the pharmacotherapy of diabetic retinopathy. </w:t>
      </w:r>
      <w:r w:rsidRPr="00C93366">
        <w:rPr>
          <w:rFonts w:ascii="Book Antiqua" w:hAnsi="Book Antiqua" w:cs="Book Antiqua"/>
          <w:i/>
          <w:iCs/>
          <w:color w:val="000000" w:themeColor="text1"/>
        </w:rPr>
        <w:t>J Postgrad Med</w:t>
      </w:r>
      <w:r w:rsidRPr="00C93366">
        <w:rPr>
          <w:rFonts w:ascii="Book Antiqua" w:hAnsi="Book Antiqua" w:cs="Book Antiqua"/>
          <w:color w:val="000000" w:themeColor="text1"/>
        </w:rPr>
        <w:t xml:space="preserve"> 2012; </w:t>
      </w:r>
      <w:r w:rsidRPr="00C93366">
        <w:rPr>
          <w:rFonts w:ascii="Book Antiqua" w:hAnsi="Book Antiqua" w:cs="Book Antiqua"/>
          <w:b/>
          <w:bCs/>
          <w:color w:val="000000" w:themeColor="text1"/>
        </w:rPr>
        <w:t>58</w:t>
      </w:r>
      <w:r w:rsidRPr="00C93366">
        <w:rPr>
          <w:rFonts w:ascii="Book Antiqua" w:hAnsi="Book Antiqua" w:cs="Book Antiqua"/>
          <w:color w:val="000000" w:themeColor="text1"/>
        </w:rPr>
        <w:t>: 132-139 [PMID: 22718058 DOI: 10.4103/0022-3859.97176]</w:t>
      </w:r>
    </w:p>
    <w:p w14:paraId="1FC1C326"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21 </w:t>
      </w:r>
      <w:proofErr w:type="spellStart"/>
      <w:r w:rsidRPr="00C93366">
        <w:rPr>
          <w:rFonts w:ascii="Book Antiqua" w:hAnsi="Book Antiqua" w:cs="Book Antiqua"/>
          <w:b/>
          <w:bCs/>
          <w:color w:val="000000" w:themeColor="text1"/>
        </w:rPr>
        <w:t>Kaštelan</w:t>
      </w:r>
      <w:proofErr w:type="spellEnd"/>
      <w:r w:rsidRPr="00C93366">
        <w:rPr>
          <w:rFonts w:ascii="Book Antiqua" w:hAnsi="Book Antiqua" w:cs="Book Antiqua"/>
          <w:b/>
          <w:bCs/>
          <w:color w:val="000000" w:themeColor="text1"/>
        </w:rPr>
        <w:t xml:space="preserve"> S</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Tomić</w:t>
      </w:r>
      <w:proofErr w:type="spellEnd"/>
      <w:r w:rsidRPr="00C93366">
        <w:rPr>
          <w:rFonts w:ascii="Book Antiqua" w:hAnsi="Book Antiqua" w:cs="Book Antiqua"/>
          <w:color w:val="000000" w:themeColor="text1"/>
        </w:rPr>
        <w:t xml:space="preserve"> M, </w:t>
      </w:r>
      <w:proofErr w:type="spellStart"/>
      <w:r w:rsidRPr="00C93366">
        <w:rPr>
          <w:rFonts w:ascii="Book Antiqua" w:hAnsi="Book Antiqua" w:cs="Book Antiqua"/>
          <w:color w:val="000000" w:themeColor="text1"/>
        </w:rPr>
        <w:t>Gverović</w:t>
      </w:r>
      <w:proofErr w:type="spellEnd"/>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Antunica</w:t>
      </w:r>
      <w:proofErr w:type="spellEnd"/>
      <w:r w:rsidRPr="00C93366">
        <w:rPr>
          <w:rFonts w:ascii="Book Antiqua" w:hAnsi="Book Antiqua" w:cs="Book Antiqua"/>
          <w:color w:val="000000" w:themeColor="text1"/>
        </w:rPr>
        <w:t xml:space="preserve"> A, </w:t>
      </w:r>
      <w:proofErr w:type="spellStart"/>
      <w:r w:rsidRPr="00C93366">
        <w:rPr>
          <w:rFonts w:ascii="Book Antiqua" w:hAnsi="Book Antiqua" w:cs="Book Antiqua"/>
          <w:color w:val="000000" w:themeColor="text1"/>
        </w:rPr>
        <w:t>Salopek</w:t>
      </w:r>
      <w:proofErr w:type="spellEnd"/>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Rabatić</w:t>
      </w:r>
      <w:proofErr w:type="spellEnd"/>
      <w:r w:rsidRPr="00C93366">
        <w:rPr>
          <w:rFonts w:ascii="Book Antiqua" w:hAnsi="Book Antiqua" w:cs="Book Antiqua"/>
          <w:color w:val="000000" w:themeColor="text1"/>
        </w:rPr>
        <w:t xml:space="preserve"> J, </w:t>
      </w:r>
      <w:proofErr w:type="spellStart"/>
      <w:r w:rsidRPr="00C93366">
        <w:rPr>
          <w:rFonts w:ascii="Book Antiqua" w:hAnsi="Book Antiqua" w:cs="Book Antiqua"/>
          <w:color w:val="000000" w:themeColor="text1"/>
        </w:rPr>
        <w:t>Ljubić</w:t>
      </w:r>
      <w:proofErr w:type="spellEnd"/>
      <w:r w:rsidRPr="00C93366">
        <w:rPr>
          <w:rFonts w:ascii="Book Antiqua" w:hAnsi="Book Antiqua" w:cs="Book Antiqua"/>
          <w:color w:val="000000" w:themeColor="text1"/>
        </w:rPr>
        <w:t xml:space="preserve"> S. Inflammation and pharmacological treatment in diabetic retinopathy. </w:t>
      </w:r>
      <w:r w:rsidRPr="00C93366">
        <w:rPr>
          <w:rFonts w:ascii="Book Antiqua" w:hAnsi="Book Antiqua" w:cs="Book Antiqua"/>
          <w:i/>
          <w:iCs/>
          <w:color w:val="000000" w:themeColor="text1"/>
        </w:rPr>
        <w:t xml:space="preserve">Mediators </w:t>
      </w:r>
      <w:proofErr w:type="spellStart"/>
      <w:r w:rsidRPr="00C93366">
        <w:rPr>
          <w:rFonts w:ascii="Book Antiqua" w:hAnsi="Book Antiqua" w:cs="Book Antiqua"/>
          <w:i/>
          <w:iCs/>
          <w:color w:val="000000" w:themeColor="text1"/>
        </w:rPr>
        <w:t>Inflamm</w:t>
      </w:r>
      <w:proofErr w:type="spellEnd"/>
      <w:r w:rsidRPr="00C93366">
        <w:rPr>
          <w:rFonts w:ascii="Book Antiqua" w:hAnsi="Book Antiqua" w:cs="Book Antiqua"/>
          <w:color w:val="000000" w:themeColor="text1"/>
        </w:rPr>
        <w:t xml:space="preserve"> 2013; </w:t>
      </w:r>
      <w:r w:rsidRPr="00C93366">
        <w:rPr>
          <w:rFonts w:ascii="Book Antiqua" w:hAnsi="Book Antiqua" w:cs="Book Antiqua"/>
          <w:b/>
          <w:bCs/>
          <w:color w:val="000000" w:themeColor="text1"/>
        </w:rPr>
        <w:t>2013</w:t>
      </w:r>
      <w:r w:rsidRPr="00C93366">
        <w:rPr>
          <w:rFonts w:ascii="Book Antiqua" w:hAnsi="Book Antiqua" w:cs="Book Antiqua"/>
          <w:color w:val="000000" w:themeColor="text1"/>
        </w:rPr>
        <w:t>: 213130 [PMID: 24288441 DOI: 10.1155/2013/213130]</w:t>
      </w:r>
    </w:p>
    <w:p w14:paraId="676839BB"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22 </w:t>
      </w:r>
      <w:proofErr w:type="spellStart"/>
      <w:r w:rsidRPr="00C93366">
        <w:rPr>
          <w:rFonts w:ascii="Book Antiqua" w:hAnsi="Book Antiqua" w:cs="Book Antiqua"/>
          <w:b/>
          <w:bCs/>
          <w:color w:val="000000" w:themeColor="text1"/>
        </w:rPr>
        <w:t>Quiram</w:t>
      </w:r>
      <w:proofErr w:type="spellEnd"/>
      <w:r w:rsidRPr="00C93366">
        <w:rPr>
          <w:rFonts w:ascii="Book Antiqua" w:hAnsi="Book Antiqua" w:cs="Book Antiqua"/>
          <w:b/>
          <w:bCs/>
          <w:color w:val="000000" w:themeColor="text1"/>
        </w:rPr>
        <w:t xml:space="preserve"> PA</w:t>
      </w:r>
      <w:r w:rsidRPr="00C93366">
        <w:rPr>
          <w:rFonts w:ascii="Book Antiqua" w:hAnsi="Book Antiqua" w:cs="Book Antiqua"/>
          <w:color w:val="000000" w:themeColor="text1"/>
        </w:rPr>
        <w:t xml:space="preserve">, Gonzales CR, Schwartz SD. Severe steroid-induced glaucoma following intravitreal injection of triamcinolone acetonide. </w:t>
      </w:r>
      <w:r w:rsidRPr="00C93366">
        <w:rPr>
          <w:rFonts w:ascii="Book Antiqua" w:hAnsi="Book Antiqua" w:cs="Book Antiqua"/>
          <w:i/>
          <w:iCs/>
          <w:color w:val="000000" w:themeColor="text1"/>
        </w:rPr>
        <w:t xml:space="preserve">Am J </w:t>
      </w:r>
      <w:proofErr w:type="spellStart"/>
      <w:r w:rsidRPr="00C93366">
        <w:rPr>
          <w:rFonts w:ascii="Book Antiqua" w:hAnsi="Book Antiqua" w:cs="Book Antiqua"/>
          <w:i/>
          <w:iCs/>
          <w:color w:val="000000" w:themeColor="text1"/>
        </w:rPr>
        <w:t>Ophthalmol</w:t>
      </w:r>
      <w:proofErr w:type="spellEnd"/>
      <w:r w:rsidRPr="00C93366">
        <w:rPr>
          <w:rFonts w:ascii="Book Antiqua" w:hAnsi="Book Antiqua" w:cs="Book Antiqua"/>
          <w:color w:val="000000" w:themeColor="text1"/>
        </w:rPr>
        <w:t xml:space="preserve"> 2006; </w:t>
      </w:r>
      <w:r w:rsidRPr="00C93366">
        <w:rPr>
          <w:rFonts w:ascii="Book Antiqua" w:hAnsi="Book Antiqua" w:cs="Book Antiqua"/>
          <w:b/>
          <w:bCs/>
          <w:color w:val="000000" w:themeColor="text1"/>
        </w:rPr>
        <w:t>141</w:t>
      </w:r>
      <w:r w:rsidRPr="00C93366">
        <w:rPr>
          <w:rFonts w:ascii="Book Antiqua" w:hAnsi="Book Antiqua" w:cs="Book Antiqua"/>
          <w:color w:val="000000" w:themeColor="text1"/>
        </w:rPr>
        <w:t>: 580-582 [PMID: 16490518 DOI: 10.1016/j.ajo.2005.10.004]</w:t>
      </w:r>
    </w:p>
    <w:p w14:paraId="247BAC3A"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23 </w:t>
      </w:r>
      <w:r w:rsidRPr="00C93366">
        <w:rPr>
          <w:rFonts w:ascii="Book Antiqua" w:hAnsi="Book Antiqua" w:cs="Book Antiqua"/>
          <w:b/>
          <w:bCs/>
          <w:color w:val="000000" w:themeColor="text1"/>
        </w:rPr>
        <w:t>Pai A</w:t>
      </w:r>
      <w:r w:rsidRPr="00C93366">
        <w:rPr>
          <w:rFonts w:ascii="Book Antiqua" w:hAnsi="Book Antiqua" w:cs="Book Antiqua"/>
          <w:color w:val="000000" w:themeColor="text1"/>
        </w:rPr>
        <w:t xml:space="preserve">, El </w:t>
      </w:r>
      <w:proofErr w:type="spellStart"/>
      <w:r w:rsidRPr="00C93366">
        <w:rPr>
          <w:rFonts w:ascii="Book Antiqua" w:hAnsi="Book Antiqua" w:cs="Book Antiqua"/>
          <w:color w:val="000000" w:themeColor="text1"/>
        </w:rPr>
        <w:t>Shafei</w:t>
      </w:r>
      <w:proofErr w:type="spellEnd"/>
      <w:r w:rsidRPr="00C93366">
        <w:rPr>
          <w:rFonts w:ascii="Book Antiqua" w:hAnsi="Book Antiqua" w:cs="Book Antiqua"/>
          <w:color w:val="000000" w:themeColor="text1"/>
        </w:rPr>
        <w:t xml:space="preserve"> MM, Mohammed OA, Al </w:t>
      </w:r>
      <w:proofErr w:type="spellStart"/>
      <w:r w:rsidRPr="00C93366">
        <w:rPr>
          <w:rFonts w:ascii="Book Antiqua" w:hAnsi="Book Antiqua" w:cs="Book Antiqua"/>
          <w:color w:val="000000" w:themeColor="text1"/>
        </w:rPr>
        <w:t>Hashimi</w:t>
      </w:r>
      <w:proofErr w:type="spellEnd"/>
      <w:r w:rsidRPr="00C93366">
        <w:rPr>
          <w:rFonts w:ascii="Book Antiqua" w:hAnsi="Book Antiqua" w:cs="Book Antiqua"/>
          <w:color w:val="000000" w:themeColor="text1"/>
        </w:rPr>
        <w:t xml:space="preserve"> M. Current concepts in intravitreal drug therapy for diabetic retinopathy. </w:t>
      </w:r>
      <w:r w:rsidRPr="00C93366">
        <w:rPr>
          <w:rFonts w:ascii="Book Antiqua" w:hAnsi="Book Antiqua" w:cs="Book Antiqua"/>
          <w:i/>
          <w:iCs/>
          <w:color w:val="000000" w:themeColor="text1"/>
        </w:rPr>
        <w:t xml:space="preserve">Saudi J </w:t>
      </w:r>
      <w:proofErr w:type="spellStart"/>
      <w:r w:rsidRPr="00C93366">
        <w:rPr>
          <w:rFonts w:ascii="Book Antiqua" w:hAnsi="Book Antiqua" w:cs="Book Antiqua"/>
          <w:i/>
          <w:iCs/>
          <w:color w:val="000000" w:themeColor="text1"/>
        </w:rPr>
        <w:t>Ophthalmol</w:t>
      </w:r>
      <w:proofErr w:type="spellEnd"/>
      <w:r w:rsidRPr="00C93366">
        <w:rPr>
          <w:rFonts w:ascii="Book Antiqua" w:hAnsi="Book Antiqua" w:cs="Book Antiqua"/>
          <w:color w:val="000000" w:themeColor="text1"/>
        </w:rPr>
        <w:t xml:space="preserve"> 2010; </w:t>
      </w:r>
      <w:r w:rsidRPr="00C93366">
        <w:rPr>
          <w:rFonts w:ascii="Book Antiqua" w:hAnsi="Book Antiqua" w:cs="Book Antiqua"/>
          <w:b/>
          <w:bCs/>
          <w:color w:val="000000" w:themeColor="text1"/>
        </w:rPr>
        <w:t>24</w:t>
      </w:r>
      <w:r w:rsidRPr="00C93366">
        <w:rPr>
          <w:rFonts w:ascii="Book Antiqua" w:hAnsi="Book Antiqua" w:cs="Book Antiqua"/>
          <w:color w:val="000000" w:themeColor="text1"/>
        </w:rPr>
        <w:t>: 143-149 [PMID: 23960892 DOI: 10.1016/j.sjopt.2010.06.003]</w:t>
      </w:r>
    </w:p>
    <w:p w14:paraId="378AF920"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24 </w:t>
      </w:r>
      <w:r w:rsidRPr="00C93366">
        <w:rPr>
          <w:rFonts w:ascii="Book Antiqua" w:hAnsi="Book Antiqua" w:cs="Book Antiqua"/>
          <w:b/>
          <w:bCs/>
          <w:color w:val="000000" w:themeColor="text1"/>
        </w:rPr>
        <w:t>Stewart MW</w:t>
      </w:r>
      <w:r w:rsidRPr="00C93366">
        <w:rPr>
          <w:rFonts w:ascii="Book Antiqua" w:hAnsi="Book Antiqua" w:cs="Book Antiqua"/>
          <w:color w:val="000000" w:themeColor="text1"/>
        </w:rPr>
        <w:t xml:space="preserve">. Corticosteroid use for diabetic macular edema: old fad or new trend? </w:t>
      </w:r>
      <w:proofErr w:type="spellStart"/>
      <w:r w:rsidRPr="00C93366">
        <w:rPr>
          <w:rFonts w:ascii="Book Antiqua" w:hAnsi="Book Antiqua" w:cs="Book Antiqua"/>
          <w:i/>
          <w:iCs/>
          <w:color w:val="000000" w:themeColor="text1"/>
        </w:rPr>
        <w:t>Curr</w:t>
      </w:r>
      <w:proofErr w:type="spellEnd"/>
      <w:r w:rsidRPr="00C93366">
        <w:rPr>
          <w:rFonts w:ascii="Book Antiqua" w:hAnsi="Book Antiqua" w:cs="Book Antiqua"/>
          <w:i/>
          <w:iCs/>
          <w:color w:val="000000" w:themeColor="text1"/>
        </w:rPr>
        <w:t xml:space="preserve"> Diab Rep</w:t>
      </w:r>
      <w:r w:rsidRPr="00C93366">
        <w:rPr>
          <w:rFonts w:ascii="Book Antiqua" w:hAnsi="Book Antiqua" w:cs="Book Antiqua"/>
          <w:color w:val="000000" w:themeColor="text1"/>
        </w:rPr>
        <w:t xml:space="preserve"> 2012; </w:t>
      </w:r>
      <w:r w:rsidRPr="00C93366">
        <w:rPr>
          <w:rFonts w:ascii="Book Antiqua" w:hAnsi="Book Antiqua" w:cs="Book Antiqua"/>
          <w:b/>
          <w:bCs/>
          <w:color w:val="000000" w:themeColor="text1"/>
        </w:rPr>
        <w:t>12</w:t>
      </w:r>
      <w:r w:rsidRPr="00C93366">
        <w:rPr>
          <w:rFonts w:ascii="Book Antiqua" w:hAnsi="Book Antiqua" w:cs="Book Antiqua"/>
          <w:color w:val="000000" w:themeColor="text1"/>
        </w:rPr>
        <w:t>: 364-375 [PMID: 22581206 DOI: 10.1007/s11892-012-0281-8]</w:t>
      </w:r>
    </w:p>
    <w:p w14:paraId="6984021C"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25 </w:t>
      </w:r>
      <w:proofErr w:type="spellStart"/>
      <w:r w:rsidRPr="00C93366">
        <w:rPr>
          <w:rFonts w:ascii="Book Antiqua" w:hAnsi="Book Antiqua" w:cs="Book Antiqua"/>
          <w:b/>
          <w:bCs/>
          <w:color w:val="000000" w:themeColor="text1"/>
        </w:rPr>
        <w:t>Kompella</w:t>
      </w:r>
      <w:proofErr w:type="spellEnd"/>
      <w:r w:rsidRPr="00C93366">
        <w:rPr>
          <w:rFonts w:ascii="Book Antiqua" w:hAnsi="Book Antiqua" w:cs="Book Antiqua"/>
          <w:b/>
          <w:bCs/>
          <w:color w:val="000000" w:themeColor="text1"/>
        </w:rPr>
        <w:t xml:space="preserve"> UB</w:t>
      </w:r>
      <w:r w:rsidRPr="00C93366">
        <w:rPr>
          <w:rFonts w:ascii="Book Antiqua" w:hAnsi="Book Antiqua" w:cs="Book Antiqua"/>
          <w:color w:val="000000" w:themeColor="text1"/>
        </w:rPr>
        <w:t xml:space="preserve">, Kadam RS, Lee VH. Recent advances in ophthalmic drug delivery. </w:t>
      </w:r>
      <w:proofErr w:type="spellStart"/>
      <w:r w:rsidRPr="00C93366">
        <w:rPr>
          <w:rFonts w:ascii="Book Antiqua" w:hAnsi="Book Antiqua" w:cs="Book Antiqua"/>
          <w:i/>
          <w:iCs/>
          <w:color w:val="000000" w:themeColor="text1"/>
        </w:rPr>
        <w:t>Ther</w:t>
      </w:r>
      <w:proofErr w:type="spellEnd"/>
      <w:r w:rsidRPr="00C93366">
        <w:rPr>
          <w:rFonts w:ascii="Book Antiqua" w:hAnsi="Book Antiqua" w:cs="Book Antiqua"/>
          <w:i/>
          <w:iCs/>
          <w:color w:val="000000" w:themeColor="text1"/>
        </w:rPr>
        <w:t xml:space="preserve"> </w:t>
      </w:r>
      <w:proofErr w:type="spellStart"/>
      <w:r w:rsidRPr="00C93366">
        <w:rPr>
          <w:rFonts w:ascii="Book Antiqua" w:hAnsi="Book Antiqua" w:cs="Book Antiqua"/>
          <w:i/>
          <w:iCs/>
          <w:color w:val="000000" w:themeColor="text1"/>
        </w:rPr>
        <w:t>Deliv</w:t>
      </w:r>
      <w:proofErr w:type="spellEnd"/>
      <w:r w:rsidRPr="00C93366">
        <w:rPr>
          <w:rFonts w:ascii="Book Antiqua" w:hAnsi="Book Antiqua" w:cs="Book Antiqua"/>
          <w:color w:val="000000" w:themeColor="text1"/>
        </w:rPr>
        <w:t xml:space="preserve"> 2010; </w:t>
      </w:r>
      <w:r w:rsidRPr="00C93366">
        <w:rPr>
          <w:rFonts w:ascii="Book Antiqua" w:hAnsi="Book Antiqua" w:cs="Book Antiqua"/>
          <w:b/>
          <w:bCs/>
          <w:color w:val="000000" w:themeColor="text1"/>
        </w:rPr>
        <w:t>1</w:t>
      </w:r>
      <w:r w:rsidRPr="00C93366">
        <w:rPr>
          <w:rFonts w:ascii="Book Antiqua" w:hAnsi="Book Antiqua" w:cs="Book Antiqua"/>
          <w:color w:val="000000" w:themeColor="text1"/>
        </w:rPr>
        <w:t>: 435-456 [PMID: 21399724 DOI: 10.4155/TDE.10.40]</w:t>
      </w:r>
    </w:p>
    <w:p w14:paraId="0851E2F0"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26 </w:t>
      </w:r>
      <w:r w:rsidRPr="00C93366">
        <w:rPr>
          <w:rFonts w:ascii="Book Antiqua" w:hAnsi="Book Antiqua" w:cs="Book Antiqua"/>
          <w:b/>
          <w:bCs/>
          <w:color w:val="000000" w:themeColor="text1"/>
        </w:rPr>
        <w:t>Kuno N</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Fujii</w:t>
      </w:r>
      <w:proofErr w:type="spellEnd"/>
      <w:r w:rsidRPr="00C93366">
        <w:rPr>
          <w:rFonts w:ascii="Book Antiqua" w:hAnsi="Book Antiqua" w:cs="Book Antiqua"/>
          <w:color w:val="000000" w:themeColor="text1"/>
        </w:rPr>
        <w:t xml:space="preserve"> S. Biodegradable intraocular therapies for retinal disorders: progress to date. </w:t>
      </w:r>
      <w:r w:rsidRPr="00C93366">
        <w:rPr>
          <w:rFonts w:ascii="Book Antiqua" w:hAnsi="Book Antiqua" w:cs="Book Antiqua"/>
          <w:i/>
          <w:iCs/>
          <w:color w:val="000000" w:themeColor="text1"/>
        </w:rPr>
        <w:t>Drugs Aging</w:t>
      </w:r>
      <w:r w:rsidRPr="00C93366">
        <w:rPr>
          <w:rFonts w:ascii="Book Antiqua" w:hAnsi="Book Antiqua" w:cs="Book Antiqua"/>
          <w:color w:val="000000" w:themeColor="text1"/>
        </w:rPr>
        <w:t xml:space="preserve"> 2010; </w:t>
      </w:r>
      <w:r w:rsidRPr="00C93366">
        <w:rPr>
          <w:rFonts w:ascii="Book Antiqua" w:hAnsi="Book Antiqua" w:cs="Book Antiqua"/>
          <w:b/>
          <w:bCs/>
          <w:color w:val="000000" w:themeColor="text1"/>
        </w:rPr>
        <w:t>27</w:t>
      </w:r>
      <w:r w:rsidRPr="00C93366">
        <w:rPr>
          <w:rFonts w:ascii="Book Antiqua" w:hAnsi="Book Antiqua" w:cs="Book Antiqua"/>
          <w:color w:val="000000" w:themeColor="text1"/>
        </w:rPr>
        <w:t>: 117-134 [PMID: 20104938 DOI: 10.2165/11530970-000000000-00000]</w:t>
      </w:r>
    </w:p>
    <w:p w14:paraId="487BC0D7"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27 </w:t>
      </w:r>
      <w:r w:rsidRPr="00C93366">
        <w:rPr>
          <w:rFonts w:ascii="Book Antiqua" w:hAnsi="Book Antiqua" w:cs="Book Antiqua"/>
          <w:b/>
          <w:bCs/>
          <w:color w:val="000000" w:themeColor="text1"/>
        </w:rPr>
        <w:t>Wang W</w:t>
      </w:r>
      <w:r w:rsidRPr="00C93366">
        <w:rPr>
          <w:rFonts w:ascii="Book Antiqua" w:hAnsi="Book Antiqua" w:cs="Book Antiqua"/>
          <w:color w:val="000000" w:themeColor="text1"/>
        </w:rPr>
        <w:t xml:space="preserve">, Lo ACY. Diabetic Retinopathy: Pathophysiology and Treatments. </w:t>
      </w:r>
      <w:r w:rsidRPr="00C93366">
        <w:rPr>
          <w:rFonts w:ascii="Book Antiqua" w:hAnsi="Book Antiqua" w:cs="Book Antiqua"/>
          <w:i/>
          <w:iCs/>
          <w:color w:val="000000" w:themeColor="text1"/>
        </w:rPr>
        <w:t>Int J Mol Sci</w:t>
      </w:r>
      <w:r w:rsidRPr="00C93366">
        <w:rPr>
          <w:rFonts w:ascii="Book Antiqua" w:hAnsi="Book Antiqua" w:cs="Book Antiqua"/>
          <w:color w:val="000000" w:themeColor="text1"/>
        </w:rPr>
        <w:t xml:space="preserve"> 2018; </w:t>
      </w:r>
      <w:r w:rsidRPr="00C93366">
        <w:rPr>
          <w:rFonts w:ascii="Book Antiqua" w:hAnsi="Book Antiqua" w:cs="Book Antiqua"/>
          <w:b/>
          <w:bCs/>
          <w:color w:val="000000" w:themeColor="text1"/>
        </w:rPr>
        <w:t>19</w:t>
      </w:r>
      <w:r w:rsidRPr="00C93366">
        <w:rPr>
          <w:rFonts w:ascii="Book Antiqua" w:hAnsi="Book Antiqua" w:cs="Book Antiqua"/>
          <w:color w:val="000000" w:themeColor="text1"/>
        </w:rPr>
        <w:t xml:space="preserve"> [PMID: 29925789 DOI: 10.3390/ijms19061816]</w:t>
      </w:r>
    </w:p>
    <w:p w14:paraId="4EA1E606"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28 </w:t>
      </w:r>
      <w:r w:rsidRPr="00C93366">
        <w:rPr>
          <w:rFonts w:ascii="Book Antiqua" w:hAnsi="Book Antiqua" w:cs="Book Antiqua"/>
          <w:b/>
          <w:bCs/>
          <w:color w:val="000000" w:themeColor="text1"/>
        </w:rPr>
        <w:t>Ellis MP</w:t>
      </w:r>
      <w:r w:rsidRPr="00C93366">
        <w:rPr>
          <w:rFonts w:ascii="Book Antiqua" w:hAnsi="Book Antiqua" w:cs="Book Antiqua"/>
          <w:color w:val="000000" w:themeColor="text1"/>
        </w:rPr>
        <w:t>, Lent-</w:t>
      </w:r>
      <w:proofErr w:type="spellStart"/>
      <w:r w:rsidRPr="00C93366">
        <w:rPr>
          <w:rFonts w:ascii="Book Antiqua" w:hAnsi="Book Antiqua" w:cs="Book Antiqua"/>
          <w:color w:val="000000" w:themeColor="text1"/>
        </w:rPr>
        <w:t>Schochet</w:t>
      </w:r>
      <w:proofErr w:type="spellEnd"/>
      <w:r w:rsidRPr="00C93366">
        <w:rPr>
          <w:rFonts w:ascii="Book Antiqua" w:hAnsi="Book Antiqua" w:cs="Book Antiqua"/>
          <w:color w:val="000000" w:themeColor="text1"/>
        </w:rPr>
        <w:t xml:space="preserve"> D, Lo T, </w:t>
      </w:r>
      <w:proofErr w:type="spellStart"/>
      <w:r w:rsidRPr="00C93366">
        <w:rPr>
          <w:rFonts w:ascii="Book Antiqua" w:hAnsi="Book Antiqua" w:cs="Book Antiqua"/>
          <w:color w:val="000000" w:themeColor="text1"/>
        </w:rPr>
        <w:t>Yiu</w:t>
      </w:r>
      <w:proofErr w:type="spellEnd"/>
      <w:r w:rsidRPr="00C93366">
        <w:rPr>
          <w:rFonts w:ascii="Book Antiqua" w:hAnsi="Book Antiqua" w:cs="Book Antiqua"/>
          <w:color w:val="000000" w:themeColor="text1"/>
        </w:rPr>
        <w:t xml:space="preserve"> G. Emerging Concepts in the Treatment of Diabetic Retinopathy. </w:t>
      </w:r>
      <w:proofErr w:type="spellStart"/>
      <w:r w:rsidRPr="00C93366">
        <w:rPr>
          <w:rFonts w:ascii="Book Antiqua" w:hAnsi="Book Antiqua" w:cs="Book Antiqua"/>
          <w:i/>
          <w:iCs/>
          <w:color w:val="000000" w:themeColor="text1"/>
        </w:rPr>
        <w:t>Curr</w:t>
      </w:r>
      <w:proofErr w:type="spellEnd"/>
      <w:r w:rsidRPr="00C93366">
        <w:rPr>
          <w:rFonts w:ascii="Book Antiqua" w:hAnsi="Book Antiqua" w:cs="Book Antiqua"/>
          <w:i/>
          <w:iCs/>
          <w:color w:val="000000" w:themeColor="text1"/>
        </w:rPr>
        <w:t xml:space="preserve"> Diab Rep</w:t>
      </w:r>
      <w:r w:rsidRPr="00C93366">
        <w:rPr>
          <w:rFonts w:ascii="Book Antiqua" w:hAnsi="Book Antiqua" w:cs="Book Antiqua"/>
          <w:color w:val="000000" w:themeColor="text1"/>
        </w:rPr>
        <w:t xml:space="preserve"> 2019; </w:t>
      </w:r>
      <w:r w:rsidRPr="00C93366">
        <w:rPr>
          <w:rFonts w:ascii="Book Antiqua" w:hAnsi="Book Antiqua" w:cs="Book Antiqua"/>
          <w:b/>
          <w:bCs/>
          <w:color w:val="000000" w:themeColor="text1"/>
        </w:rPr>
        <w:t>19</w:t>
      </w:r>
      <w:r w:rsidRPr="00C93366">
        <w:rPr>
          <w:rFonts w:ascii="Book Antiqua" w:hAnsi="Book Antiqua" w:cs="Book Antiqua"/>
          <w:color w:val="000000" w:themeColor="text1"/>
        </w:rPr>
        <w:t>: 137 [PMID: 31748965 DOI: 10.1007/s11892-019-1276-5]</w:t>
      </w:r>
    </w:p>
    <w:p w14:paraId="34025FED"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29 </w:t>
      </w:r>
      <w:r w:rsidRPr="00C93366">
        <w:rPr>
          <w:rFonts w:ascii="Book Antiqua" w:hAnsi="Book Antiqua" w:cs="Book Antiqua"/>
          <w:b/>
          <w:bCs/>
          <w:color w:val="000000" w:themeColor="text1"/>
        </w:rPr>
        <w:t>Lee R</w:t>
      </w:r>
      <w:r w:rsidRPr="00C93366">
        <w:rPr>
          <w:rFonts w:ascii="Book Antiqua" w:hAnsi="Book Antiqua" w:cs="Book Antiqua"/>
          <w:color w:val="000000" w:themeColor="text1"/>
        </w:rPr>
        <w:t xml:space="preserve">, Wong TY, </w:t>
      </w:r>
      <w:proofErr w:type="spellStart"/>
      <w:r w:rsidRPr="00C93366">
        <w:rPr>
          <w:rFonts w:ascii="Book Antiqua" w:hAnsi="Book Antiqua" w:cs="Book Antiqua"/>
          <w:color w:val="000000" w:themeColor="text1"/>
        </w:rPr>
        <w:t>Sabanayagam</w:t>
      </w:r>
      <w:proofErr w:type="spellEnd"/>
      <w:r w:rsidRPr="00C93366">
        <w:rPr>
          <w:rFonts w:ascii="Book Antiqua" w:hAnsi="Book Antiqua" w:cs="Book Antiqua"/>
          <w:color w:val="000000" w:themeColor="text1"/>
        </w:rPr>
        <w:t xml:space="preserve"> C. Epidemiology of diabetic retinopathy, diabetic macular edema and related vision loss. </w:t>
      </w:r>
      <w:r w:rsidRPr="00C93366">
        <w:rPr>
          <w:rFonts w:ascii="Book Antiqua" w:hAnsi="Book Antiqua" w:cs="Book Antiqua"/>
          <w:i/>
          <w:iCs/>
          <w:color w:val="000000" w:themeColor="text1"/>
        </w:rPr>
        <w:t>Eye Vis (</w:t>
      </w:r>
      <w:proofErr w:type="spellStart"/>
      <w:r w:rsidRPr="00C93366">
        <w:rPr>
          <w:rFonts w:ascii="Book Antiqua" w:hAnsi="Book Antiqua" w:cs="Book Antiqua"/>
          <w:i/>
          <w:iCs/>
          <w:color w:val="000000" w:themeColor="text1"/>
        </w:rPr>
        <w:t>Lond</w:t>
      </w:r>
      <w:proofErr w:type="spellEnd"/>
      <w:r w:rsidRPr="00C93366">
        <w:rPr>
          <w:rFonts w:ascii="Book Antiqua" w:hAnsi="Book Antiqua" w:cs="Book Antiqua"/>
          <w:i/>
          <w:iCs/>
          <w:color w:val="000000" w:themeColor="text1"/>
        </w:rPr>
        <w:t>)</w:t>
      </w:r>
      <w:r w:rsidRPr="00C93366">
        <w:rPr>
          <w:rFonts w:ascii="Book Antiqua" w:hAnsi="Book Antiqua" w:cs="Book Antiqua"/>
          <w:color w:val="000000" w:themeColor="text1"/>
        </w:rPr>
        <w:t xml:space="preserve"> 2015; </w:t>
      </w:r>
      <w:r w:rsidRPr="00C93366">
        <w:rPr>
          <w:rFonts w:ascii="Book Antiqua" w:hAnsi="Book Antiqua" w:cs="Book Antiqua"/>
          <w:b/>
          <w:bCs/>
          <w:color w:val="000000" w:themeColor="text1"/>
        </w:rPr>
        <w:t>2</w:t>
      </w:r>
      <w:r w:rsidRPr="00C93366">
        <w:rPr>
          <w:rFonts w:ascii="Book Antiqua" w:hAnsi="Book Antiqua" w:cs="Book Antiqua"/>
          <w:color w:val="000000" w:themeColor="text1"/>
        </w:rPr>
        <w:t>: 17 [PMID: 26605370 DOI: 10.1186/s40662-015-0026-2]</w:t>
      </w:r>
    </w:p>
    <w:p w14:paraId="5A26E894"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lastRenderedPageBreak/>
        <w:t xml:space="preserve">30 </w:t>
      </w:r>
      <w:r w:rsidRPr="00C93366">
        <w:rPr>
          <w:rFonts w:ascii="Book Antiqua" w:hAnsi="Book Antiqua" w:cs="Book Antiqua"/>
          <w:b/>
          <w:bCs/>
          <w:color w:val="000000" w:themeColor="text1"/>
        </w:rPr>
        <w:t>Fong DS</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Girach</w:t>
      </w:r>
      <w:proofErr w:type="spellEnd"/>
      <w:r w:rsidRPr="00C93366">
        <w:rPr>
          <w:rFonts w:ascii="Book Antiqua" w:hAnsi="Book Antiqua" w:cs="Book Antiqua"/>
          <w:color w:val="000000" w:themeColor="text1"/>
        </w:rPr>
        <w:t xml:space="preserve"> A, Boney A. Visual side effects of successful scatter laser photocoagulation surgery for proliferative diabetic retinopathy: a literature review. </w:t>
      </w:r>
      <w:r w:rsidRPr="00C93366">
        <w:rPr>
          <w:rFonts w:ascii="Book Antiqua" w:hAnsi="Book Antiqua" w:cs="Book Antiqua"/>
          <w:i/>
          <w:iCs/>
          <w:color w:val="000000" w:themeColor="text1"/>
        </w:rPr>
        <w:t>Retina</w:t>
      </w:r>
      <w:r w:rsidRPr="00C93366">
        <w:rPr>
          <w:rFonts w:ascii="Book Antiqua" w:hAnsi="Book Antiqua" w:cs="Book Antiqua"/>
          <w:color w:val="000000" w:themeColor="text1"/>
        </w:rPr>
        <w:t xml:space="preserve"> 2007; </w:t>
      </w:r>
      <w:r w:rsidRPr="00C93366">
        <w:rPr>
          <w:rFonts w:ascii="Book Antiqua" w:hAnsi="Book Antiqua" w:cs="Book Antiqua"/>
          <w:b/>
          <w:bCs/>
          <w:color w:val="000000" w:themeColor="text1"/>
        </w:rPr>
        <w:t>27</w:t>
      </w:r>
      <w:r w:rsidRPr="00C93366">
        <w:rPr>
          <w:rFonts w:ascii="Book Antiqua" w:hAnsi="Book Antiqua" w:cs="Book Antiqua"/>
          <w:color w:val="000000" w:themeColor="text1"/>
        </w:rPr>
        <w:t>: 816-824 [PMID: 17891003 DOI: 10.1097/IAE.0b013e318042d32c]</w:t>
      </w:r>
    </w:p>
    <w:p w14:paraId="21B55BAC"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31 </w:t>
      </w:r>
      <w:proofErr w:type="spellStart"/>
      <w:r w:rsidRPr="00C93366">
        <w:rPr>
          <w:rFonts w:ascii="Book Antiqua" w:hAnsi="Book Antiqua" w:cs="Book Antiqua"/>
          <w:b/>
          <w:bCs/>
          <w:color w:val="000000" w:themeColor="text1"/>
        </w:rPr>
        <w:t>Helbig</w:t>
      </w:r>
      <w:proofErr w:type="spellEnd"/>
      <w:r w:rsidRPr="00C93366">
        <w:rPr>
          <w:rFonts w:ascii="Book Antiqua" w:hAnsi="Book Antiqua" w:cs="Book Antiqua"/>
          <w:b/>
          <w:bCs/>
          <w:color w:val="000000" w:themeColor="text1"/>
        </w:rPr>
        <w:t xml:space="preserve"> H</w:t>
      </w:r>
      <w:r w:rsidRPr="00C93366">
        <w:rPr>
          <w:rFonts w:ascii="Book Antiqua" w:hAnsi="Book Antiqua" w:cs="Book Antiqua"/>
          <w:color w:val="000000" w:themeColor="text1"/>
        </w:rPr>
        <w:t xml:space="preserve">. Surgery for diabetic retinopathy. </w:t>
      </w:r>
      <w:proofErr w:type="spellStart"/>
      <w:r w:rsidRPr="00C93366">
        <w:rPr>
          <w:rFonts w:ascii="Book Antiqua" w:hAnsi="Book Antiqua" w:cs="Book Antiqua"/>
          <w:i/>
          <w:iCs/>
          <w:color w:val="000000" w:themeColor="text1"/>
        </w:rPr>
        <w:t>Ophthalmologica</w:t>
      </w:r>
      <w:proofErr w:type="spellEnd"/>
      <w:r w:rsidRPr="00C93366">
        <w:rPr>
          <w:rFonts w:ascii="Book Antiqua" w:hAnsi="Book Antiqua" w:cs="Book Antiqua"/>
          <w:color w:val="000000" w:themeColor="text1"/>
        </w:rPr>
        <w:t xml:space="preserve"> 2007; </w:t>
      </w:r>
      <w:r w:rsidRPr="00C93366">
        <w:rPr>
          <w:rFonts w:ascii="Book Antiqua" w:hAnsi="Book Antiqua" w:cs="Book Antiqua"/>
          <w:b/>
          <w:bCs/>
          <w:color w:val="000000" w:themeColor="text1"/>
        </w:rPr>
        <w:t>221</w:t>
      </w:r>
      <w:r w:rsidRPr="00C93366">
        <w:rPr>
          <w:rFonts w:ascii="Book Antiqua" w:hAnsi="Book Antiqua" w:cs="Book Antiqua"/>
          <w:color w:val="000000" w:themeColor="text1"/>
        </w:rPr>
        <w:t>: 103-111 [PMID: 17380064 DOI: 10.1159/000098255]</w:t>
      </w:r>
    </w:p>
    <w:p w14:paraId="458A8A29"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32 </w:t>
      </w:r>
      <w:r w:rsidRPr="00C93366">
        <w:rPr>
          <w:rFonts w:ascii="Book Antiqua" w:hAnsi="Book Antiqua" w:cs="Book Antiqua"/>
          <w:b/>
          <w:bCs/>
          <w:color w:val="000000" w:themeColor="text1"/>
        </w:rPr>
        <w:t>Sharma T</w:t>
      </w:r>
      <w:r w:rsidRPr="00C93366">
        <w:rPr>
          <w:rFonts w:ascii="Book Antiqua" w:hAnsi="Book Antiqua" w:cs="Book Antiqua"/>
          <w:color w:val="000000" w:themeColor="text1"/>
        </w:rPr>
        <w:t xml:space="preserve">, Fong A, Lai TY, Lee V, Das S, Lam D. Surgical treatment for diabetic vitreoretinal diseases: a review. </w:t>
      </w:r>
      <w:r w:rsidRPr="00C93366">
        <w:rPr>
          <w:rFonts w:ascii="Book Antiqua" w:hAnsi="Book Antiqua" w:cs="Book Antiqua"/>
          <w:i/>
          <w:iCs/>
          <w:color w:val="000000" w:themeColor="text1"/>
        </w:rPr>
        <w:t xml:space="preserve">Clin Exp </w:t>
      </w:r>
      <w:proofErr w:type="spellStart"/>
      <w:r w:rsidRPr="00C93366">
        <w:rPr>
          <w:rFonts w:ascii="Book Antiqua" w:hAnsi="Book Antiqua" w:cs="Book Antiqua"/>
          <w:i/>
          <w:iCs/>
          <w:color w:val="000000" w:themeColor="text1"/>
        </w:rPr>
        <w:t>Ophthalmol</w:t>
      </w:r>
      <w:proofErr w:type="spellEnd"/>
      <w:r w:rsidRPr="00C93366">
        <w:rPr>
          <w:rFonts w:ascii="Book Antiqua" w:hAnsi="Book Antiqua" w:cs="Book Antiqua"/>
          <w:color w:val="000000" w:themeColor="text1"/>
        </w:rPr>
        <w:t xml:space="preserve"> 2016; </w:t>
      </w:r>
      <w:r w:rsidRPr="00C93366">
        <w:rPr>
          <w:rFonts w:ascii="Book Antiqua" w:hAnsi="Book Antiqua" w:cs="Book Antiqua"/>
          <w:b/>
          <w:bCs/>
          <w:color w:val="000000" w:themeColor="text1"/>
        </w:rPr>
        <w:t>44</w:t>
      </w:r>
      <w:r w:rsidRPr="00C93366">
        <w:rPr>
          <w:rFonts w:ascii="Book Antiqua" w:hAnsi="Book Antiqua" w:cs="Book Antiqua"/>
          <w:color w:val="000000" w:themeColor="text1"/>
        </w:rPr>
        <w:t>: 340-354 [PMID: 27027299 DOI: 10.1111/ceo.12752]</w:t>
      </w:r>
    </w:p>
    <w:p w14:paraId="6EE314F8"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33 </w:t>
      </w:r>
      <w:r w:rsidRPr="00C93366">
        <w:rPr>
          <w:rFonts w:ascii="Book Antiqua" w:hAnsi="Book Antiqua" w:cs="Book Antiqua"/>
          <w:b/>
          <w:bCs/>
          <w:color w:val="000000" w:themeColor="text1"/>
        </w:rPr>
        <w:t>Zhao LQ</w:t>
      </w:r>
      <w:r w:rsidRPr="00C93366">
        <w:rPr>
          <w:rFonts w:ascii="Book Antiqua" w:hAnsi="Book Antiqua" w:cs="Book Antiqua"/>
          <w:color w:val="000000" w:themeColor="text1"/>
        </w:rPr>
        <w:t xml:space="preserve">, Zhu H, Zhao PQ, Hu YQ. A systematic review and meta-analysis of clinical outcomes of vitrectomy with or without intravitreal bevacizumab pretreatment for severe diabetic retinopathy. </w:t>
      </w:r>
      <w:r w:rsidRPr="00C93366">
        <w:rPr>
          <w:rFonts w:ascii="Book Antiqua" w:hAnsi="Book Antiqua" w:cs="Book Antiqua"/>
          <w:i/>
          <w:iCs/>
          <w:color w:val="000000" w:themeColor="text1"/>
        </w:rPr>
        <w:t xml:space="preserve">Br J </w:t>
      </w:r>
      <w:proofErr w:type="spellStart"/>
      <w:r w:rsidRPr="00C93366">
        <w:rPr>
          <w:rFonts w:ascii="Book Antiqua" w:hAnsi="Book Antiqua" w:cs="Book Antiqua"/>
          <w:i/>
          <w:iCs/>
          <w:color w:val="000000" w:themeColor="text1"/>
        </w:rPr>
        <w:t>Ophthalmol</w:t>
      </w:r>
      <w:proofErr w:type="spellEnd"/>
      <w:r w:rsidRPr="00C93366">
        <w:rPr>
          <w:rFonts w:ascii="Book Antiqua" w:hAnsi="Book Antiqua" w:cs="Book Antiqua"/>
          <w:color w:val="000000" w:themeColor="text1"/>
        </w:rPr>
        <w:t xml:space="preserve"> 2011; </w:t>
      </w:r>
      <w:r w:rsidRPr="00C93366">
        <w:rPr>
          <w:rFonts w:ascii="Book Antiqua" w:hAnsi="Book Antiqua" w:cs="Book Antiqua"/>
          <w:b/>
          <w:bCs/>
          <w:color w:val="000000" w:themeColor="text1"/>
        </w:rPr>
        <w:t>95</w:t>
      </w:r>
      <w:r w:rsidRPr="00C93366">
        <w:rPr>
          <w:rFonts w:ascii="Book Antiqua" w:hAnsi="Book Antiqua" w:cs="Book Antiqua"/>
          <w:color w:val="000000" w:themeColor="text1"/>
        </w:rPr>
        <w:t>: 1216-1222 [PMID: 21278146 DOI: 10.1136/bjo.2010.189514]</w:t>
      </w:r>
    </w:p>
    <w:p w14:paraId="18A85247"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34 </w:t>
      </w:r>
      <w:r w:rsidRPr="00C93366">
        <w:rPr>
          <w:rFonts w:ascii="Book Antiqua" w:hAnsi="Book Antiqua" w:cs="Book Antiqua"/>
          <w:b/>
          <w:bCs/>
          <w:color w:val="000000" w:themeColor="text1"/>
        </w:rPr>
        <w:t>Nakajima T</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Roggia</w:t>
      </w:r>
      <w:proofErr w:type="spellEnd"/>
      <w:r w:rsidRPr="00C93366">
        <w:rPr>
          <w:rFonts w:ascii="Book Antiqua" w:hAnsi="Book Antiqua" w:cs="Book Antiqua"/>
          <w:color w:val="000000" w:themeColor="text1"/>
        </w:rPr>
        <w:t xml:space="preserve"> MF, Noda Y, </w:t>
      </w:r>
      <w:proofErr w:type="spellStart"/>
      <w:r w:rsidRPr="00C93366">
        <w:rPr>
          <w:rFonts w:ascii="Book Antiqua" w:hAnsi="Book Antiqua" w:cs="Book Antiqua"/>
          <w:color w:val="000000" w:themeColor="text1"/>
        </w:rPr>
        <w:t>Ueta</w:t>
      </w:r>
      <w:proofErr w:type="spellEnd"/>
      <w:r w:rsidRPr="00C93366">
        <w:rPr>
          <w:rFonts w:ascii="Book Antiqua" w:hAnsi="Book Antiqua" w:cs="Book Antiqua"/>
          <w:color w:val="000000" w:themeColor="text1"/>
        </w:rPr>
        <w:t xml:space="preserve"> T. EFFECT OF INTERNAL LIMITING MEMBRANE PEELING DURING VITRECTOMY FOR DIABETIC MACULAR EDEMA: Systematic Review and Meta-analysis. </w:t>
      </w:r>
      <w:r w:rsidRPr="00C93366">
        <w:rPr>
          <w:rFonts w:ascii="Book Antiqua" w:hAnsi="Book Antiqua" w:cs="Book Antiqua"/>
          <w:i/>
          <w:iCs/>
          <w:color w:val="000000" w:themeColor="text1"/>
        </w:rPr>
        <w:t>Retina</w:t>
      </w:r>
      <w:r w:rsidRPr="00C93366">
        <w:rPr>
          <w:rFonts w:ascii="Book Antiqua" w:hAnsi="Book Antiqua" w:cs="Book Antiqua"/>
          <w:color w:val="000000" w:themeColor="text1"/>
        </w:rPr>
        <w:t xml:space="preserve"> 2015; </w:t>
      </w:r>
      <w:r w:rsidRPr="00C93366">
        <w:rPr>
          <w:rFonts w:ascii="Book Antiqua" w:hAnsi="Book Antiqua" w:cs="Book Antiqua"/>
          <w:b/>
          <w:bCs/>
          <w:color w:val="000000" w:themeColor="text1"/>
        </w:rPr>
        <w:t>35</w:t>
      </w:r>
      <w:r w:rsidRPr="00C93366">
        <w:rPr>
          <w:rFonts w:ascii="Book Antiqua" w:hAnsi="Book Antiqua" w:cs="Book Antiqua"/>
          <w:color w:val="000000" w:themeColor="text1"/>
        </w:rPr>
        <w:t>: 1719-1725 [PMID: 26079478 DOI: 10.1097/IAE.0000000000000622]</w:t>
      </w:r>
    </w:p>
    <w:p w14:paraId="0C691BBA"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35 </w:t>
      </w:r>
      <w:r w:rsidRPr="00C93366">
        <w:rPr>
          <w:rFonts w:ascii="Book Antiqua" w:hAnsi="Book Antiqua" w:cs="Book Antiqua"/>
          <w:b/>
          <w:bCs/>
          <w:color w:val="000000" w:themeColor="text1"/>
        </w:rPr>
        <w:t>Belin PJ</w:t>
      </w:r>
      <w:r w:rsidRPr="00C93366">
        <w:rPr>
          <w:rFonts w:ascii="Book Antiqua" w:hAnsi="Book Antiqua" w:cs="Book Antiqua"/>
          <w:color w:val="000000" w:themeColor="text1"/>
        </w:rPr>
        <w:t xml:space="preserve">, Parke DW 3rd. Complications of vitreoretinal surgery. </w:t>
      </w:r>
      <w:proofErr w:type="spellStart"/>
      <w:r w:rsidRPr="00C93366">
        <w:rPr>
          <w:rFonts w:ascii="Book Antiqua" w:hAnsi="Book Antiqua" w:cs="Book Antiqua"/>
          <w:i/>
          <w:iCs/>
          <w:color w:val="000000" w:themeColor="text1"/>
        </w:rPr>
        <w:t>Curr</w:t>
      </w:r>
      <w:proofErr w:type="spellEnd"/>
      <w:r w:rsidRPr="00C93366">
        <w:rPr>
          <w:rFonts w:ascii="Book Antiqua" w:hAnsi="Book Antiqua" w:cs="Book Antiqua"/>
          <w:i/>
          <w:iCs/>
          <w:color w:val="000000" w:themeColor="text1"/>
        </w:rPr>
        <w:t xml:space="preserve"> </w:t>
      </w:r>
      <w:proofErr w:type="spellStart"/>
      <w:r w:rsidRPr="00C93366">
        <w:rPr>
          <w:rFonts w:ascii="Book Antiqua" w:hAnsi="Book Antiqua" w:cs="Book Antiqua"/>
          <w:i/>
          <w:iCs/>
          <w:color w:val="000000" w:themeColor="text1"/>
        </w:rPr>
        <w:t>Opin</w:t>
      </w:r>
      <w:proofErr w:type="spellEnd"/>
      <w:r w:rsidRPr="00C93366">
        <w:rPr>
          <w:rFonts w:ascii="Book Antiqua" w:hAnsi="Book Antiqua" w:cs="Book Antiqua"/>
          <w:i/>
          <w:iCs/>
          <w:color w:val="000000" w:themeColor="text1"/>
        </w:rPr>
        <w:t xml:space="preserve"> </w:t>
      </w:r>
      <w:proofErr w:type="spellStart"/>
      <w:r w:rsidRPr="00C93366">
        <w:rPr>
          <w:rFonts w:ascii="Book Antiqua" w:hAnsi="Book Antiqua" w:cs="Book Antiqua"/>
          <w:i/>
          <w:iCs/>
          <w:color w:val="000000" w:themeColor="text1"/>
        </w:rPr>
        <w:t>Ophthalmol</w:t>
      </w:r>
      <w:proofErr w:type="spellEnd"/>
      <w:r w:rsidRPr="00C93366">
        <w:rPr>
          <w:rFonts w:ascii="Book Antiqua" w:hAnsi="Book Antiqua" w:cs="Book Antiqua"/>
          <w:color w:val="000000" w:themeColor="text1"/>
        </w:rPr>
        <w:t xml:space="preserve"> 2020; </w:t>
      </w:r>
      <w:r w:rsidRPr="00C93366">
        <w:rPr>
          <w:rFonts w:ascii="Book Antiqua" w:hAnsi="Book Antiqua" w:cs="Book Antiqua"/>
          <w:b/>
          <w:bCs/>
          <w:color w:val="000000" w:themeColor="text1"/>
        </w:rPr>
        <w:t>31</w:t>
      </w:r>
      <w:r w:rsidRPr="00C93366">
        <w:rPr>
          <w:rFonts w:ascii="Book Antiqua" w:hAnsi="Book Antiqua" w:cs="Book Antiqua"/>
          <w:color w:val="000000" w:themeColor="text1"/>
        </w:rPr>
        <w:t>: 167-173 [PMID: 32175941 DOI: 10.1097/ICU.0000000000000652]</w:t>
      </w:r>
    </w:p>
    <w:p w14:paraId="37596F4F"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36 </w:t>
      </w:r>
      <w:r w:rsidRPr="00C93366">
        <w:rPr>
          <w:rFonts w:ascii="Book Antiqua" w:hAnsi="Book Antiqua" w:cs="Book Antiqua"/>
          <w:b/>
          <w:bCs/>
          <w:color w:val="000000" w:themeColor="text1"/>
        </w:rPr>
        <w:t>Lahey JM</w:t>
      </w:r>
      <w:r w:rsidRPr="00C93366">
        <w:rPr>
          <w:rFonts w:ascii="Book Antiqua" w:hAnsi="Book Antiqua" w:cs="Book Antiqua"/>
          <w:color w:val="000000" w:themeColor="text1"/>
        </w:rPr>
        <w:t xml:space="preserve">, Francis RR, Kearney JJ. Combining phacoemulsification with pars plana vitrectomy in patients with proliferative diabetic retinopathy: a series of 223 cases. </w:t>
      </w:r>
      <w:r w:rsidRPr="00C93366">
        <w:rPr>
          <w:rFonts w:ascii="Book Antiqua" w:hAnsi="Book Antiqua" w:cs="Book Antiqua"/>
          <w:i/>
          <w:iCs/>
          <w:color w:val="000000" w:themeColor="text1"/>
        </w:rPr>
        <w:t>Ophthalmology</w:t>
      </w:r>
      <w:r w:rsidRPr="00C93366">
        <w:rPr>
          <w:rFonts w:ascii="Book Antiqua" w:hAnsi="Book Antiqua" w:cs="Book Antiqua"/>
          <w:color w:val="000000" w:themeColor="text1"/>
        </w:rPr>
        <w:t xml:space="preserve"> 2003; </w:t>
      </w:r>
      <w:r w:rsidRPr="00C93366">
        <w:rPr>
          <w:rFonts w:ascii="Book Antiqua" w:hAnsi="Book Antiqua" w:cs="Book Antiqua"/>
          <w:b/>
          <w:bCs/>
          <w:color w:val="000000" w:themeColor="text1"/>
        </w:rPr>
        <w:t>110</w:t>
      </w:r>
      <w:r w:rsidRPr="00C93366">
        <w:rPr>
          <w:rFonts w:ascii="Book Antiqua" w:hAnsi="Book Antiqua" w:cs="Book Antiqua"/>
          <w:color w:val="000000" w:themeColor="text1"/>
        </w:rPr>
        <w:t>: 1335-1339 [PMID: 12867387 DOI: 10.1016/S0161-6420(03)00454-8]</w:t>
      </w:r>
    </w:p>
    <w:p w14:paraId="7D100123"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37 </w:t>
      </w:r>
      <w:proofErr w:type="spellStart"/>
      <w:r w:rsidRPr="00C93366">
        <w:rPr>
          <w:rFonts w:ascii="Book Antiqua" w:hAnsi="Book Antiqua" w:cs="Book Antiqua"/>
          <w:b/>
          <w:bCs/>
          <w:color w:val="000000" w:themeColor="text1"/>
        </w:rPr>
        <w:t>Khuthaila</w:t>
      </w:r>
      <w:proofErr w:type="spellEnd"/>
      <w:r w:rsidRPr="00C93366">
        <w:rPr>
          <w:rFonts w:ascii="Book Antiqua" w:hAnsi="Book Antiqua" w:cs="Book Antiqua"/>
          <w:b/>
          <w:bCs/>
          <w:color w:val="000000" w:themeColor="text1"/>
        </w:rPr>
        <w:t xml:space="preserve"> MK</w:t>
      </w:r>
      <w:r w:rsidRPr="00C93366">
        <w:rPr>
          <w:rFonts w:ascii="Book Antiqua" w:hAnsi="Book Antiqua" w:cs="Book Antiqua"/>
          <w:color w:val="000000" w:themeColor="text1"/>
        </w:rPr>
        <w:t xml:space="preserve">, Hsu J, Chiang A, </w:t>
      </w:r>
      <w:proofErr w:type="spellStart"/>
      <w:r w:rsidRPr="00C93366">
        <w:rPr>
          <w:rFonts w:ascii="Book Antiqua" w:hAnsi="Book Antiqua" w:cs="Book Antiqua"/>
          <w:color w:val="000000" w:themeColor="text1"/>
        </w:rPr>
        <w:t>DeCroos</w:t>
      </w:r>
      <w:proofErr w:type="spellEnd"/>
      <w:r w:rsidRPr="00C93366">
        <w:rPr>
          <w:rFonts w:ascii="Book Antiqua" w:hAnsi="Book Antiqua" w:cs="Book Antiqua"/>
          <w:color w:val="000000" w:themeColor="text1"/>
        </w:rPr>
        <w:t xml:space="preserve"> FC, Milder EA, </w:t>
      </w:r>
      <w:proofErr w:type="spellStart"/>
      <w:r w:rsidRPr="00C93366">
        <w:rPr>
          <w:rFonts w:ascii="Book Antiqua" w:hAnsi="Book Antiqua" w:cs="Book Antiqua"/>
          <w:color w:val="000000" w:themeColor="text1"/>
        </w:rPr>
        <w:t>Setlur</w:t>
      </w:r>
      <w:proofErr w:type="spellEnd"/>
      <w:r w:rsidRPr="00C93366">
        <w:rPr>
          <w:rFonts w:ascii="Book Antiqua" w:hAnsi="Book Antiqua" w:cs="Book Antiqua"/>
          <w:color w:val="000000" w:themeColor="text1"/>
        </w:rPr>
        <w:t xml:space="preserve"> V, Garg SJ, </w:t>
      </w:r>
      <w:proofErr w:type="spellStart"/>
      <w:r w:rsidRPr="00C93366">
        <w:rPr>
          <w:rFonts w:ascii="Book Antiqua" w:hAnsi="Book Antiqua" w:cs="Book Antiqua"/>
          <w:color w:val="000000" w:themeColor="text1"/>
        </w:rPr>
        <w:t>Spirn</w:t>
      </w:r>
      <w:proofErr w:type="spellEnd"/>
      <w:r w:rsidRPr="00C93366">
        <w:rPr>
          <w:rFonts w:ascii="Book Antiqua" w:hAnsi="Book Antiqua" w:cs="Book Antiqua"/>
          <w:color w:val="000000" w:themeColor="text1"/>
        </w:rPr>
        <w:t xml:space="preserve"> MJ. Postoperative vitreous hemorrhage after diabetic 23-gauge pars plana vitrectomy. </w:t>
      </w:r>
      <w:r w:rsidRPr="00C93366">
        <w:rPr>
          <w:rFonts w:ascii="Book Antiqua" w:hAnsi="Book Antiqua" w:cs="Book Antiqua"/>
          <w:i/>
          <w:iCs/>
          <w:color w:val="000000" w:themeColor="text1"/>
        </w:rPr>
        <w:t xml:space="preserve">Am J </w:t>
      </w:r>
      <w:proofErr w:type="spellStart"/>
      <w:r w:rsidRPr="00C93366">
        <w:rPr>
          <w:rFonts w:ascii="Book Antiqua" w:hAnsi="Book Antiqua" w:cs="Book Antiqua"/>
          <w:i/>
          <w:iCs/>
          <w:color w:val="000000" w:themeColor="text1"/>
        </w:rPr>
        <w:t>Ophthalmol</w:t>
      </w:r>
      <w:proofErr w:type="spellEnd"/>
      <w:r w:rsidRPr="00C93366">
        <w:rPr>
          <w:rFonts w:ascii="Book Antiqua" w:hAnsi="Book Antiqua" w:cs="Book Antiqua"/>
          <w:color w:val="000000" w:themeColor="text1"/>
        </w:rPr>
        <w:t xml:space="preserve"> 2013; </w:t>
      </w:r>
      <w:r w:rsidRPr="00C93366">
        <w:rPr>
          <w:rFonts w:ascii="Book Antiqua" w:hAnsi="Book Antiqua" w:cs="Book Antiqua"/>
          <w:b/>
          <w:bCs/>
          <w:color w:val="000000" w:themeColor="text1"/>
        </w:rPr>
        <w:t>155</w:t>
      </w:r>
      <w:r w:rsidRPr="00C93366">
        <w:rPr>
          <w:rFonts w:ascii="Book Antiqua" w:hAnsi="Book Antiqua" w:cs="Book Antiqua"/>
          <w:color w:val="000000" w:themeColor="text1"/>
        </w:rPr>
        <w:t>: 757-763, 763.e1-763.e2 [PMID: 23317651 DOI: 10.1016/j.ajo.2012.11.004]</w:t>
      </w:r>
    </w:p>
    <w:p w14:paraId="6A089AF1"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38 </w:t>
      </w:r>
      <w:r w:rsidRPr="00C93366">
        <w:rPr>
          <w:rFonts w:ascii="Book Antiqua" w:hAnsi="Book Antiqua" w:cs="Book Antiqua"/>
          <w:b/>
          <w:bCs/>
          <w:color w:val="000000" w:themeColor="text1"/>
        </w:rPr>
        <w:t>Stitt AW</w:t>
      </w:r>
      <w:r w:rsidRPr="00C93366">
        <w:rPr>
          <w:rFonts w:ascii="Book Antiqua" w:hAnsi="Book Antiqua" w:cs="Book Antiqua"/>
          <w:color w:val="000000" w:themeColor="text1"/>
        </w:rPr>
        <w:t xml:space="preserve">, Curtis TM, Chen M, Medina RJ, McKay GJ, Jenkins A, Gardiner TA, Lyons TJ, </w:t>
      </w:r>
      <w:proofErr w:type="spellStart"/>
      <w:r w:rsidRPr="00C93366">
        <w:rPr>
          <w:rFonts w:ascii="Book Antiqua" w:hAnsi="Book Antiqua" w:cs="Book Antiqua"/>
          <w:color w:val="000000" w:themeColor="text1"/>
        </w:rPr>
        <w:t>Hammes</w:t>
      </w:r>
      <w:proofErr w:type="spellEnd"/>
      <w:r w:rsidRPr="00C93366">
        <w:rPr>
          <w:rFonts w:ascii="Book Antiqua" w:hAnsi="Book Antiqua" w:cs="Book Antiqua"/>
          <w:color w:val="000000" w:themeColor="text1"/>
        </w:rPr>
        <w:t xml:space="preserve"> HP, </w:t>
      </w:r>
      <w:proofErr w:type="spellStart"/>
      <w:r w:rsidRPr="00C93366">
        <w:rPr>
          <w:rFonts w:ascii="Book Antiqua" w:hAnsi="Book Antiqua" w:cs="Book Antiqua"/>
          <w:color w:val="000000" w:themeColor="text1"/>
        </w:rPr>
        <w:t>Simó</w:t>
      </w:r>
      <w:proofErr w:type="spellEnd"/>
      <w:r w:rsidRPr="00C93366">
        <w:rPr>
          <w:rFonts w:ascii="Book Antiqua" w:hAnsi="Book Antiqua" w:cs="Book Antiqua"/>
          <w:color w:val="000000" w:themeColor="text1"/>
        </w:rPr>
        <w:t xml:space="preserve"> R, Lois N. The progress in understanding and treatment of </w:t>
      </w:r>
      <w:r w:rsidRPr="00C93366">
        <w:rPr>
          <w:rFonts w:ascii="Book Antiqua" w:hAnsi="Book Antiqua" w:cs="Book Antiqua"/>
          <w:color w:val="000000" w:themeColor="text1"/>
        </w:rPr>
        <w:lastRenderedPageBreak/>
        <w:t xml:space="preserve">diabetic retinopathy. </w:t>
      </w:r>
      <w:r w:rsidRPr="00C93366">
        <w:rPr>
          <w:rFonts w:ascii="Book Antiqua" w:hAnsi="Book Antiqua" w:cs="Book Antiqua"/>
          <w:i/>
          <w:iCs/>
          <w:color w:val="000000" w:themeColor="text1"/>
        </w:rPr>
        <w:t>Prog Retin Eye Res</w:t>
      </w:r>
      <w:r w:rsidRPr="00C93366">
        <w:rPr>
          <w:rFonts w:ascii="Book Antiqua" w:hAnsi="Book Antiqua" w:cs="Book Antiqua"/>
          <w:color w:val="000000" w:themeColor="text1"/>
        </w:rPr>
        <w:t xml:space="preserve"> 2016; </w:t>
      </w:r>
      <w:r w:rsidRPr="00C93366">
        <w:rPr>
          <w:rFonts w:ascii="Book Antiqua" w:hAnsi="Book Antiqua" w:cs="Book Antiqua"/>
          <w:b/>
          <w:bCs/>
          <w:color w:val="000000" w:themeColor="text1"/>
        </w:rPr>
        <w:t>51</w:t>
      </w:r>
      <w:r w:rsidRPr="00C93366">
        <w:rPr>
          <w:rFonts w:ascii="Book Antiqua" w:hAnsi="Book Antiqua" w:cs="Book Antiqua"/>
          <w:color w:val="000000" w:themeColor="text1"/>
        </w:rPr>
        <w:t>: 156-186 [PMID: 26297071 DOI: 10.1016/j.preteyeres.2015.08.001]</w:t>
      </w:r>
    </w:p>
    <w:p w14:paraId="672CF9DF"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39 </w:t>
      </w:r>
      <w:r w:rsidRPr="00C93366">
        <w:rPr>
          <w:rFonts w:ascii="Book Antiqua" w:hAnsi="Book Antiqua" w:cs="Book Antiqua"/>
          <w:b/>
          <w:bCs/>
          <w:color w:val="000000" w:themeColor="text1"/>
        </w:rPr>
        <w:t>Kang Q</w:t>
      </w:r>
      <w:r w:rsidRPr="00C93366">
        <w:rPr>
          <w:rFonts w:ascii="Book Antiqua" w:hAnsi="Book Antiqua" w:cs="Book Antiqua"/>
          <w:color w:val="000000" w:themeColor="text1"/>
        </w:rPr>
        <w:t xml:space="preserve">, Yang C. Oxidative stress and diabetic retinopathy: Molecular mechanisms, pathogenetic role and therapeutic implications. </w:t>
      </w:r>
      <w:r w:rsidRPr="00C93366">
        <w:rPr>
          <w:rFonts w:ascii="Book Antiqua" w:hAnsi="Book Antiqua" w:cs="Book Antiqua"/>
          <w:i/>
          <w:iCs/>
          <w:color w:val="000000" w:themeColor="text1"/>
        </w:rPr>
        <w:t>Redox Biol</w:t>
      </w:r>
      <w:r w:rsidRPr="00C93366">
        <w:rPr>
          <w:rFonts w:ascii="Book Antiqua" w:hAnsi="Book Antiqua" w:cs="Book Antiqua"/>
          <w:color w:val="000000" w:themeColor="text1"/>
        </w:rPr>
        <w:t xml:space="preserve"> 2020; </w:t>
      </w:r>
      <w:r w:rsidRPr="00C93366">
        <w:rPr>
          <w:rFonts w:ascii="Book Antiqua" w:hAnsi="Book Antiqua" w:cs="Book Antiqua"/>
          <w:b/>
          <w:bCs/>
          <w:color w:val="000000" w:themeColor="text1"/>
        </w:rPr>
        <w:t>37</w:t>
      </w:r>
      <w:r w:rsidRPr="00C93366">
        <w:rPr>
          <w:rFonts w:ascii="Book Antiqua" w:hAnsi="Book Antiqua" w:cs="Book Antiqua"/>
          <w:color w:val="000000" w:themeColor="text1"/>
        </w:rPr>
        <w:t>: 101799 [PMID: 33248932 DOI: 10.1016/j.redox.2020.101799]</w:t>
      </w:r>
    </w:p>
    <w:p w14:paraId="437AD68C"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40 </w:t>
      </w:r>
      <w:r w:rsidRPr="00C93366">
        <w:rPr>
          <w:rFonts w:ascii="Book Antiqua" w:hAnsi="Book Antiqua" w:cs="Book Antiqua"/>
          <w:b/>
          <w:bCs/>
          <w:color w:val="000000" w:themeColor="text1"/>
        </w:rPr>
        <w:t>Slater TF</w:t>
      </w:r>
      <w:r w:rsidRPr="00C93366">
        <w:rPr>
          <w:rFonts w:ascii="Book Antiqua" w:hAnsi="Book Antiqua" w:cs="Book Antiqua"/>
          <w:color w:val="000000" w:themeColor="text1"/>
        </w:rPr>
        <w:t xml:space="preserve">. Free-radical mechanisms in tissue injury. </w:t>
      </w:r>
      <w:proofErr w:type="spellStart"/>
      <w:r w:rsidRPr="00C93366">
        <w:rPr>
          <w:rFonts w:ascii="Book Antiqua" w:hAnsi="Book Antiqua" w:cs="Book Antiqua"/>
          <w:i/>
          <w:iCs/>
          <w:color w:val="000000" w:themeColor="text1"/>
        </w:rPr>
        <w:t>Biochem</w:t>
      </w:r>
      <w:proofErr w:type="spellEnd"/>
      <w:r w:rsidRPr="00C93366">
        <w:rPr>
          <w:rFonts w:ascii="Book Antiqua" w:hAnsi="Book Antiqua" w:cs="Book Antiqua"/>
          <w:i/>
          <w:iCs/>
          <w:color w:val="000000" w:themeColor="text1"/>
        </w:rPr>
        <w:t xml:space="preserve"> J</w:t>
      </w:r>
      <w:r w:rsidRPr="00C93366">
        <w:rPr>
          <w:rFonts w:ascii="Book Antiqua" w:hAnsi="Book Antiqua" w:cs="Book Antiqua"/>
          <w:color w:val="000000" w:themeColor="text1"/>
        </w:rPr>
        <w:t xml:space="preserve"> 1984; </w:t>
      </w:r>
      <w:r w:rsidRPr="00C93366">
        <w:rPr>
          <w:rFonts w:ascii="Book Antiqua" w:hAnsi="Book Antiqua" w:cs="Book Antiqua"/>
          <w:b/>
          <w:bCs/>
          <w:color w:val="000000" w:themeColor="text1"/>
        </w:rPr>
        <w:t>222</w:t>
      </w:r>
      <w:r w:rsidRPr="00C93366">
        <w:rPr>
          <w:rFonts w:ascii="Book Antiqua" w:hAnsi="Book Antiqua" w:cs="Book Antiqua"/>
          <w:color w:val="000000" w:themeColor="text1"/>
        </w:rPr>
        <w:t>: 1-15 [PMID: 6383353 DOI: 10.1042/bj2220001]</w:t>
      </w:r>
    </w:p>
    <w:p w14:paraId="5A85A056"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41 </w:t>
      </w:r>
      <w:r w:rsidRPr="00C93366">
        <w:rPr>
          <w:rFonts w:ascii="Book Antiqua" w:hAnsi="Book Antiqua" w:cs="Book Antiqua"/>
          <w:b/>
          <w:bCs/>
          <w:color w:val="000000" w:themeColor="text1"/>
        </w:rPr>
        <w:t>Sies H</w:t>
      </w:r>
      <w:r w:rsidRPr="00C93366">
        <w:rPr>
          <w:rFonts w:ascii="Book Antiqua" w:hAnsi="Book Antiqua" w:cs="Book Antiqua"/>
          <w:color w:val="000000" w:themeColor="text1"/>
        </w:rPr>
        <w:t xml:space="preserve">, Berndt C, Jones DP. Oxidative Stress. </w:t>
      </w:r>
      <w:proofErr w:type="spellStart"/>
      <w:r w:rsidRPr="00C93366">
        <w:rPr>
          <w:rFonts w:ascii="Book Antiqua" w:hAnsi="Book Antiqua" w:cs="Book Antiqua"/>
          <w:i/>
          <w:iCs/>
          <w:color w:val="000000" w:themeColor="text1"/>
        </w:rPr>
        <w:t>Annu</w:t>
      </w:r>
      <w:proofErr w:type="spellEnd"/>
      <w:r w:rsidRPr="00C93366">
        <w:rPr>
          <w:rFonts w:ascii="Book Antiqua" w:hAnsi="Book Antiqua" w:cs="Book Antiqua"/>
          <w:i/>
          <w:iCs/>
          <w:color w:val="000000" w:themeColor="text1"/>
        </w:rPr>
        <w:t xml:space="preserve"> Rev </w:t>
      </w:r>
      <w:proofErr w:type="spellStart"/>
      <w:r w:rsidRPr="00C93366">
        <w:rPr>
          <w:rFonts w:ascii="Book Antiqua" w:hAnsi="Book Antiqua" w:cs="Book Antiqua"/>
          <w:i/>
          <w:iCs/>
          <w:color w:val="000000" w:themeColor="text1"/>
        </w:rPr>
        <w:t>Biochem</w:t>
      </w:r>
      <w:proofErr w:type="spellEnd"/>
      <w:r w:rsidRPr="00C93366">
        <w:rPr>
          <w:rFonts w:ascii="Book Antiqua" w:hAnsi="Book Antiqua" w:cs="Book Antiqua"/>
          <w:color w:val="000000" w:themeColor="text1"/>
        </w:rPr>
        <w:t xml:space="preserve"> 2017; </w:t>
      </w:r>
      <w:r w:rsidRPr="00C93366">
        <w:rPr>
          <w:rFonts w:ascii="Book Antiqua" w:hAnsi="Book Antiqua" w:cs="Book Antiqua"/>
          <w:b/>
          <w:bCs/>
          <w:color w:val="000000" w:themeColor="text1"/>
        </w:rPr>
        <w:t>86</w:t>
      </w:r>
      <w:r w:rsidRPr="00C93366">
        <w:rPr>
          <w:rFonts w:ascii="Book Antiqua" w:hAnsi="Book Antiqua" w:cs="Book Antiqua"/>
          <w:color w:val="000000" w:themeColor="text1"/>
        </w:rPr>
        <w:t>: 715-748 [PMID: 28441057 DOI: 10.1146/annurev-biochem-061516-045037]</w:t>
      </w:r>
    </w:p>
    <w:p w14:paraId="5364D729"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42 </w:t>
      </w:r>
      <w:r w:rsidRPr="00C93366">
        <w:rPr>
          <w:rFonts w:ascii="Book Antiqua" w:hAnsi="Book Antiqua" w:cs="Book Antiqua"/>
          <w:b/>
          <w:bCs/>
          <w:color w:val="000000" w:themeColor="text1"/>
        </w:rPr>
        <w:t>Kersten E</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Paun</w:t>
      </w:r>
      <w:proofErr w:type="spellEnd"/>
      <w:r w:rsidRPr="00C93366">
        <w:rPr>
          <w:rFonts w:ascii="Book Antiqua" w:hAnsi="Book Antiqua" w:cs="Book Antiqua"/>
          <w:color w:val="000000" w:themeColor="text1"/>
        </w:rPr>
        <w:t xml:space="preserve"> CC, </w:t>
      </w:r>
      <w:proofErr w:type="spellStart"/>
      <w:r w:rsidRPr="00C93366">
        <w:rPr>
          <w:rFonts w:ascii="Book Antiqua" w:hAnsi="Book Antiqua" w:cs="Book Antiqua"/>
          <w:color w:val="000000" w:themeColor="text1"/>
        </w:rPr>
        <w:t>Schellevis</w:t>
      </w:r>
      <w:proofErr w:type="spellEnd"/>
      <w:r w:rsidRPr="00C93366">
        <w:rPr>
          <w:rFonts w:ascii="Book Antiqua" w:hAnsi="Book Antiqua" w:cs="Book Antiqua"/>
          <w:color w:val="000000" w:themeColor="text1"/>
        </w:rPr>
        <w:t xml:space="preserve"> RL, </w:t>
      </w:r>
      <w:proofErr w:type="spellStart"/>
      <w:r w:rsidRPr="00C93366">
        <w:rPr>
          <w:rFonts w:ascii="Book Antiqua" w:hAnsi="Book Antiqua" w:cs="Book Antiqua"/>
          <w:color w:val="000000" w:themeColor="text1"/>
        </w:rPr>
        <w:t>Hoyng</w:t>
      </w:r>
      <w:proofErr w:type="spellEnd"/>
      <w:r w:rsidRPr="00C93366">
        <w:rPr>
          <w:rFonts w:ascii="Book Antiqua" w:hAnsi="Book Antiqua" w:cs="Book Antiqua"/>
          <w:color w:val="000000" w:themeColor="text1"/>
        </w:rPr>
        <w:t xml:space="preserve"> CB, </w:t>
      </w:r>
      <w:proofErr w:type="spellStart"/>
      <w:r w:rsidRPr="00C93366">
        <w:rPr>
          <w:rFonts w:ascii="Book Antiqua" w:hAnsi="Book Antiqua" w:cs="Book Antiqua"/>
          <w:color w:val="000000" w:themeColor="text1"/>
        </w:rPr>
        <w:t>Delcourt</w:t>
      </w:r>
      <w:proofErr w:type="spellEnd"/>
      <w:r w:rsidRPr="00C93366">
        <w:rPr>
          <w:rFonts w:ascii="Book Antiqua" w:hAnsi="Book Antiqua" w:cs="Book Antiqua"/>
          <w:color w:val="000000" w:themeColor="text1"/>
        </w:rPr>
        <w:t xml:space="preserve"> C, Lengyel I, </w:t>
      </w:r>
      <w:proofErr w:type="spellStart"/>
      <w:r w:rsidRPr="00C93366">
        <w:rPr>
          <w:rFonts w:ascii="Book Antiqua" w:hAnsi="Book Antiqua" w:cs="Book Antiqua"/>
          <w:color w:val="000000" w:themeColor="text1"/>
        </w:rPr>
        <w:t>Peto</w:t>
      </w:r>
      <w:proofErr w:type="spellEnd"/>
      <w:r w:rsidRPr="00C93366">
        <w:rPr>
          <w:rFonts w:ascii="Book Antiqua" w:hAnsi="Book Antiqua" w:cs="Book Antiqua"/>
          <w:color w:val="000000" w:themeColor="text1"/>
        </w:rPr>
        <w:t xml:space="preserve"> T, </w:t>
      </w:r>
      <w:proofErr w:type="spellStart"/>
      <w:r w:rsidRPr="00C93366">
        <w:rPr>
          <w:rFonts w:ascii="Book Antiqua" w:hAnsi="Book Antiqua" w:cs="Book Antiqua"/>
          <w:color w:val="000000" w:themeColor="text1"/>
        </w:rPr>
        <w:t>Ueffing</w:t>
      </w:r>
      <w:proofErr w:type="spellEnd"/>
      <w:r w:rsidRPr="00C93366">
        <w:rPr>
          <w:rFonts w:ascii="Book Antiqua" w:hAnsi="Book Antiqua" w:cs="Book Antiqua"/>
          <w:color w:val="000000" w:themeColor="text1"/>
        </w:rPr>
        <w:t xml:space="preserve"> M, </w:t>
      </w:r>
      <w:proofErr w:type="spellStart"/>
      <w:r w:rsidRPr="00C93366">
        <w:rPr>
          <w:rFonts w:ascii="Book Antiqua" w:hAnsi="Book Antiqua" w:cs="Book Antiqua"/>
          <w:color w:val="000000" w:themeColor="text1"/>
        </w:rPr>
        <w:t>Klaver</w:t>
      </w:r>
      <w:proofErr w:type="spellEnd"/>
      <w:r w:rsidRPr="00C93366">
        <w:rPr>
          <w:rFonts w:ascii="Book Antiqua" w:hAnsi="Book Antiqua" w:cs="Book Antiqua"/>
          <w:color w:val="000000" w:themeColor="text1"/>
        </w:rPr>
        <w:t xml:space="preserve"> CCW, Dammeier S, den Hollander AI, de Jong EK. Systemic and ocular fluid compounds as potential biomarkers in age-related macular degeneration. </w:t>
      </w:r>
      <w:proofErr w:type="spellStart"/>
      <w:r w:rsidRPr="00C93366">
        <w:rPr>
          <w:rFonts w:ascii="Book Antiqua" w:hAnsi="Book Antiqua" w:cs="Book Antiqua"/>
          <w:i/>
          <w:iCs/>
          <w:color w:val="000000" w:themeColor="text1"/>
        </w:rPr>
        <w:t>Surv</w:t>
      </w:r>
      <w:proofErr w:type="spellEnd"/>
      <w:r w:rsidRPr="00C93366">
        <w:rPr>
          <w:rFonts w:ascii="Book Antiqua" w:hAnsi="Book Antiqua" w:cs="Book Antiqua"/>
          <w:i/>
          <w:iCs/>
          <w:color w:val="000000" w:themeColor="text1"/>
        </w:rPr>
        <w:t xml:space="preserve"> </w:t>
      </w:r>
      <w:proofErr w:type="spellStart"/>
      <w:r w:rsidRPr="00C93366">
        <w:rPr>
          <w:rFonts w:ascii="Book Antiqua" w:hAnsi="Book Antiqua" w:cs="Book Antiqua"/>
          <w:i/>
          <w:iCs/>
          <w:color w:val="000000" w:themeColor="text1"/>
        </w:rPr>
        <w:t>Ophthalmol</w:t>
      </w:r>
      <w:proofErr w:type="spellEnd"/>
      <w:r w:rsidRPr="00C93366">
        <w:rPr>
          <w:rFonts w:ascii="Book Antiqua" w:hAnsi="Book Antiqua" w:cs="Book Antiqua"/>
          <w:color w:val="000000" w:themeColor="text1"/>
        </w:rPr>
        <w:t xml:space="preserve"> 2018; </w:t>
      </w:r>
      <w:r w:rsidRPr="00C93366">
        <w:rPr>
          <w:rFonts w:ascii="Book Antiqua" w:hAnsi="Book Antiqua" w:cs="Book Antiqua"/>
          <w:b/>
          <w:bCs/>
          <w:color w:val="000000" w:themeColor="text1"/>
        </w:rPr>
        <w:t>63</w:t>
      </w:r>
      <w:r w:rsidRPr="00C93366">
        <w:rPr>
          <w:rFonts w:ascii="Book Antiqua" w:hAnsi="Book Antiqua" w:cs="Book Antiqua"/>
          <w:color w:val="000000" w:themeColor="text1"/>
        </w:rPr>
        <w:t>: 9-39 [PMID: 28522341 DOI: 10.1016/j.survophthal.2017.05.003]</w:t>
      </w:r>
    </w:p>
    <w:p w14:paraId="5E9F2A84"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43 </w:t>
      </w:r>
      <w:proofErr w:type="spellStart"/>
      <w:r w:rsidRPr="00C93366">
        <w:rPr>
          <w:rFonts w:ascii="Book Antiqua" w:hAnsi="Book Antiqua" w:cs="Book Antiqua"/>
          <w:b/>
          <w:bCs/>
          <w:color w:val="000000" w:themeColor="text1"/>
        </w:rPr>
        <w:t>Tokarz</w:t>
      </w:r>
      <w:proofErr w:type="spellEnd"/>
      <w:r w:rsidRPr="00C93366">
        <w:rPr>
          <w:rFonts w:ascii="Book Antiqua" w:hAnsi="Book Antiqua" w:cs="Book Antiqua"/>
          <w:b/>
          <w:bCs/>
          <w:color w:val="000000" w:themeColor="text1"/>
        </w:rPr>
        <w:t xml:space="preserve"> P</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Kaarniranta</w:t>
      </w:r>
      <w:proofErr w:type="spellEnd"/>
      <w:r w:rsidRPr="00C93366">
        <w:rPr>
          <w:rFonts w:ascii="Book Antiqua" w:hAnsi="Book Antiqua" w:cs="Book Antiqua"/>
          <w:color w:val="000000" w:themeColor="text1"/>
        </w:rPr>
        <w:t xml:space="preserve"> K, </w:t>
      </w:r>
      <w:proofErr w:type="spellStart"/>
      <w:r w:rsidRPr="00C93366">
        <w:rPr>
          <w:rFonts w:ascii="Book Antiqua" w:hAnsi="Book Antiqua" w:cs="Book Antiqua"/>
          <w:color w:val="000000" w:themeColor="text1"/>
        </w:rPr>
        <w:t>Blasiak</w:t>
      </w:r>
      <w:proofErr w:type="spellEnd"/>
      <w:r w:rsidRPr="00C93366">
        <w:rPr>
          <w:rFonts w:ascii="Book Antiqua" w:hAnsi="Book Antiqua" w:cs="Book Antiqua"/>
          <w:color w:val="000000" w:themeColor="text1"/>
        </w:rPr>
        <w:t xml:space="preserve"> J. Role of antioxidant enzymes and small molecular weight antioxidants in the pathogenesis of age-related macular degeneration (AMD). </w:t>
      </w:r>
      <w:r w:rsidRPr="00C93366">
        <w:rPr>
          <w:rFonts w:ascii="Book Antiqua" w:hAnsi="Book Antiqua" w:cs="Book Antiqua"/>
          <w:i/>
          <w:iCs/>
          <w:color w:val="000000" w:themeColor="text1"/>
        </w:rPr>
        <w:t>Biogerontology</w:t>
      </w:r>
      <w:r w:rsidRPr="00C93366">
        <w:rPr>
          <w:rFonts w:ascii="Book Antiqua" w:hAnsi="Book Antiqua" w:cs="Book Antiqua"/>
          <w:color w:val="000000" w:themeColor="text1"/>
        </w:rPr>
        <w:t xml:space="preserve"> 2013; </w:t>
      </w:r>
      <w:r w:rsidRPr="00C93366">
        <w:rPr>
          <w:rFonts w:ascii="Book Antiqua" w:hAnsi="Book Antiqua" w:cs="Book Antiqua"/>
          <w:b/>
          <w:bCs/>
          <w:color w:val="000000" w:themeColor="text1"/>
        </w:rPr>
        <w:t>14</w:t>
      </w:r>
      <w:r w:rsidRPr="00C93366">
        <w:rPr>
          <w:rFonts w:ascii="Book Antiqua" w:hAnsi="Book Antiqua" w:cs="Book Antiqua"/>
          <w:color w:val="000000" w:themeColor="text1"/>
        </w:rPr>
        <w:t>: 461-482 [PMID: 24057278 DOI: 10.1007/s10522-013-9463-2]</w:t>
      </w:r>
    </w:p>
    <w:p w14:paraId="1B2EF601"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44 </w:t>
      </w:r>
      <w:r w:rsidRPr="00C93366">
        <w:rPr>
          <w:rFonts w:ascii="Book Antiqua" w:hAnsi="Book Antiqua" w:cs="Book Antiqua"/>
          <w:b/>
          <w:bCs/>
          <w:color w:val="000000" w:themeColor="text1"/>
        </w:rPr>
        <w:t>Cai J</w:t>
      </w:r>
      <w:r w:rsidRPr="00C93366">
        <w:rPr>
          <w:rFonts w:ascii="Book Antiqua" w:hAnsi="Book Antiqua" w:cs="Book Antiqua"/>
          <w:color w:val="000000" w:themeColor="text1"/>
        </w:rPr>
        <w:t xml:space="preserve">, Nelson KC, Wu M, Sternberg P Jr, Jones DP. Oxidative damage and protection of the RPE. </w:t>
      </w:r>
      <w:r w:rsidRPr="00C93366">
        <w:rPr>
          <w:rFonts w:ascii="Book Antiqua" w:hAnsi="Book Antiqua" w:cs="Book Antiqua"/>
          <w:i/>
          <w:iCs/>
          <w:color w:val="000000" w:themeColor="text1"/>
        </w:rPr>
        <w:t>Prog Retin Eye Res</w:t>
      </w:r>
      <w:r w:rsidRPr="00C93366">
        <w:rPr>
          <w:rFonts w:ascii="Book Antiqua" w:hAnsi="Book Antiqua" w:cs="Book Antiqua"/>
          <w:color w:val="000000" w:themeColor="text1"/>
        </w:rPr>
        <w:t xml:space="preserve"> 2000; </w:t>
      </w:r>
      <w:r w:rsidRPr="00C93366">
        <w:rPr>
          <w:rFonts w:ascii="Book Antiqua" w:hAnsi="Book Antiqua" w:cs="Book Antiqua"/>
          <w:b/>
          <w:bCs/>
          <w:color w:val="000000" w:themeColor="text1"/>
        </w:rPr>
        <w:t>19</w:t>
      </w:r>
      <w:r w:rsidRPr="00C93366">
        <w:rPr>
          <w:rFonts w:ascii="Book Antiqua" w:hAnsi="Book Antiqua" w:cs="Book Antiqua"/>
          <w:color w:val="000000" w:themeColor="text1"/>
        </w:rPr>
        <w:t>: 205-221 [PMID: 10674708 DOI: 10.1016/s1350-9462(99)00009-9]</w:t>
      </w:r>
    </w:p>
    <w:p w14:paraId="73A034FD"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45 </w:t>
      </w:r>
      <w:r w:rsidRPr="00C93366">
        <w:rPr>
          <w:rFonts w:ascii="Book Antiqua" w:hAnsi="Book Antiqua" w:cs="Book Antiqua"/>
          <w:b/>
          <w:bCs/>
          <w:color w:val="000000" w:themeColor="text1"/>
        </w:rPr>
        <w:t>Wu Y</w:t>
      </w:r>
      <w:r w:rsidRPr="00C93366">
        <w:rPr>
          <w:rFonts w:ascii="Book Antiqua" w:hAnsi="Book Antiqua" w:cs="Book Antiqua"/>
          <w:color w:val="000000" w:themeColor="text1"/>
        </w:rPr>
        <w:t xml:space="preserve">, Tang L, Chen B. Oxidative stress: implications for the development of diabetic retinopathy and antioxidant therapeutic perspectives. </w:t>
      </w:r>
      <w:r w:rsidRPr="00C93366">
        <w:rPr>
          <w:rFonts w:ascii="Book Antiqua" w:hAnsi="Book Antiqua" w:cs="Book Antiqua"/>
          <w:i/>
          <w:iCs/>
          <w:color w:val="000000" w:themeColor="text1"/>
        </w:rPr>
        <w:t xml:space="preserve">Oxid Med Cell </w:t>
      </w:r>
      <w:proofErr w:type="spellStart"/>
      <w:r w:rsidRPr="00C93366">
        <w:rPr>
          <w:rFonts w:ascii="Book Antiqua" w:hAnsi="Book Antiqua" w:cs="Book Antiqua"/>
          <w:i/>
          <w:iCs/>
          <w:color w:val="000000" w:themeColor="text1"/>
        </w:rPr>
        <w:t>Longev</w:t>
      </w:r>
      <w:proofErr w:type="spellEnd"/>
      <w:r w:rsidRPr="00C93366">
        <w:rPr>
          <w:rFonts w:ascii="Book Antiqua" w:hAnsi="Book Antiqua" w:cs="Book Antiqua"/>
          <w:color w:val="000000" w:themeColor="text1"/>
        </w:rPr>
        <w:t xml:space="preserve"> 2014; </w:t>
      </w:r>
      <w:r w:rsidRPr="00C93366">
        <w:rPr>
          <w:rFonts w:ascii="Book Antiqua" w:hAnsi="Book Antiqua" w:cs="Book Antiqua"/>
          <w:b/>
          <w:bCs/>
          <w:color w:val="000000" w:themeColor="text1"/>
        </w:rPr>
        <w:t>2014</w:t>
      </w:r>
      <w:r w:rsidRPr="00C93366">
        <w:rPr>
          <w:rFonts w:ascii="Book Antiqua" w:hAnsi="Book Antiqua" w:cs="Book Antiqua"/>
          <w:color w:val="000000" w:themeColor="text1"/>
        </w:rPr>
        <w:t>: 752387 [PMID: 25180070 DOI: 10.1155/2014/752387]</w:t>
      </w:r>
    </w:p>
    <w:p w14:paraId="641DC9B1"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46 </w:t>
      </w:r>
      <w:proofErr w:type="spellStart"/>
      <w:r w:rsidRPr="00C93366">
        <w:rPr>
          <w:rFonts w:ascii="Book Antiqua" w:hAnsi="Book Antiqua" w:cs="Book Antiqua"/>
          <w:b/>
          <w:bCs/>
          <w:color w:val="000000" w:themeColor="text1"/>
        </w:rPr>
        <w:t>Priščáková</w:t>
      </w:r>
      <w:proofErr w:type="spellEnd"/>
      <w:r w:rsidRPr="00C93366">
        <w:rPr>
          <w:rFonts w:ascii="Book Antiqua" w:hAnsi="Book Antiqua" w:cs="Book Antiqua"/>
          <w:b/>
          <w:bCs/>
          <w:color w:val="000000" w:themeColor="text1"/>
        </w:rPr>
        <w:t xml:space="preserve"> P</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Minárik</w:t>
      </w:r>
      <w:proofErr w:type="spellEnd"/>
      <w:r w:rsidRPr="00C93366">
        <w:rPr>
          <w:rFonts w:ascii="Book Antiqua" w:hAnsi="Book Antiqua" w:cs="Book Antiqua"/>
          <w:color w:val="000000" w:themeColor="text1"/>
        </w:rPr>
        <w:t xml:space="preserve"> G, </w:t>
      </w:r>
      <w:proofErr w:type="spellStart"/>
      <w:r w:rsidRPr="00C93366">
        <w:rPr>
          <w:rFonts w:ascii="Book Antiqua" w:hAnsi="Book Antiqua" w:cs="Book Antiqua"/>
          <w:color w:val="000000" w:themeColor="text1"/>
        </w:rPr>
        <w:t>Repiská</w:t>
      </w:r>
      <w:proofErr w:type="spellEnd"/>
      <w:r w:rsidRPr="00C93366">
        <w:rPr>
          <w:rFonts w:ascii="Book Antiqua" w:hAnsi="Book Antiqua" w:cs="Book Antiqua"/>
          <w:color w:val="000000" w:themeColor="text1"/>
        </w:rPr>
        <w:t xml:space="preserve"> V. Candidate gene studies of diabetic retinopathy in human. </w:t>
      </w:r>
      <w:r w:rsidRPr="00C93366">
        <w:rPr>
          <w:rFonts w:ascii="Book Antiqua" w:hAnsi="Book Antiqua" w:cs="Book Antiqua"/>
          <w:i/>
          <w:iCs/>
          <w:color w:val="000000" w:themeColor="text1"/>
        </w:rPr>
        <w:t>Mol Biol Rep</w:t>
      </w:r>
      <w:r w:rsidRPr="00C93366">
        <w:rPr>
          <w:rFonts w:ascii="Book Antiqua" w:hAnsi="Book Antiqua" w:cs="Book Antiqua"/>
          <w:color w:val="000000" w:themeColor="text1"/>
        </w:rPr>
        <w:t xml:space="preserve"> 2016; </w:t>
      </w:r>
      <w:r w:rsidRPr="00C93366">
        <w:rPr>
          <w:rFonts w:ascii="Book Antiqua" w:hAnsi="Book Antiqua" w:cs="Book Antiqua"/>
          <w:b/>
          <w:bCs/>
          <w:color w:val="000000" w:themeColor="text1"/>
        </w:rPr>
        <w:t>43</w:t>
      </w:r>
      <w:r w:rsidRPr="00C93366">
        <w:rPr>
          <w:rFonts w:ascii="Book Antiqua" w:hAnsi="Book Antiqua" w:cs="Book Antiqua"/>
          <w:color w:val="000000" w:themeColor="text1"/>
        </w:rPr>
        <w:t>: 1327-1345 [PMID: 27730450 DOI: 10.1007/s11033-016-4075-y]</w:t>
      </w:r>
    </w:p>
    <w:p w14:paraId="65CF67D6"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47 </w:t>
      </w:r>
      <w:proofErr w:type="spellStart"/>
      <w:r w:rsidRPr="00C93366">
        <w:rPr>
          <w:rFonts w:ascii="Book Antiqua" w:hAnsi="Book Antiqua" w:cs="Book Antiqua"/>
          <w:b/>
          <w:bCs/>
          <w:color w:val="000000" w:themeColor="text1"/>
        </w:rPr>
        <w:t>Millán</w:t>
      </w:r>
      <w:proofErr w:type="spellEnd"/>
      <w:r w:rsidRPr="00C93366">
        <w:rPr>
          <w:rFonts w:ascii="Book Antiqua" w:hAnsi="Book Antiqua" w:cs="Book Antiqua"/>
          <w:b/>
          <w:bCs/>
          <w:color w:val="000000" w:themeColor="text1"/>
        </w:rPr>
        <w:t xml:space="preserve"> I</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Desco</w:t>
      </w:r>
      <w:proofErr w:type="spellEnd"/>
      <w:r w:rsidRPr="00C93366">
        <w:rPr>
          <w:rFonts w:ascii="Book Antiqua" w:hAnsi="Book Antiqua" w:cs="Book Antiqua"/>
          <w:color w:val="000000" w:themeColor="text1"/>
        </w:rPr>
        <w:t xml:space="preserve"> MDC, Torres-Cuevas I, Pérez S, Pulido I, Mena-</w:t>
      </w:r>
      <w:proofErr w:type="spellStart"/>
      <w:r w:rsidRPr="00C93366">
        <w:rPr>
          <w:rFonts w:ascii="Book Antiqua" w:hAnsi="Book Antiqua" w:cs="Book Antiqua"/>
          <w:color w:val="000000" w:themeColor="text1"/>
        </w:rPr>
        <w:t>Mollá</w:t>
      </w:r>
      <w:proofErr w:type="spellEnd"/>
      <w:r w:rsidRPr="00C93366">
        <w:rPr>
          <w:rFonts w:ascii="Book Antiqua" w:hAnsi="Book Antiqua" w:cs="Book Antiqua"/>
          <w:color w:val="000000" w:themeColor="text1"/>
        </w:rPr>
        <w:t xml:space="preserve"> S, </w:t>
      </w:r>
      <w:proofErr w:type="spellStart"/>
      <w:r w:rsidRPr="00C93366">
        <w:rPr>
          <w:rFonts w:ascii="Book Antiqua" w:hAnsi="Book Antiqua" w:cs="Book Antiqua"/>
          <w:color w:val="000000" w:themeColor="text1"/>
        </w:rPr>
        <w:t>Mataix</w:t>
      </w:r>
      <w:proofErr w:type="spellEnd"/>
      <w:r w:rsidRPr="00C93366">
        <w:rPr>
          <w:rFonts w:ascii="Book Antiqua" w:hAnsi="Book Antiqua" w:cs="Book Antiqua"/>
          <w:color w:val="000000" w:themeColor="text1"/>
        </w:rPr>
        <w:t xml:space="preserve"> J, </w:t>
      </w:r>
      <w:proofErr w:type="spellStart"/>
      <w:r w:rsidRPr="00C93366">
        <w:rPr>
          <w:rFonts w:ascii="Book Antiqua" w:hAnsi="Book Antiqua" w:cs="Book Antiqua"/>
          <w:color w:val="000000" w:themeColor="text1"/>
        </w:rPr>
        <w:t>Asensi</w:t>
      </w:r>
      <w:proofErr w:type="spellEnd"/>
      <w:r w:rsidRPr="00C93366">
        <w:rPr>
          <w:rFonts w:ascii="Book Antiqua" w:hAnsi="Book Antiqua" w:cs="Book Antiqua"/>
          <w:color w:val="000000" w:themeColor="text1"/>
        </w:rPr>
        <w:t xml:space="preserve"> M, Ortega ÁL. Pterostilbene Prevents Early Diabetic Retinopathy Alterations in a Rabbit Experimental Model. </w:t>
      </w:r>
      <w:r w:rsidRPr="00C93366">
        <w:rPr>
          <w:rFonts w:ascii="Book Antiqua" w:hAnsi="Book Antiqua" w:cs="Book Antiqua"/>
          <w:i/>
          <w:iCs/>
          <w:color w:val="000000" w:themeColor="text1"/>
        </w:rPr>
        <w:t>Nutrients</w:t>
      </w:r>
      <w:r w:rsidRPr="00C93366">
        <w:rPr>
          <w:rFonts w:ascii="Book Antiqua" w:hAnsi="Book Antiqua" w:cs="Book Antiqua"/>
          <w:color w:val="000000" w:themeColor="text1"/>
        </w:rPr>
        <w:t xml:space="preserve"> 2019; </w:t>
      </w:r>
      <w:r w:rsidRPr="00C93366">
        <w:rPr>
          <w:rFonts w:ascii="Book Antiqua" w:hAnsi="Book Antiqua" w:cs="Book Antiqua"/>
          <w:b/>
          <w:bCs/>
          <w:color w:val="000000" w:themeColor="text1"/>
        </w:rPr>
        <w:t>12</w:t>
      </w:r>
      <w:r w:rsidRPr="00C93366">
        <w:rPr>
          <w:rFonts w:ascii="Book Antiqua" w:hAnsi="Book Antiqua" w:cs="Book Antiqua"/>
          <w:color w:val="000000" w:themeColor="text1"/>
        </w:rPr>
        <w:t xml:space="preserve"> [PMID: 31892189 DOI: 10.3390/nu12010082]</w:t>
      </w:r>
    </w:p>
    <w:p w14:paraId="60CF6318"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lastRenderedPageBreak/>
        <w:t xml:space="preserve">48 </w:t>
      </w:r>
      <w:r w:rsidRPr="00C93366">
        <w:rPr>
          <w:rFonts w:ascii="Book Antiqua" w:hAnsi="Book Antiqua" w:cs="Book Antiqua"/>
          <w:b/>
          <w:bCs/>
          <w:color w:val="000000" w:themeColor="text1"/>
        </w:rPr>
        <w:t>Al-</w:t>
      </w:r>
      <w:proofErr w:type="spellStart"/>
      <w:r w:rsidRPr="00C93366">
        <w:rPr>
          <w:rFonts w:ascii="Book Antiqua" w:hAnsi="Book Antiqua" w:cs="Book Antiqua"/>
          <w:b/>
          <w:bCs/>
          <w:color w:val="000000" w:themeColor="text1"/>
        </w:rPr>
        <w:t>Shabrawey</w:t>
      </w:r>
      <w:proofErr w:type="spellEnd"/>
      <w:r w:rsidRPr="00C93366">
        <w:rPr>
          <w:rFonts w:ascii="Book Antiqua" w:hAnsi="Book Antiqua" w:cs="Book Antiqua"/>
          <w:b/>
          <w:bCs/>
          <w:color w:val="000000" w:themeColor="text1"/>
        </w:rPr>
        <w:t xml:space="preserve"> M</w:t>
      </w:r>
      <w:r w:rsidRPr="00C93366">
        <w:rPr>
          <w:rFonts w:ascii="Book Antiqua" w:hAnsi="Book Antiqua" w:cs="Book Antiqua"/>
          <w:color w:val="000000" w:themeColor="text1"/>
        </w:rPr>
        <w:t xml:space="preserve">, Smith S. Prediction of diabetic retinopathy: role of oxidative stress and relevance of apoptotic biomarkers. </w:t>
      </w:r>
      <w:r w:rsidRPr="00C93366">
        <w:rPr>
          <w:rFonts w:ascii="Book Antiqua" w:hAnsi="Book Antiqua" w:cs="Book Antiqua"/>
          <w:i/>
          <w:iCs/>
          <w:color w:val="000000" w:themeColor="text1"/>
        </w:rPr>
        <w:t>EPMA J</w:t>
      </w:r>
      <w:r w:rsidRPr="00C93366">
        <w:rPr>
          <w:rFonts w:ascii="Book Antiqua" w:hAnsi="Book Antiqua" w:cs="Book Antiqua"/>
          <w:color w:val="000000" w:themeColor="text1"/>
        </w:rPr>
        <w:t xml:space="preserve"> 2010; </w:t>
      </w:r>
      <w:r w:rsidRPr="00C93366">
        <w:rPr>
          <w:rFonts w:ascii="Book Antiqua" w:hAnsi="Book Antiqua" w:cs="Book Antiqua"/>
          <w:b/>
          <w:bCs/>
          <w:color w:val="000000" w:themeColor="text1"/>
        </w:rPr>
        <w:t>1</w:t>
      </w:r>
      <w:r w:rsidRPr="00C93366">
        <w:rPr>
          <w:rFonts w:ascii="Book Antiqua" w:hAnsi="Book Antiqua" w:cs="Book Antiqua"/>
          <w:color w:val="000000" w:themeColor="text1"/>
        </w:rPr>
        <w:t>: 56-72 [PMID: 23199041 DOI: 10.1007/s13167-010-0002-9]</w:t>
      </w:r>
    </w:p>
    <w:p w14:paraId="0F196E35"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49 </w:t>
      </w:r>
      <w:proofErr w:type="spellStart"/>
      <w:r w:rsidRPr="00C93366">
        <w:rPr>
          <w:rFonts w:ascii="Book Antiqua" w:hAnsi="Book Antiqua" w:cs="Book Antiqua"/>
          <w:b/>
          <w:bCs/>
          <w:color w:val="000000" w:themeColor="text1"/>
        </w:rPr>
        <w:t>Kensler</w:t>
      </w:r>
      <w:proofErr w:type="spellEnd"/>
      <w:r w:rsidRPr="00C93366">
        <w:rPr>
          <w:rFonts w:ascii="Book Antiqua" w:hAnsi="Book Antiqua" w:cs="Book Antiqua"/>
          <w:b/>
          <w:bCs/>
          <w:color w:val="000000" w:themeColor="text1"/>
        </w:rPr>
        <w:t xml:space="preserve"> TW</w:t>
      </w:r>
      <w:r w:rsidRPr="00C93366">
        <w:rPr>
          <w:rFonts w:ascii="Book Antiqua" w:hAnsi="Book Antiqua" w:cs="Book Antiqua"/>
          <w:color w:val="000000" w:themeColor="text1"/>
        </w:rPr>
        <w:t xml:space="preserve">, Wakabayashi N, Biswal S. Cell survival responses to environmental stresses via the Keap1-Nrf2-ARE pathway. </w:t>
      </w:r>
      <w:proofErr w:type="spellStart"/>
      <w:r w:rsidRPr="00C93366">
        <w:rPr>
          <w:rFonts w:ascii="Book Antiqua" w:hAnsi="Book Antiqua" w:cs="Book Antiqua"/>
          <w:i/>
          <w:iCs/>
          <w:color w:val="000000" w:themeColor="text1"/>
        </w:rPr>
        <w:t>Annu</w:t>
      </w:r>
      <w:proofErr w:type="spellEnd"/>
      <w:r w:rsidRPr="00C93366">
        <w:rPr>
          <w:rFonts w:ascii="Book Antiqua" w:hAnsi="Book Antiqua" w:cs="Book Antiqua"/>
          <w:i/>
          <w:iCs/>
          <w:color w:val="000000" w:themeColor="text1"/>
        </w:rPr>
        <w:t xml:space="preserve"> Rev </w:t>
      </w:r>
      <w:proofErr w:type="spellStart"/>
      <w:r w:rsidRPr="00C93366">
        <w:rPr>
          <w:rFonts w:ascii="Book Antiqua" w:hAnsi="Book Antiqua" w:cs="Book Antiqua"/>
          <w:i/>
          <w:iCs/>
          <w:color w:val="000000" w:themeColor="text1"/>
        </w:rPr>
        <w:t>Pharmacol</w:t>
      </w:r>
      <w:proofErr w:type="spellEnd"/>
      <w:r w:rsidRPr="00C93366">
        <w:rPr>
          <w:rFonts w:ascii="Book Antiqua" w:hAnsi="Book Antiqua" w:cs="Book Antiqua"/>
          <w:i/>
          <w:iCs/>
          <w:color w:val="000000" w:themeColor="text1"/>
        </w:rPr>
        <w:t xml:space="preserve"> </w:t>
      </w:r>
      <w:proofErr w:type="spellStart"/>
      <w:r w:rsidRPr="00C93366">
        <w:rPr>
          <w:rFonts w:ascii="Book Antiqua" w:hAnsi="Book Antiqua" w:cs="Book Antiqua"/>
          <w:i/>
          <w:iCs/>
          <w:color w:val="000000" w:themeColor="text1"/>
        </w:rPr>
        <w:t>Toxicol</w:t>
      </w:r>
      <w:proofErr w:type="spellEnd"/>
      <w:r w:rsidRPr="00C93366">
        <w:rPr>
          <w:rFonts w:ascii="Book Antiqua" w:hAnsi="Book Antiqua" w:cs="Book Antiqua"/>
          <w:color w:val="000000" w:themeColor="text1"/>
        </w:rPr>
        <w:t xml:space="preserve"> 2007; </w:t>
      </w:r>
      <w:r w:rsidRPr="00C93366">
        <w:rPr>
          <w:rFonts w:ascii="Book Antiqua" w:hAnsi="Book Antiqua" w:cs="Book Antiqua"/>
          <w:b/>
          <w:bCs/>
          <w:color w:val="000000" w:themeColor="text1"/>
        </w:rPr>
        <w:t>47</w:t>
      </w:r>
      <w:r w:rsidRPr="00C93366">
        <w:rPr>
          <w:rFonts w:ascii="Book Antiqua" w:hAnsi="Book Antiqua" w:cs="Book Antiqua"/>
          <w:color w:val="000000" w:themeColor="text1"/>
        </w:rPr>
        <w:t>: 89-116 [PMID: 16968214 DOI: 10.1146/annurev.pharmtox.46.120604.141046]</w:t>
      </w:r>
    </w:p>
    <w:p w14:paraId="5DA59C9A"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50 </w:t>
      </w:r>
      <w:proofErr w:type="spellStart"/>
      <w:r w:rsidRPr="00C93366">
        <w:rPr>
          <w:rFonts w:ascii="Book Antiqua" w:hAnsi="Book Antiqua" w:cs="Book Antiqua"/>
          <w:b/>
          <w:bCs/>
          <w:color w:val="000000" w:themeColor="text1"/>
        </w:rPr>
        <w:t>Batliwala</w:t>
      </w:r>
      <w:proofErr w:type="spellEnd"/>
      <w:r w:rsidRPr="00C93366">
        <w:rPr>
          <w:rFonts w:ascii="Book Antiqua" w:hAnsi="Book Antiqua" w:cs="Book Antiqua"/>
          <w:b/>
          <w:bCs/>
          <w:color w:val="000000" w:themeColor="text1"/>
        </w:rPr>
        <w:t xml:space="preserve"> S</w:t>
      </w:r>
      <w:r w:rsidRPr="00C93366">
        <w:rPr>
          <w:rFonts w:ascii="Book Antiqua" w:hAnsi="Book Antiqua" w:cs="Book Antiqua"/>
          <w:color w:val="000000" w:themeColor="text1"/>
        </w:rPr>
        <w:t xml:space="preserve">, Xavier C, Liu Y, Wu H, Pang IH. Involvement of Nrf2 in Ocular Diseases. </w:t>
      </w:r>
      <w:r w:rsidRPr="00C93366">
        <w:rPr>
          <w:rFonts w:ascii="Book Antiqua" w:hAnsi="Book Antiqua" w:cs="Book Antiqua"/>
          <w:i/>
          <w:iCs/>
          <w:color w:val="000000" w:themeColor="text1"/>
        </w:rPr>
        <w:t xml:space="preserve">Oxid Med Cell </w:t>
      </w:r>
      <w:proofErr w:type="spellStart"/>
      <w:r w:rsidRPr="00C93366">
        <w:rPr>
          <w:rFonts w:ascii="Book Antiqua" w:hAnsi="Book Antiqua" w:cs="Book Antiqua"/>
          <w:i/>
          <w:iCs/>
          <w:color w:val="000000" w:themeColor="text1"/>
        </w:rPr>
        <w:t>Longev</w:t>
      </w:r>
      <w:proofErr w:type="spellEnd"/>
      <w:r w:rsidRPr="00C93366">
        <w:rPr>
          <w:rFonts w:ascii="Book Antiqua" w:hAnsi="Book Antiqua" w:cs="Book Antiqua"/>
          <w:color w:val="000000" w:themeColor="text1"/>
        </w:rPr>
        <w:t xml:space="preserve"> 2017; </w:t>
      </w:r>
      <w:r w:rsidRPr="00C93366">
        <w:rPr>
          <w:rFonts w:ascii="Book Antiqua" w:hAnsi="Book Antiqua" w:cs="Book Antiqua"/>
          <w:b/>
          <w:bCs/>
          <w:color w:val="000000" w:themeColor="text1"/>
        </w:rPr>
        <w:t>2017</w:t>
      </w:r>
      <w:r w:rsidRPr="00C93366">
        <w:rPr>
          <w:rFonts w:ascii="Book Antiqua" w:hAnsi="Book Antiqua" w:cs="Book Antiqua"/>
          <w:color w:val="000000" w:themeColor="text1"/>
        </w:rPr>
        <w:t>: 1703810 [PMID: 28473877 DOI: 10.1155/2017/1703810]</w:t>
      </w:r>
    </w:p>
    <w:p w14:paraId="3575A660"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51 </w:t>
      </w:r>
      <w:r w:rsidRPr="00C93366">
        <w:rPr>
          <w:rFonts w:ascii="Book Antiqua" w:hAnsi="Book Antiqua" w:cs="Book Antiqua"/>
          <w:b/>
          <w:bCs/>
          <w:color w:val="000000" w:themeColor="text1"/>
        </w:rPr>
        <w:t>Canning P</w:t>
      </w:r>
      <w:r w:rsidRPr="00C93366">
        <w:rPr>
          <w:rFonts w:ascii="Book Antiqua" w:hAnsi="Book Antiqua" w:cs="Book Antiqua"/>
          <w:color w:val="000000" w:themeColor="text1"/>
        </w:rPr>
        <w:t xml:space="preserve">, Sorrell FJ, Bullock AN. Structural basis of Keap1 interactions with Nrf2. </w:t>
      </w:r>
      <w:r w:rsidRPr="00C93366">
        <w:rPr>
          <w:rFonts w:ascii="Book Antiqua" w:hAnsi="Book Antiqua" w:cs="Book Antiqua"/>
          <w:i/>
          <w:iCs/>
          <w:color w:val="000000" w:themeColor="text1"/>
        </w:rPr>
        <w:t xml:space="preserve">Free </w:t>
      </w:r>
      <w:proofErr w:type="spellStart"/>
      <w:r w:rsidRPr="00C93366">
        <w:rPr>
          <w:rFonts w:ascii="Book Antiqua" w:hAnsi="Book Antiqua" w:cs="Book Antiqua"/>
          <w:i/>
          <w:iCs/>
          <w:color w:val="000000" w:themeColor="text1"/>
        </w:rPr>
        <w:t>Radic</w:t>
      </w:r>
      <w:proofErr w:type="spellEnd"/>
      <w:r w:rsidRPr="00C93366">
        <w:rPr>
          <w:rFonts w:ascii="Book Antiqua" w:hAnsi="Book Antiqua" w:cs="Book Antiqua"/>
          <w:i/>
          <w:iCs/>
          <w:color w:val="000000" w:themeColor="text1"/>
        </w:rPr>
        <w:t xml:space="preserve"> Biol Med</w:t>
      </w:r>
      <w:r w:rsidRPr="00C93366">
        <w:rPr>
          <w:rFonts w:ascii="Book Antiqua" w:hAnsi="Book Antiqua" w:cs="Book Antiqua"/>
          <w:color w:val="000000" w:themeColor="text1"/>
        </w:rPr>
        <w:t xml:space="preserve"> 2015; </w:t>
      </w:r>
      <w:r w:rsidRPr="00C93366">
        <w:rPr>
          <w:rFonts w:ascii="Book Antiqua" w:hAnsi="Book Antiqua" w:cs="Book Antiqua"/>
          <w:b/>
          <w:bCs/>
          <w:color w:val="000000" w:themeColor="text1"/>
        </w:rPr>
        <w:t>88</w:t>
      </w:r>
      <w:r w:rsidRPr="00C93366">
        <w:rPr>
          <w:rFonts w:ascii="Book Antiqua" w:hAnsi="Book Antiqua" w:cs="Book Antiqua"/>
          <w:color w:val="000000" w:themeColor="text1"/>
        </w:rPr>
        <w:t>: 101-107 [PMID: 26057936 DOI: 10.1016/j.freeradbiomed.2015.05.034]</w:t>
      </w:r>
    </w:p>
    <w:p w14:paraId="7D7C6FF6"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52 </w:t>
      </w:r>
      <w:r w:rsidRPr="00C93366">
        <w:rPr>
          <w:rFonts w:ascii="Book Antiqua" w:hAnsi="Book Antiqua" w:cs="Book Antiqua"/>
          <w:b/>
          <w:bCs/>
          <w:color w:val="000000" w:themeColor="text1"/>
        </w:rPr>
        <w:t>McMahon M</w:t>
      </w:r>
      <w:r w:rsidRPr="00C93366">
        <w:rPr>
          <w:rFonts w:ascii="Book Antiqua" w:hAnsi="Book Antiqua" w:cs="Book Antiqua"/>
          <w:color w:val="000000" w:themeColor="text1"/>
        </w:rPr>
        <w:t xml:space="preserve">, Itoh K, Yamamoto M, Hayes JD. Keap1-dependent proteasomal degradation of transcription factor Nrf2 contributes to the negative regulation of antioxidant response element-driven gene expression. </w:t>
      </w:r>
      <w:r w:rsidRPr="00C93366">
        <w:rPr>
          <w:rFonts w:ascii="Book Antiqua" w:hAnsi="Book Antiqua" w:cs="Book Antiqua"/>
          <w:i/>
          <w:iCs/>
          <w:color w:val="000000" w:themeColor="text1"/>
        </w:rPr>
        <w:t>J Biol Chem</w:t>
      </w:r>
      <w:r w:rsidRPr="00C93366">
        <w:rPr>
          <w:rFonts w:ascii="Book Antiqua" w:hAnsi="Book Antiqua" w:cs="Book Antiqua"/>
          <w:color w:val="000000" w:themeColor="text1"/>
        </w:rPr>
        <w:t xml:space="preserve"> 2003; </w:t>
      </w:r>
      <w:r w:rsidRPr="00C93366">
        <w:rPr>
          <w:rFonts w:ascii="Book Antiqua" w:hAnsi="Book Antiqua" w:cs="Book Antiqua"/>
          <w:b/>
          <w:bCs/>
          <w:color w:val="000000" w:themeColor="text1"/>
        </w:rPr>
        <w:t>278</w:t>
      </w:r>
      <w:r w:rsidRPr="00C93366">
        <w:rPr>
          <w:rFonts w:ascii="Book Antiqua" w:hAnsi="Book Antiqua" w:cs="Book Antiqua"/>
          <w:color w:val="000000" w:themeColor="text1"/>
        </w:rPr>
        <w:t>: 21592-21600 [PMID: 12682069 DOI: 10.1074/jbc.M300931200]</w:t>
      </w:r>
    </w:p>
    <w:p w14:paraId="29E02E53"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53 </w:t>
      </w:r>
      <w:r w:rsidRPr="00C93366">
        <w:rPr>
          <w:rFonts w:ascii="Book Antiqua" w:hAnsi="Book Antiqua" w:cs="Book Antiqua"/>
          <w:b/>
          <w:bCs/>
          <w:color w:val="000000" w:themeColor="text1"/>
        </w:rPr>
        <w:t>Itoh K</w:t>
      </w:r>
      <w:r w:rsidRPr="00C93366">
        <w:rPr>
          <w:rFonts w:ascii="Book Antiqua" w:hAnsi="Book Antiqua" w:cs="Book Antiqua"/>
          <w:color w:val="000000" w:themeColor="text1"/>
        </w:rPr>
        <w:t xml:space="preserve">, Chiba T, Takahashi S, Ishii T, Igarashi K, </w:t>
      </w:r>
      <w:proofErr w:type="spellStart"/>
      <w:r w:rsidRPr="00C93366">
        <w:rPr>
          <w:rFonts w:ascii="Book Antiqua" w:hAnsi="Book Antiqua" w:cs="Book Antiqua"/>
          <w:color w:val="000000" w:themeColor="text1"/>
        </w:rPr>
        <w:t>Katoh</w:t>
      </w:r>
      <w:proofErr w:type="spellEnd"/>
      <w:r w:rsidRPr="00C93366">
        <w:rPr>
          <w:rFonts w:ascii="Book Antiqua" w:hAnsi="Book Antiqua" w:cs="Book Antiqua"/>
          <w:color w:val="000000" w:themeColor="text1"/>
        </w:rPr>
        <w:t xml:space="preserve"> Y, </w:t>
      </w:r>
      <w:proofErr w:type="spellStart"/>
      <w:r w:rsidRPr="00C93366">
        <w:rPr>
          <w:rFonts w:ascii="Book Antiqua" w:hAnsi="Book Antiqua" w:cs="Book Antiqua"/>
          <w:color w:val="000000" w:themeColor="text1"/>
        </w:rPr>
        <w:t>Oyake</w:t>
      </w:r>
      <w:proofErr w:type="spellEnd"/>
      <w:r w:rsidRPr="00C93366">
        <w:rPr>
          <w:rFonts w:ascii="Book Antiqua" w:hAnsi="Book Antiqua" w:cs="Book Antiqua"/>
          <w:color w:val="000000" w:themeColor="text1"/>
        </w:rPr>
        <w:t xml:space="preserve"> T, Hayashi N, Satoh K, Hatayama I, Yamamoto M, </w:t>
      </w:r>
      <w:proofErr w:type="spellStart"/>
      <w:r w:rsidRPr="00C93366">
        <w:rPr>
          <w:rFonts w:ascii="Book Antiqua" w:hAnsi="Book Antiqua" w:cs="Book Antiqua"/>
          <w:color w:val="000000" w:themeColor="text1"/>
        </w:rPr>
        <w:t>Nabeshima</w:t>
      </w:r>
      <w:proofErr w:type="spellEnd"/>
      <w:r w:rsidRPr="00C93366">
        <w:rPr>
          <w:rFonts w:ascii="Book Antiqua" w:hAnsi="Book Antiqua" w:cs="Book Antiqua"/>
          <w:color w:val="000000" w:themeColor="text1"/>
        </w:rPr>
        <w:t xml:space="preserve"> Y. An Nrf2/small </w:t>
      </w:r>
      <w:proofErr w:type="spellStart"/>
      <w:r w:rsidRPr="00C93366">
        <w:rPr>
          <w:rFonts w:ascii="Book Antiqua" w:hAnsi="Book Antiqua" w:cs="Book Antiqua"/>
          <w:color w:val="000000" w:themeColor="text1"/>
        </w:rPr>
        <w:t>Maf</w:t>
      </w:r>
      <w:proofErr w:type="spellEnd"/>
      <w:r w:rsidRPr="00C93366">
        <w:rPr>
          <w:rFonts w:ascii="Book Antiqua" w:hAnsi="Book Antiqua" w:cs="Book Antiqua"/>
          <w:color w:val="000000" w:themeColor="text1"/>
        </w:rPr>
        <w:t xml:space="preserve"> heterodimer mediates the induction of phase II detoxifying enzyme genes through antioxidant response elements. </w:t>
      </w:r>
      <w:proofErr w:type="spellStart"/>
      <w:r w:rsidRPr="00C93366">
        <w:rPr>
          <w:rFonts w:ascii="Book Antiqua" w:hAnsi="Book Antiqua" w:cs="Book Antiqua"/>
          <w:i/>
          <w:iCs/>
          <w:color w:val="000000" w:themeColor="text1"/>
        </w:rPr>
        <w:t>Biochem</w:t>
      </w:r>
      <w:proofErr w:type="spellEnd"/>
      <w:r w:rsidRPr="00C93366">
        <w:rPr>
          <w:rFonts w:ascii="Book Antiqua" w:hAnsi="Book Antiqua" w:cs="Book Antiqua"/>
          <w:i/>
          <w:iCs/>
          <w:color w:val="000000" w:themeColor="text1"/>
        </w:rPr>
        <w:t xml:space="preserve"> </w:t>
      </w:r>
      <w:proofErr w:type="spellStart"/>
      <w:r w:rsidRPr="00C93366">
        <w:rPr>
          <w:rFonts w:ascii="Book Antiqua" w:hAnsi="Book Antiqua" w:cs="Book Antiqua"/>
          <w:i/>
          <w:iCs/>
          <w:color w:val="000000" w:themeColor="text1"/>
        </w:rPr>
        <w:t>Biophys</w:t>
      </w:r>
      <w:proofErr w:type="spellEnd"/>
      <w:r w:rsidRPr="00C93366">
        <w:rPr>
          <w:rFonts w:ascii="Book Antiqua" w:hAnsi="Book Antiqua" w:cs="Book Antiqua"/>
          <w:i/>
          <w:iCs/>
          <w:color w:val="000000" w:themeColor="text1"/>
        </w:rPr>
        <w:t xml:space="preserve"> Res </w:t>
      </w:r>
      <w:proofErr w:type="spellStart"/>
      <w:r w:rsidRPr="00C93366">
        <w:rPr>
          <w:rFonts w:ascii="Book Antiqua" w:hAnsi="Book Antiqua" w:cs="Book Antiqua"/>
          <w:i/>
          <w:iCs/>
          <w:color w:val="000000" w:themeColor="text1"/>
        </w:rPr>
        <w:t>Commun</w:t>
      </w:r>
      <w:proofErr w:type="spellEnd"/>
      <w:r w:rsidRPr="00C93366">
        <w:rPr>
          <w:rFonts w:ascii="Book Antiqua" w:hAnsi="Book Antiqua" w:cs="Book Antiqua"/>
          <w:color w:val="000000" w:themeColor="text1"/>
        </w:rPr>
        <w:t xml:space="preserve"> 1997; </w:t>
      </w:r>
      <w:r w:rsidRPr="00C93366">
        <w:rPr>
          <w:rFonts w:ascii="Book Antiqua" w:hAnsi="Book Antiqua" w:cs="Book Antiqua"/>
          <w:b/>
          <w:bCs/>
          <w:color w:val="000000" w:themeColor="text1"/>
        </w:rPr>
        <w:t>236</w:t>
      </w:r>
      <w:r w:rsidRPr="00C93366">
        <w:rPr>
          <w:rFonts w:ascii="Book Antiqua" w:hAnsi="Book Antiqua" w:cs="Book Antiqua"/>
          <w:color w:val="000000" w:themeColor="text1"/>
        </w:rPr>
        <w:t>: 313-322 [PMID: 9240432 DOI: 10.1006/bbrc.1997.6943]</w:t>
      </w:r>
    </w:p>
    <w:p w14:paraId="185DE6AB"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54 </w:t>
      </w:r>
      <w:r w:rsidRPr="00C93366">
        <w:rPr>
          <w:rFonts w:ascii="Book Antiqua" w:hAnsi="Book Antiqua" w:cs="Book Antiqua"/>
          <w:b/>
          <w:bCs/>
          <w:color w:val="000000" w:themeColor="text1"/>
        </w:rPr>
        <w:t>Xu Z</w:t>
      </w:r>
      <w:r w:rsidRPr="00C93366">
        <w:rPr>
          <w:rFonts w:ascii="Book Antiqua" w:hAnsi="Book Antiqua" w:cs="Book Antiqua"/>
          <w:color w:val="000000" w:themeColor="text1"/>
        </w:rPr>
        <w:t xml:space="preserve">, Wei Y, Gong J, Cho H, Park JK, Sung ER, Huang H, Wu L, Eberhart C, </w:t>
      </w:r>
      <w:proofErr w:type="spellStart"/>
      <w:r w:rsidRPr="00C93366">
        <w:rPr>
          <w:rFonts w:ascii="Book Antiqua" w:hAnsi="Book Antiqua" w:cs="Book Antiqua"/>
          <w:color w:val="000000" w:themeColor="text1"/>
        </w:rPr>
        <w:t>Handa</w:t>
      </w:r>
      <w:proofErr w:type="spellEnd"/>
      <w:r w:rsidRPr="00C93366">
        <w:rPr>
          <w:rFonts w:ascii="Book Antiqua" w:hAnsi="Book Antiqua" w:cs="Book Antiqua"/>
          <w:color w:val="000000" w:themeColor="text1"/>
        </w:rPr>
        <w:t xml:space="preserve"> JT, Du Y, Kern TS, </w:t>
      </w:r>
      <w:proofErr w:type="spellStart"/>
      <w:r w:rsidRPr="00C93366">
        <w:rPr>
          <w:rFonts w:ascii="Book Antiqua" w:hAnsi="Book Antiqua" w:cs="Book Antiqua"/>
          <w:color w:val="000000" w:themeColor="text1"/>
        </w:rPr>
        <w:t>Thimmulappa</w:t>
      </w:r>
      <w:proofErr w:type="spellEnd"/>
      <w:r w:rsidRPr="00C93366">
        <w:rPr>
          <w:rFonts w:ascii="Book Antiqua" w:hAnsi="Book Antiqua" w:cs="Book Antiqua"/>
          <w:color w:val="000000" w:themeColor="text1"/>
        </w:rPr>
        <w:t xml:space="preserve"> R, Barber AJ, Biswal S, Duh EJ. NRF2 plays a protective role in diabetic retinopathy in mice. </w:t>
      </w:r>
      <w:proofErr w:type="spellStart"/>
      <w:r w:rsidRPr="00C93366">
        <w:rPr>
          <w:rFonts w:ascii="Book Antiqua" w:hAnsi="Book Antiqua" w:cs="Book Antiqua"/>
          <w:i/>
          <w:iCs/>
          <w:color w:val="000000" w:themeColor="text1"/>
        </w:rPr>
        <w:t>Diabetologia</w:t>
      </w:r>
      <w:proofErr w:type="spellEnd"/>
      <w:r w:rsidRPr="00C93366">
        <w:rPr>
          <w:rFonts w:ascii="Book Antiqua" w:hAnsi="Book Antiqua" w:cs="Book Antiqua"/>
          <w:color w:val="000000" w:themeColor="text1"/>
        </w:rPr>
        <w:t xml:space="preserve"> 2014; </w:t>
      </w:r>
      <w:r w:rsidRPr="00C93366">
        <w:rPr>
          <w:rFonts w:ascii="Book Antiqua" w:hAnsi="Book Antiqua" w:cs="Book Antiqua"/>
          <w:b/>
          <w:bCs/>
          <w:color w:val="000000" w:themeColor="text1"/>
        </w:rPr>
        <w:t>57</w:t>
      </w:r>
      <w:r w:rsidRPr="00C93366">
        <w:rPr>
          <w:rFonts w:ascii="Book Antiqua" w:hAnsi="Book Antiqua" w:cs="Book Antiqua"/>
          <w:color w:val="000000" w:themeColor="text1"/>
        </w:rPr>
        <w:t>: 204-213 [PMID: 24186494 DOI: 10.1007/s00125-013-3093-8]</w:t>
      </w:r>
    </w:p>
    <w:p w14:paraId="6566F0A8"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55 </w:t>
      </w:r>
      <w:r w:rsidRPr="00C93366">
        <w:rPr>
          <w:rFonts w:ascii="Book Antiqua" w:hAnsi="Book Antiqua" w:cs="Book Antiqua"/>
          <w:b/>
          <w:bCs/>
          <w:color w:val="000000" w:themeColor="text1"/>
        </w:rPr>
        <w:t>Zhong Q</w:t>
      </w:r>
      <w:r w:rsidRPr="00C93366">
        <w:rPr>
          <w:rFonts w:ascii="Book Antiqua" w:hAnsi="Book Antiqua" w:cs="Book Antiqua"/>
          <w:color w:val="000000" w:themeColor="text1"/>
        </w:rPr>
        <w:t xml:space="preserve">, Mishra M, </w:t>
      </w:r>
      <w:proofErr w:type="spellStart"/>
      <w:r w:rsidRPr="00C93366">
        <w:rPr>
          <w:rFonts w:ascii="Book Antiqua" w:hAnsi="Book Antiqua" w:cs="Book Antiqua"/>
          <w:color w:val="000000" w:themeColor="text1"/>
        </w:rPr>
        <w:t>Kowluru</w:t>
      </w:r>
      <w:proofErr w:type="spellEnd"/>
      <w:r w:rsidRPr="00C93366">
        <w:rPr>
          <w:rFonts w:ascii="Book Antiqua" w:hAnsi="Book Antiqua" w:cs="Book Antiqua"/>
          <w:color w:val="000000" w:themeColor="text1"/>
        </w:rPr>
        <w:t xml:space="preserve"> RA. Transcription factor Nrf2-mediated antioxidant defense system in the development of diabetic retinopathy. </w:t>
      </w:r>
      <w:r w:rsidRPr="00C93366">
        <w:rPr>
          <w:rFonts w:ascii="Book Antiqua" w:hAnsi="Book Antiqua" w:cs="Book Antiqua"/>
          <w:i/>
          <w:iCs/>
          <w:color w:val="000000" w:themeColor="text1"/>
        </w:rPr>
        <w:t xml:space="preserve">Invest </w:t>
      </w:r>
      <w:proofErr w:type="spellStart"/>
      <w:r w:rsidRPr="00C93366">
        <w:rPr>
          <w:rFonts w:ascii="Book Antiqua" w:hAnsi="Book Antiqua" w:cs="Book Antiqua"/>
          <w:i/>
          <w:iCs/>
          <w:color w:val="000000" w:themeColor="text1"/>
        </w:rPr>
        <w:t>Ophthalmol</w:t>
      </w:r>
      <w:proofErr w:type="spellEnd"/>
      <w:r w:rsidRPr="00C93366">
        <w:rPr>
          <w:rFonts w:ascii="Book Antiqua" w:hAnsi="Book Antiqua" w:cs="Book Antiqua"/>
          <w:i/>
          <w:iCs/>
          <w:color w:val="000000" w:themeColor="text1"/>
        </w:rPr>
        <w:t xml:space="preserve"> Vis Sci</w:t>
      </w:r>
      <w:r w:rsidRPr="00C93366">
        <w:rPr>
          <w:rFonts w:ascii="Book Antiqua" w:hAnsi="Book Antiqua" w:cs="Book Antiqua"/>
          <w:color w:val="000000" w:themeColor="text1"/>
        </w:rPr>
        <w:t xml:space="preserve"> 2013; </w:t>
      </w:r>
      <w:r w:rsidRPr="00C93366">
        <w:rPr>
          <w:rFonts w:ascii="Book Antiqua" w:hAnsi="Book Antiqua" w:cs="Book Antiqua"/>
          <w:b/>
          <w:bCs/>
          <w:color w:val="000000" w:themeColor="text1"/>
        </w:rPr>
        <w:t>54</w:t>
      </w:r>
      <w:r w:rsidRPr="00C93366">
        <w:rPr>
          <w:rFonts w:ascii="Book Antiqua" w:hAnsi="Book Antiqua" w:cs="Book Antiqua"/>
          <w:color w:val="000000" w:themeColor="text1"/>
        </w:rPr>
        <w:t>: 3941-3948 [PMID: 23633659 DOI: 10.1167/iovs.13-11598]</w:t>
      </w:r>
    </w:p>
    <w:p w14:paraId="392B4243"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lastRenderedPageBreak/>
        <w:t xml:space="preserve">56 </w:t>
      </w:r>
      <w:r w:rsidRPr="00C93366">
        <w:rPr>
          <w:rFonts w:ascii="Book Antiqua" w:hAnsi="Book Antiqua" w:cs="Book Antiqua"/>
          <w:b/>
          <w:bCs/>
          <w:color w:val="000000" w:themeColor="text1"/>
        </w:rPr>
        <w:t>Mishra M</w:t>
      </w:r>
      <w:r w:rsidRPr="00C93366">
        <w:rPr>
          <w:rFonts w:ascii="Book Antiqua" w:hAnsi="Book Antiqua" w:cs="Book Antiqua"/>
          <w:color w:val="000000" w:themeColor="text1"/>
        </w:rPr>
        <w:t xml:space="preserve">, Zhong Q, </w:t>
      </w:r>
      <w:proofErr w:type="spellStart"/>
      <w:r w:rsidRPr="00C93366">
        <w:rPr>
          <w:rFonts w:ascii="Book Antiqua" w:hAnsi="Book Antiqua" w:cs="Book Antiqua"/>
          <w:color w:val="000000" w:themeColor="text1"/>
        </w:rPr>
        <w:t>Kowluru</w:t>
      </w:r>
      <w:proofErr w:type="spellEnd"/>
      <w:r w:rsidRPr="00C93366">
        <w:rPr>
          <w:rFonts w:ascii="Book Antiqua" w:hAnsi="Book Antiqua" w:cs="Book Antiqua"/>
          <w:color w:val="000000" w:themeColor="text1"/>
        </w:rPr>
        <w:t xml:space="preserve"> RA. Epigenetic modifications of Keap1 regulate its interaction with the protective factor Nrf2 in the development of diabetic retinopathy. </w:t>
      </w:r>
      <w:r w:rsidRPr="00C93366">
        <w:rPr>
          <w:rFonts w:ascii="Book Antiqua" w:hAnsi="Book Antiqua" w:cs="Book Antiqua"/>
          <w:i/>
          <w:iCs/>
          <w:color w:val="000000" w:themeColor="text1"/>
        </w:rPr>
        <w:t xml:space="preserve">Invest </w:t>
      </w:r>
      <w:proofErr w:type="spellStart"/>
      <w:r w:rsidRPr="00C93366">
        <w:rPr>
          <w:rFonts w:ascii="Book Antiqua" w:hAnsi="Book Antiqua" w:cs="Book Antiqua"/>
          <w:i/>
          <w:iCs/>
          <w:color w:val="000000" w:themeColor="text1"/>
        </w:rPr>
        <w:t>Ophthalmol</w:t>
      </w:r>
      <w:proofErr w:type="spellEnd"/>
      <w:r w:rsidRPr="00C93366">
        <w:rPr>
          <w:rFonts w:ascii="Book Antiqua" w:hAnsi="Book Antiqua" w:cs="Book Antiqua"/>
          <w:i/>
          <w:iCs/>
          <w:color w:val="000000" w:themeColor="text1"/>
        </w:rPr>
        <w:t xml:space="preserve"> Vis Sci</w:t>
      </w:r>
      <w:r w:rsidRPr="00C93366">
        <w:rPr>
          <w:rFonts w:ascii="Book Antiqua" w:hAnsi="Book Antiqua" w:cs="Book Antiqua"/>
          <w:color w:val="000000" w:themeColor="text1"/>
        </w:rPr>
        <w:t xml:space="preserve"> 2014; </w:t>
      </w:r>
      <w:r w:rsidRPr="00C93366">
        <w:rPr>
          <w:rFonts w:ascii="Book Antiqua" w:hAnsi="Book Antiqua" w:cs="Book Antiqua"/>
          <w:b/>
          <w:bCs/>
          <w:color w:val="000000" w:themeColor="text1"/>
        </w:rPr>
        <w:t>55</w:t>
      </w:r>
      <w:r w:rsidRPr="00C93366">
        <w:rPr>
          <w:rFonts w:ascii="Book Antiqua" w:hAnsi="Book Antiqua" w:cs="Book Antiqua"/>
          <w:color w:val="000000" w:themeColor="text1"/>
        </w:rPr>
        <w:t>: 7256-7265 [PMID: 25301875 DOI: 10.1167/iovs.14-15193]</w:t>
      </w:r>
    </w:p>
    <w:p w14:paraId="4B99C707"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57 </w:t>
      </w:r>
      <w:proofErr w:type="spellStart"/>
      <w:r w:rsidRPr="00C93366">
        <w:rPr>
          <w:rFonts w:ascii="Book Antiqua" w:hAnsi="Book Antiqua" w:cs="Book Antiqua"/>
          <w:b/>
          <w:bCs/>
          <w:color w:val="000000" w:themeColor="text1"/>
        </w:rPr>
        <w:t>Nabavi</w:t>
      </w:r>
      <w:proofErr w:type="spellEnd"/>
      <w:r w:rsidRPr="00C93366">
        <w:rPr>
          <w:rFonts w:ascii="Book Antiqua" w:hAnsi="Book Antiqua" w:cs="Book Antiqua"/>
          <w:b/>
          <w:bCs/>
          <w:color w:val="000000" w:themeColor="text1"/>
        </w:rPr>
        <w:t xml:space="preserve"> SF</w:t>
      </w:r>
      <w:r w:rsidRPr="00C93366">
        <w:rPr>
          <w:rFonts w:ascii="Book Antiqua" w:hAnsi="Book Antiqua" w:cs="Book Antiqua"/>
          <w:color w:val="000000" w:themeColor="text1"/>
        </w:rPr>
        <w:t xml:space="preserve">, Barber AJ, Spagnuolo C, Russo GL, </w:t>
      </w:r>
      <w:proofErr w:type="spellStart"/>
      <w:r w:rsidRPr="00C93366">
        <w:rPr>
          <w:rFonts w:ascii="Book Antiqua" w:hAnsi="Book Antiqua" w:cs="Book Antiqua"/>
          <w:color w:val="000000" w:themeColor="text1"/>
        </w:rPr>
        <w:t>Daglia</w:t>
      </w:r>
      <w:proofErr w:type="spellEnd"/>
      <w:r w:rsidRPr="00C93366">
        <w:rPr>
          <w:rFonts w:ascii="Book Antiqua" w:hAnsi="Book Antiqua" w:cs="Book Antiqua"/>
          <w:color w:val="000000" w:themeColor="text1"/>
        </w:rPr>
        <w:t xml:space="preserve"> M, </w:t>
      </w:r>
      <w:proofErr w:type="spellStart"/>
      <w:r w:rsidRPr="00C93366">
        <w:rPr>
          <w:rFonts w:ascii="Book Antiqua" w:hAnsi="Book Antiqua" w:cs="Book Antiqua"/>
          <w:color w:val="000000" w:themeColor="text1"/>
        </w:rPr>
        <w:t>Nabavi</w:t>
      </w:r>
      <w:proofErr w:type="spellEnd"/>
      <w:r w:rsidRPr="00C93366">
        <w:rPr>
          <w:rFonts w:ascii="Book Antiqua" w:hAnsi="Book Antiqua" w:cs="Book Antiqua"/>
          <w:color w:val="000000" w:themeColor="text1"/>
        </w:rPr>
        <w:t xml:space="preserve"> SM, </w:t>
      </w:r>
      <w:proofErr w:type="spellStart"/>
      <w:r w:rsidRPr="00C93366">
        <w:rPr>
          <w:rFonts w:ascii="Book Antiqua" w:hAnsi="Book Antiqua" w:cs="Book Antiqua"/>
          <w:color w:val="000000" w:themeColor="text1"/>
        </w:rPr>
        <w:t>Sobarzo</w:t>
      </w:r>
      <w:proofErr w:type="spellEnd"/>
      <w:r w:rsidRPr="00C93366">
        <w:rPr>
          <w:rFonts w:ascii="Book Antiqua" w:hAnsi="Book Antiqua" w:cs="Book Antiqua"/>
          <w:color w:val="000000" w:themeColor="text1"/>
        </w:rPr>
        <w:t xml:space="preserve">-Sánchez E. Nrf2 as molecular target for polyphenols: A novel therapeutic strategy in diabetic retinopathy. </w:t>
      </w:r>
      <w:r w:rsidRPr="00C93366">
        <w:rPr>
          <w:rFonts w:ascii="Book Antiqua" w:hAnsi="Book Antiqua" w:cs="Book Antiqua"/>
          <w:i/>
          <w:iCs/>
          <w:color w:val="000000" w:themeColor="text1"/>
        </w:rPr>
        <w:t>Crit Rev Clin Lab Sci</w:t>
      </w:r>
      <w:r w:rsidRPr="00C93366">
        <w:rPr>
          <w:rFonts w:ascii="Book Antiqua" w:hAnsi="Book Antiqua" w:cs="Book Antiqua"/>
          <w:color w:val="000000" w:themeColor="text1"/>
        </w:rPr>
        <w:t xml:space="preserve"> 2016; </w:t>
      </w:r>
      <w:r w:rsidRPr="00C93366">
        <w:rPr>
          <w:rFonts w:ascii="Book Antiqua" w:hAnsi="Book Antiqua" w:cs="Book Antiqua"/>
          <w:b/>
          <w:bCs/>
          <w:color w:val="000000" w:themeColor="text1"/>
        </w:rPr>
        <w:t>53</w:t>
      </w:r>
      <w:r w:rsidRPr="00C93366">
        <w:rPr>
          <w:rFonts w:ascii="Book Antiqua" w:hAnsi="Book Antiqua" w:cs="Book Antiqua"/>
          <w:color w:val="000000" w:themeColor="text1"/>
        </w:rPr>
        <w:t>: 293-312 [PMID: 26926494 DOI: 10.3109/10408363.2015.1129530]</w:t>
      </w:r>
    </w:p>
    <w:p w14:paraId="65752458"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58 </w:t>
      </w:r>
      <w:proofErr w:type="spellStart"/>
      <w:r w:rsidRPr="00C93366">
        <w:rPr>
          <w:rFonts w:ascii="Book Antiqua" w:hAnsi="Book Antiqua" w:cs="Book Antiqua"/>
          <w:b/>
          <w:bCs/>
          <w:color w:val="000000" w:themeColor="text1"/>
        </w:rPr>
        <w:t>Kowluru</w:t>
      </w:r>
      <w:proofErr w:type="spellEnd"/>
      <w:r w:rsidRPr="00C93366">
        <w:rPr>
          <w:rFonts w:ascii="Book Antiqua" w:hAnsi="Book Antiqua" w:cs="Book Antiqua"/>
          <w:b/>
          <w:bCs/>
          <w:color w:val="000000" w:themeColor="text1"/>
        </w:rPr>
        <w:t xml:space="preserve"> RA</w:t>
      </w:r>
      <w:r w:rsidRPr="00C93366">
        <w:rPr>
          <w:rFonts w:ascii="Book Antiqua" w:hAnsi="Book Antiqua" w:cs="Book Antiqua"/>
          <w:color w:val="000000" w:themeColor="text1"/>
        </w:rPr>
        <w:t xml:space="preserve">, Kennedy A. Therapeutic potential of </w:t>
      </w:r>
      <w:proofErr w:type="gramStart"/>
      <w:r w:rsidRPr="00C93366">
        <w:rPr>
          <w:rFonts w:ascii="Book Antiqua" w:hAnsi="Book Antiqua" w:cs="Book Antiqua"/>
          <w:color w:val="000000" w:themeColor="text1"/>
        </w:rPr>
        <w:t>anti-oxidants</w:t>
      </w:r>
      <w:proofErr w:type="gramEnd"/>
      <w:r w:rsidRPr="00C93366">
        <w:rPr>
          <w:rFonts w:ascii="Book Antiqua" w:hAnsi="Book Antiqua" w:cs="Book Antiqua"/>
          <w:color w:val="000000" w:themeColor="text1"/>
        </w:rPr>
        <w:t xml:space="preserve"> and diabetic retinopathy. </w:t>
      </w:r>
      <w:r w:rsidRPr="00C93366">
        <w:rPr>
          <w:rFonts w:ascii="Book Antiqua" w:hAnsi="Book Antiqua" w:cs="Book Antiqua"/>
          <w:i/>
          <w:iCs/>
          <w:color w:val="000000" w:themeColor="text1"/>
        </w:rPr>
        <w:t xml:space="preserve">Expert </w:t>
      </w:r>
      <w:proofErr w:type="spellStart"/>
      <w:r w:rsidRPr="00C93366">
        <w:rPr>
          <w:rFonts w:ascii="Book Antiqua" w:hAnsi="Book Antiqua" w:cs="Book Antiqua"/>
          <w:i/>
          <w:iCs/>
          <w:color w:val="000000" w:themeColor="text1"/>
        </w:rPr>
        <w:t>Opin</w:t>
      </w:r>
      <w:proofErr w:type="spellEnd"/>
      <w:r w:rsidRPr="00C93366">
        <w:rPr>
          <w:rFonts w:ascii="Book Antiqua" w:hAnsi="Book Antiqua" w:cs="Book Antiqua"/>
          <w:i/>
          <w:iCs/>
          <w:color w:val="000000" w:themeColor="text1"/>
        </w:rPr>
        <w:t xml:space="preserve"> </w:t>
      </w:r>
      <w:proofErr w:type="spellStart"/>
      <w:r w:rsidRPr="00C93366">
        <w:rPr>
          <w:rFonts w:ascii="Book Antiqua" w:hAnsi="Book Antiqua" w:cs="Book Antiqua"/>
          <w:i/>
          <w:iCs/>
          <w:color w:val="000000" w:themeColor="text1"/>
        </w:rPr>
        <w:t>Investig</w:t>
      </w:r>
      <w:proofErr w:type="spellEnd"/>
      <w:r w:rsidRPr="00C93366">
        <w:rPr>
          <w:rFonts w:ascii="Book Antiqua" w:hAnsi="Book Antiqua" w:cs="Book Antiqua"/>
          <w:i/>
          <w:iCs/>
          <w:color w:val="000000" w:themeColor="text1"/>
        </w:rPr>
        <w:t xml:space="preserve"> Drugs</w:t>
      </w:r>
      <w:r w:rsidRPr="00C93366">
        <w:rPr>
          <w:rFonts w:ascii="Book Antiqua" w:hAnsi="Book Antiqua" w:cs="Book Antiqua"/>
          <w:color w:val="000000" w:themeColor="text1"/>
        </w:rPr>
        <w:t xml:space="preserve"> 2001; </w:t>
      </w:r>
      <w:r w:rsidRPr="00C93366">
        <w:rPr>
          <w:rFonts w:ascii="Book Antiqua" w:hAnsi="Book Antiqua" w:cs="Book Antiqua"/>
          <w:b/>
          <w:bCs/>
          <w:color w:val="000000" w:themeColor="text1"/>
        </w:rPr>
        <w:t>10</w:t>
      </w:r>
      <w:r w:rsidRPr="00C93366">
        <w:rPr>
          <w:rFonts w:ascii="Book Antiqua" w:hAnsi="Book Antiqua" w:cs="Book Antiqua"/>
          <w:color w:val="000000" w:themeColor="text1"/>
        </w:rPr>
        <w:t>: 1665-1676 [PMID: 11772276 DOI: 10.1517/13543784.10.9.1665]</w:t>
      </w:r>
    </w:p>
    <w:p w14:paraId="5A0024C6"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59 </w:t>
      </w:r>
      <w:r w:rsidRPr="00C93366">
        <w:rPr>
          <w:rFonts w:ascii="Book Antiqua" w:hAnsi="Book Antiqua" w:cs="Book Antiqua"/>
          <w:b/>
          <w:bCs/>
          <w:color w:val="000000" w:themeColor="text1"/>
        </w:rPr>
        <w:t>Haskins K</w:t>
      </w:r>
      <w:r w:rsidRPr="00C93366">
        <w:rPr>
          <w:rFonts w:ascii="Book Antiqua" w:hAnsi="Book Antiqua" w:cs="Book Antiqua"/>
          <w:color w:val="000000" w:themeColor="text1"/>
        </w:rPr>
        <w:t xml:space="preserve">, Bradley B, Powers K, </w:t>
      </w:r>
      <w:proofErr w:type="spellStart"/>
      <w:r w:rsidRPr="00C93366">
        <w:rPr>
          <w:rFonts w:ascii="Book Antiqua" w:hAnsi="Book Antiqua" w:cs="Book Antiqua"/>
          <w:color w:val="000000" w:themeColor="text1"/>
        </w:rPr>
        <w:t>Fadok</w:t>
      </w:r>
      <w:proofErr w:type="spellEnd"/>
      <w:r w:rsidRPr="00C93366">
        <w:rPr>
          <w:rFonts w:ascii="Book Antiqua" w:hAnsi="Book Antiqua" w:cs="Book Antiqua"/>
          <w:color w:val="000000" w:themeColor="text1"/>
        </w:rPr>
        <w:t xml:space="preserve"> V, Flores S, Ling X, </w:t>
      </w:r>
      <w:proofErr w:type="spellStart"/>
      <w:r w:rsidRPr="00C93366">
        <w:rPr>
          <w:rFonts w:ascii="Book Antiqua" w:hAnsi="Book Antiqua" w:cs="Book Antiqua"/>
          <w:color w:val="000000" w:themeColor="text1"/>
        </w:rPr>
        <w:t>Pugazhenthi</w:t>
      </w:r>
      <w:proofErr w:type="spellEnd"/>
      <w:r w:rsidRPr="00C93366">
        <w:rPr>
          <w:rFonts w:ascii="Book Antiqua" w:hAnsi="Book Antiqua" w:cs="Book Antiqua"/>
          <w:color w:val="000000" w:themeColor="text1"/>
        </w:rPr>
        <w:t xml:space="preserve"> S, </w:t>
      </w:r>
      <w:proofErr w:type="spellStart"/>
      <w:r w:rsidRPr="00C93366">
        <w:rPr>
          <w:rFonts w:ascii="Book Antiqua" w:hAnsi="Book Antiqua" w:cs="Book Antiqua"/>
          <w:color w:val="000000" w:themeColor="text1"/>
        </w:rPr>
        <w:t>Reusch</w:t>
      </w:r>
      <w:proofErr w:type="spellEnd"/>
      <w:r w:rsidRPr="00C93366">
        <w:rPr>
          <w:rFonts w:ascii="Book Antiqua" w:hAnsi="Book Antiqua" w:cs="Book Antiqua"/>
          <w:color w:val="000000" w:themeColor="text1"/>
        </w:rPr>
        <w:t xml:space="preserve"> J, Kench J. Oxidative stress in type 1 diabetes. </w:t>
      </w:r>
      <w:r w:rsidRPr="00C93366">
        <w:rPr>
          <w:rFonts w:ascii="Book Antiqua" w:hAnsi="Book Antiqua" w:cs="Book Antiqua"/>
          <w:i/>
          <w:iCs/>
          <w:color w:val="000000" w:themeColor="text1"/>
        </w:rPr>
        <w:t xml:space="preserve">Ann N Y </w:t>
      </w:r>
      <w:proofErr w:type="spellStart"/>
      <w:r w:rsidRPr="00C93366">
        <w:rPr>
          <w:rFonts w:ascii="Book Antiqua" w:hAnsi="Book Antiqua" w:cs="Book Antiqua"/>
          <w:i/>
          <w:iCs/>
          <w:color w:val="000000" w:themeColor="text1"/>
        </w:rPr>
        <w:t>Acad</w:t>
      </w:r>
      <w:proofErr w:type="spellEnd"/>
      <w:r w:rsidRPr="00C93366">
        <w:rPr>
          <w:rFonts w:ascii="Book Antiqua" w:hAnsi="Book Antiqua" w:cs="Book Antiqua"/>
          <w:i/>
          <w:iCs/>
          <w:color w:val="000000" w:themeColor="text1"/>
        </w:rPr>
        <w:t xml:space="preserve"> Sci</w:t>
      </w:r>
      <w:r w:rsidRPr="00C93366">
        <w:rPr>
          <w:rFonts w:ascii="Book Antiqua" w:hAnsi="Book Antiqua" w:cs="Book Antiqua"/>
          <w:color w:val="000000" w:themeColor="text1"/>
        </w:rPr>
        <w:t xml:space="preserve"> 2003; </w:t>
      </w:r>
      <w:r w:rsidRPr="00C93366">
        <w:rPr>
          <w:rFonts w:ascii="Book Antiqua" w:hAnsi="Book Antiqua" w:cs="Book Antiqua"/>
          <w:b/>
          <w:bCs/>
          <w:color w:val="000000" w:themeColor="text1"/>
        </w:rPr>
        <w:t>1005</w:t>
      </w:r>
      <w:r w:rsidRPr="00C93366">
        <w:rPr>
          <w:rFonts w:ascii="Book Antiqua" w:hAnsi="Book Antiqua" w:cs="Book Antiqua"/>
          <w:color w:val="000000" w:themeColor="text1"/>
        </w:rPr>
        <w:t>: 43-54 [PMID: 14679039 DOI: 10.1196/annals.1288.006]</w:t>
      </w:r>
    </w:p>
    <w:p w14:paraId="528FB3D8"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60 </w:t>
      </w:r>
      <w:r w:rsidRPr="00C93366">
        <w:rPr>
          <w:rFonts w:ascii="Book Antiqua" w:hAnsi="Book Antiqua" w:cs="Book Antiqua"/>
          <w:b/>
          <w:bCs/>
          <w:color w:val="000000" w:themeColor="text1"/>
        </w:rPr>
        <w:t>Negi G</w:t>
      </w:r>
      <w:r w:rsidRPr="00C93366">
        <w:rPr>
          <w:rFonts w:ascii="Book Antiqua" w:hAnsi="Book Antiqua" w:cs="Book Antiqua"/>
          <w:color w:val="000000" w:themeColor="text1"/>
        </w:rPr>
        <w:t xml:space="preserve">, Kumar A, Joshi RP, Sharma SS. Oxidative stress and Nrf2 in the pathophysiology of diabetic neuropathy: old perspective with a new angle. </w:t>
      </w:r>
      <w:proofErr w:type="spellStart"/>
      <w:r w:rsidRPr="00C93366">
        <w:rPr>
          <w:rFonts w:ascii="Book Antiqua" w:hAnsi="Book Antiqua" w:cs="Book Antiqua"/>
          <w:i/>
          <w:iCs/>
          <w:color w:val="000000" w:themeColor="text1"/>
        </w:rPr>
        <w:t>Biochem</w:t>
      </w:r>
      <w:proofErr w:type="spellEnd"/>
      <w:r w:rsidRPr="00C93366">
        <w:rPr>
          <w:rFonts w:ascii="Book Antiqua" w:hAnsi="Book Antiqua" w:cs="Book Antiqua"/>
          <w:i/>
          <w:iCs/>
          <w:color w:val="000000" w:themeColor="text1"/>
        </w:rPr>
        <w:t xml:space="preserve"> </w:t>
      </w:r>
      <w:proofErr w:type="spellStart"/>
      <w:r w:rsidRPr="00C93366">
        <w:rPr>
          <w:rFonts w:ascii="Book Antiqua" w:hAnsi="Book Antiqua" w:cs="Book Antiqua"/>
          <w:i/>
          <w:iCs/>
          <w:color w:val="000000" w:themeColor="text1"/>
        </w:rPr>
        <w:t>Biophys</w:t>
      </w:r>
      <w:proofErr w:type="spellEnd"/>
      <w:r w:rsidRPr="00C93366">
        <w:rPr>
          <w:rFonts w:ascii="Book Antiqua" w:hAnsi="Book Antiqua" w:cs="Book Antiqua"/>
          <w:i/>
          <w:iCs/>
          <w:color w:val="000000" w:themeColor="text1"/>
        </w:rPr>
        <w:t xml:space="preserve"> Res </w:t>
      </w:r>
      <w:proofErr w:type="spellStart"/>
      <w:r w:rsidRPr="00C93366">
        <w:rPr>
          <w:rFonts w:ascii="Book Antiqua" w:hAnsi="Book Antiqua" w:cs="Book Antiqua"/>
          <w:i/>
          <w:iCs/>
          <w:color w:val="000000" w:themeColor="text1"/>
        </w:rPr>
        <w:t>Commun</w:t>
      </w:r>
      <w:proofErr w:type="spellEnd"/>
      <w:r w:rsidRPr="00C93366">
        <w:rPr>
          <w:rFonts w:ascii="Book Antiqua" w:hAnsi="Book Antiqua" w:cs="Book Antiqua"/>
          <w:color w:val="000000" w:themeColor="text1"/>
        </w:rPr>
        <w:t xml:space="preserve"> 2011; </w:t>
      </w:r>
      <w:r w:rsidRPr="00C93366">
        <w:rPr>
          <w:rFonts w:ascii="Book Antiqua" w:hAnsi="Book Antiqua" w:cs="Book Antiqua"/>
          <w:b/>
          <w:bCs/>
          <w:color w:val="000000" w:themeColor="text1"/>
        </w:rPr>
        <w:t>408</w:t>
      </w:r>
      <w:r w:rsidRPr="00C93366">
        <w:rPr>
          <w:rFonts w:ascii="Book Antiqua" w:hAnsi="Book Antiqua" w:cs="Book Antiqua"/>
          <w:color w:val="000000" w:themeColor="text1"/>
        </w:rPr>
        <w:t>: 1-5 [PMID: 21439933 DOI: 10.1016/j.bbrc.2011.03.087]</w:t>
      </w:r>
    </w:p>
    <w:p w14:paraId="6DF33F3B"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61 </w:t>
      </w:r>
      <w:r w:rsidRPr="00C93366">
        <w:rPr>
          <w:rFonts w:ascii="Book Antiqua" w:hAnsi="Book Antiqua" w:cs="Book Antiqua"/>
          <w:b/>
          <w:bCs/>
          <w:color w:val="000000" w:themeColor="text1"/>
        </w:rPr>
        <w:t>Li W</w:t>
      </w:r>
      <w:r w:rsidRPr="00C93366">
        <w:rPr>
          <w:rFonts w:ascii="Book Antiqua" w:hAnsi="Book Antiqua" w:cs="Book Antiqua"/>
          <w:color w:val="000000" w:themeColor="text1"/>
        </w:rPr>
        <w:t xml:space="preserve">, Khor TO, Xu C, Shen G, </w:t>
      </w:r>
      <w:proofErr w:type="spellStart"/>
      <w:r w:rsidRPr="00C93366">
        <w:rPr>
          <w:rFonts w:ascii="Book Antiqua" w:hAnsi="Book Antiqua" w:cs="Book Antiqua"/>
          <w:color w:val="000000" w:themeColor="text1"/>
        </w:rPr>
        <w:t>Jeong</w:t>
      </w:r>
      <w:proofErr w:type="spellEnd"/>
      <w:r w:rsidRPr="00C93366">
        <w:rPr>
          <w:rFonts w:ascii="Book Antiqua" w:hAnsi="Book Antiqua" w:cs="Book Antiqua"/>
          <w:color w:val="000000" w:themeColor="text1"/>
        </w:rPr>
        <w:t xml:space="preserve"> WS, Yu S, Kong AN. Activation of Nrf2-antioxidant signaling attenuates </w:t>
      </w:r>
      <w:proofErr w:type="spellStart"/>
      <w:r w:rsidRPr="00C93366">
        <w:rPr>
          <w:rFonts w:ascii="Book Antiqua" w:hAnsi="Book Antiqua" w:cs="Book Antiqua"/>
          <w:color w:val="000000" w:themeColor="text1"/>
        </w:rPr>
        <w:t>NFkappaB</w:t>
      </w:r>
      <w:proofErr w:type="spellEnd"/>
      <w:r w:rsidRPr="00C93366">
        <w:rPr>
          <w:rFonts w:ascii="Book Antiqua" w:hAnsi="Book Antiqua" w:cs="Book Antiqua"/>
          <w:color w:val="000000" w:themeColor="text1"/>
        </w:rPr>
        <w:t xml:space="preserve">-inflammatory response and elicits apoptosis. </w:t>
      </w:r>
      <w:proofErr w:type="spellStart"/>
      <w:r w:rsidRPr="00C93366">
        <w:rPr>
          <w:rFonts w:ascii="Book Antiqua" w:hAnsi="Book Antiqua" w:cs="Book Antiqua"/>
          <w:i/>
          <w:iCs/>
          <w:color w:val="000000" w:themeColor="text1"/>
        </w:rPr>
        <w:t>Biochem</w:t>
      </w:r>
      <w:proofErr w:type="spellEnd"/>
      <w:r w:rsidRPr="00C93366">
        <w:rPr>
          <w:rFonts w:ascii="Book Antiqua" w:hAnsi="Book Antiqua" w:cs="Book Antiqua"/>
          <w:i/>
          <w:iCs/>
          <w:color w:val="000000" w:themeColor="text1"/>
        </w:rPr>
        <w:t xml:space="preserve"> </w:t>
      </w:r>
      <w:proofErr w:type="spellStart"/>
      <w:r w:rsidRPr="00C93366">
        <w:rPr>
          <w:rFonts w:ascii="Book Antiqua" w:hAnsi="Book Antiqua" w:cs="Book Antiqua"/>
          <w:i/>
          <w:iCs/>
          <w:color w:val="000000" w:themeColor="text1"/>
        </w:rPr>
        <w:t>Pharmacol</w:t>
      </w:r>
      <w:proofErr w:type="spellEnd"/>
      <w:r w:rsidRPr="00C93366">
        <w:rPr>
          <w:rFonts w:ascii="Book Antiqua" w:hAnsi="Book Antiqua" w:cs="Book Antiqua"/>
          <w:color w:val="000000" w:themeColor="text1"/>
        </w:rPr>
        <w:t xml:space="preserve"> 2008; </w:t>
      </w:r>
      <w:r w:rsidRPr="00C93366">
        <w:rPr>
          <w:rFonts w:ascii="Book Antiqua" w:hAnsi="Book Antiqua" w:cs="Book Antiqua"/>
          <w:b/>
          <w:bCs/>
          <w:color w:val="000000" w:themeColor="text1"/>
        </w:rPr>
        <w:t>76</w:t>
      </w:r>
      <w:r w:rsidRPr="00C93366">
        <w:rPr>
          <w:rFonts w:ascii="Book Antiqua" w:hAnsi="Book Antiqua" w:cs="Book Antiqua"/>
          <w:color w:val="000000" w:themeColor="text1"/>
        </w:rPr>
        <w:t>: 1485-1489 [PMID: 18694732 DOI: 10.1016/j.bcp.2008.07.017]</w:t>
      </w:r>
    </w:p>
    <w:p w14:paraId="27CDAB81"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62 </w:t>
      </w:r>
      <w:proofErr w:type="spellStart"/>
      <w:r w:rsidRPr="00C93366">
        <w:rPr>
          <w:rFonts w:ascii="Book Antiqua" w:hAnsi="Book Antiqua" w:cs="Book Antiqua"/>
          <w:b/>
          <w:bCs/>
          <w:color w:val="000000" w:themeColor="text1"/>
        </w:rPr>
        <w:t>Kowluru</w:t>
      </w:r>
      <w:proofErr w:type="spellEnd"/>
      <w:r w:rsidRPr="00C93366">
        <w:rPr>
          <w:rFonts w:ascii="Book Antiqua" w:hAnsi="Book Antiqua" w:cs="Book Antiqua"/>
          <w:b/>
          <w:bCs/>
          <w:color w:val="000000" w:themeColor="text1"/>
        </w:rPr>
        <w:t xml:space="preserve"> RA</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Koppolu</w:t>
      </w:r>
      <w:proofErr w:type="spellEnd"/>
      <w:r w:rsidRPr="00C93366">
        <w:rPr>
          <w:rFonts w:ascii="Book Antiqua" w:hAnsi="Book Antiqua" w:cs="Book Antiqua"/>
          <w:color w:val="000000" w:themeColor="text1"/>
        </w:rPr>
        <w:t xml:space="preserve"> P, Chakrabarti S, Chen S. Diabetes-induced activation of nuclear transcriptional factor in the retina, and its inhibition by antioxidants. </w:t>
      </w:r>
      <w:r w:rsidRPr="00C93366">
        <w:rPr>
          <w:rFonts w:ascii="Book Antiqua" w:hAnsi="Book Antiqua" w:cs="Book Antiqua"/>
          <w:i/>
          <w:iCs/>
          <w:color w:val="000000" w:themeColor="text1"/>
        </w:rPr>
        <w:t xml:space="preserve">Free </w:t>
      </w:r>
      <w:proofErr w:type="spellStart"/>
      <w:r w:rsidRPr="00C93366">
        <w:rPr>
          <w:rFonts w:ascii="Book Antiqua" w:hAnsi="Book Antiqua" w:cs="Book Antiqua"/>
          <w:i/>
          <w:iCs/>
          <w:color w:val="000000" w:themeColor="text1"/>
        </w:rPr>
        <w:t>Radic</w:t>
      </w:r>
      <w:proofErr w:type="spellEnd"/>
      <w:r w:rsidRPr="00C93366">
        <w:rPr>
          <w:rFonts w:ascii="Book Antiqua" w:hAnsi="Book Antiqua" w:cs="Book Antiqua"/>
          <w:i/>
          <w:iCs/>
          <w:color w:val="000000" w:themeColor="text1"/>
        </w:rPr>
        <w:t xml:space="preserve"> Res</w:t>
      </w:r>
      <w:r w:rsidRPr="00C93366">
        <w:rPr>
          <w:rFonts w:ascii="Book Antiqua" w:hAnsi="Book Antiqua" w:cs="Book Antiqua"/>
          <w:color w:val="000000" w:themeColor="text1"/>
        </w:rPr>
        <w:t xml:space="preserve"> 2003; </w:t>
      </w:r>
      <w:r w:rsidRPr="00C93366">
        <w:rPr>
          <w:rFonts w:ascii="Book Antiqua" w:hAnsi="Book Antiqua" w:cs="Book Antiqua"/>
          <w:b/>
          <w:bCs/>
          <w:color w:val="000000" w:themeColor="text1"/>
        </w:rPr>
        <w:t>37</w:t>
      </w:r>
      <w:r w:rsidRPr="00C93366">
        <w:rPr>
          <w:rFonts w:ascii="Book Antiqua" w:hAnsi="Book Antiqua" w:cs="Book Antiqua"/>
          <w:color w:val="000000" w:themeColor="text1"/>
        </w:rPr>
        <w:t>: 1169-1180 [PMID: 14703729 DOI: 10.1080/10715760310001604189]</w:t>
      </w:r>
    </w:p>
    <w:p w14:paraId="18392B17"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63 </w:t>
      </w:r>
      <w:r w:rsidRPr="00C93366">
        <w:rPr>
          <w:rFonts w:ascii="Book Antiqua" w:hAnsi="Book Antiqua" w:cs="Book Antiqua"/>
          <w:b/>
          <w:bCs/>
          <w:color w:val="000000" w:themeColor="text1"/>
        </w:rPr>
        <w:t>Romeo G</w:t>
      </w:r>
      <w:r w:rsidRPr="00C93366">
        <w:rPr>
          <w:rFonts w:ascii="Book Antiqua" w:hAnsi="Book Antiqua" w:cs="Book Antiqua"/>
          <w:color w:val="000000" w:themeColor="text1"/>
        </w:rPr>
        <w:t xml:space="preserve">, Liu WH, </w:t>
      </w:r>
      <w:proofErr w:type="spellStart"/>
      <w:r w:rsidRPr="00C93366">
        <w:rPr>
          <w:rFonts w:ascii="Book Antiqua" w:hAnsi="Book Antiqua" w:cs="Book Antiqua"/>
          <w:color w:val="000000" w:themeColor="text1"/>
        </w:rPr>
        <w:t>Asnaghi</w:t>
      </w:r>
      <w:proofErr w:type="spellEnd"/>
      <w:r w:rsidRPr="00C93366">
        <w:rPr>
          <w:rFonts w:ascii="Book Antiqua" w:hAnsi="Book Antiqua" w:cs="Book Antiqua"/>
          <w:color w:val="000000" w:themeColor="text1"/>
        </w:rPr>
        <w:t xml:space="preserve"> V, Kern TS, </w:t>
      </w:r>
      <w:proofErr w:type="spellStart"/>
      <w:r w:rsidRPr="00C93366">
        <w:rPr>
          <w:rFonts w:ascii="Book Antiqua" w:hAnsi="Book Antiqua" w:cs="Book Antiqua"/>
          <w:color w:val="000000" w:themeColor="text1"/>
        </w:rPr>
        <w:t>Lorenzi</w:t>
      </w:r>
      <w:proofErr w:type="spellEnd"/>
      <w:r w:rsidRPr="00C93366">
        <w:rPr>
          <w:rFonts w:ascii="Book Antiqua" w:hAnsi="Book Antiqua" w:cs="Book Antiqua"/>
          <w:color w:val="000000" w:themeColor="text1"/>
        </w:rPr>
        <w:t xml:space="preserve"> M. Activation of nuclear factor-</w:t>
      </w:r>
      <w:proofErr w:type="spellStart"/>
      <w:r w:rsidRPr="00C93366">
        <w:rPr>
          <w:rFonts w:ascii="Book Antiqua" w:hAnsi="Book Antiqua" w:cs="Book Antiqua"/>
          <w:color w:val="000000" w:themeColor="text1"/>
        </w:rPr>
        <w:t>kappaB</w:t>
      </w:r>
      <w:proofErr w:type="spellEnd"/>
      <w:r w:rsidRPr="00C93366">
        <w:rPr>
          <w:rFonts w:ascii="Book Antiqua" w:hAnsi="Book Antiqua" w:cs="Book Antiqua"/>
          <w:color w:val="000000" w:themeColor="text1"/>
        </w:rPr>
        <w:t xml:space="preserve"> induced by diabetes and high glucose regulates a proapoptotic program in retinal pericytes. </w:t>
      </w:r>
      <w:r w:rsidRPr="00C93366">
        <w:rPr>
          <w:rFonts w:ascii="Book Antiqua" w:hAnsi="Book Antiqua" w:cs="Book Antiqua"/>
          <w:i/>
          <w:iCs/>
          <w:color w:val="000000" w:themeColor="text1"/>
        </w:rPr>
        <w:t>Diabetes</w:t>
      </w:r>
      <w:r w:rsidRPr="00C93366">
        <w:rPr>
          <w:rFonts w:ascii="Book Antiqua" w:hAnsi="Book Antiqua" w:cs="Book Antiqua"/>
          <w:color w:val="000000" w:themeColor="text1"/>
        </w:rPr>
        <w:t xml:space="preserve"> 2002; </w:t>
      </w:r>
      <w:r w:rsidRPr="00C93366">
        <w:rPr>
          <w:rFonts w:ascii="Book Antiqua" w:hAnsi="Book Antiqua" w:cs="Book Antiqua"/>
          <w:b/>
          <w:bCs/>
          <w:color w:val="000000" w:themeColor="text1"/>
        </w:rPr>
        <w:t>51</w:t>
      </w:r>
      <w:r w:rsidRPr="00C93366">
        <w:rPr>
          <w:rFonts w:ascii="Book Antiqua" w:hAnsi="Book Antiqua" w:cs="Book Antiqua"/>
          <w:color w:val="000000" w:themeColor="text1"/>
        </w:rPr>
        <w:t>: 2241-2248 [PMID: 12086956 DOI: 10.2337/diabetes.51.7.2241]</w:t>
      </w:r>
    </w:p>
    <w:p w14:paraId="6436BFCF"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lastRenderedPageBreak/>
        <w:t xml:space="preserve">64 </w:t>
      </w:r>
      <w:r w:rsidRPr="00C93366">
        <w:rPr>
          <w:rFonts w:ascii="Book Antiqua" w:hAnsi="Book Antiqua" w:cs="Book Antiqua"/>
          <w:b/>
          <w:bCs/>
          <w:color w:val="000000" w:themeColor="text1"/>
        </w:rPr>
        <w:t>Mittal R</w:t>
      </w:r>
      <w:r w:rsidRPr="00C93366">
        <w:rPr>
          <w:rFonts w:ascii="Book Antiqua" w:hAnsi="Book Antiqua" w:cs="Book Antiqua"/>
          <w:color w:val="000000" w:themeColor="text1"/>
        </w:rPr>
        <w:t xml:space="preserve">, Kumar A, Singh DP, Bishnoi M, Nag TC. Ameliorative potential of </w:t>
      </w:r>
      <w:proofErr w:type="spellStart"/>
      <w:r w:rsidRPr="00C93366">
        <w:rPr>
          <w:rFonts w:ascii="Book Antiqua" w:hAnsi="Book Antiqua" w:cs="Book Antiqua"/>
          <w:color w:val="000000" w:themeColor="text1"/>
        </w:rPr>
        <w:t>rutin</w:t>
      </w:r>
      <w:proofErr w:type="spellEnd"/>
      <w:r w:rsidRPr="00C93366">
        <w:rPr>
          <w:rFonts w:ascii="Book Antiqua" w:hAnsi="Book Antiqua" w:cs="Book Antiqua"/>
          <w:color w:val="000000" w:themeColor="text1"/>
        </w:rPr>
        <w:t xml:space="preserve"> in combination with </w:t>
      </w:r>
      <w:proofErr w:type="spellStart"/>
      <w:r w:rsidRPr="00C93366">
        <w:rPr>
          <w:rFonts w:ascii="Book Antiqua" w:hAnsi="Book Antiqua" w:cs="Book Antiqua"/>
          <w:color w:val="000000" w:themeColor="text1"/>
        </w:rPr>
        <w:t>nimesulide</w:t>
      </w:r>
      <w:proofErr w:type="spellEnd"/>
      <w:r w:rsidRPr="00C93366">
        <w:rPr>
          <w:rFonts w:ascii="Book Antiqua" w:hAnsi="Book Antiqua" w:cs="Book Antiqua"/>
          <w:color w:val="000000" w:themeColor="text1"/>
        </w:rPr>
        <w:t xml:space="preserve"> in STZ model of diabetic neuropathy: targeting Nrf2/HO-1/NF-kB and COX </w:t>
      </w:r>
      <w:proofErr w:type="spellStart"/>
      <w:r w:rsidRPr="00C93366">
        <w:rPr>
          <w:rFonts w:ascii="Book Antiqua" w:hAnsi="Book Antiqua" w:cs="Book Antiqua"/>
          <w:color w:val="000000" w:themeColor="text1"/>
        </w:rPr>
        <w:t>signalling</w:t>
      </w:r>
      <w:proofErr w:type="spellEnd"/>
      <w:r w:rsidRPr="00C93366">
        <w:rPr>
          <w:rFonts w:ascii="Book Antiqua" w:hAnsi="Book Antiqua" w:cs="Book Antiqua"/>
          <w:color w:val="000000" w:themeColor="text1"/>
        </w:rPr>
        <w:t xml:space="preserve"> pathway. </w:t>
      </w:r>
      <w:proofErr w:type="spellStart"/>
      <w:r w:rsidRPr="00C93366">
        <w:rPr>
          <w:rFonts w:ascii="Book Antiqua" w:hAnsi="Book Antiqua" w:cs="Book Antiqua"/>
          <w:i/>
          <w:iCs/>
          <w:color w:val="000000" w:themeColor="text1"/>
        </w:rPr>
        <w:t>Inflammopharmacology</w:t>
      </w:r>
      <w:proofErr w:type="spellEnd"/>
      <w:r w:rsidRPr="00C93366">
        <w:rPr>
          <w:rFonts w:ascii="Book Antiqua" w:hAnsi="Book Antiqua" w:cs="Book Antiqua"/>
          <w:color w:val="000000" w:themeColor="text1"/>
        </w:rPr>
        <w:t xml:space="preserve"> 2018; </w:t>
      </w:r>
      <w:r w:rsidRPr="00C93366">
        <w:rPr>
          <w:rFonts w:ascii="Book Antiqua" w:hAnsi="Book Antiqua" w:cs="Book Antiqua"/>
          <w:b/>
          <w:bCs/>
          <w:color w:val="000000" w:themeColor="text1"/>
        </w:rPr>
        <w:t>26</w:t>
      </w:r>
      <w:r w:rsidRPr="00C93366">
        <w:rPr>
          <w:rFonts w:ascii="Book Antiqua" w:hAnsi="Book Antiqua" w:cs="Book Antiqua"/>
          <w:color w:val="000000" w:themeColor="text1"/>
        </w:rPr>
        <w:t>: 755-768 [PMID: 29094308 DOI: 10.1007/s10787-017-0413-5]</w:t>
      </w:r>
    </w:p>
    <w:p w14:paraId="236959B8"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65 </w:t>
      </w:r>
      <w:r w:rsidRPr="00C93366">
        <w:rPr>
          <w:rFonts w:ascii="Book Antiqua" w:hAnsi="Book Antiqua" w:cs="Book Antiqua"/>
          <w:b/>
          <w:bCs/>
          <w:color w:val="000000" w:themeColor="text1"/>
        </w:rPr>
        <w:t>Sun W</w:t>
      </w:r>
      <w:r w:rsidRPr="00C93366">
        <w:rPr>
          <w:rFonts w:ascii="Book Antiqua" w:hAnsi="Book Antiqua" w:cs="Book Antiqua"/>
          <w:color w:val="000000" w:themeColor="text1"/>
        </w:rPr>
        <w:t xml:space="preserve">, Liu X, Zhang H, Song Y, Li T, Liu X, Liu Y, Guo L, Wang F, Yang T, Guo W, Wu J, </w:t>
      </w:r>
      <w:proofErr w:type="spellStart"/>
      <w:r w:rsidRPr="00C93366">
        <w:rPr>
          <w:rFonts w:ascii="Book Antiqua" w:hAnsi="Book Antiqua" w:cs="Book Antiqua"/>
          <w:color w:val="000000" w:themeColor="text1"/>
        </w:rPr>
        <w:t>Jin</w:t>
      </w:r>
      <w:proofErr w:type="spellEnd"/>
      <w:r w:rsidRPr="00C93366">
        <w:rPr>
          <w:rFonts w:ascii="Book Antiqua" w:hAnsi="Book Antiqua" w:cs="Book Antiqua"/>
          <w:color w:val="000000" w:themeColor="text1"/>
        </w:rPr>
        <w:t xml:space="preserve"> H, Wu H. Epigallocatechin gallate upregulates NRF2 to prevent diabetic nephropathy via disabling KEAP1. </w:t>
      </w:r>
      <w:r w:rsidRPr="00C93366">
        <w:rPr>
          <w:rFonts w:ascii="Book Antiqua" w:hAnsi="Book Antiqua" w:cs="Book Antiqua"/>
          <w:i/>
          <w:iCs/>
          <w:color w:val="000000" w:themeColor="text1"/>
        </w:rPr>
        <w:t xml:space="preserve">Free </w:t>
      </w:r>
      <w:proofErr w:type="spellStart"/>
      <w:r w:rsidRPr="00C93366">
        <w:rPr>
          <w:rFonts w:ascii="Book Antiqua" w:hAnsi="Book Antiqua" w:cs="Book Antiqua"/>
          <w:i/>
          <w:iCs/>
          <w:color w:val="000000" w:themeColor="text1"/>
        </w:rPr>
        <w:t>Radic</w:t>
      </w:r>
      <w:proofErr w:type="spellEnd"/>
      <w:r w:rsidRPr="00C93366">
        <w:rPr>
          <w:rFonts w:ascii="Book Antiqua" w:hAnsi="Book Antiqua" w:cs="Book Antiqua"/>
          <w:i/>
          <w:iCs/>
          <w:color w:val="000000" w:themeColor="text1"/>
        </w:rPr>
        <w:t xml:space="preserve"> Biol Med</w:t>
      </w:r>
      <w:r w:rsidRPr="00C93366">
        <w:rPr>
          <w:rFonts w:ascii="Book Antiqua" w:hAnsi="Book Antiqua" w:cs="Book Antiqua"/>
          <w:color w:val="000000" w:themeColor="text1"/>
        </w:rPr>
        <w:t xml:space="preserve"> 2017; </w:t>
      </w:r>
      <w:r w:rsidRPr="00C93366">
        <w:rPr>
          <w:rFonts w:ascii="Book Antiqua" w:hAnsi="Book Antiqua" w:cs="Book Antiqua"/>
          <w:b/>
          <w:bCs/>
          <w:color w:val="000000" w:themeColor="text1"/>
        </w:rPr>
        <w:t>108</w:t>
      </w:r>
      <w:r w:rsidRPr="00C93366">
        <w:rPr>
          <w:rFonts w:ascii="Book Antiqua" w:hAnsi="Book Antiqua" w:cs="Book Antiqua"/>
          <w:color w:val="000000" w:themeColor="text1"/>
        </w:rPr>
        <w:t>: 840-857 [PMID: 28457936 DOI: 10.1016/j.freeradbiomed.2017.04.365]</w:t>
      </w:r>
    </w:p>
    <w:p w14:paraId="1BA3A271"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66 </w:t>
      </w:r>
      <w:r w:rsidRPr="00C93366">
        <w:rPr>
          <w:rFonts w:ascii="Book Antiqua" w:hAnsi="Book Antiqua" w:cs="Book Antiqua"/>
          <w:b/>
          <w:bCs/>
          <w:color w:val="000000" w:themeColor="text1"/>
        </w:rPr>
        <w:t>Cheng AS</w:t>
      </w:r>
      <w:r w:rsidRPr="00C93366">
        <w:rPr>
          <w:rFonts w:ascii="Book Antiqua" w:hAnsi="Book Antiqua" w:cs="Book Antiqua"/>
          <w:color w:val="000000" w:themeColor="text1"/>
        </w:rPr>
        <w:t xml:space="preserve">, Cheng YH, </w:t>
      </w:r>
      <w:proofErr w:type="spellStart"/>
      <w:r w:rsidRPr="00C93366">
        <w:rPr>
          <w:rFonts w:ascii="Book Antiqua" w:hAnsi="Book Antiqua" w:cs="Book Antiqua"/>
          <w:color w:val="000000" w:themeColor="text1"/>
        </w:rPr>
        <w:t>Chiou</w:t>
      </w:r>
      <w:proofErr w:type="spellEnd"/>
      <w:r w:rsidRPr="00C93366">
        <w:rPr>
          <w:rFonts w:ascii="Book Antiqua" w:hAnsi="Book Antiqua" w:cs="Book Antiqua"/>
          <w:color w:val="000000" w:themeColor="text1"/>
        </w:rPr>
        <w:t xml:space="preserve"> CH, Chang TL. Resveratrol upregulates Nrf2 expression to attenuate methylglyoxal-induced insulin resistance in Hep G2 cells. </w:t>
      </w:r>
      <w:r w:rsidRPr="00C93366">
        <w:rPr>
          <w:rFonts w:ascii="Book Antiqua" w:hAnsi="Book Antiqua" w:cs="Book Antiqua"/>
          <w:i/>
          <w:iCs/>
          <w:color w:val="000000" w:themeColor="text1"/>
        </w:rPr>
        <w:t>J Agric Food Chem</w:t>
      </w:r>
      <w:r w:rsidRPr="00C93366">
        <w:rPr>
          <w:rFonts w:ascii="Book Antiqua" w:hAnsi="Book Antiqua" w:cs="Book Antiqua"/>
          <w:color w:val="000000" w:themeColor="text1"/>
        </w:rPr>
        <w:t xml:space="preserve"> 2012; </w:t>
      </w:r>
      <w:r w:rsidRPr="00C93366">
        <w:rPr>
          <w:rFonts w:ascii="Book Antiqua" w:hAnsi="Book Antiqua" w:cs="Book Antiqua"/>
          <w:b/>
          <w:bCs/>
          <w:color w:val="000000" w:themeColor="text1"/>
        </w:rPr>
        <w:t>60</w:t>
      </w:r>
      <w:r w:rsidRPr="00C93366">
        <w:rPr>
          <w:rFonts w:ascii="Book Antiqua" w:hAnsi="Book Antiqua" w:cs="Book Antiqua"/>
          <w:color w:val="000000" w:themeColor="text1"/>
        </w:rPr>
        <w:t>: 9180-9187 [PMID: 22917016 DOI: 10.1021/jf302831d]</w:t>
      </w:r>
    </w:p>
    <w:p w14:paraId="6F9B7E2C"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67 </w:t>
      </w:r>
      <w:proofErr w:type="spellStart"/>
      <w:r w:rsidRPr="00C93366">
        <w:rPr>
          <w:rFonts w:ascii="Book Antiqua" w:hAnsi="Book Antiqua" w:cs="Book Antiqua"/>
          <w:b/>
          <w:bCs/>
          <w:color w:val="000000" w:themeColor="text1"/>
        </w:rPr>
        <w:t>Palsamy</w:t>
      </w:r>
      <w:proofErr w:type="spellEnd"/>
      <w:r w:rsidRPr="00C93366">
        <w:rPr>
          <w:rFonts w:ascii="Book Antiqua" w:hAnsi="Book Antiqua" w:cs="Book Antiqua"/>
          <w:b/>
          <w:bCs/>
          <w:color w:val="000000" w:themeColor="text1"/>
        </w:rPr>
        <w:t xml:space="preserve"> P</w:t>
      </w:r>
      <w:r w:rsidRPr="00C93366">
        <w:rPr>
          <w:rFonts w:ascii="Book Antiqua" w:hAnsi="Book Antiqua" w:cs="Book Antiqua"/>
          <w:color w:val="000000" w:themeColor="text1"/>
        </w:rPr>
        <w:t xml:space="preserve">, Subramanian S. Resveratrol protects diabetic kidney by attenuating hyperglycemia-mediated oxidative stress and renal inflammatory cytokines via Nrf2-Keap1 signaling. </w:t>
      </w:r>
      <w:proofErr w:type="spellStart"/>
      <w:r w:rsidRPr="00C93366">
        <w:rPr>
          <w:rFonts w:ascii="Book Antiqua" w:hAnsi="Book Antiqua" w:cs="Book Antiqua"/>
          <w:i/>
          <w:iCs/>
          <w:color w:val="000000" w:themeColor="text1"/>
        </w:rPr>
        <w:t>Biochim</w:t>
      </w:r>
      <w:proofErr w:type="spellEnd"/>
      <w:r w:rsidRPr="00C93366">
        <w:rPr>
          <w:rFonts w:ascii="Book Antiqua" w:hAnsi="Book Antiqua" w:cs="Book Antiqua"/>
          <w:i/>
          <w:iCs/>
          <w:color w:val="000000" w:themeColor="text1"/>
        </w:rPr>
        <w:t xml:space="preserve"> </w:t>
      </w:r>
      <w:proofErr w:type="spellStart"/>
      <w:r w:rsidRPr="00C93366">
        <w:rPr>
          <w:rFonts w:ascii="Book Antiqua" w:hAnsi="Book Antiqua" w:cs="Book Antiqua"/>
          <w:i/>
          <w:iCs/>
          <w:color w:val="000000" w:themeColor="text1"/>
        </w:rPr>
        <w:t>Biophys</w:t>
      </w:r>
      <w:proofErr w:type="spellEnd"/>
      <w:r w:rsidRPr="00C93366">
        <w:rPr>
          <w:rFonts w:ascii="Book Antiqua" w:hAnsi="Book Antiqua" w:cs="Book Antiqua"/>
          <w:i/>
          <w:iCs/>
          <w:color w:val="000000" w:themeColor="text1"/>
        </w:rPr>
        <w:t xml:space="preserve"> Acta</w:t>
      </w:r>
      <w:r w:rsidRPr="00C93366">
        <w:rPr>
          <w:rFonts w:ascii="Book Antiqua" w:hAnsi="Book Antiqua" w:cs="Book Antiqua"/>
          <w:color w:val="000000" w:themeColor="text1"/>
        </w:rPr>
        <w:t xml:space="preserve"> 2011; </w:t>
      </w:r>
      <w:r w:rsidRPr="00C93366">
        <w:rPr>
          <w:rFonts w:ascii="Book Antiqua" w:hAnsi="Book Antiqua" w:cs="Book Antiqua"/>
          <w:b/>
          <w:bCs/>
          <w:color w:val="000000" w:themeColor="text1"/>
        </w:rPr>
        <w:t>1812</w:t>
      </w:r>
      <w:r w:rsidRPr="00C93366">
        <w:rPr>
          <w:rFonts w:ascii="Book Antiqua" w:hAnsi="Book Antiqua" w:cs="Book Antiqua"/>
          <w:color w:val="000000" w:themeColor="text1"/>
        </w:rPr>
        <w:t>: 719-731 [PMID: 21439372 DOI: 10.1016/j.bbadis.2011.03.008]</w:t>
      </w:r>
    </w:p>
    <w:p w14:paraId="3B4455DF"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68 </w:t>
      </w:r>
      <w:proofErr w:type="spellStart"/>
      <w:r w:rsidRPr="00C93366">
        <w:rPr>
          <w:rFonts w:ascii="Book Antiqua" w:hAnsi="Book Antiqua" w:cs="Book Antiqua"/>
          <w:b/>
          <w:bCs/>
          <w:color w:val="000000" w:themeColor="text1"/>
        </w:rPr>
        <w:t>Bucolo</w:t>
      </w:r>
      <w:proofErr w:type="spellEnd"/>
      <w:r w:rsidRPr="00C93366">
        <w:rPr>
          <w:rFonts w:ascii="Book Antiqua" w:hAnsi="Book Antiqua" w:cs="Book Antiqua"/>
          <w:b/>
          <w:bCs/>
          <w:color w:val="000000" w:themeColor="text1"/>
        </w:rPr>
        <w:t xml:space="preserve"> C</w:t>
      </w:r>
      <w:r w:rsidRPr="00C93366">
        <w:rPr>
          <w:rFonts w:ascii="Book Antiqua" w:hAnsi="Book Antiqua" w:cs="Book Antiqua"/>
          <w:color w:val="000000" w:themeColor="text1"/>
        </w:rPr>
        <w:t xml:space="preserve">, Drago F, </w:t>
      </w:r>
      <w:proofErr w:type="spellStart"/>
      <w:r w:rsidRPr="00C93366">
        <w:rPr>
          <w:rFonts w:ascii="Book Antiqua" w:hAnsi="Book Antiqua" w:cs="Book Antiqua"/>
          <w:color w:val="000000" w:themeColor="text1"/>
        </w:rPr>
        <w:t>Maisto</w:t>
      </w:r>
      <w:proofErr w:type="spellEnd"/>
      <w:r w:rsidRPr="00C93366">
        <w:rPr>
          <w:rFonts w:ascii="Book Antiqua" w:hAnsi="Book Antiqua" w:cs="Book Antiqua"/>
          <w:color w:val="000000" w:themeColor="text1"/>
        </w:rPr>
        <w:t xml:space="preserve"> R, Romano GL, </w:t>
      </w:r>
      <w:proofErr w:type="spellStart"/>
      <w:r w:rsidRPr="00C93366">
        <w:rPr>
          <w:rFonts w:ascii="Book Antiqua" w:hAnsi="Book Antiqua" w:cs="Book Antiqua"/>
          <w:color w:val="000000" w:themeColor="text1"/>
        </w:rPr>
        <w:t>D'Agata</w:t>
      </w:r>
      <w:proofErr w:type="spellEnd"/>
      <w:r w:rsidRPr="00C93366">
        <w:rPr>
          <w:rFonts w:ascii="Book Antiqua" w:hAnsi="Book Antiqua" w:cs="Book Antiqua"/>
          <w:color w:val="000000" w:themeColor="text1"/>
        </w:rPr>
        <w:t xml:space="preserve"> V, Maugeri G, Giunta S. Curcumin prevents high glucose damage in retinal pigment epithelial cells through ERK1/2-mediated activation of the Nrf2/HO-1 pathway. </w:t>
      </w:r>
      <w:r w:rsidRPr="00C93366">
        <w:rPr>
          <w:rFonts w:ascii="Book Antiqua" w:hAnsi="Book Antiqua" w:cs="Book Antiqua"/>
          <w:i/>
          <w:iCs/>
          <w:color w:val="000000" w:themeColor="text1"/>
        </w:rPr>
        <w:t xml:space="preserve">J Cell </w:t>
      </w:r>
      <w:proofErr w:type="spellStart"/>
      <w:r w:rsidRPr="00C93366">
        <w:rPr>
          <w:rFonts w:ascii="Book Antiqua" w:hAnsi="Book Antiqua" w:cs="Book Antiqua"/>
          <w:i/>
          <w:iCs/>
          <w:color w:val="000000" w:themeColor="text1"/>
        </w:rPr>
        <w:t>Physiol</w:t>
      </w:r>
      <w:proofErr w:type="spellEnd"/>
      <w:r w:rsidRPr="00C93366">
        <w:rPr>
          <w:rFonts w:ascii="Book Antiqua" w:hAnsi="Book Antiqua" w:cs="Book Antiqua"/>
          <w:color w:val="000000" w:themeColor="text1"/>
        </w:rPr>
        <w:t xml:space="preserve"> 2019; </w:t>
      </w:r>
      <w:r w:rsidRPr="00C93366">
        <w:rPr>
          <w:rFonts w:ascii="Book Antiqua" w:hAnsi="Book Antiqua" w:cs="Book Antiqua"/>
          <w:b/>
          <w:bCs/>
          <w:color w:val="000000" w:themeColor="text1"/>
        </w:rPr>
        <w:t>234</w:t>
      </w:r>
      <w:r w:rsidRPr="00C93366">
        <w:rPr>
          <w:rFonts w:ascii="Book Antiqua" w:hAnsi="Book Antiqua" w:cs="Book Antiqua"/>
          <w:color w:val="000000" w:themeColor="text1"/>
        </w:rPr>
        <w:t>: 17295-17304 [PMID: 30770549 DOI: 10.1002/jcp.28347]</w:t>
      </w:r>
    </w:p>
    <w:p w14:paraId="479F1777"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69 </w:t>
      </w:r>
      <w:proofErr w:type="spellStart"/>
      <w:r w:rsidRPr="00C93366">
        <w:rPr>
          <w:rFonts w:ascii="Book Antiqua" w:hAnsi="Book Antiqua" w:cs="Book Antiqua"/>
          <w:b/>
          <w:bCs/>
          <w:color w:val="000000" w:themeColor="text1"/>
        </w:rPr>
        <w:t>Pugazhenthi</w:t>
      </w:r>
      <w:proofErr w:type="spellEnd"/>
      <w:r w:rsidRPr="00C93366">
        <w:rPr>
          <w:rFonts w:ascii="Book Antiqua" w:hAnsi="Book Antiqua" w:cs="Book Antiqua"/>
          <w:b/>
          <w:bCs/>
          <w:color w:val="000000" w:themeColor="text1"/>
        </w:rPr>
        <w:t xml:space="preserve"> S</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Akhov</w:t>
      </w:r>
      <w:proofErr w:type="spellEnd"/>
      <w:r w:rsidRPr="00C93366">
        <w:rPr>
          <w:rFonts w:ascii="Book Antiqua" w:hAnsi="Book Antiqua" w:cs="Book Antiqua"/>
          <w:color w:val="000000" w:themeColor="text1"/>
        </w:rPr>
        <w:t xml:space="preserve"> L, Selvaraj G, Wang M, </w:t>
      </w:r>
      <w:proofErr w:type="spellStart"/>
      <w:r w:rsidRPr="00C93366">
        <w:rPr>
          <w:rFonts w:ascii="Book Antiqua" w:hAnsi="Book Antiqua" w:cs="Book Antiqua"/>
          <w:color w:val="000000" w:themeColor="text1"/>
        </w:rPr>
        <w:t>Alam</w:t>
      </w:r>
      <w:proofErr w:type="spellEnd"/>
      <w:r w:rsidRPr="00C93366">
        <w:rPr>
          <w:rFonts w:ascii="Book Antiqua" w:hAnsi="Book Antiqua" w:cs="Book Antiqua"/>
          <w:color w:val="000000" w:themeColor="text1"/>
        </w:rPr>
        <w:t xml:space="preserve"> J. Regulation of heme oxygenase-1 expression by </w:t>
      </w:r>
      <w:proofErr w:type="spellStart"/>
      <w:r w:rsidRPr="00C93366">
        <w:rPr>
          <w:rFonts w:ascii="Book Antiqua" w:hAnsi="Book Antiqua" w:cs="Book Antiqua"/>
          <w:color w:val="000000" w:themeColor="text1"/>
        </w:rPr>
        <w:t>demethoxy</w:t>
      </w:r>
      <w:proofErr w:type="spellEnd"/>
      <w:r w:rsidRPr="00C93366">
        <w:rPr>
          <w:rFonts w:ascii="Book Antiqua" w:hAnsi="Book Antiqua" w:cs="Book Antiqua"/>
          <w:color w:val="000000" w:themeColor="text1"/>
        </w:rPr>
        <w:t xml:space="preserve"> curcuminoids through Nrf2 by a PI3-kinase/Akt-mediated pathway in mouse beta-cells. </w:t>
      </w:r>
      <w:r w:rsidRPr="00C93366">
        <w:rPr>
          <w:rFonts w:ascii="Book Antiqua" w:hAnsi="Book Antiqua" w:cs="Book Antiqua"/>
          <w:i/>
          <w:iCs/>
          <w:color w:val="000000" w:themeColor="text1"/>
        </w:rPr>
        <w:t xml:space="preserve">Am J </w:t>
      </w:r>
      <w:proofErr w:type="spellStart"/>
      <w:r w:rsidRPr="00C93366">
        <w:rPr>
          <w:rFonts w:ascii="Book Antiqua" w:hAnsi="Book Antiqua" w:cs="Book Antiqua"/>
          <w:i/>
          <w:iCs/>
          <w:color w:val="000000" w:themeColor="text1"/>
        </w:rPr>
        <w:t>Physiol</w:t>
      </w:r>
      <w:proofErr w:type="spellEnd"/>
      <w:r w:rsidRPr="00C93366">
        <w:rPr>
          <w:rFonts w:ascii="Book Antiqua" w:hAnsi="Book Antiqua" w:cs="Book Antiqua"/>
          <w:i/>
          <w:iCs/>
          <w:color w:val="000000" w:themeColor="text1"/>
        </w:rPr>
        <w:t xml:space="preserve"> Endocrinol </w:t>
      </w:r>
      <w:proofErr w:type="spellStart"/>
      <w:r w:rsidRPr="00C93366">
        <w:rPr>
          <w:rFonts w:ascii="Book Antiqua" w:hAnsi="Book Antiqua" w:cs="Book Antiqua"/>
          <w:i/>
          <w:iCs/>
          <w:color w:val="000000" w:themeColor="text1"/>
        </w:rPr>
        <w:t>Metab</w:t>
      </w:r>
      <w:proofErr w:type="spellEnd"/>
      <w:r w:rsidRPr="00C93366">
        <w:rPr>
          <w:rFonts w:ascii="Book Antiqua" w:hAnsi="Book Antiqua" w:cs="Book Antiqua"/>
          <w:color w:val="000000" w:themeColor="text1"/>
        </w:rPr>
        <w:t xml:space="preserve"> 2007; </w:t>
      </w:r>
      <w:r w:rsidRPr="00C93366">
        <w:rPr>
          <w:rFonts w:ascii="Book Antiqua" w:hAnsi="Book Antiqua" w:cs="Book Antiqua"/>
          <w:b/>
          <w:bCs/>
          <w:color w:val="000000" w:themeColor="text1"/>
        </w:rPr>
        <w:t>293</w:t>
      </w:r>
      <w:r w:rsidRPr="00C93366">
        <w:rPr>
          <w:rFonts w:ascii="Book Antiqua" w:hAnsi="Book Antiqua" w:cs="Book Antiqua"/>
          <w:color w:val="000000" w:themeColor="text1"/>
        </w:rPr>
        <w:t>: E645-E655 [PMID: 17535857 DOI: 10.1152/ajpendo.00111.2007]</w:t>
      </w:r>
    </w:p>
    <w:p w14:paraId="3D5406B3"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70 </w:t>
      </w:r>
      <w:r w:rsidRPr="00C93366">
        <w:rPr>
          <w:rFonts w:ascii="Book Antiqua" w:hAnsi="Book Antiqua" w:cs="Book Antiqua"/>
          <w:b/>
          <w:bCs/>
          <w:color w:val="000000" w:themeColor="text1"/>
        </w:rPr>
        <w:t>Zhang X</w:t>
      </w:r>
      <w:r w:rsidRPr="00C93366">
        <w:rPr>
          <w:rFonts w:ascii="Book Antiqua" w:hAnsi="Book Antiqua" w:cs="Book Antiqua"/>
          <w:color w:val="000000" w:themeColor="text1"/>
        </w:rPr>
        <w:t xml:space="preserve">, Liang D, Guo L, Liang W, Jiang Y, Li H, Zhao Y, Lu S, Chi ZH. Curcumin protects renal tubular epithelial cells from high glucose-induced epithelial-to-mesenchymal transition through Nrf2-mediated upregulation of heme oxygenase-1. </w:t>
      </w:r>
      <w:r w:rsidRPr="00C93366">
        <w:rPr>
          <w:rFonts w:ascii="Book Antiqua" w:hAnsi="Book Antiqua" w:cs="Book Antiqua"/>
          <w:i/>
          <w:iCs/>
          <w:color w:val="000000" w:themeColor="text1"/>
        </w:rPr>
        <w:t>Mol Med Rep</w:t>
      </w:r>
      <w:r w:rsidRPr="00C93366">
        <w:rPr>
          <w:rFonts w:ascii="Book Antiqua" w:hAnsi="Book Antiqua" w:cs="Book Antiqua"/>
          <w:color w:val="000000" w:themeColor="text1"/>
        </w:rPr>
        <w:t xml:space="preserve"> 2015; </w:t>
      </w:r>
      <w:r w:rsidRPr="00C93366">
        <w:rPr>
          <w:rFonts w:ascii="Book Antiqua" w:hAnsi="Book Antiqua" w:cs="Book Antiqua"/>
          <w:b/>
          <w:bCs/>
          <w:color w:val="000000" w:themeColor="text1"/>
        </w:rPr>
        <w:t>12</w:t>
      </w:r>
      <w:r w:rsidRPr="00C93366">
        <w:rPr>
          <w:rFonts w:ascii="Book Antiqua" w:hAnsi="Book Antiqua" w:cs="Book Antiqua"/>
          <w:color w:val="000000" w:themeColor="text1"/>
        </w:rPr>
        <w:t>: 1347-1355 [PMID: 25823828 DOI: 10.3892/mmr.2015.3556]</w:t>
      </w:r>
    </w:p>
    <w:p w14:paraId="5B91CC07"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lastRenderedPageBreak/>
        <w:t xml:space="preserve">71 </w:t>
      </w:r>
      <w:r w:rsidRPr="00C93366">
        <w:rPr>
          <w:rFonts w:ascii="Book Antiqua" w:hAnsi="Book Antiqua" w:cs="Book Antiqua"/>
          <w:b/>
          <w:bCs/>
          <w:color w:val="000000" w:themeColor="text1"/>
        </w:rPr>
        <w:t>Park JY</w:t>
      </w:r>
      <w:r w:rsidRPr="00C93366">
        <w:rPr>
          <w:rFonts w:ascii="Book Antiqua" w:hAnsi="Book Antiqua" w:cs="Book Antiqua"/>
          <w:color w:val="000000" w:themeColor="text1"/>
        </w:rPr>
        <w:t xml:space="preserve">, Han X, Piao MJ, Oh MC, Fernando PM, Kang KA, Ryu YS, Jung U, Kim IG, Hyun JW. </w:t>
      </w:r>
      <w:proofErr w:type="spellStart"/>
      <w:r w:rsidRPr="00C93366">
        <w:rPr>
          <w:rFonts w:ascii="Book Antiqua" w:hAnsi="Book Antiqua" w:cs="Book Antiqua"/>
          <w:color w:val="000000" w:themeColor="text1"/>
        </w:rPr>
        <w:t>Hyperoside</w:t>
      </w:r>
      <w:proofErr w:type="spellEnd"/>
      <w:r w:rsidRPr="00C93366">
        <w:rPr>
          <w:rFonts w:ascii="Book Antiqua" w:hAnsi="Book Antiqua" w:cs="Book Antiqua"/>
          <w:color w:val="000000" w:themeColor="text1"/>
        </w:rPr>
        <w:t xml:space="preserve"> Induces Endogenous Antioxidant System to Alleviate Oxidative Stress. </w:t>
      </w:r>
      <w:r w:rsidRPr="00C93366">
        <w:rPr>
          <w:rFonts w:ascii="Book Antiqua" w:hAnsi="Book Antiqua" w:cs="Book Antiqua"/>
          <w:i/>
          <w:iCs/>
          <w:color w:val="000000" w:themeColor="text1"/>
        </w:rPr>
        <w:t xml:space="preserve">J Cancer </w:t>
      </w:r>
      <w:proofErr w:type="spellStart"/>
      <w:r w:rsidRPr="00C93366">
        <w:rPr>
          <w:rFonts w:ascii="Book Antiqua" w:hAnsi="Book Antiqua" w:cs="Book Antiqua"/>
          <w:i/>
          <w:iCs/>
          <w:color w:val="000000" w:themeColor="text1"/>
        </w:rPr>
        <w:t>Prev</w:t>
      </w:r>
      <w:proofErr w:type="spellEnd"/>
      <w:r w:rsidRPr="00C93366">
        <w:rPr>
          <w:rFonts w:ascii="Book Antiqua" w:hAnsi="Book Antiqua" w:cs="Book Antiqua"/>
          <w:color w:val="000000" w:themeColor="text1"/>
        </w:rPr>
        <w:t xml:space="preserve"> 2016; </w:t>
      </w:r>
      <w:r w:rsidRPr="00C93366">
        <w:rPr>
          <w:rFonts w:ascii="Book Antiqua" w:hAnsi="Book Antiqua" w:cs="Book Antiqua"/>
          <w:b/>
          <w:bCs/>
          <w:color w:val="000000" w:themeColor="text1"/>
        </w:rPr>
        <w:t>21</w:t>
      </w:r>
      <w:r w:rsidRPr="00C93366">
        <w:rPr>
          <w:rFonts w:ascii="Book Antiqua" w:hAnsi="Book Antiqua" w:cs="Book Antiqua"/>
          <w:color w:val="000000" w:themeColor="text1"/>
        </w:rPr>
        <w:t>: 41-47 [PMID: 27051648 DOI: 10.15430/JCP.2016.21.1.41]</w:t>
      </w:r>
    </w:p>
    <w:p w14:paraId="034D21EE"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72 </w:t>
      </w:r>
      <w:r w:rsidRPr="00C93366">
        <w:rPr>
          <w:rFonts w:ascii="Book Antiqua" w:hAnsi="Book Antiqua" w:cs="Book Antiqua"/>
          <w:b/>
          <w:bCs/>
          <w:color w:val="000000" w:themeColor="text1"/>
        </w:rPr>
        <w:t>Liu XF</w:t>
      </w:r>
      <w:r w:rsidRPr="00C93366">
        <w:rPr>
          <w:rFonts w:ascii="Book Antiqua" w:hAnsi="Book Antiqua" w:cs="Book Antiqua"/>
          <w:color w:val="000000" w:themeColor="text1"/>
        </w:rPr>
        <w:t xml:space="preserve">, Hao JL, </w:t>
      </w:r>
      <w:proofErr w:type="spellStart"/>
      <w:r w:rsidRPr="00C93366">
        <w:rPr>
          <w:rFonts w:ascii="Book Antiqua" w:hAnsi="Book Antiqua" w:cs="Book Antiqua"/>
          <w:color w:val="000000" w:themeColor="text1"/>
        </w:rPr>
        <w:t>Xie</w:t>
      </w:r>
      <w:proofErr w:type="spellEnd"/>
      <w:r w:rsidRPr="00C93366">
        <w:rPr>
          <w:rFonts w:ascii="Book Antiqua" w:hAnsi="Book Antiqua" w:cs="Book Antiqua"/>
          <w:color w:val="000000" w:themeColor="text1"/>
        </w:rPr>
        <w:t xml:space="preserve"> T, Malik TH, Lu CB, Liu C, Shu C, Lu CW, Zhou DD. Nrf2 as a target for prevention of age-related and diabetic cataracts by against oxidative stress. </w:t>
      </w:r>
      <w:r w:rsidRPr="00C93366">
        <w:rPr>
          <w:rFonts w:ascii="Book Antiqua" w:hAnsi="Book Antiqua" w:cs="Book Antiqua"/>
          <w:i/>
          <w:iCs/>
          <w:color w:val="000000" w:themeColor="text1"/>
        </w:rPr>
        <w:t>Aging Cell</w:t>
      </w:r>
      <w:r w:rsidRPr="00C93366">
        <w:rPr>
          <w:rFonts w:ascii="Book Antiqua" w:hAnsi="Book Antiqua" w:cs="Book Antiqua"/>
          <w:color w:val="000000" w:themeColor="text1"/>
        </w:rPr>
        <w:t xml:space="preserve"> 2017; </w:t>
      </w:r>
      <w:r w:rsidRPr="00C93366">
        <w:rPr>
          <w:rFonts w:ascii="Book Antiqua" w:hAnsi="Book Antiqua" w:cs="Book Antiqua"/>
          <w:b/>
          <w:bCs/>
          <w:color w:val="000000" w:themeColor="text1"/>
        </w:rPr>
        <w:t>16</w:t>
      </w:r>
      <w:r w:rsidRPr="00C93366">
        <w:rPr>
          <w:rFonts w:ascii="Book Antiqua" w:hAnsi="Book Antiqua" w:cs="Book Antiqua"/>
          <w:color w:val="000000" w:themeColor="text1"/>
        </w:rPr>
        <w:t>: 934-942 [PMID: 28722304 DOI: 10.1111/acel.12645]</w:t>
      </w:r>
    </w:p>
    <w:p w14:paraId="411B64D4"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73 </w:t>
      </w:r>
      <w:proofErr w:type="spellStart"/>
      <w:r w:rsidRPr="00C93366">
        <w:rPr>
          <w:rFonts w:ascii="Book Antiqua" w:hAnsi="Book Antiqua" w:cs="Book Antiqua"/>
          <w:b/>
          <w:bCs/>
          <w:color w:val="000000" w:themeColor="text1"/>
        </w:rPr>
        <w:t>Laddha</w:t>
      </w:r>
      <w:proofErr w:type="spellEnd"/>
      <w:r w:rsidRPr="00C93366">
        <w:rPr>
          <w:rFonts w:ascii="Book Antiqua" w:hAnsi="Book Antiqua" w:cs="Book Antiqua"/>
          <w:b/>
          <w:bCs/>
          <w:color w:val="000000" w:themeColor="text1"/>
        </w:rPr>
        <w:t xml:space="preserve"> AP</w:t>
      </w:r>
      <w:r w:rsidRPr="00C93366">
        <w:rPr>
          <w:rFonts w:ascii="Book Antiqua" w:hAnsi="Book Antiqua" w:cs="Book Antiqua"/>
          <w:color w:val="000000" w:themeColor="text1"/>
        </w:rPr>
        <w:t xml:space="preserve">, Kulkarni YA. Tannins and vascular complications of Diabetes: An update. </w:t>
      </w:r>
      <w:r w:rsidRPr="00C93366">
        <w:rPr>
          <w:rFonts w:ascii="Book Antiqua" w:hAnsi="Book Antiqua" w:cs="Book Antiqua"/>
          <w:i/>
          <w:iCs/>
          <w:color w:val="000000" w:themeColor="text1"/>
        </w:rPr>
        <w:t>Phytomedicine</w:t>
      </w:r>
      <w:r w:rsidRPr="00C93366">
        <w:rPr>
          <w:rFonts w:ascii="Book Antiqua" w:hAnsi="Book Antiqua" w:cs="Book Antiqua"/>
          <w:color w:val="000000" w:themeColor="text1"/>
        </w:rPr>
        <w:t xml:space="preserve"> 2019; </w:t>
      </w:r>
      <w:r w:rsidRPr="00C93366">
        <w:rPr>
          <w:rFonts w:ascii="Book Antiqua" w:hAnsi="Book Antiqua" w:cs="Book Antiqua"/>
          <w:b/>
          <w:bCs/>
          <w:color w:val="000000" w:themeColor="text1"/>
        </w:rPr>
        <w:t>56</w:t>
      </w:r>
      <w:r w:rsidRPr="00C93366">
        <w:rPr>
          <w:rFonts w:ascii="Book Antiqua" w:hAnsi="Book Antiqua" w:cs="Book Antiqua"/>
          <w:color w:val="000000" w:themeColor="text1"/>
        </w:rPr>
        <w:t>: 229-245 [PMID: 30668344 DOI: 10.1016/j.phymed.2018.10.026]</w:t>
      </w:r>
    </w:p>
    <w:p w14:paraId="52F7E9CA"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74 </w:t>
      </w:r>
      <w:proofErr w:type="spellStart"/>
      <w:r w:rsidRPr="00C93366">
        <w:rPr>
          <w:rFonts w:ascii="Book Antiqua" w:hAnsi="Book Antiqua" w:cs="Book Antiqua"/>
          <w:b/>
          <w:bCs/>
          <w:color w:val="000000" w:themeColor="text1"/>
        </w:rPr>
        <w:t>Nakagami</w:t>
      </w:r>
      <w:proofErr w:type="spellEnd"/>
      <w:r w:rsidRPr="00C93366">
        <w:rPr>
          <w:rFonts w:ascii="Book Antiqua" w:hAnsi="Book Antiqua" w:cs="Book Antiqua"/>
          <w:b/>
          <w:bCs/>
          <w:color w:val="000000" w:themeColor="text1"/>
        </w:rPr>
        <w:t xml:space="preserve"> Y</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Hatano</w:t>
      </w:r>
      <w:proofErr w:type="spellEnd"/>
      <w:r w:rsidRPr="00C93366">
        <w:rPr>
          <w:rFonts w:ascii="Book Antiqua" w:hAnsi="Book Antiqua" w:cs="Book Antiqua"/>
          <w:color w:val="000000" w:themeColor="text1"/>
        </w:rPr>
        <w:t xml:space="preserve"> E, Inoue T, Yoshida K, Kondo M, </w:t>
      </w:r>
      <w:proofErr w:type="spellStart"/>
      <w:r w:rsidRPr="00C93366">
        <w:rPr>
          <w:rFonts w:ascii="Book Antiqua" w:hAnsi="Book Antiqua" w:cs="Book Antiqua"/>
          <w:color w:val="000000" w:themeColor="text1"/>
        </w:rPr>
        <w:t>Terasaki</w:t>
      </w:r>
      <w:proofErr w:type="spellEnd"/>
      <w:r w:rsidRPr="00C93366">
        <w:rPr>
          <w:rFonts w:ascii="Book Antiqua" w:hAnsi="Book Antiqua" w:cs="Book Antiqua"/>
          <w:color w:val="000000" w:themeColor="text1"/>
        </w:rPr>
        <w:t xml:space="preserve"> H. Cytoprotective Effects of a Novel Nrf2 Activator, RS9, in Rhodopsin Pro347Leu Rabbits. </w:t>
      </w:r>
      <w:proofErr w:type="spellStart"/>
      <w:r w:rsidRPr="00C93366">
        <w:rPr>
          <w:rFonts w:ascii="Book Antiqua" w:hAnsi="Book Antiqua" w:cs="Book Antiqua"/>
          <w:i/>
          <w:iCs/>
          <w:color w:val="000000" w:themeColor="text1"/>
        </w:rPr>
        <w:t>Curr</w:t>
      </w:r>
      <w:proofErr w:type="spellEnd"/>
      <w:r w:rsidRPr="00C93366">
        <w:rPr>
          <w:rFonts w:ascii="Book Antiqua" w:hAnsi="Book Antiqua" w:cs="Book Antiqua"/>
          <w:i/>
          <w:iCs/>
          <w:color w:val="000000" w:themeColor="text1"/>
        </w:rPr>
        <w:t xml:space="preserve"> Eye Res</w:t>
      </w:r>
      <w:r w:rsidRPr="00C93366">
        <w:rPr>
          <w:rFonts w:ascii="Book Antiqua" w:hAnsi="Book Antiqua" w:cs="Book Antiqua"/>
          <w:color w:val="000000" w:themeColor="text1"/>
        </w:rPr>
        <w:t xml:space="preserve"> 2016; </w:t>
      </w:r>
      <w:r w:rsidRPr="00C93366">
        <w:rPr>
          <w:rFonts w:ascii="Book Antiqua" w:hAnsi="Book Antiqua" w:cs="Book Antiqua"/>
          <w:b/>
          <w:bCs/>
          <w:color w:val="000000" w:themeColor="text1"/>
        </w:rPr>
        <w:t>41</w:t>
      </w:r>
      <w:r w:rsidRPr="00C93366">
        <w:rPr>
          <w:rFonts w:ascii="Book Antiqua" w:hAnsi="Book Antiqua" w:cs="Book Antiqua"/>
          <w:color w:val="000000" w:themeColor="text1"/>
        </w:rPr>
        <w:t>: 1123-1126 [PMID: 26430824 DOI: 10.3109/02713683.2015.1078362]</w:t>
      </w:r>
    </w:p>
    <w:p w14:paraId="0BD0D3E3"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75 </w:t>
      </w:r>
      <w:proofErr w:type="spellStart"/>
      <w:r w:rsidRPr="00C93366">
        <w:rPr>
          <w:rFonts w:ascii="Book Antiqua" w:hAnsi="Book Antiqua" w:cs="Book Antiqua"/>
          <w:b/>
          <w:bCs/>
          <w:color w:val="000000" w:themeColor="text1"/>
        </w:rPr>
        <w:t>Deliyanti</w:t>
      </w:r>
      <w:proofErr w:type="spellEnd"/>
      <w:r w:rsidRPr="00C93366">
        <w:rPr>
          <w:rFonts w:ascii="Book Antiqua" w:hAnsi="Book Antiqua" w:cs="Book Antiqua"/>
          <w:b/>
          <w:bCs/>
          <w:color w:val="000000" w:themeColor="text1"/>
        </w:rPr>
        <w:t xml:space="preserve"> D</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Alrashdi</w:t>
      </w:r>
      <w:proofErr w:type="spellEnd"/>
      <w:r w:rsidRPr="00C93366">
        <w:rPr>
          <w:rFonts w:ascii="Book Antiqua" w:hAnsi="Book Antiqua" w:cs="Book Antiqua"/>
          <w:color w:val="000000" w:themeColor="text1"/>
        </w:rPr>
        <w:t xml:space="preserve"> SF, Tan SM, Meyer C, Ward KW, de </w:t>
      </w:r>
      <w:proofErr w:type="spellStart"/>
      <w:r w:rsidRPr="00C93366">
        <w:rPr>
          <w:rFonts w:ascii="Book Antiqua" w:hAnsi="Book Antiqua" w:cs="Book Antiqua"/>
          <w:color w:val="000000" w:themeColor="text1"/>
        </w:rPr>
        <w:t>Haan</w:t>
      </w:r>
      <w:proofErr w:type="spellEnd"/>
      <w:r w:rsidRPr="00C93366">
        <w:rPr>
          <w:rFonts w:ascii="Book Antiqua" w:hAnsi="Book Antiqua" w:cs="Book Antiqua"/>
          <w:color w:val="000000" w:themeColor="text1"/>
        </w:rPr>
        <w:t xml:space="preserve"> JB, Wilkinson-</w:t>
      </w:r>
      <w:proofErr w:type="spellStart"/>
      <w:r w:rsidRPr="00C93366">
        <w:rPr>
          <w:rFonts w:ascii="Book Antiqua" w:hAnsi="Book Antiqua" w:cs="Book Antiqua"/>
          <w:color w:val="000000" w:themeColor="text1"/>
        </w:rPr>
        <w:t>Berka</w:t>
      </w:r>
      <w:proofErr w:type="spellEnd"/>
      <w:r w:rsidRPr="00C93366">
        <w:rPr>
          <w:rFonts w:ascii="Book Antiqua" w:hAnsi="Book Antiqua" w:cs="Book Antiqua"/>
          <w:color w:val="000000" w:themeColor="text1"/>
        </w:rPr>
        <w:t xml:space="preserve"> JL. Nrf2 Activation Is a Potential Therapeutic Approach to Attenuate Diabetic Retinopathy. </w:t>
      </w:r>
      <w:r w:rsidRPr="00C93366">
        <w:rPr>
          <w:rFonts w:ascii="Book Antiqua" w:hAnsi="Book Antiqua" w:cs="Book Antiqua"/>
          <w:i/>
          <w:iCs/>
          <w:color w:val="000000" w:themeColor="text1"/>
        </w:rPr>
        <w:t xml:space="preserve">Invest </w:t>
      </w:r>
      <w:proofErr w:type="spellStart"/>
      <w:r w:rsidRPr="00C93366">
        <w:rPr>
          <w:rFonts w:ascii="Book Antiqua" w:hAnsi="Book Antiqua" w:cs="Book Antiqua"/>
          <w:i/>
          <w:iCs/>
          <w:color w:val="000000" w:themeColor="text1"/>
        </w:rPr>
        <w:t>Ophthalmol</w:t>
      </w:r>
      <w:proofErr w:type="spellEnd"/>
      <w:r w:rsidRPr="00C93366">
        <w:rPr>
          <w:rFonts w:ascii="Book Antiqua" w:hAnsi="Book Antiqua" w:cs="Book Antiqua"/>
          <w:i/>
          <w:iCs/>
          <w:color w:val="000000" w:themeColor="text1"/>
        </w:rPr>
        <w:t xml:space="preserve"> Vis Sci</w:t>
      </w:r>
      <w:r w:rsidRPr="00C93366">
        <w:rPr>
          <w:rFonts w:ascii="Book Antiqua" w:hAnsi="Book Antiqua" w:cs="Book Antiqua"/>
          <w:color w:val="000000" w:themeColor="text1"/>
        </w:rPr>
        <w:t xml:space="preserve"> 2018; </w:t>
      </w:r>
      <w:r w:rsidRPr="00C93366">
        <w:rPr>
          <w:rFonts w:ascii="Book Antiqua" w:hAnsi="Book Antiqua" w:cs="Book Antiqua"/>
          <w:b/>
          <w:bCs/>
          <w:color w:val="000000" w:themeColor="text1"/>
        </w:rPr>
        <w:t>59</w:t>
      </w:r>
      <w:r w:rsidRPr="00C93366">
        <w:rPr>
          <w:rFonts w:ascii="Book Antiqua" w:hAnsi="Book Antiqua" w:cs="Book Antiqua"/>
          <w:color w:val="000000" w:themeColor="text1"/>
        </w:rPr>
        <w:t>: 815-825 [PMID: 29411009 DOI: 10.1167/iovs.17-22920]</w:t>
      </w:r>
    </w:p>
    <w:p w14:paraId="655D5559"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76 </w:t>
      </w:r>
      <w:r w:rsidRPr="00C93366">
        <w:rPr>
          <w:rFonts w:ascii="Book Antiqua" w:hAnsi="Book Antiqua" w:cs="Book Antiqua"/>
          <w:b/>
          <w:bCs/>
          <w:color w:val="000000" w:themeColor="text1"/>
        </w:rPr>
        <w:t>Liu X</w:t>
      </w:r>
      <w:r w:rsidRPr="00C93366">
        <w:rPr>
          <w:rFonts w:ascii="Book Antiqua" w:hAnsi="Book Antiqua" w:cs="Book Antiqua"/>
          <w:color w:val="000000" w:themeColor="text1"/>
        </w:rPr>
        <w:t>, Ward K, Xavier C, Jann J, Clark AF, Pang IH, Wu H. The novel triterpenoid RTA 408 protects human retinal pigment epithelial cells against H</w:t>
      </w:r>
      <w:r w:rsidRPr="00C93366">
        <w:rPr>
          <w:rFonts w:ascii="Book Antiqua" w:hAnsi="Book Antiqua" w:cs="Book Antiqua"/>
          <w:color w:val="000000" w:themeColor="text1"/>
          <w:vertAlign w:val="subscript"/>
        </w:rPr>
        <w:t>2</w:t>
      </w:r>
      <w:r w:rsidRPr="00C93366">
        <w:rPr>
          <w:rFonts w:ascii="Book Antiqua" w:hAnsi="Book Antiqua" w:cs="Book Antiqua"/>
          <w:color w:val="000000" w:themeColor="text1"/>
        </w:rPr>
        <w:t>O</w:t>
      </w:r>
      <w:r w:rsidRPr="00C93366">
        <w:rPr>
          <w:rFonts w:ascii="Book Antiqua" w:hAnsi="Book Antiqua" w:cs="Book Antiqua"/>
          <w:color w:val="000000" w:themeColor="text1"/>
          <w:vertAlign w:val="subscript"/>
        </w:rPr>
        <w:t>2</w:t>
      </w:r>
      <w:r w:rsidRPr="00C93366">
        <w:rPr>
          <w:rFonts w:ascii="Book Antiqua" w:hAnsi="Book Antiqua" w:cs="Book Antiqua"/>
          <w:color w:val="000000" w:themeColor="text1"/>
        </w:rPr>
        <w:t xml:space="preserve">-induced cell injury via NF-E2-related factor 2 (Nrf2) activation. </w:t>
      </w:r>
      <w:r w:rsidRPr="00C93366">
        <w:rPr>
          <w:rFonts w:ascii="Book Antiqua" w:hAnsi="Book Antiqua" w:cs="Book Antiqua"/>
          <w:i/>
          <w:iCs/>
          <w:color w:val="000000" w:themeColor="text1"/>
        </w:rPr>
        <w:t>Redox Biol</w:t>
      </w:r>
      <w:r w:rsidRPr="00C93366">
        <w:rPr>
          <w:rFonts w:ascii="Book Antiqua" w:hAnsi="Book Antiqua" w:cs="Book Antiqua"/>
          <w:color w:val="000000" w:themeColor="text1"/>
        </w:rPr>
        <w:t xml:space="preserve"> 2016; </w:t>
      </w:r>
      <w:r w:rsidRPr="00C93366">
        <w:rPr>
          <w:rFonts w:ascii="Book Antiqua" w:hAnsi="Book Antiqua" w:cs="Book Antiqua"/>
          <w:b/>
          <w:bCs/>
          <w:color w:val="000000" w:themeColor="text1"/>
        </w:rPr>
        <w:t>8</w:t>
      </w:r>
      <w:r w:rsidRPr="00C93366">
        <w:rPr>
          <w:rFonts w:ascii="Book Antiqua" w:hAnsi="Book Antiqua" w:cs="Book Antiqua"/>
          <w:color w:val="000000" w:themeColor="text1"/>
        </w:rPr>
        <w:t>: 98-109 [PMID: 26773873 DOI: 10.1016/j.redox.2015.12.005]</w:t>
      </w:r>
    </w:p>
    <w:p w14:paraId="48A025C7"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77 </w:t>
      </w:r>
      <w:r w:rsidRPr="00C93366">
        <w:rPr>
          <w:rFonts w:ascii="Book Antiqua" w:hAnsi="Book Antiqua" w:cs="Book Antiqua"/>
          <w:b/>
          <w:bCs/>
          <w:color w:val="000000" w:themeColor="text1"/>
        </w:rPr>
        <w:t>Zhang H</w:t>
      </w:r>
      <w:r w:rsidRPr="00C93366">
        <w:rPr>
          <w:rFonts w:ascii="Book Antiqua" w:hAnsi="Book Antiqua" w:cs="Book Antiqua"/>
          <w:color w:val="000000" w:themeColor="text1"/>
        </w:rPr>
        <w:t xml:space="preserve">, Liu YY, Jiang Q, Li KR, Zhao YX, Cao C, Yao J. Salvianolic acid A protects RPE cells against oxidative stress through activation of Nrf2/HO-1 signaling. </w:t>
      </w:r>
      <w:r w:rsidRPr="00C93366">
        <w:rPr>
          <w:rFonts w:ascii="Book Antiqua" w:hAnsi="Book Antiqua" w:cs="Book Antiqua"/>
          <w:i/>
          <w:iCs/>
          <w:color w:val="000000" w:themeColor="text1"/>
        </w:rPr>
        <w:t xml:space="preserve">Free </w:t>
      </w:r>
      <w:proofErr w:type="spellStart"/>
      <w:r w:rsidRPr="00C93366">
        <w:rPr>
          <w:rFonts w:ascii="Book Antiqua" w:hAnsi="Book Antiqua" w:cs="Book Antiqua"/>
          <w:i/>
          <w:iCs/>
          <w:color w:val="000000" w:themeColor="text1"/>
        </w:rPr>
        <w:t>Radic</w:t>
      </w:r>
      <w:proofErr w:type="spellEnd"/>
      <w:r w:rsidRPr="00C93366">
        <w:rPr>
          <w:rFonts w:ascii="Book Antiqua" w:hAnsi="Book Antiqua" w:cs="Book Antiqua"/>
          <w:i/>
          <w:iCs/>
          <w:color w:val="000000" w:themeColor="text1"/>
        </w:rPr>
        <w:t xml:space="preserve"> Biol Med</w:t>
      </w:r>
      <w:r w:rsidRPr="00C93366">
        <w:rPr>
          <w:rFonts w:ascii="Book Antiqua" w:hAnsi="Book Antiqua" w:cs="Book Antiqua"/>
          <w:color w:val="000000" w:themeColor="text1"/>
        </w:rPr>
        <w:t xml:space="preserve"> 2014; </w:t>
      </w:r>
      <w:r w:rsidRPr="00C93366">
        <w:rPr>
          <w:rFonts w:ascii="Book Antiqua" w:hAnsi="Book Antiqua" w:cs="Book Antiqua"/>
          <w:b/>
          <w:bCs/>
          <w:color w:val="000000" w:themeColor="text1"/>
        </w:rPr>
        <w:t>69</w:t>
      </w:r>
      <w:r w:rsidRPr="00C93366">
        <w:rPr>
          <w:rFonts w:ascii="Book Antiqua" w:hAnsi="Book Antiqua" w:cs="Book Antiqua"/>
          <w:color w:val="000000" w:themeColor="text1"/>
        </w:rPr>
        <w:t>: 219-228 [PMID: 24486344 DOI: 10.1016/j.freeradbiomed.2014.01.025]</w:t>
      </w:r>
    </w:p>
    <w:p w14:paraId="42D61317"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78 </w:t>
      </w:r>
      <w:r w:rsidRPr="00C93366">
        <w:rPr>
          <w:rFonts w:ascii="Book Antiqua" w:hAnsi="Book Antiqua" w:cs="Book Antiqua"/>
          <w:b/>
          <w:bCs/>
          <w:color w:val="000000" w:themeColor="text1"/>
        </w:rPr>
        <w:t>Guerrero-</w:t>
      </w:r>
      <w:proofErr w:type="spellStart"/>
      <w:r w:rsidRPr="00C93366">
        <w:rPr>
          <w:rFonts w:ascii="Book Antiqua" w:hAnsi="Book Antiqua" w:cs="Book Antiqua"/>
          <w:b/>
          <w:bCs/>
          <w:color w:val="000000" w:themeColor="text1"/>
        </w:rPr>
        <w:t>Beltrán</w:t>
      </w:r>
      <w:proofErr w:type="spellEnd"/>
      <w:r w:rsidRPr="00C93366">
        <w:rPr>
          <w:rFonts w:ascii="Book Antiqua" w:hAnsi="Book Antiqua" w:cs="Book Antiqua"/>
          <w:b/>
          <w:bCs/>
          <w:color w:val="000000" w:themeColor="text1"/>
        </w:rPr>
        <w:t xml:space="preserve"> CE</w:t>
      </w:r>
      <w:r w:rsidRPr="00C93366">
        <w:rPr>
          <w:rFonts w:ascii="Book Antiqua" w:hAnsi="Book Antiqua" w:cs="Book Antiqua"/>
          <w:color w:val="000000" w:themeColor="text1"/>
        </w:rPr>
        <w:t>, Calderón-Oliver M, Pedraza-</w:t>
      </w:r>
      <w:proofErr w:type="spellStart"/>
      <w:r w:rsidRPr="00C93366">
        <w:rPr>
          <w:rFonts w:ascii="Book Antiqua" w:hAnsi="Book Antiqua" w:cs="Book Antiqua"/>
          <w:color w:val="000000" w:themeColor="text1"/>
        </w:rPr>
        <w:t>Chaverri</w:t>
      </w:r>
      <w:proofErr w:type="spellEnd"/>
      <w:r w:rsidRPr="00C93366">
        <w:rPr>
          <w:rFonts w:ascii="Book Antiqua" w:hAnsi="Book Antiqua" w:cs="Book Antiqua"/>
          <w:color w:val="000000" w:themeColor="text1"/>
        </w:rPr>
        <w:t xml:space="preserve"> J, </w:t>
      </w:r>
      <w:proofErr w:type="spellStart"/>
      <w:r w:rsidRPr="00C93366">
        <w:rPr>
          <w:rFonts w:ascii="Book Antiqua" w:hAnsi="Book Antiqua" w:cs="Book Antiqua"/>
          <w:color w:val="000000" w:themeColor="text1"/>
        </w:rPr>
        <w:t>Chirino</w:t>
      </w:r>
      <w:proofErr w:type="spellEnd"/>
      <w:r w:rsidRPr="00C93366">
        <w:rPr>
          <w:rFonts w:ascii="Book Antiqua" w:hAnsi="Book Antiqua" w:cs="Book Antiqua"/>
          <w:color w:val="000000" w:themeColor="text1"/>
        </w:rPr>
        <w:t xml:space="preserve"> YI. Protective effect of sulforaphane against oxidative stress: recent advances. </w:t>
      </w:r>
      <w:r w:rsidRPr="00C93366">
        <w:rPr>
          <w:rFonts w:ascii="Book Antiqua" w:hAnsi="Book Antiqua" w:cs="Book Antiqua"/>
          <w:i/>
          <w:iCs/>
          <w:color w:val="000000" w:themeColor="text1"/>
        </w:rPr>
        <w:t xml:space="preserve">Exp </w:t>
      </w:r>
      <w:proofErr w:type="spellStart"/>
      <w:r w:rsidRPr="00C93366">
        <w:rPr>
          <w:rFonts w:ascii="Book Antiqua" w:hAnsi="Book Antiqua" w:cs="Book Antiqua"/>
          <w:i/>
          <w:iCs/>
          <w:color w:val="000000" w:themeColor="text1"/>
        </w:rPr>
        <w:t>Toxicol</w:t>
      </w:r>
      <w:proofErr w:type="spellEnd"/>
      <w:r w:rsidRPr="00C93366">
        <w:rPr>
          <w:rFonts w:ascii="Book Antiqua" w:hAnsi="Book Antiqua" w:cs="Book Antiqua"/>
          <w:i/>
          <w:iCs/>
          <w:color w:val="000000" w:themeColor="text1"/>
        </w:rPr>
        <w:t xml:space="preserve"> </w:t>
      </w:r>
      <w:proofErr w:type="spellStart"/>
      <w:r w:rsidRPr="00C93366">
        <w:rPr>
          <w:rFonts w:ascii="Book Antiqua" w:hAnsi="Book Antiqua" w:cs="Book Antiqua"/>
          <w:i/>
          <w:iCs/>
          <w:color w:val="000000" w:themeColor="text1"/>
        </w:rPr>
        <w:t>Pathol</w:t>
      </w:r>
      <w:proofErr w:type="spellEnd"/>
      <w:r w:rsidRPr="00C93366">
        <w:rPr>
          <w:rFonts w:ascii="Book Antiqua" w:hAnsi="Book Antiqua" w:cs="Book Antiqua"/>
          <w:color w:val="000000" w:themeColor="text1"/>
        </w:rPr>
        <w:t xml:space="preserve"> 2012; </w:t>
      </w:r>
      <w:r w:rsidRPr="00C93366">
        <w:rPr>
          <w:rFonts w:ascii="Book Antiqua" w:hAnsi="Book Antiqua" w:cs="Book Antiqua"/>
          <w:b/>
          <w:bCs/>
          <w:color w:val="000000" w:themeColor="text1"/>
        </w:rPr>
        <w:t>64</w:t>
      </w:r>
      <w:r w:rsidRPr="00C93366">
        <w:rPr>
          <w:rFonts w:ascii="Book Antiqua" w:hAnsi="Book Antiqua" w:cs="Book Antiqua"/>
          <w:color w:val="000000" w:themeColor="text1"/>
        </w:rPr>
        <w:t>: 503-508 [PMID: 21129940 DOI: 10.1016/j.etp.2010.11.005]</w:t>
      </w:r>
    </w:p>
    <w:p w14:paraId="29A7445B"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79 </w:t>
      </w:r>
      <w:r w:rsidRPr="00C93366">
        <w:rPr>
          <w:rFonts w:ascii="Book Antiqua" w:hAnsi="Book Antiqua" w:cs="Book Antiqua"/>
          <w:b/>
          <w:bCs/>
          <w:color w:val="000000" w:themeColor="text1"/>
        </w:rPr>
        <w:t>Li S</w:t>
      </w:r>
      <w:r w:rsidRPr="00C93366">
        <w:rPr>
          <w:rFonts w:ascii="Book Antiqua" w:hAnsi="Book Antiqua" w:cs="Book Antiqua"/>
          <w:color w:val="000000" w:themeColor="text1"/>
        </w:rPr>
        <w:t xml:space="preserve">, Yang H, Chen X. Protective effects of sulforaphane on diabetic retinopathy: activation of the Nrf2 pathway and inhibition of NLRP3 inflammasome formation. </w:t>
      </w:r>
      <w:r w:rsidRPr="00C93366">
        <w:rPr>
          <w:rFonts w:ascii="Book Antiqua" w:hAnsi="Book Antiqua" w:cs="Book Antiqua"/>
          <w:i/>
          <w:iCs/>
          <w:color w:val="000000" w:themeColor="text1"/>
        </w:rPr>
        <w:t xml:space="preserve">Exp </w:t>
      </w:r>
      <w:proofErr w:type="spellStart"/>
      <w:r w:rsidRPr="00C93366">
        <w:rPr>
          <w:rFonts w:ascii="Book Antiqua" w:hAnsi="Book Antiqua" w:cs="Book Antiqua"/>
          <w:i/>
          <w:iCs/>
          <w:color w:val="000000" w:themeColor="text1"/>
        </w:rPr>
        <w:t>Anim</w:t>
      </w:r>
      <w:proofErr w:type="spellEnd"/>
      <w:r w:rsidRPr="00C93366">
        <w:rPr>
          <w:rFonts w:ascii="Book Antiqua" w:hAnsi="Book Antiqua" w:cs="Book Antiqua"/>
          <w:color w:val="000000" w:themeColor="text1"/>
        </w:rPr>
        <w:t xml:space="preserve"> 2019; </w:t>
      </w:r>
      <w:r w:rsidRPr="00C93366">
        <w:rPr>
          <w:rFonts w:ascii="Book Antiqua" w:hAnsi="Book Antiqua" w:cs="Book Antiqua"/>
          <w:b/>
          <w:bCs/>
          <w:color w:val="000000" w:themeColor="text1"/>
        </w:rPr>
        <w:t>68</w:t>
      </w:r>
      <w:r w:rsidRPr="00C93366">
        <w:rPr>
          <w:rFonts w:ascii="Book Antiqua" w:hAnsi="Book Antiqua" w:cs="Book Antiqua"/>
          <w:color w:val="000000" w:themeColor="text1"/>
        </w:rPr>
        <w:t>: 221-231 [PMID: 30606939 DOI: 10.1538/expanim.18-0146]</w:t>
      </w:r>
    </w:p>
    <w:p w14:paraId="10F61939"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lastRenderedPageBreak/>
        <w:t xml:space="preserve">80 </w:t>
      </w:r>
      <w:r w:rsidRPr="00C93366">
        <w:rPr>
          <w:rFonts w:ascii="Book Antiqua" w:hAnsi="Book Antiqua" w:cs="Book Antiqua"/>
          <w:b/>
          <w:bCs/>
          <w:color w:val="000000" w:themeColor="text1"/>
        </w:rPr>
        <w:t>Al-</w:t>
      </w:r>
      <w:proofErr w:type="spellStart"/>
      <w:r w:rsidRPr="00C93366">
        <w:rPr>
          <w:rFonts w:ascii="Book Antiqua" w:hAnsi="Book Antiqua" w:cs="Book Antiqua"/>
          <w:b/>
          <w:bCs/>
          <w:color w:val="000000" w:themeColor="text1"/>
        </w:rPr>
        <w:t>Kharashi</w:t>
      </w:r>
      <w:proofErr w:type="spellEnd"/>
      <w:r w:rsidRPr="00C93366">
        <w:rPr>
          <w:rFonts w:ascii="Book Antiqua" w:hAnsi="Book Antiqua" w:cs="Book Antiqua"/>
          <w:b/>
          <w:bCs/>
          <w:color w:val="000000" w:themeColor="text1"/>
        </w:rPr>
        <w:t xml:space="preserve"> AS</w:t>
      </w:r>
      <w:r w:rsidRPr="00C93366">
        <w:rPr>
          <w:rFonts w:ascii="Book Antiqua" w:hAnsi="Book Antiqua" w:cs="Book Antiqua"/>
          <w:color w:val="000000" w:themeColor="text1"/>
        </w:rPr>
        <w:t xml:space="preserve">. Role of oxidative stress, inflammation, hypoxia and angiogenesis in the development of diabetic retinopathy. </w:t>
      </w:r>
      <w:r w:rsidRPr="00C93366">
        <w:rPr>
          <w:rFonts w:ascii="Book Antiqua" w:hAnsi="Book Antiqua" w:cs="Book Antiqua"/>
          <w:i/>
          <w:iCs/>
          <w:color w:val="000000" w:themeColor="text1"/>
        </w:rPr>
        <w:t xml:space="preserve">Saudi J </w:t>
      </w:r>
      <w:proofErr w:type="spellStart"/>
      <w:r w:rsidRPr="00C93366">
        <w:rPr>
          <w:rFonts w:ascii="Book Antiqua" w:hAnsi="Book Antiqua" w:cs="Book Antiqua"/>
          <w:i/>
          <w:iCs/>
          <w:color w:val="000000" w:themeColor="text1"/>
        </w:rPr>
        <w:t>Ophthalmol</w:t>
      </w:r>
      <w:proofErr w:type="spellEnd"/>
      <w:r w:rsidRPr="00C93366">
        <w:rPr>
          <w:rFonts w:ascii="Book Antiqua" w:hAnsi="Book Antiqua" w:cs="Book Antiqua"/>
          <w:color w:val="000000" w:themeColor="text1"/>
        </w:rPr>
        <w:t xml:space="preserve"> 2018; </w:t>
      </w:r>
      <w:r w:rsidRPr="00C93366">
        <w:rPr>
          <w:rFonts w:ascii="Book Antiqua" w:hAnsi="Book Antiqua" w:cs="Book Antiqua"/>
          <w:b/>
          <w:bCs/>
          <w:color w:val="000000" w:themeColor="text1"/>
        </w:rPr>
        <w:t>32</w:t>
      </w:r>
      <w:r w:rsidRPr="00C93366">
        <w:rPr>
          <w:rFonts w:ascii="Book Antiqua" w:hAnsi="Book Antiqua" w:cs="Book Antiqua"/>
          <w:color w:val="000000" w:themeColor="text1"/>
        </w:rPr>
        <w:t>: 318-323 [PMID: 30581303 DOI: 10.1016/j.sjopt.2018.05.002]</w:t>
      </w:r>
    </w:p>
    <w:p w14:paraId="4C326218"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81 </w:t>
      </w:r>
      <w:proofErr w:type="spellStart"/>
      <w:r w:rsidRPr="00C93366">
        <w:rPr>
          <w:rFonts w:ascii="Book Antiqua" w:hAnsi="Book Antiqua" w:cs="Book Antiqua"/>
          <w:b/>
          <w:bCs/>
          <w:color w:val="000000" w:themeColor="text1"/>
        </w:rPr>
        <w:t>Rübsam</w:t>
      </w:r>
      <w:proofErr w:type="spellEnd"/>
      <w:r w:rsidRPr="00C93366">
        <w:rPr>
          <w:rFonts w:ascii="Book Antiqua" w:hAnsi="Book Antiqua" w:cs="Book Antiqua"/>
          <w:b/>
          <w:bCs/>
          <w:color w:val="000000" w:themeColor="text1"/>
        </w:rPr>
        <w:t xml:space="preserve"> A</w:t>
      </w:r>
      <w:r w:rsidRPr="00C93366">
        <w:rPr>
          <w:rFonts w:ascii="Book Antiqua" w:hAnsi="Book Antiqua" w:cs="Book Antiqua"/>
          <w:color w:val="000000" w:themeColor="text1"/>
        </w:rPr>
        <w:t xml:space="preserve">, Parikh S, Fort PE. Role of Inflammation in Diabetic Retinopathy. </w:t>
      </w:r>
      <w:r w:rsidRPr="00C93366">
        <w:rPr>
          <w:rFonts w:ascii="Book Antiqua" w:hAnsi="Book Antiqua" w:cs="Book Antiqua"/>
          <w:i/>
          <w:iCs/>
          <w:color w:val="000000" w:themeColor="text1"/>
        </w:rPr>
        <w:t>Int J Mol Sci</w:t>
      </w:r>
      <w:r w:rsidRPr="00C93366">
        <w:rPr>
          <w:rFonts w:ascii="Book Antiqua" w:hAnsi="Book Antiqua" w:cs="Book Antiqua"/>
          <w:color w:val="000000" w:themeColor="text1"/>
        </w:rPr>
        <w:t xml:space="preserve"> 2018; </w:t>
      </w:r>
      <w:r w:rsidRPr="00C93366">
        <w:rPr>
          <w:rFonts w:ascii="Book Antiqua" w:hAnsi="Book Antiqua" w:cs="Book Antiqua"/>
          <w:b/>
          <w:bCs/>
          <w:color w:val="000000" w:themeColor="text1"/>
        </w:rPr>
        <w:t>19</w:t>
      </w:r>
      <w:r w:rsidRPr="00C93366">
        <w:rPr>
          <w:rFonts w:ascii="Book Antiqua" w:hAnsi="Book Antiqua" w:cs="Book Antiqua"/>
          <w:color w:val="000000" w:themeColor="text1"/>
        </w:rPr>
        <w:t xml:space="preserve"> [PMID: 29565290 DOI: 10.3390/ijms19040942]</w:t>
      </w:r>
    </w:p>
    <w:p w14:paraId="43EA0A03"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82 </w:t>
      </w:r>
      <w:r w:rsidRPr="00C93366">
        <w:rPr>
          <w:rFonts w:ascii="Book Antiqua" w:hAnsi="Book Antiqua" w:cs="Book Antiqua"/>
          <w:b/>
          <w:bCs/>
          <w:color w:val="000000" w:themeColor="text1"/>
        </w:rPr>
        <w:t>Tang J</w:t>
      </w:r>
      <w:r w:rsidRPr="00C93366">
        <w:rPr>
          <w:rFonts w:ascii="Book Antiqua" w:hAnsi="Book Antiqua" w:cs="Book Antiqua"/>
          <w:color w:val="000000" w:themeColor="text1"/>
        </w:rPr>
        <w:t xml:space="preserve">, Kern TS. Inflammation in diabetic retinopathy. </w:t>
      </w:r>
      <w:r w:rsidRPr="00C93366">
        <w:rPr>
          <w:rFonts w:ascii="Book Antiqua" w:hAnsi="Book Antiqua" w:cs="Book Antiqua"/>
          <w:i/>
          <w:iCs/>
          <w:color w:val="000000" w:themeColor="text1"/>
        </w:rPr>
        <w:t>Prog Retin Eye Res</w:t>
      </w:r>
      <w:r w:rsidRPr="00C93366">
        <w:rPr>
          <w:rFonts w:ascii="Book Antiqua" w:hAnsi="Book Antiqua" w:cs="Book Antiqua"/>
          <w:color w:val="000000" w:themeColor="text1"/>
        </w:rPr>
        <w:t xml:space="preserve"> 2011; </w:t>
      </w:r>
      <w:r w:rsidRPr="00C93366">
        <w:rPr>
          <w:rFonts w:ascii="Book Antiqua" w:hAnsi="Book Antiqua" w:cs="Book Antiqua"/>
          <w:b/>
          <w:bCs/>
          <w:color w:val="000000" w:themeColor="text1"/>
        </w:rPr>
        <w:t>30</w:t>
      </w:r>
      <w:r w:rsidRPr="00C93366">
        <w:rPr>
          <w:rFonts w:ascii="Book Antiqua" w:hAnsi="Book Antiqua" w:cs="Book Antiqua"/>
          <w:color w:val="000000" w:themeColor="text1"/>
        </w:rPr>
        <w:t>: 343-358 [PMID: 21635964 DOI: 10.1016/j.preteyeres.2011.05.002]</w:t>
      </w:r>
    </w:p>
    <w:p w14:paraId="048EE006"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83 </w:t>
      </w:r>
      <w:r w:rsidRPr="00C93366">
        <w:rPr>
          <w:rFonts w:ascii="Book Antiqua" w:hAnsi="Book Antiqua" w:cs="Book Antiqua"/>
          <w:b/>
          <w:bCs/>
          <w:color w:val="000000" w:themeColor="text1"/>
        </w:rPr>
        <w:t>Kern TS</w:t>
      </w:r>
      <w:r w:rsidRPr="00C93366">
        <w:rPr>
          <w:rFonts w:ascii="Book Antiqua" w:hAnsi="Book Antiqua" w:cs="Book Antiqua"/>
          <w:color w:val="000000" w:themeColor="text1"/>
        </w:rPr>
        <w:t xml:space="preserve">. Contributions of inflammatory processes to the development of the early stages of diabetic retinopathy. </w:t>
      </w:r>
      <w:r w:rsidRPr="00C93366">
        <w:rPr>
          <w:rFonts w:ascii="Book Antiqua" w:hAnsi="Book Antiqua" w:cs="Book Antiqua"/>
          <w:i/>
          <w:iCs/>
          <w:color w:val="000000" w:themeColor="text1"/>
        </w:rPr>
        <w:t>Exp Diabetes Res</w:t>
      </w:r>
      <w:r w:rsidRPr="00C93366">
        <w:rPr>
          <w:rFonts w:ascii="Book Antiqua" w:hAnsi="Book Antiqua" w:cs="Book Antiqua"/>
          <w:color w:val="000000" w:themeColor="text1"/>
        </w:rPr>
        <w:t xml:space="preserve"> 2007; </w:t>
      </w:r>
      <w:r w:rsidRPr="00C93366">
        <w:rPr>
          <w:rFonts w:ascii="Book Antiqua" w:hAnsi="Book Antiqua" w:cs="Book Antiqua"/>
          <w:b/>
          <w:bCs/>
          <w:color w:val="000000" w:themeColor="text1"/>
        </w:rPr>
        <w:t>2007</w:t>
      </w:r>
      <w:r w:rsidRPr="00C93366">
        <w:rPr>
          <w:rFonts w:ascii="Book Antiqua" w:hAnsi="Book Antiqua" w:cs="Book Antiqua"/>
          <w:color w:val="000000" w:themeColor="text1"/>
        </w:rPr>
        <w:t>: 95103 [PMID: 18274606 DOI: 10.1155/2007/95103]</w:t>
      </w:r>
    </w:p>
    <w:p w14:paraId="7834EBDE"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84 </w:t>
      </w:r>
      <w:proofErr w:type="spellStart"/>
      <w:r w:rsidRPr="00C93366">
        <w:rPr>
          <w:rFonts w:ascii="Book Antiqua" w:hAnsi="Book Antiqua" w:cs="Book Antiqua"/>
          <w:b/>
          <w:bCs/>
          <w:color w:val="000000" w:themeColor="text1"/>
        </w:rPr>
        <w:t>ValdezGuerrero</w:t>
      </w:r>
      <w:proofErr w:type="spellEnd"/>
      <w:r w:rsidRPr="00C93366">
        <w:rPr>
          <w:rFonts w:ascii="Book Antiqua" w:hAnsi="Book Antiqua" w:cs="Book Antiqua"/>
          <w:b/>
          <w:bCs/>
          <w:color w:val="000000" w:themeColor="text1"/>
        </w:rPr>
        <w:t xml:space="preserve"> AS</w:t>
      </w:r>
      <w:r w:rsidRPr="00C93366">
        <w:rPr>
          <w:rFonts w:ascii="Book Antiqua" w:hAnsi="Book Antiqua" w:cs="Book Antiqua"/>
          <w:color w:val="000000" w:themeColor="text1"/>
        </w:rPr>
        <w:t xml:space="preserve">, Quintana-Pérez JC, Arellano-Mendoza MG, </w:t>
      </w:r>
      <w:proofErr w:type="spellStart"/>
      <w:r w:rsidRPr="00C93366">
        <w:rPr>
          <w:rFonts w:ascii="Book Antiqua" w:hAnsi="Book Antiqua" w:cs="Book Antiqua"/>
          <w:color w:val="000000" w:themeColor="text1"/>
        </w:rPr>
        <w:t>Castañeda</w:t>
      </w:r>
      <w:proofErr w:type="spellEnd"/>
      <w:r w:rsidRPr="00C93366">
        <w:rPr>
          <w:rFonts w:ascii="Book Antiqua" w:hAnsi="Book Antiqua" w:cs="Book Antiqua"/>
          <w:color w:val="000000" w:themeColor="text1"/>
        </w:rPr>
        <w:t xml:space="preserve">-Ibarra FJ, </w:t>
      </w:r>
      <w:proofErr w:type="spellStart"/>
      <w:r w:rsidRPr="00C93366">
        <w:rPr>
          <w:rFonts w:ascii="Book Antiqua" w:hAnsi="Book Antiqua" w:cs="Book Antiqua"/>
          <w:color w:val="000000" w:themeColor="text1"/>
        </w:rPr>
        <w:t>Tamay-Cach</w:t>
      </w:r>
      <w:proofErr w:type="spellEnd"/>
      <w:r w:rsidRPr="00C93366">
        <w:rPr>
          <w:rFonts w:ascii="Book Antiqua" w:hAnsi="Book Antiqua" w:cs="Book Antiqua"/>
          <w:color w:val="000000" w:themeColor="text1"/>
        </w:rPr>
        <w:t xml:space="preserve"> F, </w:t>
      </w:r>
      <w:proofErr w:type="spellStart"/>
      <w:r w:rsidRPr="00C93366">
        <w:rPr>
          <w:rFonts w:ascii="Book Antiqua" w:hAnsi="Book Antiqua" w:cs="Book Antiqua"/>
          <w:color w:val="000000" w:themeColor="text1"/>
        </w:rPr>
        <w:t>Alemán</w:t>
      </w:r>
      <w:proofErr w:type="spellEnd"/>
      <w:r w:rsidRPr="00C93366">
        <w:rPr>
          <w:rFonts w:ascii="Book Antiqua" w:hAnsi="Book Antiqua" w:cs="Book Antiqua"/>
          <w:color w:val="000000" w:themeColor="text1"/>
        </w:rPr>
        <w:t>-González-</w:t>
      </w:r>
      <w:proofErr w:type="spellStart"/>
      <w:r w:rsidRPr="00C93366">
        <w:rPr>
          <w:rFonts w:ascii="Book Antiqua" w:hAnsi="Book Antiqua" w:cs="Book Antiqua"/>
          <w:color w:val="000000" w:themeColor="text1"/>
        </w:rPr>
        <w:t>Duhart</w:t>
      </w:r>
      <w:proofErr w:type="spellEnd"/>
      <w:r w:rsidRPr="00C93366">
        <w:rPr>
          <w:rFonts w:ascii="Book Antiqua" w:hAnsi="Book Antiqua" w:cs="Book Antiqua"/>
          <w:color w:val="000000" w:themeColor="text1"/>
        </w:rPr>
        <w:t xml:space="preserve"> D. Diabetic Retinopathy: Important Biochemical Alterations and the Main Treatment Strategies. </w:t>
      </w:r>
      <w:r w:rsidRPr="00C93366">
        <w:rPr>
          <w:rFonts w:ascii="Book Antiqua" w:hAnsi="Book Antiqua" w:cs="Book Antiqua"/>
          <w:i/>
          <w:iCs/>
          <w:color w:val="000000" w:themeColor="text1"/>
        </w:rPr>
        <w:t>Can J Diabetes</w:t>
      </w:r>
      <w:r w:rsidRPr="00C93366">
        <w:rPr>
          <w:rFonts w:ascii="Book Antiqua" w:hAnsi="Book Antiqua" w:cs="Book Antiqua"/>
          <w:color w:val="000000" w:themeColor="text1"/>
        </w:rPr>
        <w:t xml:space="preserve"> 2020 [PMID: 33341391 DOI: 10.1016/j.jcjd.2020.10.</w:t>
      </w:r>
      <w:proofErr w:type="gramStart"/>
      <w:r w:rsidRPr="00C93366">
        <w:rPr>
          <w:rFonts w:ascii="Book Antiqua" w:hAnsi="Book Antiqua" w:cs="Book Antiqua"/>
          <w:color w:val="000000" w:themeColor="text1"/>
        </w:rPr>
        <w:t>009]</w:t>
      </w:r>
      <w:proofErr w:type="gramEnd"/>
    </w:p>
    <w:p w14:paraId="21498B80"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85 </w:t>
      </w:r>
      <w:proofErr w:type="spellStart"/>
      <w:r w:rsidRPr="00C93366">
        <w:rPr>
          <w:rFonts w:ascii="Book Antiqua" w:hAnsi="Book Antiqua" w:cs="Book Antiqua"/>
          <w:b/>
          <w:bCs/>
          <w:color w:val="000000" w:themeColor="text1"/>
        </w:rPr>
        <w:t>Rangasamy</w:t>
      </w:r>
      <w:proofErr w:type="spellEnd"/>
      <w:r w:rsidRPr="00C93366">
        <w:rPr>
          <w:rFonts w:ascii="Book Antiqua" w:hAnsi="Book Antiqua" w:cs="Book Antiqua"/>
          <w:b/>
          <w:bCs/>
          <w:color w:val="000000" w:themeColor="text1"/>
        </w:rPr>
        <w:t xml:space="preserve"> S</w:t>
      </w:r>
      <w:r w:rsidRPr="00C93366">
        <w:rPr>
          <w:rFonts w:ascii="Book Antiqua" w:hAnsi="Book Antiqua" w:cs="Book Antiqua"/>
          <w:color w:val="000000" w:themeColor="text1"/>
        </w:rPr>
        <w:t xml:space="preserve">, McGuire PG, Franco Nitta C, </w:t>
      </w:r>
      <w:proofErr w:type="spellStart"/>
      <w:r w:rsidRPr="00C93366">
        <w:rPr>
          <w:rFonts w:ascii="Book Antiqua" w:hAnsi="Book Antiqua" w:cs="Book Antiqua"/>
          <w:color w:val="000000" w:themeColor="text1"/>
        </w:rPr>
        <w:t>Monickaraj</w:t>
      </w:r>
      <w:proofErr w:type="spellEnd"/>
      <w:r w:rsidRPr="00C93366">
        <w:rPr>
          <w:rFonts w:ascii="Book Antiqua" w:hAnsi="Book Antiqua" w:cs="Book Antiqua"/>
          <w:color w:val="000000" w:themeColor="text1"/>
        </w:rPr>
        <w:t xml:space="preserve"> F, </w:t>
      </w:r>
      <w:proofErr w:type="spellStart"/>
      <w:r w:rsidRPr="00C93366">
        <w:rPr>
          <w:rFonts w:ascii="Book Antiqua" w:hAnsi="Book Antiqua" w:cs="Book Antiqua"/>
          <w:color w:val="000000" w:themeColor="text1"/>
        </w:rPr>
        <w:t>Oruganti</w:t>
      </w:r>
      <w:proofErr w:type="spellEnd"/>
      <w:r w:rsidRPr="00C93366">
        <w:rPr>
          <w:rFonts w:ascii="Book Antiqua" w:hAnsi="Book Antiqua" w:cs="Book Antiqua"/>
          <w:color w:val="000000" w:themeColor="text1"/>
        </w:rPr>
        <w:t xml:space="preserve"> SR, Das A. Chemokine mediated monocyte trafficking into the retina: role of inflammation in alteration of the blood-retinal barrier in diabetic retinopathy. </w:t>
      </w:r>
      <w:proofErr w:type="spellStart"/>
      <w:r w:rsidRPr="00C93366">
        <w:rPr>
          <w:rFonts w:ascii="Book Antiqua" w:hAnsi="Book Antiqua" w:cs="Book Antiqua"/>
          <w:i/>
          <w:iCs/>
          <w:color w:val="000000" w:themeColor="text1"/>
        </w:rPr>
        <w:t>PLoS</w:t>
      </w:r>
      <w:proofErr w:type="spellEnd"/>
      <w:r w:rsidRPr="00C93366">
        <w:rPr>
          <w:rFonts w:ascii="Book Antiqua" w:hAnsi="Book Antiqua" w:cs="Book Antiqua"/>
          <w:i/>
          <w:iCs/>
          <w:color w:val="000000" w:themeColor="text1"/>
        </w:rPr>
        <w:t xml:space="preserve"> One</w:t>
      </w:r>
      <w:r w:rsidRPr="00C93366">
        <w:rPr>
          <w:rFonts w:ascii="Book Antiqua" w:hAnsi="Book Antiqua" w:cs="Book Antiqua"/>
          <w:color w:val="000000" w:themeColor="text1"/>
        </w:rPr>
        <w:t xml:space="preserve"> 2014; </w:t>
      </w:r>
      <w:r w:rsidRPr="00C93366">
        <w:rPr>
          <w:rFonts w:ascii="Book Antiqua" w:hAnsi="Book Antiqua" w:cs="Book Antiqua"/>
          <w:b/>
          <w:bCs/>
          <w:color w:val="000000" w:themeColor="text1"/>
        </w:rPr>
        <w:t>9</w:t>
      </w:r>
      <w:r w:rsidRPr="00C93366">
        <w:rPr>
          <w:rFonts w:ascii="Book Antiqua" w:hAnsi="Book Antiqua" w:cs="Book Antiqua"/>
          <w:color w:val="000000" w:themeColor="text1"/>
        </w:rPr>
        <w:t>: e108508 [PMID: 25329075 DOI: 10.1371/journal.pone.0108508]</w:t>
      </w:r>
    </w:p>
    <w:p w14:paraId="1D797E0D"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86 </w:t>
      </w:r>
      <w:proofErr w:type="spellStart"/>
      <w:r w:rsidRPr="00C93366">
        <w:rPr>
          <w:rFonts w:ascii="Book Antiqua" w:hAnsi="Book Antiqua" w:cs="Book Antiqua"/>
          <w:b/>
          <w:bCs/>
          <w:color w:val="000000" w:themeColor="text1"/>
        </w:rPr>
        <w:t>Simó-Servat</w:t>
      </w:r>
      <w:proofErr w:type="spellEnd"/>
      <w:r w:rsidRPr="00C93366">
        <w:rPr>
          <w:rFonts w:ascii="Book Antiqua" w:hAnsi="Book Antiqua" w:cs="Book Antiqua"/>
          <w:b/>
          <w:bCs/>
          <w:color w:val="000000" w:themeColor="text1"/>
        </w:rPr>
        <w:t xml:space="preserve"> O</w:t>
      </w:r>
      <w:r w:rsidRPr="00C93366">
        <w:rPr>
          <w:rFonts w:ascii="Book Antiqua" w:hAnsi="Book Antiqua" w:cs="Book Antiqua"/>
          <w:color w:val="000000" w:themeColor="text1"/>
        </w:rPr>
        <w:t xml:space="preserve">, Hernández C, </w:t>
      </w:r>
      <w:proofErr w:type="spellStart"/>
      <w:r w:rsidRPr="00C93366">
        <w:rPr>
          <w:rFonts w:ascii="Book Antiqua" w:hAnsi="Book Antiqua" w:cs="Book Antiqua"/>
          <w:color w:val="000000" w:themeColor="text1"/>
        </w:rPr>
        <w:t>Simó</w:t>
      </w:r>
      <w:proofErr w:type="spellEnd"/>
      <w:r w:rsidRPr="00C93366">
        <w:rPr>
          <w:rFonts w:ascii="Book Antiqua" w:hAnsi="Book Antiqua" w:cs="Book Antiqua"/>
          <w:color w:val="000000" w:themeColor="text1"/>
        </w:rPr>
        <w:t xml:space="preserve"> R. Usefulness of the vitreous fluid analysis in the translational research of diabetic retinopathy. </w:t>
      </w:r>
      <w:r w:rsidRPr="00C93366">
        <w:rPr>
          <w:rFonts w:ascii="Book Antiqua" w:hAnsi="Book Antiqua" w:cs="Book Antiqua"/>
          <w:i/>
          <w:iCs/>
          <w:color w:val="000000" w:themeColor="text1"/>
        </w:rPr>
        <w:t xml:space="preserve">Mediators </w:t>
      </w:r>
      <w:proofErr w:type="spellStart"/>
      <w:r w:rsidRPr="00C93366">
        <w:rPr>
          <w:rFonts w:ascii="Book Antiqua" w:hAnsi="Book Antiqua" w:cs="Book Antiqua"/>
          <w:i/>
          <w:iCs/>
          <w:color w:val="000000" w:themeColor="text1"/>
        </w:rPr>
        <w:t>Inflamm</w:t>
      </w:r>
      <w:proofErr w:type="spellEnd"/>
      <w:r w:rsidRPr="00C93366">
        <w:rPr>
          <w:rFonts w:ascii="Book Antiqua" w:hAnsi="Book Antiqua" w:cs="Book Antiqua"/>
          <w:color w:val="000000" w:themeColor="text1"/>
        </w:rPr>
        <w:t xml:space="preserve"> 2012; </w:t>
      </w:r>
      <w:r w:rsidRPr="00C93366">
        <w:rPr>
          <w:rFonts w:ascii="Book Antiqua" w:hAnsi="Book Antiqua" w:cs="Book Antiqua"/>
          <w:b/>
          <w:bCs/>
          <w:color w:val="000000" w:themeColor="text1"/>
        </w:rPr>
        <w:t>2012</w:t>
      </w:r>
      <w:r w:rsidRPr="00C93366">
        <w:rPr>
          <w:rFonts w:ascii="Book Antiqua" w:hAnsi="Book Antiqua" w:cs="Book Antiqua"/>
          <w:color w:val="000000" w:themeColor="text1"/>
        </w:rPr>
        <w:t>: 872978 [PMID: 23028204 DOI: 10.1155/2012/872978]</w:t>
      </w:r>
    </w:p>
    <w:p w14:paraId="58E57650"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87 </w:t>
      </w:r>
      <w:r w:rsidRPr="00C93366">
        <w:rPr>
          <w:rFonts w:ascii="Book Antiqua" w:hAnsi="Book Antiqua" w:cs="Book Antiqua"/>
          <w:b/>
          <w:bCs/>
          <w:color w:val="000000" w:themeColor="text1"/>
        </w:rPr>
        <w:t>Li Q</w:t>
      </w:r>
      <w:r w:rsidRPr="00C93366">
        <w:rPr>
          <w:rFonts w:ascii="Book Antiqua" w:hAnsi="Book Antiqua" w:cs="Book Antiqua"/>
          <w:color w:val="000000" w:themeColor="text1"/>
        </w:rPr>
        <w:t xml:space="preserve">, Verma A, Han PY, Nakagawa T, Johnson RJ, Grant MB, Campbell-Thompson M, </w:t>
      </w:r>
      <w:proofErr w:type="spellStart"/>
      <w:r w:rsidRPr="00C93366">
        <w:rPr>
          <w:rFonts w:ascii="Book Antiqua" w:hAnsi="Book Antiqua" w:cs="Book Antiqua"/>
          <w:color w:val="000000" w:themeColor="text1"/>
        </w:rPr>
        <w:t>Jarajapu</w:t>
      </w:r>
      <w:proofErr w:type="spellEnd"/>
      <w:r w:rsidRPr="00C93366">
        <w:rPr>
          <w:rFonts w:ascii="Book Antiqua" w:hAnsi="Book Antiqua" w:cs="Book Antiqua"/>
          <w:color w:val="000000" w:themeColor="text1"/>
        </w:rPr>
        <w:t xml:space="preserve"> YP, Lei B, Hauswirth WW. Diabetic </w:t>
      </w:r>
      <w:proofErr w:type="spellStart"/>
      <w:r w:rsidRPr="00C93366">
        <w:rPr>
          <w:rFonts w:ascii="Book Antiqua" w:hAnsi="Book Antiqua" w:cs="Book Antiqua"/>
          <w:color w:val="000000" w:themeColor="text1"/>
        </w:rPr>
        <w:t>eNOS</w:t>
      </w:r>
      <w:proofErr w:type="spellEnd"/>
      <w:r w:rsidRPr="00C93366">
        <w:rPr>
          <w:rFonts w:ascii="Book Antiqua" w:hAnsi="Book Antiqua" w:cs="Book Antiqua"/>
          <w:color w:val="000000" w:themeColor="text1"/>
        </w:rPr>
        <w:t xml:space="preserve">-knockout mice develop accelerated retinopathy. </w:t>
      </w:r>
      <w:r w:rsidRPr="00C93366">
        <w:rPr>
          <w:rFonts w:ascii="Book Antiqua" w:hAnsi="Book Antiqua" w:cs="Book Antiqua"/>
          <w:i/>
          <w:iCs/>
          <w:color w:val="000000" w:themeColor="text1"/>
        </w:rPr>
        <w:t xml:space="preserve">Invest </w:t>
      </w:r>
      <w:proofErr w:type="spellStart"/>
      <w:r w:rsidRPr="00C93366">
        <w:rPr>
          <w:rFonts w:ascii="Book Antiqua" w:hAnsi="Book Antiqua" w:cs="Book Antiqua"/>
          <w:i/>
          <w:iCs/>
          <w:color w:val="000000" w:themeColor="text1"/>
        </w:rPr>
        <w:t>Ophthalmol</w:t>
      </w:r>
      <w:proofErr w:type="spellEnd"/>
      <w:r w:rsidRPr="00C93366">
        <w:rPr>
          <w:rFonts w:ascii="Book Antiqua" w:hAnsi="Book Antiqua" w:cs="Book Antiqua"/>
          <w:i/>
          <w:iCs/>
          <w:color w:val="000000" w:themeColor="text1"/>
        </w:rPr>
        <w:t xml:space="preserve"> Vis Sci</w:t>
      </w:r>
      <w:r w:rsidRPr="00C93366">
        <w:rPr>
          <w:rFonts w:ascii="Book Antiqua" w:hAnsi="Book Antiqua" w:cs="Book Antiqua"/>
          <w:color w:val="000000" w:themeColor="text1"/>
        </w:rPr>
        <w:t xml:space="preserve"> 2010; </w:t>
      </w:r>
      <w:r w:rsidRPr="00C93366">
        <w:rPr>
          <w:rFonts w:ascii="Book Antiqua" w:hAnsi="Book Antiqua" w:cs="Book Antiqua"/>
          <w:b/>
          <w:bCs/>
          <w:color w:val="000000" w:themeColor="text1"/>
        </w:rPr>
        <w:t>51</w:t>
      </w:r>
      <w:r w:rsidRPr="00C93366">
        <w:rPr>
          <w:rFonts w:ascii="Book Antiqua" w:hAnsi="Book Antiqua" w:cs="Book Antiqua"/>
          <w:color w:val="000000" w:themeColor="text1"/>
        </w:rPr>
        <w:t>: 5240-5246 [PMID: 20435587 DOI: 10.1167/iovs.09-5147]</w:t>
      </w:r>
    </w:p>
    <w:p w14:paraId="75F8C0BD"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lang w:val="es-ES"/>
        </w:rPr>
        <w:t xml:space="preserve">88 </w:t>
      </w:r>
      <w:r w:rsidRPr="00C93366">
        <w:rPr>
          <w:rFonts w:ascii="Book Antiqua" w:hAnsi="Book Antiqua" w:cs="Book Antiqua"/>
          <w:b/>
          <w:bCs/>
          <w:color w:val="000000" w:themeColor="text1"/>
          <w:lang w:val="es-ES"/>
        </w:rPr>
        <w:t>Vallejo S</w:t>
      </w:r>
      <w:r w:rsidRPr="00C93366">
        <w:rPr>
          <w:rFonts w:ascii="Book Antiqua" w:hAnsi="Book Antiqua" w:cs="Book Antiqua"/>
          <w:color w:val="000000" w:themeColor="text1"/>
          <w:lang w:val="es-ES"/>
        </w:rPr>
        <w:t xml:space="preserve">, Palacios E, Romacho T, Villalobos L, Peiró C, Sánchez-Ferrer CF. </w:t>
      </w:r>
      <w:r w:rsidRPr="00C93366">
        <w:rPr>
          <w:rFonts w:ascii="Book Antiqua" w:hAnsi="Book Antiqua" w:cs="Book Antiqua"/>
          <w:color w:val="000000" w:themeColor="text1"/>
        </w:rPr>
        <w:t xml:space="preserve">The interleukin-1 receptor antagonist anakinra improves endothelial dysfunction in streptozotocin-induced diabetic rats. </w:t>
      </w:r>
      <w:r w:rsidRPr="00C93366">
        <w:rPr>
          <w:rFonts w:ascii="Book Antiqua" w:hAnsi="Book Antiqua" w:cs="Book Antiqua"/>
          <w:i/>
          <w:iCs/>
          <w:color w:val="000000" w:themeColor="text1"/>
        </w:rPr>
        <w:t xml:space="preserve">Cardiovasc </w:t>
      </w:r>
      <w:proofErr w:type="spellStart"/>
      <w:r w:rsidRPr="00C93366">
        <w:rPr>
          <w:rFonts w:ascii="Book Antiqua" w:hAnsi="Book Antiqua" w:cs="Book Antiqua"/>
          <w:i/>
          <w:iCs/>
          <w:color w:val="000000" w:themeColor="text1"/>
        </w:rPr>
        <w:t>Diabetol</w:t>
      </w:r>
      <w:proofErr w:type="spellEnd"/>
      <w:r w:rsidRPr="00C93366">
        <w:rPr>
          <w:rFonts w:ascii="Book Antiqua" w:hAnsi="Book Antiqua" w:cs="Book Antiqua"/>
          <w:color w:val="000000" w:themeColor="text1"/>
        </w:rPr>
        <w:t xml:space="preserve"> 2014; </w:t>
      </w:r>
      <w:r w:rsidRPr="00C93366">
        <w:rPr>
          <w:rFonts w:ascii="Book Antiqua" w:hAnsi="Book Antiqua" w:cs="Book Antiqua"/>
          <w:b/>
          <w:bCs/>
          <w:color w:val="000000" w:themeColor="text1"/>
        </w:rPr>
        <w:t>13</w:t>
      </w:r>
      <w:r w:rsidRPr="00C93366">
        <w:rPr>
          <w:rFonts w:ascii="Book Antiqua" w:hAnsi="Book Antiqua" w:cs="Book Antiqua"/>
          <w:color w:val="000000" w:themeColor="text1"/>
        </w:rPr>
        <w:t>: 158 [PMID: 25518980 DOI: 10.1186/s12933-014-0158-z]</w:t>
      </w:r>
    </w:p>
    <w:p w14:paraId="6306FF28"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lastRenderedPageBreak/>
        <w:t xml:space="preserve">89 </w:t>
      </w:r>
      <w:r w:rsidRPr="00C93366">
        <w:rPr>
          <w:rFonts w:ascii="Book Antiqua" w:hAnsi="Book Antiqua" w:cs="Book Antiqua"/>
          <w:b/>
          <w:bCs/>
          <w:color w:val="000000" w:themeColor="text1"/>
        </w:rPr>
        <w:t>Zheng L</w:t>
      </w:r>
      <w:r w:rsidRPr="00C93366">
        <w:rPr>
          <w:rFonts w:ascii="Book Antiqua" w:hAnsi="Book Antiqua" w:cs="Book Antiqua"/>
          <w:color w:val="000000" w:themeColor="text1"/>
        </w:rPr>
        <w:t xml:space="preserve">, Du Y, Miller C, </w:t>
      </w:r>
      <w:proofErr w:type="spellStart"/>
      <w:r w:rsidRPr="00C93366">
        <w:rPr>
          <w:rFonts w:ascii="Book Antiqua" w:hAnsi="Book Antiqua" w:cs="Book Antiqua"/>
          <w:color w:val="000000" w:themeColor="text1"/>
        </w:rPr>
        <w:t>Gubitosi</w:t>
      </w:r>
      <w:proofErr w:type="spellEnd"/>
      <w:r w:rsidRPr="00C93366">
        <w:rPr>
          <w:rFonts w:ascii="Book Antiqua" w:hAnsi="Book Antiqua" w:cs="Book Antiqua"/>
          <w:color w:val="000000" w:themeColor="text1"/>
        </w:rPr>
        <w:t xml:space="preserve">-Klug RA, Kern TS, Ball S, Berkowitz BA. Critical role of inducible nitric oxide synthase in degeneration of retinal capillaries in mice with streptozotocin-induced diabetes. </w:t>
      </w:r>
      <w:proofErr w:type="spellStart"/>
      <w:r w:rsidRPr="00C93366">
        <w:rPr>
          <w:rFonts w:ascii="Book Antiqua" w:hAnsi="Book Antiqua" w:cs="Book Antiqua"/>
          <w:i/>
          <w:iCs/>
          <w:color w:val="000000" w:themeColor="text1"/>
        </w:rPr>
        <w:t>Diabetologia</w:t>
      </w:r>
      <w:proofErr w:type="spellEnd"/>
      <w:r w:rsidRPr="00C93366">
        <w:rPr>
          <w:rFonts w:ascii="Book Antiqua" w:hAnsi="Book Antiqua" w:cs="Book Antiqua"/>
          <w:color w:val="000000" w:themeColor="text1"/>
        </w:rPr>
        <w:t xml:space="preserve"> 2007; </w:t>
      </w:r>
      <w:r w:rsidRPr="00C93366">
        <w:rPr>
          <w:rFonts w:ascii="Book Antiqua" w:hAnsi="Book Antiqua" w:cs="Book Antiqua"/>
          <w:b/>
          <w:bCs/>
          <w:color w:val="000000" w:themeColor="text1"/>
        </w:rPr>
        <w:t>50</w:t>
      </w:r>
      <w:r w:rsidRPr="00C93366">
        <w:rPr>
          <w:rFonts w:ascii="Book Antiqua" w:hAnsi="Book Antiqua" w:cs="Book Antiqua"/>
          <w:color w:val="000000" w:themeColor="text1"/>
        </w:rPr>
        <w:t>: 1987-1996 [PMID: 17583794 DOI: 10.1007/s00125-007-0734-9]</w:t>
      </w:r>
    </w:p>
    <w:p w14:paraId="1E777BF9"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90 </w:t>
      </w:r>
      <w:proofErr w:type="spellStart"/>
      <w:r w:rsidRPr="00C93366">
        <w:rPr>
          <w:rFonts w:ascii="Book Antiqua" w:hAnsi="Book Antiqua" w:cs="Book Antiqua"/>
          <w:b/>
          <w:bCs/>
          <w:color w:val="000000" w:themeColor="text1"/>
        </w:rPr>
        <w:t>Joussen</w:t>
      </w:r>
      <w:proofErr w:type="spellEnd"/>
      <w:r w:rsidRPr="00C93366">
        <w:rPr>
          <w:rFonts w:ascii="Book Antiqua" w:hAnsi="Book Antiqua" w:cs="Book Antiqua"/>
          <w:b/>
          <w:bCs/>
          <w:color w:val="000000" w:themeColor="text1"/>
        </w:rPr>
        <w:t xml:space="preserve"> AM</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Poulaki</w:t>
      </w:r>
      <w:proofErr w:type="spellEnd"/>
      <w:r w:rsidRPr="00C93366">
        <w:rPr>
          <w:rFonts w:ascii="Book Antiqua" w:hAnsi="Book Antiqua" w:cs="Book Antiqua"/>
          <w:color w:val="000000" w:themeColor="text1"/>
        </w:rPr>
        <w:t xml:space="preserve"> V, </w:t>
      </w:r>
      <w:proofErr w:type="spellStart"/>
      <w:r w:rsidRPr="00C93366">
        <w:rPr>
          <w:rFonts w:ascii="Book Antiqua" w:hAnsi="Book Antiqua" w:cs="Book Antiqua"/>
          <w:color w:val="000000" w:themeColor="text1"/>
        </w:rPr>
        <w:t>Mitsiades</w:t>
      </w:r>
      <w:proofErr w:type="spellEnd"/>
      <w:r w:rsidRPr="00C93366">
        <w:rPr>
          <w:rFonts w:ascii="Book Antiqua" w:hAnsi="Book Antiqua" w:cs="Book Antiqua"/>
          <w:color w:val="000000" w:themeColor="text1"/>
        </w:rPr>
        <w:t xml:space="preserve"> N, </w:t>
      </w:r>
      <w:proofErr w:type="spellStart"/>
      <w:r w:rsidRPr="00C93366">
        <w:rPr>
          <w:rFonts w:ascii="Book Antiqua" w:hAnsi="Book Antiqua" w:cs="Book Antiqua"/>
          <w:color w:val="000000" w:themeColor="text1"/>
        </w:rPr>
        <w:t>Kirchhof</w:t>
      </w:r>
      <w:proofErr w:type="spellEnd"/>
      <w:r w:rsidRPr="00C93366">
        <w:rPr>
          <w:rFonts w:ascii="Book Antiqua" w:hAnsi="Book Antiqua" w:cs="Book Antiqua"/>
          <w:color w:val="000000" w:themeColor="text1"/>
        </w:rPr>
        <w:t xml:space="preserve"> B, Koizumi K, </w:t>
      </w:r>
      <w:proofErr w:type="spellStart"/>
      <w:r w:rsidRPr="00C93366">
        <w:rPr>
          <w:rFonts w:ascii="Book Antiqua" w:hAnsi="Book Antiqua" w:cs="Book Antiqua"/>
          <w:color w:val="000000" w:themeColor="text1"/>
        </w:rPr>
        <w:t>Döhmen</w:t>
      </w:r>
      <w:proofErr w:type="spellEnd"/>
      <w:r w:rsidRPr="00C93366">
        <w:rPr>
          <w:rFonts w:ascii="Book Antiqua" w:hAnsi="Book Antiqua" w:cs="Book Antiqua"/>
          <w:color w:val="000000" w:themeColor="text1"/>
        </w:rPr>
        <w:t xml:space="preserve"> S, </w:t>
      </w:r>
      <w:proofErr w:type="spellStart"/>
      <w:r w:rsidRPr="00C93366">
        <w:rPr>
          <w:rFonts w:ascii="Book Antiqua" w:hAnsi="Book Antiqua" w:cs="Book Antiqua"/>
          <w:color w:val="000000" w:themeColor="text1"/>
        </w:rPr>
        <w:t>Adamis</w:t>
      </w:r>
      <w:proofErr w:type="spellEnd"/>
      <w:r w:rsidRPr="00C93366">
        <w:rPr>
          <w:rFonts w:ascii="Book Antiqua" w:hAnsi="Book Antiqua" w:cs="Book Antiqua"/>
          <w:color w:val="000000" w:themeColor="text1"/>
        </w:rPr>
        <w:t xml:space="preserve"> AP. Nonsteroidal anti-inflammatory drugs prevent early diabetic retinopathy via TNF-alpha suppression. </w:t>
      </w:r>
      <w:r w:rsidRPr="00C93366">
        <w:rPr>
          <w:rFonts w:ascii="Book Antiqua" w:hAnsi="Book Antiqua" w:cs="Book Antiqua"/>
          <w:i/>
          <w:iCs/>
          <w:color w:val="000000" w:themeColor="text1"/>
        </w:rPr>
        <w:t>FASEB J</w:t>
      </w:r>
      <w:r w:rsidRPr="00C93366">
        <w:rPr>
          <w:rFonts w:ascii="Book Antiqua" w:hAnsi="Book Antiqua" w:cs="Book Antiqua"/>
          <w:color w:val="000000" w:themeColor="text1"/>
        </w:rPr>
        <w:t xml:space="preserve"> 2002; </w:t>
      </w:r>
      <w:r w:rsidRPr="00C93366">
        <w:rPr>
          <w:rFonts w:ascii="Book Antiqua" w:hAnsi="Book Antiqua" w:cs="Book Antiqua"/>
          <w:b/>
          <w:bCs/>
          <w:color w:val="000000" w:themeColor="text1"/>
        </w:rPr>
        <w:t>16</w:t>
      </w:r>
      <w:r w:rsidRPr="00C93366">
        <w:rPr>
          <w:rFonts w:ascii="Book Antiqua" w:hAnsi="Book Antiqua" w:cs="Book Antiqua"/>
          <w:color w:val="000000" w:themeColor="text1"/>
        </w:rPr>
        <w:t>: 438-440 [PMID: 11821258 DOI: 10.1096/fj.01-0707fje]</w:t>
      </w:r>
    </w:p>
    <w:p w14:paraId="68DBBC26"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91 </w:t>
      </w:r>
      <w:r w:rsidRPr="00C93366">
        <w:rPr>
          <w:rFonts w:ascii="Book Antiqua" w:hAnsi="Book Antiqua" w:cs="Book Antiqua"/>
          <w:b/>
          <w:bCs/>
          <w:color w:val="000000" w:themeColor="text1"/>
        </w:rPr>
        <w:t>Zheng L</w:t>
      </w:r>
      <w:r w:rsidRPr="00C93366">
        <w:rPr>
          <w:rFonts w:ascii="Book Antiqua" w:hAnsi="Book Antiqua" w:cs="Book Antiqua"/>
          <w:color w:val="000000" w:themeColor="text1"/>
        </w:rPr>
        <w:t xml:space="preserve">, Howell SJ, </w:t>
      </w:r>
      <w:proofErr w:type="spellStart"/>
      <w:r w:rsidRPr="00C93366">
        <w:rPr>
          <w:rFonts w:ascii="Book Antiqua" w:hAnsi="Book Antiqua" w:cs="Book Antiqua"/>
          <w:color w:val="000000" w:themeColor="text1"/>
        </w:rPr>
        <w:t>Hatala</w:t>
      </w:r>
      <w:proofErr w:type="spellEnd"/>
      <w:r w:rsidRPr="00C93366">
        <w:rPr>
          <w:rFonts w:ascii="Book Antiqua" w:hAnsi="Book Antiqua" w:cs="Book Antiqua"/>
          <w:color w:val="000000" w:themeColor="text1"/>
        </w:rPr>
        <w:t xml:space="preserve"> DA, Huang K, Kern TS. Salicylate-based anti-inflammatory drugs inhibit the early lesion of diabetic retinopathy. </w:t>
      </w:r>
      <w:r w:rsidRPr="00C93366">
        <w:rPr>
          <w:rFonts w:ascii="Book Antiqua" w:hAnsi="Book Antiqua" w:cs="Book Antiqua"/>
          <w:i/>
          <w:iCs/>
          <w:color w:val="000000" w:themeColor="text1"/>
        </w:rPr>
        <w:t>Diabetes</w:t>
      </w:r>
      <w:r w:rsidRPr="00C93366">
        <w:rPr>
          <w:rFonts w:ascii="Book Antiqua" w:hAnsi="Book Antiqua" w:cs="Book Antiqua"/>
          <w:color w:val="000000" w:themeColor="text1"/>
        </w:rPr>
        <w:t xml:space="preserve"> 2007; </w:t>
      </w:r>
      <w:r w:rsidRPr="00C93366">
        <w:rPr>
          <w:rFonts w:ascii="Book Antiqua" w:hAnsi="Book Antiqua" w:cs="Book Antiqua"/>
          <w:b/>
          <w:bCs/>
          <w:color w:val="000000" w:themeColor="text1"/>
        </w:rPr>
        <w:t>56</w:t>
      </w:r>
      <w:r w:rsidRPr="00C93366">
        <w:rPr>
          <w:rFonts w:ascii="Book Antiqua" w:hAnsi="Book Antiqua" w:cs="Book Antiqua"/>
          <w:color w:val="000000" w:themeColor="text1"/>
        </w:rPr>
        <w:t>: 337-345 [PMID: 17259377 DOI: 10.2337/db06-0789]</w:t>
      </w:r>
    </w:p>
    <w:p w14:paraId="50CDDC97"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92 </w:t>
      </w:r>
      <w:r w:rsidRPr="00C93366">
        <w:rPr>
          <w:rFonts w:ascii="Book Antiqua" w:hAnsi="Book Antiqua" w:cs="Book Antiqua"/>
          <w:b/>
          <w:bCs/>
          <w:color w:val="000000" w:themeColor="text1"/>
        </w:rPr>
        <w:t>Vincent JA</w:t>
      </w:r>
      <w:r w:rsidRPr="00C93366">
        <w:rPr>
          <w:rFonts w:ascii="Book Antiqua" w:hAnsi="Book Antiqua" w:cs="Book Antiqua"/>
          <w:color w:val="000000" w:themeColor="text1"/>
        </w:rPr>
        <w:t xml:space="preserve">, Mohr S. Inhibition of caspase-1/interleukin-1beta signaling prevents degeneration of retinal capillaries in diabetes and galactosemia. </w:t>
      </w:r>
      <w:r w:rsidRPr="00C93366">
        <w:rPr>
          <w:rFonts w:ascii="Book Antiqua" w:hAnsi="Book Antiqua" w:cs="Book Antiqua"/>
          <w:i/>
          <w:iCs/>
          <w:color w:val="000000" w:themeColor="text1"/>
        </w:rPr>
        <w:t>Diabetes</w:t>
      </w:r>
      <w:r w:rsidRPr="00C93366">
        <w:rPr>
          <w:rFonts w:ascii="Book Antiqua" w:hAnsi="Book Antiqua" w:cs="Book Antiqua"/>
          <w:color w:val="000000" w:themeColor="text1"/>
        </w:rPr>
        <w:t xml:space="preserve"> 2007; </w:t>
      </w:r>
      <w:r w:rsidRPr="00C93366">
        <w:rPr>
          <w:rFonts w:ascii="Book Antiqua" w:hAnsi="Book Antiqua" w:cs="Book Antiqua"/>
          <w:b/>
          <w:bCs/>
          <w:color w:val="000000" w:themeColor="text1"/>
        </w:rPr>
        <w:t>56</w:t>
      </w:r>
      <w:r w:rsidRPr="00C93366">
        <w:rPr>
          <w:rFonts w:ascii="Book Antiqua" w:hAnsi="Book Antiqua" w:cs="Book Antiqua"/>
          <w:color w:val="000000" w:themeColor="text1"/>
        </w:rPr>
        <w:t>: 224-230 [PMID: 17192486 DOI: 10.2337/db06-0427]</w:t>
      </w:r>
    </w:p>
    <w:p w14:paraId="04945E15"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93 </w:t>
      </w:r>
      <w:proofErr w:type="spellStart"/>
      <w:r w:rsidRPr="00C93366">
        <w:rPr>
          <w:rFonts w:ascii="Book Antiqua" w:hAnsi="Book Antiqua" w:cs="Book Antiqua"/>
          <w:b/>
          <w:bCs/>
          <w:color w:val="000000" w:themeColor="text1"/>
        </w:rPr>
        <w:t>Rosberger</w:t>
      </w:r>
      <w:proofErr w:type="spellEnd"/>
      <w:r w:rsidRPr="00C93366">
        <w:rPr>
          <w:rFonts w:ascii="Book Antiqua" w:hAnsi="Book Antiqua" w:cs="Book Antiqua"/>
          <w:b/>
          <w:bCs/>
          <w:color w:val="000000" w:themeColor="text1"/>
        </w:rPr>
        <w:t xml:space="preserve"> DF</w:t>
      </w:r>
      <w:r w:rsidRPr="00C93366">
        <w:rPr>
          <w:rFonts w:ascii="Book Antiqua" w:hAnsi="Book Antiqua" w:cs="Book Antiqua"/>
          <w:color w:val="000000" w:themeColor="text1"/>
        </w:rPr>
        <w:t xml:space="preserve">. Diabetic retinopathy: current concepts and emerging therapy. </w:t>
      </w:r>
      <w:r w:rsidRPr="00C93366">
        <w:rPr>
          <w:rFonts w:ascii="Book Antiqua" w:hAnsi="Book Antiqua" w:cs="Book Antiqua"/>
          <w:i/>
          <w:iCs/>
          <w:color w:val="000000" w:themeColor="text1"/>
        </w:rPr>
        <w:t xml:space="preserve">Endocrinol </w:t>
      </w:r>
      <w:proofErr w:type="spellStart"/>
      <w:r w:rsidRPr="00C93366">
        <w:rPr>
          <w:rFonts w:ascii="Book Antiqua" w:hAnsi="Book Antiqua" w:cs="Book Antiqua"/>
          <w:i/>
          <w:iCs/>
          <w:color w:val="000000" w:themeColor="text1"/>
        </w:rPr>
        <w:t>Metab</w:t>
      </w:r>
      <w:proofErr w:type="spellEnd"/>
      <w:r w:rsidRPr="00C93366">
        <w:rPr>
          <w:rFonts w:ascii="Book Antiqua" w:hAnsi="Book Antiqua" w:cs="Book Antiqua"/>
          <w:i/>
          <w:iCs/>
          <w:color w:val="000000" w:themeColor="text1"/>
        </w:rPr>
        <w:t xml:space="preserve"> Clin North Am</w:t>
      </w:r>
      <w:r w:rsidRPr="00C93366">
        <w:rPr>
          <w:rFonts w:ascii="Book Antiqua" w:hAnsi="Book Antiqua" w:cs="Book Antiqua"/>
          <w:color w:val="000000" w:themeColor="text1"/>
        </w:rPr>
        <w:t xml:space="preserve"> 2013; </w:t>
      </w:r>
      <w:r w:rsidRPr="00C93366">
        <w:rPr>
          <w:rFonts w:ascii="Book Antiqua" w:hAnsi="Book Antiqua" w:cs="Book Antiqua"/>
          <w:b/>
          <w:bCs/>
          <w:color w:val="000000" w:themeColor="text1"/>
        </w:rPr>
        <w:t>42</w:t>
      </w:r>
      <w:r w:rsidRPr="00C93366">
        <w:rPr>
          <w:rFonts w:ascii="Book Antiqua" w:hAnsi="Book Antiqua" w:cs="Book Antiqua"/>
          <w:color w:val="000000" w:themeColor="text1"/>
        </w:rPr>
        <w:t>: 721-745 [PMID: 24286948 DOI: 10.1016/j.ecl.2013.08.001]</w:t>
      </w:r>
    </w:p>
    <w:p w14:paraId="4AE9FB35"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94 </w:t>
      </w:r>
      <w:r w:rsidRPr="00C93366">
        <w:rPr>
          <w:rFonts w:ascii="Book Antiqua" w:hAnsi="Book Antiqua" w:cs="Book Antiqua"/>
          <w:b/>
          <w:bCs/>
          <w:color w:val="000000" w:themeColor="text1"/>
        </w:rPr>
        <w:t>Kim SJ</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Flach</w:t>
      </w:r>
      <w:proofErr w:type="spellEnd"/>
      <w:r w:rsidRPr="00C93366">
        <w:rPr>
          <w:rFonts w:ascii="Book Antiqua" w:hAnsi="Book Antiqua" w:cs="Book Antiqua"/>
          <w:color w:val="000000" w:themeColor="text1"/>
        </w:rPr>
        <w:t xml:space="preserve"> AJ, </w:t>
      </w:r>
      <w:proofErr w:type="spellStart"/>
      <w:r w:rsidRPr="00C93366">
        <w:rPr>
          <w:rFonts w:ascii="Book Antiqua" w:hAnsi="Book Antiqua" w:cs="Book Antiqua"/>
          <w:color w:val="000000" w:themeColor="text1"/>
        </w:rPr>
        <w:t>Jampol</w:t>
      </w:r>
      <w:proofErr w:type="spellEnd"/>
      <w:r w:rsidRPr="00C93366">
        <w:rPr>
          <w:rFonts w:ascii="Book Antiqua" w:hAnsi="Book Antiqua" w:cs="Book Antiqua"/>
          <w:color w:val="000000" w:themeColor="text1"/>
        </w:rPr>
        <w:t xml:space="preserve"> LM. Nonsteroidal anti-inflammatory drugs in ophthalmology. </w:t>
      </w:r>
      <w:proofErr w:type="spellStart"/>
      <w:r w:rsidRPr="00C93366">
        <w:rPr>
          <w:rFonts w:ascii="Book Antiqua" w:hAnsi="Book Antiqua" w:cs="Book Antiqua"/>
          <w:i/>
          <w:iCs/>
          <w:color w:val="000000" w:themeColor="text1"/>
        </w:rPr>
        <w:t>Surv</w:t>
      </w:r>
      <w:proofErr w:type="spellEnd"/>
      <w:r w:rsidRPr="00C93366">
        <w:rPr>
          <w:rFonts w:ascii="Book Antiqua" w:hAnsi="Book Antiqua" w:cs="Book Antiqua"/>
          <w:i/>
          <w:iCs/>
          <w:color w:val="000000" w:themeColor="text1"/>
        </w:rPr>
        <w:t xml:space="preserve"> </w:t>
      </w:r>
      <w:proofErr w:type="spellStart"/>
      <w:r w:rsidRPr="00C93366">
        <w:rPr>
          <w:rFonts w:ascii="Book Antiqua" w:hAnsi="Book Antiqua" w:cs="Book Antiqua"/>
          <w:i/>
          <w:iCs/>
          <w:color w:val="000000" w:themeColor="text1"/>
        </w:rPr>
        <w:t>Ophthalmol</w:t>
      </w:r>
      <w:proofErr w:type="spellEnd"/>
      <w:r w:rsidRPr="00C93366">
        <w:rPr>
          <w:rFonts w:ascii="Book Antiqua" w:hAnsi="Book Antiqua" w:cs="Book Antiqua"/>
          <w:color w:val="000000" w:themeColor="text1"/>
        </w:rPr>
        <w:t xml:space="preserve"> 2010; </w:t>
      </w:r>
      <w:r w:rsidRPr="00C93366">
        <w:rPr>
          <w:rFonts w:ascii="Book Antiqua" w:hAnsi="Book Antiqua" w:cs="Book Antiqua"/>
          <w:b/>
          <w:bCs/>
          <w:color w:val="000000" w:themeColor="text1"/>
        </w:rPr>
        <w:t>55</w:t>
      </w:r>
      <w:r w:rsidRPr="00C93366">
        <w:rPr>
          <w:rFonts w:ascii="Book Antiqua" w:hAnsi="Book Antiqua" w:cs="Book Antiqua"/>
          <w:color w:val="000000" w:themeColor="text1"/>
        </w:rPr>
        <w:t>: 108-133 [PMID: 20159228 DOI: 10.1016/j.survophthal.2009.07.005]</w:t>
      </w:r>
    </w:p>
    <w:p w14:paraId="0D570735"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95 </w:t>
      </w:r>
      <w:r w:rsidRPr="00C93366">
        <w:rPr>
          <w:rFonts w:ascii="Book Antiqua" w:hAnsi="Book Antiqua" w:cs="Book Antiqua"/>
          <w:b/>
          <w:bCs/>
          <w:color w:val="000000" w:themeColor="text1"/>
        </w:rPr>
        <w:t>Kern TS</w:t>
      </w:r>
      <w:r w:rsidRPr="00C93366">
        <w:rPr>
          <w:rFonts w:ascii="Book Antiqua" w:hAnsi="Book Antiqua" w:cs="Book Antiqua"/>
          <w:color w:val="000000" w:themeColor="text1"/>
        </w:rPr>
        <w:t xml:space="preserve">, Miller CM, Du Y, Zheng L, Mohr S, Ball SL, Kim M, Jamison JA, Bingaman DP. Topical administration of nepafenac inhibits diabetes-induced retinal microvascular disease and underlying abnormalities of retinal metabolism and physiology. </w:t>
      </w:r>
      <w:r w:rsidRPr="00C93366">
        <w:rPr>
          <w:rFonts w:ascii="Book Antiqua" w:hAnsi="Book Antiqua" w:cs="Book Antiqua"/>
          <w:i/>
          <w:iCs/>
          <w:color w:val="000000" w:themeColor="text1"/>
        </w:rPr>
        <w:t>Diabetes</w:t>
      </w:r>
      <w:r w:rsidRPr="00C93366">
        <w:rPr>
          <w:rFonts w:ascii="Book Antiqua" w:hAnsi="Book Antiqua" w:cs="Book Antiqua"/>
          <w:color w:val="000000" w:themeColor="text1"/>
        </w:rPr>
        <w:t xml:space="preserve"> 2007; </w:t>
      </w:r>
      <w:r w:rsidRPr="00C93366">
        <w:rPr>
          <w:rFonts w:ascii="Book Antiqua" w:hAnsi="Book Antiqua" w:cs="Book Antiqua"/>
          <w:b/>
          <w:bCs/>
          <w:color w:val="000000" w:themeColor="text1"/>
        </w:rPr>
        <w:t>56</w:t>
      </w:r>
      <w:r w:rsidRPr="00C93366">
        <w:rPr>
          <w:rFonts w:ascii="Book Antiqua" w:hAnsi="Book Antiqua" w:cs="Book Antiqua"/>
          <w:color w:val="000000" w:themeColor="text1"/>
        </w:rPr>
        <w:t>: 373-379 [PMID: 17259381 DOI: 10.2337/db05-1621]</w:t>
      </w:r>
    </w:p>
    <w:p w14:paraId="5EBC45C2"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96 </w:t>
      </w:r>
      <w:proofErr w:type="spellStart"/>
      <w:r w:rsidRPr="00C93366">
        <w:rPr>
          <w:rFonts w:ascii="Book Antiqua" w:hAnsi="Book Antiqua" w:cs="Book Antiqua"/>
          <w:b/>
          <w:bCs/>
          <w:color w:val="000000" w:themeColor="text1"/>
        </w:rPr>
        <w:t>Amrite</w:t>
      </w:r>
      <w:proofErr w:type="spellEnd"/>
      <w:r w:rsidRPr="00C93366">
        <w:rPr>
          <w:rFonts w:ascii="Book Antiqua" w:hAnsi="Book Antiqua" w:cs="Book Antiqua"/>
          <w:b/>
          <w:bCs/>
          <w:color w:val="000000" w:themeColor="text1"/>
        </w:rPr>
        <w:t xml:space="preserve"> AC</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Ayalasomayajula</w:t>
      </w:r>
      <w:proofErr w:type="spellEnd"/>
      <w:r w:rsidRPr="00C93366">
        <w:rPr>
          <w:rFonts w:ascii="Book Antiqua" w:hAnsi="Book Antiqua" w:cs="Book Antiqua"/>
          <w:color w:val="000000" w:themeColor="text1"/>
        </w:rPr>
        <w:t xml:space="preserve"> SP, </w:t>
      </w:r>
      <w:proofErr w:type="spellStart"/>
      <w:r w:rsidRPr="00C93366">
        <w:rPr>
          <w:rFonts w:ascii="Book Antiqua" w:hAnsi="Book Antiqua" w:cs="Book Antiqua"/>
          <w:color w:val="000000" w:themeColor="text1"/>
        </w:rPr>
        <w:t>Cheruvu</w:t>
      </w:r>
      <w:proofErr w:type="spellEnd"/>
      <w:r w:rsidRPr="00C93366">
        <w:rPr>
          <w:rFonts w:ascii="Book Antiqua" w:hAnsi="Book Antiqua" w:cs="Book Antiqua"/>
          <w:color w:val="000000" w:themeColor="text1"/>
        </w:rPr>
        <w:t xml:space="preserve"> NP, </w:t>
      </w:r>
      <w:proofErr w:type="spellStart"/>
      <w:r w:rsidRPr="00C93366">
        <w:rPr>
          <w:rFonts w:ascii="Book Antiqua" w:hAnsi="Book Antiqua" w:cs="Book Antiqua"/>
          <w:color w:val="000000" w:themeColor="text1"/>
        </w:rPr>
        <w:t>Kompella</w:t>
      </w:r>
      <w:proofErr w:type="spellEnd"/>
      <w:r w:rsidRPr="00C93366">
        <w:rPr>
          <w:rFonts w:ascii="Book Antiqua" w:hAnsi="Book Antiqua" w:cs="Book Antiqua"/>
          <w:color w:val="000000" w:themeColor="text1"/>
        </w:rPr>
        <w:t xml:space="preserve"> UB. Single periocular injection of celecoxib-PLGA microparticles inhibits diabetes-induced elevations in retinal PGE2, VEGF, and vascular leakage. </w:t>
      </w:r>
      <w:r w:rsidRPr="00C93366">
        <w:rPr>
          <w:rFonts w:ascii="Book Antiqua" w:hAnsi="Book Antiqua" w:cs="Book Antiqua"/>
          <w:i/>
          <w:iCs/>
          <w:color w:val="000000" w:themeColor="text1"/>
        </w:rPr>
        <w:t xml:space="preserve">Invest </w:t>
      </w:r>
      <w:proofErr w:type="spellStart"/>
      <w:r w:rsidRPr="00C93366">
        <w:rPr>
          <w:rFonts w:ascii="Book Antiqua" w:hAnsi="Book Antiqua" w:cs="Book Antiqua"/>
          <w:i/>
          <w:iCs/>
          <w:color w:val="000000" w:themeColor="text1"/>
        </w:rPr>
        <w:t>Ophthalmol</w:t>
      </w:r>
      <w:proofErr w:type="spellEnd"/>
      <w:r w:rsidRPr="00C93366">
        <w:rPr>
          <w:rFonts w:ascii="Book Antiqua" w:hAnsi="Book Antiqua" w:cs="Book Antiqua"/>
          <w:i/>
          <w:iCs/>
          <w:color w:val="000000" w:themeColor="text1"/>
        </w:rPr>
        <w:t xml:space="preserve"> Vis Sci</w:t>
      </w:r>
      <w:r w:rsidRPr="00C93366">
        <w:rPr>
          <w:rFonts w:ascii="Book Antiqua" w:hAnsi="Book Antiqua" w:cs="Book Antiqua"/>
          <w:color w:val="000000" w:themeColor="text1"/>
        </w:rPr>
        <w:t xml:space="preserve"> 2006; </w:t>
      </w:r>
      <w:r w:rsidRPr="00C93366">
        <w:rPr>
          <w:rFonts w:ascii="Book Antiqua" w:hAnsi="Book Antiqua" w:cs="Book Antiqua"/>
          <w:b/>
          <w:bCs/>
          <w:color w:val="000000" w:themeColor="text1"/>
        </w:rPr>
        <w:t>47</w:t>
      </w:r>
      <w:r w:rsidRPr="00C93366">
        <w:rPr>
          <w:rFonts w:ascii="Book Antiqua" w:hAnsi="Book Antiqua" w:cs="Book Antiqua"/>
          <w:color w:val="000000" w:themeColor="text1"/>
        </w:rPr>
        <w:t>: 1149-1160 [PMID: 16505053 DOI: 10.1167/iovs.05-0531]</w:t>
      </w:r>
    </w:p>
    <w:p w14:paraId="77CD0495"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lastRenderedPageBreak/>
        <w:t xml:space="preserve">97 </w:t>
      </w:r>
      <w:proofErr w:type="spellStart"/>
      <w:r w:rsidRPr="00C93366">
        <w:rPr>
          <w:rFonts w:ascii="Book Antiqua" w:hAnsi="Book Antiqua" w:cs="Book Antiqua"/>
          <w:b/>
          <w:bCs/>
          <w:color w:val="000000" w:themeColor="text1"/>
        </w:rPr>
        <w:t>Yüksel</w:t>
      </w:r>
      <w:proofErr w:type="spellEnd"/>
      <w:r w:rsidRPr="00C93366">
        <w:rPr>
          <w:rFonts w:ascii="Book Antiqua" w:hAnsi="Book Antiqua" w:cs="Book Antiqua"/>
          <w:b/>
          <w:bCs/>
          <w:color w:val="000000" w:themeColor="text1"/>
        </w:rPr>
        <w:t xml:space="preserve"> B</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Karti</w:t>
      </w:r>
      <w:proofErr w:type="spellEnd"/>
      <w:r w:rsidRPr="00C93366">
        <w:rPr>
          <w:rFonts w:ascii="Book Antiqua" w:hAnsi="Book Antiqua" w:cs="Book Antiqua"/>
          <w:color w:val="000000" w:themeColor="text1"/>
        </w:rPr>
        <w:t xml:space="preserve"> Ö, </w:t>
      </w:r>
      <w:proofErr w:type="spellStart"/>
      <w:r w:rsidRPr="00C93366">
        <w:rPr>
          <w:rFonts w:ascii="Book Antiqua" w:hAnsi="Book Antiqua" w:cs="Book Antiqua"/>
          <w:color w:val="000000" w:themeColor="text1"/>
        </w:rPr>
        <w:t>Kusbeci</w:t>
      </w:r>
      <w:proofErr w:type="spellEnd"/>
      <w:r w:rsidRPr="00C93366">
        <w:rPr>
          <w:rFonts w:ascii="Book Antiqua" w:hAnsi="Book Antiqua" w:cs="Book Antiqua"/>
          <w:color w:val="000000" w:themeColor="text1"/>
        </w:rPr>
        <w:t xml:space="preserve"> T. Topical nepafenac for prevention of post-cataract surgery macular edema in diabetic patients: patient selection and perspectives. </w:t>
      </w:r>
      <w:r w:rsidRPr="00C93366">
        <w:rPr>
          <w:rFonts w:ascii="Book Antiqua" w:hAnsi="Book Antiqua" w:cs="Book Antiqua"/>
          <w:i/>
          <w:iCs/>
          <w:color w:val="000000" w:themeColor="text1"/>
        </w:rPr>
        <w:t xml:space="preserve">Clin </w:t>
      </w:r>
      <w:proofErr w:type="spellStart"/>
      <w:r w:rsidRPr="00C93366">
        <w:rPr>
          <w:rFonts w:ascii="Book Antiqua" w:hAnsi="Book Antiqua" w:cs="Book Antiqua"/>
          <w:i/>
          <w:iCs/>
          <w:color w:val="000000" w:themeColor="text1"/>
        </w:rPr>
        <w:t>Ophthalmol</w:t>
      </w:r>
      <w:proofErr w:type="spellEnd"/>
      <w:r w:rsidRPr="00C93366">
        <w:rPr>
          <w:rFonts w:ascii="Book Antiqua" w:hAnsi="Book Antiqua" w:cs="Book Antiqua"/>
          <w:color w:val="000000" w:themeColor="text1"/>
        </w:rPr>
        <w:t xml:space="preserve"> 2017; </w:t>
      </w:r>
      <w:r w:rsidRPr="00C93366">
        <w:rPr>
          <w:rFonts w:ascii="Book Antiqua" w:hAnsi="Book Antiqua" w:cs="Book Antiqua"/>
          <w:b/>
          <w:bCs/>
          <w:color w:val="000000" w:themeColor="text1"/>
        </w:rPr>
        <w:t>11</w:t>
      </w:r>
      <w:r w:rsidRPr="00C93366">
        <w:rPr>
          <w:rFonts w:ascii="Book Antiqua" w:hAnsi="Book Antiqua" w:cs="Book Antiqua"/>
          <w:color w:val="000000" w:themeColor="text1"/>
        </w:rPr>
        <w:t>: 2183-2190 [PMID: 29269999 DOI: 10.2147/OPTH.S132810]</w:t>
      </w:r>
    </w:p>
    <w:p w14:paraId="0F35B18E"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98 </w:t>
      </w:r>
      <w:r w:rsidRPr="00C93366">
        <w:rPr>
          <w:rFonts w:ascii="Book Antiqua" w:hAnsi="Book Antiqua" w:cs="Book Antiqua"/>
          <w:b/>
          <w:bCs/>
          <w:color w:val="000000" w:themeColor="text1"/>
        </w:rPr>
        <w:t>Garrido-Mesa N</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Zarzuelo</w:t>
      </w:r>
      <w:proofErr w:type="spellEnd"/>
      <w:r w:rsidRPr="00C93366">
        <w:rPr>
          <w:rFonts w:ascii="Book Antiqua" w:hAnsi="Book Antiqua" w:cs="Book Antiqua"/>
          <w:color w:val="000000" w:themeColor="text1"/>
        </w:rPr>
        <w:t xml:space="preserve"> A, </w:t>
      </w:r>
      <w:proofErr w:type="spellStart"/>
      <w:r w:rsidRPr="00C93366">
        <w:rPr>
          <w:rFonts w:ascii="Book Antiqua" w:hAnsi="Book Antiqua" w:cs="Book Antiqua"/>
          <w:color w:val="000000" w:themeColor="text1"/>
        </w:rPr>
        <w:t>Gálvez</w:t>
      </w:r>
      <w:proofErr w:type="spellEnd"/>
      <w:r w:rsidRPr="00C93366">
        <w:rPr>
          <w:rFonts w:ascii="Book Antiqua" w:hAnsi="Book Antiqua" w:cs="Book Antiqua"/>
          <w:color w:val="000000" w:themeColor="text1"/>
        </w:rPr>
        <w:t xml:space="preserve"> J. Minocycline: far beyond an antibiotic. </w:t>
      </w:r>
      <w:r w:rsidRPr="00C93366">
        <w:rPr>
          <w:rFonts w:ascii="Book Antiqua" w:hAnsi="Book Antiqua" w:cs="Book Antiqua"/>
          <w:i/>
          <w:iCs/>
          <w:color w:val="000000" w:themeColor="text1"/>
        </w:rPr>
        <w:t xml:space="preserve">Br J </w:t>
      </w:r>
      <w:proofErr w:type="spellStart"/>
      <w:r w:rsidRPr="00C93366">
        <w:rPr>
          <w:rFonts w:ascii="Book Antiqua" w:hAnsi="Book Antiqua" w:cs="Book Antiqua"/>
          <w:i/>
          <w:iCs/>
          <w:color w:val="000000" w:themeColor="text1"/>
        </w:rPr>
        <w:t>Pharmacol</w:t>
      </w:r>
      <w:proofErr w:type="spellEnd"/>
      <w:r w:rsidRPr="00C93366">
        <w:rPr>
          <w:rFonts w:ascii="Book Antiqua" w:hAnsi="Book Antiqua" w:cs="Book Antiqua"/>
          <w:color w:val="000000" w:themeColor="text1"/>
        </w:rPr>
        <w:t xml:space="preserve"> 2013; </w:t>
      </w:r>
      <w:r w:rsidRPr="00C93366">
        <w:rPr>
          <w:rFonts w:ascii="Book Antiqua" w:hAnsi="Book Antiqua" w:cs="Book Antiqua"/>
          <w:b/>
          <w:bCs/>
          <w:color w:val="000000" w:themeColor="text1"/>
        </w:rPr>
        <w:t>169</w:t>
      </w:r>
      <w:r w:rsidRPr="00C93366">
        <w:rPr>
          <w:rFonts w:ascii="Book Antiqua" w:hAnsi="Book Antiqua" w:cs="Book Antiqua"/>
          <w:color w:val="000000" w:themeColor="text1"/>
        </w:rPr>
        <w:t>: 337-352 [PMID: 23441623 DOI: 10.1111/bph.12139]</w:t>
      </w:r>
    </w:p>
    <w:p w14:paraId="19E95DF2"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99 </w:t>
      </w:r>
      <w:proofErr w:type="spellStart"/>
      <w:r w:rsidRPr="00C93366">
        <w:rPr>
          <w:rFonts w:ascii="Book Antiqua" w:hAnsi="Book Antiqua" w:cs="Book Antiqua"/>
          <w:b/>
          <w:bCs/>
          <w:color w:val="000000" w:themeColor="text1"/>
        </w:rPr>
        <w:t>Krady</w:t>
      </w:r>
      <w:proofErr w:type="spellEnd"/>
      <w:r w:rsidRPr="00C93366">
        <w:rPr>
          <w:rFonts w:ascii="Book Antiqua" w:hAnsi="Book Antiqua" w:cs="Book Antiqua"/>
          <w:b/>
          <w:bCs/>
          <w:color w:val="000000" w:themeColor="text1"/>
        </w:rPr>
        <w:t xml:space="preserve"> JK</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Basu</w:t>
      </w:r>
      <w:proofErr w:type="spellEnd"/>
      <w:r w:rsidRPr="00C93366">
        <w:rPr>
          <w:rFonts w:ascii="Book Antiqua" w:hAnsi="Book Antiqua" w:cs="Book Antiqua"/>
          <w:color w:val="000000" w:themeColor="text1"/>
        </w:rPr>
        <w:t xml:space="preserve"> A, Allen CM, Xu Y, </w:t>
      </w:r>
      <w:proofErr w:type="spellStart"/>
      <w:r w:rsidRPr="00C93366">
        <w:rPr>
          <w:rFonts w:ascii="Book Antiqua" w:hAnsi="Book Antiqua" w:cs="Book Antiqua"/>
          <w:color w:val="000000" w:themeColor="text1"/>
        </w:rPr>
        <w:t>LaNoue</w:t>
      </w:r>
      <w:proofErr w:type="spellEnd"/>
      <w:r w:rsidRPr="00C93366">
        <w:rPr>
          <w:rFonts w:ascii="Book Antiqua" w:hAnsi="Book Antiqua" w:cs="Book Antiqua"/>
          <w:color w:val="000000" w:themeColor="text1"/>
        </w:rPr>
        <w:t xml:space="preserve"> KF, Gardner TW, Levison SW. Minocycline reduces proinflammatory cytokine expression, microglial activation, and caspase-3 activation in a rodent model of diabetic retinopathy. </w:t>
      </w:r>
      <w:r w:rsidRPr="00C93366">
        <w:rPr>
          <w:rFonts w:ascii="Book Antiqua" w:hAnsi="Book Antiqua" w:cs="Book Antiqua"/>
          <w:i/>
          <w:iCs/>
          <w:color w:val="000000" w:themeColor="text1"/>
        </w:rPr>
        <w:t>Diabetes</w:t>
      </w:r>
      <w:r w:rsidRPr="00C93366">
        <w:rPr>
          <w:rFonts w:ascii="Book Antiqua" w:hAnsi="Book Antiqua" w:cs="Book Antiqua"/>
          <w:color w:val="000000" w:themeColor="text1"/>
        </w:rPr>
        <w:t xml:space="preserve"> 2005; </w:t>
      </w:r>
      <w:r w:rsidRPr="00C93366">
        <w:rPr>
          <w:rFonts w:ascii="Book Antiqua" w:hAnsi="Book Antiqua" w:cs="Book Antiqua"/>
          <w:b/>
          <w:bCs/>
          <w:color w:val="000000" w:themeColor="text1"/>
        </w:rPr>
        <w:t>54</w:t>
      </w:r>
      <w:r w:rsidRPr="00C93366">
        <w:rPr>
          <w:rFonts w:ascii="Book Antiqua" w:hAnsi="Book Antiqua" w:cs="Book Antiqua"/>
          <w:color w:val="000000" w:themeColor="text1"/>
        </w:rPr>
        <w:t>: 1559-1565 [PMID: 15855346 DOI: 10.2337/diabetes.54.5.1559]</w:t>
      </w:r>
    </w:p>
    <w:p w14:paraId="28C5B9B9"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100 </w:t>
      </w:r>
      <w:r w:rsidRPr="00C93366">
        <w:rPr>
          <w:rFonts w:ascii="Book Antiqua" w:hAnsi="Book Antiqua" w:cs="Book Antiqua"/>
          <w:b/>
          <w:bCs/>
          <w:color w:val="000000" w:themeColor="text1"/>
        </w:rPr>
        <w:t>Bernardino AL</w:t>
      </w:r>
      <w:r w:rsidRPr="00C93366">
        <w:rPr>
          <w:rFonts w:ascii="Book Antiqua" w:hAnsi="Book Antiqua" w:cs="Book Antiqua"/>
          <w:color w:val="000000" w:themeColor="text1"/>
        </w:rPr>
        <w:t xml:space="preserve">, Kaushal D, Philipp MT. The antibiotics doxycycline and minocycline inhibit the inflammatory responses to the Lyme disease spirochete Borrelia burgdorferi. </w:t>
      </w:r>
      <w:r w:rsidRPr="00C93366">
        <w:rPr>
          <w:rFonts w:ascii="Book Antiqua" w:hAnsi="Book Antiqua" w:cs="Book Antiqua"/>
          <w:i/>
          <w:iCs/>
          <w:color w:val="000000" w:themeColor="text1"/>
        </w:rPr>
        <w:t>J Infect Dis</w:t>
      </w:r>
      <w:r w:rsidRPr="00C93366">
        <w:rPr>
          <w:rFonts w:ascii="Book Antiqua" w:hAnsi="Book Antiqua" w:cs="Book Antiqua"/>
          <w:color w:val="000000" w:themeColor="text1"/>
        </w:rPr>
        <w:t xml:space="preserve"> 2009; </w:t>
      </w:r>
      <w:r w:rsidRPr="00C93366">
        <w:rPr>
          <w:rFonts w:ascii="Book Antiqua" w:hAnsi="Book Antiqua" w:cs="Book Antiqua"/>
          <w:b/>
          <w:bCs/>
          <w:color w:val="000000" w:themeColor="text1"/>
        </w:rPr>
        <w:t>199</w:t>
      </w:r>
      <w:r w:rsidRPr="00C93366">
        <w:rPr>
          <w:rFonts w:ascii="Book Antiqua" w:hAnsi="Book Antiqua" w:cs="Book Antiqua"/>
          <w:color w:val="000000" w:themeColor="text1"/>
        </w:rPr>
        <w:t>: 1379-1388 [PMID: 19301981 DOI: 10.1086/597807]</w:t>
      </w:r>
    </w:p>
    <w:p w14:paraId="4472B983"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101 </w:t>
      </w:r>
      <w:proofErr w:type="spellStart"/>
      <w:r w:rsidRPr="00C93366">
        <w:rPr>
          <w:rFonts w:ascii="Book Antiqua" w:hAnsi="Book Antiqua" w:cs="Book Antiqua"/>
          <w:b/>
          <w:bCs/>
          <w:color w:val="000000" w:themeColor="text1"/>
        </w:rPr>
        <w:t>Cukras</w:t>
      </w:r>
      <w:proofErr w:type="spellEnd"/>
      <w:r w:rsidRPr="00C93366">
        <w:rPr>
          <w:rFonts w:ascii="Book Antiqua" w:hAnsi="Book Antiqua" w:cs="Book Antiqua"/>
          <w:b/>
          <w:bCs/>
          <w:color w:val="000000" w:themeColor="text1"/>
        </w:rPr>
        <w:t xml:space="preserve"> CA</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Petrou</w:t>
      </w:r>
      <w:proofErr w:type="spellEnd"/>
      <w:r w:rsidRPr="00C93366">
        <w:rPr>
          <w:rFonts w:ascii="Book Antiqua" w:hAnsi="Book Antiqua" w:cs="Book Antiqua"/>
          <w:color w:val="000000" w:themeColor="text1"/>
        </w:rPr>
        <w:t xml:space="preserve"> P, Chew EY, </w:t>
      </w:r>
      <w:proofErr w:type="spellStart"/>
      <w:r w:rsidRPr="00C93366">
        <w:rPr>
          <w:rFonts w:ascii="Book Antiqua" w:hAnsi="Book Antiqua" w:cs="Book Antiqua"/>
          <w:color w:val="000000" w:themeColor="text1"/>
        </w:rPr>
        <w:t>Meyerle</w:t>
      </w:r>
      <w:proofErr w:type="spellEnd"/>
      <w:r w:rsidRPr="00C93366">
        <w:rPr>
          <w:rFonts w:ascii="Book Antiqua" w:hAnsi="Book Antiqua" w:cs="Book Antiqua"/>
          <w:color w:val="000000" w:themeColor="text1"/>
        </w:rPr>
        <w:t xml:space="preserve"> CB, Wong WT. Oral minocycline for the treatment of diabetic macular edema (DME): results of a phase I/II clinical study. </w:t>
      </w:r>
      <w:r w:rsidRPr="00C93366">
        <w:rPr>
          <w:rFonts w:ascii="Book Antiqua" w:hAnsi="Book Antiqua" w:cs="Book Antiqua"/>
          <w:i/>
          <w:iCs/>
          <w:color w:val="000000" w:themeColor="text1"/>
        </w:rPr>
        <w:t xml:space="preserve">Invest </w:t>
      </w:r>
      <w:proofErr w:type="spellStart"/>
      <w:r w:rsidRPr="00C93366">
        <w:rPr>
          <w:rFonts w:ascii="Book Antiqua" w:hAnsi="Book Antiqua" w:cs="Book Antiqua"/>
          <w:i/>
          <w:iCs/>
          <w:color w:val="000000" w:themeColor="text1"/>
        </w:rPr>
        <w:t>Ophthalmol</w:t>
      </w:r>
      <w:proofErr w:type="spellEnd"/>
      <w:r w:rsidRPr="00C93366">
        <w:rPr>
          <w:rFonts w:ascii="Book Antiqua" w:hAnsi="Book Antiqua" w:cs="Book Antiqua"/>
          <w:i/>
          <w:iCs/>
          <w:color w:val="000000" w:themeColor="text1"/>
        </w:rPr>
        <w:t xml:space="preserve"> Vis Sci</w:t>
      </w:r>
      <w:r w:rsidRPr="00C93366">
        <w:rPr>
          <w:rFonts w:ascii="Book Antiqua" w:hAnsi="Book Antiqua" w:cs="Book Antiqua"/>
          <w:color w:val="000000" w:themeColor="text1"/>
        </w:rPr>
        <w:t xml:space="preserve"> 2012; </w:t>
      </w:r>
      <w:r w:rsidRPr="00C93366">
        <w:rPr>
          <w:rFonts w:ascii="Book Antiqua" w:hAnsi="Book Antiqua" w:cs="Book Antiqua"/>
          <w:b/>
          <w:bCs/>
          <w:color w:val="000000" w:themeColor="text1"/>
        </w:rPr>
        <w:t>53</w:t>
      </w:r>
      <w:r w:rsidRPr="00C93366">
        <w:rPr>
          <w:rFonts w:ascii="Book Antiqua" w:hAnsi="Book Antiqua" w:cs="Book Antiqua"/>
          <w:color w:val="000000" w:themeColor="text1"/>
        </w:rPr>
        <w:t>: 3865-3874 [PMID: 22589436 DOI: 10.1167/iovs.11-9413]</w:t>
      </w:r>
    </w:p>
    <w:p w14:paraId="00439F20"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102 </w:t>
      </w:r>
      <w:r w:rsidRPr="00C93366">
        <w:rPr>
          <w:rFonts w:ascii="Book Antiqua" w:hAnsi="Book Antiqua" w:cs="Book Antiqua"/>
          <w:b/>
          <w:bCs/>
          <w:color w:val="000000" w:themeColor="text1"/>
        </w:rPr>
        <w:t>Scott IU</w:t>
      </w:r>
      <w:r w:rsidRPr="00C93366">
        <w:rPr>
          <w:rFonts w:ascii="Book Antiqua" w:hAnsi="Book Antiqua" w:cs="Book Antiqua"/>
          <w:color w:val="000000" w:themeColor="text1"/>
        </w:rPr>
        <w:t xml:space="preserve">, Jackson GR, Quillen DA, Larsen M, Klein R, Liao J, </w:t>
      </w:r>
      <w:proofErr w:type="spellStart"/>
      <w:r w:rsidRPr="00C93366">
        <w:rPr>
          <w:rFonts w:ascii="Book Antiqua" w:hAnsi="Book Antiqua" w:cs="Book Antiqua"/>
          <w:color w:val="000000" w:themeColor="text1"/>
        </w:rPr>
        <w:t>Holfort</w:t>
      </w:r>
      <w:proofErr w:type="spellEnd"/>
      <w:r w:rsidRPr="00C93366">
        <w:rPr>
          <w:rFonts w:ascii="Book Antiqua" w:hAnsi="Book Antiqua" w:cs="Book Antiqua"/>
          <w:color w:val="000000" w:themeColor="text1"/>
        </w:rPr>
        <w:t xml:space="preserve"> S, Munch IC, Gardner TW. Effect of doxycycline vs placebo on retinal function and diabetic retinopathy progression in patients with severe </w:t>
      </w:r>
      <w:proofErr w:type="spellStart"/>
      <w:r w:rsidRPr="00C93366">
        <w:rPr>
          <w:rFonts w:ascii="Book Antiqua" w:hAnsi="Book Antiqua" w:cs="Book Antiqua"/>
          <w:color w:val="000000" w:themeColor="text1"/>
        </w:rPr>
        <w:t>nonproliferative</w:t>
      </w:r>
      <w:proofErr w:type="spellEnd"/>
      <w:r w:rsidRPr="00C93366">
        <w:rPr>
          <w:rFonts w:ascii="Book Antiqua" w:hAnsi="Book Antiqua" w:cs="Book Antiqua"/>
          <w:color w:val="000000" w:themeColor="text1"/>
        </w:rPr>
        <w:t xml:space="preserve"> or non-high-risk proliferative diabetic retinopathy: a randomized clinical trial. </w:t>
      </w:r>
      <w:r w:rsidRPr="00C93366">
        <w:rPr>
          <w:rFonts w:ascii="Book Antiqua" w:hAnsi="Book Antiqua" w:cs="Book Antiqua"/>
          <w:i/>
          <w:iCs/>
          <w:color w:val="000000" w:themeColor="text1"/>
        </w:rPr>
        <w:t xml:space="preserve">JAMA </w:t>
      </w:r>
      <w:proofErr w:type="spellStart"/>
      <w:r w:rsidRPr="00C93366">
        <w:rPr>
          <w:rFonts w:ascii="Book Antiqua" w:hAnsi="Book Antiqua" w:cs="Book Antiqua"/>
          <w:i/>
          <w:iCs/>
          <w:color w:val="000000" w:themeColor="text1"/>
        </w:rPr>
        <w:t>Ophthalmol</w:t>
      </w:r>
      <w:proofErr w:type="spellEnd"/>
      <w:r w:rsidRPr="00C93366">
        <w:rPr>
          <w:rFonts w:ascii="Book Antiqua" w:hAnsi="Book Antiqua" w:cs="Book Antiqua"/>
          <w:color w:val="000000" w:themeColor="text1"/>
        </w:rPr>
        <w:t xml:space="preserve"> 2014; </w:t>
      </w:r>
      <w:r w:rsidRPr="00C93366">
        <w:rPr>
          <w:rFonts w:ascii="Book Antiqua" w:hAnsi="Book Antiqua" w:cs="Book Antiqua"/>
          <w:b/>
          <w:bCs/>
          <w:color w:val="000000" w:themeColor="text1"/>
        </w:rPr>
        <w:t>132</w:t>
      </w:r>
      <w:r w:rsidRPr="00C93366">
        <w:rPr>
          <w:rFonts w:ascii="Book Antiqua" w:hAnsi="Book Antiqua" w:cs="Book Antiqua"/>
          <w:color w:val="000000" w:themeColor="text1"/>
        </w:rPr>
        <w:t>: 535-543 [PMID: 24604308 DOI: 10.1001/jamaophthalmol.2014.93]</w:t>
      </w:r>
    </w:p>
    <w:p w14:paraId="3D3C3B82"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103 </w:t>
      </w:r>
      <w:proofErr w:type="spellStart"/>
      <w:r w:rsidRPr="00C93366">
        <w:rPr>
          <w:rFonts w:ascii="Book Antiqua" w:hAnsi="Book Antiqua" w:cs="Book Antiqua"/>
          <w:b/>
          <w:bCs/>
          <w:color w:val="000000" w:themeColor="text1"/>
        </w:rPr>
        <w:t>Karkhur</w:t>
      </w:r>
      <w:proofErr w:type="spellEnd"/>
      <w:r w:rsidRPr="00C93366">
        <w:rPr>
          <w:rFonts w:ascii="Book Antiqua" w:hAnsi="Book Antiqua" w:cs="Book Antiqua"/>
          <w:b/>
          <w:bCs/>
          <w:color w:val="000000" w:themeColor="text1"/>
        </w:rPr>
        <w:t xml:space="preserve"> S</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Hasanreisoglu</w:t>
      </w:r>
      <w:proofErr w:type="spellEnd"/>
      <w:r w:rsidRPr="00C93366">
        <w:rPr>
          <w:rFonts w:ascii="Book Antiqua" w:hAnsi="Book Antiqua" w:cs="Book Antiqua"/>
          <w:color w:val="000000" w:themeColor="text1"/>
        </w:rPr>
        <w:t xml:space="preserve"> M, Vigil E, Halim MS, Hassan M, Plaza C, Nguyen NV, Afridi R, Tran AT, Do DV, </w:t>
      </w:r>
      <w:proofErr w:type="spellStart"/>
      <w:r w:rsidRPr="00C93366">
        <w:rPr>
          <w:rFonts w:ascii="Book Antiqua" w:hAnsi="Book Antiqua" w:cs="Book Antiqua"/>
          <w:color w:val="000000" w:themeColor="text1"/>
        </w:rPr>
        <w:t>Sepah</w:t>
      </w:r>
      <w:proofErr w:type="spellEnd"/>
      <w:r w:rsidRPr="00C93366">
        <w:rPr>
          <w:rFonts w:ascii="Book Antiqua" w:hAnsi="Book Antiqua" w:cs="Book Antiqua"/>
          <w:color w:val="000000" w:themeColor="text1"/>
        </w:rPr>
        <w:t xml:space="preserve"> YJ, Nguyen QD. Interleukin-6 inhibition in the management of non-infectious uveitis and beyond. </w:t>
      </w:r>
      <w:r w:rsidRPr="00C93366">
        <w:rPr>
          <w:rFonts w:ascii="Book Antiqua" w:hAnsi="Book Antiqua" w:cs="Book Antiqua"/>
          <w:i/>
          <w:iCs/>
          <w:color w:val="000000" w:themeColor="text1"/>
        </w:rPr>
        <w:t xml:space="preserve">J Ophthalmic </w:t>
      </w:r>
      <w:proofErr w:type="spellStart"/>
      <w:r w:rsidRPr="00C93366">
        <w:rPr>
          <w:rFonts w:ascii="Book Antiqua" w:hAnsi="Book Antiqua" w:cs="Book Antiqua"/>
          <w:i/>
          <w:iCs/>
          <w:color w:val="000000" w:themeColor="text1"/>
        </w:rPr>
        <w:t>Inflamm</w:t>
      </w:r>
      <w:proofErr w:type="spellEnd"/>
      <w:r w:rsidRPr="00C93366">
        <w:rPr>
          <w:rFonts w:ascii="Book Antiqua" w:hAnsi="Book Antiqua" w:cs="Book Antiqua"/>
          <w:i/>
          <w:iCs/>
          <w:color w:val="000000" w:themeColor="text1"/>
        </w:rPr>
        <w:t xml:space="preserve"> Infect</w:t>
      </w:r>
      <w:r w:rsidRPr="00C93366">
        <w:rPr>
          <w:rFonts w:ascii="Book Antiqua" w:hAnsi="Book Antiqua" w:cs="Book Antiqua"/>
          <w:color w:val="000000" w:themeColor="text1"/>
        </w:rPr>
        <w:t xml:space="preserve"> 2019; </w:t>
      </w:r>
      <w:r w:rsidRPr="00C93366">
        <w:rPr>
          <w:rFonts w:ascii="Book Antiqua" w:hAnsi="Book Antiqua" w:cs="Book Antiqua"/>
          <w:b/>
          <w:bCs/>
          <w:color w:val="000000" w:themeColor="text1"/>
        </w:rPr>
        <w:t>9</w:t>
      </w:r>
      <w:r w:rsidRPr="00C93366">
        <w:rPr>
          <w:rFonts w:ascii="Book Antiqua" w:hAnsi="Book Antiqua" w:cs="Book Antiqua"/>
          <w:color w:val="000000" w:themeColor="text1"/>
        </w:rPr>
        <w:t>: 17 [PMID: 31523783 DOI: 10.1186/s12348-019-0182-y]</w:t>
      </w:r>
    </w:p>
    <w:p w14:paraId="4AC3BC80"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104 </w:t>
      </w:r>
      <w:proofErr w:type="spellStart"/>
      <w:r w:rsidRPr="00C93366">
        <w:rPr>
          <w:rFonts w:ascii="Book Antiqua" w:hAnsi="Book Antiqua" w:cs="Book Antiqua"/>
          <w:b/>
          <w:bCs/>
          <w:color w:val="000000" w:themeColor="text1"/>
        </w:rPr>
        <w:t>Tsilimbaris</w:t>
      </w:r>
      <w:proofErr w:type="spellEnd"/>
      <w:r w:rsidRPr="00C93366">
        <w:rPr>
          <w:rFonts w:ascii="Book Antiqua" w:hAnsi="Book Antiqua" w:cs="Book Antiqua"/>
          <w:b/>
          <w:bCs/>
          <w:color w:val="000000" w:themeColor="text1"/>
        </w:rPr>
        <w:t xml:space="preserve"> MK</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Panagiotoglou</w:t>
      </w:r>
      <w:proofErr w:type="spellEnd"/>
      <w:r w:rsidRPr="00C93366">
        <w:rPr>
          <w:rFonts w:ascii="Book Antiqua" w:hAnsi="Book Antiqua" w:cs="Book Antiqua"/>
          <w:color w:val="000000" w:themeColor="text1"/>
        </w:rPr>
        <w:t xml:space="preserve"> TD, </w:t>
      </w:r>
      <w:proofErr w:type="spellStart"/>
      <w:r w:rsidRPr="00C93366">
        <w:rPr>
          <w:rFonts w:ascii="Book Antiqua" w:hAnsi="Book Antiqua" w:cs="Book Antiqua"/>
          <w:color w:val="000000" w:themeColor="text1"/>
        </w:rPr>
        <w:t>Charisis</w:t>
      </w:r>
      <w:proofErr w:type="spellEnd"/>
      <w:r w:rsidRPr="00C93366">
        <w:rPr>
          <w:rFonts w:ascii="Book Antiqua" w:hAnsi="Book Antiqua" w:cs="Book Antiqua"/>
          <w:color w:val="000000" w:themeColor="text1"/>
        </w:rPr>
        <w:t xml:space="preserve"> SK, </w:t>
      </w:r>
      <w:proofErr w:type="spellStart"/>
      <w:r w:rsidRPr="00C93366">
        <w:rPr>
          <w:rFonts w:ascii="Book Antiqua" w:hAnsi="Book Antiqua" w:cs="Book Antiqua"/>
          <w:color w:val="000000" w:themeColor="text1"/>
        </w:rPr>
        <w:t>Anastasakis</w:t>
      </w:r>
      <w:proofErr w:type="spellEnd"/>
      <w:r w:rsidRPr="00C93366">
        <w:rPr>
          <w:rFonts w:ascii="Book Antiqua" w:hAnsi="Book Antiqua" w:cs="Book Antiqua"/>
          <w:color w:val="000000" w:themeColor="text1"/>
        </w:rPr>
        <w:t xml:space="preserve"> A, </w:t>
      </w:r>
      <w:proofErr w:type="spellStart"/>
      <w:r w:rsidRPr="00C93366">
        <w:rPr>
          <w:rFonts w:ascii="Book Antiqua" w:hAnsi="Book Antiqua" w:cs="Book Antiqua"/>
          <w:color w:val="000000" w:themeColor="text1"/>
        </w:rPr>
        <w:t>Krikonis</w:t>
      </w:r>
      <w:proofErr w:type="spellEnd"/>
      <w:r w:rsidRPr="00C93366">
        <w:rPr>
          <w:rFonts w:ascii="Book Antiqua" w:hAnsi="Book Antiqua" w:cs="Book Antiqua"/>
          <w:color w:val="000000" w:themeColor="text1"/>
        </w:rPr>
        <w:t xml:space="preserve"> TS, </w:t>
      </w:r>
      <w:proofErr w:type="spellStart"/>
      <w:r w:rsidRPr="00C93366">
        <w:rPr>
          <w:rFonts w:ascii="Book Antiqua" w:hAnsi="Book Antiqua" w:cs="Book Antiqua"/>
          <w:color w:val="000000" w:themeColor="text1"/>
        </w:rPr>
        <w:t>Christodoulakis</w:t>
      </w:r>
      <w:proofErr w:type="spellEnd"/>
      <w:r w:rsidRPr="00C93366">
        <w:rPr>
          <w:rFonts w:ascii="Book Antiqua" w:hAnsi="Book Antiqua" w:cs="Book Antiqua"/>
          <w:color w:val="000000" w:themeColor="text1"/>
        </w:rPr>
        <w:t xml:space="preserve"> E. The use of intravitreal etanercept in diabetic macular oedema. </w:t>
      </w:r>
      <w:r w:rsidRPr="00C93366">
        <w:rPr>
          <w:rFonts w:ascii="Book Antiqua" w:hAnsi="Book Antiqua" w:cs="Book Antiqua"/>
          <w:i/>
          <w:iCs/>
          <w:color w:val="000000" w:themeColor="text1"/>
        </w:rPr>
        <w:t xml:space="preserve">Semin </w:t>
      </w:r>
      <w:proofErr w:type="spellStart"/>
      <w:r w:rsidRPr="00C93366">
        <w:rPr>
          <w:rFonts w:ascii="Book Antiqua" w:hAnsi="Book Antiqua" w:cs="Book Antiqua"/>
          <w:i/>
          <w:iCs/>
          <w:color w:val="000000" w:themeColor="text1"/>
        </w:rPr>
        <w:t>Ophthalmol</w:t>
      </w:r>
      <w:proofErr w:type="spellEnd"/>
      <w:r w:rsidRPr="00C93366">
        <w:rPr>
          <w:rFonts w:ascii="Book Antiqua" w:hAnsi="Book Antiqua" w:cs="Book Antiqua"/>
          <w:color w:val="000000" w:themeColor="text1"/>
        </w:rPr>
        <w:t xml:space="preserve"> 2007; </w:t>
      </w:r>
      <w:r w:rsidRPr="00C93366">
        <w:rPr>
          <w:rFonts w:ascii="Book Antiqua" w:hAnsi="Book Antiqua" w:cs="Book Antiqua"/>
          <w:b/>
          <w:bCs/>
          <w:color w:val="000000" w:themeColor="text1"/>
        </w:rPr>
        <w:t>22</w:t>
      </w:r>
      <w:r w:rsidRPr="00C93366">
        <w:rPr>
          <w:rFonts w:ascii="Book Antiqua" w:hAnsi="Book Antiqua" w:cs="Book Antiqua"/>
          <w:color w:val="000000" w:themeColor="text1"/>
        </w:rPr>
        <w:t>: 75-79 [PMID: 17564925 DOI: 10.1080/08820530701418243]</w:t>
      </w:r>
    </w:p>
    <w:p w14:paraId="52234D4C"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105 </w:t>
      </w:r>
      <w:proofErr w:type="spellStart"/>
      <w:r w:rsidRPr="00C93366">
        <w:rPr>
          <w:rFonts w:ascii="Book Antiqua" w:hAnsi="Book Antiqua" w:cs="Book Antiqua"/>
          <w:b/>
          <w:bCs/>
          <w:color w:val="000000" w:themeColor="text1"/>
        </w:rPr>
        <w:t>Stahel</w:t>
      </w:r>
      <w:proofErr w:type="spellEnd"/>
      <w:r w:rsidRPr="00C93366">
        <w:rPr>
          <w:rFonts w:ascii="Book Antiqua" w:hAnsi="Book Antiqua" w:cs="Book Antiqua"/>
          <w:b/>
          <w:bCs/>
          <w:color w:val="000000" w:themeColor="text1"/>
        </w:rPr>
        <w:t xml:space="preserve"> M</w:t>
      </w:r>
      <w:r w:rsidRPr="00C93366">
        <w:rPr>
          <w:rFonts w:ascii="Book Antiqua" w:hAnsi="Book Antiqua" w:cs="Book Antiqua"/>
          <w:color w:val="000000" w:themeColor="text1"/>
        </w:rPr>
        <w:t xml:space="preserve">, Becker M, Graf N, </w:t>
      </w:r>
      <w:proofErr w:type="spellStart"/>
      <w:r w:rsidRPr="00C93366">
        <w:rPr>
          <w:rFonts w:ascii="Book Antiqua" w:hAnsi="Book Antiqua" w:cs="Book Antiqua"/>
          <w:color w:val="000000" w:themeColor="text1"/>
        </w:rPr>
        <w:t>Michels</w:t>
      </w:r>
      <w:proofErr w:type="spellEnd"/>
      <w:r w:rsidRPr="00C93366">
        <w:rPr>
          <w:rFonts w:ascii="Book Antiqua" w:hAnsi="Book Antiqua" w:cs="Book Antiqua"/>
          <w:color w:val="000000" w:themeColor="text1"/>
        </w:rPr>
        <w:t xml:space="preserve"> S. SYSTEMIC INTERLEUKIN 1β INHIBITION IN PROLIFERATIVE DIABETIC RETINOPATHY: A Prospective Open-Label Study </w:t>
      </w:r>
      <w:r w:rsidRPr="00C93366">
        <w:rPr>
          <w:rFonts w:ascii="Book Antiqua" w:hAnsi="Book Antiqua" w:cs="Book Antiqua"/>
          <w:color w:val="000000" w:themeColor="text1"/>
        </w:rPr>
        <w:lastRenderedPageBreak/>
        <w:t xml:space="preserve">Using Canakinumab. </w:t>
      </w:r>
      <w:r w:rsidRPr="00C93366">
        <w:rPr>
          <w:rFonts w:ascii="Book Antiqua" w:hAnsi="Book Antiqua" w:cs="Book Antiqua"/>
          <w:i/>
          <w:iCs/>
          <w:color w:val="000000" w:themeColor="text1"/>
        </w:rPr>
        <w:t>Retina</w:t>
      </w:r>
      <w:r w:rsidRPr="00C93366">
        <w:rPr>
          <w:rFonts w:ascii="Book Antiqua" w:hAnsi="Book Antiqua" w:cs="Book Antiqua"/>
          <w:color w:val="000000" w:themeColor="text1"/>
        </w:rPr>
        <w:t xml:space="preserve"> 2016; </w:t>
      </w:r>
      <w:r w:rsidRPr="00C93366">
        <w:rPr>
          <w:rFonts w:ascii="Book Antiqua" w:hAnsi="Book Antiqua" w:cs="Book Antiqua"/>
          <w:b/>
          <w:bCs/>
          <w:color w:val="000000" w:themeColor="text1"/>
        </w:rPr>
        <w:t>36</w:t>
      </w:r>
      <w:r w:rsidRPr="00C93366">
        <w:rPr>
          <w:rFonts w:ascii="Book Antiqua" w:hAnsi="Book Antiqua" w:cs="Book Antiqua"/>
          <w:color w:val="000000" w:themeColor="text1"/>
        </w:rPr>
        <w:t>: 385-391 [PMID: 26218500 DOI: 10.1097/IAE.0000000000000701]</w:t>
      </w:r>
    </w:p>
    <w:p w14:paraId="2F592B6F"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106 </w:t>
      </w:r>
      <w:r w:rsidRPr="00C93366">
        <w:rPr>
          <w:rFonts w:ascii="Book Antiqua" w:hAnsi="Book Antiqua" w:cs="Book Antiqua"/>
          <w:b/>
          <w:bCs/>
          <w:color w:val="000000" w:themeColor="text1"/>
        </w:rPr>
        <w:t>Ahmed N</w:t>
      </w:r>
      <w:r w:rsidRPr="00C93366">
        <w:rPr>
          <w:rFonts w:ascii="Book Antiqua" w:hAnsi="Book Antiqua" w:cs="Book Antiqua"/>
          <w:color w:val="000000" w:themeColor="text1"/>
        </w:rPr>
        <w:t xml:space="preserve">. Advanced glycation </w:t>
      </w:r>
      <w:proofErr w:type="spellStart"/>
      <w:r w:rsidRPr="00C93366">
        <w:rPr>
          <w:rFonts w:ascii="Book Antiqua" w:hAnsi="Book Antiqua" w:cs="Book Antiqua"/>
          <w:color w:val="000000" w:themeColor="text1"/>
        </w:rPr>
        <w:t>endproducts</w:t>
      </w:r>
      <w:proofErr w:type="spellEnd"/>
      <w:r w:rsidRPr="00C93366">
        <w:rPr>
          <w:rFonts w:ascii="Book Antiqua" w:hAnsi="Book Antiqua" w:cs="Book Antiqua"/>
          <w:color w:val="000000" w:themeColor="text1"/>
        </w:rPr>
        <w:t xml:space="preserve">--role in pathology of diabetic complications. </w:t>
      </w:r>
      <w:r w:rsidRPr="00C93366">
        <w:rPr>
          <w:rFonts w:ascii="Book Antiqua" w:hAnsi="Book Antiqua" w:cs="Book Antiqua"/>
          <w:i/>
          <w:iCs/>
          <w:color w:val="000000" w:themeColor="text1"/>
        </w:rPr>
        <w:t xml:space="preserve">Diabetes Res Clin </w:t>
      </w:r>
      <w:proofErr w:type="spellStart"/>
      <w:r w:rsidRPr="00C93366">
        <w:rPr>
          <w:rFonts w:ascii="Book Antiqua" w:hAnsi="Book Antiqua" w:cs="Book Antiqua"/>
          <w:i/>
          <w:iCs/>
          <w:color w:val="000000" w:themeColor="text1"/>
        </w:rPr>
        <w:t>Pract</w:t>
      </w:r>
      <w:proofErr w:type="spellEnd"/>
      <w:r w:rsidRPr="00C93366">
        <w:rPr>
          <w:rFonts w:ascii="Book Antiqua" w:hAnsi="Book Antiqua" w:cs="Book Antiqua"/>
          <w:color w:val="000000" w:themeColor="text1"/>
        </w:rPr>
        <w:t xml:space="preserve"> 2005; </w:t>
      </w:r>
      <w:r w:rsidRPr="00C93366">
        <w:rPr>
          <w:rFonts w:ascii="Book Antiqua" w:hAnsi="Book Antiqua" w:cs="Book Antiqua"/>
          <w:b/>
          <w:bCs/>
          <w:color w:val="000000" w:themeColor="text1"/>
        </w:rPr>
        <w:t>67</w:t>
      </w:r>
      <w:r w:rsidRPr="00C93366">
        <w:rPr>
          <w:rFonts w:ascii="Book Antiqua" w:hAnsi="Book Antiqua" w:cs="Book Antiqua"/>
          <w:color w:val="000000" w:themeColor="text1"/>
        </w:rPr>
        <w:t>: 3-21 [PMID: 15620429 DOI: 10.1016/j.diabres.2004.09.004]</w:t>
      </w:r>
    </w:p>
    <w:p w14:paraId="0AE41E77"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107 </w:t>
      </w:r>
      <w:proofErr w:type="spellStart"/>
      <w:r w:rsidRPr="00C93366">
        <w:rPr>
          <w:rFonts w:ascii="Book Antiqua" w:hAnsi="Book Antiqua" w:cs="Book Antiqua"/>
          <w:b/>
          <w:bCs/>
          <w:color w:val="000000" w:themeColor="text1"/>
        </w:rPr>
        <w:t>Gkogkolou</w:t>
      </w:r>
      <w:proofErr w:type="spellEnd"/>
      <w:r w:rsidRPr="00C93366">
        <w:rPr>
          <w:rFonts w:ascii="Book Antiqua" w:hAnsi="Book Antiqua" w:cs="Book Antiqua"/>
          <w:b/>
          <w:bCs/>
          <w:color w:val="000000" w:themeColor="text1"/>
        </w:rPr>
        <w:t xml:space="preserve"> P</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Böhm</w:t>
      </w:r>
      <w:proofErr w:type="spellEnd"/>
      <w:r w:rsidRPr="00C93366">
        <w:rPr>
          <w:rFonts w:ascii="Book Antiqua" w:hAnsi="Book Antiqua" w:cs="Book Antiqua"/>
          <w:color w:val="000000" w:themeColor="text1"/>
        </w:rPr>
        <w:t xml:space="preserve"> M. Advanced glycation end products: Key players in skin aging? </w:t>
      </w:r>
      <w:proofErr w:type="spellStart"/>
      <w:r w:rsidRPr="00C93366">
        <w:rPr>
          <w:rFonts w:ascii="Book Antiqua" w:hAnsi="Book Antiqua" w:cs="Book Antiqua"/>
          <w:i/>
          <w:iCs/>
          <w:color w:val="000000" w:themeColor="text1"/>
        </w:rPr>
        <w:t>Dermatoendocrinol</w:t>
      </w:r>
      <w:proofErr w:type="spellEnd"/>
      <w:r w:rsidRPr="00C93366">
        <w:rPr>
          <w:rFonts w:ascii="Book Antiqua" w:hAnsi="Book Antiqua" w:cs="Book Antiqua"/>
          <w:color w:val="000000" w:themeColor="text1"/>
        </w:rPr>
        <w:t xml:space="preserve"> 2012; </w:t>
      </w:r>
      <w:r w:rsidRPr="00C93366">
        <w:rPr>
          <w:rFonts w:ascii="Book Antiqua" w:hAnsi="Book Antiqua" w:cs="Book Antiqua"/>
          <w:b/>
          <w:bCs/>
          <w:color w:val="000000" w:themeColor="text1"/>
        </w:rPr>
        <w:t>4</w:t>
      </w:r>
      <w:r w:rsidRPr="00C93366">
        <w:rPr>
          <w:rFonts w:ascii="Book Antiqua" w:hAnsi="Book Antiqua" w:cs="Book Antiqua"/>
          <w:color w:val="000000" w:themeColor="text1"/>
        </w:rPr>
        <w:t>: 259-270 [PMID: 23467327 DOI: 10.4161/derm.22028]</w:t>
      </w:r>
    </w:p>
    <w:p w14:paraId="6C71663D"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108 </w:t>
      </w:r>
      <w:proofErr w:type="spellStart"/>
      <w:r w:rsidRPr="00C93366">
        <w:rPr>
          <w:rFonts w:ascii="Book Antiqua" w:hAnsi="Book Antiqua" w:cs="Book Antiqua"/>
          <w:b/>
          <w:bCs/>
          <w:color w:val="000000" w:themeColor="text1"/>
        </w:rPr>
        <w:t>Aragonès</w:t>
      </w:r>
      <w:proofErr w:type="spellEnd"/>
      <w:r w:rsidRPr="00C93366">
        <w:rPr>
          <w:rFonts w:ascii="Book Antiqua" w:hAnsi="Book Antiqua" w:cs="Book Antiqua"/>
          <w:b/>
          <w:bCs/>
          <w:color w:val="000000" w:themeColor="text1"/>
        </w:rPr>
        <w:t xml:space="preserve"> G</w:t>
      </w:r>
      <w:r w:rsidRPr="00C93366">
        <w:rPr>
          <w:rFonts w:ascii="Book Antiqua" w:hAnsi="Book Antiqua" w:cs="Book Antiqua"/>
          <w:color w:val="000000" w:themeColor="text1"/>
        </w:rPr>
        <w:t xml:space="preserve">, Rowan S, G Francisco S, Yang W, Weinberg J, Taylor A, </w:t>
      </w:r>
      <w:proofErr w:type="spellStart"/>
      <w:r w:rsidRPr="00C93366">
        <w:rPr>
          <w:rFonts w:ascii="Book Antiqua" w:hAnsi="Book Antiqua" w:cs="Book Antiqua"/>
          <w:color w:val="000000" w:themeColor="text1"/>
        </w:rPr>
        <w:t>Bejarano</w:t>
      </w:r>
      <w:proofErr w:type="spellEnd"/>
      <w:r w:rsidRPr="00C93366">
        <w:rPr>
          <w:rFonts w:ascii="Book Antiqua" w:hAnsi="Book Antiqua" w:cs="Book Antiqua"/>
          <w:color w:val="000000" w:themeColor="text1"/>
        </w:rPr>
        <w:t xml:space="preserve"> E. Glyoxalase System as a Therapeutic Target against Diabetic Retinopathy. </w:t>
      </w:r>
      <w:r w:rsidRPr="00C93366">
        <w:rPr>
          <w:rFonts w:ascii="Book Antiqua" w:hAnsi="Book Antiqua" w:cs="Book Antiqua"/>
          <w:i/>
          <w:iCs/>
          <w:color w:val="000000" w:themeColor="text1"/>
        </w:rPr>
        <w:t>Antioxidants (Basel)</w:t>
      </w:r>
      <w:r w:rsidRPr="00C93366">
        <w:rPr>
          <w:rFonts w:ascii="Book Antiqua" w:hAnsi="Book Antiqua" w:cs="Book Antiqua"/>
          <w:color w:val="000000" w:themeColor="text1"/>
        </w:rPr>
        <w:t xml:space="preserve"> 2020; </w:t>
      </w:r>
      <w:r w:rsidRPr="00C93366">
        <w:rPr>
          <w:rFonts w:ascii="Book Antiqua" w:hAnsi="Book Antiqua" w:cs="Book Antiqua"/>
          <w:b/>
          <w:bCs/>
          <w:color w:val="000000" w:themeColor="text1"/>
        </w:rPr>
        <w:t>9</w:t>
      </w:r>
      <w:r w:rsidRPr="00C93366">
        <w:rPr>
          <w:rFonts w:ascii="Book Antiqua" w:hAnsi="Book Antiqua" w:cs="Book Antiqua"/>
          <w:color w:val="000000" w:themeColor="text1"/>
        </w:rPr>
        <w:t xml:space="preserve"> [PMID: 33143048 DOI: 10.3390/antiox9111062]</w:t>
      </w:r>
    </w:p>
    <w:p w14:paraId="556C160A"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109 </w:t>
      </w:r>
      <w:r w:rsidRPr="00C93366">
        <w:rPr>
          <w:rFonts w:ascii="Book Antiqua" w:hAnsi="Book Antiqua" w:cs="Book Antiqua"/>
          <w:b/>
          <w:bCs/>
          <w:color w:val="000000" w:themeColor="text1"/>
        </w:rPr>
        <w:t>Xu J</w:t>
      </w:r>
      <w:r w:rsidRPr="00C93366">
        <w:rPr>
          <w:rFonts w:ascii="Book Antiqua" w:hAnsi="Book Antiqua" w:cs="Book Antiqua"/>
          <w:color w:val="000000" w:themeColor="text1"/>
        </w:rPr>
        <w:t xml:space="preserve">, Chen LJ, Yu J, Wang HJ, Zhang F, Liu Q, Wu J. Involvement of Advanced Glycation End Products in the Pathogenesis of Diabetic Retinopathy. </w:t>
      </w:r>
      <w:r w:rsidRPr="00C93366">
        <w:rPr>
          <w:rFonts w:ascii="Book Antiqua" w:hAnsi="Book Antiqua" w:cs="Book Antiqua"/>
          <w:i/>
          <w:iCs/>
          <w:color w:val="000000" w:themeColor="text1"/>
        </w:rPr>
        <w:t xml:space="preserve">Cell </w:t>
      </w:r>
      <w:proofErr w:type="spellStart"/>
      <w:r w:rsidRPr="00C93366">
        <w:rPr>
          <w:rFonts w:ascii="Book Antiqua" w:hAnsi="Book Antiqua" w:cs="Book Antiqua"/>
          <w:i/>
          <w:iCs/>
          <w:color w:val="000000" w:themeColor="text1"/>
        </w:rPr>
        <w:t>Physiol</w:t>
      </w:r>
      <w:proofErr w:type="spellEnd"/>
      <w:r w:rsidRPr="00C93366">
        <w:rPr>
          <w:rFonts w:ascii="Book Antiqua" w:hAnsi="Book Antiqua" w:cs="Book Antiqua"/>
          <w:i/>
          <w:iCs/>
          <w:color w:val="000000" w:themeColor="text1"/>
        </w:rPr>
        <w:t xml:space="preserve"> </w:t>
      </w:r>
      <w:proofErr w:type="spellStart"/>
      <w:r w:rsidRPr="00C93366">
        <w:rPr>
          <w:rFonts w:ascii="Book Antiqua" w:hAnsi="Book Antiqua" w:cs="Book Antiqua"/>
          <w:i/>
          <w:iCs/>
          <w:color w:val="000000" w:themeColor="text1"/>
        </w:rPr>
        <w:t>Biochem</w:t>
      </w:r>
      <w:proofErr w:type="spellEnd"/>
      <w:r w:rsidRPr="00C93366">
        <w:rPr>
          <w:rFonts w:ascii="Book Antiqua" w:hAnsi="Book Antiqua" w:cs="Book Antiqua"/>
          <w:color w:val="000000" w:themeColor="text1"/>
        </w:rPr>
        <w:t xml:space="preserve"> 2018; </w:t>
      </w:r>
      <w:r w:rsidRPr="00C93366">
        <w:rPr>
          <w:rFonts w:ascii="Book Antiqua" w:hAnsi="Book Antiqua" w:cs="Book Antiqua"/>
          <w:b/>
          <w:bCs/>
          <w:color w:val="000000" w:themeColor="text1"/>
        </w:rPr>
        <w:t>48</w:t>
      </w:r>
      <w:r w:rsidRPr="00C93366">
        <w:rPr>
          <w:rFonts w:ascii="Book Antiqua" w:hAnsi="Book Antiqua" w:cs="Book Antiqua"/>
          <w:color w:val="000000" w:themeColor="text1"/>
        </w:rPr>
        <w:t>: 705-717 [PMID: 30025404 DOI: 10.1159/000491897]</w:t>
      </w:r>
    </w:p>
    <w:p w14:paraId="2E965C6B"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110 </w:t>
      </w:r>
      <w:proofErr w:type="spellStart"/>
      <w:r w:rsidRPr="00C93366">
        <w:rPr>
          <w:rFonts w:ascii="Book Antiqua" w:hAnsi="Book Antiqua" w:cs="Book Antiqua"/>
          <w:b/>
          <w:bCs/>
          <w:color w:val="000000" w:themeColor="text1"/>
        </w:rPr>
        <w:t>Kowluru</w:t>
      </w:r>
      <w:proofErr w:type="spellEnd"/>
      <w:r w:rsidRPr="00C93366">
        <w:rPr>
          <w:rFonts w:ascii="Book Antiqua" w:hAnsi="Book Antiqua" w:cs="Book Antiqua"/>
          <w:b/>
          <w:bCs/>
          <w:color w:val="000000" w:themeColor="text1"/>
        </w:rPr>
        <w:t xml:space="preserve"> RA</w:t>
      </w:r>
      <w:r w:rsidRPr="00C93366">
        <w:rPr>
          <w:rFonts w:ascii="Book Antiqua" w:hAnsi="Book Antiqua" w:cs="Book Antiqua"/>
          <w:color w:val="000000" w:themeColor="text1"/>
        </w:rPr>
        <w:t xml:space="preserve">, Kanwar M. Effects of curcumin on retinal oxidative stress and inflammation in diabetes. </w:t>
      </w:r>
      <w:proofErr w:type="spellStart"/>
      <w:r w:rsidRPr="00C93366">
        <w:rPr>
          <w:rFonts w:ascii="Book Antiqua" w:hAnsi="Book Antiqua" w:cs="Book Antiqua"/>
          <w:i/>
          <w:iCs/>
          <w:color w:val="000000" w:themeColor="text1"/>
        </w:rPr>
        <w:t>Nutr</w:t>
      </w:r>
      <w:proofErr w:type="spellEnd"/>
      <w:r w:rsidRPr="00C93366">
        <w:rPr>
          <w:rFonts w:ascii="Book Antiqua" w:hAnsi="Book Antiqua" w:cs="Book Antiqua"/>
          <w:i/>
          <w:iCs/>
          <w:color w:val="000000" w:themeColor="text1"/>
        </w:rPr>
        <w:t xml:space="preserve"> </w:t>
      </w:r>
      <w:proofErr w:type="spellStart"/>
      <w:r w:rsidRPr="00C93366">
        <w:rPr>
          <w:rFonts w:ascii="Book Antiqua" w:hAnsi="Book Antiqua" w:cs="Book Antiqua"/>
          <w:i/>
          <w:iCs/>
          <w:color w:val="000000" w:themeColor="text1"/>
        </w:rPr>
        <w:t>Metab</w:t>
      </w:r>
      <w:proofErr w:type="spellEnd"/>
      <w:r w:rsidRPr="00C93366">
        <w:rPr>
          <w:rFonts w:ascii="Book Antiqua" w:hAnsi="Book Antiqua" w:cs="Book Antiqua"/>
          <w:i/>
          <w:iCs/>
          <w:color w:val="000000" w:themeColor="text1"/>
        </w:rPr>
        <w:t xml:space="preserve"> (</w:t>
      </w:r>
      <w:proofErr w:type="spellStart"/>
      <w:r w:rsidRPr="00C93366">
        <w:rPr>
          <w:rFonts w:ascii="Book Antiqua" w:hAnsi="Book Antiqua" w:cs="Book Antiqua"/>
          <w:i/>
          <w:iCs/>
          <w:color w:val="000000" w:themeColor="text1"/>
        </w:rPr>
        <w:t>Lond</w:t>
      </w:r>
      <w:proofErr w:type="spellEnd"/>
      <w:r w:rsidRPr="00C93366">
        <w:rPr>
          <w:rFonts w:ascii="Book Antiqua" w:hAnsi="Book Antiqua" w:cs="Book Antiqua"/>
          <w:i/>
          <w:iCs/>
          <w:color w:val="000000" w:themeColor="text1"/>
        </w:rPr>
        <w:t>)</w:t>
      </w:r>
      <w:r w:rsidRPr="00C93366">
        <w:rPr>
          <w:rFonts w:ascii="Book Antiqua" w:hAnsi="Book Antiqua" w:cs="Book Antiqua"/>
          <w:color w:val="000000" w:themeColor="text1"/>
        </w:rPr>
        <w:t xml:space="preserve"> 2007; </w:t>
      </w:r>
      <w:r w:rsidRPr="00C93366">
        <w:rPr>
          <w:rFonts w:ascii="Book Antiqua" w:hAnsi="Book Antiqua" w:cs="Book Antiqua"/>
          <w:b/>
          <w:bCs/>
          <w:color w:val="000000" w:themeColor="text1"/>
        </w:rPr>
        <w:t>4</w:t>
      </w:r>
      <w:r w:rsidRPr="00C93366">
        <w:rPr>
          <w:rFonts w:ascii="Book Antiqua" w:hAnsi="Book Antiqua" w:cs="Book Antiqua"/>
          <w:color w:val="000000" w:themeColor="text1"/>
        </w:rPr>
        <w:t>: 8 [PMID: 17437639 DOI: 10.1186/1743-7075-4-8]</w:t>
      </w:r>
    </w:p>
    <w:p w14:paraId="59644618"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111 </w:t>
      </w:r>
      <w:proofErr w:type="spellStart"/>
      <w:r w:rsidRPr="00C93366">
        <w:rPr>
          <w:rFonts w:ascii="Book Antiqua" w:hAnsi="Book Antiqua" w:cs="Book Antiqua"/>
          <w:b/>
          <w:bCs/>
          <w:color w:val="000000" w:themeColor="text1"/>
        </w:rPr>
        <w:t>Sajithlal</w:t>
      </w:r>
      <w:proofErr w:type="spellEnd"/>
      <w:r w:rsidRPr="00C93366">
        <w:rPr>
          <w:rFonts w:ascii="Book Antiqua" w:hAnsi="Book Antiqua" w:cs="Book Antiqua"/>
          <w:b/>
          <w:bCs/>
          <w:color w:val="000000" w:themeColor="text1"/>
        </w:rPr>
        <w:t xml:space="preserve"> GB</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Chithra</w:t>
      </w:r>
      <w:proofErr w:type="spellEnd"/>
      <w:r w:rsidRPr="00C93366">
        <w:rPr>
          <w:rFonts w:ascii="Book Antiqua" w:hAnsi="Book Antiqua" w:cs="Book Antiqua"/>
          <w:color w:val="000000" w:themeColor="text1"/>
        </w:rPr>
        <w:t xml:space="preserve"> P, </w:t>
      </w:r>
      <w:proofErr w:type="spellStart"/>
      <w:r w:rsidRPr="00C93366">
        <w:rPr>
          <w:rFonts w:ascii="Book Antiqua" w:hAnsi="Book Antiqua" w:cs="Book Antiqua"/>
          <w:color w:val="000000" w:themeColor="text1"/>
        </w:rPr>
        <w:t>Chandrakasan</w:t>
      </w:r>
      <w:proofErr w:type="spellEnd"/>
      <w:r w:rsidRPr="00C93366">
        <w:rPr>
          <w:rFonts w:ascii="Book Antiqua" w:hAnsi="Book Antiqua" w:cs="Book Antiqua"/>
          <w:color w:val="000000" w:themeColor="text1"/>
        </w:rPr>
        <w:t xml:space="preserve"> G. Effect of curcumin on the advanced glycation and cross-linking of collagen in diabetic rats. </w:t>
      </w:r>
      <w:proofErr w:type="spellStart"/>
      <w:r w:rsidRPr="00C93366">
        <w:rPr>
          <w:rFonts w:ascii="Book Antiqua" w:hAnsi="Book Antiqua" w:cs="Book Antiqua"/>
          <w:i/>
          <w:iCs/>
          <w:color w:val="000000" w:themeColor="text1"/>
        </w:rPr>
        <w:t>Biochem</w:t>
      </w:r>
      <w:proofErr w:type="spellEnd"/>
      <w:r w:rsidRPr="00C93366">
        <w:rPr>
          <w:rFonts w:ascii="Book Antiqua" w:hAnsi="Book Antiqua" w:cs="Book Antiqua"/>
          <w:i/>
          <w:iCs/>
          <w:color w:val="000000" w:themeColor="text1"/>
        </w:rPr>
        <w:t xml:space="preserve"> </w:t>
      </w:r>
      <w:proofErr w:type="spellStart"/>
      <w:r w:rsidRPr="00C93366">
        <w:rPr>
          <w:rFonts w:ascii="Book Antiqua" w:hAnsi="Book Antiqua" w:cs="Book Antiqua"/>
          <w:i/>
          <w:iCs/>
          <w:color w:val="000000" w:themeColor="text1"/>
        </w:rPr>
        <w:t>Pharmacol</w:t>
      </w:r>
      <w:proofErr w:type="spellEnd"/>
      <w:r w:rsidRPr="00C93366">
        <w:rPr>
          <w:rFonts w:ascii="Book Antiqua" w:hAnsi="Book Antiqua" w:cs="Book Antiqua"/>
          <w:color w:val="000000" w:themeColor="text1"/>
        </w:rPr>
        <w:t xml:space="preserve"> 1998; </w:t>
      </w:r>
      <w:r w:rsidRPr="00C93366">
        <w:rPr>
          <w:rFonts w:ascii="Book Antiqua" w:hAnsi="Book Antiqua" w:cs="Book Antiqua"/>
          <w:b/>
          <w:bCs/>
          <w:color w:val="000000" w:themeColor="text1"/>
        </w:rPr>
        <w:t>56</w:t>
      </w:r>
      <w:r w:rsidRPr="00C93366">
        <w:rPr>
          <w:rFonts w:ascii="Book Antiqua" w:hAnsi="Book Antiqua" w:cs="Book Antiqua"/>
          <w:color w:val="000000" w:themeColor="text1"/>
        </w:rPr>
        <w:t>: 1607-1614 [PMID: 9973181 DOI: 10.1016/s0006-2952(98)00237-8]</w:t>
      </w:r>
    </w:p>
    <w:p w14:paraId="76E1DCA9"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112 </w:t>
      </w:r>
      <w:r w:rsidRPr="00C93366">
        <w:rPr>
          <w:rFonts w:ascii="Book Antiqua" w:hAnsi="Book Antiqua" w:cs="Book Antiqua"/>
          <w:b/>
          <w:bCs/>
          <w:color w:val="000000" w:themeColor="text1"/>
        </w:rPr>
        <w:t>Sampath C</w:t>
      </w:r>
      <w:r w:rsidRPr="00C93366">
        <w:rPr>
          <w:rFonts w:ascii="Book Antiqua" w:hAnsi="Book Antiqua" w:cs="Book Antiqua"/>
          <w:color w:val="000000" w:themeColor="text1"/>
        </w:rPr>
        <w:t xml:space="preserve">, Rashid MR, Sang S, </w:t>
      </w:r>
      <w:proofErr w:type="spellStart"/>
      <w:r w:rsidRPr="00C93366">
        <w:rPr>
          <w:rFonts w:ascii="Book Antiqua" w:hAnsi="Book Antiqua" w:cs="Book Antiqua"/>
          <w:color w:val="000000" w:themeColor="text1"/>
        </w:rPr>
        <w:t>Ahmedna</w:t>
      </w:r>
      <w:proofErr w:type="spellEnd"/>
      <w:r w:rsidRPr="00C93366">
        <w:rPr>
          <w:rFonts w:ascii="Book Antiqua" w:hAnsi="Book Antiqua" w:cs="Book Antiqua"/>
          <w:color w:val="000000" w:themeColor="text1"/>
        </w:rPr>
        <w:t xml:space="preserve"> M. Green tea epigallocatechin 3-gallate alleviates hyperglycemia and reduces advanced glycation end products via nrf2 pathway in mice with high fat diet-induced obesity. </w:t>
      </w:r>
      <w:r w:rsidRPr="00C93366">
        <w:rPr>
          <w:rFonts w:ascii="Book Antiqua" w:hAnsi="Book Antiqua" w:cs="Book Antiqua"/>
          <w:i/>
          <w:iCs/>
          <w:color w:val="000000" w:themeColor="text1"/>
        </w:rPr>
        <w:t xml:space="preserve">Biomed </w:t>
      </w:r>
      <w:proofErr w:type="spellStart"/>
      <w:r w:rsidRPr="00C93366">
        <w:rPr>
          <w:rFonts w:ascii="Book Antiqua" w:hAnsi="Book Antiqua" w:cs="Book Antiqua"/>
          <w:i/>
          <w:iCs/>
          <w:color w:val="000000" w:themeColor="text1"/>
        </w:rPr>
        <w:t>Pharmacother</w:t>
      </w:r>
      <w:proofErr w:type="spellEnd"/>
      <w:r w:rsidRPr="00C93366">
        <w:rPr>
          <w:rFonts w:ascii="Book Antiqua" w:hAnsi="Book Antiqua" w:cs="Book Antiqua"/>
          <w:color w:val="000000" w:themeColor="text1"/>
        </w:rPr>
        <w:t xml:space="preserve"> 2017; </w:t>
      </w:r>
      <w:r w:rsidRPr="00C93366">
        <w:rPr>
          <w:rFonts w:ascii="Book Antiqua" w:hAnsi="Book Antiqua" w:cs="Book Antiqua"/>
          <w:b/>
          <w:bCs/>
          <w:color w:val="000000" w:themeColor="text1"/>
        </w:rPr>
        <w:t>87</w:t>
      </w:r>
      <w:r w:rsidRPr="00C93366">
        <w:rPr>
          <w:rFonts w:ascii="Book Antiqua" w:hAnsi="Book Antiqua" w:cs="Book Antiqua"/>
          <w:color w:val="000000" w:themeColor="text1"/>
        </w:rPr>
        <w:t>: 73-81 [PMID: 28040599 DOI: 10.1016/j.biopha.2016.12.082]</w:t>
      </w:r>
    </w:p>
    <w:p w14:paraId="51DB2658"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113 </w:t>
      </w:r>
      <w:r w:rsidRPr="00C93366">
        <w:rPr>
          <w:rFonts w:ascii="Book Antiqua" w:hAnsi="Book Antiqua" w:cs="Book Antiqua"/>
          <w:b/>
          <w:bCs/>
          <w:color w:val="000000" w:themeColor="text1"/>
        </w:rPr>
        <w:t>Bhuiyan MN</w:t>
      </w:r>
      <w:r w:rsidRPr="00C93366">
        <w:rPr>
          <w:rFonts w:ascii="Book Antiqua" w:hAnsi="Book Antiqua" w:cs="Book Antiqua"/>
          <w:color w:val="000000" w:themeColor="text1"/>
        </w:rPr>
        <w:t xml:space="preserve">, Mitsuhashi S, </w:t>
      </w:r>
      <w:proofErr w:type="spellStart"/>
      <w:r w:rsidRPr="00C93366">
        <w:rPr>
          <w:rFonts w:ascii="Book Antiqua" w:hAnsi="Book Antiqua" w:cs="Book Antiqua"/>
          <w:color w:val="000000" w:themeColor="text1"/>
        </w:rPr>
        <w:t>Sigetomi</w:t>
      </w:r>
      <w:proofErr w:type="spellEnd"/>
      <w:r w:rsidRPr="00C93366">
        <w:rPr>
          <w:rFonts w:ascii="Book Antiqua" w:hAnsi="Book Antiqua" w:cs="Book Antiqua"/>
          <w:color w:val="000000" w:themeColor="text1"/>
        </w:rPr>
        <w:t xml:space="preserve"> K, </w:t>
      </w:r>
      <w:proofErr w:type="spellStart"/>
      <w:r w:rsidRPr="00C93366">
        <w:rPr>
          <w:rFonts w:ascii="Book Antiqua" w:hAnsi="Book Antiqua" w:cs="Book Antiqua"/>
          <w:color w:val="000000" w:themeColor="text1"/>
        </w:rPr>
        <w:t>Ubukata</w:t>
      </w:r>
      <w:proofErr w:type="spellEnd"/>
      <w:r w:rsidRPr="00C93366">
        <w:rPr>
          <w:rFonts w:ascii="Book Antiqua" w:hAnsi="Book Antiqua" w:cs="Book Antiqua"/>
          <w:color w:val="000000" w:themeColor="text1"/>
        </w:rPr>
        <w:t xml:space="preserve"> M. Quercetin inhibits advanced glycation end product formation via chelating metal ions, trapping methylglyoxal, and trapping reactive oxygen species. </w:t>
      </w:r>
      <w:proofErr w:type="spellStart"/>
      <w:r w:rsidRPr="00C93366">
        <w:rPr>
          <w:rFonts w:ascii="Book Antiqua" w:hAnsi="Book Antiqua" w:cs="Book Antiqua"/>
          <w:i/>
          <w:iCs/>
          <w:color w:val="000000" w:themeColor="text1"/>
        </w:rPr>
        <w:t>Biosci</w:t>
      </w:r>
      <w:proofErr w:type="spellEnd"/>
      <w:r w:rsidRPr="00C93366">
        <w:rPr>
          <w:rFonts w:ascii="Book Antiqua" w:hAnsi="Book Antiqua" w:cs="Book Antiqua"/>
          <w:i/>
          <w:iCs/>
          <w:color w:val="000000" w:themeColor="text1"/>
        </w:rPr>
        <w:t xml:space="preserve"> </w:t>
      </w:r>
      <w:proofErr w:type="spellStart"/>
      <w:r w:rsidRPr="00C93366">
        <w:rPr>
          <w:rFonts w:ascii="Book Antiqua" w:hAnsi="Book Antiqua" w:cs="Book Antiqua"/>
          <w:i/>
          <w:iCs/>
          <w:color w:val="000000" w:themeColor="text1"/>
        </w:rPr>
        <w:t>Biotechnol</w:t>
      </w:r>
      <w:proofErr w:type="spellEnd"/>
      <w:r w:rsidRPr="00C93366">
        <w:rPr>
          <w:rFonts w:ascii="Book Antiqua" w:hAnsi="Book Antiqua" w:cs="Book Antiqua"/>
          <w:i/>
          <w:iCs/>
          <w:color w:val="000000" w:themeColor="text1"/>
        </w:rPr>
        <w:t xml:space="preserve"> </w:t>
      </w:r>
      <w:proofErr w:type="spellStart"/>
      <w:r w:rsidRPr="00C93366">
        <w:rPr>
          <w:rFonts w:ascii="Book Antiqua" w:hAnsi="Book Antiqua" w:cs="Book Antiqua"/>
          <w:i/>
          <w:iCs/>
          <w:color w:val="000000" w:themeColor="text1"/>
        </w:rPr>
        <w:t>Biochem</w:t>
      </w:r>
      <w:proofErr w:type="spellEnd"/>
      <w:r w:rsidRPr="00C93366">
        <w:rPr>
          <w:rFonts w:ascii="Book Antiqua" w:hAnsi="Book Antiqua" w:cs="Book Antiqua"/>
          <w:color w:val="000000" w:themeColor="text1"/>
        </w:rPr>
        <w:t xml:space="preserve"> 2017; </w:t>
      </w:r>
      <w:r w:rsidRPr="00C93366">
        <w:rPr>
          <w:rFonts w:ascii="Book Antiqua" w:hAnsi="Book Antiqua" w:cs="Book Antiqua"/>
          <w:b/>
          <w:bCs/>
          <w:color w:val="000000" w:themeColor="text1"/>
        </w:rPr>
        <w:t>81</w:t>
      </w:r>
      <w:r w:rsidRPr="00C93366">
        <w:rPr>
          <w:rFonts w:ascii="Book Antiqua" w:hAnsi="Book Antiqua" w:cs="Book Antiqua"/>
          <w:color w:val="000000" w:themeColor="text1"/>
        </w:rPr>
        <w:t>: 882-890 [PMID: 28388357 DOI: 10.1080/09168451.2017.1282805]</w:t>
      </w:r>
    </w:p>
    <w:p w14:paraId="5F5AEDFC"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114 </w:t>
      </w:r>
      <w:r w:rsidRPr="00C93366">
        <w:rPr>
          <w:rFonts w:ascii="Book Antiqua" w:hAnsi="Book Antiqua" w:cs="Book Antiqua"/>
          <w:b/>
          <w:bCs/>
          <w:color w:val="000000" w:themeColor="text1"/>
        </w:rPr>
        <w:t>Kishore L</w:t>
      </w:r>
      <w:r w:rsidRPr="00C93366">
        <w:rPr>
          <w:rFonts w:ascii="Book Antiqua" w:hAnsi="Book Antiqua" w:cs="Book Antiqua"/>
          <w:color w:val="000000" w:themeColor="text1"/>
        </w:rPr>
        <w:t xml:space="preserve">, Kaur N, Singh R. Effect of Kaempferol isolated from seeds of Eruca sativa on changes of pain sensitivity in Streptozotocin-induced diabetic neuropathy. </w:t>
      </w:r>
      <w:proofErr w:type="spellStart"/>
      <w:r w:rsidRPr="00C93366">
        <w:rPr>
          <w:rFonts w:ascii="Book Antiqua" w:hAnsi="Book Antiqua" w:cs="Book Antiqua"/>
          <w:i/>
          <w:iCs/>
          <w:color w:val="000000" w:themeColor="text1"/>
        </w:rPr>
        <w:lastRenderedPageBreak/>
        <w:t>Inflammopharmacology</w:t>
      </w:r>
      <w:proofErr w:type="spellEnd"/>
      <w:r w:rsidRPr="00C93366">
        <w:rPr>
          <w:rFonts w:ascii="Book Antiqua" w:hAnsi="Book Antiqua" w:cs="Book Antiqua"/>
          <w:color w:val="000000" w:themeColor="text1"/>
        </w:rPr>
        <w:t xml:space="preserve"> 2018; </w:t>
      </w:r>
      <w:r w:rsidRPr="00C93366">
        <w:rPr>
          <w:rFonts w:ascii="Book Antiqua" w:hAnsi="Book Antiqua" w:cs="Book Antiqua"/>
          <w:b/>
          <w:bCs/>
          <w:color w:val="000000" w:themeColor="text1"/>
        </w:rPr>
        <w:t>26</w:t>
      </w:r>
      <w:r w:rsidRPr="00C93366">
        <w:rPr>
          <w:rFonts w:ascii="Book Antiqua" w:hAnsi="Book Antiqua" w:cs="Book Antiqua"/>
          <w:color w:val="000000" w:themeColor="text1"/>
        </w:rPr>
        <w:t>: 993-1003 [PMID: 29159712 DOI: 10.1007/s10787-017-0416-2]</w:t>
      </w:r>
    </w:p>
    <w:p w14:paraId="3E68CB97"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115 </w:t>
      </w:r>
      <w:proofErr w:type="spellStart"/>
      <w:r w:rsidRPr="00C93366">
        <w:rPr>
          <w:rFonts w:ascii="Book Antiqua" w:hAnsi="Book Antiqua" w:cs="Book Antiqua"/>
          <w:b/>
          <w:bCs/>
          <w:color w:val="000000" w:themeColor="text1"/>
        </w:rPr>
        <w:t>Hajizadeh-Sharafabad</w:t>
      </w:r>
      <w:proofErr w:type="spellEnd"/>
      <w:r w:rsidRPr="00C93366">
        <w:rPr>
          <w:rFonts w:ascii="Book Antiqua" w:hAnsi="Book Antiqua" w:cs="Book Antiqua"/>
          <w:b/>
          <w:bCs/>
          <w:color w:val="000000" w:themeColor="text1"/>
        </w:rPr>
        <w:t xml:space="preserve"> F</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Sahebkar</w:t>
      </w:r>
      <w:proofErr w:type="spellEnd"/>
      <w:r w:rsidRPr="00C93366">
        <w:rPr>
          <w:rFonts w:ascii="Book Antiqua" w:hAnsi="Book Antiqua" w:cs="Book Antiqua"/>
          <w:color w:val="000000" w:themeColor="text1"/>
        </w:rPr>
        <w:t xml:space="preserve"> A, </w:t>
      </w:r>
      <w:proofErr w:type="spellStart"/>
      <w:r w:rsidRPr="00C93366">
        <w:rPr>
          <w:rFonts w:ascii="Book Antiqua" w:hAnsi="Book Antiqua" w:cs="Book Antiqua"/>
          <w:color w:val="000000" w:themeColor="text1"/>
        </w:rPr>
        <w:t>Zabetian-Targhi</w:t>
      </w:r>
      <w:proofErr w:type="spellEnd"/>
      <w:r w:rsidRPr="00C93366">
        <w:rPr>
          <w:rFonts w:ascii="Book Antiqua" w:hAnsi="Book Antiqua" w:cs="Book Antiqua"/>
          <w:color w:val="000000" w:themeColor="text1"/>
        </w:rPr>
        <w:t xml:space="preserve"> F, </w:t>
      </w:r>
      <w:proofErr w:type="spellStart"/>
      <w:r w:rsidRPr="00C93366">
        <w:rPr>
          <w:rFonts w:ascii="Book Antiqua" w:hAnsi="Book Antiqua" w:cs="Book Antiqua"/>
          <w:color w:val="000000" w:themeColor="text1"/>
        </w:rPr>
        <w:t>Maleki</w:t>
      </w:r>
      <w:proofErr w:type="spellEnd"/>
      <w:r w:rsidRPr="00C93366">
        <w:rPr>
          <w:rFonts w:ascii="Book Antiqua" w:hAnsi="Book Antiqua" w:cs="Book Antiqua"/>
          <w:color w:val="000000" w:themeColor="text1"/>
        </w:rPr>
        <w:t xml:space="preserve"> V. The impact of resveratrol on toxicity and related complications of advanced glycation end products: A systematic review. </w:t>
      </w:r>
      <w:proofErr w:type="spellStart"/>
      <w:r w:rsidRPr="00C93366">
        <w:rPr>
          <w:rFonts w:ascii="Book Antiqua" w:hAnsi="Book Antiqua" w:cs="Book Antiqua"/>
          <w:i/>
          <w:iCs/>
          <w:color w:val="000000" w:themeColor="text1"/>
        </w:rPr>
        <w:t>Biofactors</w:t>
      </w:r>
      <w:proofErr w:type="spellEnd"/>
      <w:r w:rsidRPr="00C93366">
        <w:rPr>
          <w:rFonts w:ascii="Book Antiqua" w:hAnsi="Book Antiqua" w:cs="Book Antiqua"/>
          <w:color w:val="000000" w:themeColor="text1"/>
        </w:rPr>
        <w:t xml:space="preserve"> 2019; </w:t>
      </w:r>
      <w:r w:rsidRPr="00C93366">
        <w:rPr>
          <w:rFonts w:ascii="Book Antiqua" w:hAnsi="Book Antiqua" w:cs="Book Antiqua"/>
          <w:b/>
          <w:bCs/>
          <w:color w:val="000000" w:themeColor="text1"/>
        </w:rPr>
        <w:t>45</w:t>
      </w:r>
      <w:r w:rsidRPr="00C93366">
        <w:rPr>
          <w:rFonts w:ascii="Book Antiqua" w:hAnsi="Book Antiqua" w:cs="Book Antiqua"/>
          <w:color w:val="000000" w:themeColor="text1"/>
        </w:rPr>
        <w:t>: 651-665 [PMID: 31185146 DOI: 10.1002/biof.1531]</w:t>
      </w:r>
    </w:p>
    <w:p w14:paraId="55574109"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116 </w:t>
      </w:r>
      <w:r w:rsidRPr="00C93366">
        <w:rPr>
          <w:rFonts w:ascii="Book Antiqua" w:hAnsi="Book Antiqua" w:cs="Book Antiqua"/>
          <w:b/>
          <w:bCs/>
          <w:color w:val="000000" w:themeColor="text1"/>
        </w:rPr>
        <w:t>Bolton WK</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Cattran</w:t>
      </w:r>
      <w:proofErr w:type="spellEnd"/>
      <w:r w:rsidRPr="00C93366">
        <w:rPr>
          <w:rFonts w:ascii="Book Antiqua" w:hAnsi="Book Antiqua" w:cs="Book Antiqua"/>
          <w:color w:val="000000" w:themeColor="text1"/>
        </w:rPr>
        <w:t xml:space="preserve"> DC, Williams ME, Adler SG, Appel GB, Cartwright K, </w:t>
      </w:r>
      <w:proofErr w:type="spellStart"/>
      <w:r w:rsidRPr="00C93366">
        <w:rPr>
          <w:rFonts w:ascii="Book Antiqua" w:hAnsi="Book Antiqua" w:cs="Book Antiqua"/>
          <w:color w:val="000000" w:themeColor="text1"/>
        </w:rPr>
        <w:t>Foiles</w:t>
      </w:r>
      <w:proofErr w:type="spellEnd"/>
      <w:r w:rsidRPr="00C93366">
        <w:rPr>
          <w:rFonts w:ascii="Book Antiqua" w:hAnsi="Book Antiqua" w:cs="Book Antiqua"/>
          <w:color w:val="000000" w:themeColor="text1"/>
        </w:rPr>
        <w:t xml:space="preserve"> PG, Freedman BI, </w:t>
      </w:r>
      <w:proofErr w:type="spellStart"/>
      <w:r w:rsidRPr="00C93366">
        <w:rPr>
          <w:rFonts w:ascii="Book Antiqua" w:hAnsi="Book Antiqua" w:cs="Book Antiqua"/>
          <w:color w:val="000000" w:themeColor="text1"/>
        </w:rPr>
        <w:t>Raskin</w:t>
      </w:r>
      <w:proofErr w:type="spellEnd"/>
      <w:r w:rsidRPr="00C93366">
        <w:rPr>
          <w:rFonts w:ascii="Book Antiqua" w:hAnsi="Book Antiqua" w:cs="Book Antiqua"/>
          <w:color w:val="000000" w:themeColor="text1"/>
        </w:rPr>
        <w:t xml:space="preserve"> P, Ratner RE, </w:t>
      </w:r>
      <w:proofErr w:type="spellStart"/>
      <w:r w:rsidRPr="00C93366">
        <w:rPr>
          <w:rFonts w:ascii="Book Antiqua" w:hAnsi="Book Antiqua" w:cs="Book Antiqua"/>
          <w:color w:val="000000" w:themeColor="text1"/>
        </w:rPr>
        <w:t>Spinowitz</w:t>
      </w:r>
      <w:proofErr w:type="spellEnd"/>
      <w:r w:rsidRPr="00C93366">
        <w:rPr>
          <w:rFonts w:ascii="Book Antiqua" w:hAnsi="Book Antiqua" w:cs="Book Antiqua"/>
          <w:color w:val="000000" w:themeColor="text1"/>
        </w:rPr>
        <w:t xml:space="preserve"> BS, Whittier FC, </w:t>
      </w:r>
      <w:proofErr w:type="spellStart"/>
      <w:r w:rsidRPr="00C93366">
        <w:rPr>
          <w:rFonts w:ascii="Book Antiqua" w:hAnsi="Book Antiqua" w:cs="Book Antiqua"/>
          <w:color w:val="000000" w:themeColor="text1"/>
        </w:rPr>
        <w:t>Wuerth</w:t>
      </w:r>
      <w:proofErr w:type="spellEnd"/>
      <w:r w:rsidRPr="00C93366">
        <w:rPr>
          <w:rFonts w:ascii="Book Antiqua" w:hAnsi="Book Antiqua" w:cs="Book Antiqua"/>
          <w:color w:val="000000" w:themeColor="text1"/>
        </w:rPr>
        <w:t xml:space="preserve"> JP; ACTION I Investigator Group. Randomized trial of an inhibitor of formation of advanced glycation end products in diabetic nephropathy. </w:t>
      </w:r>
      <w:r w:rsidRPr="00C93366">
        <w:rPr>
          <w:rFonts w:ascii="Book Antiqua" w:hAnsi="Book Antiqua" w:cs="Book Antiqua"/>
          <w:i/>
          <w:iCs/>
          <w:color w:val="000000" w:themeColor="text1"/>
        </w:rPr>
        <w:t>Am J Nephrol</w:t>
      </w:r>
      <w:r w:rsidRPr="00C93366">
        <w:rPr>
          <w:rFonts w:ascii="Book Antiqua" w:hAnsi="Book Antiqua" w:cs="Book Antiqua"/>
          <w:color w:val="000000" w:themeColor="text1"/>
        </w:rPr>
        <w:t xml:space="preserve"> 2004; </w:t>
      </w:r>
      <w:r w:rsidRPr="00C93366">
        <w:rPr>
          <w:rFonts w:ascii="Book Antiqua" w:hAnsi="Book Antiqua" w:cs="Book Antiqua"/>
          <w:b/>
          <w:bCs/>
          <w:color w:val="000000" w:themeColor="text1"/>
        </w:rPr>
        <w:t>24</w:t>
      </w:r>
      <w:r w:rsidRPr="00C93366">
        <w:rPr>
          <w:rFonts w:ascii="Book Antiqua" w:hAnsi="Book Antiqua" w:cs="Book Antiqua"/>
          <w:color w:val="000000" w:themeColor="text1"/>
        </w:rPr>
        <w:t>: 32-40 [PMID: 14685005 DOI: 10.1159/000075627]</w:t>
      </w:r>
    </w:p>
    <w:p w14:paraId="0F66E6AA"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117 </w:t>
      </w:r>
      <w:proofErr w:type="spellStart"/>
      <w:r w:rsidRPr="00C93366">
        <w:rPr>
          <w:rFonts w:ascii="Book Antiqua" w:hAnsi="Book Antiqua" w:cs="Book Antiqua"/>
          <w:b/>
          <w:bCs/>
          <w:color w:val="000000" w:themeColor="text1"/>
        </w:rPr>
        <w:t>Hammes</w:t>
      </w:r>
      <w:proofErr w:type="spellEnd"/>
      <w:r w:rsidRPr="00C93366">
        <w:rPr>
          <w:rFonts w:ascii="Book Antiqua" w:hAnsi="Book Antiqua" w:cs="Book Antiqua"/>
          <w:b/>
          <w:bCs/>
          <w:color w:val="000000" w:themeColor="text1"/>
        </w:rPr>
        <w:t xml:space="preserve"> HP</w:t>
      </w:r>
      <w:r w:rsidRPr="00C93366">
        <w:rPr>
          <w:rFonts w:ascii="Book Antiqua" w:hAnsi="Book Antiqua" w:cs="Book Antiqua"/>
          <w:color w:val="000000" w:themeColor="text1"/>
        </w:rPr>
        <w:t xml:space="preserve">, Brownlee M, Edelstein D, </w:t>
      </w:r>
      <w:proofErr w:type="spellStart"/>
      <w:r w:rsidRPr="00C93366">
        <w:rPr>
          <w:rFonts w:ascii="Book Antiqua" w:hAnsi="Book Antiqua" w:cs="Book Antiqua"/>
          <w:color w:val="000000" w:themeColor="text1"/>
        </w:rPr>
        <w:t>Saleck</w:t>
      </w:r>
      <w:proofErr w:type="spellEnd"/>
      <w:r w:rsidRPr="00C93366">
        <w:rPr>
          <w:rFonts w:ascii="Book Antiqua" w:hAnsi="Book Antiqua" w:cs="Book Antiqua"/>
          <w:color w:val="000000" w:themeColor="text1"/>
        </w:rPr>
        <w:t xml:space="preserve"> M, Martin S, </w:t>
      </w:r>
      <w:proofErr w:type="spellStart"/>
      <w:r w:rsidRPr="00C93366">
        <w:rPr>
          <w:rFonts w:ascii="Book Antiqua" w:hAnsi="Book Antiqua" w:cs="Book Antiqua"/>
          <w:color w:val="000000" w:themeColor="text1"/>
        </w:rPr>
        <w:t>Federlin</w:t>
      </w:r>
      <w:proofErr w:type="spellEnd"/>
      <w:r w:rsidRPr="00C93366">
        <w:rPr>
          <w:rFonts w:ascii="Book Antiqua" w:hAnsi="Book Antiqua" w:cs="Book Antiqua"/>
          <w:color w:val="000000" w:themeColor="text1"/>
        </w:rPr>
        <w:t xml:space="preserve"> K. Aminoguanidine inhibits the development of accelerated diabetic retinopathy in the spontaneous hypertensive rat. </w:t>
      </w:r>
      <w:proofErr w:type="spellStart"/>
      <w:r w:rsidRPr="00C93366">
        <w:rPr>
          <w:rFonts w:ascii="Book Antiqua" w:hAnsi="Book Antiqua" w:cs="Book Antiqua"/>
          <w:i/>
          <w:iCs/>
          <w:color w:val="000000" w:themeColor="text1"/>
        </w:rPr>
        <w:t>Diabetologia</w:t>
      </w:r>
      <w:proofErr w:type="spellEnd"/>
      <w:r w:rsidRPr="00C93366">
        <w:rPr>
          <w:rFonts w:ascii="Book Antiqua" w:hAnsi="Book Antiqua" w:cs="Book Antiqua"/>
          <w:color w:val="000000" w:themeColor="text1"/>
        </w:rPr>
        <w:t xml:space="preserve"> 1994; </w:t>
      </w:r>
      <w:r w:rsidRPr="00C93366">
        <w:rPr>
          <w:rFonts w:ascii="Book Antiqua" w:hAnsi="Book Antiqua" w:cs="Book Antiqua"/>
          <w:b/>
          <w:bCs/>
          <w:color w:val="000000" w:themeColor="text1"/>
        </w:rPr>
        <w:t>37</w:t>
      </w:r>
      <w:r w:rsidRPr="00C93366">
        <w:rPr>
          <w:rFonts w:ascii="Book Antiqua" w:hAnsi="Book Antiqua" w:cs="Book Antiqua"/>
          <w:color w:val="000000" w:themeColor="text1"/>
        </w:rPr>
        <w:t>: 32-35 [PMID: 8150227 DOI: 10.1007/BF00428774]</w:t>
      </w:r>
    </w:p>
    <w:p w14:paraId="79ABCCEA"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118 </w:t>
      </w:r>
      <w:proofErr w:type="spellStart"/>
      <w:r w:rsidRPr="00C93366">
        <w:rPr>
          <w:rFonts w:ascii="Book Antiqua" w:hAnsi="Book Antiqua" w:cs="Book Antiqua"/>
          <w:b/>
          <w:bCs/>
          <w:color w:val="000000" w:themeColor="text1"/>
        </w:rPr>
        <w:t>Gabbay</w:t>
      </w:r>
      <w:proofErr w:type="spellEnd"/>
      <w:r w:rsidRPr="00C93366">
        <w:rPr>
          <w:rFonts w:ascii="Book Antiqua" w:hAnsi="Book Antiqua" w:cs="Book Antiqua"/>
          <w:b/>
          <w:bCs/>
          <w:color w:val="000000" w:themeColor="text1"/>
        </w:rPr>
        <w:t xml:space="preserve"> KH</w:t>
      </w:r>
      <w:r w:rsidRPr="00C93366">
        <w:rPr>
          <w:rFonts w:ascii="Book Antiqua" w:hAnsi="Book Antiqua" w:cs="Book Antiqua"/>
          <w:color w:val="000000" w:themeColor="text1"/>
        </w:rPr>
        <w:t xml:space="preserve">. Hyperglycemia, polyol metabolism, and complications of diabetes mellitus. </w:t>
      </w:r>
      <w:proofErr w:type="spellStart"/>
      <w:r w:rsidRPr="00C93366">
        <w:rPr>
          <w:rFonts w:ascii="Book Antiqua" w:hAnsi="Book Antiqua" w:cs="Book Antiqua"/>
          <w:i/>
          <w:iCs/>
          <w:color w:val="000000" w:themeColor="text1"/>
        </w:rPr>
        <w:t>Annu</w:t>
      </w:r>
      <w:proofErr w:type="spellEnd"/>
      <w:r w:rsidRPr="00C93366">
        <w:rPr>
          <w:rFonts w:ascii="Book Antiqua" w:hAnsi="Book Antiqua" w:cs="Book Antiqua"/>
          <w:i/>
          <w:iCs/>
          <w:color w:val="000000" w:themeColor="text1"/>
        </w:rPr>
        <w:t xml:space="preserve"> Rev Med</w:t>
      </w:r>
      <w:r w:rsidRPr="00C93366">
        <w:rPr>
          <w:rFonts w:ascii="Book Antiqua" w:hAnsi="Book Antiqua" w:cs="Book Antiqua"/>
          <w:color w:val="000000" w:themeColor="text1"/>
        </w:rPr>
        <w:t xml:space="preserve"> 1975; </w:t>
      </w:r>
      <w:r w:rsidRPr="00C93366">
        <w:rPr>
          <w:rFonts w:ascii="Book Antiqua" w:hAnsi="Book Antiqua" w:cs="Book Antiqua"/>
          <w:b/>
          <w:bCs/>
          <w:color w:val="000000" w:themeColor="text1"/>
        </w:rPr>
        <w:t>26</w:t>
      </w:r>
      <w:r w:rsidRPr="00C93366">
        <w:rPr>
          <w:rFonts w:ascii="Book Antiqua" w:hAnsi="Book Antiqua" w:cs="Book Antiqua"/>
          <w:color w:val="000000" w:themeColor="text1"/>
        </w:rPr>
        <w:t>: 521-536 [PMID: 238458 DOI: 10.1146/annurev.me.26.020175.002513]</w:t>
      </w:r>
    </w:p>
    <w:p w14:paraId="4EE11FF2"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119 </w:t>
      </w:r>
      <w:proofErr w:type="spellStart"/>
      <w:r w:rsidRPr="00C93366">
        <w:rPr>
          <w:rFonts w:ascii="Book Antiqua" w:hAnsi="Book Antiqua" w:cs="Book Antiqua"/>
          <w:b/>
          <w:bCs/>
          <w:color w:val="000000" w:themeColor="text1"/>
        </w:rPr>
        <w:t>Gabbay</w:t>
      </w:r>
      <w:proofErr w:type="spellEnd"/>
      <w:r w:rsidRPr="00C93366">
        <w:rPr>
          <w:rFonts w:ascii="Book Antiqua" w:hAnsi="Book Antiqua" w:cs="Book Antiqua"/>
          <w:b/>
          <w:bCs/>
          <w:color w:val="000000" w:themeColor="text1"/>
        </w:rPr>
        <w:t xml:space="preserve"> KH</w:t>
      </w:r>
      <w:r w:rsidRPr="00C93366">
        <w:rPr>
          <w:rFonts w:ascii="Book Antiqua" w:hAnsi="Book Antiqua" w:cs="Book Antiqua"/>
          <w:color w:val="000000" w:themeColor="text1"/>
        </w:rPr>
        <w:t xml:space="preserve">. The sorbitol pathway and the complications of diabetes. </w:t>
      </w:r>
      <w:r w:rsidRPr="00C93366">
        <w:rPr>
          <w:rFonts w:ascii="Book Antiqua" w:hAnsi="Book Antiqua" w:cs="Book Antiqua"/>
          <w:i/>
          <w:iCs/>
          <w:color w:val="000000" w:themeColor="text1"/>
        </w:rPr>
        <w:t xml:space="preserve">N </w:t>
      </w:r>
      <w:proofErr w:type="spellStart"/>
      <w:r w:rsidRPr="00C93366">
        <w:rPr>
          <w:rFonts w:ascii="Book Antiqua" w:hAnsi="Book Antiqua" w:cs="Book Antiqua"/>
          <w:i/>
          <w:iCs/>
          <w:color w:val="000000" w:themeColor="text1"/>
        </w:rPr>
        <w:t>Engl</w:t>
      </w:r>
      <w:proofErr w:type="spellEnd"/>
      <w:r w:rsidRPr="00C93366">
        <w:rPr>
          <w:rFonts w:ascii="Book Antiqua" w:hAnsi="Book Antiqua" w:cs="Book Antiqua"/>
          <w:i/>
          <w:iCs/>
          <w:color w:val="000000" w:themeColor="text1"/>
        </w:rPr>
        <w:t xml:space="preserve"> J Med</w:t>
      </w:r>
      <w:r w:rsidRPr="00C93366">
        <w:rPr>
          <w:rFonts w:ascii="Book Antiqua" w:hAnsi="Book Antiqua" w:cs="Book Antiqua"/>
          <w:color w:val="000000" w:themeColor="text1"/>
        </w:rPr>
        <w:t xml:space="preserve"> 1973; </w:t>
      </w:r>
      <w:r w:rsidRPr="00C93366">
        <w:rPr>
          <w:rFonts w:ascii="Book Antiqua" w:hAnsi="Book Antiqua" w:cs="Book Antiqua"/>
          <w:b/>
          <w:bCs/>
          <w:color w:val="000000" w:themeColor="text1"/>
        </w:rPr>
        <w:t>288</w:t>
      </w:r>
      <w:r w:rsidRPr="00C93366">
        <w:rPr>
          <w:rFonts w:ascii="Book Antiqua" w:hAnsi="Book Antiqua" w:cs="Book Antiqua"/>
          <w:color w:val="000000" w:themeColor="text1"/>
        </w:rPr>
        <w:t>: 831-836 [PMID: 4266466 DOI: 10.1056/NEJM197304192881609]</w:t>
      </w:r>
    </w:p>
    <w:p w14:paraId="2D937955"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120 </w:t>
      </w:r>
      <w:proofErr w:type="spellStart"/>
      <w:r w:rsidRPr="00C93366">
        <w:rPr>
          <w:rFonts w:ascii="Book Antiqua" w:hAnsi="Book Antiqua" w:cs="Book Antiqua"/>
          <w:b/>
          <w:bCs/>
          <w:color w:val="000000" w:themeColor="text1"/>
        </w:rPr>
        <w:t>Hotta</w:t>
      </w:r>
      <w:proofErr w:type="spellEnd"/>
      <w:r w:rsidRPr="00C93366">
        <w:rPr>
          <w:rFonts w:ascii="Book Antiqua" w:hAnsi="Book Antiqua" w:cs="Book Antiqua"/>
          <w:b/>
          <w:bCs/>
          <w:color w:val="000000" w:themeColor="text1"/>
        </w:rPr>
        <w:t xml:space="preserve"> N</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Kawamori</w:t>
      </w:r>
      <w:proofErr w:type="spellEnd"/>
      <w:r w:rsidRPr="00C93366">
        <w:rPr>
          <w:rFonts w:ascii="Book Antiqua" w:hAnsi="Book Antiqua" w:cs="Book Antiqua"/>
          <w:color w:val="000000" w:themeColor="text1"/>
        </w:rPr>
        <w:t xml:space="preserve"> R, Fukuda M, Shigeta Y; Aldose Reductase Inhibitor-Diabetes Complications Trial Study Group. Long-term clinical effects of </w:t>
      </w:r>
      <w:proofErr w:type="spellStart"/>
      <w:r w:rsidRPr="00C93366">
        <w:rPr>
          <w:rFonts w:ascii="Book Antiqua" w:hAnsi="Book Antiqua" w:cs="Book Antiqua"/>
          <w:color w:val="000000" w:themeColor="text1"/>
        </w:rPr>
        <w:t>epalrestat</w:t>
      </w:r>
      <w:proofErr w:type="spellEnd"/>
      <w:r w:rsidRPr="00C93366">
        <w:rPr>
          <w:rFonts w:ascii="Book Antiqua" w:hAnsi="Book Antiqua" w:cs="Book Antiqua"/>
          <w:color w:val="000000" w:themeColor="text1"/>
        </w:rPr>
        <w:t xml:space="preserve">, an aldose reductase inhibitor, on progression of diabetic neuropathy and other microvascular complications: multivariate epidemiological analysis based on patient background factors and severity of diabetic neuropathy. </w:t>
      </w:r>
      <w:proofErr w:type="spellStart"/>
      <w:r w:rsidRPr="00C93366">
        <w:rPr>
          <w:rFonts w:ascii="Book Antiqua" w:hAnsi="Book Antiqua" w:cs="Book Antiqua"/>
          <w:i/>
          <w:iCs/>
          <w:color w:val="000000" w:themeColor="text1"/>
        </w:rPr>
        <w:t>Diabet</w:t>
      </w:r>
      <w:proofErr w:type="spellEnd"/>
      <w:r w:rsidRPr="00C93366">
        <w:rPr>
          <w:rFonts w:ascii="Book Antiqua" w:hAnsi="Book Antiqua" w:cs="Book Antiqua"/>
          <w:i/>
          <w:iCs/>
          <w:color w:val="000000" w:themeColor="text1"/>
        </w:rPr>
        <w:t xml:space="preserve"> Med</w:t>
      </w:r>
      <w:r w:rsidRPr="00C93366">
        <w:rPr>
          <w:rFonts w:ascii="Book Antiqua" w:hAnsi="Book Antiqua" w:cs="Book Antiqua"/>
          <w:color w:val="000000" w:themeColor="text1"/>
        </w:rPr>
        <w:t xml:space="preserve"> 2012; </w:t>
      </w:r>
      <w:r w:rsidRPr="00C93366">
        <w:rPr>
          <w:rFonts w:ascii="Book Antiqua" w:hAnsi="Book Antiqua" w:cs="Book Antiqua"/>
          <w:b/>
          <w:bCs/>
          <w:color w:val="000000" w:themeColor="text1"/>
        </w:rPr>
        <w:t>29</w:t>
      </w:r>
      <w:r w:rsidRPr="00C93366">
        <w:rPr>
          <w:rFonts w:ascii="Book Antiqua" w:hAnsi="Book Antiqua" w:cs="Book Antiqua"/>
          <w:color w:val="000000" w:themeColor="text1"/>
        </w:rPr>
        <w:t>: 1529-1533 [PMID: 22507139 DOI: 10.1111/j.1464-5491.</w:t>
      </w:r>
      <w:proofErr w:type="gramStart"/>
      <w:r w:rsidRPr="00C93366">
        <w:rPr>
          <w:rFonts w:ascii="Book Antiqua" w:hAnsi="Book Antiqua" w:cs="Book Antiqua"/>
          <w:color w:val="000000" w:themeColor="text1"/>
        </w:rPr>
        <w:t>2012.03684.x</w:t>
      </w:r>
      <w:proofErr w:type="gramEnd"/>
      <w:r w:rsidRPr="00C93366">
        <w:rPr>
          <w:rFonts w:ascii="Book Antiqua" w:hAnsi="Book Antiqua" w:cs="Book Antiqua"/>
          <w:color w:val="000000" w:themeColor="text1"/>
        </w:rPr>
        <w:t>]</w:t>
      </w:r>
    </w:p>
    <w:p w14:paraId="0DA2735F" w14:textId="191AC76D"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121. A randomized trial of </w:t>
      </w:r>
      <w:proofErr w:type="spellStart"/>
      <w:r w:rsidRPr="00C93366">
        <w:rPr>
          <w:rFonts w:ascii="Book Antiqua" w:hAnsi="Book Antiqua" w:cs="Book Antiqua"/>
          <w:color w:val="000000" w:themeColor="text1"/>
        </w:rPr>
        <w:t>sorbinil</w:t>
      </w:r>
      <w:proofErr w:type="spellEnd"/>
      <w:r w:rsidRPr="00C93366">
        <w:rPr>
          <w:rFonts w:ascii="Book Antiqua" w:hAnsi="Book Antiqua" w:cs="Book Antiqua"/>
          <w:color w:val="000000" w:themeColor="text1"/>
        </w:rPr>
        <w:t xml:space="preserve">, an aldose reductase inhibitor, in diabetic retinopathy. </w:t>
      </w:r>
      <w:proofErr w:type="spellStart"/>
      <w:r w:rsidRPr="00C93366">
        <w:rPr>
          <w:rFonts w:ascii="Book Antiqua" w:hAnsi="Book Antiqua" w:cs="Book Antiqua"/>
          <w:color w:val="000000" w:themeColor="text1"/>
        </w:rPr>
        <w:t>Sorbinil</w:t>
      </w:r>
      <w:proofErr w:type="spellEnd"/>
      <w:r w:rsidRPr="00C93366">
        <w:rPr>
          <w:rFonts w:ascii="Book Antiqua" w:hAnsi="Book Antiqua" w:cs="Book Antiqua"/>
          <w:color w:val="000000" w:themeColor="text1"/>
        </w:rPr>
        <w:t xml:space="preserve"> Retinopathy Trial Research Group. </w:t>
      </w:r>
      <w:r w:rsidRPr="00C93366">
        <w:rPr>
          <w:rFonts w:ascii="Book Antiqua" w:hAnsi="Book Antiqua" w:cs="Book Antiqua"/>
          <w:i/>
          <w:iCs/>
          <w:color w:val="000000" w:themeColor="text1"/>
        </w:rPr>
        <w:t xml:space="preserve">Arch </w:t>
      </w:r>
      <w:proofErr w:type="spellStart"/>
      <w:r w:rsidRPr="00C93366">
        <w:rPr>
          <w:rFonts w:ascii="Book Antiqua" w:hAnsi="Book Antiqua" w:cs="Book Antiqua"/>
          <w:i/>
          <w:iCs/>
          <w:color w:val="000000" w:themeColor="text1"/>
        </w:rPr>
        <w:t>Ophthalmol</w:t>
      </w:r>
      <w:proofErr w:type="spellEnd"/>
      <w:r w:rsidRPr="00C93366">
        <w:rPr>
          <w:rFonts w:ascii="Book Antiqua" w:hAnsi="Book Antiqua" w:cs="Book Antiqua"/>
          <w:color w:val="000000" w:themeColor="text1"/>
        </w:rPr>
        <w:t xml:space="preserve"> 1990; </w:t>
      </w:r>
      <w:r w:rsidRPr="00C93366">
        <w:rPr>
          <w:rFonts w:ascii="Book Antiqua" w:hAnsi="Book Antiqua" w:cs="Book Antiqua"/>
          <w:b/>
          <w:bCs/>
          <w:color w:val="000000" w:themeColor="text1"/>
        </w:rPr>
        <w:t>108</w:t>
      </w:r>
      <w:r w:rsidRPr="00C93366">
        <w:rPr>
          <w:rFonts w:ascii="Book Antiqua" w:hAnsi="Book Antiqua" w:cs="Book Antiqua"/>
          <w:color w:val="000000" w:themeColor="text1"/>
        </w:rPr>
        <w:t>: 1234-1244 [PMID: 2119168 DOI: 10.1001/archopht.1990.01070110050024]</w:t>
      </w:r>
    </w:p>
    <w:p w14:paraId="2C30AD8C"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lastRenderedPageBreak/>
        <w:t xml:space="preserve">122 </w:t>
      </w:r>
      <w:proofErr w:type="spellStart"/>
      <w:r w:rsidRPr="00C93366">
        <w:rPr>
          <w:rFonts w:ascii="Book Antiqua" w:hAnsi="Book Antiqua" w:cs="Book Antiqua"/>
          <w:b/>
          <w:bCs/>
          <w:color w:val="000000" w:themeColor="text1"/>
        </w:rPr>
        <w:t>Dodda</w:t>
      </w:r>
      <w:proofErr w:type="spellEnd"/>
      <w:r w:rsidRPr="00C93366">
        <w:rPr>
          <w:rFonts w:ascii="Book Antiqua" w:hAnsi="Book Antiqua" w:cs="Book Antiqua"/>
          <w:b/>
          <w:bCs/>
          <w:color w:val="000000" w:themeColor="text1"/>
        </w:rPr>
        <w:t xml:space="preserve"> D</w:t>
      </w:r>
      <w:r w:rsidRPr="00C93366">
        <w:rPr>
          <w:rFonts w:ascii="Book Antiqua" w:hAnsi="Book Antiqua" w:cs="Book Antiqua"/>
          <w:color w:val="000000" w:themeColor="text1"/>
        </w:rPr>
        <w:t xml:space="preserve">, Rama Rao A, </w:t>
      </w:r>
      <w:proofErr w:type="spellStart"/>
      <w:r w:rsidRPr="00C93366">
        <w:rPr>
          <w:rFonts w:ascii="Book Antiqua" w:hAnsi="Book Antiqua" w:cs="Book Antiqua"/>
          <w:color w:val="000000" w:themeColor="text1"/>
        </w:rPr>
        <w:t>Veeresham</w:t>
      </w:r>
      <w:proofErr w:type="spellEnd"/>
      <w:r w:rsidRPr="00C93366">
        <w:rPr>
          <w:rFonts w:ascii="Book Antiqua" w:hAnsi="Book Antiqua" w:cs="Book Antiqua"/>
          <w:color w:val="000000" w:themeColor="text1"/>
        </w:rPr>
        <w:t xml:space="preserve"> C. In</w:t>
      </w:r>
      <w:r w:rsidRPr="00C93366">
        <w:rPr>
          <w:rFonts w:ascii="Book Antiqua" w:eastAsia="宋体" w:hAnsi="Book Antiqua" w:cs="Book Antiqua" w:hint="eastAsia"/>
          <w:color w:val="000000" w:themeColor="text1"/>
          <w:lang w:eastAsia="zh-CN"/>
        </w:rPr>
        <w:t xml:space="preserve"> </w:t>
      </w:r>
      <w:r w:rsidRPr="00C93366">
        <w:rPr>
          <w:rFonts w:ascii="Book Antiqua" w:hAnsi="Book Antiqua" w:cs="Book Antiqua"/>
          <w:color w:val="000000" w:themeColor="text1"/>
        </w:rPr>
        <w:t>vitro and in</w:t>
      </w:r>
      <w:r w:rsidRPr="00C93366">
        <w:rPr>
          <w:rFonts w:ascii="Book Antiqua" w:eastAsia="宋体" w:hAnsi="Book Antiqua" w:cs="Book Antiqua" w:hint="eastAsia"/>
          <w:color w:val="000000" w:themeColor="text1"/>
          <w:lang w:eastAsia="zh-CN"/>
        </w:rPr>
        <w:t xml:space="preserve"> </w:t>
      </w:r>
      <w:r w:rsidRPr="00C93366">
        <w:rPr>
          <w:rFonts w:ascii="Book Antiqua" w:hAnsi="Book Antiqua" w:cs="Book Antiqua"/>
          <w:color w:val="000000" w:themeColor="text1"/>
        </w:rPr>
        <w:t xml:space="preserve">vivo evaluation of pterostilbene for the management of diabetic complications. </w:t>
      </w:r>
      <w:r w:rsidRPr="00C93366">
        <w:rPr>
          <w:rFonts w:ascii="Book Antiqua" w:hAnsi="Book Antiqua" w:cs="Book Antiqua"/>
          <w:i/>
          <w:iCs/>
          <w:color w:val="000000" w:themeColor="text1"/>
        </w:rPr>
        <w:t xml:space="preserve">J Ayurveda </w:t>
      </w:r>
      <w:proofErr w:type="spellStart"/>
      <w:r w:rsidRPr="00C93366">
        <w:rPr>
          <w:rFonts w:ascii="Book Antiqua" w:hAnsi="Book Antiqua" w:cs="Book Antiqua"/>
          <w:i/>
          <w:iCs/>
          <w:color w:val="000000" w:themeColor="text1"/>
        </w:rPr>
        <w:t>Integr</w:t>
      </w:r>
      <w:proofErr w:type="spellEnd"/>
      <w:r w:rsidRPr="00C93366">
        <w:rPr>
          <w:rFonts w:ascii="Book Antiqua" w:hAnsi="Book Antiqua" w:cs="Book Antiqua"/>
          <w:i/>
          <w:iCs/>
          <w:color w:val="000000" w:themeColor="text1"/>
        </w:rPr>
        <w:t xml:space="preserve"> Med</w:t>
      </w:r>
      <w:r w:rsidRPr="00C93366">
        <w:rPr>
          <w:rFonts w:ascii="Book Antiqua" w:hAnsi="Book Antiqua" w:cs="Book Antiqua"/>
          <w:color w:val="000000" w:themeColor="text1"/>
        </w:rPr>
        <w:t xml:space="preserve"> 2020; </w:t>
      </w:r>
      <w:r w:rsidRPr="00C93366">
        <w:rPr>
          <w:rFonts w:ascii="Book Antiqua" w:hAnsi="Book Antiqua" w:cs="Book Antiqua"/>
          <w:b/>
          <w:bCs/>
          <w:color w:val="000000" w:themeColor="text1"/>
        </w:rPr>
        <w:t>11</w:t>
      </w:r>
      <w:r w:rsidRPr="00C93366">
        <w:rPr>
          <w:rFonts w:ascii="Book Antiqua" w:hAnsi="Book Antiqua" w:cs="Book Antiqua"/>
          <w:color w:val="000000" w:themeColor="text1"/>
        </w:rPr>
        <w:t>: 369-375 [PMID: 30459079 DOI: 10.1016/j.jaim.2018.01.003]</w:t>
      </w:r>
    </w:p>
    <w:p w14:paraId="627EA9E0"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123 </w:t>
      </w:r>
      <w:r w:rsidRPr="00C93366">
        <w:rPr>
          <w:rFonts w:ascii="Book Antiqua" w:hAnsi="Book Antiqua" w:cs="Book Antiqua"/>
          <w:b/>
          <w:bCs/>
          <w:color w:val="000000" w:themeColor="text1"/>
        </w:rPr>
        <w:t>Yang Y</w:t>
      </w:r>
      <w:r w:rsidRPr="00C93366">
        <w:rPr>
          <w:rFonts w:ascii="Book Antiqua" w:hAnsi="Book Antiqua" w:cs="Book Antiqua"/>
          <w:color w:val="000000" w:themeColor="text1"/>
        </w:rPr>
        <w:t xml:space="preserve">, Hayden MR, Sowers S, </w:t>
      </w:r>
      <w:proofErr w:type="spellStart"/>
      <w:r w:rsidRPr="00C93366">
        <w:rPr>
          <w:rFonts w:ascii="Book Antiqua" w:hAnsi="Book Antiqua" w:cs="Book Antiqua"/>
          <w:color w:val="000000" w:themeColor="text1"/>
        </w:rPr>
        <w:t>Bagree</w:t>
      </w:r>
      <w:proofErr w:type="spellEnd"/>
      <w:r w:rsidRPr="00C93366">
        <w:rPr>
          <w:rFonts w:ascii="Book Antiqua" w:hAnsi="Book Antiqua" w:cs="Book Antiqua"/>
          <w:color w:val="000000" w:themeColor="text1"/>
        </w:rPr>
        <w:t xml:space="preserve"> SV, Sowers JR. Retinal redox stress and remodeling in cardiometabolic syndrome and diabetes. </w:t>
      </w:r>
      <w:r w:rsidRPr="00C93366">
        <w:rPr>
          <w:rFonts w:ascii="Book Antiqua" w:hAnsi="Book Antiqua" w:cs="Book Antiqua"/>
          <w:i/>
          <w:iCs/>
          <w:color w:val="000000" w:themeColor="text1"/>
        </w:rPr>
        <w:t xml:space="preserve">Oxid Med Cell </w:t>
      </w:r>
      <w:proofErr w:type="spellStart"/>
      <w:r w:rsidRPr="00C93366">
        <w:rPr>
          <w:rFonts w:ascii="Book Antiqua" w:hAnsi="Book Antiqua" w:cs="Book Antiqua"/>
          <w:i/>
          <w:iCs/>
          <w:color w:val="000000" w:themeColor="text1"/>
        </w:rPr>
        <w:t>Longev</w:t>
      </w:r>
      <w:proofErr w:type="spellEnd"/>
      <w:r w:rsidRPr="00C93366">
        <w:rPr>
          <w:rFonts w:ascii="Book Antiqua" w:hAnsi="Book Antiqua" w:cs="Book Antiqua"/>
          <w:color w:val="000000" w:themeColor="text1"/>
        </w:rPr>
        <w:t xml:space="preserve"> 2010; </w:t>
      </w:r>
      <w:r w:rsidRPr="00C93366">
        <w:rPr>
          <w:rFonts w:ascii="Book Antiqua" w:hAnsi="Book Antiqua" w:cs="Book Antiqua"/>
          <w:b/>
          <w:bCs/>
          <w:color w:val="000000" w:themeColor="text1"/>
        </w:rPr>
        <w:t>3</w:t>
      </w:r>
      <w:r w:rsidRPr="00C93366">
        <w:rPr>
          <w:rFonts w:ascii="Book Antiqua" w:hAnsi="Book Antiqua" w:cs="Book Antiqua"/>
          <w:color w:val="000000" w:themeColor="text1"/>
        </w:rPr>
        <w:t>: 392-403 [PMID: 21307645 DOI: 10.4161/oxim.3.6.14786]</w:t>
      </w:r>
    </w:p>
    <w:p w14:paraId="3047E44C"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124 </w:t>
      </w:r>
      <w:r w:rsidRPr="00C93366">
        <w:rPr>
          <w:rFonts w:ascii="Book Antiqua" w:hAnsi="Book Antiqua" w:cs="Book Antiqua"/>
          <w:b/>
          <w:bCs/>
          <w:color w:val="000000" w:themeColor="text1"/>
        </w:rPr>
        <w:t>Horal M</w:t>
      </w:r>
      <w:r w:rsidRPr="00C93366">
        <w:rPr>
          <w:rFonts w:ascii="Book Antiqua" w:hAnsi="Book Antiqua" w:cs="Book Antiqua"/>
          <w:color w:val="000000" w:themeColor="text1"/>
        </w:rPr>
        <w:t xml:space="preserve">, Zhang Z, Stanton R, </w:t>
      </w:r>
      <w:proofErr w:type="spellStart"/>
      <w:r w:rsidRPr="00C93366">
        <w:rPr>
          <w:rFonts w:ascii="Book Antiqua" w:hAnsi="Book Antiqua" w:cs="Book Antiqua"/>
          <w:color w:val="000000" w:themeColor="text1"/>
        </w:rPr>
        <w:t>Virkamäki</w:t>
      </w:r>
      <w:proofErr w:type="spellEnd"/>
      <w:r w:rsidRPr="00C93366">
        <w:rPr>
          <w:rFonts w:ascii="Book Antiqua" w:hAnsi="Book Antiqua" w:cs="Book Antiqua"/>
          <w:color w:val="000000" w:themeColor="text1"/>
        </w:rPr>
        <w:t xml:space="preserve"> A, </w:t>
      </w:r>
      <w:proofErr w:type="spellStart"/>
      <w:r w:rsidRPr="00C93366">
        <w:rPr>
          <w:rFonts w:ascii="Book Antiqua" w:hAnsi="Book Antiqua" w:cs="Book Antiqua"/>
          <w:color w:val="000000" w:themeColor="text1"/>
        </w:rPr>
        <w:t>Loeken</w:t>
      </w:r>
      <w:proofErr w:type="spellEnd"/>
      <w:r w:rsidRPr="00C93366">
        <w:rPr>
          <w:rFonts w:ascii="Book Antiqua" w:hAnsi="Book Antiqua" w:cs="Book Antiqua"/>
          <w:color w:val="000000" w:themeColor="text1"/>
        </w:rPr>
        <w:t xml:space="preserve"> MR. Activation of the hexosamine pathway causes oxidative stress and abnormal embryo gene expression: involvement in diabetic teratogenesis. </w:t>
      </w:r>
      <w:r w:rsidRPr="00C93366">
        <w:rPr>
          <w:rFonts w:ascii="Book Antiqua" w:hAnsi="Book Antiqua" w:cs="Book Antiqua"/>
          <w:i/>
          <w:iCs/>
          <w:color w:val="000000" w:themeColor="text1"/>
        </w:rPr>
        <w:t xml:space="preserve">Birth Defects Res A Clin Mol </w:t>
      </w:r>
      <w:proofErr w:type="spellStart"/>
      <w:r w:rsidRPr="00C93366">
        <w:rPr>
          <w:rFonts w:ascii="Book Antiqua" w:hAnsi="Book Antiqua" w:cs="Book Antiqua"/>
          <w:i/>
          <w:iCs/>
          <w:color w:val="000000" w:themeColor="text1"/>
        </w:rPr>
        <w:t>Teratol</w:t>
      </w:r>
      <w:proofErr w:type="spellEnd"/>
      <w:r w:rsidRPr="00C93366">
        <w:rPr>
          <w:rFonts w:ascii="Book Antiqua" w:hAnsi="Book Antiqua" w:cs="Book Antiqua"/>
          <w:color w:val="000000" w:themeColor="text1"/>
        </w:rPr>
        <w:t xml:space="preserve"> 2004; </w:t>
      </w:r>
      <w:r w:rsidRPr="00C93366">
        <w:rPr>
          <w:rFonts w:ascii="Book Antiqua" w:hAnsi="Book Antiqua" w:cs="Book Antiqua"/>
          <w:b/>
          <w:bCs/>
          <w:color w:val="000000" w:themeColor="text1"/>
        </w:rPr>
        <w:t>70</w:t>
      </w:r>
      <w:r w:rsidRPr="00C93366">
        <w:rPr>
          <w:rFonts w:ascii="Book Antiqua" w:hAnsi="Book Antiqua" w:cs="Book Antiqua"/>
          <w:color w:val="000000" w:themeColor="text1"/>
        </w:rPr>
        <w:t>: 519-527 [PMID: 15329829 DOI: 10.1002/bdra.20056]</w:t>
      </w:r>
    </w:p>
    <w:p w14:paraId="510DFCFE"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125 </w:t>
      </w:r>
      <w:proofErr w:type="spellStart"/>
      <w:r w:rsidRPr="00C93366">
        <w:rPr>
          <w:rFonts w:ascii="Book Antiqua" w:hAnsi="Book Antiqua" w:cs="Book Antiqua"/>
          <w:b/>
          <w:bCs/>
          <w:color w:val="000000" w:themeColor="text1"/>
        </w:rPr>
        <w:t>Kaneto</w:t>
      </w:r>
      <w:proofErr w:type="spellEnd"/>
      <w:r w:rsidRPr="00C93366">
        <w:rPr>
          <w:rFonts w:ascii="Book Antiqua" w:hAnsi="Book Antiqua" w:cs="Book Antiqua"/>
          <w:b/>
          <w:bCs/>
          <w:color w:val="000000" w:themeColor="text1"/>
        </w:rPr>
        <w:t xml:space="preserve"> H</w:t>
      </w:r>
      <w:r w:rsidRPr="00C93366">
        <w:rPr>
          <w:rFonts w:ascii="Book Antiqua" w:hAnsi="Book Antiqua" w:cs="Book Antiqua"/>
          <w:color w:val="000000" w:themeColor="text1"/>
        </w:rPr>
        <w:t xml:space="preserve">, Xu G, Song KH, </w:t>
      </w:r>
      <w:proofErr w:type="spellStart"/>
      <w:r w:rsidRPr="00C93366">
        <w:rPr>
          <w:rFonts w:ascii="Book Antiqua" w:hAnsi="Book Antiqua" w:cs="Book Antiqua"/>
          <w:color w:val="000000" w:themeColor="text1"/>
        </w:rPr>
        <w:t>Suzuma</w:t>
      </w:r>
      <w:proofErr w:type="spellEnd"/>
      <w:r w:rsidRPr="00C93366">
        <w:rPr>
          <w:rFonts w:ascii="Book Antiqua" w:hAnsi="Book Antiqua" w:cs="Book Antiqua"/>
          <w:color w:val="000000" w:themeColor="text1"/>
        </w:rPr>
        <w:t xml:space="preserve"> K, Bonner-Weir S, Sharma A, Weir GC. Activation of the hexosamine pathway leads to deterioration of pancreatic beta-cell function through the induction of oxidative stress. </w:t>
      </w:r>
      <w:r w:rsidRPr="00C93366">
        <w:rPr>
          <w:rFonts w:ascii="Book Antiqua" w:hAnsi="Book Antiqua" w:cs="Book Antiqua"/>
          <w:i/>
          <w:iCs/>
          <w:color w:val="000000" w:themeColor="text1"/>
        </w:rPr>
        <w:t>J Biol Chem</w:t>
      </w:r>
      <w:r w:rsidRPr="00C93366">
        <w:rPr>
          <w:rFonts w:ascii="Book Antiqua" w:hAnsi="Book Antiqua" w:cs="Book Antiqua"/>
          <w:color w:val="000000" w:themeColor="text1"/>
        </w:rPr>
        <w:t xml:space="preserve"> 2001; </w:t>
      </w:r>
      <w:r w:rsidRPr="00C93366">
        <w:rPr>
          <w:rFonts w:ascii="Book Antiqua" w:hAnsi="Book Antiqua" w:cs="Book Antiqua"/>
          <w:b/>
          <w:bCs/>
          <w:color w:val="000000" w:themeColor="text1"/>
        </w:rPr>
        <w:t>276</w:t>
      </w:r>
      <w:r w:rsidRPr="00C93366">
        <w:rPr>
          <w:rFonts w:ascii="Book Antiqua" w:hAnsi="Book Antiqua" w:cs="Book Antiqua"/>
          <w:color w:val="000000" w:themeColor="text1"/>
        </w:rPr>
        <w:t>: 31099-31104 [PMID: 11390407 DOI: 10.1074/jbc.M104115200]</w:t>
      </w:r>
    </w:p>
    <w:p w14:paraId="20AF7DC2" w14:textId="77777777" w:rsidR="004F23C2" w:rsidRPr="00C93366" w:rsidRDefault="00105549">
      <w:pPr>
        <w:spacing w:line="360" w:lineRule="auto"/>
        <w:jc w:val="both"/>
        <w:rPr>
          <w:rFonts w:ascii="Book Antiqua" w:hAnsi="Book Antiqua" w:cs="Book Antiqua"/>
          <w:color w:val="000000" w:themeColor="text1"/>
          <w:lang w:val="es-ES"/>
        </w:rPr>
      </w:pPr>
      <w:r w:rsidRPr="00C93366">
        <w:rPr>
          <w:rFonts w:ascii="Book Antiqua" w:hAnsi="Book Antiqua" w:cs="Book Antiqua"/>
          <w:color w:val="000000" w:themeColor="text1"/>
        </w:rPr>
        <w:t xml:space="preserve">126 </w:t>
      </w:r>
      <w:r w:rsidRPr="00C93366">
        <w:rPr>
          <w:rFonts w:ascii="Book Antiqua" w:hAnsi="Book Antiqua" w:cs="Book Antiqua"/>
          <w:b/>
          <w:bCs/>
          <w:color w:val="000000" w:themeColor="text1"/>
        </w:rPr>
        <w:t>Goldberg H</w:t>
      </w:r>
      <w:r w:rsidRPr="00C93366">
        <w:rPr>
          <w:rFonts w:ascii="Book Antiqua" w:hAnsi="Book Antiqua" w:cs="Book Antiqua"/>
          <w:color w:val="000000" w:themeColor="text1"/>
        </w:rPr>
        <w:t xml:space="preserve">, Whiteside C, </w:t>
      </w:r>
      <w:proofErr w:type="spellStart"/>
      <w:r w:rsidRPr="00C93366">
        <w:rPr>
          <w:rFonts w:ascii="Book Antiqua" w:hAnsi="Book Antiqua" w:cs="Book Antiqua"/>
          <w:color w:val="000000" w:themeColor="text1"/>
        </w:rPr>
        <w:t>Fantus</w:t>
      </w:r>
      <w:proofErr w:type="spellEnd"/>
      <w:r w:rsidRPr="00C93366">
        <w:rPr>
          <w:rFonts w:ascii="Book Antiqua" w:hAnsi="Book Antiqua" w:cs="Book Antiqua"/>
          <w:color w:val="000000" w:themeColor="text1"/>
        </w:rPr>
        <w:t xml:space="preserve"> IG. O-linked β-N-acetylglucosamine supports p38 MAPK activation by high glucose in glomerular mesangial cells. </w:t>
      </w:r>
      <w:r w:rsidRPr="00C93366">
        <w:rPr>
          <w:rFonts w:ascii="Book Antiqua" w:hAnsi="Book Antiqua" w:cs="Book Antiqua"/>
          <w:i/>
          <w:iCs/>
          <w:color w:val="000000" w:themeColor="text1"/>
          <w:lang w:val="es-ES"/>
        </w:rPr>
        <w:t>Am J Physiol Endocrinol Metab</w:t>
      </w:r>
      <w:r w:rsidRPr="00C93366">
        <w:rPr>
          <w:rFonts w:ascii="Book Antiqua" w:hAnsi="Book Antiqua" w:cs="Book Antiqua"/>
          <w:color w:val="000000" w:themeColor="text1"/>
          <w:lang w:val="es-ES"/>
        </w:rPr>
        <w:t xml:space="preserve"> 2011; </w:t>
      </w:r>
      <w:r w:rsidRPr="00C93366">
        <w:rPr>
          <w:rFonts w:ascii="Book Antiqua" w:hAnsi="Book Antiqua" w:cs="Book Antiqua"/>
          <w:b/>
          <w:bCs/>
          <w:color w:val="000000" w:themeColor="text1"/>
          <w:lang w:val="es-ES"/>
        </w:rPr>
        <w:t>301</w:t>
      </w:r>
      <w:r w:rsidRPr="00C93366">
        <w:rPr>
          <w:rFonts w:ascii="Book Antiqua" w:hAnsi="Book Antiqua" w:cs="Book Antiqua"/>
          <w:color w:val="000000" w:themeColor="text1"/>
          <w:lang w:val="es-ES"/>
        </w:rPr>
        <w:t>: E713-E726 [PMID: 21712532 DOI: 10.1152/ajpendo.00108.2011]</w:t>
      </w:r>
    </w:p>
    <w:p w14:paraId="07783B05"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lang w:val="es-ES"/>
        </w:rPr>
        <w:t xml:space="preserve">127 </w:t>
      </w:r>
      <w:r w:rsidRPr="00C93366">
        <w:rPr>
          <w:rFonts w:ascii="Book Antiqua" w:hAnsi="Book Antiqua" w:cs="Book Antiqua"/>
          <w:b/>
          <w:bCs/>
          <w:color w:val="000000" w:themeColor="text1"/>
          <w:lang w:val="es-ES"/>
        </w:rPr>
        <w:t>Ighodaro OM</w:t>
      </w:r>
      <w:r w:rsidRPr="00C93366">
        <w:rPr>
          <w:rFonts w:ascii="Book Antiqua" w:hAnsi="Book Antiqua" w:cs="Book Antiqua"/>
          <w:color w:val="000000" w:themeColor="text1"/>
          <w:lang w:val="es-ES"/>
        </w:rPr>
        <w:t xml:space="preserve">. </w:t>
      </w:r>
      <w:r w:rsidRPr="00C93366">
        <w:rPr>
          <w:rFonts w:ascii="Book Antiqua" w:hAnsi="Book Antiqua" w:cs="Book Antiqua"/>
          <w:color w:val="000000" w:themeColor="text1"/>
        </w:rPr>
        <w:t xml:space="preserve">Molecular pathways associated with oxidative stress in diabetes mellitus. </w:t>
      </w:r>
      <w:r w:rsidRPr="00C93366">
        <w:rPr>
          <w:rFonts w:ascii="Book Antiqua" w:hAnsi="Book Antiqua" w:cs="Book Antiqua"/>
          <w:i/>
          <w:iCs/>
          <w:color w:val="000000" w:themeColor="text1"/>
        </w:rPr>
        <w:t xml:space="preserve">Biomed </w:t>
      </w:r>
      <w:proofErr w:type="spellStart"/>
      <w:r w:rsidRPr="00C93366">
        <w:rPr>
          <w:rFonts w:ascii="Book Antiqua" w:hAnsi="Book Antiqua" w:cs="Book Antiqua"/>
          <w:i/>
          <w:iCs/>
          <w:color w:val="000000" w:themeColor="text1"/>
        </w:rPr>
        <w:t>Pharmacother</w:t>
      </w:r>
      <w:proofErr w:type="spellEnd"/>
      <w:r w:rsidRPr="00C93366">
        <w:rPr>
          <w:rFonts w:ascii="Book Antiqua" w:hAnsi="Book Antiqua" w:cs="Book Antiqua"/>
          <w:color w:val="000000" w:themeColor="text1"/>
        </w:rPr>
        <w:t xml:space="preserve"> 2018; </w:t>
      </w:r>
      <w:r w:rsidRPr="00C93366">
        <w:rPr>
          <w:rFonts w:ascii="Book Antiqua" w:hAnsi="Book Antiqua" w:cs="Book Antiqua"/>
          <w:b/>
          <w:bCs/>
          <w:color w:val="000000" w:themeColor="text1"/>
        </w:rPr>
        <w:t>108</w:t>
      </w:r>
      <w:r w:rsidRPr="00C93366">
        <w:rPr>
          <w:rFonts w:ascii="Book Antiqua" w:hAnsi="Book Antiqua" w:cs="Book Antiqua"/>
          <w:color w:val="000000" w:themeColor="text1"/>
        </w:rPr>
        <w:t>: 656-662 [PMID: 30245465 DOI: 10.1016/j.biopha.2018.09.058]</w:t>
      </w:r>
    </w:p>
    <w:p w14:paraId="2A7CE37E"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128 </w:t>
      </w:r>
      <w:r w:rsidRPr="00C93366">
        <w:rPr>
          <w:rFonts w:ascii="Book Antiqua" w:hAnsi="Book Antiqua" w:cs="Book Antiqua"/>
          <w:b/>
          <w:bCs/>
          <w:color w:val="000000" w:themeColor="text1"/>
        </w:rPr>
        <w:t>Liu RM</w:t>
      </w:r>
      <w:r w:rsidRPr="00C93366">
        <w:rPr>
          <w:rFonts w:ascii="Book Antiqua" w:hAnsi="Book Antiqua" w:cs="Book Antiqua"/>
          <w:color w:val="000000" w:themeColor="text1"/>
        </w:rPr>
        <w:t xml:space="preserve">, Desai LP. Reciprocal regulation of TGF-β and reactive oxygen species: A perverse cycle for fibrosis. </w:t>
      </w:r>
      <w:r w:rsidRPr="00C93366">
        <w:rPr>
          <w:rFonts w:ascii="Book Antiqua" w:hAnsi="Book Antiqua" w:cs="Book Antiqua"/>
          <w:i/>
          <w:iCs/>
          <w:color w:val="000000" w:themeColor="text1"/>
        </w:rPr>
        <w:t>Redox Biol</w:t>
      </w:r>
      <w:r w:rsidRPr="00C93366">
        <w:rPr>
          <w:rFonts w:ascii="Book Antiqua" w:hAnsi="Book Antiqua" w:cs="Book Antiqua"/>
          <w:color w:val="000000" w:themeColor="text1"/>
        </w:rPr>
        <w:t xml:space="preserve"> 2015; </w:t>
      </w:r>
      <w:r w:rsidRPr="00C93366">
        <w:rPr>
          <w:rFonts w:ascii="Book Antiqua" w:hAnsi="Book Antiqua" w:cs="Book Antiqua"/>
          <w:b/>
          <w:bCs/>
          <w:color w:val="000000" w:themeColor="text1"/>
        </w:rPr>
        <w:t>6</w:t>
      </w:r>
      <w:r w:rsidRPr="00C93366">
        <w:rPr>
          <w:rFonts w:ascii="Book Antiqua" w:hAnsi="Book Antiqua" w:cs="Book Antiqua"/>
          <w:color w:val="000000" w:themeColor="text1"/>
        </w:rPr>
        <w:t>: 565-577 [PMID: 26496488 DOI: 10.1016/j.redox.2015.09.009]</w:t>
      </w:r>
    </w:p>
    <w:p w14:paraId="143026DA"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129 </w:t>
      </w:r>
      <w:r w:rsidRPr="00C93366">
        <w:rPr>
          <w:rFonts w:ascii="Book Antiqua" w:hAnsi="Book Antiqua" w:cs="Book Antiqua"/>
          <w:b/>
          <w:bCs/>
          <w:color w:val="000000" w:themeColor="text1"/>
        </w:rPr>
        <w:t>Rajapakse AG</w:t>
      </w:r>
      <w:r w:rsidRPr="00C93366">
        <w:rPr>
          <w:rFonts w:ascii="Book Antiqua" w:hAnsi="Book Antiqua" w:cs="Book Antiqua"/>
          <w:color w:val="000000" w:themeColor="text1"/>
        </w:rPr>
        <w:t xml:space="preserve">, Ming XF, </w:t>
      </w:r>
      <w:proofErr w:type="spellStart"/>
      <w:r w:rsidRPr="00C93366">
        <w:rPr>
          <w:rFonts w:ascii="Book Antiqua" w:hAnsi="Book Antiqua" w:cs="Book Antiqua"/>
          <w:color w:val="000000" w:themeColor="text1"/>
        </w:rPr>
        <w:t>Carvas</w:t>
      </w:r>
      <w:proofErr w:type="spellEnd"/>
      <w:r w:rsidRPr="00C93366">
        <w:rPr>
          <w:rFonts w:ascii="Book Antiqua" w:hAnsi="Book Antiqua" w:cs="Book Antiqua"/>
          <w:color w:val="000000" w:themeColor="text1"/>
        </w:rPr>
        <w:t xml:space="preserve"> JM, Yang Z. The hexosamine biosynthesis inhibitor </w:t>
      </w:r>
      <w:proofErr w:type="spellStart"/>
      <w:r w:rsidRPr="00C93366">
        <w:rPr>
          <w:rFonts w:ascii="Book Antiqua" w:hAnsi="Book Antiqua" w:cs="Book Antiqua"/>
          <w:color w:val="000000" w:themeColor="text1"/>
        </w:rPr>
        <w:t>azaserine</w:t>
      </w:r>
      <w:proofErr w:type="spellEnd"/>
      <w:r w:rsidRPr="00C93366">
        <w:rPr>
          <w:rFonts w:ascii="Book Antiqua" w:hAnsi="Book Antiqua" w:cs="Book Antiqua"/>
          <w:color w:val="000000" w:themeColor="text1"/>
        </w:rPr>
        <w:t xml:space="preserve"> prevents endothelial inflammation and dysfunction under hyperglycemic condition through antioxidant effects. </w:t>
      </w:r>
      <w:r w:rsidRPr="00C93366">
        <w:rPr>
          <w:rFonts w:ascii="Book Antiqua" w:hAnsi="Book Antiqua" w:cs="Book Antiqua"/>
          <w:i/>
          <w:iCs/>
          <w:color w:val="000000" w:themeColor="text1"/>
        </w:rPr>
        <w:t xml:space="preserve">Am J </w:t>
      </w:r>
      <w:proofErr w:type="spellStart"/>
      <w:r w:rsidRPr="00C93366">
        <w:rPr>
          <w:rFonts w:ascii="Book Antiqua" w:hAnsi="Book Antiqua" w:cs="Book Antiqua"/>
          <w:i/>
          <w:iCs/>
          <w:color w:val="000000" w:themeColor="text1"/>
        </w:rPr>
        <w:t>Physiol</w:t>
      </w:r>
      <w:proofErr w:type="spellEnd"/>
      <w:r w:rsidRPr="00C93366">
        <w:rPr>
          <w:rFonts w:ascii="Book Antiqua" w:hAnsi="Book Antiqua" w:cs="Book Antiqua"/>
          <w:i/>
          <w:iCs/>
          <w:color w:val="000000" w:themeColor="text1"/>
        </w:rPr>
        <w:t xml:space="preserve"> Heart Circ </w:t>
      </w:r>
      <w:proofErr w:type="spellStart"/>
      <w:r w:rsidRPr="00C93366">
        <w:rPr>
          <w:rFonts w:ascii="Book Antiqua" w:hAnsi="Book Antiqua" w:cs="Book Antiqua"/>
          <w:i/>
          <w:iCs/>
          <w:color w:val="000000" w:themeColor="text1"/>
        </w:rPr>
        <w:t>Physiol</w:t>
      </w:r>
      <w:proofErr w:type="spellEnd"/>
      <w:r w:rsidRPr="00C93366">
        <w:rPr>
          <w:rFonts w:ascii="Book Antiqua" w:hAnsi="Book Antiqua" w:cs="Book Antiqua"/>
          <w:color w:val="000000" w:themeColor="text1"/>
        </w:rPr>
        <w:t xml:space="preserve"> 2009; </w:t>
      </w:r>
      <w:r w:rsidRPr="00C93366">
        <w:rPr>
          <w:rFonts w:ascii="Book Antiqua" w:hAnsi="Book Antiqua" w:cs="Book Antiqua"/>
          <w:b/>
          <w:bCs/>
          <w:color w:val="000000" w:themeColor="text1"/>
        </w:rPr>
        <w:t>296</w:t>
      </w:r>
      <w:r w:rsidRPr="00C93366">
        <w:rPr>
          <w:rFonts w:ascii="Book Antiqua" w:hAnsi="Book Antiqua" w:cs="Book Antiqua"/>
          <w:color w:val="000000" w:themeColor="text1"/>
        </w:rPr>
        <w:t>: H815-H822 [PMID: 19136606 DOI: 10.1152/ajpheart.00756.2008]</w:t>
      </w:r>
    </w:p>
    <w:p w14:paraId="164F3704"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130 </w:t>
      </w:r>
      <w:r w:rsidRPr="00C93366">
        <w:rPr>
          <w:rFonts w:ascii="Book Antiqua" w:hAnsi="Book Antiqua" w:cs="Book Antiqua"/>
          <w:b/>
          <w:bCs/>
          <w:color w:val="000000" w:themeColor="text1"/>
        </w:rPr>
        <w:t>Zheng JM</w:t>
      </w:r>
      <w:r w:rsidRPr="00C93366">
        <w:rPr>
          <w:rFonts w:ascii="Book Antiqua" w:hAnsi="Book Antiqua" w:cs="Book Antiqua"/>
          <w:color w:val="000000" w:themeColor="text1"/>
        </w:rPr>
        <w:t xml:space="preserve">, Zhu JM, Li LS, Liu ZH. Rhein reverses the diabetic phenotype of mesangial cells over-expressing the glucose transporter (GLUT1) by inhibiting the </w:t>
      </w:r>
      <w:r w:rsidRPr="00C93366">
        <w:rPr>
          <w:rFonts w:ascii="Book Antiqua" w:hAnsi="Book Antiqua" w:cs="Book Antiqua"/>
          <w:color w:val="000000" w:themeColor="text1"/>
        </w:rPr>
        <w:lastRenderedPageBreak/>
        <w:t xml:space="preserve">hexosamine pathway. </w:t>
      </w:r>
      <w:r w:rsidRPr="00C93366">
        <w:rPr>
          <w:rFonts w:ascii="Book Antiqua" w:hAnsi="Book Antiqua" w:cs="Book Antiqua"/>
          <w:i/>
          <w:iCs/>
          <w:color w:val="000000" w:themeColor="text1"/>
        </w:rPr>
        <w:t xml:space="preserve">Br J </w:t>
      </w:r>
      <w:proofErr w:type="spellStart"/>
      <w:r w:rsidRPr="00C93366">
        <w:rPr>
          <w:rFonts w:ascii="Book Antiqua" w:hAnsi="Book Antiqua" w:cs="Book Antiqua"/>
          <w:i/>
          <w:iCs/>
          <w:color w:val="000000" w:themeColor="text1"/>
        </w:rPr>
        <w:t>Pharmacol</w:t>
      </w:r>
      <w:proofErr w:type="spellEnd"/>
      <w:r w:rsidRPr="00C93366">
        <w:rPr>
          <w:rFonts w:ascii="Book Antiqua" w:hAnsi="Book Antiqua" w:cs="Book Antiqua"/>
          <w:color w:val="000000" w:themeColor="text1"/>
        </w:rPr>
        <w:t xml:space="preserve"> 2008; </w:t>
      </w:r>
      <w:r w:rsidRPr="00C93366">
        <w:rPr>
          <w:rFonts w:ascii="Book Antiqua" w:hAnsi="Book Antiqua" w:cs="Book Antiqua"/>
          <w:b/>
          <w:bCs/>
          <w:color w:val="000000" w:themeColor="text1"/>
        </w:rPr>
        <w:t>153</w:t>
      </w:r>
      <w:r w:rsidRPr="00C93366">
        <w:rPr>
          <w:rFonts w:ascii="Book Antiqua" w:hAnsi="Book Antiqua" w:cs="Book Antiqua"/>
          <w:color w:val="000000" w:themeColor="text1"/>
        </w:rPr>
        <w:t>: 1456-1464 [PMID: 18264122 DOI: 10.1038/bjp.2008.26]</w:t>
      </w:r>
    </w:p>
    <w:p w14:paraId="77FE424E"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131 </w:t>
      </w:r>
      <w:proofErr w:type="spellStart"/>
      <w:r w:rsidRPr="00C93366">
        <w:rPr>
          <w:rFonts w:ascii="Book Antiqua" w:hAnsi="Book Antiqua" w:cs="Book Antiqua"/>
          <w:b/>
          <w:bCs/>
          <w:color w:val="000000" w:themeColor="text1"/>
        </w:rPr>
        <w:t>Hammes</w:t>
      </w:r>
      <w:proofErr w:type="spellEnd"/>
      <w:r w:rsidRPr="00C93366">
        <w:rPr>
          <w:rFonts w:ascii="Book Antiqua" w:hAnsi="Book Antiqua" w:cs="Book Antiqua"/>
          <w:b/>
          <w:bCs/>
          <w:color w:val="000000" w:themeColor="text1"/>
        </w:rPr>
        <w:t xml:space="preserve"> HP</w:t>
      </w:r>
      <w:r w:rsidRPr="00C93366">
        <w:rPr>
          <w:rFonts w:ascii="Book Antiqua" w:hAnsi="Book Antiqua" w:cs="Book Antiqua"/>
          <w:color w:val="000000" w:themeColor="text1"/>
        </w:rPr>
        <w:t xml:space="preserve">, Du X, Edelstein D, Taguchi T, Matsumura T, Ju Q, Lin J, </w:t>
      </w:r>
      <w:proofErr w:type="spellStart"/>
      <w:r w:rsidRPr="00C93366">
        <w:rPr>
          <w:rFonts w:ascii="Book Antiqua" w:hAnsi="Book Antiqua" w:cs="Book Antiqua"/>
          <w:color w:val="000000" w:themeColor="text1"/>
        </w:rPr>
        <w:t>Bierhaus</w:t>
      </w:r>
      <w:proofErr w:type="spellEnd"/>
      <w:r w:rsidRPr="00C93366">
        <w:rPr>
          <w:rFonts w:ascii="Book Antiqua" w:hAnsi="Book Antiqua" w:cs="Book Antiqua"/>
          <w:color w:val="000000" w:themeColor="text1"/>
        </w:rPr>
        <w:t xml:space="preserve"> A, </w:t>
      </w:r>
      <w:proofErr w:type="spellStart"/>
      <w:r w:rsidRPr="00C93366">
        <w:rPr>
          <w:rFonts w:ascii="Book Antiqua" w:hAnsi="Book Antiqua" w:cs="Book Antiqua"/>
          <w:color w:val="000000" w:themeColor="text1"/>
        </w:rPr>
        <w:t>Nawroth</w:t>
      </w:r>
      <w:proofErr w:type="spellEnd"/>
      <w:r w:rsidRPr="00C93366">
        <w:rPr>
          <w:rFonts w:ascii="Book Antiqua" w:hAnsi="Book Antiqua" w:cs="Book Antiqua"/>
          <w:color w:val="000000" w:themeColor="text1"/>
        </w:rPr>
        <w:t xml:space="preserve"> P, </w:t>
      </w:r>
      <w:proofErr w:type="spellStart"/>
      <w:r w:rsidRPr="00C93366">
        <w:rPr>
          <w:rFonts w:ascii="Book Antiqua" w:hAnsi="Book Antiqua" w:cs="Book Antiqua"/>
          <w:color w:val="000000" w:themeColor="text1"/>
        </w:rPr>
        <w:t>Hannak</w:t>
      </w:r>
      <w:proofErr w:type="spellEnd"/>
      <w:r w:rsidRPr="00C93366">
        <w:rPr>
          <w:rFonts w:ascii="Book Antiqua" w:hAnsi="Book Antiqua" w:cs="Book Antiqua"/>
          <w:color w:val="000000" w:themeColor="text1"/>
        </w:rPr>
        <w:t xml:space="preserve"> D, </w:t>
      </w:r>
      <w:proofErr w:type="spellStart"/>
      <w:r w:rsidRPr="00C93366">
        <w:rPr>
          <w:rFonts w:ascii="Book Antiqua" w:hAnsi="Book Antiqua" w:cs="Book Antiqua"/>
          <w:color w:val="000000" w:themeColor="text1"/>
        </w:rPr>
        <w:t>Neumaier</w:t>
      </w:r>
      <w:proofErr w:type="spellEnd"/>
      <w:r w:rsidRPr="00C93366">
        <w:rPr>
          <w:rFonts w:ascii="Book Antiqua" w:hAnsi="Book Antiqua" w:cs="Book Antiqua"/>
          <w:color w:val="000000" w:themeColor="text1"/>
        </w:rPr>
        <w:t xml:space="preserve"> M, </w:t>
      </w:r>
      <w:proofErr w:type="spellStart"/>
      <w:r w:rsidRPr="00C93366">
        <w:rPr>
          <w:rFonts w:ascii="Book Antiqua" w:hAnsi="Book Antiqua" w:cs="Book Antiqua"/>
          <w:color w:val="000000" w:themeColor="text1"/>
        </w:rPr>
        <w:t>Bergfeld</w:t>
      </w:r>
      <w:proofErr w:type="spellEnd"/>
      <w:r w:rsidRPr="00C93366">
        <w:rPr>
          <w:rFonts w:ascii="Book Antiqua" w:hAnsi="Book Antiqua" w:cs="Book Antiqua"/>
          <w:color w:val="000000" w:themeColor="text1"/>
        </w:rPr>
        <w:t xml:space="preserve"> R, </w:t>
      </w:r>
      <w:proofErr w:type="spellStart"/>
      <w:r w:rsidRPr="00C93366">
        <w:rPr>
          <w:rFonts w:ascii="Book Antiqua" w:hAnsi="Book Antiqua" w:cs="Book Antiqua"/>
          <w:color w:val="000000" w:themeColor="text1"/>
        </w:rPr>
        <w:t>Giardino</w:t>
      </w:r>
      <w:proofErr w:type="spellEnd"/>
      <w:r w:rsidRPr="00C93366">
        <w:rPr>
          <w:rFonts w:ascii="Book Antiqua" w:hAnsi="Book Antiqua" w:cs="Book Antiqua"/>
          <w:color w:val="000000" w:themeColor="text1"/>
        </w:rPr>
        <w:t xml:space="preserve"> I, Brownlee M. </w:t>
      </w:r>
      <w:proofErr w:type="spellStart"/>
      <w:r w:rsidRPr="00C93366">
        <w:rPr>
          <w:rFonts w:ascii="Book Antiqua" w:hAnsi="Book Antiqua" w:cs="Book Antiqua"/>
          <w:color w:val="000000" w:themeColor="text1"/>
        </w:rPr>
        <w:t>Benfotiamine</w:t>
      </w:r>
      <w:proofErr w:type="spellEnd"/>
      <w:r w:rsidRPr="00C93366">
        <w:rPr>
          <w:rFonts w:ascii="Book Antiqua" w:hAnsi="Book Antiqua" w:cs="Book Antiqua"/>
          <w:color w:val="000000" w:themeColor="text1"/>
        </w:rPr>
        <w:t xml:space="preserve"> blocks three major pathways of hyperglycemic damage and prevents experimental diabetic retinopathy. </w:t>
      </w:r>
      <w:r w:rsidRPr="00C93366">
        <w:rPr>
          <w:rFonts w:ascii="Book Antiqua" w:hAnsi="Book Antiqua" w:cs="Book Antiqua"/>
          <w:i/>
          <w:iCs/>
          <w:color w:val="000000" w:themeColor="text1"/>
        </w:rPr>
        <w:t>Nat Med</w:t>
      </w:r>
      <w:r w:rsidRPr="00C93366">
        <w:rPr>
          <w:rFonts w:ascii="Book Antiqua" w:hAnsi="Book Antiqua" w:cs="Book Antiqua"/>
          <w:color w:val="000000" w:themeColor="text1"/>
        </w:rPr>
        <w:t xml:space="preserve"> 2003; </w:t>
      </w:r>
      <w:r w:rsidRPr="00C93366">
        <w:rPr>
          <w:rFonts w:ascii="Book Antiqua" w:hAnsi="Book Antiqua" w:cs="Book Antiqua"/>
          <w:b/>
          <w:bCs/>
          <w:color w:val="000000" w:themeColor="text1"/>
        </w:rPr>
        <w:t>9</w:t>
      </w:r>
      <w:r w:rsidRPr="00C93366">
        <w:rPr>
          <w:rFonts w:ascii="Book Antiqua" w:hAnsi="Book Antiqua" w:cs="Book Antiqua"/>
          <w:color w:val="000000" w:themeColor="text1"/>
        </w:rPr>
        <w:t>: 294-299 [PMID: 12592403 DOI: 10.1038/nm834]</w:t>
      </w:r>
    </w:p>
    <w:p w14:paraId="7042B0D4"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132 </w:t>
      </w:r>
      <w:proofErr w:type="spellStart"/>
      <w:r w:rsidRPr="00C93366">
        <w:rPr>
          <w:rFonts w:ascii="Book Antiqua" w:hAnsi="Book Antiqua" w:cs="Book Antiqua"/>
          <w:b/>
          <w:bCs/>
          <w:color w:val="000000" w:themeColor="text1"/>
        </w:rPr>
        <w:t>Geraldes</w:t>
      </w:r>
      <w:proofErr w:type="spellEnd"/>
      <w:r w:rsidRPr="00C93366">
        <w:rPr>
          <w:rFonts w:ascii="Book Antiqua" w:hAnsi="Book Antiqua" w:cs="Book Antiqua"/>
          <w:b/>
          <w:bCs/>
          <w:color w:val="000000" w:themeColor="text1"/>
        </w:rPr>
        <w:t xml:space="preserve"> P</w:t>
      </w:r>
      <w:r w:rsidRPr="00C93366">
        <w:rPr>
          <w:rFonts w:ascii="Book Antiqua" w:hAnsi="Book Antiqua" w:cs="Book Antiqua"/>
          <w:color w:val="000000" w:themeColor="text1"/>
        </w:rPr>
        <w:t xml:space="preserve">, King GL. Activation of protein kinase C isoforms and its impact on diabetic complications. </w:t>
      </w:r>
      <w:r w:rsidRPr="00C93366">
        <w:rPr>
          <w:rFonts w:ascii="Book Antiqua" w:hAnsi="Book Antiqua" w:cs="Book Antiqua"/>
          <w:i/>
          <w:iCs/>
          <w:color w:val="000000" w:themeColor="text1"/>
        </w:rPr>
        <w:t>Circ Res</w:t>
      </w:r>
      <w:r w:rsidRPr="00C93366">
        <w:rPr>
          <w:rFonts w:ascii="Book Antiqua" w:hAnsi="Book Antiqua" w:cs="Book Antiqua"/>
          <w:color w:val="000000" w:themeColor="text1"/>
        </w:rPr>
        <w:t xml:space="preserve"> 2010; </w:t>
      </w:r>
      <w:r w:rsidRPr="00C93366">
        <w:rPr>
          <w:rFonts w:ascii="Book Antiqua" w:hAnsi="Book Antiqua" w:cs="Book Antiqua"/>
          <w:b/>
          <w:bCs/>
          <w:color w:val="000000" w:themeColor="text1"/>
        </w:rPr>
        <w:t>106</w:t>
      </w:r>
      <w:r w:rsidRPr="00C93366">
        <w:rPr>
          <w:rFonts w:ascii="Book Antiqua" w:hAnsi="Book Antiqua" w:cs="Book Antiqua"/>
          <w:color w:val="000000" w:themeColor="text1"/>
        </w:rPr>
        <w:t>: 1319-1331 [PMID: 20431074 DOI: 10.1161/CIRCRESAHA.110.217117]</w:t>
      </w:r>
    </w:p>
    <w:p w14:paraId="4986B704"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133 </w:t>
      </w:r>
      <w:proofErr w:type="spellStart"/>
      <w:r w:rsidRPr="00C93366">
        <w:rPr>
          <w:rFonts w:ascii="Book Antiqua" w:hAnsi="Book Antiqua" w:cs="Book Antiqua"/>
          <w:b/>
          <w:bCs/>
          <w:color w:val="000000" w:themeColor="text1"/>
        </w:rPr>
        <w:t>Zong</w:t>
      </w:r>
      <w:proofErr w:type="spellEnd"/>
      <w:r w:rsidRPr="00C93366">
        <w:rPr>
          <w:rFonts w:ascii="Book Antiqua" w:hAnsi="Book Antiqua" w:cs="Book Antiqua"/>
          <w:b/>
          <w:bCs/>
          <w:color w:val="000000" w:themeColor="text1"/>
        </w:rPr>
        <w:t xml:space="preserve"> H</w:t>
      </w:r>
      <w:r w:rsidRPr="00C93366">
        <w:rPr>
          <w:rFonts w:ascii="Book Antiqua" w:hAnsi="Book Antiqua" w:cs="Book Antiqua"/>
          <w:color w:val="000000" w:themeColor="text1"/>
        </w:rPr>
        <w:t xml:space="preserve">, Ward M, Stitt AW. AGEs, RAGE, and diabetic retinopathy. </w:t>
      </w:r>
      <w:proofErr w:type="spellStart"/>
      <w:r w:rsidRPr="00C93366">
        <w:rPr>
          <w:rFonts w:ascii="Book Antiqua" w:hAnsi="Book Antiqua" w:cs="Book Antiqua"/>
          <w:i/>
          <w:iCs/>
          <w:color w:val="000000" w:themeColor="text1"/>
        </w:rPr>
        <w:t>Curr</w:t>
      </w:r>
      <w:proofErr w:type="spellEnd"/>
      <w:r w:rsidRPr="00C93366">
        <w:rPr>
          <w:rFonts w:ascii="Book Antiqua" w:hAnsi="Book Antiqua" w:cs="Book Antiqua"/>
          <w:i/>
          <w:iCs/>
          <w:color w:val="000000" w:themeColor="text1"/>
        </w:rPr>
        <w:t xml:space="preserve"> Diab Rep</w:t>
      </w:r>
      <w:r w:rsidRPr="00C93366">
        <w:rPr>
          <w:rFonts w:ascii="Book Antiqua" w:hAnsi="Book Antiqua" w:cs="Book Antiqua"/>
          <w:color w:val="000000" w:themeColor="text1"/>
        </w:rPr>
        <w:t xml:space="preserve"> 2011; </w:t>
      </w:r>
      <w:r w:rsidRPr="00C93366">
        <w:rPr>
          <w:rFonts w:ascii="Book Antiqua" w:hAnsi="Book Antiqua" w:cs="Book Antiqua"/>
          <w:b/>
          <w:bCs/>
          <w:color w:val="000000" w:themeColor="text1"/>
        </w:rPr>
        <w:t>11</w:t>
      </w:r>
      <w:r w:rsidRPr="00C93366">
        <w:rPr>
          <w:rFonts w:ascii="Book Antiqua" w:hAnsi="Book Antiqua" w:cs="Book Antiqua"/>
          <w:color w:val="000000" w:themeColor="text1"/>
        </w:rPr>
        <w:t>: 244-252 [PMID: 21590515 DOI: 10.1007/s11892-011-0198-7]</w:t>
      </w:r>
    </w:p>
    <w:p w14:paraId="5027F3FC"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134 </w:t>
      </w:r>
      <w:proofErr w:type="spellStart"/>
      <w:r w:rsidRPr="00C93366">
        <w:rPr>
          <w:rFonts w:ascii="Book Antiqua" w:hAnsi="Book Antiqua" w:cs="Book Antiqua"/>
          <w:b/>
          <w:bCs/>
          <w:color w:val="000000" w:themeColor="text1"/>
        </w:rPr>
        <w:t>Koya</w:t>
      </w:r>
      <w:proofErr w:type="spellEnd"/>
      <w:r w:rsidRPr="00C93366">
        <w:rPr>
          <w:rFonts w:ascii="Book Antiqua" w:hAnsi="Book Antiqua" w:cs="Book Antiqua"/>
          <w:b/>
          <w:bCs/>
          <w:color w:val="000000" w:themeColor="text1"/>
        </w:rPr>
        <w:t xml:space="preserve"> D</w:t>
      </w:r>
      <w:r w:rsidRPr="00C93366">
        <w:rPr>
          <w:rFonts w:ascii="Book Antiqua" w:hAnsi="Book Antiqua" w:cs="Book Antiqua"/>
          <w:color w:val="000000" w:themeColor="text1"/>
        </w:rPr>
        <w:t xml:space="preserve">, King GL. Protein kinase C activation and the development of diabetic complications. </w:t>
      </w:r>
      <w:r w:rsidRPr="00C93366">
        <w:rPr>
          <w:rFonts w:ascii="Book Antiqua" w:hAnsi="Book Antiqua" w:cs="Book Antiqua"/>
          <w:i/>
          <w:iCs/>
          <w:color w:val="000000" w:themeColor="text1"/>
        </w:rPr>
        <w:t>Diabetes</w:t>
      </w:r>
      <w:r w:rsidRPr="00C93366">
        <w:rPr>
          <w:rFonts w:ascii="Book Antiqua" w:hAnsi="Book Antiqua" w:cs="Book Antiqua"/>
          <w:color w:val="000000" w:themeColor="text1"/>
        </w:rPr>
        <w:t xml:space="preserve"> 1998; </w:t>
      </w:r>
      <w:r w:rsidRPr="00C93366">
        <w:rPr>
          <w:rFonts w:ascii="Book Antiqua" w:hAnsi="Book Antiqua" w:cs="Book Antiqua"/>
          <w:b/>
          <w:bCs/>
          <w:color w:val="000000" w:themeColor="text1"/>
        </w:rPr>
        <w:t>47</w:t>
      </w:r>
      <w:r w:rsidRPr="00C93366">
        <w:rPr>
          <w:rFonts w:ascii="Book Antiqua" w:hAnsi="Book Antiqua" w:cs="Book Antiqua"/>
          <w:color w:val="000000" w:themeColor="text1"/>
        </w:rPr>
        <w:t>: 859-866 [PMID: 9604860 DOI: 10.2337/diabetes.47.6.859]</w:t>
      </w:r>
    </w:p>
    <w:p w14:paraId="27C7FB17"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135 </w:t>
      </w:r>
      <w:r w:rsidRPr="00C93366">
        <w:rPr>
          <w:rFonts w:ascii="Book Antiqua" w:hAnsi="Book Antiqua" w:cs="Book Antiqua"/>
          <w:b/>
          <w:bCs/>
          <w:color w:val="000000" w:themeColor="text1"/>
        </w:rPr>
        <w:t>Lei S</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Su</w:t>
      </w:r>
      <w:proofErr w:type="spellEnd"/>
      <w:r w:rsidRPr="00C93366">
        <w:rPr>
          <w:rFonts w:ascii="Book Antiqua" w:hAnsi="Book Antiqua" w:cs="Book Antiqua"/>
          <w:color w:val="000000" w:themeColor="text1"/>
        </w:rPr>
        <w:t xml:space="preserve"> W, Liu H, Xu J, Xia ZY, Yang QJ, </w:t>
      </w:r>
      <w:proofErr w:type="spellStart"/>
      <w:r w:rsidRPr="00C93366">
        <w:rPr>
          <w:rFonts w:ascii="Book Antiqua" w:hAnsi="Book Antiqua" w:cs="Book Antiqua"/>
          <w:color w:val="000000" w:themeColor="text1"/>
        </w:rPr>
        <w:t>Qiao</w:t>
      </w:r>
      <w:proofErr w:type="spellEnd"/>
      <w:r w:rsidRPr="00C93366">
        <w:rPr>
          <w:rFonts w:ascii="Book Antiqua" w:hAnsi="Book Antiqua" w:cs="Book Antiqua"/>
          <w:color w:val="000000" w:themeColor="text1"/>
        </w:rPr>
        <w:t xml:space="preserve"> X, Du Y, Zhang L, Xia Z. Nitroglycerine-induced nitrate tolerance compromises propofol protection of the endothelial cells against TNF-α: the role of PKC-β2 and NADPH oxidase. </w:t>
      </w:r>
      <w:r w:rsidRPr="00C93366">
        <w:rPr>
          <w:rFonts w:ascii="Book Antiqua" w:hAnsi="Book Antiqua" w:cs="Book Antiqua"/>
          <w:i/>
          <w:iCs/>
          <w:color w:val="000000" w:themeColor="text1"/>
        </w:rPr>
        <w:t xml:space="preserve">Oxid Med Cell </w:t>
      </w:r>
      <w:proofErr w:type="spellStart"/>
      <w:r w:rsidRPr="00C93366">
        <w:rPr>
          <w:rFonts w:ascii="Book Antiqua" w:hAnsi="Book Antiqua" w:cs="Book Antiqua"/>
          <w:i/>
          <w:iCs/>
          <w:color w:val="000000" w:themeColor="text1"/>
        </w:rPr>
        <w:t>Longev</w:t>
      </w:r>
      <w:proofErr w:type="spellEnd"/>
      <w:r w:rsidRPr="00C93366">
        <w:rPr>
          <w:rFonts w:ascii="Book Antiqua" w:hAnsi="Book Antiqua" w:cs="Book Antiqua"/>
          <w:color w:val="000000" w:themeColor="text1"/>
        </w:rPr>
        <w:t xml:space="preserve"> 2013; </w:t>
      </w:r>
      <w:r w:rsidRPr="00C93366">
        <w:rPr>
          <w:rFonts w:ascii="Book Antiqua" w:hAnsi="Book Antiqua" w:cs="Book Antiqua"/>
          <w:b/>
          <w:bCs/>
          <w:color w:val="000000" w:themeColor="text1"/>
        </w:rPr>
        <w:t>2013</w:t>
      </w:r>
      <w:r w:rsidRPr="00C93366">
        <w:rPr>
          <w:rFonts w:ascii="Book Antiqua" w:hAnsi="Book Antiqua" w:cs="Book Antiqua"/>
          <w:color w:val="000000" w:themeColor="text1"/>
        </w:rPr>
        <w:t>: 678484 [PMID: 24396568 DOI: 10.1155/2013/678484]</w:t>
      </w:r>
    </w:p>
    <w:p w14:paraId="3DF87474"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136 </w:t>
      </w:r>
      <w:proofErr w:type="spellStart"/>
      <w:r w:rsidRPr="00C93366">
        <w:rPr>
          <w:rFonts w:ascii="Book Antiqua" w:hAnsi="Book Antiqua" w:cs="Book Antiqua"/>
          <w:b/>
          <w:bCs/>
          <w:color w:val="000000" w:themeColor="text1"/>
        </w:rPr>
        <w:t>Chalupsky</w:t>
      </w:r>
      <w:proofErr w:type="spellEnd"/>
      <w:r w:rsidRPr="00C93366">
        <w:rPr>
          <w:rFonts w:ascii="Book Antiqua" w:hAnsi="Book Antiqua" w:cs="Book Antiqua"/>
          <w:b/>
          <w:bCs/>
          <w:color w:val="000000" w:themeColor="text1"/>
        </w:rPr>
        <w:t xml:space="preserve"> K</w:t>
      </w:r>
      <w:r w:rsidRPr="00C93366">
        <w:rPr>
          <w:rFonts w:ascii="Book Antiqua" w:hAnsi="Book Antiqua" w:cs="Book Antiqua"/>
          <w:color w:val="000000" w:themeColor="text1"/>
        </w:rPr>
        <w:t xml:space="preserve">, Cai H. Endothelial dihydrofolate reductase: critical for nitric oxide bioavailability and role in angiotensin II uncoupling of endothelial nitric oxide synthase. </w:t>
      </w:r>
      <w:r w:rsidR="00AC7F65" w:rsidRPr="00C93366">
        <w:rPr>
          <w:rFonts w:ascii="Book Antiqua" w:hAnsi="Book Antiqua" w:cs="Book Antiqua"/>
          <w:i/>
          <w:iCs/>
          <w:color w:val="000000" w:themeColor="text1"/>
        </w:rPr>
        <w:t xml:space="preserve">Proc Natl </w:t>
      </w:r>
      <w:proofErr w:type="spellStart"/>
      <w:r w:rsidR="00AC7F65" w:rsidRPr="00C93366">
        <w:rPr>
          <w:rFonts w:ascii="Book Antiqua" w:hAnsi="Book Antiqua" w:cs="Book Antiqua"/>
          <w:i/>
          <w:iCs/>
          <w:color w:val="000000" w:themeColor="text1"/>
        </w:rPr>
        <w:t>Acad</w:t>
      </w:r>
      <w:proofErr w:type="spellEnd"/>
      <w:r w:rsidR="00AC7F65" w:rsidRPr="00C93366">
        <w:rPr>
          <w:rFonts w:ascii="Book Antiqua" w:hAnsi="Book Antiqua" w:cs="Book Antiqua"/>
          <w:i/>
          <w:iCs/>
          <w:color w:val="000000" w:themeColor="text1"/>
        </w:rPr>
        <w:t xml:space="preserve"> Sci US</w:t>
      </w:r>
      <w:r w:rsidRPr="00C93366">
        <w:rPr>
          <w:rFonts w:ascii="Book Antiqua" w:hAnsi="Book Antiqua" w:cs="Book Antiqua"/>
          <w:i/>
          <w:iCs/>
          <w:color w:val="000000" w:themeColor="text1"/>
        </w:rPr>
        <w:t>A</w:t>
      </w:r>
      <w:r w:rsidRPr="00C93366">
        <w:rPr>
          <w:rFonts w:ascii="Book Antiqua" w:hAnsi="Book Antiqua" w:cs="Book Antiqua"/>
          <w:color w:val="000000" w:themeColor="text1"/>
        </w:rPr>
        <w:t xml:space="preserve"> 2005; </w:t>
      </w:r>
      <w:r w:rsidRPr="00C93366">
        <w:rPr>
          <w:rFonts w:ascii="Book Antiqua" w:hAnsi="Book Antiqua" w:cs="Book Antiqua"/>
          <w:b/>
          <w:bCs/>
          <w:color w:val="000000" w:themeColor="text1"/>
        </w:rPr>
        <w:t>102</w:t>
      </w:r>
      <w:r w:rsidRPr="00C93366">
        <w:rPr>
          <w:rFonts w:ascii="Book Antiqua" w:hAnsi="Book Antiqua" w:cs="Book Antiqua"/>
          <w:color w:val="000000" w:themeColor="text1"/>
        </w:rPr>
        <w:t>: 9056-9061 [PMID: 15941833 DOI: 10.1073/pnas.0409594102]</w:t>
      </w:r>
    </w:p>
    <w:p w14:paraId="7F984A79"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137 </w:t>
      </w:r>
      <w:proofErr w:type="spellStart"/>
      <w:r w:rsidRPr="00C93366">
        <w:rPr>
          <w:rFonts w:ascii="Book Antiqua" w:hAnsi="Book Antiqua" w:cs="Book Antiqua"/>
          <w:b/>
          <w:bCs/>
          <w:color w:val="000000" w:themeColor="text1"/>
        </w:rPr>
        <w:t>Kowluru</w:t>
      </w:r>
      <w:proofErr w:type="spellEnd"/>
      <w:r w:rsidRPr="00C93366">
        <w:rPr>
          <w:rFonts w:ascii="Book Antiqua" w:hAnsi="Book Antiqua" w:cs="Book Antiqua"/>
          <w:b/>
          <w:bCs/>
          <w:color w:val="000000" w:themeColor="text1"/>
        </w:rPr>
        <w:t xml:space="preserve"> RA</w:t>
      </w:r>
      <w:r w:rsidRPr="00C93366">
        <w:rPr>
          <w:rFonts w:ascii="Book Antiqua" w:hAnsi="Book Antiqua" w:cs="Book Antiqua"/>
          <w:color w:val="000000" w:themeColor="text1"/>
        </w:rPr>
        <w:t xml:space="preserve">, Abbas SN. Diabetes-induced mitochondrial dysfunction in the retina. </w:t>
      </w:r>
      <w:r w:rsidRPr="00C93366">
        <w:rPr>
          <w:rFonts w:ascii="Book Antiqua" w:hAnsi="Book Antiqua" w:cs="Book Antiqua"/>
          <w:i/>
          <w:iCs/>
          <w:color w:val="000000" w:themeColor="text1"/>
        </w:rPr>
        <w:t xml:space="preserve">Invest </w:t>
      </w:r>
      <w:proofErr w:type="spellStart"/>
      <w:r w:rsidRPr="00C93366">
        <w:rPr>
          <w:rFonts w:ascii="Book Antiqua" w:hAnsi="Book Antiqua" w:cs="Book Antiqua"/>
          <w:i/>
          <w:iCs/>
          <w:color w:val="000000" w:themeColor="text1"/>
        </w:rPr>
        <w:t>Ophthalmol</w:t>
      </w:r>
      <w:proofErr w:type="spellEnd"/>
      <w:r w:rsidRPr="00C93366">
        <w:rPr>
          <w:rFonts w:ascii="Book Antiqua" w:hAnsi="Book Antiqua" w:cs="Book Antiqua"/>
          <w:i/>
          <w:iCs/>
          <w:color w:val="000000" w:themeColor="text1"/>
        </w:rPr>
        <w:t xml:space="preserve"> Vis Sci</w:t>
      </w:r>
      <w:r w:rsidRPr="00C93366">
        <w:rPr>
          <w:rFonts w:ascii="Book Antiqua" w:hAnsi="Book Antiqua" w:cs="Book Antiqua"/>
          <w:color w:val="000000" w:themeColor="text1"/>
        </w:rPr>
        <w:t xml:space="preserve"> 2003; </w:t>
      </w:r>
      <w:r w:rsidRPr="00C93366">
        <w:rPr>
          <w:rFonts w:ascii="Book Antiqua" w:hAnsi="Book Antiqua" w:cs="Book Antiqua"/>
          <w:b/>
          <w:bCs/>
          <w:color w:val="000000" w:themeColor="text1"/>
        </w:rPr>
        <w:t>44</w:t>
      </w:r>
      <w:r w:rsidRPr="00C93366">
        <w:rPr>
          <w:rFonts w:ascii="Book Antiqua" w:hAnsi="Book Antiqua" w:cs="Book Antiqua"/>
          <w:color w:val="000000" w:themeColor="text1"/>
        </w:rPr>
        <w:t>: 5327-5334 [PMID: 14638734 DOI: 10.1167/iovs.03-0353]</w:t>
      </w:r>
    </w:p>
    <w:p w14:paraId="106DF6FA"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138 </w:t>
      </w:r>
      <w:proofErr w:type="spellStart"/>
      <w:r w:rsidRPr="00C93366">
        <w:rPr>
          <w:rFonts w:ascii="Book Antiqua" w:hAnsi="Book Antiqua" w:cs="Book Antiqua"/>
          <w:b/>
          <w:bCs/>
          <w:color w:val="000000" w:themeColor="text1"/>
        </w:rPr>
        <w:t>Geraldes</w:t>
      </w:r>
      <w:proofErr w:type="spellEnd"/>
      <w:r w:rsidRPr="00C93366">
        <w:rPr>
          <w:rFonts w:ascii="Book Antiqua" w:hAnsi="Book Antiqua" w:cs="Book Antiqua"/>
          <w:b/>
          <w:bCs/>
          <w:color w:val="000000" w:themeColor="text1"/>
        </w:rPr>
        <w:t xml:space="preserve"> P</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Hiraoka</w:t>
      </w:r>
      <w:proofErr w:type="spellEnd"/>
      <w:r w:rsidRPr="00C93366">
        <w:rPr>
          <w:rFonts w:ascii="Book Antiqua" w:hAnsi="Book Antiqua" w:cs="Book Antiqua"/>
          <w:color w:val="000000" w:themeColor="text1"/>
        </w:rPr>
        <w:t xml:space="preserve">-Yamamoto J, Matsumoto M, Clermont A, </w:t>
      </w:r>
      <w:proofErr w:type="spellStart"/>
      <w:r w:rsidRPr="00C93366">
        <w:rPr>
          <w:rFonts w:ascii="Book Antiqua" w:hAnsi="Book Antiqua" w:cs="Book Antiqua"/>
          <w:color w:val="000000" w:themeColor="text1"/>
        </w:rPr>
        <w:t>Leitges</w:t>
      </w:r>
      <w:proofErr w:type="spellEnd"/>
      <w:r w:rsidRPr="00C93366">
        <w:rPr>
          <w:rFonts w:ascii="Book Antiqua" w:hAnsi="Book Antiqua" w:cs="Book Antiqua"/>
          <w:color w:val="000000" w:themeColor="text1"/>
        </w:rPr>
        <w:t xml:space="preserve"> M, </w:t>
      </w:r>
      <w:proofErr w:type="spellStart"/>
      <w:r w:rsidRPr="00C93366">
        <w:rPr>
          <w:rFonts w:ascii="Book Antiqua" w:hAnsi="Book Antiqua" w:cs="Book Antiqua"/>
          <w:color w:val="000000" w:themeColor="text1"/>
        </w:rPr>
        <w:t>Marette</w:t>
      </w:r>
      <w:proofErr w:type="spellEnd"/>
      <w:r w:rsidRPr="00C93366">
        <w:rPr>
          <w:rFonts w:ascii="Book Antiqua" w:hAnsi="Book Antiqua" w:cs="Book Antiqua"/>
          <w:color w:val="000000" w:themeColor="text1"/>
        </w:rPr>
        <w:t xml:space="preserve"> A, Aiello LP, Kern TS, King GL. Activation of PKC-delta and SHP-1 by hyperglycemia causes vascular cell apoptosis and diabetic retinopathy. </w:t>
      </w:r>
      <w:r w:rsidRPr="00C93366">
        <w:rPr>
          <w:rFonts w:ascii="Book Antiqua" w:hAnsi="Book Antiqua" w:cs="Book Antiqua"/>
          <w:i/>
          <w:iCs/>
          <w:color w:val="000000" w:themeColor="text1"/>
        </w:rPr>
        <w:t>Nat Med</w:t>
      </w:r>
      <w:r w:rsidRPr="00C93366">
        <w:rPr>
          <w:rFonts w:ascii="Book Antiqua" w:hAnsi="Book Antiqua" w:cs="Book Antiqua"/>
          <w:color w:val="000000" w:themeColor="text1"/>
        </w:rPr>
        <w:t xml:space="preserve"> 2009; </w:t>
      </w:r>
      <w:r w:rsidRPr="00C93366">
        <w:rPr>
          <w:rFonts w:ascii="Book Antiqua" w:hAnsi="Book Antiqua" w:cs="Book Antiqua"/>
          <w:b/>
          <w:bCs/>
          <w:color w:val="000000" w:themeColor="text1"/>
        </w:rPr>
        <w:t>15</w:t>
      </w:r>
      <w:r w:rsidRPr="00C93366">
        <w:rPr>
          <w:rFonts w:ascii="Book Antiqua" w:hAnsi="Book Antiqua" w:cs="Book Antiqua"/>
          <w:color w:val="000000" w:themeColor="text1"/>
        </w:rPr>
        <w:t>: 1298-1306 [PMID: 19881493 DOI: 10.1038/nm.2052]</w:t>
      </w:r>
    </w:p>
    <w:p w14:paraId="65A88167"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139 </w:t>
      </w:r>
      <w:proofErr w:type="spellStart"/>
      <w:r w:rsidRPr="00C93366">
        <w:rPr>
          <w:rFonts w:ascii="Book Antiqua" w:hAnsi="Book Antiqua" w:cs="Book Antiqua"/>
          <w:b/>
          <w:bCs/>
          <w:color w:val="000000" w:themeColor="text1"/>
        </w:rPr>
        <w:t>Enge</w:t>
      </w:r>
      <w:proofErr w:type="spellEnd"/>
      <w:r w:rsidRPr="00C93366">
        <w:rPr>
          <w:rFonts w:ascii="Book Antiqua" w:hAnsi="Book Antiqua" w:cs="Book Antiqua"/>
          <w:b/>
          <w:bCs/>
          <w:color w:val="000000" w:themeColor="text1"/>
        </w:rPr>
        <w:t xml:space="preserve"> M</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Bjarnegård</w:t>
      </w:r>
      <w:proofErr w:type="spellEnd"/>
      <w:r w:rsidRPr="00C93366">
        <w:rPr>
          <w:rFonts w:ascii="Book Antiqua" w:hAnsi="Book Antiqua" w:cs="Book Antiqua"/>
          <w:color w:val="000000" w:themeColor="text1"/>
        </w:rPr>
        <w:t xml:space="preserve"> M, Gerhardt H, Gustafsson E, </w:t>
      </w:r>
      <w:proofErr w:type="spellStart"/>
      <w:r w:rsidRPr="00C93366">
        <w:rPr>
          <w:rFonts w:ascii="Book Antiqua" w:hAnsi="Book Antiqua" w:cs="Book Antiqua"/>
          <w:color w:val="000000" w:themeColor="text1"/>
        </w:rPr>
        <w:t>Kalén</w:t>
      </w:r>
      <w:proofErr w:type="spellEnd"/>
      <w:r w:rsidRPr="00C93366">
        <w:rPr>
          <w:rFonts w:ascii="Book Antiqua" w:hAnsi="Book Antiqua" w:cs="Book Antiqua"/>
          <w:color w:val="000000" w:themeColor="text1"/>
        </w:rPr>
        <w:t xml:space="preserve"> M, Asker N, </w:t>
      </w:r>
      <w:proofErr w:type="spellStart"/>
      <w:r w:rsidRPr="00C93366">
        <w:rPr>
          <w:rFonts w:ascii="Book Antiqua" w:hAnsi="Book Antiqua" w:cs="Book Antiqua"/>
          <w:color w:val="000000" w:themeColor="text1"/>
        </w:rPr>
        <w:t>Hammes</w:t>
      </w:r>
      <w:proofErr w:type="spellEnd"/>
      <w:r w:rsidRPr="00C93366">
        <w:rPr>
          <w:rFonts w:ascii="Book Antiqua" w:hAnsi="Book Antiqua" w:cs="Book Antiqua"/>
          <w:color w:val="000000" w:themeColor="text1"/>
        </w:rPr>
        <w:t xml:space="preserve"> HP, Shani M, </w:t>
      </w:r>
      <w:proofErr w:type="spellStart"/>
      <w:r w:rsidRPr="00C93366">
        <w:rPr>
          <w:rFonts w:ascii="Book Antiqua" w:hAnsi="Book Antiqua" w:cs="Book Antiqua"/>
          <w:color w:val="000000" w:themeColor="text1"/>
        </w:rPr>
        <w:t>Fässler</w:t>
      </w:r>
      <w:proofErr w:type="spellEnd"/>
      <w:r w:rsidRPr="00C93366">
        <w:rPr>
          <w:rFonts w:ascii="Book Antiqua" w:hAnsi="Book Antiqua" w:cs="Book Antiqua"/>
          <w:color w:val="000000" w:themeColor="text1"/>
        </w:rPr>
        <w:t xml:space="preserve"> R, </w:t>
      </w:r>
      <w:proofErr w:type="spellStart"/>
      <w:r w:rsidRPr="00C93366">
        <w:rPr>
          <w:rFonts w:ascii="Book Antiqua" w:hAnsi="Book Antiqua" w:cs="Book Antiqua"/>
          <w:color w:val="000000" w:themeColor="text1"/>
        </w:rPr>
        <w:t>Betsholtz</w:t>
      </w:r>
      <w:proofErr w:type="spellEnd"/>
      <w:r w:rsidRPr="00C93366">
        <w:rPr>
          <w:rFonts w:ascii="Book Antiqua" w:hAnsi="Book Antiqua" w:cs="Book Antiqua"/>
          <w:color w:val="000000" w:themeColor="text1"/>
        </w:rPr>
        <w:t xml:space="preserve"> C. Endothelium-specific platelet-derived growth factor-B </w:t>
      </w:r>
      <w:r w:rsidRPr="00C93366">
        <w:rPr>
          <w:rFonts w:ascii="Book Antiqua" w:hAnsi="Book Antiqua" w:cs="Book Antiqua"/>
          <w:color w:val="000000" w:themeColor="text1"/>
        </w:rPr>
        <w:lastRenderedPageBreak/>
        <w:t xml:space="preserve">ablation mimics diabetic retinopathy. </w:t>
      </w:r>
      <w:r w:rsidRPr="00C93366">
        <w:rPr>
          <w:rFonts w:ascii="Book Antiqua" w:hAnsi="Book Antiqua" w:cs="Book Antiqua"/>
          <w:i/>
          <w:iCs/>
          <w:color w:val="000000" w:themeColor="text1"/>
        </w:rPr>
        <w:t>EMBO J</w:t>
      </w:r>
      <w:r w:rsidRPr="00C93366">
        <w:rPr>
          <w:rFonts w:ascii="Book Antiqua" w:hAnsi="Book Antiqua" w:cs="Book Antiqua"/>
          <w:color w:val="000000" w:themeColor="text1"/>
        </w:rPr>
        <w:t xml:space="preserve"> 2002; </w:t>
      </w:r>
      <w:r w:rsidRPr="00C93366">
        <w:rPr>
          <w:rFonts w:ascii="Book Antiqua" w:hAnsi="Book Antiqua" w:cs="Book Antiqua"/>
          <w:b/>
          <w:bCs/>
          <w:color w:val="000000" w:themeColor="text1"/>
        </w:rPr>
        <w:t>21</w:t>
      </w:r>
      <w:r w:rsidRPr="00C93366">
        <w:rPr>
          <w:rFonts w:ascii="Book Antiqua" w:hAnsi="Book Antiqua" w:cs="Book Antiqua"/>
          <w:color w:val="000000" w:themeColor="text1"/>
        </w:rPr>
        <w:t>: 4307-4316 [PMID: 12169633 DOI: 10.1093/</w:t>
      </w:r>
      <w:proofErr w:type="spellStart"/>
      <w:r w:rsidRPr="00C93366">
        <w:rPr>
          <w:rFonts w:ascii="Book Antiqua" w:hAnsi="Book Antiqua" w:cs="Book Antiqua"/>
          <w:color w:val="000000" w:themeColor="text1"/>
        </w:rPr>
        <w:t>emboj</w:t>
      </w:r>
      <w:proofErr w:type="spellEnd"/>
      <w:r w:rsidRPr="00C93366">
        <w:rPr>
          <w:rFonts w:ascii="Book Antiqua" w:hAnsi="Book Antiqua" w:cs="Book Antiqua"/>
          <w:color w:val="000000" w:themeColor="text1"/>
        </w:rPr>
        <w:t>/cdf418]</w:t>
      </w:r>
    </w:p>
    <w:p w14:paraId="0C79292F"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140 </w:t>
      </w:r>
      <w:r w:rsidRPr="00C93366">
        <w:rPr>
          <w:rFonts w:ascii="Book Antiqua" w:hAnsi="Book Antiqua" w:cs="Book Antiqua"/>
          <w:b/>
          <w:bCs/>
          <w:color w:val="000000" w:themeColor="text1"/>
        </w:rPr>
        <w:t>Jiang Y</w:t>
      </w:r>
      <w:r w:rsidRPr="00C93366">
        <w:rPr>
          <w:rFonts w:ascii="Book Antiqua" w:hAnsi="Book Antiqua" w:cs="Book Antiqua"/>
          <w:color w:val="000000" w:themeColor="text1"/>
        </w:rPr>
        <w:t xml:space="preserve">, Zhang Q, </w:t>
      </w:r>
      <w:proofErr w:type="spellStart"/>
      <w:r w:rsidRPr="00C93366">
        <w:rPr>
          <w:rFonts w:ascii="Book Antiqua" w:hAnsi="Book Antiqua" w:cs="Book Antiqua"/>
          <w:color w:val="000000" w:themeColor="text1"/>
        </w:rPr>
        <w:t>Steinle</w:t>
      </w:r>
      <w:proofErr w:type="spellEnd"/>
      <w:r w:rsidRPr="00C93366">
        <w:rPr>
          <w:rFonts w:ascii="Book Antiqua" w:hAnsi="Book Antiqua" w:cs="Book Antiqua"/>
          <w:color w:val="000000" w:themeColor="text1"/>
        </w:rPr>
        <w:t xml:space="preserve"> JJ. Beta-adrenergic receptor agonist decreases VEGF levels through altered </w:t>
      </w:r>
      <w:proofErr w:type="spellStart"/>
      <w:r w:rsidRPr="00C93366">
        <w:rPr>
          <w:rFonts w:ascii="Book Antiqua" w:hAnsi="Book Antiqua" w:cs="Book Antiqua"/>
          <w:color w:val="000000" w:themeColor="text1"/>
        </w:rPr>
        <w:t>eNOS</w:t>
      </w:r>
      <w:proofErr w:type="spellEnd"/>
      <w:r w:rsidRPr="00C93366">
        <w:rPr>
          <w:rFonts w:ascii="Book Antiqua" w:hAnsi="Book Antiqua" w:cs="Book Antiqua"/>
          <w:color w:val="000000" w:themeColor="text1"/>
        </w:rPr>
        <w:t xml:space="preserve"> and PKC signaling in diabetic retina. </w:t>
      </w:r>
      <w:r w:rsidRPr="00C93366">
        <w:rPr>
          <w:rFonts w:ascii="Book Antiqua" w:hAnsi="Book Antiqua" w:cs="Book Antiqua"/>
          <w:i/>
          <w:iCs/>
          <w:color w:val="000000" w:themeColor="text1"/>
        </w:rPr>
        <w:t>Growth Factors</w:t>
      </w:r>
      <w:r w:rsidRPr="00C93366">
        <w:rPr>
          <w:rFonts w:ascii="Book Antiqua" w:hAnsi="Book Antiqua" w:cs="Book Antiqua"/>
          <w:color w:val="000000" w:themeColor="text1"/>
        </w:rPr>
        <w:t xml:space="preserve"> 2015; </w:t>
      </w:r>
      <w:r w:rsidRPr="00C93366">
        <w:rPr>
          <w:rFonts w:ascii="Book Antiqua" w:hAnsi="Book Antiqua" w:cs="Book Antiqua"/>
          <w:b/>
          <w:bCs/>
          <w:color w:val="000000" w:themeColor="text1"/>
        </w:rPr>
        <w:t>33</w:t>
      </w:r>
      <w:r w:rsidRPr="00C93366">
        <w:rPr>
          <w:rFonts w:ascii="Book Antiqua" w:hAnsi="Book Antiqua" w:cs="Book Antiqua"/>
          <w:color w:val="000000" w:themeColor="text1"/>
        </w:rPr>
        <w:t>: 192-199 [PMID: 26115368 DOI: 10.3109/08977194.2015.1054990]</w:t>
      </w:r>
    </w:p>
    <w:p w14:paraId="1F2D9E9B"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141 </w:t>
      </w:r>
      <w:proofErr w:type="spellStart"/>
      <w:r w:rsidRPr="00C93366">
        <w:rPr>
          <w:rFonts w:ascii="Book Antiqua" w:hAnsi="Book Antiqua" w:cs="Book Antiqua"/>
          <w:b/>
          <w:bCs/>
          <w:color w:val="000000" w:themeColor="text1"/>
        </w:rPr>
        <w:t>Gálvez</w:t>
      </w:r>
      <w:proofErr w:type="spellEnd"/>
      <w:r w:rsidRPr="00C93366">
        <w:rPr>
          <w:rFonts w:ascii="Book Antiqua" w:hAnsi="Book Antiqua" w:cs="Book Antiqua"/>
          <w:b/>
          <w:bCs/>
          <w:color w:val="000000" w:themeColor="text1"/>
        </w:rPr>
        <w:t xml:space="preserve"> MI</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Rubosixtaurin</w:t>
      </w:r>
      <w:proofErr w:type="spellEnd"/>
      <w:r w:rsidRPr="00C93366">
        <w:rPr>
          <w:rFonts w:ascii="Book Antiqua" w:hAnsi="Book Antiqua" w:cs="Book Antiqua"/>
          <w:color w:val="000000" w:themeColor="text1"/>
        </w:rPr>
        <w:t xml:space="preserve"> and other PKC inhibitors in diabetic retinopathy and macular edema. Review. </w:t>
      </w:r>
      <w:proofErr w:type="spellStart"/>
      <w:r w:rsidRPr="00C93366">
        <w:rPr>
          <w:rFonts w:ascii="Book Antiqua" w:hAnsi="Book Antiqua" w:cs="Book Antiqua"/>
          <w:i/>
          <w:iCs/>
          <w:color w:val="000000" w:themeColor="text1"/>
        </w:rPr>
        <w:t>Curr</w:t>
      </w:r>
      <w:proofErr w:type="spellEnd"/>
      <w:r w:rsidRPr="00C93366">
        <w:rPr>
          <w:rFonts w:ascii="Book Antiqua" w:hAnsi="Book Antiqua" w:cs="Book Antiqua"/>
          <w:i/>
          <w:iCs/>
          <w:color w:val="000000" w:themeColor="text1"/>
        </w:rPr>
        <w:t xml:space="preserve"> Diabetes Rev</w:t>
      </w:r>
      <w:r w:rsidRPr="00C93366">
        <w:rPr>
          <w:rFonts w:ascii="Book Antiqua" w:hAnsi="Book Antiqua" w:cs="Book Antiqua"/>
          <w:color w:val="000000" w:themeColor="text1"/>
        </w:rPr>
        <w:t xml:space="preserve"> 2009; </w:t>
      </w:r>
      <w:r w:rsidRPr="00C93366">
        <w:rPr>
          <w:rFonts w:ascii="Book Antiqua" w:hAnsi="Book Antiqua" w:cs="Book Antiqua"/>
          <w:b/>
          <w:bCs/>
          <w:color w:val="000000" w:themeColor="text1"/>
        </w:rPr>
        <w:t>5</w:t>
      </w:r>
      <w:r w:rsidRPr="00C93366">
        <w:rPr>
          <w:rFonts w:ascii="Book Antiqua" w:hAnsi="Book Antiqua" w:cs="Book Antiqua"/>
          <w:color w:val="000000" w:themeColor="text1"/>
        </w:rPr>
        <w:t>: 14-17 [PMID: 19199893 DOI: 10.2174/157339909787314167]</w:t>
      </w:r>
    </w:p>
    <w:p w14:paraId="342A726E"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142 </w:t>
      </w:r>
      <w:proofErr w:type="spellStart"/>
      <w:r w:rsidRPr="00C93366">
        <w:rPr>
          <w:rFonts w:ascii="Book Antiqua" w:hAnsi="Book Antiqua" w:cs="Book Antiqua"/>
          <w:b/>
          <w:bCs/>
          <w:color w:val="000000" w:themeColor="text1"/>
        </w:rPr>
        <w:t>Deissler</w:t>
      </w:r>
      <w:proofErr w:type="spellEnd"/>
      <w:r w:rsidRPr="00C93366">
        <w:rPr>
          <w:rFonts w:ascii="Book Antiqua" w:hAnsi="Book Antiqua" w:cs="Book Antiqua"/>
          <w:b/>
          <w:bCs/>
          <w:color w:val="000000" w:themeColor="text1"/>
        </w:rPr>
        <w:t xml:space="preserve"> HL</w:t>
      </w:r>
      <w:r w:rsidRPr="00C93366">
        <w:rPr>
          <w:rFonts w:ascii="Book Antiqua" w:hAnsi="Book Antiqua" w:cs="Book Antiqua"/>
          <w:color w:val="000000" w:themeColor="text1"/>
        </w:rPr>
        <w:t xml:space="preserve">, Lang GE. The Protein Kinase C Inhibitor: </w:t>
      </w:r>
      <w:proofErr w:type="spellStart"/>
      <w:r w:rsidRPr="00C93366">
        <w:rPr>
          <w:rFonts w:ascii="Book Antiqua" w:hAnsi="Book Antiqua" w:cs="Book Antiqua"/>
          <w:color w:val="000000" w:themeColor="text1"/>
        </w:rPr>
        <w:t>Ruboxistaurin</w:t>
      </w:r>
      <w:proofErr w:type="spellEnd"/>
      <w:r w:rsidRPr="00C93366">
        <w:rPr>
          <w:rFonts w:ascii="Book Antiqua" w:hAnsi="Book Antiqua" w:cs="Book Antiqua"/>
          <w:color w:val="000000" w:themeColor="text1"/>
        </w:rPr>
        <w:t xml:space="preserve">. </w:t>
      </w:r>
      <w:r w:rsidRPr="00C93366">
        <w:rPr>
          <w:rFonts w:ascii="Book Antiqua" w:hAnsi="Book Antiqua" w:cs="Book Antiqua"/>
          <w:i/>
          <w:iCs/>
          <w:color w:val="000000" w:themeColor="text1"/>
        </w:rPr>
        <w:t xml:space="preserve">Dev </w:t>
      </w:r>
      <w:proofErr w:type="spellStart"/>
      <w:r w:rsidRPr="00C93366">
        <w:rPr>
          <w:rFonts w:ascii="Book Antiqua" w:hAnsi="Book Antiqua" w:cs="Book Antiqua"/>
          <w:i/>
          <w:iCs/>
          <w:color w:val="000000" w:themeColor="text1"/>
        </w:rPr>
        <w:t>Ophthalmol</w:t>
      </w:r>
      <w:proofErr w:type="spellEnd"/>
      <w:r w:rsidRPr="00C93366">
        <w:rPr>
          <w:rFonts w:ascii="Book Antiqua" w:hAnsi="Book Antiqua" w:cs="Book Antiqua"/>
          <w:color w:val="000000" w:themeColor="text1"/>
        </w:rPr>
        <w:t xml:space="preserve"> 2016; </w:t>
      </w:r>
      <w:r w:rsidRPr="00C93366">
        <w:rPr>
          <w:rFonts w:ascii="Book Antiqua" w:hAnsi="Book Antiqua" w:cs="Book Antiqua"/>
          <w:b/>
          <w:bCs/>
          <w:color w:val="000000" w:themeColor="text1"/>
        </w:rPr>
        <w:t>55</w:t>
      </w:r>
      <w:r w:rsidRPr="00C93366">
        <w:rPr>
          <w:rFonts w:ascii="Book Antiqua" w:hAnsi="Book Antiqua" w:cs="Book Antiqua"/>
          <w:color w:val="000000" w:themeColor="text1"/>
        </w:rPr>
        <w:t>: 295-301 [PMID: 26501476 DOI: 10.1159/000431204]</w:t>
      </w:r>
    </w:p>
    <w:p w14:paraId="5B74C2CC"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143 </w:t>
      </w:r>
      <w:proofErr w:type="spellStart"/>
      <w:r w:rsidRPr="00C93366">
        <w:rPr>
          <w:rFonts w:ascii="Book Antiqua" w:hAnsi="Book Antiqua" w:cs="Book Antiqua"/>
          <w:b/>
          <w:bCs/>
          <w:color w:val="000000" w:themeColor="text1"/>
        </w:rPr>
        <w:t>Eynard</w:t>
      </w:r>
      <w:proofErr w:type="spellEnd"/>
      <w:r w:rsidRPr="00C93366">
        <w:rPr>
          <w:rFonts w:ascii="Book Antiqua" w:hAnsi="Book Antiqua" w:cs="Book Antiqua"/>
          <w:b/>
          <w:bCs/>
          <w:color w:val="000000" w:themeColor="text1"/>
        </w:rPr>
        <w:t xml:space="preserve"> AR</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Repossi</w:t>
      </w:r>
      <w:proofErr w:type="spellEnd"/>
      <w:r w:rsidRPr="00C93366">
        <w:rPr>
          <w:rFonts w:ascii="Book Antiqua" w:hAnsi="Book Antiqua" w:cs="Book Antiqua"/>
          <w:color w:val="000000" w:themeColor="text1"/>
        </w:rPr>
        <w:t xml:space="preserve"> G. Role of ω3 polyunsaturated fatty acids in diabetic retinopathy: a morphological and metabolically cross talk among blood retina barriers damage, autoimmunity and chronic inflammation. </w:t>
      </w:r>
      <w:r w:rsidRPr="00C93366">
        <w:rPr>
          <w:rFonts w:ascii="Book Antiqua" w:hAnsi="Book Antiqua" w:cs="Book Antiqua"/>
          <w:i/>
          <w:iCs/>
          <w:color w:val="000000" w:themeColor="text1"/>
        </w:rPr>
        <w:t>Lipids Health Dis</w:t>
      </w:r>
      <w:r w:rsidRPr="00C93366">
        <w:rPr>
          <w:rFonts w:ascii="Book Antiqua" w:hAnsi="Book Antiqua" w:cs="Book Antiqua"/>
          <w:color w:val="000000" w:themeColor="text1"/>
        </w:rPr>
        <w:t xml:space="preserve"> 2019; </w:t>
      </w:r>
      <w:r w:rsidRPr="00C93366">
        <w:rPr>
          <w:rFonts w:ascii="Book Antiqua" w:hAnsi="Book Antiqua" w:cs="Book Antiqua"/>
          <w:b/>
          <w:bCs/>
          <w:color w:val="000000" w:themeColor="text1"/>
        </w:rPr>
        <w:t>18</w:t>
      </w:r>
      <w:r w:rsidRPr="00C93366">
        <w:rPr>
          <w:rFonts w:ascii="Book Antiqua" w:hAnsi="Book Antiqua" w:cs="Book Antiqua"/>
          <w:color w:val="000000" w:themeColor="text1"/>
        </w:rPr>
        <w:t>: 114 [PMID: 31092270 DOI: 10.1186/s12944-019-1049-9]</w:t>
      </w:r>
    </w:p>
    <w:p w14:paraId="2961E7F9"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144 </w:t>
      </w:r>
      <w:r w:rsidRPr="00C93366">
        <w:rPr>
          <w:rFonts w:ascii="Book Antiqua" w:hAnsi="Book Antiqua" w:cs="Book Antiqua"/>
          <w:b/>
          <w:bCs/>
          <w:color w:val="000000" w:themeColor="text1"/>
        </w:rPr>
        <w:t>Liu A</w:t>
      </w:r>
      <w:r w:rsidRPr="00C93366">
        <w:rPr>
          <w:rFonts w:ascii="Book Antiqua" w:hAnsi="Book Antiqua" w:cs="Book Antiqua"/>
          <w:color w:val="000000" w:themeColor="text1"/>
        </w:rPr>
        <w:t xml:space="preserve">, Chang J, Lin Y, Shen Z, Bernstein PS. Long-chain and very long-chain polyunsaturated fatty acids in ocular aging and age-related macular degeneration. </w:t>
      </w:r>
      <w:r w:rsidRPr="00C93366">
        <w:rPr>
          <w:rFonts w:ascii="Book Antiqua" w:hAnsi="Book Antiqua" w:cs="Book Antiqua"/>
          <w:i/>
          <w:iCs/>
          <w:color w:val="000000" w:themeColor="text1"/>
        </w:rPr>
        <w:t>J Lipid Res</w:t>
      </w:r>
      <w:r w:rsidRPr="00C93366">
        <w:rPr>
          <w:rFonts w:ascii="Book Antiqua" w:hAnsi="Book Antiqua" w:cs="Book Antiqua"/>
          <w:color w:val="000000" w:themeColor="text1"/>
        </w:rPr>
        <w:t xml:space="preserve"> 2010; </w:t>
      </w:r>
      <w:r w:rsidRPr="00C93366">
        <w:rPr>
          <w:rFonts w:ascii="Book Antiqua" w:hAnsi="Book Antiqua" w:cs="Book Antiqua"/>
          <w:b/>
          <w:bCs/>
          <w:color w:val="000000" w:themeColor="text1"/>
        </w:rPr>
        <w:t>51</w:t>
      </w:r>
      <w:r w:rsidRPr="00C93366">
        <w:rPr>
          <w:rFonts w:ascii="Book Antiqua" w:hAnsi="Book Antiqua" w:cs="Book Antiqua"/>
          <w:color w:val="000000" w:themeColor="text1"/>
        </w:rPr>
        <w:t>: 3217-3229 [PMID: 20688753 DOI: 10.1194/jlr.M007518]</w:t>
      </w:r>
    </w:p>
    <w:p w14:paraId="2C0D0975"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145 </w:t>
      </w:r>
      <w:proofErr w:type="spellStart"/>
      <w:r w:rsidRPr="00C93366">
        <w:rPr>
          <w:rFonts w:ascii="Book Antiqua" w:hAnsi="Book Antiqua" w:cs="Book Antiqua"/>
          <w:b/>
          <w:bCs/>
          <w:color w:val="000000" w:themeColor="text1"/>
        </w:rPr>
        <w:t>Skowronska</w:t>
      </w:r>
      <w:proofErr w:type="spellEnd"/>
      <w:r w:rsidRPr="00C93366">
        <w:rPr>
          <w:rFonts w:ascii="Book Antiqua" w:hAnsi="Book Antiqua" w:cs="Book Antiqua"/>
          <w:b/>
          <w:bCs/>
          <w:color w:val="000000" w:themeColor="text1"/>
        </w:rPr>
        <w:t>-Krawczyk D</w:t>
      </w:r>
      <w:r w:rsidRPr="00C93366">
        <w:rPr>
          <w:rFonts w:ascii="Book Antiqua" w:hAnsi="Book Antiqua" w:cs="Book Antiqua"/>
          <w:color w:val="000000" w:themeColor="text1"/>
        </w:rPr>
        <w:t xml:space="preserve">, Chao DL. Long-Chain Polyunsaturated Fatty Acids and Age-Related Macular Degeneration. </w:t>
      </w:r>
      <w:r w:rsidRPr="00C93366">
        <w:rPr>
          <w:rFonts w:ascii="Book Antiqua" w:hAnsi="Book Antiqua" w:cs="Book Antiqua"/>
          <w:i/>
          <w:iCs/>
          <w:color w:val="000000" w:themeColor="text1"/>
        </w:rPr>
        <w:t>Adv Exp Med Biol</w:t>
      </w:r>
      <w:r w:rsidRPr="00C93366">
        <w:rPr>
          <w:rFonts w:ascii="Book Antiqua" w:hAnsi="Book Antiqua" w:cs="Book Antiqua"/>
          <w:color w:val="000000" w:themeColor="text1"/>
        </w:rPr>
        <w:t xml:space="preserve"> 2019; </w:t>
      </w:r>
      <w:r w:rsidRPr="00C93366">
        <w:rPr>
          <w:rFonts w:ascii="Book Antiqua" w:hAnsi="Book Antiqua" w:cs="Book Antiqua"/>
          <w:b/>
          <w:bCs/>
          <w:color w:val="000000" w:themeColor="text1"/>
        </w:rPr>
        <w:t>1185</w:t>
      </w:r>
      <w:r w:rsidRPr="00C93366">
        <w:rPr>
          <w:rFonts w:ascii="Book Antiqua" w:hAnsi="Book Antiqua" w:cs="Book Antiqua"/>
          <w:color w:val="000000" w:themeColor="text1"/>
        </w:rPr>
        <w:t>: 39-43 [PMID: 31884586 DOI: 10.1007/978-3-030-27378-1_7]</w:t>
      </w:r>
    </w:p>
    <w:p w14:paraId="0B30AAB8"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146 </w:t>
      </w:r>
      <w:proofErr w:type="spellStart"/>
      <w:r w:rsidRPr="00C93366">
        <w:rPr>
          <w:rFonts w:ascii="Book Antiqua" w:hAnsi="Book Antiqua" w:cs="Book Antiqua"/>
          <w:b/>
          <w:bCs/>
          <w:color w:val="000000" w:themeColor="text1"/>
        </w:rPr>
        <w:t>Tanito</w:t>
      </w:r>
      <w:proofErr w:type="spellEnd"/>
      <w:r w:rsidRPr="00C93366">
        <w:rPr>
          <w:rFonts w:ascii="Book Antiqua" w:hAnsi="Book Antiqua" w:cs="Book Antiqua"/>
          <w:b/>
          <w:bCs/>
          <w:color w:val="000000" w:themeColor="text1"/>
        </w:rPr>
        <w:t xml:space="preserve"> M,</w:t>
      </w:r>
      <w:r w:rsidRPr="00C93366">
        <w:rPr>
          <w:rFonts w:ascii="Book Antiqua" w:hAnsi="Book Antiqua" w:cs="Book Antiqua"/>
          <w:color w:val="000000" w:themeColor="text1"/>
        </w:rPr>
        <w:t xml:space="preserve"> Anderson RE. Dual roles of polyunsaturated fatty acids in retinal physiology and pathophysiology associated with retinal degeneration. </w:t>
      </w:r>
      <w:r w:rsidRPr="00C93366">
        <w:rPr>
          <w:rFonts w:ascii="Book Antiqua" w:hAnsi="Book Antiqua" w:cs="Book Antiqua"/>
          <w:i/>
          <w:iCs/>
          <w:color w:val="000000" w:themeColor="text1"/>
        </w:rPr>
        <w:t>Clin</w:t>
      </w:r>
      <w:r w:rsidR="009D3FB8" w:rsidRPr="00C93366">
        <w:rPr>
          <w:rFonts w:ascii="Book Antiqua" w:hAnsi="Book Antiqua" w:cs="Book Antiqua"/>
          <w:i/>
          <w:iCs/>
          <w:color w:val="000000" w:themeColor="text1"/>
        </w:rPr>
        <w:t xml:space="preserve"> </w:t>
      </w:r>
      <w:proofErr w:type="spellStart"/>
      <w:r w:rsidRPr="00C93366">
        <w:rPr>
          <w:rFonts w:ascii="Book Antiqua" w:hAnsi="Book Antiqua" w:cs="Book Antiqua"/>
          <w:i/>
          <w:iCs/>
          <w:color w:val="000000" w:themeColor="text1"/>
        </w:rPr>
        <w:t>Lipidol</w:t>
      </w:r>
      <w:proofErr w:type="spellEnd"/>
      <w:r w:rsidR="009D3FB8" w:rsidRPr="00C93366">
        <w:rPr>
          <w:rFonts w:ascii="Book Antiqua" w:hAnsi="Book Antiqua" w:cs="Book Antiqua"/>
          <w:i/>
          <w:iCs/>
          <w:color w:val="000000" w:themeColor="text1"/>
        </w:rPr>
        <w:t xml:space="preserve"> </w:t>
      </w:r>
      <w:r w:rsidRPr="00C93366">
        <w:rPr>
          <w:rFonts w:ascii="Book Antiqua" w:hAnsi="Book Antiqua" w:cs="Book Antiqua"/>
          <w:color w:val="000000" w:themeColor="text1"/>
        </w:rPr>
        <w:t xml:space="preserve">2009; </w:t>
      </w:r>
      <w:r w:rsidRPr="00C93366">
        <w:rPr>
          <w:rFonts w:ascii="Book Antiqua" w:hAnsi="Book Antiqua" w:cs="Book Antiqua"/>
          <w:b/>
          <w:bCs/>
          <w:color w:val="000000" w:themeColor="text1"/>
        </w:rPr>
        <w:t>4</w:t>
      </w:r>
      <w:r w:rsidRPr="00C93366">
        <w:rPr>
          <w:rFonts w:ascii="Book Antiqua" w:hAnsi="Book Antiqua" w:cs="Book Antiqua"/>
          <w:color w:val="000000" w:themeColor="text1"/>
        </w:rPr>
        <w:t>: 821-827 [DOI: 10.2217/clp.09.65]</w:t>
      </w:r>
    </w:p>
    <w:p w14:paraId="651206D2"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147 </w:t>
      </w:r>
      <w:proofErr w:type="spellStart"/>
      <w:r w:rsidRPr="00C93366">
        <w:rPr>
          <w:rFonts w:ascii="Book Antiqua" w:hAnsi="Book Antiqua" w:cs="Book Antiqua"/>
          <w:b/>
          <w:bCs/>
          <w:color w:val="000000" w:themeColor="text1"/>
        </w:rPr>
        <w:t>Suzumura</w:t>
      </w:r>
      <w:proofErr w:type="spellEnd"/>
      <w:r w:rsidRPr="00C93366">
        <w:rPr>
          <w:rFonts w:ascii="Book Antiqua" w:hAnsi="Book Antiqua" w:cs="Book Antiqua"/>
          <w:b/>
          <w:bCs/>
          <w:color w:val="000000" w:themeColor="text1"/>
        </w:rPr>
        <w:t xml:space="preserve"> A</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Terao</w:t>
      </w:r>
      <w:proofErr w:type="spellEnd"/>
      <w:r w:rsidRPr="00C93366">
        <w:rPr>
          <w:rFonts w:ascii="Book Antiqua" w:hAnsi="Book Antiqua" w:cs="Book Antiqua"/>
          <w:color w:val="000000" w:themeColor="text1"/>
        </w:rPr>
        <w:t xml:space="preserve"> R, Kaneko H. Protective Effects and Molecular Signaling of n-3 Fatty Acids on Oxidative Stress and Inflammation in Retinal Diseases. </w:t>
      </w:r>
      <w:r w:rsidRPr="00C93366">
        <w:rPr>
          <w:rFonts w:ascii="Book Antiqua" w:hAnsi="Book Antiqua" w:cs="Book Antiqua"/>
          <w:i/>
          <w:iCs/>
          <w:color w:val="000000" w:themeColor="text1"/>
        </w:rPr>
        <w:t xml:space="preserve">Antioxidants </w:t>
      </w:r>
      <w:r w:rsidRPr="00C93366">
        <w:rPr>
          <w:rFonts w:ascii="Book Antiqua" w:hAnsi="Book Antiqua" w:cs="Book Antiqua"/>
          <w:color w:val="000000" w:themeColor="text1"/>
        </w:rPr>
        <w:t xml:space="preserve">(Basel) 2020; </w:t>
      </w:r>
      <w:r w:rsidRPr="00C93366">
        <w:rPr>
          <w:rFonts w:ascii="Book Antiqua" w:hAnsi="Book Antiqua" w:cs="Book Antiqua"/>
          <w:b/>
          <w:bCs/>
          <w:color w:val="000000" w:themeColor="text1"/>
        </w:rPr>
        <w:t>9</w:t>
      </w:r>
      <w:r w:rsidRPr="00C93366">
        <w:rPr>
          <w:rFonts w:ascii="Book Antiqua" w:eastAsia="宋体" w:hAnsi="Book Antiqua" w:cs="Book Antiqua"/>
          <w:color w:val="000000" w:themeColor="text1"/>
          <w:lang w:eastAsia="zh-CN"/>
        </w:rPr>
        <w:t>:</w:t>
      </w:r>
      <w:r w:rsidRPr="00C93366">
        <w:rPr>
          <w:rFonts w:ascii="Book Antiqua" w:hAnsi="Book Antiqua" w:cs="Book Antiqua"/>
          <w:color w:val="000000" w:themeColor="text1"/>
        </w:rPr>
        <w:t xml:space="preserve"> 920</w:t>
      </w:r>
      <w:r w:rsidRPr="00C93366">
        <w:rPr>
          <w:rFonts w:ascii="Book Antiqua" w:eastAsia="宋体" w:hAnsi="Book Antiqua" w:cs="Book Antiqua"/>
          <w:color w:val="000000" w:themeColor="text1"/>
          <w:lang w:eastAsia="zh-CN"/>
        </w:rPr>
        <w:t xml:space="preserve"> </w:t>
      </w:r>
      <w:r w:rsidRPr="00C93366">
        <w:rPr>
          <w:rFonts w:ascii="Book Antiqua" w:hAnsi="Book Antiqua" w:cs="Book Antiqua"/>
          <w:color w:val="000000" w:themeColor="text1"/>
        </w:rPr>
        <w:t>[PMID: 32993153 DOI: 10.3390/antiox9100920]</w:t>
      </w:r>
    </w:p>
    <w:p w14:paraId="7F9C860B"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148 </w:t>
      </w:r>
      <w:proofErr w:type="spellStart"/>
      <w:r w:rsidRPr="00C93366">
        <w:rPr>
          <w:rFonts w:ascii="Book Antiqua" w:hAnsi="Book Antiqua" w:cs="Book Antiqua"/>
          <w:b/>
          <w:bCs/>
          <w:color w:val="000000" w:themeColor="text1"/>
        </w:rPr>
        <w:t>Behl</w:t>
      </w:r>
      <w:proofErr w:type="spellEnd"/>
      <w:r w:rsidRPr="00C93366">
        <w:rPr>
          <w:rFonts w:ascii="Book Antiqua" w:hAnsi="Book Antiqua" w:cs="Book Antiqua"/>
          <w:b/>
          <w:bCs/>
          <w:color w:val="000000" w:themeColor="text1"/>
        </w:rPr>
        <w:t xml:space="preserve"> T</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Kotwani</w:t>
      </w:r>
      <w:proofErr w:type="spellEnd"/>
      <w:r w:rsidRPr="00C93366">
        <w:rPr>
          <w:rFonts w:ascii="Book Antiqua" w:hAnsi="Book Antiqua" w:cs="Book Antiqua"/>
          <w:color w:val="000000" w:themeColor="text1"/>
        </w:rPr>
        <w:t xml:space="preserve"> A. Omega-3 fatty acids in prevention of diabetic retinopathy. </w:t>
      </w:r>
      <w:r w:rsidRPr="00C93366">
        <w:rPr>
          <w:rFonts w:ascii="Book Antiqua" w:hAnsi="Book Antiqua" w:cs="Book Antiqua"/>
          <w:i/>
          <w:iCs/>
          <w:color w:val="000000" w:themeColor="text1"/>
        </w:rPr>
        <w:t xml:space="preserve">J Pharm </w:t>
      </w:r>
      <w:proofErr w:type="spellStart"/>
      <w:r w:rsidRPr="00C93366">
        <w:rPr>
          <w:rFonts w:ascii="Book Antiqua" w:hAnsi="Book Antiqua" w:cs="Book Antiqua"/>
          <w:i/>
          <w:iCs/>
          <w:color w:val="000000" w:themeColor="text1"/>
        </w:rPr>
        <w:t>Pharmacol</w:t>
      </w:r>
      <w:proofErr w:type="spellEnd"/>
      <w:r w:rsidRPr="00C93366">
        <w:rPr>
          <w:rFonts w:ascii="Book Antiqua" w:hAnsi="Book Antiqua" w:cs="Book Antiqua"/>
          <w:color w:val="000000" w:themeColor="text1"/>
        </w:rPr>
        <w:t xml:space="preserve"> 2017; </w:t>
      </w:r>
      <w:r w:rsidRPr="00C93366">
        <w:rPr>
          <w:rFonts w:ascii="Book Antiqua" w:hAnsi="Book Antiqua" w:cs="Book Antiqua"/>
          <w:b/>
          <w:bCs/>
          <w:color w:val="000000" w:themeColor="text1"/>
        </w:rPr>
        <w:t>69</w:t>
      </w:r>
      <w:r w:rsidRPr="00C93366">
        <w:rPr>
          <w:rFonts w:ascii="Book Antiqua" w:hAnsi="Book Antiqua" w:cs="Book Antiqua"/>
          <w:color w:val="000000" w:themeColor="text1"/>
        </w:rPr>
        <w:t>: 946-954 [PMID: 28481011 DOI: 10.1111/jphp.12744]</w:t>
      </w:r>
    </w:p>
    <w:p w14:paraId="32CF5972"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lastRenderedPageBreak/>
        <w:t xml:space="preserve">149 </w:t>
      </w:r>
      <w:proofErr w:type="spellStart"/>
      <w:r w:rsidRPr="00C93366">
        <w:rPr>
          <w:rFonts w:ascii="Book Antiqua" w:hAnsi="Book Antiqua" w:cs="Book Antiqua"/>
          <w:b/>
          <w:bCs/>
          <w:color w:val="000000" w:themeColor="text1"/>
        </w:rPr>
        <w:t>SanGiovanni</w:t>
      </w:r>
      <w:proofErr w:type="spellEnd"/>
      <w:r w:rsidRPr="00C93366">
        <w:rPr>
          <w:rFonts w:ascii="Book Antiqua" w:hAnsi="Book Antiqua" w:cs="Book Antiqua"/>
          <w:b/>
          <w:bCs/>
          <w:color w:val="000000" w:themeColor="text1"/>
        </w:rPr>
        <w:t xml:space="preserve"> JP</w:t>
      </w:r>
      <w:r w:rsidRPr="00C93366">
        <w:rPr>
          <w:rFonts w:ascii="Book Antiqua" w:hAnsi="Book Antiqua" w:cs="Book Antiqua"/>
          <w:color w:val="000000" w:themeColor="text1"/>
        </w:rPr>
        <w:t xml:space="preserve">, Chew EY. The role of omega-3 long-chain polyunsaturated fatty acids in health and disease of the retina. </w:t>
      </w:r>
      <w:r w:rsidRPr="00C93366">
        <w:rPr>
          <w:rFonts w:ascii="Book Antiqua" w:hAnsi="Book Antiqua" w:cs="Book Antiqua"/>
          <w:i/>
          <w:iCs/>
          <w:color w:val="000000" w:themeColor="text1"/>
        </w:rPr>
        <w:t>Prog Retin Eye Res</w:t>
      </w:r>
      <w:r w:rsidRPr="00C93366">
        <w:rPr>
          <w:rFonts w:ascii="Book Antiqua" w:hAnsi="Book Antiqua" w:cs="Book Antiqua"/>
          <w:color w:val="000000" w:themeColor="text1"/>
        </w:rPr>
        <w:t xml:space="preserve"> 2005; </w:t>
      </w:r>
      <w:r w:rsidRPr="00C93366">
        <w:rPr>
          <w:rFonts w:ascii="Book Antiqua" w:hAnsi="Book Antiqua" w:cs="Book Antiqua"/>
          <w:b/>
          <w:bCs/>
          <w:color w:val="000000" w:themeColor="text1"/>
        </w:rPr>
        <w:t>24</w:t>
      </w:r>
      <w:r w:rsidRPr="00C93366">
        <w:rPr>
          <w:rFonts w:ascii="Book Antiqua" w:hAnsi="Book Antiqua" w:cs="Book Antiqua"/>
          <w:color w:val="000000" w:themeColor="text1"/>
        </w:rPr>
        <w:t>: 87-138 [PMID: 15555528 DOI: 10.1016/j.preteyeres.2004.06.002]</w:t>
      </w:r>
    </w:p>
    <w:p w14:paraId="57A73138"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150 </w:t>
      </w:r>
      <w:r w:rsidRPr="00C93366">
        <w:rPr>
          <w:rFonts w:ascii="Book Antiqua" w:hAnsi="Book Antiqua" w:cs="Book Antiqua"/>
          <w:b/>
          <w:bCs/>
          <w:color w:val="000000" w:themeColor="text1"/>
        </w:rPr>
        <w:t>Nowak JZ</w:t>
      </w:r>
      <w:r w:rsidRPr="00C93366">
        <w:rPr>
          <w:rFonts w:ascii="Book Antiqua" w:hAnsi="Book Antiqua" w:cs="Book Antiqua"/>
          <w:color w:val="000000" w:themeColor="text1"/>
        </w:rPr>
        <w:t xml:space="preserve">. Oxidative stress, polyunsaturated fatty acids-derived oxidation products and </w:t>
      </w:r>
      <w:proofErr w:type="spellStart"/>
      <w:r w:rsidRPr="00C93366">
        <w:rPr>
          <w:rFonts w:ascii="Book Antiqua" w:hAnsi="Book Antiqua" w:cs="Book Antiqua"/>
          <w:color w:val="000000" w:themeColor="text1"/>
        </w:rPr>
        <w:t>bisretinoids</w:t>
      </w:r>
      <w:proofErr w:type="spellEnd"/>
      <w:r w:rsidRPr="00C93366">
        <w:rPr>
          <w:rFonts w:ascii="Book Antiqua" w:hAnsi="Book Antiqua" w:cs="Book Antiqua"/>
          <w:color w:val="000000" w:themeColor="text1"/>
        </w:rPr>
        <w:t xml:space="preserve"> as potential inducers of CNS diseases: focus on age-related macular degeneration. </w:t>
      </w:r>
      <w:proofErr w:type="spellStart"/>
      <w:r w:rsidRPr="00C93366">
        <w:rPr>
          <w:rFonts w:ascii="Book Antiqua" w:hAnsi="Book Antiqua" w:cs="Book Antiqua"/>
          <w:i/>
          <w:iCs/>
          <w:color w:val="000000" w:themeColor="text1"/>
        </w:rPr>
        <w:t>Pharmacol</w:t>
      </w:r>
      <w:proofErr w:type="spellEnd"/>
      <w:r w:rsidRPr="00C93366">
        <w:rPr>
          <w:rFonts w:ascii="Book Antiqua" w:hAnsi="Book Antiqua" w:cs="Book Antiqua"/>
          <w:i/>
          <w:iCs/>
          <w:color w:val="000000" w:themeColor="text1"/>
        </w:rPr>
        <w:t xml:space="preserve"> Rep</w:t>
      </w:r>
      <w:r w:rsidRPr="00C93366">
        <w:rPr>
          <w:rFonts w:ascii="Book Antiqua" w:hAnsi="Book Antiqua" w:cs="Book Antiqua"/>
          <w:color w:val="000000" w:themeColor="text1"/>
        </w:rPr>
        <w:t xml:space="preserve"> 2013; </w:t>
      </w:r>
      <w:r w:rsidRPr="00C93366">
        <w:rPr>
          <w:rFonts w:ascii="Book Antiqua" w:hAnsi="Book Antiqua" w:cs="Book Antiqua"/>
          <w:b/>
          <w:bCs/>
          <w:color w:val="000000" w:themeColor="text1"/>
        </w:rPr>
        <w:t>65</w:t>
      </w:r>
      <w:r w:rsidRPr="00C93366">
        <w:rPr>
          <w:rFonts w:ascii="Book Antiqua" w:hAnsi="Book Antiqua" w:cs="Book Antiqua"/>
          <w:color w:val="000000" w:themeColor="text1"/>
        </w:rPr>
        <w:t>: 288-304 [PMID: 23744414 DOI: 10.1016/s1734-1140(13)71005-3]</w:t>
      </w:r>
    </w:p>
    <w:p w14:paraId="44182422"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151 </w:t>
      </w:r>
      <w:proofErr w:type="spellStart"/>
      <w:r w:rsidRPr="00C93366">
        <w:rPr>
          <w:rFonts w:ascii="Book Antiqua" w:hAnsi="Book Antiqua" w:cs="Book Antiqua"/>
          <w:b/>
          <w:bCs/>
          <w:color w:val="000000" w:themeColor="text1"/>
        </w:rPr>
        <w:t>Polak</w:t>
      </w:r>
      <w:proofErr w:type="spellEnd"/>
      <w:r w:rsidRPr="00C93366">
        <w:rPr>
          <w:rFonts w:ascii="Book Antiqua" w:hAnsi="Book Antiqua" w:cs="Book Antiqua"/>
          <w:b/>
          <w:bCs/>
          <w:color w:val="000000" w:themeColor="text1"/>
        </w:rPr>
        <w:t xml:space="preserve"> M</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Zagórski</w:t>
      </w:r>
      <w:proofErr w:type="spellEnd"/>
      <w:r w:rsidRPr="00C93366">
        <w:rPr>
          <w:rFonts w:ascii="Book Antiqua" w:hAnsi="Book Antiqua" w:cs="Book Antiqua"/>
          <w:color w:val="000000" w:themeColor="text1"/>
        </w:rPr>
        <w:t xml:space="preserve"> Z. Lipid peroxidation in diabetic retinopathy. </w:t>
      </w:r>
      <w:r w:rsidRPr="00C93366">
        <w:rPr>
          <w:rFonts w:ascii="Book Antiqua" w:hAnsi="Book Antiqua" w:cs="Book Antiqua"/>
          <w:i/>
          <w:iCs/>
          <w:color w:val="000000" w:themeColor="text1"/>
        </w:rPr>
        <w:t xml:space="preserve">Ann Univ </w:t>
      </w:r>
      <w:proofErr w:type="spellStart"/>
      <w:r w:rsidRPr="00C93366">
        <w:rPr>
          <w:rFonts w:ascii="Book Antiqua" w:hAnsi="Book Antiqua" w:cs="Book Antiqua"/>
          <w:i/>
          <w:iCs/>
          <w:color w:val="000000" w:themeColor="text1"/>
        </w:rPr>
        <w:t>Mariae</w:t>
      </w:r>
      <w:proofErr w:type="spellEnd"/>
      <w:r w:rsidRPr="00C93366">
        <w:rPr>
          <w:rFonts w:ascii="Book Antiqua" w:hAnsi="Book Antiqua" w:cs="Book Antiqua"/>
          <w:i/>
          <w:iCs/>
          <w:color w:val="000000" w:themeColor="text1"/>
        </w:rPr>
        <w:t xml:space="preserve"> Curie </w:t>
      </w:r>
      <w:proofErr w:type="spellStart"/>
      <w:r w:rsidRPr="00C93366">
        <w:rPr>
          <w:rFonts w:ascii="Book Antiqua" w:hAnsi="Book Antiqua" w:cs="Book Antiqua"/>
          <w:i/>
          <w:iCs/>
          <w:color w:val="000000" w:themeColor="text1"/>
        </w:rPr>
        <w:t>Sklodowska</w:t>
      </w:r>
      <w:proofErr w:type="spellEnd"/>
      <w:r w:rsidRPr="00C93366">
        <w:rPr>
          <w:rFonts w:ascii="Book Antiqua" w:hAnsi="Book Antiqua" w:cs="Book Antiqua"/>
          <w:i/>
          <w:iCs/>
          <w:color w:val="000000" w:themeColor="text1"/>
        </w:rPr>
        <w:t xml:space="preserve"> Med</w:t>
      </w:r>
      <w:r w:rsidRPr="00C93366">
        <w:rPr>
          <w:rFonts w:ascii="Book Antiqua" w:hAnsi="Book Antiqua" w:cs="Book Antiqua"/>
          <w:color w:val="000000" w:themeColor="text1"/>
        </w:rPr>
        <w:t xml:space="preserve"> 2004; </w:t>
      </w:r>
      <w:r w:rsidRPr="00C93366">
        <w:rPr>
          <w:rFonts w:ascii="Book Antiqua" w:hAnsi="Book Antiqua" w:cs="Book Antiqua"/>
          <w:b/>
          <w:bCs/>
          <w:color w:val="000000" w:themeColor="text1"/>
        </w:rPr>
        <w:t>59</w:t>
      </w:r>
      <w:r w:rsidRPr="00C93366">
        <w:rPr>
          <w:rFonts w:ascii="Book Antiqua" w:hAnsi="Book Antiqua" w:cs="Book Antiqua"/>
          <w:color w:val="000000" w:themeColor="text1"/>
        </w:rPr>
        <w:t>: 434-437 [PMID: 16146026]</w:t>
      </w:r>
    </w:p>
    <w:p w14:paraId="6D2F10AE"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152 </w:t>
      </w:r>
      <w:r w:rsidRPr="00C93366">
        <w:rPr>
          <w:rFonts w:ascii="Book Antiqua" w:hAnsi="Book Antiqua" w:cs="Book Antiqua"/>
          <w:b/>
          <w:bCs/>
          <w:color w:val="000000" w:themeColor="text1"/>
        </w:rPr>
        <w:t>Mondal LK</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Bhaduri</w:t>
      </w:r>
      <w:proofErr w:type="spellEnd"/>
      <w:r w:rsidRPr="00C93366">
        <w:rPr>
          <w:rFonts w:ascii="Book Antiqua" w:hAnsi="Book Antiqua" w:cs="Book Antiqua"/>
          <w:color w:val="000000" w:themeColor="text1"/>
        </w:rPr>
        <w:t xml:space="preserve"> G, Bhattacharya B. Biochemical scenario behind initiation of diabetic retinopathy in type 2 diabetes mellitus. </w:t>
      </w:r>
      <w:r w:rsidRPr="00C93366">
        <w:rPr>
          <w:rFonts w:ascii="Book Antiqua" w:hAnsi="Book Antiqua" w:cs="Book Antiqua"/>
          <w:i/>
          <w:iCs/>
          <w:color w:val="000000" w:themeColor="text1"/>
        </w:rPr>
        <w:t xml:space="preserve">Indian J </w:t>
      </w:r>
      <w:proofErr w:type="spellStart"/>
      <w:r w:rsidRPr="00C93366">
        <w:rPr>
          <w:rFonts w:ascii="Book Antiqua" w:hAnsi="Book Antiqua" w:cs="Book Antiqua"/>
          <w:i/>
          <w:iCs/>
          <w:color w:val="000000" w:themeColor="text1"/>
        </w:rPr>
        <w:t>Ophthalmol</w:t>
      </w:r>
      <w:proofErr w:type="spellEnd"/>
      <w:r w:rsidRPr="00C93366">
        <w:rPr>
          <w:rFonts w:ascii="Book Antiqua" w:hAnsi="Book Antiqua" w:cs="Book Antiqua"/>
          <w:color w:val="000000" w:themeColor="text1"/>
        </w:rPr>
        <w:t xml:space="preserve"> 2018; </w:t>
      </w:r>
      <w:r w:rsidRPr="00C93366">
        <w:rPr>
          <w:rFonts w:ascii="Book Antiqua" w:hAnsi="Book Antiqua" w:cs="Book Antiqua"/>
          <w:b/>
          <w:bCs/>
          <w:color w:val="000000" w:themeColor="text1"/>
        </w:rPr>
        <w:t>66</w:t>
      </w:r>
      <w:r w:rsidRPr="00C93366">
        <w:rPr>
          <w:rFonts w:ascii="Book Antiqua" w:hAnsi="Book Antiqua" w:cs="Book Antiqua"/>
          <w:color w:val="000000" w:themeColor="text1"/>
        </w:rPr>
        <w:t>: 535-540 [PMID: 29582815 DOI: 10.4103/ijo.IJO_1121_17]</w:t>
      </w:r>
    </w:p>
    <w:p w14:paraId="419FC55E"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153 </w:t>
      </w:r>
      <w:r w:rsidRPr="00C93366">
        <w:rPr>
          <w:rFonts w:ascii="Book Antiqua" w:hAnsi="Book Antiqua" w:cs="Book Antiqua"/>
          <w:b/>
          <w:bCs/>
          <w:color w:val="000000" w:themeColor="text1"/>
        </w:rPr>
        <w:t>Pan HZ</w:t>
      </w:r>
      <w:r w:rsidRPr="00C93366">
        <w:rPr>
          <w:rFonts w:ascii="Book Antiqua" w:hAnsi="Book Antiqua" w:cs="Book Antiqua"/>
          <w:color w:val="000000" w:themeColor="text1"/>
        </w:rPr>
        <w:t xml:space="preserve">, Zhang H, Chang D, Li H, Sui H. The change of oxidative stress products in diabetes mellitus and diabetic retinopathy. </w:t>
      </w:r>
      <w:r w:rsidRPr="00C93366">
        <w:rPr>
          <w:rFonts w:ascii="Book Antiqua" w:hAnsi="Book Antiqua" w:cs="Book Antiqua"/>
          <w:i/>
          <w:iCs/>
          <w:color w:val="000000" w:themeColor="text1"/>
        </w:rPr>
        <w:t xml:space="preserve">Br J </w:t>
      </w:r>
      <w:proofErr w:type="spellStart"/>
      <w:r w:rsidRPr="00C93366">
        <w:rPr>
          <w:rFonts w:ascii="Book Antiqua" w:hAnsi="Book Antiqua" w:cs="Book Antiqua"/>
          <w:i/>
          <w:iCs/>
          <w:color w:val="000000" w:themeColor="text1"/>
        </w:rPr>
        <w:t>Ophthalmol</w:t>
      </w:r>
      <w:proofErr w:type="spellEnd"/>
      <w:r w:rsidRPr="00C93366">
        <w:rPr>
          <w:rFonts w:ascii="Book Antiqua" w:hAnsi="Book Antiqua" w:cs="Book Antiqua"/>
          <w:color w:val="000000" w:themeColor="text1"/>
        </w:rPr>
        <w:t xml:space="preserve"> 2008; </w:t>
      </w:r>
      <w:r w:rsidRPr="00C93366">
        <w:rPr>
          <w:rFonts w:ascii="Book Antiqua" w:hAnsi="Book Antiqua" w:cs="Book Antiqua"/>
          <w:b/>
          <w:bCs/>
          <w:color w:val="000000" w:themeColor="text1"/>
        </w:rPr>
        <w:t>92</w:t>
      </w:r>
      <w:r w:rsidRPr="00C93366">
        <w:rPr>
          <w:rFonts w:ascii="Book Antiqua" w:hAnsi="Book Antiqua" w:cs="Book Antiqua"/>
          <w:color w:val="000000" w:themeColor="text1"/>
        </w:rPr>
        <w:t>: 548-551 [PMID: 18369071 DOI: 10.1136/bjo.2007.130542]</w:t>
      </w:r>
    </w:p>
    <w:p w14:paraId="29637F31"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154 </w:t>
      </w:r>
      <w:r w:rsidRPr="00C93366">
        <w:rPr>
          <w:rFonts w:ascii="Book Antiqua" w:hAnsi="Book Antiqua" w:cs="Book Antiqua"/>
          <w:b/>
          <w:bCs/>
          <w:color w:val="000000" w:themeColor="text1"/>
        </w:rPr>
        <w:t>Al-</w:t>
      </w:r>
      <w:proofErr w:type="spellStart"/>
      <w:r w:rsidRPr="00C93366">
        <w:rPr>
          <w:rFonts w:ascii="Book Antiqua" w:hAnsi="Book Antiqua" w:cs="Book Antiqua"/>
          <w:b/>
          <w:bCs/>
          <w:color w:val="000000" w:themeColor="text1"/>
        </w:rPr>
        <w:t>Shabrawey</w:t>
      </w:r>
      <w:proofErr w:type="spellEnd"/>
      <w:r w:rsidRPr="00C93366">
        <w:rPr>
          <w:rFonts w:ascii="Book Antiqua" w:hAnsi="Book Antiqua" w:cs="Book Antiqua"/>
          <w:b/>
          <w:bCs/>
          <w:color w:val="000000" w:themeColor="text1"/>
        </w:rPr>
        <w:t xml:space="preserve"> M</w:t>
      </w:r>
      <w:r w:rsidRPr="00C93366">
        <w:rPr>
          <w:rFonts w:ascii="Book Antiqua" w:hAnsi="Book Antiqua" w:cs="Book Antiqua"/>
          <w:color w:val="000000" w:themeColor="text1"/>
        </w:rPr>
        <w:t>, Bartoli M, El-</w:t>
      </w:r>
      <w:proofErr w:type="spellStart"/>
      <w:r w:rsidRPr="00C93366">
        <w:rPr>
          <w:rFonts w:ascii="Book Antiqua" w:hAnsi="Book Antiqua" w:cs="Book Antiqua"/>
          <w:color w:val="000000" w:themeColor="text1"/>
        </w:rPr>
        <w:t>Remessy</w:t>
      </w:r>
      <w:proofErr w:type="spellEnd"/>
      <w:r w:rsidRPr="00C93366">
        <w:rPr>
          <w:rFonts w:ascii="Book Antiqua" w:hAnsi="Book Antiqua" w:cs="Book Antiqua"/>
          <w:color w:val="000000" w:themeColor="text1"/>
        </w:rPr>
        <w:t xml:space="preserve"> AB, Ma G, </w:t>
      </w:r>
      <w:proofErr w:type="spellStart"/>
      <w:r w:rsidRPr="00C93366">
        <w:rPr>
          <w:rFonts w:ascii="Book Antiqua" w:hAnsi="Book Antiqua" w:cs="Book Antiqua"/>
          <w:color w:val="000000" w:themeColor="text1"/>
        </w:rPr>
        <w:t>Matragoon</w:t>
      </w:r>
      <w:proofErr w:type="spellEnd"/>
      <w:r w:rsidRPr="00C93366">
        <w:rPr>
          <w:rFonts w:ascii="Book Antiqua" w:hAnsi="Book Antiqua" w:cs="Book Antiqua"/>
          <w:color w:val="000000" w:themeColor="text1"/>
        </w:rPr>
        <w:t xml:space="preserve"> S, </w:t>
      </w:r>
      <w:proofErr w:type="spellStart"/>
      <w:r w:rsidRPr="00C93366">
        <w:rPr>
          <w:rFonts w:ascii="Book Antiqua" w:hAnsi="Book Antiqua" w:cs="Book Antiqua"/>
          <w:color w:val="000000" w:themeColor="text1"/>
        </w:rPr>
        <w:t>Lemtalsi</w:t>
      </w:r>
      <w:proofErr w:type="spellEnd"/>
      <w:r w:rsidRPr="00C93366">
        <w:rPr>
          <w:rFonts w:ascii="Book Antiqua" w:hAnsi="Book Antiqua" w:cs="Book Antiqua"/>
          <w:color w:val="000000" w:themeColor="text1"/>
        </w:rPr>
        <w:t xml:space="preserve"> T, Caldwell RW, Caldwell RB. Role of NADPH oxidase and Stat3 in statin-mediated protection against diabetic retinopathy. </w:t>
      </w:r>
      <w:r w:rsidRPr="00C93366">
        <w:rPr>
          <w:rFonts w:ascii="Book Antiqua" w:hAnsi="Book Antiqua" w:cs="Book Antiqua"/>
          <w:i/>
          <w:iCs/>
          <w:color w:val="000000" w:themeColor="text1"/>
        </w:rPr>
        <w:t xml:space="preserve">Invest </w:t>
      </w:r>
      <w:proofErr w:type="spellStart"/>
      <w:r w:rsidRPr="00C93366">
        <w:rPr>
          <w:rFonts w:ascii="Book Antiqua" w:hAnsi="Book Antiqua" w:cs="Book Antiqua"/>
          <w:i/>
          <w:iCs/>
          <w:color w:val="000000" w:themeColor="text1"/>
        </w:rPr>
        <w:t>Ophthalmol</w:t>
      </w:r>
      <w:proofErr w:type="spellEnd"/>
      <w:r w:rsidRPr="00C93366">
        <w:rPr>
          <w:rFonts w:ascii="Book Antiqua" w:hAnsi="Book Antiqua" w:cs="Book Antiqua"/>
          <w:i/>
          <w:iCs/>
          <w:color w:val="000000" w:themeColor="text1"/>
        </w:rPr>
        <w:t xml:space="preserve"> Vis Sci</w:t>
      </w:r>
      <w:r w:rsidRPr="00C93366">
        <w:rPr>
          <w:rFonts w:ascii="Book Antiqua" w:hAnsi="Book Antiqua" w:cs="Book Antiqua"/>
          <w:color w:val="000000" w:themeColor="text1"/>
        </w:rPr>
        <w:t xml:space="preserve"> 2008; </w:t>
      </w:r>
      <w:r w:rsidRPr="00C93366">
        <w:rPr>
          <w:rFonts w:ascii="Book Antiqua" w:hAnsi="Book Antiqua" w:cs="Book Antiqua"/>
          <w:b/>
          <w:bCs/>
          <w:color w:val="000000" w:themeColor="text1"/>
        </w:rPr>
        <w:t>49</w:t>
      </w:r>
      <w:r w:rsidRPr="00C93366">
        <w:rPr>
          <w:rFonts w:ascii="Book Antiqua" w:hAnsi="Book Antiqua" w:cs="Book Antiqua"/>
          <w:color w:val="000000" w:themeColor="text1"/>
        </w:rPr>
        <w:t>: 3231-3238 [PMID: 18378570 DOI: 10.1167/iovs.08-1754]</w:t>
      </w:r>
    </w:p>
    <w:p w14:paraId="69133EAF"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155 </w:t>
      </w:r>
      <w:r w:rsidRPr="00C93366">
        <w:rPr>
          <w:rFonts w:ascii="Book Antiqua" w:hAnsi="Book Antiqua" w:cs="Book Antiqua"/>
          <w:b/>
          <w:bCs/>
          <w:color w:val="000000" w:themeColor="text1"/>
        </w:rPr>
        <w:t>Al-</w:t>
      </w:r>
      <w:proofErr w:type="spellStart"/>
      <w:r w:rsidRPr="00C93366">
        <w:rPr>
          <w:rFonts w:ascii="Book Antiqua" w:hAnsi="Book Antiqua" w:cs="Book Antiqua"/>
          <w:b/>
          <w:bCs/>
          <w:color w:val="000000" w:themeColor="text1"/>
        </w:rPr>
        <w:t>Shabrawey</w:t>
      </w:r>
      <w:proofErr w:type="spellEnd"/>
      <w:r w:rsidRPr="00C93366">
        <w:rPr>
          <w:rFonts w:ascii="Book Antiqua" w:hAnsi="Book Antiqua" w:cs="Book Antiqua"/>
          <w:b/>
          <w:bCs/>
          <w:color w:val="000000" w:themeColor="text1"/>
        </w:rPr>
        <w:t xml:space="preserve"> M</w:t>
      </w:r>
      <w:r w:rsidRPr="00C93366">
        <w:rPr>
          <w:rFonts w:ascii="Book Antiqua" w:hAnsi="Book Antiqua" w:cs="Book Antiqua"/>
          <w:color w:val="000000" w:themeColor="text1"/>
        </w:rPr>
        <w:t>, Bartoli M, El-</w:t>
      </w:r>
      <w:proofErr w:type="spellStart"/>
      <w:r w:rsidRPr="00C93366">
        <w:rPr>
          <w:rFonts w:ascii="Book Antiqua" w:hAnsi="Book Antiqua" w:cs="Book Antiqua"/>
          <w:color w:val="000000" w:themeColor="text1"/>
        </w:rPr>
        <w:t>Remessy</w:t>
      </w:r>
      <w:proofErr w:type="spellEnd"/>
      <w:r w:rsidRPr="00C93366">
        <w:rPr>
          <w:rFonts w:ascii="Book Antiqua" w:hAnsi="Book Antiqua" w:cs="Book Antiqua"/>
          <w:color w:val="000000" w:themeColor="text1"/>
        </w:rPr>
        <w:t xml:space="preserve"> AB, Platt DH, </w:t>
      </w:r>
      <w:proofErr w:type="spellStart"/>
      <w:r w:rsidRPr="00C93366">
        <w:rPr>
          <w:rFonts w:ascii="Book Antiqua" w:hAnsi="Book Antiqua" w:cs="Book Antiqua"/>
          <w:color w:val="000000" w:themeColor="text1"/>
        </w:rPr>
        <w:t>Matragoon</w:t>
      </w:r>
      <w:proofErr w:type="spellEnd"/>
      <w:r w:rsidRPr="00C93366">
        <w:rPr>
          <w:rFonts w:ascii="Book Antiqua" w:hAnsi="Book Antiqua" w:cs="Book Antiqua"/>
          <w:color w:val="000000" w:themeColor="text1"/>
        </w:rPr>
        <w:t xml:space="preserve"> S, </w:t>
      </w:r>
      <w:proofErr w:type="spellStart"/>
      <w:r w:rsidRPr="00C93366">
        <w:rPr>
          <w:rFonts w:ascii="Book Antiqua" w:hAnsi="Book Antiqua" w:cs="Book Antiqua"/>
          <w:color w:val="000000" w:themeColor="text1"/>
        </w:rPr>
        <w:t>Behzadian</w:t>
      </w:r>
      <w:proofErr w:type="spellEnd"/>
      <w:r w:rsidRPr="00C93366">
        <w:rPr>
          <w:rFonts w:ascii="Book Antiqua" w:hAnsi="Book Antiqua" w:cs="Book Antiqua"/>
          <w:color w:val="000000" w:themeColor="text1"/>
        </w:rPr>
        <w:t xml:space="preserve"> MA, Caldwell RW, Caldwell RB. Inhibition of NAD(P)H oxidase activity blocks vascular endothelial growth factor overexpression and neovascularization during ischemic retinopathy. </w:t>
      </w:r>
      <w:r w:rsidRPr="00C93366">
        <w:rPr>
          <w:rFonts w:ascii="Book Antiqua" w:hAnsi="Book Antiqua" w:cs="Book Antiqua"/>
          <w:i/>
          <w:iCs/>
          <w:color w:val="000000" w:themeColor="text1"/>
        </w:rPr>
        <w:t xml:space="preserve">Am J </w:t>
      </w:r>
      <w:proofErr w:type="spellStart"/>
      <w:r w:rsidRPr="00C93366">
        <w:rPr>
          <w:rFonts w:ascii="Book Antiqua" w:hAnsi="Book Antiqua" w:cs="Book Antiqua"/>
          <w:i/>
          <w:iCs/>
          <w:color w:val="000000" w:themeColor="text1"/>
        </w:rPr>
        <w:t>Pathol</w:t>
      </w:r>
      <w:proofErr w:type="spellEnd"/>
      <w:r w:rsidRPr="00C93366">
        <w:rPr>
          <w:rFonts w:ascii="Book Antiqua" w:hAnsi="Book Antiqua" w:cs="Book Antiqua"/>
          <w:color w:val="000000" w:themeColor="text1"/>
        </w:rPr>
        <w:t xml:space="preserve"> 2005; </w:t>
      </w:r>
      <w:r w:rsidRPr="00C93366">
        <w:rPr>
          <w:rFonts w:ascii="Book Antiqua" w:hAnsi="Book Antiqua" w:cs="Book Antiqua"/>
          <w:b/>
          <w:bCs/>
          <w:color w:val="000000" w:themeColor="text1"/>
        </w:rPr>
        <w:t>167</w:t>
      </w:r>
      <w:r w:rsidRPr="00C93366">
        <w:rPr>
          <w:rFonts w:ascii="Book Antiqua" w:hAnsi="Book Antiqua" w:cs="Book Antiqua"/>
          <w:color w:val="000000" w:themeColor="text1"/>
        </w:rPr>
        <w:t>: 599-607 [PMID: 16049343 DOI: 10.1016/S0002-9440(10)63001-5]</w:t>
      </w:r>
    </w:p>
    <w:p w14:paraId="2258AF25"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156 </w:t>
      </w:r>
      <w:r w:rsidRPr="00C93366">
        <w:rPr>
          <w:rFonts w:ascii="Book Antiqua" w:hAnsi="Book Antiqua" w:cs="Book Antiqua"/>
          <w:b/>
          <w:bCs/>
          <w:color w:val="000000" w:themeColor="text1"/>
        </w:rPr>
        <w:t>Armstrong D</w:t>
      </w:r>
      <w:r w:rsidRPr="00C93366">
        <w:rPr>
          <w:rFonts w:ascii="Book Antiqua" w:hAnsi="Book Antiqua" w:cs="Book Antiqua"/>
          <w:color w:val="000000" w:themeColor="text1"/>
        </w:rPr>
        <w:t>, al-</w:t>
      </w:r>
      <w:proofErr w:type="spellStart"/>
      <w:r w:rsidRPr="00C93366">
        <w:rPr>
          <w:rFonts w:ascii="Book Antiqua" w:hAnsi="Book Antiqua" w:cs="Book Antiqua"/>
          <w:color w:val="000000" w:themeColor="text1"/>
        </w:rPr>
        <w:t>Awadi</w:t>
      </w:r>
      <w:proofErr w:type="spellEnd"/>
      <w:r w:rsidRPr="00C93366">
        <w:rPr>
          <w:rFonts w:ascii="Book Antiqua" w:hAnsi="Book Antiqua" w:cs="Book Antiqua"/>
          <w:color w:val="000000" w:themeColor="text1"/>
        </w:rPr>
        <w:t xml:space="preserve"> F. Lipid peroxidation and retinopathy in streptozotocin-induced diabetes. </w:t>
      </w:r>
      <w:r w:rsidRPr="00C93366">
        <w:rPr>
          <w:rFonts w:ascii="Book Antiqua" w:hAnsi="Book Antiqua" w:cs="Book Antiqua"/>
          <w:i/>
          <w:iCs/>
          <w:color w:val="000000" w:themeColor="text1"/>
        </w:rPr>
        <w:t xml:space="preserve">Free </w:t>
      </w:r>
      <w:proofErr w:type="spellStart"/>
      <w:r w:rsidRPr="00C93366">
        <w:rPr>
          <w:rFonts w:ascii="Book Antiqua" w:hAnsi="Book Antiqua" w:cs="Book Antiqua"/>
          <w:i/>
          <w:iCs/>
          <w:color w:val="000000" w:themeColor="text1"/>
        </w:rPr>
        <w:t>Radic</w:t>
      </w:r>
      <w:proofErr w:type="spellEnd"/>
      <w:r w:rsidRPr="00C93366">
        <w:rPr>
          <w:rFonts w:ascii="Book Antiqua" w:hAnsi="Book Antiqua" w:cs="Book Antiqua"/>
          <w:i/>
          <w:iCs/>
          <w:color w:val="000000" w:themeColor="text1"/>
        </w:rPr>
        <w:t xml:space="preserve"> Biol Med</w:t>
      </w:r>
      <w:r w:rsidRPr="00C93366">
        <w:rPr>
          <w:rFonts w:ascii="Book Antiqua" w:hAnsi="Book Antiqua" w:cs="Book Antiqua"/>
          <w:color w:val="000000" w:themeColor="text1"/>
        </w:rPr>
        <w:t xml:space="preserve"> 1991; </w:t>
      </w:r>
      <w:r w:rsidRPr="00C93366">
        <w:rPr>
          <w:rFonts w:ascii="Book Antiqua" w:hAnsi="Book Antiqua" w:cs="Book Antiqua"/>
          <w:b/>
          <w:bCs/>
          <w:color w:val="000000" w:themeColor="text1"/>
        </w:rPr>
        <w:t>11</w:t>
      </w:r>
      <w:r w:rsidRPr="00C93366">
        <w:rPr>
          <w:rFonts w:ascii="Book Antiqua" w:hAnsi="Book Antiqua" w:cs="Book Antiqua"/>
          <w:color w:val="000000" w:themeColor="text1"/>
        </w:rPr>
        <w:t>: 433-436 [PMID: 1797628 DOI: 10.1016/0891-5849(91)90161-u]</w:t>
      </w:r>
    </w:p>
    <w:p w14:paraId="3F43E3AD"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157 </w:t>
      </w:r>
      <w:proofErr w:type="spellStart"/>
      <w:r w:rsidRPr="00C93366">
        <w:rPr>
          <w:rFonts w:ascii="Book Antiqua" w:hAnsi="Book Antiqua" w:cs="Book Antiqua"/>
          <w:b/>
          <w:bCs/>
          <w:color w:val="000000" w:themeColor="text1"/>
        </w:rPr>
        <w:t>Davì</w:t>
      </w:r>
      <w:proofErr w:type="spellEnd"/>
      <w:r w:rsidRPr="00C93366">
        <w:rPr>
          <w:rFonts w:ascii="Book Antiqua" w:hAnsi="Book Antiqua" w:cs="Book Antiqua"/>
          <w:b/>
          <w:bCs/>
          <w:color w:val="000000" w:themeColor="text1"/>
        </w:rPr>
        <w:t xml:space="preserve"> G</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Ciabattoni</w:t>
      </w:r>
      <w:proofErr w:type="spellEnd"/>
      <w:r w:rsidRPr="00C93366">
        <w:rPr>
          <w:rFonts w:ascii="Book Antiqua" w:hAnsi="Book Antiqua" w:cs="Book Antiqua"/>
          <w:color w:val="000000" w:themeColor="text1"/>
        </w:rPr>
        <w:t xml:space="preserve"> G, </w:t>
      </w:r>
      <w:proofErr w:type="spellStart"/>
      <w:r w:rsidRPr="00C93366">
        <w:rPr>
          <w:rFonts w:ascii="Book Antiqua" w:hAnsi="Book Antiqua" w:cs="Book Antiqua"/>
          <w:color w:val="000000" w:themeColor="text1"/>
        </w:rPr>
        <w:t>Consoli</w:t>
      </w:r>
      <w:proofErr w:type="spellEnd"/>
      <w:r w:rsidRPr="00C93366">
        <w:rPr>
          <w:rFonts w:ascii="Book Antiqua" w:hAnsi="Book Antiqua" w:cs="Book Antiqua"/>
          <w:color w:val="000000" w:themeColor="text1"/>
        </w:rPr>
        <w:t xml:space="preserve"> A, </w:t>
      </w:r>
      <w:proofErr w:type="spellStart"/>
      <w:r w:rsidRPr="00C93366">
        <w:rPr>
          <w:rFonts w:ascii="Book Antiqua" w:hAnsi="Book Antiqua" w:cs="Book Antiqua"/>
          <w:color w:val="000000" w:themeColor="text1"/>
        </w:rPr>
        <w:t>Mezzetti</w:t>
      </w:r>
      <w:proofErr w:type="spellEnd"/>
      <w:r w:rsidRPr="00C93366">
        <w:rPr>
          <w:rFonts w:ascii="Book Antiqua" w:hAnsi="Book Antiqua" w:cs="Book Antiqua"/>
          <w:color w:val="000000" w:themeColor="text1"/>
        </w:rPr>
        <w:t xml:space="preserve"> A, Falco A, </w:t>
      </w:r>
      <w:proofErr w:type="spellStart"/>
      <w:r w:rsidRPr="00C93366">
        <w:rPr>
          <w:rFonts w:ascii="Book Antiqua" w:hAnsi="Book Antiqua" w:cs="Book Antiqua"/>
          <w:color w:val="000000" w:themeColor="text1"/>
        </w:rPr>
        <w:t>Santarone</w:t>
      </w:r>
      <w:proofErr w:type="spellEnd"/>
      <w:r w:rsidRPr="00C93366">
        <w:rPr>
          <w:rFonts w:ascii="Book Antiqua" w:hAnsi="Book Antiqua" w:cs="Book Antiqua"/>
          <w:color w:val="000000" w:themeColor="text1"/>
        </w:rPr>
        <w:t xml:space="preserve"> S, </w:t>
      </w:r>
      <w:proofErr w:type="spellStart"/>
      <w:r w:rsidRPr="00C93366">
        <w:rPr>
          <w:rFonts w:ascii="Book Antiqua" w:hAnsi="Book Antiqua" w:cs="Book Antiqua"/>
          <w:color w:val="000000" w:themeColor="text1"/>
        </w:rPr>
        <w:t>Pennese</w:t>
      </w:r>
      <w:proofErr w:type="spellEnd"/>
      <w:r w:rsidRPr="00C93366">
        <w:rPr>
          <w:rFonts w:ascii="Book Antiqua" w:hAnsi="Book Antiqua" w:cs="Book Antiqua"/>
          <w:color w:val="000000" w:themeColor="text1"/>
        </w:rPr>
        <w:t xml:space="preserve"> E, </w:t>
      </w:r>
      <w:proofErr w:type="spellStart"/>
      <w:r w:rsidRPr="00C93366">
        <w:rPr>
          <w:rFonts w:ascii="Book Antiqua" w:hAnsi="Book Antiqua" w:cs="Book Antiqua"/>
          <w:color w:val="000000" w:themeColor="text1"/>
        </w:rPr>
        <w:t>Vitacolonna</w:t>
      </w:r>
      <w:proofErr w:type="spellEnd"/>
      <w:r w:rsidRPr="00C93366">
        <w:rPr>
          <w:rFonts w:ascii="Book Antiqua" w:hAnsi="Book Antiqua" w:cs="Book Antiqua"/>
          <w:color w:val="000000" w:themeColor="text1"/>
        </w:rPr>
        <w:t xml:space="preserve"> E, </w:t>
      </w:r>
      <w:proofErr w:type="spellStart"/>
      <w:r w:rsidRPr="00C93366">
        <w:rPr>
          <w:rFonts w:ascii="Book Antiqua" w:hAnsi="Book Antiqua" w:cs="Book Antiqua"/>
          <w:color w:val="000000" w:themeColor="text1"/>
        </w:rPr>
        <w:t>Bucciarelli</w:t>
      </w:r>
      <w:proofErr w:type="spellEnd"/>
      <w:r w:rsidRPr="00C93366">
        <w:rPr>
          <w:rFonts w:ascii="Book Antiqua" w:hAnsi="Book Antiqua" w:cs="Book Antiqua"/>
          <w:color w:val="000000" w:themeColor="text1"/>
        </w:rPr>
        <w:t xml:space="preserve"> T, </w:t>
      </w:r>
      <w:proofErr w:type="spellStart"/>
      <w:r w:rsidRPr="00C93366">
        <w:rPr>
          <w:rFonts w:ascii="Book Antiqua" w:hAnsi="Book Antiqua" w:cs="Book Antiqua"/>
          <w:color w:val="000000" w:themeColor="text1"/>
        </w:rPr>
        <w:t>Costantini</w:t>
      </w:r>
      <w:proofErr w:type="spellEnd"/>
      <w:r w:rsidRPr="00C93366">
        <w:rPr>
          <w:rFonts w:ascii="Book Antiqua" w:hAnsi="Book Antiqua" w:cs="Book Antiqua"/>
          <w:color w:val="000000" w:themeColor="text1"/>
        </w:rPr>
        <w:t xml:space="preserve"> F, </w:t>
      </w:r>
      <w:proofErr w:type="spellStart"/>
      <w:r w:rsidRPr="00C93366">
        <w:rPr>
          <w:rFonts w:ascii="Book Antiqua" w:hAnsi="Book Antiqua" w:cs="Book Antiqua"/>
          <w:color w:val="000000" w:themeColor="text1"/>
        </w:rPr>
        <w:t>Capani</w:t>
      </w:r>
      <w:proofErr w:type="spellEnd"/>
      <w:r w:rsidRPr="00C93366">
        <w:rPr>
          <w:rFonts w:ascii="Book Antiqua" w:hAnsi="Book Antiqua" w:cs="Book Antiqua"/>
          <w:color w:val="000000" w:themeColor="text1"/>
        </w:rPr>
        <w:t xml:space="preserve"> F, </w:t>
      </w:r>
      <w:proofErr w:type="spellStart"/>
      <w:r w:rsidRPr="00C93366">
        <w:rPr>
          <w:rFonts w:ascii="Book Antiqua" w:hAnsi="Book Antiqua" w:cs="Book Antiqua"/>
          <w:color w:val="000000" w:themeColor="text1"/>
        </w:rPr>
        <w:t>Patrono</w:t>
      </w:r>
      <w:proofErr w:type="spellEnd"/>
      <w:r w:rsidRPr="00C93366">
        <w:rPr>
          <w:rFonts w:ascii="Book Antiqua" w:hAnsi="Book Antiqua" w:cs="Book Antiqua"/>
          <w:color w:val="000000" w:themeColor="text1"/>
        </w:rPr>
        <w:t xml:space="preserve"> C. In vivo formation of 8-</w:t>
      </w:r>
      <w:r w:rsidRPr="00C93366">
        <w:rPr>
          <w:rFonts w:ascii="Book Antiqua" w:hAnsi="Book Antiqua" w:cs="Book Antiqua"/>
          <w:color w:val="000000" w:themeColor="text1"/>
        </w:rPr>
        <w:lastRenderedPageBreak/>
        <w:t xml:space="preserve">iso-prostaglandin f2alpha and platelet activation in diabetes mellitus: effects of improved metabolic control and vitamin E supplementation. </w:t>
      </w:r>
      <w:r w:rsidRPr="00C93366">
        <w:rPr>
          <w:rFonts w:ascii="Book Antiqua" w:hAnsi="Book Antiqua" w:cs="Book Antiqua"/>
          <w:i/>
          <w:iCs/>
          <w:color w:val="000000" w:themeColor="text1"/>
        </w:rPr>
        <w:t>Circulation</w:t>
      </w:r>
      <w:r w:rsidRPr="00C93366">
        <w:rPr>
          <w:rFonts w:ascii="Book Antiqua" w:hAnsi="Book Antiqua" w:cs="Book Antiqua"/>
          <w:color w:val="000000" w:themeColor="text1"/>
        </w:rPr>
        <w:t xml:space="preserve"> 1999; </w:t>
      </w:r>
      <w:r w:rsidRPr="00C93366">
        <w:rPr>
          <w:rFonts w:ascii="Book Antiqua" w:hAnsi="Book Antiqua" w:cs="Book Antiqua"/>
          <w:b/>
          <w:bCs/>
          <w:color w:val="000000" w:themeColor="text1"/>
        </w:rPr>
        <w:t>99</w:t>
      </w:r>
      <w:r w:rsidRPr="00C93366">
        <w:rPr>
          <w:rFonts w:ascii="Book Antiqua" w:hAnsi="Book Antiqua" w:cs="Book Antiqua"/>
          <w:color w:val="000000" w:themeColor="text1"/>
        </w:rPr>
        <w:t>: 224-229 [PMID: 9892587 DOI: 10.1161/01.cir.99.2.224]</w:t>
      </w:r>
    </w:p>
    <w:p w14:paraId="2A823765"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158 </w:t>
      </w:r>
      <w:r w:rsidRPr="00C93366">
        <w:rPr>
          <w:rFonts w:ascii="Book Antiqua" w:hAnsi="Book Antiqua" w:cs="Book Antiqua"/>
          <w:b/>
          <w:bCs/>
          <w:color w:val="000000" w:themeColor="text1"/>
        </w:rPr>
        <w:t>Augustin AJ</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Spitznas</w:t>
      </w:r>
      <w:proofErr w:type="spellEnd"/>
      <w:r w:rsidRPr="00C93366">
        <w:rPr>
          <w:rFonts w:ascii="Book Antiqua" w:hAnsi="Book Antiqua" w:cs="Book Antiqua"/>
          <w:color w:val="000000" w:themeColor="text1"/>
        </w:rPr>
        <w:t xml:space="preserve"> M, Koch F, Grus F, </w:t>
      </w:r>
      <w:proofErr w:type="spellStart"/>
      <w:r w:rsidRPr="00C93366">
        <w:rPr>
          <w:rFonts w:ascii="Book Antiqua" w:hAnsi="Book Antiqua" w:cs="Book Antiqua"/>
          <w:color w:val="000000" w:themeColor="text1"/>
        </w:rPr>
        <w:t>Böker</w:t>
      </w:r>
      <w:proofErr w:type="spellEnd"/>
      <w:r w:rsidRPr="00C93366">
        <w:rPr>
          <w:rFonts w:ascii="Book Antiqua" w:hAnsi="Book Antiqua" w:cs="Book Antiqua"/>
          <w:color w:val="000000" w:themeColor="text1"/>
        </w:rPr>
        <w:t xml:space="preserve"> T. Indicators of oxidative tissue damage and inflammatory activity in epiretinal membranes of proliferative diabetic retinopathy, proliferative vitreoretinopathy and macular pucker. </w:t>
      </w:r>
      <w:r w:rsidRPr="00C93366">
        <w:rPr>
          <w:rFonts w:ascii="Book Antiqua" w:hAnsi="Book Antiqua" w:cs="Book Antiqua"/>
          <w:i/>
          <w:iCs/>
          <w:color w:val="000000" w:themeColor="text1"/>
        </w:rPr>
        <w:t xml:space="preserve">Ger J </w:t>
      </w:r>
      <w:proofErr w:type="spellStart"/>
      <w:r w:rsidRPr="00C93366">
        <w:rPr>
          <w:rFonts w:ascii="Book Antiqua" w:hAnsi="Book Antiqua" w:cs="Book Antiqua"/>
          <w:i/>
          <w:iCs/>
          <w:color w:val="000000" w:themeColor="text1"/>
        </w:rPr>
        <w:t>Ophthalmol</w:t>
      </w:r>
      <w:proofErr w:type="spellEnd"/>
      <w:r w:rsidRPr="00C93366">
        <w:rPr>
          <w:rFonts w:ascii="Book Antiqua" w:hAnsi="Book Antiqua" w:cs="Book Antiqua"/>
          <w:color w:val="000000" w:themeColor="text1"/>
        </w:rPr>
        <w:t xml:space="preserve"> 1995; </w:t>
      </w:r>
      <w:r w:rsidRPr="00C93366">
        <w:rPr>
          <w:rFonts w:ascii="Book Antiqua" w:hAnsi="Book Antiqua" w:cs="Book Antiqua"/>
          <w:b/>
          <w:bCs/>
          <w:color w:val="000000" w:themeColor="text1"/>
        </w:rPr>
        <w:t>4</w:t>
      </w:r>
      <w:r w:rsidRPr="00C93366">
        <w:rPr>
          <w:rFonts w:ascii="Book Antiqua" w:hAnsi="Book Antiqua" w:cs="Book Antiqua"/>
          <w:color w:val="000000" w:themeColor="text1"/>
        </w:rPr>
        <w:t>: 47-51 [PMID: 7728110]</w:t>
      </w:r>
    </w:p>
    <w:p w14:paraId="6093E579"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159 </w:t>
      </w:r>
      <w:proofErr w:type="spellStart"/>
      <w:r w:rsidRPr="00C93366">
        <w:rPr>
          <w:rFonts w:ascii="Book Antiqua" w:hAnsi="Book Antiqua" w:cs="Book Antiqua"/>
          <w:b/>
          <w:bCs/>
          <w:color w:val="000000" w:themeColor="text1"/>
        </w:rPr>
        <w:t>Ayalasomayajula</w:t>
      </w:r>
      <w:proofErr w:type="spellEnd"/>
      <w:r w:rsidRPr="00C93366">
        <w:rPr>
          <w:rFonts w:ascii="Book Antiqua" w:hAnsi="Book Antiqua" w:cs="Book Antiqua"/>
          <w:b/>
          <w:bCs/>
          <w:color w:val="000000" w:themeColor="text1"/>
        </w:rPr>
        <w:t xml:space="preserve"> SP</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Kompella</w:t>
      </w:r>
      <w:proofErr w:type="spellEnd"/>
      <w:r w:rsidRPr="00C93366">
        <w:rPr>
          <w:rFonts w:ascii="Book Antiqua" w:hAnsi="Book Antiqua" w:cs="Book Antiqua"/>
          <w:color w:val="000000" w:themeColor="text1"/>
        </w:rPr>
        <w:t xml:space="preserve"> UB. Celecoxib, a selective cyclooxygenase-2 inhibitor, inhibits retinal vascular endothelial growth factor expression and vascular leakage in a streptozotocin-induced diabetic rat model. </w:t>
      </w:r>
      <w:r w:rsidRPr="00C93366">
        <w:rPr>
          <w:rFonts w:ascii="Book Antiqua" w:hAnsi="Book Antiqua" w:cs="Book Antiqua"/>
          <w:i/>
          <w:iCs/>
          <w:color w:val="000000" w:themeColor="text1"/>
        </w:rPr>
        <w:t xml:space="preserve">Eur J </w:t>
      </w:r>
      <w:proofErr w:type="spellStart"/>
      <w:r w:rsidRPr="00C93366">
        <w:rPr>
          <w:rFonts w:ascii="Book Antiqua" w:hAnsi="Book Antiqua" w:cs="Book Antiqua"/>
          <w:i/>
          <w:iCs/>
          <w:color w:val="000000" w:themeColor="text1"/>
        </w:rPr>
        <w:t>Pharmacol</w:t>
      </w:r>
      <w:proofErr w:type="spellEnd"/>
      <w:r w:rsidRPr="00C93366">
        <w:rPr>
          <w:rFonts w:ascii="Book Antiqua" w:hAnsi="Book Antiqua" w:cs="Book Antiqua"/>
          <w:color w:val="000000" w:themeColor="text1"/>
        </w:rPr>
        <w:t xml:space="preserve"> 2003; </w:t>
      </w:r>
      <w:r w:rsidRPr="00C93366">
        <w:rPr>
          <w:rFonts w:ascii="Book Antiqua" w:hAnsi="Book Antiqua" w:cs="Book Antiqua"/>
          <w:b/>
          <w:bCs/>
          <w:color w:val="000000" w:themeColor="text1"/>
        </w:rPr>
        <w:t>458</w:t>
      </w:r>
      <w:r w:rsidRPr="00C93366">
        <w:rPr>
          <w:rFonts w:ascii="Book Antiqua" w:hAnsi="Book Antiqua" w:cs="Book Antiqua"/>
          <w:color w:val="000000" w:themeColor="text1"/>
        </w:rPr>
        <w:t>: 283-289 [PMID: 12504784 DOI: 10.1016/s0014-2999(02)02793-0]</w:t>
      </w:r>
    </w:p>
    <w:p w14:paraId="24D72D3F"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160 </w:t>
      </w:r>
      <w:r w:rsidRPr="00C93366">
        <w:rPr>
          <w:rFonts w:ascii="Book Antiqua" w:hAnsi="Book Antiqua" w:cs="Book Antiqua"/>
          <w:b/>
          <w:bCs/>
          <w:color w:val="000000" w:themeColor="text1"/>
        </w:rPr>
        <w:t>Li T</w:t>
      </w:r>
      <w:r w:rsidRPr="00C93366">
        <w:rPr>
          <w:rFonts w:ascii="Book Antiqua" w:hAnsi="Book Antiqua" w:cs="Book Antiqua"/>
          <w:color w:val="000000" w:themeColor="text1"/>
        </w:rPr>
        <w:t xml:space="preserve">, Hu J, Du S, Chen Y, Wang S, Wu Q. ERK1/2/COX-2/PGE2 signaling pathway mediates GPR91-dependent VEGF release in streptozotocin-induced diabetes. </w:t>
      </w:r>
      <w:r w:rsidRPr="00C93366">
        <w:rPr>
          <w:rFonts w:ascii="Book Antiqua" w:hAnsi="Book Antiqua" w:cs="Book Antiqua"/>
          <w:i/>
          <w:iCs/>
          <w:color w:val="000000" w:themeColor="text1"/>
        </w:rPr>
        <w:t>Mol Vis</w:t>
      </w:r>
      <w:r w:rsidRPr="00C93366">
        <w:rPr>
          <w:rFonts w:ascii="Book Antiqua" w:hAnsi="Book Antiqua" w:cs="Book Antiqua"/>
          <w:color w:val="000000" w:themeColor="text1"/>
        </w:rPr>
        <w:t xml:space="preserve"> 2014; </w:t>
      </w:r>
      <w:r w:rsidRPr="00C93366">
        <w:rPr>
          <w:rFonts w:ascii="Book Antiqua" w:hAnsi="Book Antiqua" w:cs="Book Antiqua"/>
          <w:b/>
          <w:bCs/>
          <w:color w:val="000000" w:themeColor="text1"/>
        </w:rPr>
        <w:t>20</w:t>
      </w:r>
      <w:r w:rsidRPr="00C93366">
        <w:rPr>
          <w:rFonts w:ascii="Book Antiqua" w:hAnsi="Book Antiqua" w:cs="Book Antiqua"/>
          <w:color w:val="000000" w:themeColor="text1"/>
        </w:rPr>
        <w:t>: 1109-1121 [PMID: 25324681]</w:t>
      </w:r>
    </w:p>
    <w:p w14:paraId="6DEF9F01"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161 </w:t>
      </w:r>
      <w:proofErr w:type="spellStart"/>
      <w:r w:rsidRPr="00C93366">
        <w:rPr>
          <w:rFonts w:ascii="Book Antiqua" w:hAnsi="Book Antiqua" w:cs="Book Antiqua"/>
          <w:b/>
          <w:bCs/>
          <w:color w:val="000000" w:themeColor="text1"/>
        </w:rPr>
        <w:t>Njie-Mbye</w:t>
      </w:r>
      <w:proofErr w:type="spellEnd"/>
      <w:r w:rsidRPr="00C93366">
        <w:rPr>
          <w:rFonts w:ascii="Book Antiqua" w:hAnsi="Book Antiqua" w:cs="Book Antiqua"/>
          <w:b/>
          <w:bCs/>
          <w:color w:val="000000" w:themeColor="text1"/>
        </w:rPr>
        <w:t xml:space="preserve"> YF</w:t>
      </w:r>
      <w:r w:rsidRPr="00C93366">
        <w:rPr>
          <w:rFonts w:ascii="Book Antiqua" w:hAnsi="Book Antiqua" w:cs="Book Antiqua"/>
          <w:color w:val="000000" w:themeColor="text1"/>
        </w:rPr>
        <w:t>, Kulkarni-</w:t>
      </w:r>
      <w:proofErr w:type="spellStart"/>
      <w:r w:rsidRPr="00C93366">
        <w:rPr>
          <w:rFonts w:ascii="Book Antiqua" w:hAnsi="Book Antiqua" w:cs="Book Antiqua"/>
          <w:color w:val="000000" w:themeColor="text1"/>
        </w:rPr>
        <w:t>Chitnis</w:t>
      </w:r>
      <w:proofErr w:type="spellEnd"/>
      <w:r w:rsidRPr="00C93366">
        <w:rPr>
          <w:rFonts w:ascii="Book Antiqua" w:hAnsi="Book Antiqua" w:cs="Book Antiqua"/>
          <w:color w:val="000000" w:themeColor="text1"/>
        </w:rPr>
        <w:t xml:space="preserve"> M, </w:t>
      </w:r>
      <w:proofErr w:type="spellStart"/>
      <w:r w:rsidRPr="00C93366">
        <w:rPr>
          <w:rFonts w:ascii="Book Antiqua" w:hAnsi="Book Antiqua" w:cs="Book Antiqua"/>
          <w:color w:val="000000" w:themeColor="text1"/>
        </w:rPr>
        <w:t>Opere</w:t>
      </w:r>
      <w:proofErr w:type="spellEnd"/>
      <w:r w:rsidRPr="00C93366">
        <w:rPr>
          <w:rFonts w:ascii="Book Antiqua" w:hAnsi="Book Antiqua" w:cs="Book Antiqua"/>
          <w:color w:val="000000" w:themeColor="text1"/>
        </w:rPr>
        <w:t xml:space="preserve"> CA, Barrett A, Ohia SE. Lipid peroxidation: pathophysiological and pharmacological implications in the eye. </w:t>
      </w:r>
      <w:r w:rsidRPr="00C93366">
        <w:rPr>
          <w:rFonts w:ascii="Book Antiqua" w:hAnsi="Book Antiqua" w:cs="Book Antiqua"/>
          <w:i/>
          <w:iCs/>
          <w:color w:val="000000" w:themeColor="text1"/>
        </w:rPr>
        <w:t xml:space="preserve">Front </w:t>
      </w:r>
      <w:proofErr w:type="spellStart"/>
      <w:r w:rsidRPr="00C93366">
        <w:rPr>
          <w:rFonts w:ascii="Book Antiqua" w:hAnsi="Book Antiqua" w:cs="Book Antiqua"/>
          <w:i/>
          <w:iCs/>
          <w:color w:val="000000" w:themeColor="text1"/>
        </w:rPr>
        <w:t>Physiol</w:t>
      </w:r>
      <w:proofErr w:type="spellEnd"/>
      <w:r w:rsidRPr="00C93366">
        <w:rPr>
          <w:rFonts w:ascii="Book Antiqua" w:hAnsi="Book Antiqua" w:cs="Book Antiqua"/>
          <w:color w:val="000000" w:themeColor="text1"/>
        </w:rPr>
        <w:t xml:space="preserve"> 2013; </w:t>
      </w:r>
      <w:r w:rsidRPr="00C93366">
        <w:rPr>
          <w:rFonts w:ascii="Book Antiqua" w:hAnsi="Book Antiqua" w:cs="Book Antiqua"/>
          <w:b/>
          <w:bCs/>
          <w:color w:val="000000" w:themeColor="text1"/>
        </w:rPr>
        <w:t>4</w:t>
      </w:r>
      <w:r w:rsidRPr="00C93366">
        <w:rPr>
          <w:rFonts w:ascii="Book Antiqua" w:hAnsi="Book Antiqua" w:cs="Book Antiqua"/>
          <w:color w:val="000000" w:themeColor="text1"/>
        </w:rPr>
        <w:t>: 366 [PMID: 24379787 DOI: 10.3389/fphys.2013.00366]</w:t>
      </w:r>
    </w:p>
    <w:p w14:paraId="1CB3D064"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162 </w:t>
      </w:r>
      <w:proofErr w:type="spellStart"/>
      <w:r w:rsidRPr="00C93366">
        <w:rPr>
          <w:rFonts w:ascii="Book Antiqua" w:hAnsi="Book Antiqua" w:cs="Book Antiqua"/>
          <w:b/>
          <w:bCs/>
          <w:color w:val="000000" w:themeColor="text1"/>
        </w:rPr>
        <w:t>Esterbauer</w:t>
      </w:r>
      <w:proofErr w:type="spellEnd"/>
      <w:r w:rsidRPr="00C93366">
        <w:rPr>
          <w:rFonts w:ascii="Book Antiqua" w:hAnsi="Book Antiqua" w:cs="Book Antiqua"/>
          <w:b/>
          <w:bCs/>
          <w:color w:val="000000" w:themeColor="text1"/>
        </w:rPr>
        <w:t xml:space="preserve"> H</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Schaur</w:t>
      </w:r>
      <w:proofErr w:type="spellEnd"/>
      <w:r w:rsidRPr="00C93366">
        <w:rPr>
          <w:rFonts w:ascii="Book Antiqua" w:hAnsi="Book Antiqua" w:cs="Book Antiqua"/>
          <w:color w:val="000000" w:themeColor="text1"/>
        </w:rPr>
        <w:t xml:space="preserve"> RJ, </w:t>
      </w:r>
      <w:proofErr w:type="spellStart"/>
      <w:r w:rsidRPr="00C93366">
        <w:rPr>
          <w:rFonts w:ascii="Book Antiqua" w:hAnsi="Book Antiqua" w:cs="Book Antiqua"/>
          <w:color w:val="000000" w:themeColor="text1"/>
        </w:rPr>
        <w:t>Zollner</w:t>
      </w:r>
      <w:proofErr w:type="spellEnd"/>
      <w:r w:rsidRPr="00C93366">
        <w:rPr>
          <w:rFonts w:ascii="Book Antiqua" w:hAnsi="Book Antiqua" w:cs="Book Antiqua"/>
          <w:color w:val="000000" w:themeColor="text1"/>
        </w:rPr>
        <w:t xml:space="preserve"> H. Chemistry and biochemistry of 4-hydroxynonenal, malonaldehyde and related aldehydes. </w:t>
      </w:r>
      <w:r w:rsidRPr="00C93366">
        <w:rPr>
          <w:rFonts w:ascii="Book Antiqua" w:hAnsi="Book Antiqua" w:cs="Book Antiqua"/>
          <w:i/>
          <w:iCs/>
          <w:color w:val="000000" w:themeColor="text1"/>
        </w:rPr>
        <w:t xml:space="preserve">Free </w:t>
      </w:r>
      <w:proofErr w:type="spellStart"/>
      <w:r w:rsidRPr="00C93366">
        <w:rPr>
          <w:rFonts w:ascii="Book Antiqua" w:hAnsi="Book Antiqua" w:cs="Book Antiqua"/>
          <w:i/>
          <w:iCs/>
          <w:color w:val="000000" w:themeColor="text1"/>
        </w:rPr>
        <w:t>Radic</w:t>
      </w:r>
      <w:proofErr w:type="spellEnd"/>
      <w:r w:rsidRPr="00C93366">
        <w:rPr>
          <w:rFonts w:ascii="Book Antiqua" w:hAnsi="Book Antiqua" w:cs="Book Antiqua"/>
          <w:i/>
          <w:iCs/>
          <w:color w:val="000000" w:themeColor="text1"/>
        </w:rPr>
        <w:t xml:space="preserve"> Biol Med</w:t>
      </w:r>
      <w:r w:rsidRPr="00C93366">
        <w:rPr>
          <w:rFonts w:ascii="Book Antiqua" w:hAnsi="Book Antiqua" w:cs="Book Antiqua"/>
          <w:color w:val="000000" w:themeColor="text1"/>
        </w:rPr>
        <w:t xml:space="preserve"> 1991; </w:t>
      </w:r>
      <w:r w:rsidRPr="00C93366">
        <w:rPr>
          <w:rFonts w:ascii="Book Antiqua" w:hAnsi="Book Antiqua" w:cs="Book Antiqua"/>
          <w:b/>
          <w:bCs/>
          <w:color w:val="000000" w:themeColor="text1"/>
        </w:rPr>
        <w:t>11</w:t>
      </w:r>
      <w:r w:rsidRPr="00C93366">
        <w:rPr>
          <w:rFonts w:ascii="Book Antiqua" w:hAnsi="Book Antiqua" w:cs="Book Antiqua"/>
          <w:color w:val="000000" w:themeColor="text1"/>
        </w:rPr>
        <w:t>: 81-128 [PMID: 1937131 DOI: 10.1016/0891-5849(91)90192-6]</w:t>
      </w:r>
    </w:p>
    <w:p w14:paraId="394E5CE0"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163 </w:t>
      </w:r>
      <w:r w:rsidRPr="00C93366">
        <w:rPr>
          <w:rFonts w:ascii="Book Antiqua" w:hAnsi="Book Antiqua" w:cs="Book Antiqua"/>
          <w:b/>
          <w:bCs/>
          <w:color w:val="000000" w:themeColor="text1"/>
        </w:rPr>
        <w:t xml:space="preserve">Van </w:t>
      </w:r>
      <w:proofErr w:type="spellStart"/>
      <w:r w:rsidRPr="00C93366">
        <w:rPr>
          <w:rFonts w:ascii="Book Antiqua" w:hAnsi="Book Antiqua" w:cs="Book Antiqua"/>
          <w:b/>
          <w:bCs/>
          <w:color w:val="000000" w:themeColor="text1"/>
        </w:rPr>
        <w:t>Kuijk</w:t>
      </w:r>
      <w:proofErr w:type="spellEnd"/>
      <w:r w:rsidRPr="00C93366">
        <w:rPr>
          <w:rFonts w:ascii="Book Antiqua" w:hAnsi="Book Antiqua" w:cs="Book Antiqua"/>
          <w:b/>
          <w:bCs/>
          <w:color w:val="000000" w:themeColor="text1"/>
        </w:rPr>
        <w:t xml:space="preserve"> FJ</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Holte</w:t>
      </w:r>
      <w:proofErr w:type="spellEnd"/>
      <w:r w:rsidRPr="00C93366">
        <w:rPr>
          <w:rFonts w:ascii="Book Antiqua" w:hAnsi="Book Antiqua" w:cs="Book Antiqua"/>
          <w:color w:val="000000" w:themeColor="text1"/>
        </w:rPr>
        <w:t xml:space="preserve"> LL, </w:t>
      </w:r>
      <w:proofErr w:type="spellStart"/>
      <w:r w:rsidRPr="00C93366">
        <w:rPr>
          <w:rFonts w:ascii="Book Antiqua" w:hAnsi="Book Antiqua" w:cs="Book Antiqua"/>
          <w:color w:val="000000" w:themeColor="text1"/>
        </w:rPr>
        <w:t>Dratz</w:t>
      </w:r>
      <w:proofErr w:type="spellEnd"/>
      <w:r w:rsidRPr="00C93366">
        <w:rPr>
          <w:rFonts w:ascii="Book Antiqua" w:hAnsi="Book Antiqua" w:cs="Book Antiqua"/>
          <w:color w:val="000000" w:themeColor="text1"/>
        </w:rPr>
        <w:t xml:space="preserve"> EA. 4-Hydroxyhexenal: a lipid peroxidation product derived from oxidized docosahexaenoic acid. </w:t>
      </w:r>
      <w:proofErr w:type="spellStart"/>
      <w:r w:rsidRPr="00C93366">
        <w:rPr>
          <w:rFonts w:ascii="Book Antiqua" w:hAnsi="Book Antiqua" w:cs="Book Antiqua"/>
          <w:i/>
          <w:iCs/>
          <w:color w:val="000000" w:themeColor="text1"/>
        </w:rPr>
        <w:t>Biochim</w:t>
      </w:r>
      <w:proofErr w:type="spellEnd"/>
      <w:r w:rsidRPr="00C93366">
        <w:rPr>
          <w:rFonts w:ascii="Book Antiqua" w:hAnsi="Book Antiqua" w:cs="Book Antiqua"/>
          <w:i/>
          <w:iCs/>
          <w:color w:val="000000" w:themeColor="text1"/>
        </w:rPr>
        <w:t xml:space="preserve"> </w:t>
      </w:r>
      <w:proofErr w:type="spellStart"/>
      <w:r w:rsidRPr="00C93366">
        <w:rPr>
          <w:rFonts w:ascii="Book Antiqua" w:hAnsi="Book Antiqua" w:cs="Book Antiqua"/>
          <w:i/>
          <w:iCs/>
          <w:color w:val="000000" w:themeColor="text1"/>
        </w:rPr>
        <w:t>Biophys</w:t>
      </w:r>
      <w:proofErr w:type="spellEnd"/>
      <w:r w:rsidRPr="00C93366">
        <w:rPr>
          <w:rFonts w:ascii="Book Antiqua" w:hAnsi="Book Antiqua" w:cs="Book Antiqua"/>
          <w:i/>
          <w:iCs/>
          <w:color w:val="000000" w:themeColor="text1"/>
        </w:rPr>
        <w:t xml:space="preserve"> Acta</w:t>
      </w:r>
      <w:r w:rsidRPr="00C93366">
        <w:rPr>
          <w:rFonts w:ascii="Book Antiqua" w:hAnsi="Book Antiqua" w:cs="Book Antiqua"/>
          <w:color w:val="000000" w:themeColor="text1"/>
        </w:rPr>
        <w:t xml:space="preserve"> 1990; </w:t>
      </w:r>
      <w:r w:rsidRPr="00C93366">
        <w:rPr>
          <w:rFonts w:ascii="Book Antiqua" w:hAnsi="Book Antiqua" w:cs="Book Antiqua"/>
          <w:b/>
          <w:bCs/>
          <w:color w:val="000000" w:themeColor="text1"/>
        </w:rPr>
        <w:t>1043</w:t>
      </w:r>
      <w:r w:rsidRPr="00C93366">
        <w:rPr>
          <w:rFonts w:ascii="Book Antiqua" w:hAnsi="Book Antiqua" w:cs="Book Antiqua"/>
          <w:color w:val="000000" w:themeColor="text1"/>
        </w:rPr>
        <w:t>: 116-118 [PMID: 2138035 DOI: 10.1016/0005-2760(90)90118-h]</w:t>
      </w:r>
    </w:p>
    <w:p w14:paraId="0E4DE155"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164 </w:t>
      </w:r>
      <w:proofErr w:type="spellStart"/>
      <w:r w:rsidRPr="00C93366">
        <w:rPr>
          <w:rFonts w:ascii="Book Antiqua" w:hAnsi="Book Antiqua" w:cs="Book Antiqua"/>
          <w:b/>
          <w:bCs/>
          <w:color w:val="000000" w:themeColor="text1"/>
        </w:rPr>
        <w:t>Esterbauer</w:t>
      </w:r>
      <w:proofErr w:type="spellEnd"/>
      <w:r w:rsidRPr="00C93366">
        <w:rPr>
          <w:rFonts w:ascii="Book Antiqua" w:hAnsi="Book Antiqua" w:cs="Book Antiqua"/>
          <w:b/>
          <w:bCs/>
          <w:color w:val="000000" w:themeColor="text1"/>
        </w:rPr>
        <w:t xml:space="preserve"> H</w:t>
      </w:r>
      <w:r w:rsidRPr="00C93366">
        <w:rPr>
          <w:rFonts w:ascii="Book Antiqua" w:hAnsi="Book Antiqua" w:cs="Book Antiqua"/>
          <w:color w:val="000000" w:themeColor="text1"/>
        </w:rPr>
        <w:t xml:space="preserve">. Cytotoxicity and genotoxicity of lipid-oxidation products. </w:t>
      </w:r>
      <w:r w:rsidRPr="00C93366">
        <w:rPr>
          <w:rFonts w:ascii="Book Antiqua" w:hAnsi="Book Antiqua" w:cs="Book Antiqua"/>
          <w:i/>
          <w:iCs/>
          <w:color w:val="000000" w:themeColor="text1"/>
        </w:rPr>
        <w:t xml:space="preserve">Am J Clin </w:t>
      </w:r>
      <w:proofErr w:type="spellStart"/>
      <w:r w:rsidRPr="00C93366">
        <w:rPr>
          <w:rFonts w:ascii="Book Antiqua" w:hAnsi="Book Antiqua" w:cs="Book Antiqua"/>
          <w:i/>
          <w:iCs/>
          <w:color w:val="000000" w:themeColor="text1"/>
        </w:rPr>
        <w:t>Nutr</w:t>
      </w:r>
      <w:proofErr w:type="spellEnd"/>
      <w:r w:rsidRPr="00C93366">
        <w:rPr>
          <w:rFonts w:ascii="Book Antiqua" w:hAnsi="Book Antiqua" w:cs="Book Antiqua"/>
          <w:color w:val="000000" w:themeColor="text1"/>
        </w:rPr>
        <w:t xml:space="preserve"> 1993; </w:t>
      </w:r>
      <w:r w:rsidRPr="00C93366">
        <w:rPr>
          <w:rFonts w:ascii="Book Antiqua" w:hAnsi="Book Antiqua" w:cs="Book Antiqua"/>
          <w:b/>
          <w:bCs/>
          <w:color w:val="000000" w:themeColor="text1"/>
        </w:rPr>
        <w:t>57</w:t>
      </w:r>
      <w:r w:rsidRPr="00C93366">
        <w:rPr>
          <w:rFonts w:ascii="Book Antiqua" w:hAnsi="Book Antiqua" w:cs="Book Antiqua"/>
          <w:color w:val="000000" w:themeColor="text1"/>
        </w:rPr>
        <w:t>: 779S-785S; discussion 785S-786S [PMID: 8475896 DOI: 10.1093/</w:t>
      </w:r>
      <w:proofErr w:type="spellStart"/>
      <w:r w:rsidRPr="00C93366">
        <w:rPr>
          <w:rFonts w:ascii="Book Antiqua" w:hAnsi="Book Antiqua" w:cs="Book Antiqua"/>
          <w:color w:val="000000" w:themeColor="text1"/>
        </w:rPr>
        <w:t>ajcn</w:t>
      </w:r>
      <w:proofErr w:type="spellEnd"/>
      <w:r w:rsidRPr="00C93366">
        <w:rPr>
          <w:rFonts w:ascii="Book Antiqua" w:hAnsi="Book Antiqua" w:cs="Book Antiqua"/>
          <w:color w:val="000000" w:themeColor="text1"/>
        </w:rPr>
        <w:t>/57.5.779S]</w:t>
      </w:r>
    </w:p>
    <w:p w14:paraId="5CCA3931"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165 </w:t>
      </w:r>
      <w:proofErr w:type="spellStart"/>
      <w:r w:rsidRPr="00C93366">
        <w:rPr>
          <w:rFonts w:ascii="Book Antiqua" w:hAnsi="Book Antiqua" w:cs="Book Antiqua"/>
          <w:b/>
          <w:bCs/>
          <w:color w:val="000000" w:themeColor="text1"/>
        </w:rPr>
        <w:t>Csala</w:t>
      </w:r>
      <w:proofErr w:type="spellEnd"/>
      <w:r w:rsidRPr="00C93366">
        <w:rPr>
          <w:rFonts w:ascii="Book Antiqua" w:hAnsi="Book Antiqua" w:cs="Book Antiqua"/>
          <w:b/>
          <w:bCs/>
          <w:color w:val="000000" w:themeColor="text1"/>
        </w:rPr>
        <w:t xml:space="preserve"> M</w:t>
      </w:r>
      <w:r w:rsidRPr="00C93366">
        <w:rPr>
          <w:rFonts w:ascii="Book Antiqua" w:hAnsi="Book Antiqua" w:cs="Book Antiqua"/>
          <w:color w:val="000000" w:themeColor="text1"/>
        </w:rPr>
        <w:t xml:space="preserve">, Kardon T, </w:t>
      </w:r>
      <w:proofErr w:type="spellStart"/>
      <w:r w:rsidRPr="00C93366">
        <w:rPr>
          <w:rFonts w:ascii="Book Antiqua" w:hAnsi="Book Antiqua" w:cs="Book Antiqua"/>
          <w:color w:val="000000" w:themeColor="text1"/>
        </w:rPr>
        <w:t>Legeza</w:t>
      </w:r>
      <w:proofErr w:type="spellEnd"/>
      <w:r w:rsidRPr="00C93366">
        <w:rPr>
          <w:rFonts w:ascii="Book Antiqua" w:hAnsi="Book Antiqua" w:cs="Book Antiqua"/>
          <w:color w:val="000000" w:themeColor="text1"/>
        </w:rPr>
        <w:t xml:space="preserve"> B, </w:t>
      </w:r>
      <w:proofErr w:type="spellStart"/>
      <w:r w:rsidRPr="00C93366">
        <w:rPr>
          <w:rFonts w:ascii="Book Antiqua" w:hAnsi="Book Antiqua" w:cs="Book Antiqua"/>
          <w:color w:val="000000" w:themeColor="text1"/>
        </w:rPr>
        <w:t>Lizák</w:t>
      </w:r>
      <w:proofErr w:type="spellEnd"/>
      <w:r w:rsidRPr="00C93366">
        <w:rPr>
          <w:rFonts w:ascii="Book Antiqua" w:hAnsi="Book Antiqua" w:cs="Book Antiqua"/>
          <w:color w:val="000000" w:themeColor="text1"/>
        </w:rPr>
        <w:t xml:space="preserve"> B, Mandl J, </w:t>
      </w:r>
      <w:proofErr w:type="spellStart"/>
      <w:r w:rsidRPr="00C93366">
        <w:rPr>
          <w:rFonts w:ascii="Book Antiqua" w:hAnsi="Book Antiqua" w:cs="Book Antiqua"/>
          <w:color w:val="000000" w:themeColor="text1"/>
        </w:rPr>
        <w:t>Margittai</w:t>
      </w:r>
      <w:proofErr w:type="spellEnd"/>
      <w:r w:rsidRPr="00C93366">
        <w:rPr>
          <w:rFonts w:ascii="Book Antiqua" w:hAnsi="Book Antiqua" w:cs="Book Antiqua"/>
          <w:color w:val="000000" w:themeColor="text1"/>
        </w:rPr>
        <w:t xml:space="preserve"> É, Puskás F, </w:t>
      </w:r>
      <w:proofErr w:type="spellStart"/>
      <w:r w:rsidRPr="00C93366">
        <w:rPr>
          <w:rFonts w:ascii="Book Antiqua" w:hAnsi="Book Antiqua" w:cs="Book Antiqua"/>
          <w:color w:val="000000" w:themeColor="text1"/>
        </w:rPr>
        <w:t>Száraz</w:t>
      </w:r>
      <w:proofErr w:type="spellEnd"/>
      <w:r w:rsidRPr="00C93366">
        <w:rPr>
          <w:rFonts w:ascii="Book Antiqua" w:hAnsi="Book Antiqua" w:cs="Book Antiqua"/>
          <w:color w:val="000000" w:themeColor="text1"/>
        </w:rPr>
        <w:t xml:space="preserve"> P, </w:t>
      </w:r>
      <w:proofErr w:type="spellStart"/>
      <w:r w:rsidRPr="00C93366">
        <w:rPr>
          <w:rFonts w:ascii="Book Antiqua" w:hAnsi="Book Antiqua" w:cs="Book Antiqua"/>
          <w:color w:val="000000" w:themeColor="text1"/>
        </w:rPr>
        <w:t>Szelényi</w:t>
      </w:r>
      <w:proofErr w:type="spellEnd"/>
      <w:r w:rsidRPr="00C93366">
        <w:rPr>
          <w:rFonts w:ascii="Book Antiqua" w:hAnsi="Book Antiqua" w:cs="Book Antiqua"/>
          <w:color w:val="000000" w:themeColor="text1"/>
        </w:rPr>
        <w:t xml:space="preserve"> P, </w:t>
      </w:r>
      <w:proofErr w:type="spellStart"/>
      <w:r w:rsidRPr="00C93366">
        <w:rPr>
          <w:rFonts w:ascii="Book Antiqua" w:hAnsi="Book Antiqua" w:cs="Book Antiqua"/>
          <w:color w:val="000000" w:themeColor="text1"/>
        </w:rPr>
        <w:t>Bánhegyi</w:t>
      </w:r>
      <w:proofErr w:type="spellEnd"/>
      <w:r w:rsidRPr="00C93366">
        <w:rPr>
          <w:rFonts w:ascii="Book Antiqua" w:hAnsi="Book Antiqua" w:cs="Book Antiqua"/>
          <w:color w:val="000000" w:themeColor="text1"/>
        </w:rPr>
        <w:t xml:space="preserve"> G. On the role of 4-hydroxynonenal in health and disease. </w:t>
      </w:r>
      <w:proofErr w:type="spellStart"/>
      <w:r w:rsidRPr="00C93366">
        <w:rPr>
          <w:rFonts w:ascii="Book Antiqua" w:hAnsi="Book Antiqua" w:cs="Book Antiqua"/>
          <w:i/>
          <w:iCs/>
          <w:color w:val="000000" w:themeColor="text1"/>
        </w:rPr>
        <w:t>Biochim</w:t>
      </w:r>
      <w:proofErr w:type="spellEnd"/>
      <w:r w:rsidRPr="00C93366">
        <w:rPr>
          <w:rFonts w:ascii="Book Antiqua" w:hAnsi="Book Antiqua" w:cs="Book Antiqua"/>
          <w:i/>
          <w:iCs/>
          <w:color w:val="000000" w:themeColor="text1"/>
        </w:rPr>
        <w:t xml:space="preserve"> </w:t>
      </w:r>
      <w:proofErr w:type="spellStart"/>
      <w:r w:rsidRPr="00C93366">
        <w:rPr>
          <w:rFonts w:ascii="Book Antiqua" w:hAnsi="Book Antiqua" w:cs="Book Antiqua"/>
          <w:i/>
          <w:iCs/>
          <w:color w:val="000000" w:themeColor="text1"/>
        </w:rPr>
        <w:t>Biophys</w:t>
      </w:r>
      <w:proofErr w:type="spellEnd"/>
      <w:r w:rsidRPr="00C93366">
        <w:rPr>
          <w:rFonts w:ascii="Book Antiqua" w:hAnsi="Book Antiqua" w:cs="Book Antiqua"/>
          <w:i/>
          <w:iCs/>
          <w:color w:val="000000" w:themeColor="text1"/>
        </w:rPr>
        <w:t xml:space="preserve"> Acta</w:t>
      </w:r>
      <w:r w:rsidRPr="00C93366">
        <w:rPr>
          <w:rFonts w:ascii="Book Antiqua" w:hAnsi="Book Antiqua" w:cs="Book Antiqua"/>
          <w:color w:val="000000" w:themeColor="text1"/>
        </w:rPr>
        <w:t xml:space="preserve"> 2015; </w:t>
      </w:r>
      <w:r w:rsidRPr="00C93366">
        <w:rPr>
          <w:rFonts w:ascii="Book Antiqua" w:hAnsi="Book Antiqua" w:cs="Book Antiqua"/>
          <w:b/>
          <w:bCs/>
          <w:color w:val="000000" w:themeColor="text1"/>
        </w:rPr>
        <w:t>1852</w:t>
      </w:r>
      <w:r w:rsidRPr="00C93366">
        <w:rPr>
          <w:rFonts w:ascii="Book Antiqua" w:hAnsi="Book Antiqua" w:cs="Book Antiqua"/>
          <w:color w:val="000000" w:themeColor="text1"/>
        </w:rPr>
        <w:t>: 826-838 [PMID: 25643868 DOI: 10.1016/j.bbadis.2015.01.015]</w:t>
      </w:r>
    </w:p>
    <w:p w14:paraId="5500F94C"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lastRenderedPageBreak/>
        <w:t xml:space="preserve">166 </w:t>
      </w:r>
      <w:r w:rsidRPr="00C93366">
        <w:rPr>
          <w:rFonts w:ascii="Book Antiqua" w:hAnsi="Book Antiqua" w:cs="Book Antiqua"/>
          <w:b/>
          <w:bCs/>
          <w:color w:val="000000" w:themeColor="text1"/>
        </w:rPr>
        <w:t>Zhou T</w:t>
      </w:r>
      <w:r w:rsidRPr="00C93366">
        <w:rPr>
          <w:rFonts w:ascii="Book Antiqua" w:hAnsi="Book Antiqua" w:cs="Book Antiqua"/>
          <w:color w:val="000000" w:themeColor="text1"/>
        </w:rPr>
        <w:t xml:space="preserve">, Zhou KK, Lee K, Gao G, Lyons TJ, </w:t>
      </w:r>
      <w:proofErr w:type="spellStart"/>
      <w:r w:rsidRPr="00C93366">
        <w:rPr>
          <w:rFonts w:ascii="Book Antiqua" w:hAnsi="Book Antiqua" w:cs="Book Antiqua"/>
          <w:color w:val="000000" w:themeColor="text1"/>
        </w:rPr>
        <w:t>Kowluru</w:t>
      </w:r>
      <w:proofErr w:type="spellEnd"/>
      <w:r w:rsidRPr="00C93366">
        <w:rPr>
          <w:rFonts w:ascii="Book Antiqua" w:hAnsi="Book Antiqua" w:cs="Book Antiqua"/>
          <w:color w:val="000000" w:themeColor="text1"/>
        </w:rPr>
        <w:t xml:space="preserve"> R, Ma JX. The role of lipid peroxidation products and oxidative stress in activation of the canonical wingless-type MMTV integration site (WNT) pathway in a rat model of diabetic retinopathy. </w:t>
      </w:r>
      <w:proofErr w:type="spellStart"/>
      <w:r w:rsidRPr="00C93366">
        <w:rPr>
          <w:rFonts w:ascii="Book Antiqua" w:hAnsi="Book Antiqua" w:cs="Book Antiqua"/>
          <w:i/>
          <w:iCs/>
          <w:color w:val="000000" w:themeColor="text1"/>
        </w:rPr>
        <w:t>Diabetologia</w:t>
      </w:r>
      <w:proofErr w:type="spellEnd"/>
      <w:r w:rsidRPr="00C93366">
        <w:rPr>
          <w:rFonts w:ascii="Book Antiqua" w:hAnsi="Book Antiqua" w:cs="Book Antiqua"/>
          <w:color w:val="000000" w:themeColor="text1"/>
        </w:rPr>
        <w:t xml:space="preserve"> 2011; </w:t>
      </w:r>
      <w:r w:rsidRPr="00C93366">
        <w:rPr>
          <w:rFonts w:ascii="Book Antiqua" w:hAnsi="Book Antiqua" w:cs="Book Antiqua"/>
          <w:b/>
          <w:bCs/>
          <w:color w:val="000000" w:themeColor="text1"/>
        </w:rPr>
        <w:t>54</w:t>
      </w:r>
      <w:r w:rsidRPr="00C93366">
        <w:rPr>
          <w:rFonts w:ascii="Book Antiqua" w:hAnsi="Book Antiqua" w:cs="Book Antiqua"/>
          <w:color w:val="000000" w:themeColor="text1"/>
        </w:rPr>
        <w:t>: 459-468 [PMID: 20978740 DOI: 10.1007/s00125-010-1943-1]</w:t>
      </w:r>
    </w:p>
    <w:p w14:paraId="2168B30D"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167 </w:t>
      </w:r>
      <w:r w:rsidRPr="00C93366">
        <w:rPr>
          <w:rFonts w:ascii="Book Antiqua" w:hAnsi="Book Antiqua" w:cs="Book Antiqua"/>
          <w:b/>
          <w:bCs/>
          <w:color w:val="000000" w:themeColor="text1"/>
        </w:rPr>
        <w:t>Chen Y</w:t>
      </w:r>
      <w:r w:rsidRPr="00C93366">
        <w:rPr>
          <w:rFonts w:ascii="Book Antiqua" w:hAnsi="Book Antiqua" w:cs="Book Antiqua"/>
          <w:color w:val="000000" w:themeColor="text1"/>
        </w:rPr>
        <w:t xml:space="preserve">, Hu Y, Zhou T, Zhou KK, Mott R, Wu M, Boulton M, Lyons TJ, Gao G, Ma JX. Activation of the </w:t>
      </w:r>
      <w:proofErr w:type="spellStart"/>
      <w:r w:rsidRPr="00C93366">
        <w:rPr>
          <w:rFonts w:ascii="Book Antiqua" w:hAnsi="Book Antiqua" w:cs="Book Antiqua"/>
          <w:color w:val="000000" w:themeColor="text1"/>
        </w:rPr>
        <w:t>Wnt</w:t>
      </w:r>
      <w:proofErr w:type="spellEnd"/>
      <w:r w:rsidRPr="00C93366">
        <w:rPr>
          <w:rFonts w:ascii="Book Antiqua" w:hAnsi="Book Antiqua" w:cs="Book Antiqua"/>
          <w:color w:val="000000" w:themeColor="text1"/>
        </w:rPr>
        <w:t xml:space="preserve"> pathway plays a pathogenic role in diabetic retinopathy in humans and animal models. </w:t>
      </w:r>
      <w:r w:rsidRPr="00C93366">
        <w:rPr>
          <w:rFonts w:ascii="Book Antiqua" w:hAnsi="Book Antiqua" w:cs="Book Antiqua"/>
          <w:i/>
          <w:iCs/>
          <w:color w:val="000000" w:themeColor="text1"/>
        </w:rPr>
        <w:t xml:space="preserve">Am J </w:t>
      </w:r>
      <w:proofErr w:type="spellStart"/>
      <w:r w:rsidRPr="00C93366">
        <w:rPr>
          <w:rFonts w:ascii="Book Antiqua" w:hAnsi="Book Antiqua" w:cs="Book Antiqua"/>
          <w:i/>
          <w:iCs/>
          <w:color w:val="000000" w:themeColor="text1"/>
        </w:rPr>
        <w:t>Pathol</w:t>
      </w:r>
      <w:proofErr w:type="spellEnd"/>
      <w:r w:rsidRPr="00C93366">
        <w:rPr>
          <w:rFonts w:ascii="Book Antiqua" w:hAnsi="Book Antiqua" w:cs="Book Antiqua"/>
          <w:color w:val="000000" w:themeColor="text1"/>
        </w:rPr>
        <w:t xml:space="preserve"> 2009; </w:t>
      </w:r>
      <w:r w:rsidRPr="00C93366">
        <w:rPr>
          <w:rFonts w:ascii="Book Antiqua" w:hAnsi="Book Antiqua" w:cs="Book Antiqua"/>
          <w:b/>
          <w:bCs/>
          <w:color w:val="000000" w:themeColor="text1"/>
        </w:rPr>
        <w:t>175</w:t>
      </w:r>
      <w:r w:rsidRPr="00C93366">
        <w:rPr>
          <w:rFonts w:ascii="Book Antiqua" w:hAnsi="Book Antiqua" w:cs="Book Antiqua"/>
          <w:color w:val="000000" w:themeColor="text1"/>
        </w:rPr>
        <w:t>: 2676-2685 [PMID: 19893025 DOI: 10.2353/ajpath.2009.080945]</w:t>
      </w:r>
    </w:p>
    <w:p w14:paraId="48A9B66A"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168 </w:t>
      </w:r>
      <w:r w:rsidRPr="00C93366">
        <w:rPr>
          <w:rFonts w:ascii="Book Antiqua" w:hAnsi="Book Antiqua" w:cs="Book Antiqua"/>
          <w:b/>
          <w:bCs/>
          <w:color w:val="000000" w:themeColor="text1"/>
        </w:rPr>
        <w:t>Cheng R</w:t>
      </w:r>
      <w:r w:rsidRPr="00C93366">
        <w:rPr>
          <w:rFonts w:ascii="Book Antiqua" w:hAnsi="Book Antiqua" w:cs="Book Antiqua"/>
          <w:color w:val="000000" w:themeColor="text1"/>
        </w:rPr>
        <w:t xml:space="preserve">, Ding L, He X, Takahashi Y, Ma JX. Interaction of PPARα With the Canonic </w:t>
      </w:r>
      <w:proofErr w:type="spellStart"/>
      <w:r w:rsidRPr="00C93366">
        <w:rPr>
          <w:rFonts w:ascii="Book Antiqua" w:hAnsi="Book Antiqua" w:cs="Book Antiqua"/>
          <w:color w:val="000000" w:themeColor="text1"/>
        </w:rPr>
        <w:t>Wnt</w:t>
      </w:r>
      <w:proofErr w:type="spellEnd"/>
      <w:r w:rsidRPr="00C93366">
        <w:rPr>
          <w:rFonts w:ascii="Book Antiqua" w:hAnsi="Book Antiqua" w:cs="Book Antiqua"/>
          <w:color w:val="000000" w:themeColor="text1"/>
        </w:rPr>
        <w:t xml:space="preserve"> Pathway in the Regulation of Renal Fibrosis. </w:t>
      </w:r>
      <w:r w:rsidRPr="00C93366">
        <w:rPr>
          <w:rFonts w:ascii="Book Antiqua" w:hAnsi="Book Antiqua" w:cs="Book Antiqua"/>
          <w:i/>
          <w:iCs/>
          <w:color w:val="000000" w:themeColor="text1"/>
        </w:rPr>
        <w:t>Diabetes</w:t>
      </w:r>
      <w:r w:rsidRPr="00C93366">
        <w:rPr>
          <w:rFonts w:ascii="Book Antiqua" w:hAnsi="Book Antiqua" w:cs="Book Antiqua"/>
          <w:color w:val="000000" w:themeColor="text1"/>
        </w:rPr>
        <w:t xml:space="preserve"> 2016; </w:t>
      </w:r>
      <w:r w:rsidRPr="00C93366">
        <w:rPr>
          <w:rFonts w:ascii="Book Antiqua" w:hAnsi="Book Antiqua" w:cs="Book Antiqua"/>
          <w:b/>
          <w:bCs/>
          <w:color w:val="000000" w:themeColor="text1"/>
        </w:rPr>
        <w:t>65</w:t>
      </w:r>
      <w:r w:rsidRPr="00C93366">
        <w:rPr>
          <w:rFonts w:ascii="Book Antiqua" w:hAnsi="Book Antiqua" w:cs="Book Antiqua"/>
          <w:color w:val="000000" w:themeColor="text1"/>
        </w:rPr>
        <w:t>: 3730-3743 [PMID: 27543085 DOI: 10.2337/db16-0426]</w:t>
      </w:r>
    </w:p>
    <w:p w14:paraId="31C7DF4B"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169 </w:t>
      </w:r>
      <w:r w:rsidRPr="00C93366">
        <w:rPr>
          <w:rFonts w:ascii="Book Antiqua" w:hAnsi="Book Antiqua" w:cs="Book Antiqua"/>
          <w:b/>
          <w:bCs/>
          <w:color w:val="000000" w:themeColor="text1"/>
        </w:rPr>
        <w:t>Yao PL</w:t>
      </w:r>
      <w:r w:rsidRPr="00C93366">
        <w:rPr>
          <w:rFonts w:ascii="Book Antiqua" w:hAnsi="Book Antiqua" w:cs="Book Antiqua"/>
          <w:color w:val="000000" w:themeColor="text1"/>
        </w:rPr>
        <w:t xml:space="preserve">, Peavey J, Malek G. Leveraging Nuclear Receptors as Targets for Pathological Ocular Vascular Diseases. </w:t>
      </w:r>
      <w:r w:rsidRPr="00C93366">
        <w:rPr>
          <w:rFonts w:ascii="Book Antiqua" w:hAnsi="Book Antiqua" w:cs="Book Antiqua"/>
          <w:i/>
          <w:iCs/>
          <w:color w:val="000000" w:themeColor="text1"/>
        </w:rPr>
        <w:t>Int J Mol Sci</w:t>
      </w:r>
      <w:r w:rsidRPr="00C93366">
        <w:rPr>
          <w:rFonts w:ascii="Book Antiqua" w:hAnsi="Book Antiqua" w:cs="Book Antiqua"/>
          <w:color w:val="000000" w:themeColor="text1"/>
        </w:rPr>
        <w:t xml:space="preserve"> 2020; </w:t>
      </w:r>
      <w:r w:rsidRPr="00C93366">
        <w:rPr>
          <w:rFonts w:ascii="Book Antiqua" w:hAnsi="Book Antiqua" w:cs="Book Antiqua"/>
          <w:b/>
          <w:bCs/>
          <w:color w:val="000000" w:themeColor="text1"/>
        </w:rPr>
        <w:t>21</w:t>
      </w:r>
      <w:r w:rsidRPr="00C93366">
        <w:rPr>
          <w:rFonts w:ascii="Book Antiqua" w:hAnsi="Book Antiqua" w:cs="Book Antiqua"/>
          <w:color w:val="000000" w:themeColor="text1"/>
        </w:rPr>
        <w:t xml:space="preserve"> [PMID: 32326149 DOI: 10.3390/ijms21082889]</w:t>
      </w:r>
    </w:p>
    <w:p w14:paraId="5BCE1178"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170 </w:t>
      </w:r>
      <w:r w:rsidRPr="00C93366">
        <w:rPr>
          <w:rFonts w:ascii="Book Antiqua" w:hAnsi="Book Antiqua" w:cs="Book Antiqua"/>
          <w:b/>
          <w:bCs/>
          <w:color w:val="000000" w:themeColor="text1"/>
        </w:rPr>
        <w:t>ACCORD Study Group.</w:t>
      </w:r>
      <w:r w:rsidRPr="00C93366">
        <w:rPr>
          <w:rFonts w:ascii="Book Antiqua" w:hAnsi="Book Antiqua" w:cs="Book Antiqua"/>
          <w:color w:val="000000" w:themeColor="text1"/>
        </w:rPr>
        <w:t xml:space="preserve">; ACCORD Eye Study Group, Chew EY, Ambrosius WT, Davis MD, </w:t>
      </w:r>
      <w:proofErr w:type="spellStart"/>
      <w:r w:rsidRPr="00C93366">
        <w:rPr>
          <w:rFonts w:ascii="Book Antiqua" w:hAnsi="Book Antiqua" w:cs="Book Antiqua"/>
          <w:color w:val="000000" w:themeColor="text1"/>
        </w:rPr>
        <w:t>Danis</w:t>
      </w:r>
      <w:proofErr w:type="spellEnd"/>
      <w:r w:rsidRPr="00C93366">
        <w:rPr>
          <w:rFonts w:ascii="Book Antiqua" w:hAnsi="Book Antiqua" w:cs="Book Antiqua"/>
          <w:color w:val="000000" w:themeColor="text1"/>
        </w:rPr>
        <w:t xml:space="preserve"> RP, </w:t>
      </w:r>
      <w:proofErr w:type="spellStart"/>
      <w:r w:rsidRPr="00C93366">
        <w:rPr>
          <w:rFonts w:ascii="Book Antiqua" w:hAnsi="Book Antiqua" w:cs="Book Antiqua"/>
          <w:color w:val="000000" w:themeColor="text1"/>
        </w:rPr>
        <w:t>Gangaputra</w:t>
      </w:r>
      <w:proofErr w:type="spellEnd"/>
      <w:r w:rsidRPr="00C93366">
        <w:rPr>
          <w:rFonts w:ascii="Book Antiqua" w:hAnsi="Book Antiqua" w:cs="Book Antiqua"/>
          <w:color w:val="000000" w:themeColor="text1"/>
        </w:rPr>
        <w:t xml:space="preserve"> S, </w:t>
      </w:r>
      <w:proofErr w:type="spellStart"/>
      <w:r w:rsidRPr="00C93366">
        <w:rPr>
          <w:rFonts w:ascii="Book Antiqua" w:hAnsi="Book Antiqua" w:cs="Book Antiqua"/>
          <w:color w:val="000000" w:themeColor="text1"/>
        </w:rPr>
        <w:t>Greven</w:t>
      </w:r>
      <w:proofErr w:type="spellEnd"/>
      <w:r w:rsidRPr="00C93366">
        <w:rPr>
          <w:rFonts w:ascii="Book Antiqua" w:hAnsi="Book Antiqua" w:cs="Book Antiqua"/>
          <w:color w:val="000000" w:themeColor="text1"/>
        </w:rPr>
        <w:t xml:space="preserve"> CM, Hubbard L, </w:t>
      </w:r>
      <w:proofErr w:type="spellStart"/>
      <w:r w:rsidRPr="00C93366">
        <w:rPr>
          <w:rFonts w:ascii="Book Antiqua" w:hAnsi="Book Antiqua" w:cs="Book Antiqua"/>
          <w:color w:val="000000" w:themeColor="text1"/>
        </w:rPr>
        <w:t>Esser</w:t>
      </w:r>
      <w:proofErr w:type="spellEnd"/>
      <w:r w:rsidRPr="00C93366">
        <w:rPr>
          <w:rFonts w:ascii="Book Antiqua" w:hAnsi="Book Antiqua" w:cs="Book Antiqua"/>
          <w:color w:val="000000" w:themeColor="text1"/>
        </w:rPr>
        <w:t xml:space="preserve"> BA, Lovato JF, Perdue LH, Goff DC Jr, Cushman WC, Ginsberg HN, Elam MB, </w:t>
      </w:r>
      <w:proofErr w:type="spellStart"/>
      <w:r w:rsidRPr="00C93366">
        <w:rPr>
          <w:rFonts w:ascii="Book Antiqua" w:hAnsi="Book Antiqua" w:cs="Book Antiqua"/>
          <w:color w:val="000000" w:themeColor="text1"/>
        </w:rPr>
        <w:t>Genuth</w:t>
      </w:r>
      <w:proofErr w:type="spellEnd"/>
      <w:r w:rsidRPr="00C93366">
        <w:rPr>
          <w:rFonts w:ascii="Book Antiqua" w:hAnsi="Book Antiqua" w:cs="Book Antiqua"/>
          <w:color w:val="000000" w:themeColor="text1"/>
        </w:rPr>
        <w:t xml:space="preserve"> S, Gerstein HC, </w:t>
      </w:r>
      <w:proofErr w:type="spellStart"/>
      <w:r w:rsidRPr="00C93366">
        <w:rPr>
          <w:rFonts w:ascii="Book Antiqua" w:hAnsi="Book Antiqua" w:cs="Book Antiqua"/>
          <w:color w:val="000000" w:themeColor="text1"/>
        </w:rPr>
        <w:t>Schubart</w:t>
      </w:r>
      <w:proofErr w:type="spellEnd"/>
      <w:r w:rsidRPr="00C93366">
        <w:rPr>
          <w:rFonts w:ascii="Book Antiqua" w:hAnsi="Book Antiqua" w:cs="Book Antiqua"/>
          <w:color w:val="000000" w:themeColor="text1"/>
        </w:rPr>
        <w:t xml:space="preserve"> U, Fine LJ. Effects of medical therapies on retinopathy progression in type 2 diabetes. </w:t>
      </w:r>
      <w:r w:rsidRPr="00C93366">
        <w:rPr>
          <w:rFonts w:ascii="Book Antiqua" w:hAnsi="Book Antiqua" w:cs="Book Antiqua"/>
          <w:i/>
          <w:iCs/>
          <w:color w:val="000000" w:themeColor="text1"/>
        </w:rPr>
        <w:t xml:space="preserve">N </w:t>
      </w:r>
      <w:proofErr w:type="spellStart"/>
      <w:r w:rsidRPr="00C93366">
        <w:rPr>
          <w:rFonts w:ascii="Book Antiqua" w:hAnsi="Book Antiqua" w:cs="Book Antiqua"/>
          <w:i/>
          <w:iCs/>
          <w:color w:val="000000" w:themeColor="text1"/>
        </w:rPr>
        <w:t>Engl</w:t>
      </w:r>
      <w:proofErr w:type="spellEnd"/>
      <w:r w:rsidRPr="00C93366">
        <w:rPr>
          <w:rFonts w:ascii="Book Antiqua" w:hAnsi="Book Antiqua" w:cs="Book Antiqua"/>
          <w:i/>
          <w:iCs/>
          <w:color w:val="000000" w:themeColor="text1"/>
        </w:rPr>
        <w:t xml:space="preserve"> J Med</w:t>
      </w:r>
      <w:r w:rsidRPr="00C93366">
        <w:rPr>
          <w:rFonts w:ascii="Book Antiqua" w:hAnsi="Book Antiqua" w:cs="Book Antiqua"/>
          <w:color w:val="000000" w:themeColor="text1"/>
        </w:rPr>
        <w:t xml:space="preserve"> 2010; </w:t>
      </w:r>
      <w:r w:rsidRPr="00C93366">
        <w:rPr>
          <w:rFonts w:ascii="Book Antiqua" w:hAnsi="Book Antiqua" w:cs="Book Antiqua"/>
          <w:b/>
          <w:bCs/>
          <w:color w:val="000000" w:themeColor="text1"/>
        </w:rPr>
        <w:t>363</w:t>
      </w:r>
      <w:r w:rsidRPr="00C93366">
        <w:rPr>
          <w:rFonts w:ascii="Book Antiqua" w:hAnsi="Book Antiqua" w:cs="Book Antiqua"/>
          <w:color w:val="000000" w:themeColor="text1"/>
        </w:rPr>
        <w:t>: 233-244 [PMID: 20587587 DOI: 10.1056/NEJMoa1001288]</w:t>
      </w:r>
    </w:p>
    <w:p w14:paraId="0B80FE8A"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171 </w:t>
      </w:r>
      <w:r w:rsidRPr="00C93366">
        <w:rPr>
          <w:rFonts w:ascii="Book Antiqua" w:hAnsi="Book Antiqua" w:cs="Book Antiqua"/>
          <w:b/>
          <w:bCs/>
          <w:color w:val="000000" w:themeColor="text1"/>
        </w:rPr>
        <w:t>Ding L</w:t>
      </w:r>
      <w:r w:rsidRPr="00C93366">
        <w:rPr>
          <w:rFonts w:ascii="Book Antiqua" w:hAnsi="Book Antiqua" w:cs="Book Antiqua"/>
          <w:color w:val="000000" w:themeColor="text1"/>
        </w:rPr>
        <w:t xml:space="preserve">, Cheng R, Hu Y, Takahashi Y, Jenkins AJ, Keech AC, Humphries KM, Gu X, Elliott MH, Xia X, Ma JX. Peroxisome proliferator-activated receptor α protects capillary pericytes in the retina. </w:t>
      </w:r>
      <w:r w:rsidRPr="00C93366">
        <w:rPr>
          <w:rFonts w:ascii="Book Antiqua" w:hAnsi="Book Antiqua" w:cs="Book Antiqua"/>
          <w:i/>
          <w:iCs/>
          <w:color w:val="000000" w:themeColor="text1"/>
        </w:rPr>
        <w:t xml:space="preserve">Am J </w:t>
      </w:r>
      <w:proofErr w:type="spellStart"/>
      <w:r w:rsidRPr="00C93366">
        <w:rPr>
          <w:rFonts w:ascii="Book Antiqua" w:hAnsi="Book Antiqua" w:cs="Book Antiqua"/>
          <w:i/>
          <w:iCs/>
          <w:color w:val="000000" w:themeColor="text1"/>
        </w:rPr>
        <w:t>Pathol</w:t>
      </w:r>
      <w:proofErr w:type="spellEnd"/>
      <w:r w:rsidRPr="00C93366">
        <w:rPr>
          <w:rFonts w:ascii="Book Antiqua" w:hAnsi="Book Antiqua" w:cs="Book Antiqua"/>
          <w:color w:val="000000" w:themeColor="text1"/>
        </w:rPr>
        <w:t xml:space="preserve"> 2014; </w:t>
      </w:r>
      <w:r w:rsidRPr="00C93366">
        <w:rPr>
          <w:rFonts w:ascii="Book Antiqua" w:hAnsi="Book Antiqua" w:cs="Book Antiqua"/>
          <w:b/>
          <w:bCs/>
          <w:color w:val="000000" w:themeColor="text1"/>
        </w:rPr>
        <w:t>184</w:t>
      </w:r>
      <w:r w:rsidRPr="00C93366">
        <w:rPr>
          <w:rFonts w:ascii="Book Antiqua" w:hAnsi="Book Antiqua" w:cs="Book Antiqua"/>
          <w:color w:val="000000" w:themeColor="text1"/>
        </w:rPr>
        <w:t>: 2709-2720 [PMID: 25108226 DOI: 10.1016/j.ajpath.2014.06.021]</w:t>
      </w:r>
    </w:p>
    <w:p w14:paraId="6EB1B4B8"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172 </w:t>
      </w:r>
      <w:r w:rsidRPr="00C93366">
        <w:rPr>
          <w:rFonts w:ascii="Book Antiqua" w:hAnsi="Book Antiqua" w:cs="Book Antiqua"/>
          <w:b/>
          <w:bCs/>
          <w:color w:val="000000" w:themeColor="text1"/>
        </w:rPr>
        <w:t>Hu Y</w:t>
      </w:r>
      <w:r w:rsidRPr="00C93366">
        <w:rPr>
          <w:rFonts w:ascii="Book Antiqua" w:hAnsi="Book Antiqua" w:cs="Book Antiqua"/>
          <w:color w:val="000000" w:themeColor="text1"/>
        </w:rPr>
        <w:t xml:space="preserve">, Chen Y, Ding L, He X, Takahashi Y, Gao Y, Shen W, Cheng R, Chen Q, Qi X, Boulton ME, Ma JX. Pathogenic role of diabetes-induced PPAR-α down-regulation in microvascular dysfunction. </w:t>
      </w:r>
      <w:r w:rsidR="00AC7F65" w:rsidRPr="00C93366">
        <w:rPr>
          <w:rFonts w:ascii="Book Antiqua" w:hAnsi="Book Antiqua" w:cs="Book Antiqua"/>
          <w:i/>
          <w:iCs/>
          <w:color w:val="000000" w:themeColor="text1"/>
        </w:rPr>
        <w:t xml:space="preserve">Proc Natl </w:t>
      </w:r>
      <w:proofErr w:type="spellStart"/>
      <w:r w:rsidR="00AC7F65" w:rsidRPr="00C93366">
        <w:rPr>
          <w:rFonts w:ascii="Book Antiqua" w:hAnsi="Book Antiqua" w:cs="Book Antiqua"/>
          <w:i/>
          <w:iCs/>
          <w:color w:val="000000" w:themeColor="text1"/>
        </w:rPr>
        <w:t>Acad</w:t>
      </w:r>
      <w:proofErr w:type="spellEnd"/>
      <w:r w:rsidR="00AC7F65" w:rsidRPr="00C93366">
        <w:rPr>
          <w:rFonts w:ascii="Book Antiqua" w:hAnsi="Book Antiqua" w:cs="Book Antiqua"/>
          <w:i/>
          <w:iCs/>
          <w:color w:val="000000" w:themeColor="text1"/>
        </w:rPr>
        <w:t xml:space="preserve"> Sci US</w:t>
      </w:r>
      <w:r w:rsidRPr="00C93366">
        <w:rPr>
          <w:rFonts w:ascii="Book Antiqua" w:hAnsi="Book Antiqua" w:cs="Book Antiqua"/>
          <w:i/>
          <w:iCs/>
          <w:color w:val="000000" w:themeColor="text1"/>
        </w:rPr>
        <w:t>A</w:t>
      </w:r>
      <w:r w:rsidRPr="00C93366">
        <w:rPr>
          <w:rFonts w:ascii="Book Antiqua" w:hAnsi="Book Antiqua" w:cs="Book Antiqua"/>
          <w:color w:val="000000" w:themeColor="text1"/>
        </w:rPr>
        <w:t xml:space="preserve"> 2013; </w:t>
      </w:r>
      <w:r w:rsidRPr="00C93366">
        <w:rPr>
          <w:rFonts w:ascii="Book Antiqua" w:hAnsi="Book Antiqua" w:cs="Book Antiqua"/>
          <w:b/>
          <w:bCs/>
          <w:color w:val="000000" w:themeColor="text1"/>
        </w:rPr>
        <w:t>110</w:t>
      </w:r>
      <w:r w:rsidRPr="00C93366">
        <w:rPr>
          <w:rFonts w:ascii="Book Antiqua" w:hAnsi="Book Antiqua" w:cs="Book Antiqua"/>
          <w:color w:val="000000" w:themeColor="text1"/>
        </w:rPr>
        <w:t>: 15401-15406 [PMID: 24003152 DOI: 10.1073/pnas.1307211110]</w:t>
      </w:r>
    </w:p>
    <w:p w14:paraId="326EE6B6"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lastRenderedPageBreak/>
        <w:t xml:space="preserve">173 </w:t>
      </w:r>
      <w:r w:rsidRPr="00C93366">
        <w:rPr>
          <w:rFonts w:ascii="Book Antiqua" w:hAnsi="Book Antiqua" w:cs="Book Antiqua"/>
          <w:b/>
          <w:bCs/>
          <w:color w:val="000000" w:themeColor="text1"/>
        </w:rPr>
        <w:t>Sharma A</w:t>
      </w:r>
      <w:r w:rsidRPr="00C93366">
        <w:rPr>
          <w:rFonts w:ascii="Book Antiqua" w:hAnsi="Book Antiqua" w:cs="Book Antiqua"/>
          <w:color w:val="000000" w:themeColor="text1"/>
        </w:rPr>
        <w:t xml:space="preserve">, Sharma R, Chaudhary P, </w:t>
      </w:r>
      <w:proofErr w:type="spellStart"/>
      <w:r w:rsidRPr="00C93366">
        <w:rPr>
          <w:rFonts w:ascii="Book Antiqua" w:hAnsi="Book Antiqua" w:cs="Book Antiqua"/>
          <w:color w:val="000000" w:themeColor="text1"/>
        </w:rPr>
        <w:t>Vatsyayan</w:t>
      </w:r>
      <w:proofErr w:type="spellEnd"/>
      <w:r w:rsidRPr="00C93366">
        <w:rPr>
          <w:rFonts w:ascii="Book Antiqua" w:hAnsi="Book Antiqua" w:cs="Book Antiqua"/>
          <w:color w:val="000000" w:themeColor="text1"/>
        </w:rPr>
        <w:t xml:space="preserve"> R, Pearce V, </w:t>
      </w:r>
      <w:proofErr w:type="spellStart"/>
      <w:r w:rsidRPr="00C93366">
        <w:rPr>
          <w:rFonts w:ascii="Book Antiqua" w:hAnsi="Book Antiqua" w:cs="Book Antiqua"/>
          <w:color w:val="000000" w:themeColor="text1"/>
        </w:rPr>
        <w:t>Jeyabal</w:t>
      </w:r>
      <w:proofErr w:type="spellEnd"/>
      <w:r w:rsidRPr="00C93366">
        <w:rPr>
          <w:rFonts w:ascii="Book Antiqua" w:hAnsi="Book Antiqua" w:cs="Book Antiqua"/>
          <w:color w:val="000000" w:themeColor="text1"/>
        </w:rPr>
        <w:t xml:space="preserve"> PV, </w:t>
      </w:r>
      <w:proofErr w:type="spellStart"/>
      <w:r w:rsidRPr="00C93366">
        <w:rPr>
          <w:rFonts w:ascii="Book Antiqua" w:hAnsi="Book Antiqua" w:cs="Book Antiqua"/>
          <w:color w:val="000000" w:themeColor="text1"/>
        </w:rPr>
        <w:t>Zimniak</w:t>
      </w:r>
      <w:proofErr w:type="spellEnd"/>
      <w:r w:rsidRPr="00C93366">
        <w:rPr>
          <w:rFonts w:ascii="Book Antiqua" w:hAnsi="Book Antiqua" w:cs="Book Antiqua"/>
          <w:color w:val="000000" w:themeColor="text1"/>
        </w:rPr>
        <w:t xml:space="preserve"> P, Awasthi S, Awasthi YC. 4-Hydroxynonenal induces p53-mediated apoptosis in retinal pigment epithelial cells. </w:t>
      </w:r>
      <w:r w:rsidRPr="00C93366">
        <w:rPr>
          <w:rFonts w:ascii="Book Antiqua" w:hAnsi="Book Antiqua" w:cs="Book Antiqua"/>
          <w:i/>
          <w:iCs/>
          <w:color w:val="000000" w:themeColor="text1"/>
        </w:rPr>
        <w:t xml:space="preserve">Arch </w:t>
      </w:r>
      <w:proofErr w:type="spellStart"/>
      <w:r w:rsidRPr="00C93366">
        <w:rPr>
          <w:rFonts w:ascii="Book Antiqua" w:hAnsi="Book Antiqua" w:cs="Book Antiqua"/>
          <w:i/>
          <w:iCs/>
          <w:color w:val="000000" w:themeColor="text1"/>
        </w:rPr>
        <w:t>Biochem</w:t>
      </w:r>
      <w:proofErr w:type="spellEnd"/>
      <w:r w:rsidRPr="00C93366">
        <w:rPr>
          <w:rFonts w:ascii="Book Antiqua" w:hAnsi="Book Antiqua" w:cs="Book Antiqua"/>
          <w:i/>
          <w:iCs/>
          <w:color w:val="000000" w:themeColor="text1"/>
        </w:rPr>
        <w:t xml:space="preserve"> </w:t>
      </w:r>
      <w:proofErr w:type="spellStart"/>
      <w:r w:rsidRPr="00C93366">
        <w:rPr>
          <w:rFonts w:ascii="Book Antiqua" w:hAnsi="Book Antiqua" w:cs="Book Antiqua"/>
          <w:i/>
          <w:iCs/>
          <w:color w:val="000000" w:themeColor="text1"/>
        </w:rPr>
        <w:t>Biophys</w:t>
      </w:r>
      <w:proofErr w:type="spellEnd"/>
      <w:r w:rsidRPr="00C93366">
        <w:rPr>
          <w:rFonts w:ascii="Book Antiqua" w:hAnsi="Book Antiqua" w:cs="Book Antiqua"/>
          <w:color w:val="000000" w:themeColor="text1"/>
        </w:rPr>
        <w:t xml:space="preserve"> 2008; </w:t>
      </w:r>
      <w:r w:rsidRPr="00C93366">
        <w:rPr>
          <w:rFonts w:ascii="Book Antiqua" w:hAnsi="Book Antiqua" w:cs="Book Antiqua"/>
          <w:b/>
          <w:bCs/>
          <w:color w:val="000000" w:themeColor="text1"/>
        </w:rPr>
        <w:t>480</w:t>
      </w:r>
      <w:r w:rsidRPr="00C93366">
        <w:rPr>
          <w:rFonts w:ascii="Book Antiqua" w:hAnsi="Book Antiqua" w:cs="Book Antiqua"/>
          <w:color w:val="000000" w:themeColor="text1"/>
        </w:rPr>
        <w:t>: 85-94 [PMID: 18930016 DOI: 10.1016/j.abb.2008.09.016]</w:t>
      </w:r>
    </w:p>
    <w:p w14:paraId="6395B54C"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174 </w:t>
      </w:r>
      <w:r w:rsidRPr="00C93366">
        <w:rPr>
          <w:rFonts w:ascii="Book Antiqua" w:hAnsi="Book Antiqua" w:cs="Book Antiqua"/>
          <w:b/>
          <w:bCs/>
          <w:color w:val="000000" w:themeColor="text1"/>
        </w:rPr>
        <w:t>Mori A</w:t>
      </w:r>
      <w:r w:rsidRPr="00C93366">
        <w:rPr>
          <w:rFonts w:ascii="Book Antiqua" w:hAnsi="Book Antiqua" w:cs="Book Antiqua"/>
          <w:color w:val="000000" w:themeColor="text1"/>
        </w:rPr>
        <w:t xml:space="preserve">, Takei T, Sakamoto K, Nakahara T, Ishii K. 4-Hydroxy-2-nonenal attenuates β2-adrenoceptor-mediated vasodilation of rat retinal arterioles. </w:t>
      </w:r>
      <w:proofErr w:type="spellStart"/>
      <w:r w:rsidRPr="00C93366">
        <w:rPr>
          <w:rFonts w:ascii="Book Antiqua" w:hAnsi="Book Antiqua" w:cs="Book Antiqua"/>
          <w:i/>
          <w:iCs/>
          <w:color w:val="000000" w:themeColor="text1"/>
        </w:rPr>
        <w:t>Naunyn</w:t>
      </w:r>
      <w:proofErr w:type="spellEnd"/>
      <w:r w:rsidRPr="00C93366">
        <w:rPr>
          <w:rFonts w:ascii="Book Antiqua" w:hAnsi="Book Antiqua" w:cs="Book Antiqua"/>
          <w:i/>
          <w:iCs/>
          <w:color w:val="000000" w:themeColor="text1"/>
        </w:rPr>
        <w:t xml:space="preserve"> </w:t>
      </w:r>
      <w:proofErr w:type="spellStart"/>
      <w:r w:rsidRPr="00C93366">
        <w:rPr>
          <w:rFonts w:ascii="Book Antiqua" w:hAnsi="Book Antiqua" w:cs="Book Antiqua"/>
          <w:i/>
          <w:iCs/>
          <w:color w:val="000000" w:themeColor="text1"/>
        </w:rPr>
        <w:t>Schmiedebergs</w:t>
      </w:r>
      <w:proofErr w:type="spellEnd"/>
      <w:r w:rsidRPr="00C93366">
        <w:rPr>
          <w:rFonts w:ascii="Book Antiqua" w:hAnsi="Book Antiqua" w:cs="Book Antiqua"/>
          <w:i/>
          <w:iCs/>
          <w:color w:val="000000" w:themeColor="text1"/>
        </w:rPr>
        <w:t xml:space="preserve"> Arch </w:t>
      </w:r>
      <w:proofErr w:type="spellStart"/>
      <w:r w:rsidRPr="00C93366">
        <w:rPr>
          <w:rFonts w:ascii="Book Antiqua" w:hAnsi="Book Antiqua" w:cs="Book Antiqua"/>
          <w:i/>
          <w:iCs/>
          <w:color w:val="000000" w:themeColor="text1"/>
        </w:rPr>
        <w:t>Pharmacol</w:t>
      </w:r>
      <w:proofErr w:type="spellEnd"/>
      <w:r w:rsidRPr="00C93366">
        <w:rPr>
          <w:rFonts w:ascii="Book Antiqua" w:hAnsi="Book Antiqua" w:cs="Book Antiqua"/>
          <w:color w:val="000000" w:themeColor="text1"/>
        </w:rPr>
        <w:t xml:space="preserve"> 2015; </w:t>
      </w:r>
      <w:r w:rsidRPr="00C93366">
        <w:rPr>
          <w:rFonts w:ascii="Book Antiqua" w:hAnsi="Book Antiqua" w:cs="Book Antiqua"/>
          <w:b/>
          <w:bCs/>
          <w:color w:val="000000" w:themeColor="text1"/>
        </w:rPr>
        <w:t>388</w:t>
      </w:r>
      <w:r w:rsidRPr="00C93366">
        <w:rPr>
          <w:rFonts w:ascii="Book Antiqua" w:hAnsi="Book Antiqua" w:cs="Book Antiqua"/>
          <w:color w:val="000000" w:themeColor="text1"/>
        </w:rPr>
        <w:t>: 575-582 [PMID: 25693977 DOI: 10.1007/s00210-015-1099-0]</w:t>
      </w:r>
    </w:p>
    <w:p w14:paraId="01591502"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175 </w:t>
      </w:r>
      <w:r w:rsidRPr="00C93366">
        <w:rPr>
          <w:rFonts w:ascii="Book Antiqua" w:hAnsi="Book Antiqua" w:cs="Book Antiqua"/>
          <w:b/>
          <w:bCs/>
          <w:color w:val="000000" w:themeColor="text1"/>
        </w:rPr>
        <w:t>Chiang YF</w:t>
      </w:r>
      <w:r w:rsidRPr="00C93366">
        <w:rPr>
          <w:rFonts w:ascii="Book Antiqua" w:hAnsi="Book Antiqua" w:cs="Book Antiqua"/>
          <w:color w:val="000000" w:themeColor="text1"/>
        </w:rPr>
        <w:t xml:space="preserve">, Chen HY, Chang YJ, Shih YH, Shieh TM, Wang KL, Hsia SM. Protective Effects of Fucoxanthin on High Glucose- and 4-Hydroxynonenal (4-HNE)-Induced Injury in Human Retinal Pigment Epithelial Cells. </w:t>
      </w:r>
      <w:r w:rsidRPr="00C93366">
        <w:rPr>
          <w:rFonts w:ascii="Book Antiqua" w:hAnsi="Book Antiqua" w:cs="Book Antiqua"/>
          <w:i/>
          <w:iCs/>
          <w:color w:val="000000" w:themeColor="text1"/>
        </w:rPr>
        <w:t>Antioxidants (Basel)</w:t>
      </w:r>
      <w:r w:rsidRPr="00C93366">
        <w:rPr>
          <w:rFonts w:ascii="Book Antiqua" w:hAnsi="Book Antiqua" w:cs="Book Antiqua"/>
          <w:color w:val="000000" w:themeColor="text1"/>
        </w:rPr>
        <w:t xml:space="preserve"> 2020; </w:t>
      </w:r>
      <w:r w:rsidRPr="00C93366">
        <w:rPr>
          <w:rFonts w:ascii="Book Antiqua" w:hAnsi="Book Antiqua" w:cs="Book Antiqua"/>
          <w:b/>
          <w:bCs/>
          <w:color w:val="000000" w:themeColor="text1"/>
        </w:rPr>
        <w:t>9</w:t>
      </w:r>
      <w:r w:rsidRPr="00C93366">
        <w:rPr>
          <w:rFonts w:ascii="Book Antiqua" w:hAnsi="Book Antiqua" w:cs="Book Antiqua"/>
          <w:color w:val="000000" w:themeColor="text1"/>
        </w:rPr>
        <w:t xml:space="preserve"> [PMID: 33255669 DOI: 10.3390/antiox9121176]</w:t>
      </w:r>
    </w:p>
    <w:p w14:paraId="51878C85"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176 </w:t>
      </w:r>
      <w:proofErr w:type="spellStart"/>
      <w:r w:rsidRPr="00C93366">
        <w:rPr>
          <w:rFonts w:ascii="Book Antiqua" w:hAnsi="Book Antiqua" w:cs="Book Antiqua"/>
          <w:b/>
          <w:bCs/>
          <w:color w:val="000000" w:themeColor="text1"/>
        </w:rPr>
        <w:t>Esterbauer</w:t>
      </w:r>
      <w:proofErr w:type="spellEnd"/>
      <w:r w:rsidRPr="00C93366">
        <w:rPr>
          <w:rFonts w:ascii="Book Antiqua" w:hAnsi="Book Antiqua" w:cs="Book Antiqua"/>
          <w:b/>
          <w:bCs/>
          <w:color w:val="000000" w:themeColor="text1"/>
        </w:rPr>
        <w:t xml:space="preserve"> H</w:t>
      </w:r>
      <w:r w:rsidRPr="00C93366">
        <w:rPr>
          <w:rFonts w:ascii="Book Antiqua" w:hAnsi="Book Antiqua" w:cs="Book Antiqua"/>
          <w:color w:val="000000" w:themeColor="text1"/>
        </w:rPr>
        <w:t xml:space="preserve">, Cheeseman KH. Determination of aldehydic lipid peroxidation products: malonaldehyde and 4-hydroxynonenal. </w:t>
      </w:r>
      <w:r w:rsidRPr="00C93366">
        <w:rPr>
          <w:rFonts w:ascii="Book Antiqua" w:hAnsi="Book Antiqua" w:cs="Book Antiqua"/>
          <w:i/>
          <w:iCs/>
          <w:color w:val="000000" w:themeColor="text1"/>
        </w:rPr>
        <w:t xml:space="preserve">Methods </w:t>
      </w:r>
      <w:proofErr w:type="spellStart"/>
      <w:r w:rsidRPr="00C93366">
        <w:rPr>
          <w:rFonts w:ascii="Book Antiqua" w:hAnsi="Book Antiqua" w:cs="Book Antiqua"/>
          <w:i/>
          <w:iCs/>
          <w:color w:val="000000" w:themeColor="text1"/>
        </w:rPr>
        <w:t>Enzymol</w:t>
      </w:r>
      <w:proofErr w:type="spellEnd"/>
      <w:r w:rsidRPr="00C93366">
        <w:rPr>
          <w:rFonts w:ascii="Book Antiqua" w:hAnsi="Book Antiqua" w:cs="Book Antiqua"/>
          <w:color w:val="000000" w:themeColor="text1"/>
        </w:rPr>
        <w:t xml:space="preserve"> 1990; </w:t>
      </w:r>
      <w:r w:rsidRPr="00C93366">
        <w:rPr>
          <w:rFonts w:ascii="Book Antiqua" w:hAnsi="Book Antiqua" w:cs="Book Antiqua"/>
          <w:b/>
          <w:bCs/>
          <w:color w:val="000000" w:themeColor="text1"/>
        </w:rPr>
        <w:t>186</w:t>
      </w:r>
      <w:r w:rsidRPr="00C93366">
        <w:rPr>
          <w:rFonts w:ascii="Book Antiqua" w:hAnsi="Book Antiqua" w:cs="Book Antiqua"/>
          <w:color w:val="000000" w:themeColor="text1"/>
        </w:rPr>
        <w:t>: 407-421 [PMID: 2233308 DOI: 10.1016/0076-6879(90)86134-h]</w:t>
      </w:r>
    </w:p>
    <w:p w14:paraId="5826BD42"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177 </w:t>
      </w:r>
      <w:r w:rsidRPr="00C93366">
        <w:rPr>
          <w:rFonts w:ascii="Book Antiqua" w:hAnsi="Book Antiqua" w:cs="Book Antiqua"/>
          <w:b/>
          <w:bCs/>
          <w:color w:val="000000" w:themeColor="text1"/>
        </w:rPr>
        <w:t>Ayala A</w:t>
      </w:r>
      <w:r w:rsidRPr="00C93366">
        <w:rPr>
          <w:rFonts w:ascii="Book Antiqua" w:hAnsi="Book Antiqua" w:cs="Book Antiqua"/>
          <w:color w:val="000000" w:themeColor="text1"/>
        </w:rPr>
        <w:t xml:space="preserve">, Muñoz MF, Argüelles S. Lipid peroxidation: production, metabolism, and signaling mechanisms of malondialdehyde and 4-hydroxy-2-nonenal. </w:t>
      </w:r>
      <w:r w:rsidRPr="00C93366">
        <w:rPr>
          <w:rFonts w:ascii="Book Antiqua" w:hAnsi="Book Antiqua" w:cs="Book Antiqua"/>
          <w:i/>
          <w:iCs/>
          <w:color w:val="000000" w:themeColor="text1"/>
        </w:rPr>
        <w:t xml:space="preserve">Oxid Med Cell </w:t>
      </w:r>
      <w:proofErr w:type="spellStart"/>
      <w:r w:rsidRPr="00C93366">
        <w:rPr>
          <w:rFonts w:ascii="Book Antiqua" w:hAnsi="Book Antiqua" w:cs="Book Antiqua"/>
          <w:i/>
          <w:iCs/>
          <w:color w:val="000000" w:themeColor="text1"/>
        </w:rPr>
        <w:t>Longev</w:t>
      </w:r>
      <w:proofErr w:type="spellEnd"/>
      <w:r w:rsidRPr="00C93366">
        <w:rPr>
          <w:rFonts w:ascii="Book Antiqua" w:hAnsi="Book Antiqua" w:cs="Book Antiqua"/>
          <w:color w:val="000000" w:themeColor="text1"/>
        </w:rPr>
        <w:t xml:space="preserve"> 2014; </w:t>
      </w:r>
      <w:r w:rsidRPr="00C93366">
        <w:rPr>
          <w:rFonts w:ascii="Book Antiqua" w:hAnsi="Book Antiqua" w:cs="Book Antiqua"/>
          <w:b/>
          <w:bCs/>
          <w:color w:val="000000" w:themeColor="text1"/>
        </w:rPr>
        <w:t>2014</w:t>
      </w:r>
      <w:r w:rsidRPr="00C93366">
        <w:rPr>
          <w:rFonts w:ascii="Book Antiqua" w:hAnsi="Book Antiqua" w:cs="Book Antiqua"/>
          <w:color w:val="000000" w:themeColor="text1"/>
        </w:rPr>
        <w:t>: 360438 [PMID: 24999379 DOI: 10.1155/2014/360438]</w:t>
      </w:r>
    </w:p>
    <w:p w14:paraId="61376457"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178 </w:t>
      </w:r>
      <w:r w:rsidRPr="00C93366">
        <w:rPr>
          <w:rFonts w:ascii="Book Antiqua" w:hAnsi="Book Antiqua" w:cs="Book Antiqua"/>
          <w:b/>
          <w:bCs/>
          <w:color w:val="000000" w:themeColor="text1"/>
        </w:rPr>
        <w:t>Cheeseman KH</w:t>
      </w:r>
      <w:r w:rsidRPr="00C93366">
        <w:rPr>
          <w:rFonts w:ascii="Book Antiqua" w:hAnsi="Book Antiqua" w:cs="Book Antiqua"/>
          <w:color w:val="000000" w:themeColor="text1"/>
        </w:rPr>
        <w:t xml:space="preserve">, Beavis A, </w:t>
      </w:r>
      <w:proofErr w:type="spellStart"/>
      <w:r w:rsidRPr="00C93366">
        <w:rPr>
          <w:rFonts w:ascii="Book Antiqua" w:hAnsi="Book Antiqua" w:cs="Book Antiqua"/>
          <w:color w:val="000000" w:themeColor="text1"/>
        </w:rPr>
        <w:t>Esterbauer</w:t>
      </w:r>
      <w:proofErr w:type="spellEnd"/>
      <w:r w:rsidRPr="00C93366">
        <w:rPr>
          <w:rFonts w:ascii="Book Antiqua" w:hAnsi="Book Antiqua" w:cs="Book Antiqua"/>
          <w:color w:val="000000" w:themeColor="text1"/>
        </w:rPr>
        <w:t xml:space="preserve"> H. Hydroxyl-radical-induced iron-</w:t>
      </w:r>
      <w:proofErr w:type="spellStart"/>
      <w:r w:rsidRPr="00C93366">
        <w:rPr>
          <w:rFonts w:ascii="Book Antiqua" w:hAnsi="Book Antiqua" w:cs="Book Antiqua"/>
          <w:color w:val="000000" w:themeColor="text1"/>
        </w:rPr>
        <w:t>catalysed</w:t>
      </w:r>
      <w:proofErr w:type="spellEnd"/>
      <w:r w:rsidRPr="00C93366">
        <w:rPr>
          <w:rFonts w:ascii="Book Antiqua" w:hAnsi="Book Antiqua" w:cs="Book Antiqua"/>
          <w:color w:val="000000" w:themeColor="text1"/>
        </w:rPr>
        <w:t xml:space="preserve"> degradation of 2-deoxyribose. Quantitative determination of malondialdehyde. </w:t>
      </w:r>
      <w:proofErr w:type="spellStart"/>
      <w:r w:rsidRPr="00C93366">
        <w:rPr>
          <w:rFonts w:ascii="Book Antiqua" w:hAnsi="Book Antiqua" w:cs="Book Antiqua"/>
          <w:i/>
          <w:iCs/>
          <w:color w:val="000000" w:themeColor="text1"/>
        </w:rPr>
        <w:t>Biochem</w:t>
      </w:r>
      <w:proofErr w:type="spellEnd"/>
      <w:r w:rsidRPr="00C93366">
        <w:rPr>
          <w:rFonts w:ascii="Book Antiqua" w:hAnsi="Book Antiqua" w:cs="Book Antiqua"/>
          <w:i/>
          <w:iCs/>
          <w:color w:val="000000" w:themeColor="text1"/>
        </w:rPr>
        <w:t xml:space="preserve"> J</w:t>
      </w:r>
      <w:r w:rsidRPr="00C93366">
        <w:rPr>
          <w:rFonts w:ascii="Book Antiqua" w:hAnsi="Book Antiqua" w:cs="Book Antiqua"/>
          <w:color w:val="000000" w:themeColor="text1"/>
        </w:rPr>
        <w:t xml:space="preserve"> 1988; </w:t>
      </w:r>
      <w:r w:rsidRPr="00C93366">
        <w:rPr>
          <w:rFonts w:ascii="Book Antiqua" w:hAnsi="Book Antiqua" w:cs="Book Antiqua"/>
          <w:b/>
          <w:bCs/>
          <w:color w:val="000000" w:themeColor="text1"/>
        </w:rPr>
        <w:t>252</w:t>
      </w:r>
      <w:r w:rsidRPr="00C93366">
        <w:rPr>
          <w:rFonts w:ascii="Book Antiqua" w:hAnsi="Book Antiqua" w:cs="Book Antiqua"/>
          <w:color w:val="000000" w:themeColor="text1"/>
        </w:rPr>
        <w:t>: 649-653 [PMID: 3421915 DOI: 10.1042/bj2520649]</w:t>
      </w:r>
    </w:p>
    <w:p w14:paraId="251155DE"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179 </w:t>
      </w:r>
      <w:r w:rsidRPr="00C93366">
        <w:rPr>
          <w:rFonts w:ascii="Book Antiqua" w:hAnsi="Book Antiqua" w:cs="Book Antiqua"/>
          <w:b/>
          <w:bCs/>
          <w:color w:val="000000" w:themeColor="text1"/>
        </w:rPr>
        <w:t>Morrow JD</w:t>
      </w:r>
      <w:r w:rsidRPr="00C93366">
        <w:rPr>
          <w:rFonts w:ascii="Book Antiqua" w:hAnsi="Book Antiqua" w:cs="Book Antiqua"/>
          <w:color w:val="000000" w:themeColor="text1"/>
        </w:rPr>
        <w:t xml:space="preserve">, Hill KE, Burk RF, </w:t>
      </w:r>
      <w:proofErr w:type="spellStart"/>
      <w:r w:rsidRPr="00C93366">
        <w:rPr>
          <w:rFonts w:ascii="Book Antiqua" w:hAnsi="Book Antiqua" w:cs="Book Antiqua"/>
          <w:color w:val="000000" w:themeColor="text1"/>
        </w:rPr>
        <w:t>Nammour</w:t>
      </w:r>
      <w:proofErr w:type="spellEnd"/>
      <w:r w:rsidRPr="00C93366">
        <w:rPr>
          <w:rFonts w:ascii="Book Antiqua" w:hAnsi="Book Antiqua" w:cs="Book Antiqua"/>
          <w:color w:val="000000" w:themeColor="text1"/>
        </w:rPr>
        <w:t xml:space="preserve"> TM, </w:t>
      </w:r>
      <w:proofErr w:type="spellStart"/>
      <w:r w:rsidRPr="00C93366">
        <w:rPr>
          <w:rFonts w:ascii="Book Antiqua" w:hAnsi="Book Antiqua" w:cs="Book Antiqua"/>
          <w:color w:val="000000" w:themeColor="text1"/>
        </w:rPr>
        <w:t>Badr</w:t>
      </w:r>
      <w:proofErr w:type="spellEnd"/>
      <w:r w:rsidRPr="00C93366">
        <w:rPr>
          <w:rFonts w:ascii="Book Antiqua" w:hAnsi="Book Antiqua" w:cs="Book Antiqua"/>
          <w:color w:val="000000" w:themeColor="text1"/>
        </w:rPr>
        <w:t xml:space="preserve"> KF, Roberts LJ 2nd. A series of prostaglandin F2-like compounds are produced in vivo in humans by a non-cyclooxygenase, free radical-catalyzed mechanism. </w:t>
      </w:r>
      <w:r w:rsidR="00300ED8" w:rsidRPr="00C93366">
        <w:rPr>
          <w:rFonts w:ascii="Book Antiqua" w:hAnsi="Book Antiqua" w:cs="Book Antiqua"/>
          <w:i/>
          <w:iCs/>
          <w:color w:val="000000" w:themeColor="text1"/>
        </w:rPr>
        <w:t xml:space="preserve">Proc Natl </w:t>
      </w:r>
      <w:proofErr w:type="spellStart"/>
      <w:r w:rsidR="00300ED8" w:rsidRPr="00C93366">
        <w:rPr>
          <w:rFonts w:ascii="Book Antiqua" w:hAnsi="Book Antiqua" w:cs="Book Antiqua"/>
          <w:i/>
          <w:iCs/>
          <w:color w:val="000000" w:themeColor="text1"/>
        </w:rPr>
        <w:t>Acad</w:t>
      </w:r>
      <w:proofErr w:type="spellEnd"/>
      <w:r w:rsidR="00300ED8" w:rsidRPr="00C93366">
        <w:rPr>
          <w:rFonts w:ascii="Book Antiqua" w:hAnsi="Book Antiqua" w:cs="Book Antiqua"/>
          <w:i/>
          <w:iCs/>
          <w:color w:val="000000" w:themeColor="text1"/>
        </w:rPr>
        <w:t xml:space="preserve"> Sci US</w:t>
      </w:r>
      <w:r w:rsidRPr="00C93366">
        <w:rPr>
          <w:rFonts w:ascii="Book Antiqua" w:hAnsi="Book Antiqua" w:cs="Book Antiqua"/>
          <w:i/>
          <w:iCs/>
          <w:color w:val="000000" w:themeColor="text1"/>
        </w:rPr>
        <w:t>A</w:t>
      </w:r>
      <w:r w:rsidRPr="00C93366">
        <w:rPr>
          <w:rFonts w:ascii="Book Antiqua" w:hAnsi="Book Antiqua" w:cs="Book Antiqua"/>
          <w:color w:val="000000" w:themeColor="text1"/>
        </w:rPr>
        <w:t xml:space="preserve"> 1990; </w:t>
      </w:r>
      <w:r w:rsidRPr="00C93366">
        <w:rPr>
          <w:rFonts w:ascii="Book Antiqua" w:hAnsi="Book Antiqua" w:cs="Book Antiqua"/>
          <w:b/>
          <w:bCs/>
          <w:color w:val="000000" w:themeColor="text1"/>
        </w:rPr>
        <w:t>87</w:t>
      </w:r>
      <w:r w:rsidRPr="00C93366">
        <w:rPr>
          <w:rFonts w:ascii="Book Antiqua" w:hAnsi="Book Antiqua" w:cs="Book Antiqua"/>
          <w:color w:val="000000" w:themeColor="text1"/>
        </w:rPr>
        <w:t>: 9383-9387 [PMID: 2123555 DOI: 10.1073/pnas.87.23.9383]</w:t>
      </w:r>
    </w:p>
    <w:p w14:paraId="2517ED95"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180 </w:t>
      </w:r>
      <w:proofErr w:type="spellStart"/>
      <w:r w:rsidRPr="00C93366">
        <w:rPr>
          <w:rFonts w:ascii="Book Antiqua" w:hAnsi="Book Antiqua" w:cs="Book Antiqua"/>
          <w:b/>
          <w:bCs/>
          <w:color w:val="000000" w:themeColor="text1"/>
        </w:rPr>
        <w:t>Gopaul</w:t>
      </w:r>
      <w:proofErr w:type="spellEnd"/>
      <w:r w:rsidRPr="00C93366">
        <w:rPr>
          <w:rFonts w:ascii="Book Antiqua" w:hAnsi="Book Antiqua" w:cs="Book Antiqua"/>
          <w:b/>
          <w:bCs/>
          <w:color w:val="000000" w:themeColor="text1"/>
        </w:rPr>
        <w:t xml:space="preserve"> NK</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Anggård</w:t>
      </w:r>
      <w:proofErr w:type="spellEnd"/>
      <w:r w:rsidRPr="00C93366">
        <w:rPr>
          <w:rFonts w:ascii="Book Antiqua" w:hAnsi="Book Antiqua" w:cs="Book Antiqua"/>
          <w:color w:val="000000" w:themeColor="text1"/>
        </w:rPr>
        <w:t xml:space="preserve"> EE, Mallet AI, Betteridge DJ, Wolff SP, </w:t>
      </w:r>
      <w:proofErr w:type="spellStart"/>
      <w:r w:rsidRPr="00C93366">
        <w:rPr>
          <w:rFonts w:ascii="Book Antiqua" w:hAnsi="Book Antiqua" w:cs="Book Antiqua"/>
          <w:color w:val="000000" w:themeColor="text1"/>
        </w:rPr>
        <w:t>Nourooz</w:t>
      </w:r>
      <w:proofErr w:type="spellEnd"/>
      <w:r w:rsidRPr="00C93366">
        <w:rPr>
          <w:rFonts w:ascii="Book Antiqua" w:hAnsi="Book Antiqua" w:cs="Book Antiqua"/>
          <w:color w:val="000000" w:themeColor="text1"/>
        </w:rPr>
        <w:t xml:space="preserve">-Zadeh J. Plasma 8-epi-PGF2 alpha levels are elevated in individuals with non-insulin dependent diabetes mellitus. </w:t>
      </w:r>
      <w:r w:rsidRPr="00C93366">
        <w:rPr>
          <w:rFonts w:ascii="Book Antiqua" w:hAnsi="Book Antiqua" w:cs="Book Antiqua"/>
          <w:i/>
          <w:iCs/>
          <w:color w:val="000000" w:themeColor="text1"/>
        </w:rPr>
        <w:t>FEBS Lett</w:t>
      </w:r>
      <w:r w:rsidRPr="00C93366">
        <w:rPr>
          <w:rFonts w:ascii="Book Antiqua" w:hAnsi="Book Antiqua" w:cs="Book Antiqua"/>
          <w:color w:val="000000" w:themeColor="text1"/>
        </w:rPr>
        <w:t xml:space="preserve"> 1995; </w:t>
      </w:r>
      <w:r w:rsidRPr="00C93366">
        <w:rPr>
          <w:rFonts w:ascii="Book Antiqua" w:hAnsi="Book Antiqua" w:cs="Book Antiqua"/>
          <w:b/>
          <w:bCs/>
          <w:color w:val="000000" w:themeColor="text1"/>
        </w:rPr>
        <w:t>368</w:t>
      </w:r>
      <w:r w:rsidRPr="00C93366">
        <w:rPr>
          <w:rFonts w:ascii="Book Antiqua" w:hAnsi="Book Antiqua" w:cs="Book Antiqua"/>
          <w:color w:val="000000" w:themeColor="text1"/>
        </w:rPr>
        <w:t>: 225-229 [PMID: 7628610 DOI: 10.1016/0014-5793(95)00649-t]</w:t>
      </w:r>
    </w:p>
    <w:p w14:paraId="22022EFE"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lastRenderedPageBreak/>
        <w:t xml:space="preserve">181 </w:t>
      </w:r>
      <w:proofErr w:type="spellStart"/>
      <w:r w:rsidRPr="00C93366">
        <w:rPr>
          <w:rFonts w:ascii="Book Antiqua" w:hAnsi="Book Antiqua" w:cs="Book Antiqua"/>
          <w:b/>
          <w:bCs/>
          <w:color w:val="000000" w:themeColor="text1"/>
        </w:rPr>
        <w:t>Galano</w:t>
      </w:r>
      <w:proofErr w:type="spellEnd"/>
      <w:r w:rsidRPr="00C93366">
        <w:rPr>
          <w:rFonts w:ascii="Book Antiqua" w:hAnsi="Book Antiqua" w:cs="Book Antiqua"/>
          <w:b/>
          <w:bCs/>
          <w:color w:val="000000" w:themeColor="text1"/>
        </w:rPr>
        <w:t xml:space="preserve"> JM</w:t>
      </w:r>
      <w:r w:rsidRPr="00C93366">
        <w:rPr>
          <w:rFonts w:ascii="Book Antiqua" w:hAnsi="Book Antiqua" w:cs="Book Antiqua"/>
          <w:color w:val="000000" w:themeColor="text1"/>
        </w:rPr>
        <w:t xml:space="preserve">, Lee YY, </w:t>
      </w:r>
      <w:proofErr w:type="spellStart"/>
      <w:r w:rsidRPr="00C93366">
        <w:rPr>
          <w:rFonts w:ascii="Book Antiqua" w:hAnsi="Book Antiqua" w:cs="Book Antiqua"/>
          <w:color w:val="000000" w:themeColor="text1"/>
        </w:rPr>
        <w:t>Oger</w:t>
      </w:r>
      <w:proofErr w:type="spellEnd"/>
      <w:r w:rsidRPr="00C93366">
        <w:rPr>
          <w:rFonts w:ascii="Book Antiqua" w:hAnsi="Book Antiqua" w:cs="Book Antiqua"/>
          <w:color w:val="000000" w:themeColor="text1"/>
        </w:rPr>
        <w:t xml:space="preserve"> C, Vigor C, </w:t>
      </w:r>
      <w:proofErr w:type="spellStart"/>
      <w:r w:rsidRPr="00C93366">
        <w:rPr>
          <w:rFonts w:ascii="Book Antiqua" w:hAnsi="Book Antiqua" w:cs="Book Antiqua"/>
          <w:color w:val="000000" w:themeColor="text1"/>
        </w:rPr>
        <w:t>Vercauteren</w:t>
      </w:r>
      <w:proofErr w:type="spellEnd"/>
      <w:r w:rsidRPr="00C93366">
        <w:rPr>
          <w:rFonts w:ascii="Book Antiqua" w:hAnsi="Book Antiqua" w:cs="Book Antiqua"/>
          <w:color w:val="000000" w:themeColor="text1"/>
        </w:rPr>
        <w:t xml:space="preserve"> J, Durand T, </w:t>
      </w:r>
      <w:proofErr w:type="spellStart"/>
      <w:r w:rsidRPr="00C93366">
        <w:rPr>
          <w:rFonts w:ascii="Book Antiqua" w:hAnsi="Book Antiqua" w:cs="Book Antiqua"/>
          <w:color w:val="000000" w:themeColor="text1"/>
        </w:rPr>
        <w:t>Giera</w:t>
      </w:r>
      <w:proofErr w:type="spellEnd"/>
      <w:r w:rsidRPr="00C93366">
        <w:rPr>
          <w:rFonts w:ascii="Book Antiqua" w:hAnsi="Book Antiqua" w:cs="Book Antiqua"/>
          <w:color w:val="000000" w:themeColor="text1"/>
        </w:rPr>
        <w:t xml:space="preserve"> M, Lee JC. </w:t>
      </w:r>
      <w:proofErr w:type="spellStart"/>
      <w:r w:rsidRPr="00C93366">
        <w:rPr>
          <w:rFonts w:ascii="Book Antiqua" w:hAnsi="Book Antiqua" w:cs="Book Antiqua"/>
          <w:color w:val="000000" w:themeColor="text1"/>
        </w:rPr>
        <w:t>Isoprostanes</w:t>
      </w:r>
      <w:proofErr w:type="spellEnd"/>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neuroprostanes</w:t>
      </w:r>
      <w:proofErr w:type="spellEnd"/>
      <w:r w:rsidRPr="00C93366">
        <w:rPr>
          <w:rFonts w:ascii="Book Antiqua" w:hAnsi="Book Antiqua" w:cs="Book Antiqua"/>
          <w:color w:val="000000" w:themeColor="text1"/>
        </w:rPr>
        <w:t xml:space="preserve"> and </w:t>
      </w:r>
      <w:proofErr w:type="spellStart"/>
      <w:r w:rsidRPr="00C93366">
        <w:rPr>
          <w:rFonts w:ascii="Book Antiqua" w:hAnsi="Book Antiqua" w:cs="Book Antiqua"/>
          <w:color w:val="000000" w:themeColor="text1"/>
        </w:rPr>
        <w:t>phytoprostanes</w:t>
      </w:r>
      <w:proofErr w:type="spellEnd"/>
      <w:r w:rsidRPr="00C93366">
        <w:rPr>
          <w:rFonts w:ascii="Book Antiqua" w:hAnsi="Book Antiqua" w:cs="Book Antiqua"/>
          <w:color w:val="000000" w:themeColor="text1"/>
        </w:rPr>
        <w:t xml:space="preserve">: An overview of 25years of research in chemistry and biology. </w:t>
      </w:r>
      <w:r w:rsidRPr="00C93366">
        <w:rPr>
          <w:rFonts w:ascii="Book Antiqua" w:hAnsi="Book Antiqua" w:cs="Book Antiqua"/>
          <w:i/>
          <w:iCs/>
          <w:color w:val="000000" w:themeColor="text1"/>
        </w:rPr>
        <w:t>Prog Lipid Res</w:t>
      </w:r>
      <w:r w:rsidRPr="00C93366">
        <w:rPr>
          <w:rFonts w:ascii="Book Antiqua" w:hAnsi="Book Antiqua" w:cs="Book Antiqua"/>
          <w:color w:val="000000" w:themeColor="text1"/>
        </w:rPr>
        <w:t xml:space="preserve"> 2017; </w:t>
      </w:r>
      <w:r w:rsidRPr="00C93366">
        <w:rPr>
          <w:rFonts w:ascii="Book Antiqua" w:hAnsi="Book Antiqua" w:cs="Book Antiqua"/>
          <w:b/>
          <w:bCs/>
          <w:color w:val="000000" w:themeColor="text1"/>
        </w:rPr>
        <w:t>68</w:t>
      </w:r>
      <w:r w:rsidRPr="00C93366">
        <w:rPr>
          <w:rFonts w:ascii="Book Antiqua" w:hAnsi="Book Antiqua" w:cs="Book Antiqua"/>
          <w:color w:val="000000" w:themeColor="text1"/>
        </w:rPr>
        <w:t>: 83-108 [PMID: 28923590 DOI: 10.1016/j.plipres.2017.09.004]</w:t>
      </w:r>
    </w:p>
    <w:p w14:paraId="48D19326"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182 </w:t>
      </w:r>
      <w:proofErr w:type="spellStart"/>
      <w:r w:rsidRPr="00C93366">
        <w:rPr>
          <w:rFonts w:ascii="Book Antiqua" w:hAnsi="Book Antiqua" w:cs="Book Antiqua"/>
          <w:b/>
          <w:bCs/>
          <w:color w:val="000000" w:themeColor="text1"/>
        </w:rPr>
        <w:t>Van't</w:t>
      </w:r>
      <w:proofErr w:type="spellEnd"/>
      <w:r w:rsidRPr="00C93366">
        <w:rPr>
          <w:rFonts w:ascii="Book Antiqua" w:hAnsi="Book Antiqua" w:cs="Book Antiqua"/>
          <w:b/>
          <w:bCs/>
          <w:color w:val="000000" w:themeColor="text1"/>
        </w:rPr>
        <w:t xml:space="preserve"> </w:t>
      </w:r>
      <w:proofErr w:type="spellStart"/>
      <w:r w:rsidRPr="00C93366">
        <w:rPr>
          <w:rFonts w:ascii="Book Antiqua" w:hAnsi="Book Antiqua" w:cs="Book Antiqua"/>
          <w:b/>
          <w:bCs/>
          <w:color w:val="000000" w:themeColor="text1"/>
        </w:rPr>
        <w:t>Erve</w:t>
      </w:r>
      <w:proofErr w:type="spellEnd"/>
      <w:r w:rsidRPr="00C93366">
        <w:rPr>
          <w:rFonts w:ascii="Book Antiqua" w:hAnsi="Book Antiqua" w:cs="Book Antiqua"/>
          <w:b/>
          <w:bCs/>
          <w:color w:val="000000" w:themeColor="text1"/>
        </w:rPr>
        <w:t xml:space="preserve"> TJ</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Lih</w:t>
      </w:r>
      <w:proofErr w:type="spellEnd"/>
      <w:r w:rsidRPr="00C93366">
        <w:rPr>
          <w:rFonts w:ascii="Book Antiqua" w:hAnsi="Book Antiqua" w:cs="Book Antiqua"/>
          <w:color w:val="000000" w:themeColor="text1"/>
        </w:rPr>
        <w:t xml:space="preserve"> FB, </w:t>
      </w:r>
      <w:proofErr w:type="spellStart"/>
      <w:r w:rsidRPr="00C93366">
        <w:rPr>
          <w:rFonts w:ascii="Book Antiqua" w:hAnsi="Book Antiqua" w:cs="Book Antiqua"/>
          <w:color w:val="000000" w:themeColor="text1"/>
        </w:rPr>
        <w:t>Jelsema</w:t>
      </w:r>
      <w:proofErr w:type="spellEnd"/>
      <w:r w:rsidRPr="00C93366">
        <w:rPr>
          <w:rFonts w:ascii="Book Antiqua" w:hAnsi="Book Antiqua" w:cs="Book Antiqua"/>
          <w:color w:val="000000" w:themeColor="text1"/>
        </w:rPr>
        <w:t xml:space="preserve"> C, </w:t>
      </w:r>
      <w:proofErr w:type="spellStart"/>
      <w:r w:rsidRPr="00C93366">
        <w:rPr>
          <w:rFonts w:ascii="Book Antiqua" w:hAnsi="Book Antiqua" w:cs="Book Antiqua"/>
          <w:color w:val="000000" w:themeColor="text1"/>
        </w:rPr>
        <w:t>Deterding</w:t>
      </w:r>
      <w:proofErr w:type="spellEnd"/>
      <w:r w:rsidRPr="00C93366">
        <w:rPr>
          <w:rFonts w:ascii="Book Antiqua" w:hAnsi="Book Antiqua" w:cs="Book Antiqua"/>
          <w:color w:val="000000" w:themeColor="text1"/>
        </w:rPr>
        <w:t xml:space="preserve"> LJ, </w:t>
      </w:r>
      <w:proofErr w:type="spellStart"/>
      <w:r w:rsidRPr="00C93366">
        <w:rPr>
          <w:rFonts w:ascii="Book Antiqua" w:hAnsi="Book Antiqua" w:cs="Book Antiqua"/>
          <w:color w:val="000000" w:themeColor="text1"/>
        </w:rPr>
        <w:t>Eling</w:t>
      </w:r>
      <w:proofErr w:type="spellEnd"/>
      <w:r w:rsidRPr="00C93366">
        <w:rPr>
          <w:rFonts w:ascii="Book Antiqua" w:hAnsi="Book Antiqua" w:cs="Book Antiqua"/>
          <w:color w:val="000000" w:themeColor="text1"/>
        </w:rPr>
        <w:t xml:space="preserve"> TE, Mason RP, </w:t>
      </w:r>
      <w:proofErr w:type="spellStart"/>
      <w:r w:rsidRPr="00C93366">
        <w:rPr>
          <w:rFonts w:ascii="Book Antiqua" w:hAnsi="Book Antiqua" w:cs="Book Antiqua"/>
          <w:color w:val="000000" w:themeColor="text1"/>
        </w:rPr>
        <w:t>Kadiiska</w:t>
      </w:r>
      <w:proofErr w:type="spellEnd"/>
      <w:r w:rsidRPr="00C93366">
        <w:rPr>
          <w:rFonts w:ascii="Book Antiqua" w:hAnsi="Book Antiqua" w:cs="Book Antiqua"/>
          <w:color w:val="000000" w:themeColor="text1"/>
        </w:rPr>
        <w:t xml:space="preserve"> MB. Reinterpreting the best biomarker of oxidative stress: The 8-iso-prostaglandin F2α/prostaglandin F2α ratio shows complex origins of lipid peroxidation biomarkers in animal models. </w:t>
      </w:r>
      <w:r w:rsidRPr="00C93366">
        <w:rPr>
          <w:rFonts w:ascii="Book Antiqua" w:hAnsi="Book Antiqua" w:cs="Book Antiqua"/>
          <w:i/>
          <w:iCs/>
          <w:color w:val="000000" w:themeColor="text1"/>
        </w:rPr>
        <w:t xml:space="preserve">Free </w:t>
      </w:r>
      <w:proofErr w:type="spellStart"/>
      <w:r w:rsidRPr="00C93366">
        <w:rPr>
          <w:rFonts w:ascii="Book Antiqua" w:hAnsi="Book Antiqua" w:cs="Book Antiqua"/>
          <w:i/>
          <w:iCs/>
          <w:color w:val="000000" w:themeColor="text1"/>
        </w:rPr>
        <w:t>Radic</w:t>
      </w:r>
      <w:proofErr w:type="spellEnd"/>
      <w:r w:rsidRPr="00C93366">
        <w:rPr>
          <w:rFonts w:ascii="Book Antiqua" w:hAnsi="Book Antiqua" w:cs="Book Antiqua"/>
          <w:i/>
          <w:iCs/>
          <w:color w:val="000000" w:themeColor="text1"/>
        </w:rPr>
        <w:t xml:space="preserve"> Biol Med</w:t>
      </w:r>
      <w:r w:rsidRPr="00C93366">
        <w:rPr>
          <w:rFonts w:ascii="Book Antiqua" w:hAnsi="Book Antiqua" w:cs="Book Antiqua"/>
          <w:color w:val="000000" w:themeColor="text1"/>
        </w:rPr>
        <w:t xml:space="preserve"> 2016; </w:t>
      </w:r>
      <w:r w:rsidRPr="00C93366">
        <w:rPr>
          <w:rFonts w:ascii="Book Antiqua" w:hAnsi="Book Antiqua" w:cs="Book Antiqua"/>
          <w:b/>
          <w:bCs/>
          <w:color w:val="000000" w:themeColor="text1"/>
        </w:rPr>
        <w:t>95</w:t>
      </w:r>
      <w:r w:rsidRPr="00C93366">
        <w:rPr>
          <w:rFonts w:ascii="Book Antiqua" w:hAnsi="Book Antiqua" w:cs="Book Antiqua"/>
          <w:color w:val="000000" w:themeColor="text1"/>
        </w:rPr>
        <w:t>: 65-73 [PMID: 26964509 DOI: 10.1016/j.freeradbiomed.2016.03.001]</w:t>
      </w:r>
    </w:p>
    <w:p w14:paraId="2B070095"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183 </w:t>
      </w:r>
      <w:proofErr w:type="spellStart"/>
      <w:r w:rsidRPr="00C93366">
        <w:rPr>
          <w:rFonts w:ascii="Book Antiqua" w:hAnsi="Book Antiqua" w:cs="Book Antiqua"/>
          <w:b/>
          <w:bCs/>
          <w:color w:val="000000" w:themeColor="text1"/>
        </w:rPr>
        <w:t>Lahaie</w:t>
      </w:r>
      <w:proofErr w:type="spellEnd"/>
      <w:r w:rsidRPr="00C93366">
        <w:rPr>
          <w:rFonts w:ascii="Book Antiqua" w:hAnsi="Book Antiqua" w:cs="Book Antiqua"/>
          <w:b/>
          <w:bCs/>
          <w:color w:val="000000" w:themeColor="text1"/>
        </w:rPr>
        <w:t xml:space="preserve"> I</w:t>
      </w:r>
      <w:r w:rsidRPr="00C93366">
        <w:rPr>
          <w:rFonts w:ascii="Book Antiqua" w:hAnsi="Book Antiqua" w:cs="Book Antiqua"/>
          <w:color w:val="000000" w:themeColor="text1"/>
        </w:rPr>
        <w:t xml:space="preserve">, Hardy P, Hou X, </w:t>
      </w:r>
      <w:proofErr w:type="spellStart"/>
      <w:r w:rsidRPr="00C93366">
        <w:rPr>
          <w:rFonts w:ascii="Book Antiqua" w:hAnsi="Book Antiqua" w:cs="Book Antiqua"/>
          <w:color w:val="000000" w:themeColor="text1"/>
        </w:rPr>
        <w:t>Hasséssian</w:t>
      </w:r>
      <w:proofErr w:type="spellEnd"/>
      <w:r w:rsidRPr="00C93366">
        <w:rPr>
          <w:rFonts w:ascii="Book Antiqua" w:hAnsi="Book Antiqua" w:cs="Book Antiqua"/>
          <w:color w:val="000000" w:themeColor="text1"/>
        </w:rPr>
        <w:t xml:space="preserve"> H, Asselin P, </w:t>
      </w:r>
      <w:proofErr w:type="spellStart"/>
      <w:r w:rsidRPr="00C93366">
        <w:rPr>
          <w:rFonts w:ascii="Book Antiqua" w:hAnsi="Book Antiqua" w:cs="Book Antiqua"/>
          <w:color w:val="000000" w:themeColor="text1"/>
        </w:rPr>
        <w:t>Lachapelle</w:t>
      </w:r>
      <w:proofErr w:type="spellEnd"/>
      <w:r w:rsidRPr="00C93366">
        <w:rPr>
          <w:rFonts w:ascii="Book Antiqua" w:hAnsi="Book Antiqua" w:cs="Book Antiqua"/>
          <w:color w:val="000000" w:themeColor="text1"/>
        </w:rPr>
        <w:t xml:space="preserve"> P, </w:t>
      </w:r>
      <w:proofErr w:type="spellStart"/>
      <w:r w:rsidRPr="00C93366">
        <w:rPr>
          <w:rFonts w:ascii="Book Antiqua" w:hAnsi="Book Antiqua" w:cs="Book Antiqua"/>
          <w:color w:val="000000" w:themeColor="text1"/>
        </w:rPr>
        <w:t>Almazan</w:t>
      </w:r>
      <w:proofErr w:type="spellEnd"/>
      <w:r w:rsidRPr="00C93366">
        <w:rPr>
          <w:rFonts w:ascii="Book Antiqua" w:hAnsi="Book Antiqua" w:cs="Book Antiqua"/>
          <w:color w:val="000000" w:themeColor="text1"/>
        </w:rPr>
        <w:t xml:space="preserve"> G, Varma DR, Morrow JD, Roberts LJ 2nd, </w:t>
      </w:r>
      <w:proofErr w:type="spellStart"/>
      <w:r w:rsidRPr="00C93366">
        <w:rPr>
          <w:rFonts w:ascii="Book Antiqua" w:hAnsi="Book Antiqua" w:cs="Book Antiqua"/>
          <w:color w:val="000000" w:themeColor="text1"/>
        </w:rPr>
        <w:t>Chemtob</w:t>
      </w:r>
      <w:proofErr w:type="spellEnd"/>
      <w:r w:rsidRPr="00C93366">
        <w:rPr>
          <w:rFonts w:ascii="Book Antiqua" w:hAnsi="Book Antiqua" w:cs="Book Antiqua"/>
          <w:color w:val="000000" w:themeColor="text1"/>
        </w:rPr>
        <w:t xml:space="preserve"> S. A novel mechanism for vasoconstrictor action of 8-isoprostaglandin F2 alpha on retinal vessels. </w:t>
      </w:r>
      <w:r w:rsidRPr="00C93366">
        <w:rPr>
          <w:rFonts w:ascii="Book Antiqua" w:hAnsi="Book Antiqua" w:cs="Book Antiqua"/>
          <w:i/>
          <w:iCs/>
          <w:color w:val="000000" w:themeColor="text1"/>
        </w:rPr>
        <w:t xml:space="preserve">Am J </w:t>
      </w:r>
      <w:proofErr w:type="spellStart"/>
      <w:r w:rsidRPr="00C93366">
        <w:rPr>
          <w:rFonts w:ascii="Book Antiqua" w:hAnsi="Book Antiqua" w:cs="Book Antiqua"/>
          <w:i/>
          <w:iCs/>
          <w:color w:val="000000" w:themeColor="text1"/>
        </w:rPr>
        <w:t>Physiol</w:t>
      </w:r>
      <w:proofErr w:type="spellEnd"/>
      <w:r w:rsidRPr="00C93366">
        <w:rPr>
          <w:rFonts w:ascii="Book Antiqua" w:hAnsi="Book Antiqua" w:cs="Book Antiqua"/>
          <w:color w:val="000000" w:themeColor="text1"/>
        </w:rPr>
        <w:t xml:space="preserve"> 1998; </w:t>
      </w:r>
      <w:r w:rsidRPr="00C93366">
        <w:rPr>
          <w:rFonts w:ascii="Book Antiqua" w:hAnsi="Book Antiqua" w:cs="Book Antiqua"/>
          <w:b/>
          <w:bCs/>
          <w:color w:val="000000" w:themeColor="text1"/>
        </w:rPr>
        <w:t>274</w:t>
      </w:r>
      <w:r w:rsidRPr="00C93366">
        <w:rPr>
          <w:rFonts w:ascii="Book Antiqua" w:hAnsi="Book Antiqua" w:cs="Book Antiqua"/>
          <w:color w:val="000000" w:themeColor="text1"/>
        </w:rPr>
        <w:t>: R1406-R1416 [PMID: 9612409 DOI: 10.1152/ajpregu.1998.274.</w:t>
      </w:r>
      <w:proofErr w:type="gramStart"/>
      <w:r w:rsidRPr="00C93366">
        <w:rPr>
          <w:rFonts w:ascii="Book Antiqua" w:hAnsi="Book Antiqua" w:cs="Book Antiqua"/>
          <w:color w:val="000000" w:themeColor="text1"/>
        </w:rPr>
        <w:t>5.R</w:t>
      </w:r>
      <w:proofErr w:type="gramEnd"/>
      <w:r w:rsidRPr="00C93366">
        <w:rPr>
          <w:rFonts w:ascii="Book Antiqua" w:hAnsi="Book Antiqua" w:cs="Book Antiqua"/>
          <w:color w:val="000000" w:themeColor="text1"/>
        </w:rPr>
        <w:t>1406]</w:t>
      </w:r>
    </w:p>
    <w:p w14:paraId="46AE1D8F"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184 </w:t>
      </w:r>
      <w:r w:rsidRPr="00C93366">
        <w:rPr>
          <w:rFonts w:ascii="Book Antiqua" w:hAnsi="Book Antiqua" w:cs="Book Antiqua"/>
          <w:b/>
          <w:bCs/>
          <w:color w:val="000000" w:themeColor="text1"/>
        </w:rPr>
        <w:t>Hou X</w:t>
      </w:r>
      <w:r w:rsidRPr="00C93366">
        <w:rPr>
          <w:rFonts w:ascii="Book Antiqua" w:hAnsi="Book Antiqua" w:cs="Book Antiqua"/>
          <w:color w:val="000000" w:themeColor="text1"/>
        </w:rPr>
        <w:t xml:space="preserve">, Roberts LJ 2nd, </w:t>
      </w:r>
      <w:proofErr w:type="spellStart"/>
      <w:r w:rsidRPr="00C93366">
        <w:rPr>
          <w:rFonts w:ascii="Book Antiqua" w:hAnsi="Book Antiqua" w:cs="Book Antiqua"/>
          <w:color w:val="000000" w:themeColor="text1"/>
        </w:rPr>
        <w:t>Gobeil</w:t>
      </w:r>
      <w:proofErr w:type="spellEnd"/>
      <w:r w:rsidRPr="00C93366">
        <w:rPr>
          <w:rFonts w:ascii="Book Antiqua" w:hAnsi="Book Antiqua" w:cs="Book Antiqua"/>
          <w:color w:val="000000" w:themeColor="text1"/>
        </w:rPr>
        <w:t xml:space="preserve"> F Jr, Taber D, Kanai K, </w:t>
      </w:r>
      <w:proofErr w:type="spellStart"/>
      <w:r w:rsidRPr="00C93366">
        <w:rPr>
          <w:rFonts w:ascii="Book Antiqua" w:hAnsi="Book Antiqua" w:cs="Book Antiqua"/>
          <w:color w:val="000000" w:themeColor="text1"/>
        </w:rPr>
        <w:t>Abran</w:t>
      </w:r>
      <w:proofErr w:type="spellEnd"/>
      <w:r w:rsidRPr="00C93366">
        <w:rPr>
          <w:rFonts w:ascii="Book Antiqua" w:hAnsi="Book Antiqua" w:cs="Book Antiqua"/>
          <w:color w:val="000000" w:themeColor="text1"/>
        </w:rPr>
        <w:t xml:space="preserve"> D, Brault S, </w:t>
      </w:r>
      <w:proofErr w:type="spellStart"/>
      <w:r w:rsidRPr="00C93366">
        <w:rPr>
          <w:rFonts w:ascii="Book Antiqua" w:hAnsi="Book Antiqua" w:cs="Book Antiqua"/>
          <w:color w:val="000000" w:themeColor="text1"/>
        </w:rPr>
        <w:t>Checchin</w:t>
      </w:r>
      <w:proofErr w:type="spellEnd"/>
      <w:r w:rsidRPr="00C93366">
        <w:rPr>
          <w:rFonts w:ascii="Book Antiqua" w:hAnsi="Book Antiqua" w:cs="Book Antiqua"/>
          <w:color w:val="000000" w:themeColor="text1"/>
        </w:rPr>
        <w:t xml:space="preserve"> D, </w:t>
      </w:r>
      <w:proofErr w:type="spellStart"/>
      <w:r w:rsidRPr="00C93366">
        <w:rPr>
          <w:rFonts w:ascii="Book Antiqua" w:hAnsi="Book Antiqua" w:cs="Book Antiqua"/>
          <w:color w:val="000000" w:themeColor="text1"/>
        </w:rPr>
        <w:t>Sennlaub</w:t>
      </w:r>
      <w:proofErr w:type="spellEnd"/>
      <w:r w:rsidRPr="00C93366">
        <w:rPr>
          <w:rFonts w:ascii="Book Antiqua" w:hAnsi="Book Antiqua" w:cs="Book Antiqua"/>
          <w:color w:val="000000" w:themeColor="text1"/>
        </w:rPr>
        <w:t xml:space="preserve"> F, </w:t>
      </w:r>
      <w:proofErr w:type="spellStart"/>
      <w:r w:rsidRPr="00C93366">
        <w:rPr>
          <w:rFonts w:ascii="Book Antiqua" w:hAnsi="Book Antiqua" w:cs="Book Antiqua"/>
          <w:color w:val="000000" w:themeColor="text1"/>
        </w:rPr>
        <w:t>Lachapelle</w:t>
      </w:r>
      <w:proofErr w:type="spellEnd"/>
      <w:r w:rsidRPr="00C93366">
        <w:rPr>
          <w:rFonts w:ascii="Book Antiqua" w:hAnsi="Book Antiqua" w:cs="Book Antiqua"/>
          <w:color w:val="000000" w:themeColor="text1"/>
        </w:rPr>
        <w:t xml:space="preserve"> P, Varma D, </w:t>
      </w:r>
      <w:proofErr w:type="spellStart"/>
      <w:r w:rsidRPr="00C93366">
        <w:rPr>
          <w:rFonts w:ascii="Book Antiqua" w:hAnsi="Book Antiqua" w:cs="Book Antiqua"/>
          <w:color w:val="000000" w:themeColor="text1"/>
        </w:rPr>
        <w:t>Chemtob</w:t>
      </w:r>
      <w:proofErr w:type="spellEnd"/>
      <w:r w:rsidRPr="00C93366">
        <w:rPr>
          <w:rFonts w:ascii="Book Antiqua" w:hAnsi="Book Antiqua" w:cs="Book Antiqua"/>
          <w:color w:val="000000" w:themeColor="text1"/>
        </w:rPr>
        <w:t xml:space="preserve"> S. Isomer-specific contractile effects of a series of synthetic f2-isoprostanes on retinal and cerebral microvasculature. </w:t>
      </w:r>
      <w:r w:rsidRPr="00C93366">
        <w:rPr>
          <w:rFonts w:ascii="Book Antiqua" w:hAnsi="Book Antiqua" w:cs="Book Antiqua"/>
          <w:i/>
          <w:iCs/>
          <w:color w:val="000000" w:themeColor="text1"/>
        </w:rPr>
        <w:t xml:space="preserve">Free </w:t>
      </w:r>
      <w:proofErr w:type="spellStart"/>
      <w:r w:rsidRPr="00C93366">
        <w:rPr>
          <w:rFonts w:ascii="Book Antiqua" w:hAnsi="Book Antiqua" w:cs="Book Antiqua"/>
          <w:i/>
          <w:iCs/>
          <w:color w:val="000000" w:themeColor="text1"/>
        </w:rPr>
        <w:t>Radic</w:t>
      </w:r>
      <w:proofErr w:type="spellEnd"/>
      <w:r w:rsidRPr="00C93366">
        <w:rPr>
          <w:rFonts w:ascii="Book Antiqua" w:hAnsi="Book Antiqua" w:cs="Book Antiqua"/>
          <w:i/>
          <w:iCs/>
          <w:color w:val="000000" w:themeColor="text1"/>
        </w:rPr>
        <w:t xml:space="preserve"> Biol Med</w:t>
      </w:r>
      <w:r w:rsidRPr="00C93366">
        <w:rPr>
          <w:rFonts w:ascii="Book Antiqua" w:hAnsi="Book Antiqua" w:cs="Book Antiqua"/>
          <w:color w:val="000000" w:themeColor="text1"/>
        </w:rPr>
        <w:t xml:space="preserve"> 2004; </w:t>
      </w:r>
      <w:r w:rsidRPr="00C93366">
        <w:rPr>
          <w:rFonts w:ascii="Book Antiqua" w:hAnsi="Book Antiqua" w:cs="Book Antiqua"/>
          <w:b/>
          <w:bCs/>
          <w:color w:val="000000" w:themeColor="text1"/>
        </w:rPr>
        <w:t>36</w:t>
      </w:r>
      <w:r w:rsidRPr="00C93366">
        <w:rPr>
          <w:rFonts w:ascii="Book Antiqua" w:hAnsi="Book Antiqua" w:cs="Book Antiqua"/>
          <w:color w:val="000000" w:themeColor="text1"/>
        </w:rPr>
        <w:t>: 163-172 [PMID: 14744628 DOI: 10.1016/j.freeradbiomed.2003.10.024]</w:t>
      </w:r>
    </w:p>
    <w:p w14:paraId="20B0D117"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185 </w:t>
      </w:r>
      <w:r w:rsidRPr="00C93366">
        <w:rPr>
          <w:rFonts w:ascii="Book Antiqua" w:hAnsi="Book Antiqua" w:cs="Book Antiqua"/>
          <w:b/>
          <w:bCs/>
          <w:color w:val="000000" w:themeColor="text1"/>
        </w:rPr>
        <w:t>Torres-Cuevas I</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Millán</w:t>
      </w:r>
      <w:proofErr w:type="spellEnd"/>
      <w:r w:rsidRPr="00C93366">
        <w:rPr>
          <w:rFonts w:ascii="Book Antiqua" w:hAnsi="Book Antiqua" w:cs="Book Antiqua"/>
          <w:color w:val="000000" w:themeColor="text1"/>
        </w:rPr>
        <w:t xml:space="preserve"> I, </w:t>
      </w:r>
      <w:proofErr w:type="spellStart"/>
      <w:r w:rsidRPr="00C93366">
        <w:rPr>
          <w:rFonts w:ascii="Book Antiqua" w:hAnsi="Book Antiqua" w:cs="Book Antiqua"/>
          <w:color w:val="000000" w:themeColor="text1"/>
        </w:rPr>
        <w:t>Asensi</w:t>
      </w:r>
      <w:proofErr w:type="spellEnd"/>
      <w:r w:rsidRPr="00C93366">
        <w:rPr>
          <w:rFonts w:ascii="Book Antiqua" w:hAnsi="Book Antiqua" w:cs="Book Antiqua"/>
          <w:color w:val="000000" w:themeColor="text1"/>
        </w:rPr>
        <w:t xml:space="preserve"> M, Vento M, </w:t>
      </w:r>
      <w:proofErr w:type="spellStart"/>
      <w:r w:rsidRPr="00C93366">
        <w:rPr>
          <w:rFonts w:ascii="Book Antiqua" w:hAnsi="Book Antiqua" w:cs="Book Antiqua"/>
          <w:color w:val="000000" w:themeColor="text1"/>
        </w:rPr>
        <w:t>Oger</w:t>
      </w:r>
      <w:proofErr w:type="spellEnd"/>
      <w:r w:rsidRPr="00C93366">
        <w:rPr>
          <w:rFonts w:ascii="Book Antiqua" w:hAnsi="Book Antiqua" w:cs="Book Antiqua"/>
          <w:color w:val="000000" w:themeColor="text1"/>
        </w:rPr>
        <w:t xml:space="preserve"> C, </w:t>
      </w:r>
      <w:proofErr w:type="spellStart"/>
      <w:r w:rsidRPr="00C93366">
        <w:rPr>
          <w:rFonts w:ascii="Book Antiqua" w:hAnsi="Book Antiqua" w:cs="Book Antiqua"/>
          <w:color w:val="000000" w:themeColor="text1"/>
        </w:rPr>
        <w:t>Galano</w:t>
      </w:r>
      <w:proofErr w:type="spellEnd"/>
      <w:r w:rsidRPr="00C93366">
        <w:rPr>
          <w:rFonts w:ascii="Book Antiqua" w:hAnsi="Book Antiqua" w:cs="Book Antiqua"/>
          <w:color w:val="000000" w:themeColor="text1"/>
        </w:rPr>
        <w:t xml:space="preserve"> JM, Durand T, Ortega ÁL. Analysis of Lipid Peroxidation by UPLC-MS/MS and </w:t>
      </w:r>
      <w:proofErr w:type="spellStart"/>
      <w:r w:rsidRPr="00C93366">
        <w:rPr>
          <w:rFonts w:ascii="Book Antiqua" w:hAnsi="Book Antiqua" w:cs="Book Antiqua"/>
          <w:color w:val="000000" w:themeColor="text1"/>
        </w:rPr>
        <w:t>Retinoprotective</w:t>
      </w:r>
      <w:proofErr w:type="spellEnd"/>
      <w:r w:rsidRPr="00C93366">
        <w:rPr>
          <w:rFonts w:ascii="Book Antiqua" w:hAnsi="Book Antiqua" w:cs="Book Antiqua"/>
          <w:color w:val="000000" w:themeColor="text1"/>
        </w:rPr>
        <w:t xml:space="preserve"> Effects of the Natural Polyphenol Pterostilbene. </w:t>
      </w:r>
      <w:r w:rsidRPr="00C93366">
        <w:rPr>
          <w:rFonts w:ascii="Book Antiqua" w:hAnsi="Book Antiqua" w:cs="Book Antiqua"/>
          <w:i/>
          <w:iCs/>
          <w:color w:val="000000" w:themeColor="text1"/>
        </w:rPr>
        <w:t>Antioxidants (Basel)</w:t>
      </w:r>
      <w:r w:rsidRPr="00C93366">
        <w:rPr>
          <w:rFonts w:ascii="Book Antiqua" w:hAnsi="Book Antiqua" w:cs="Book Antiqua"/>
          <w:color w:val="000000" w:themeColor="text1"/>
        </w:rPr>
        <w:t xml:space="preserve"> 2021; </w:t>
      </w:r>
      <w:r w:rsidRPr="00C93366">
        <w:rPr>
          <w:rFonts w:ascii="Book Antiqua" w:hAnsi="Book Antiqua" w:cs="Book Antiqua"/>
          <w:b/>
          <w:bCs/>
          <w:color w:val="000000" w:themeColor="text1"/>
        </w:rPr>
        <w:t>10</w:t>
      </w:r>
      <w:r w:rsidRPr="00C93366">
        <w:rPr>
          <w:rFonts w:ascii="Book Antiqua" w:hAnsi="Book Antiqua" w:cs="Book Antiqua"/>
          <w:color w:val="000000" w:themeColor="text1"/>
        </w:rPr>
        <w:t xml:space="preserve"> [PMID: 33498744 DOI: 10.3390/antiox10020168]</w:t>
      </w:r>
    </w:p>
    <w:p w14:paraId="3A52268A"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186 </w:t>
      </w:r>
      <w:proofErr w:type="spellStart"/>
      <w:r w:rsidRPr="00C93366">
        <w:rPr>
          <w:rFonts w:ascii="Book Antiqua" w:hAnsi="Book Antiqua" w:cs="Book Antiqua"/>
          <w:b/>
          <w:bCs/>
          <w:color w:val="000000" w:themeColor="text1"/>
        </w:rPr>
        <w:t>Simó</w:t>
      </w:r>
      <w:proofErr w:type="spellEnd"/>
      <w:r w:rsidRPr="00C93366">
        <w:rPr>
          <w:rFonts w:ascii="Book Antiqua" w:hAnsi="Book Antiqua" w:cs="Book Antiqua"/>
          <w:b/>
          <w:bCs/>
          <w:color w:val="000000" w:themeColor="text1"/>
        </w:rPr>
        <w:t xml:space="preserve"> R</w:t>
      </w:r>
      <w:r w:rsidRPr="00C93366">
        <w:rPr>
          <w:rFonts w:ascii="Book Antiqua" w:hAnsi="Book Antiqua" w:cs="Book Antiqua"/>
          <w:color w:val="000000" w:themeColor="text1"/>
        </w:rPr>
        <w:t xml:space="preserve">, Hernández C. GLP-1R as a Target for the Treatment of Diabetic Retinopathy: Friend or Foe? </w:t>
      </w:r>
      <w:r w:rsidRPr="00C93366">
        <w:rPr>
          <w:rFonts w:ascii="Book Antiqua" w:hAnsi="Book Antiqua" w:cs="Book Antiqua"/>
          <w:i/>
          <w:iCs/>
          <w:color w:val="000000" w:themeColor="text1"/>
        </w:rPr>
        <w:t>Diabetes</w:t>
      </w:r>
      <w:r w:rsidRPr="00C93366">
        <w:rPr>
          <w:rFonts w:ascii="Book Antiqua" w:hAnsi="Book Antiqua" w:cs="Book Antiqua"/>
          <w:color w:val="000000" w:themeColor="text1"/>
        </w:rPr>
        <w:t xml:space="preserve"> 2017; </w:t>
      </w:r>
      <w:r w:rsidRPr="00C93366">
        <w:rPr>
          <w:rFonts w:ascii="Book Antiqua" w:hAnsi="Book Antiqua" w:cs="Book Antiqua"/>
          <w:b/>
          <w:bCs/>
          <w:color w:val="000000" w:themeColor="text1"/>
        </w:rPr>
        <w:t>66</w:t>
      </w:r>
      <w:r w:rsidRPr="00C93366">
        <w:rPr>
          <w:rFonts w:ascii="Book Antiqua" w:hAnsi="Book Antiqua" w:cs="Book Antiqua"/>
          <w:color w:val="000000" w:themeColor="text1"/>
        </w:rPr>
        <w:t>: 1453-1460 [PMID: 28533296 DOI: 10.2337/db16-1364]</w:t>
      </w:r>
    </w:p>
    <w:p w14:paraId="7C9D4509"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187 </w:t>
      </w:r>
      <w:proofErr w:type="spellStart"/>
      <w:r w:rsidRPr="00C93366">
        <w:rPr>
          <w:rFonts w:ascii="Book Antiqua" w:hAnsi="Book Antiqua" w:cs="Book Antiqua"/>
          <w:b/>
          <w:bCs/>
          <w:color w:val="000000" w:themeColor="text1"/>
        </w:rPr>
        <w:t>Hölscher</w:t>
      </w:r>
      <w:proofErr w:type="spellEnd"/>
      <w:r w:rsidRPr="00C93366">
        <w:rPr>
          <w:rFonts w:ascii="Book Antiqua" w:hAnsi="Book Antiqua" w:cs="Book Antiqua"/>
          <w:b/>
          <w:bCs/>
          <w:color w:val="000000" w:themeColor="text1"/>
        </w:rPr>
        <w:t xml:space="preserve"> C</w:t>
      </w:r>
      <w:r w:rsidRPr="00C93366">
        <w:rPr>
          <w:rFonts w:ascii="Book Antiqua" w:hAnsi="Book Antiqua" w:cs="Book Antiqua"/>
          <w:color w:val="000000" w:themeColor="text1"/>
        </w:rPr>
        <w:t xml:space="preserve">. Potential role of glucagon-like peptide-1 (GLP-1) in neuroprotection. </w:t>
      </w:r>
      <w:r w:rsidRPr="00C93366">
        <w:rPr>
          <w:rFonts w:ascii="Book Antiqua" w:hAnsi="Book Antiqua" w:cs="Book Antiqua"/>
          <w:i/>
          <w:iCs/>
          <w:color w:val="000000" w:themeColor="text1"/>
        </w:rPr>
        <w:t>CNS Drugs</w:t>
      </w:r>
      <w:r w:rsidRPr="00C93366">
        <w:rPr>
          <w:rFonts w:ascii="Book Antiqua" w:hAnsi="Book Antiqua" w:cs="Book Antiqua"/>
          <w:color w:val="000000" w:themeColor="text1"/>
        </w:rPr>
        <w:t xml:space="preserve"> 2012; </w:t>
      </w:r>
      <w:r w:rsidRPr="00C93366">
        <w:rPr>
          <w:rFonts w:ascii="Book Antiqua" w:hAnsi="Book Antiqua" w:cs="Book Antiqua"/>
          <w:b/>
          <w:bCs/>
          <w:color w:val="000000" w:themeColor="text1"/>
        </w:rPr>
        <w:t>26</w:t>
      </w:r>
      <w:r w:rsidRPr="00C93366">
        <w:rPr>
          <w:rFonts w:ascii="Book Antiqua" w:hAnsi="Book Antiqua" w:cs="Book Antiqua"/>
          <w:color w:val="000000" w:themeColor="text1"/>
        </w:rPr>
        <w:t>: 871-882 [PMID: 22938097 DOI: 10.2165/11635890-000000000-00000]</w:t>
      </w:r>
    </w:p>
    <w:p w14:paraId="386E605B"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188 </w:t>
      </w:r>
      <w:r w:rsidRPr="00C93366">
        <w:rPr>
          <w:rFonts w:ascii="Book Antiqua" w:hAnsi="Book Antiqua" w:cs="Book Antiqua"/>
          <w:b/>
          <w:bCs/>
          <w:color w:val="000000" w:themeColor="text1"/>
        </w:rPr>
        <w:t>Hernández C</w:t>
      </w:r>
      <w:r w:rsidRPr="00C93366">
        <w:rPr>
          <w:rFonts w:ascii="Book Antiqua" w:hAnsi="Book Antiqua" w:cs="Book Antiqua"/>
          <w:color w:val="000000" w:themeColor="text1"/>
        </w:rPr>
        <w:t xml:space="preserve">, Bogdanov P, </w:t>
      </w:r>
      <w:proofErr w:type="spellStart"/>
      <w:r w:rsidRPr="00C93366">
        <w:rPr>
          <w:rFonts w:ascii="Book Antiqua" w:hAnsi="Book Antiqua" w:cs="Book Antiqua"/>
          <w:color w:val="000000" w:themeColor="text1"/>
        </w:rPr>
        <w:t>Corraliza</w:t>
      </w:r>
      <w:proofErr w:type="spellEnd"/>
      <w:r w:rsidRPr="00C93366">
        <w:rPr>
          <w:rFonts w:ascii="Book Antiqua" w:hAnsi="Book Antiqua" w:cs="Book Antiqua"/>
          <w:color w:val="000000" w:themeColor="text1"/>
        </w:rPr>
        <w:t xml:space="preserve"> L, García-Ramírez M, </w:t>
      </w:r>
      <w:proofErr w:type="spellStart"/>
      <w:r w:rsidRPr="00C93366">
        <w:rPr>
          <w:rFonts w:ascii="Book Antiqua" w:hAnsi="Book Antiqua" w:cs="Book Antiqua"/>
          <w:color w:val="000000" w:themeColor="text1"/>
        </w:rPr>
        <w:t>Solà-Adell</w:t>
      </w:r>
      <w:proofErr w:type="spellEnd"/>
      <w:r w:rsidRPr="00C93366">
        <w:rPr>
          <w:rFonts w:ascii="Book Antiqua" w:hAnsi="Book Antiqua" w:cs="Book Antiqua"/>
          <w:color w:val="000000" w:themeColor="text1"/>
        </w:rPr>
        <w:t xml:space="preserve"> C, </w:t>
      </w:r>
      <w:proofErr w:type="spellStart"/>
      <w:r w:rsidRPr="00C93366">
        <w:rPr>
          <w:rFonts w:ascii="Book Antiqua" w:hAnsi="Book Antiqua" w:cs="Book Antiqua"/>
          <w:color w:val="000000" w:themeColor="text1"/>
        </w:rPr>
        <w:t>Arranz</w:t>
      </w:r>
      <w:proofErr w:type="spellEnd"/>
      <w:r w:rsidRPr="00C93366">
        <w:rPr>
          <w:rFonts w:ascii="Book Antiqua" w:hAnsi="Book Antiqua" w:cs="Book Antiqua"/>
          <w:color w:val="000000" w:themeColor="text1"/>
        </w:rPr>
        <w:t xml:space="preserve"> JA, Arroba AI, Valverde AM, </w:t>
      </w:r>
      <w:proofErr w:type="spellStart"/>
      <w:r w:rsidRPr="00C93366">
        <w:rPr>
          <w:rFonts w:ascii="Book Antiqua" w:hAnsi="Book Antiqua" w:cs="Book Antiqua"/>
          <w:color w:val="000000" w:themeColor="text1"/>
        </w:rPr>
        <w:t>Simó</w:t>
      </w:r>
      <w:proofErr w:type="spellEnd"/>
      <w:r w:rsidRPr="00C93366">
        <w:rPr>
          <w:rFonts w:ascii="Book Antiqua" w:hAnsi="Book Antiqua" w:cs="Book Antiqua"/>
          <w:color w:val="000000" w:themeColor="text1"/>
        </w:rPr>
        <w:t xml:space="preserve"> R. Topical Administration of GLP-1 Receptor Agonists </w:t>
      </w:r>
      <w:r w:rsidRPr="00C93366">
        <w:rPr>
          <w:rFonts w:ascii="Book Antiqua" w:hAnsi="Book Antiqua" w:cs="Book Antiqua"/>
          <w:color w:val="000000" w:themeColor="text1"/>
        </w:rPr>
        <w:lastRenderedPageBreak/>
        <w:t xml:space="preserve">Prevents Retinal Neurodegeneration in Experimental Diabetes. </w:t>
      </w:r>
      <w:r w:rsidRPr="00C93366">
        <w:rPr>
          <w:rFonts w:ascii="Book Antiqua" w:hAnsi="Book Antiqua" w:cs="Book Antiqua"/>
          <w:i/>
          <w:iCs/>
          <w:color w:val="000000" w:themeColor="text1"/>
        </w:rPr>
        <w:t>Diabetes</w:t>
      </w:r>
      <w:r w:rsidRPr="00C93366">
        <w:rPr>
          <w:rFonts w:ascii="Book Antiqua" w:hAnsi="Book Antiqua" w:cs="Book Antiqua"/>
          <w:color w:val="000000" w:themeColor="text1"/>
        </w:rPr>
        <w:t xml:space="preserve"> 2016; </w:t>
      </w:r>
      <w:r w:rsidRPr="00C93366">
        <w:rPr>
          <w:rFonts w:ascii="Book Antiqua" w:hAnsi="Book Antiqua" w:cs="Book Antiqua"/>
          <w:b/>
          <w:bCs/>
          <w:color w:val="000000" w:themeColor="text1"/>
        </w:rPr>
        <w:t>65</w:t>
      </w:r>
      <w:r w:rsidRPr="00C93366">
        <w:rPr>
          <w:rFonts w:ascii="Book Antiqua" w:hAnsi="Book Antiqua" w:cs="Book Antiqua"/>
          <w:color w:val="000000" w:themeColor="text1"/>
        </w:rPr>
        <w:t>: 172-187 [PMID: 26384381 DOI: 10.2337/db15-0443]</w:t>
      </w:r>
    </w:p>
    <w:p w14:paraId="7D736716" w14:textId="336166F5"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189 </w:t>
      </w:r>
      <w:r w:rsidRPr="00C93366">
        <w:rPr>
          <w:rFonts w:ascii="Book Antiqua" w:hAnsi="Book Antiqua" w:cs="Book Antiqua"/>
          <w:b/>
          <w:bCs/>
          <w:color w:val="000000" w:themeColor="text1"/>
        </w:rPr>
        <w:t>Zeng Y</w:t>
      </w:r>
      <w:r w:rsidRPr="00C93366">
        <w:rPr>
          <w:rFonts w:ascii="Book Antiqua" w:hAnsi="Book Antiqua" w:cs="Book Antiqua"/>
          <w:color w:val="000000" w:themeColor="text1"/>
        </w:rPr>
        <w:t xml:space="preserve">, Yang K, Wang F, Zhou L, Hu Y, Tang M, Zhang S, </w:t>
      </w:r>
      <w:proofErr w:type="spellStart"/>
      <w:r w:rsidRPr="00C93366">
        <w:rPr>
          <w:rFonts w:ascii="Book Antiqua" w:hAnsi="Book Antiqua" w:cs="Book Antiqua"/>
          <w:color w:val="000000" w:themeColor="text1"/>
        </w:rPr>
        <w:t>Jin</w:t>
      </w:r>
      <w:proofErr w:type="spellEnd"/>
      <w:r w:rsidRPr="00C93366">
        <w:rPr>
          <w:rFonts w:ascii="Book Antiqua" w:hAnsi="Book Antiqua" w:cs="Book Antiqua"/>
          <w:color w:val="000000" w:themeColor="text1"/>
        </w:rPr>
        <w:t xml:space="preserve"> S, Zhang J, Wang J, Li W, Lu L, Xu GT. The glucagon like peptide 1 </w:t>
      </w:r>
      <w:r w:rsidR="00884EDE" w:rsidRPr="00C93366">
        <w:rPr>
          <w:rFonts w:ascii="Book Antiqua" w:hAnsi="Book Antiqua" w:cs="Book Antiqua"/>
          <w:color w:val="000000" w:themeColor="text1"/>
        </w:rPr>
        <w:t>analogue</w:t>
      </w:r>
      <w:r w:rsidRPr="00C93366">
        <w:rPr>
          <w:rFonts w:ascii="Book Antiqua" w:hAnsi="Book Antiqua" w:cs="Book Antiqua"/>
          <w:color w:val="000000" w:themeColor="text1"/>
        </w:rPr>
        <w:t xml:space="preserve">, exendin-4, attenuates oxidative stress-induced retinal cell death in early diabetic rats through promoting Sirt1 and Sirt3 expression. </w:t>
      </w:r>
      <w:r w:rsidRPr="00C93366">
        <w:rPr>
          <w:rFonts w:ascii="Book Antiqua" w:hAnsi="Book Antiqua" w:cs="Book Antiqua"/>
          <w:i/>
          <w:iCs/>
          <w:color w:val="000000" w:themeColor="text1"/>
        </w:rPr>
        <w:t>Exp Eye Res</w:t>
      </w:r>
      <w:r w:rsidRPr="00C93366">
        <w:rPr>
          <w:rFonts w:ascii="Book Antiqua" w:hAnsi="Book Antiqua" w:cs="Book Antiqua"/>
          <w:color w:val="000000" w:themeColor="text1"/>
        </w:rPr>
        <w:t xml:space="preserve"> 2016; </w:t>
      </w:r>
      <w:r w:rsidRPr="00C93366">
        <w:rPr>
          <w:rFonts w:ascii="Book Antiqua" w:hAnsi="Book Antiqua" w:cs="Book Antiqua"/>
          <w:b/>
          <w:bCs/>
          <w:color w:val="000000" w:themeColor="text1"/>
        </w:rPr>
        <w:t>151</w:t>
      </w:r>
      <w:r w:rsidRPr="00C93366">
        <w:rPr>
          <w:rFonts w:ascii="Book Antiqua" w:hAnsi="Book Antiqua" w:cs="Book Antiqua"/>
          <w:color w:val="000000" w:themeColor="text1"/>
        </w:rPr>
        <w:t>: 203-211 [PMID: 27212443 DOI: 10.1016/j.exer.2016.05.002]</w:t>
      </w:r>
    </w:p>
    <w:p w14:paraId="4F46A3A3"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190 </w:t>
      </w:r>
      <w:r w:rsidRPr="00C93366">
        <w:rPr>
          <w:rFonts w:ascii="Book Antiqua" w:hAnsi="Book Antiqua" w:cs="Book Antiqua"/>
          <w:b/>
          <w:bCs/>
          <w:color w:val="000000" w:themeColor="text1"/>
        </w:rPr>
        <w:t>Fan Y</w:t>
      </w:r>
      <w:r w:rsidRPr="00C93366">
        <w:rPr>
          <w:rFonts w:ascii="Book Antiqua" w:hAnsi="Book Antiqua" w:cs="Book Antiqua"/>
          <w:color w:val="000000" w:themeColor="text1"/>
        </w:rPr>
        <w:t xml:space="preserve">, Liu K, Wang Q, </w:t>
      </w:r>
      <w:proofErr w:type="spellStart"/>
      <w:r w:rsidRPr="00C93366">
        <w:rPr>
          <w:rFonts w:ascii="Book Antiqua" w:hAnsi="Book Antiqua" w:cs="Book Antiqua"/>
          <w:color w:val="000000" w:themeColor="text1"/>
        </w:rPr>
        <w:t>Ruan</w:t>
      </w:r>
      <w:proofErr w:type="spellEnd"/>
      <w:r w:rsidRPr="00C93366">
        <w:rPr>
          <w:rFonts w:ascii="Book Antiqua" w:hAnsi="Book Antiqua" w:cs="Book Antiqua"/>
          <w:color w:val="000000" w:themeColor="text1"/>
        </w:rPr>
        <w:t xml:space="preserve"> Y, Ye W, Zhang Y. Exendin-4 alleviates retinal vascular leakage by protecting the blood-retinal barrier and reducing retinal vascular permeability in diabetic </w:t>
      </w:r>
      <w:proofErr w:type="spellStart"/>
      <w:r w:rsidRPr="00C93366">
        <w:rPr>
          <w:rFonts w:ascii="Book Antiqua" w:hAnsi="Book Antiqua" w:cs="Book Antiqua"/>
          <w:color w:val="000000" w:themeColor="text1"/>
        </w:rPr>
        <w:t>Goto-Kakizaki</w:t>
      </w:r>
      <w:proofErr w:type="spellEnd"/>
      <w:r w:rsidRPr="00C93366">
        <w:rPr>
          <w:rFonts w:ascii="Book Antiqua" w:hAnsi="Book Antiqua" w:cs="Book Antiqua"/>
          <w:color w:val="000000" w:themeColor="text1"/>
        </w:rPr>
        <w:t xml:space="preserve"> rats. </w:t>
      </w:r>
      <w:r w:rsidRPr="00C93366">
        <w:rPr>
          <w:rFonts w:ascii="Book Antiqua" w:hAnsi="Book Antiqua" w:cs="Book Antiqua"/>
          <w:i/>
          <w:iCs/>
          <w:color w:val="000000" w:themeColor="text1"/>
        </w:rPr>
        <w:t>Exp Eye Res</w:t>
      </w:r>
      <w:r w:rsidRPr="00C93366">
        <w:rPr>
          <w:rFonts w:ascii="Book Antiqua" w:hAnsi="Book Antiqua" w:cs="Book Antiqua"/>
          <w:color w:val="000000" w:themeColor="text1"/>
        </w:rPr>
        <w:t xml:space="preserve"> 2014; </w:t>
      </w:r>
      <w:r w:rsidRPr="00C93366">
        <w:rPr>
          <w:rFonts w:ascii="Book Antiqua" w:hAnsi="Book Antiqua" w:cs="Book Antiqua"/>
          <w:b/>
          <w:bCs/>
          <w:color w:val="000000" w:themeColor="text1"/>
        </w:rPr>
        <w:t>127</w:t>
      </w:r>
      <w:r w:rsidRPr="00C93366">
        <w:rPr>
          <w:rFonts w:ascii="Book Antiqua" w:hAnsi="Book Antiqua" w:cs="Book Antiqua"/>
          <w:color w:val="000000" w:themeColor="text1"/>
        </w:rPr>
        <w:t>: 104-116 [PMID: 24910901 DOI: 10.1016/j.exer.2014.05.004]</w:t>
      </w:r>
    </w:p>
    <w:p w14:paraId="64008CBD"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191 </w:t>
      </w:r>
      <w:r w:rsidRPr="00C93366">
        <w:rPr>
          <w:rFonts w:ascii="Book Antiqua" w:hAnsi="Book Antiqua" w:cs="Book Antiqua"/>
          <w:b/>
          <w:bCs/>
          <w:color w:val="000000" w:themeColor="text1"/>
        </w:rPr>
        <w:t>Cross DA</w:t>
      </w:r>
      <w:r w:rsidRPr="00C93366">
        <w:rPr>
          <w:rFonts w:ascii="Book Antiqua" w:hAnsi="Book Antiqua" w:cs="Book Antiqua"/>
          <w:color w:val="000000" w:themeColor="text1"/>
        </w:rPr>
        <w:t xml:space="preserve">, Alessi DR, Cohen P, </w:t>
      </w:r>
      <w:proofErr w:type="spellStart"/>
      <w:r w:rsidRPr="00C93366">
        <w:rPr>
          <w:rFonts w:ascii="Book Antiqua" w:hAnsi="Book Antiqua" w:cs="Book Antiqua"/>
          <w:color w:val="000000" w:themeColor="text1"/>
        </w:rPr>
        <w:t>Andjelkovich</w:t>
      </w:r>
      <w:proofErr w:type="spellEnd"/>
      <w:r w:rsidRPr="00C93366">
        <w:rPr>
          <w:rFonts w:ascii="Book Antiqua" w:hAnsi="Book Antiqua" w:cs="Book Antiqua"/>
          <w:color w:val="000000" w:themeColor="text1"/>
        </w:rPr>
        <w:t xml:space="preserve"> M, Hemmings BA. Inhibition of glycogen synthase kinase-3 by insulin mediated by protein kinase B. </w:t>
      </w:r>
      <w:r w:rsidRPr="00C93366">
        <w:rPr>
          <w:rFonts w:ascii="Book Antiqua" w:hAnsi="Book Antiqua" w:cs="Book Antiqua"/>
          <w:i/>
          <w:iCs/>
          <w:color w:val="000000" w:themeColor="text1"/>
        </w:rPr>
        <w:t>Nature</w:t>
      </w:r>
      <w:r w:rsidRPr="00C93366">
        <w:rPr>
          <w:rFonts w:ascii="Book Antiqua" w:hAnsi="Book Antiqua" w:cs="Book Antiqua"/>
          <w:color w:val="000000" w:themeColor="text1"/>
        </w:rPr>
        <w:t xml:space="preserve"> 1995; </w:t>
      </w:r>
      <w:r w:rsidRPr="00C93366">
        <w:rPr>
          <w:rFonts w:ascii="Book Antiqua" w:hAnsi="Book Antiqua" w:cs="Book Antiqua"/>
          <w:b/>
          <w:bCs/>
          <w:color w:val="000000" w:themeColor="text1"/>
        </w:rPr>
        <w:t>378</w:t>
      </w:r>
      <w:r w:rsidRPr="00C93366">
        <w:rPr>
          <w:rFonts w:ascii="Book Antiqua" w:hAnsi="Book Antiqua" w:cs="Book Antiqua"/>
          <w:color w:val="000000" w:themeColor="text1"/>
        </w:rPr>
        <w:t>: 785-789 [PMID: 8524413 DOI: 10.1038/378785a0]</w:t>
      </w:r>
    </w:p>
    <w:p w14:paraId="0424176A"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192 </w:t>
      </w:r>
      <w:r w:rsidRPr="00C93366">
        <w:rPr>
          <w:rFonts w:ascii="Book Antiqua" w:hAnsi="Book Antiqua" w:cs="Book Antiqua"/>
          <w:b/>
          <w:bCs/>
          <w:color w:val="000000" w:themeColor="text1"/>
        </w:rPr>
        <w:t>Manning BD</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Toker</w:t>
      </w:r>
      <w:proofErr w:type="spellEnd"/>
      <w:r w:rsidRPr="00C93366">
        <w:rPr>
          <w:rFonts w:ascii="Book Antiqua" w:hAnsi="Book Antiqua" w:cs="Book Antiqua"/>
          <w:color w:val="000000" w:themeColor="text1"/>
        </w:rPr>
        <w:t xml:space="preserve"> A. AKT/PKB Signaling: Navigating the Network. </w:t>
      </w:r>
      <w:r w:rsidRPr="00C93366">
        <w:rPr>
          <w:rFonts w:ascii="Book Antiqua" w:hAnsi="Book Antiqua" w:cs="Book Antiqua"/>
          <w:i/>
          <w:iCs/>
          <w:color w:val="000000" w:themeColor="text1"/>
        </w:rPr>
        <w:t>Cell</w:t>
      </w:r>
      <w:r w:rsidRPr="00C93366">
        <w:rPr>
          <w:rFonts w:ascii="Book Antiqua" w:hAnsi="Book Antiqua" w:cs="Book Antiqua"/>
          <w:color w:val="000000" w:themeColor="text1"/>
        </w:rPr>
        <w:t xml:space="preserve"> 2017; </w:t>
      </w:r>
      <w:r w:rsidRPr="00C93366">
        <w:rPr>
          <w:rFonts w:ascii="Book Antiqua" w:hAnsi="Book Antiqua" w:cs="Book Antiqua"/>
          <w:b/>
          <w:bCs/>
          <w:color w:val="000000" w:themeColor="text1"/>
        </w:rPr>
        <w:t>169</w:t>
      </w:r>
      <w:r w:rsidRPr="00C93366">
        <w:rPr>
          <w:rFonts w:ascii="Book Antiqua" w:hAnsi="Book Antiqua" w:cs="Book Antiqua"/>
          <w:color w:val="000000" w:themeColor="text1"/>
        </w:rPr>
        <w:t>: 381-405 [PMID: 28431241 DOI: 10.1016/j.cell.2017.04.001]</w:t>
      </w:r>
    </w:p>
    <w:p w14:paraId="77A2EE6F"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193 </w:t>
      </w:r>
      <w:r w:rsidRPr="00C93366">
        <w:rPr>
          <w:rFonts w:ascii="Book Antiqua" w:hAnsi="Book Antiqua" w:cs="Book Antiqua"/>
          <w:b/>
          <w:bCs/>
          <w:color w:val="000000" w:themeColor="text1"/>
        </w:rPr>
        <w:t>Rowlands J</w:t>
      </w:r>
      <w:r w:rsidRPr="00C93366">
        <w:rPr>
          <w:rFonts w:ascii="Book Antiqua" w:hAnsi="Book Antiqua" w:cs="Book Antiqua"/>
          <w:color w:val="000000" w:themeColor="text1"/>
        </w:rPr>
        <w:t xml:space="preserve">, Heng J, </w:t>
      </w:r>
      <w:proofErr w:type="spellStart"/>
      <w:r w:rsidRPr="00C93366">
        <w:rPr>
          <w:rFonts w:ascii="Book Antiqua" w:hAnsi="Book Antiqua" w:cs="Book Antiqua"/>
          <w:color w:val="000000" w:themeColor="text1"/>
        </w:rPr>
        <w:t>Newsholme</w:t>
      </w:r>
      <w:proofErr w:type="spellEnd"/>
      <w:r w:rsidRPr="00C93366">
        <w:rPr>
          <w:rFonts w:ascii="Book Antiqua" w:hAnsi="Book Antiqua" w:cs="Book Antiqua"/>
          <w:color w:val="000000" w:themeColor="text1"/>
        </w:rPr>
        <w:t xml:space="preserve"> P, </w:t>
      </w:r>
      <w:proofErr w:type="spellStart"/>
      <w:r w:rsidRPr="00C93366">
        <w:rPr>
          <w:rFonts w:ascii="Book Antiqua" w:hAnsi="Book Antiqua" w:cs="Book Antiqua"/>
          <w:color w:val="000000" w:themeColor="text1"/>
        </w:rPr>
        <w:t>Carlessi</w:t>
      </w:r>
      <w:proofErr w:type="spellEnd"/>
      <w:r w:rsidRPr="00C93366">
        <w:rPr>
          <w:rFonts w:ascii="Book Antiqua" w:hAnsi="Book Antiqua" w:cs="Book Antiqua"/>
          <w:color w:val="000000" w:themeColor="text1"/>
        </w:rPr>
        <w:t xml:space="preserve"> R. Pleiotropic Effects of GLP-1 and Analogs on Cell Signaling, Metabolism, and Function. </w:t>
      </w:r>
      <w:r w:rsidRPr="00C93366">
        <w:rPr>
          <w:rFonts w:ascii="Book Antiqua" w:hAnsi="Book Antiqua" w:cs="Book Antiqua"/>
          <w:i/>
          <w:iCs/>
          <w:color w:val="000000" w:themeColor="text1"/>
        </w:rPr>
        <w:t>Front Endocrinol (Lausanne)</w:t>
      </w:r>
      <w:r w:rsidRPr="00C93366">
        <w:rPr>
          <w:rFonts w:ascii="Book Antiqua" w:hAnsi="Book Antiqua" w:cs="Book Antiqua"/>
          <w:color w:val="000000" w:themeColor="text1"/>
        </w:rPr>
        <w:t xml:space="preserve"> 2018; </w:t>
      </w:r>
      <w:r w:rsidRPr="00C93366">
        <w:rPr>
          <w:rFonts w:ascii="Book Antiqua" w:hAnsi="Book Antiqua" w:cs="Book Antiqua"/>
          <w:b/>
          <w:bCs/>
          <w:color w:val="000000" w:themeColor="text1"/>
        </w:rPr>
        <w:t>9</w:t>
      </w:r>
      <w:r w:rsidRPr="00C93366">
        <w:rPr>
          <w:rFonts w:ascii="Book Antiqua" w:hAnsi="Book Antiqua" w:cs="Book Antiqua"/>
          <w:color w:val="000000" w:themeColor="text1"/>
        </w:rPr>
        <w:t>: 672 [PMID: 30532733 DOI: 10.3389/fendo.2018.00672]</w:t>
      </w:r>
    </w:p>
    <w:p w14:paraId="40A2099E"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194 </w:t>
      </w:r>
      <w:proofErr w:type="spellStart"/>
      <w:r w:rsidRPr="00C93366">
        <w:rPr>
          <w:rFonts w:ascii="Book Antiqua" w:hAnsi="Book Antiqua" w:cs="Book Antiqua"/>
          <w:b/>
          <w:bCs/>
          <w:color w:val="000000" w:themeColor="text1"/>
        </w:rPr>
        <w:t>Kowluru</w:t>
      </w:r>
      <w:proofErr w:type="spellEnd"/>
      <w:r w:rsidRPr="00C93366">
        <w:rPr>
          <w:rFonts w:ascii="Book Antiqua" w:hAnsi="Book Antiqua" w:cs="Book Antiqua"/>
          <w:b/>
          <w:bCs/>
          <w:color w:val="000000" w:themeColor="text1"/>
        </w:rPr>
        <w:t xml:space="preserve"> RA</w:t>
      </w:r>
      <w:r w:rsidRPr="00C93366">
        <w:rPr>
          <w:rFonts w:ascii="Book Antiqua" w:hAnsi="Book Antiqua" w:cs="Book Antiqua"/>
          <w:color w:val="000000" w:themeColor="text1"/>
        </w:rPr>
        <w:t xml:space="preserve">. Diabetic retinopathy, metabolic memory and epigenetic modifications. </w:t>
      </w:r>
      <w:r w:rsidRPr="00C93366">
        <w:rPr>
          <w:rFonts w:ascii="Book Antiqua" w:hAnsi="Book Antiqua" w:cs="Book Antiqua"/>
          <w:i/>
          <w:iCs/>
          <w:color w:val="000000" w:themeColor="text1"/>
        </w:rPr>
        <w:t>Vision Res</w:t>
      </w:r>
      <w:r w:rsidRPr="00C93366">
        <w:rPr>
          <w:rFonts w:ascii="Book Antiqua" w:hAnsi="Book Antiqua" w:cs="Book Antiqua"/>
          <w:color w:val="000000" w:themeColor="text1"/>
        </w:rPr>
        <w:t xml:space="preserve"> 2017; </w:t>
      </w:r>
      <w:r w:rsidRPr="00C93366">
        <w:rPr>
          <w:rFonts w:ascii="Book Antiqua" w:hAnsi="Book Antiqua" w:cs="Book Antiqua"/>
          <w:b/>
          <w:bCs/>
          <w:color w:val="000000" w:themeColor="text1"/>
        </w:rPr>
        <w:t>139</w:t>
      </w:r>
      <w:r w:rsidRPr="00C93366">
        <w:rPr>
          <w:rFonts w:ascii="Book Antiqua" w:hAnsi="Book Antiqua" w:cs="Book Antiqua"/>
          <w:color w:val="000000" w:themeColor="text1"/>
        </w:rPr>
        <w:t>: 30-38 [PMID: 28700951 DOI: 10.1016/j.visres.2017.02.011]</w:t>
      </w:r>
    </w:p>
    <w:p w14:paraId="2357BE74"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195 </w:t>
      </w:r>
      <w:r w:rsidRPr="00C93366">
        <w:rPr>
          <w:rFonts w:ascii="Book Antiqua" w:hAnsi="Book Antiqua" w:cs="Book Antiqua"/>
          <w:b/>
          <w:bCs/>
          <w:color w:val="000000" w:themeColor="text1"/>
        </w:rPr>
        <w:t>García-</w:t>
      </w:r>
      <w:proofErr w:type="spellStart"/>
      <w:r w:rsidRPr="00C93366">
        <w:rPr>
          <w:rFonts w:ascii="Book Antiqua" w:hAnsi="Book Antiqua" w:cs="Book Antiqua"/>
          <w:b/>
          <w:bCs/>
          <w:color w:val="000000" w:themeColor="text1"/>
        </w:rPr>
        <w:t>Giménez</w:t>
      </w:r>
      <w:proofErr w:type="spellEnd"/>
      <w:r w:rsidRPr="00C93366">
        <w:rPr>
          <w:rFonts w:ascii="Book Antiqua" w:hAnsi="Book Antiqua" w:cs="Book Antiqua"/>
          <w:b/>
          <w:bCs/>
          <w:color w:val="000000" w:themeColor="text1"/>
        </w:rPr>
        <w:t xml:space="preserve"> JL</w:t>
      </w:r>
      <w:r w:rsidRPr="00C93366">
        <w:rPr>
          <w:rFonts w:ascii="Book Antiqua" w:hAnsi="Book Antiqua" w:cs="Book Antiqua"/>
          <w:color w:val="000000" w:themeColor="text1"/>
        </w:rPr>
        <w:t>, Mena-</w:t>
      </w:r>
      <w:proofErr w:type="spellStart"/>
      <w:r w:rsidRPr="00C93366">
        <w:rPr>
          <w:rFonts w:ascii="Book Antiqua" w:hAnsi="Book Antiqua" w:cs="Book Antiqua"/>
          <w:color w:val="000000" w:themeColor="text1"/>
        </w:rPr>
        <w:t>Mollá</w:t>
      </w:r>
      <w:proofErr w:type="spellEnd"/>
      <w:r w:rsidRPr="00C93366">
        <w:rPr>
          <w:rFonts w:ascii="Book Antiqua" w:hAnsi="Book Antiqua" w:cs="Book Antiqua"/>
          <w:color w:val="000000" w:themeColor="text1"/>
        </w:rPr>
        <w:t xml:space="preserve"> S, </w:t>
      </w:r>
      <w:proofErr w:type="spellStart"/>
      <w:r w:rsidRPr="00C93366">
        <w:rPr>
          <w:rFonts w:ascii="Book Antiqua" w:hAnsi="Book Antiqua" w:cs="Book Antiqua"/>
          <w:color w:val="000000" w:themeColor="text1"/>
        </w:rPr>
        <w:t>Beltrán</w:t>
      </w:r>
      <w:proofErr w:type="spellEnd"/>
      <w:r w:rsidRPr="00C93366">
        <w:rPr>
          <w:rFonts w:ascii="Book Antiqua" w:hAnsi="Book Antiqua" w:cs="Book Antiqua"/>
          <w:color w:val="000000" w:themeColor="text1"/>
        </w:rPr>
        <w:t xml:space="preserve">-García J, </w:t>
      </w:r>
      <w:proofErr w:type="spellStart"/>
      <w:r w:rsidRPr="00C93366">
        <w:rPr>
          <w:rFonts w:ascii="Book Antiqua" w:hAnsi="Book Antiqua" w:cs="Book Antiqua"/>
          <w:color w:val="000000" w:themeColor="text1"/>
        </w:rPr>
        <w:t>Sanchis-Gomar</w:t>
      </w:r>
      <w:proofErr w:type="spellEnd"/>
      <w:r w:rsidRPr="00C93366">
        <w:rPr>
          <w:rFonts w:ascii="Book Antiqua" w:hAnsi="Book Antiqua" w:cs="Book Antiqua"/>
          <w:color w:val="000000" w:themeColor="text1"/>
        </w:rPr>
        <w:t xml:space="preserve"> F. Challenges in the analysis of epigenetic biomarkers in clinical samples. </w:t>
      </w:r>
      <w:r w:rsidRPr="00C93366">
        <w:rPr>
          <w:rFonts w:ascii="Book Antiqua" w:hAnsi="Book Antiqua" w:cs="Book Antiqua"/>
          <w:i/>
          <w:iCs/>
          <w:color w:val="000000" w:themeColor="text1"/>
        </w:rPr>
        <w:t>Clin Chem Lab Med</w:t>
      </w:r>
      <w:r w:rsidRPr="00C93366">
        <w:rPr>
          <w:rFonts w:ascii="Book Antiqua" w:hAnsi="Book Antiqua" w:cs="Book Antiqua"/>
          <w:color w:val="000000" w:themeColor="text1"/>
        </w:rPr>
        <w:t xml:space="preserve"> 2017; </w:t>
      </w:r>
      <w:r w:rsidRPr="00C93366">
        <w:rPr>
          <w:rFonts w:ascii="Book Antiqua" w:hAnsi="Book Antiqua" w:cs="Book Antiqua"/>
          <w:b/>
          <w:bCs/>
          <w:color w:val="000000" w:themeColor="text1"/>
        </w:rPr>
        <w:t>55</w:t>
      </w:r>
      <w:r w:rsidRPr="00C93366">
        <w:rPr>
          <w:rFonts w:ascii="Book Antiqua" w:hAnsi="Book Antiqua" w:cs="Book Antiqua"/>
          <w:color w:val="000000" w:themeColor="text1"/>
        </w:rPr>
        <w:t>: 1474-1477 [PMID: 28301317 DOI: 10.1515/cclm-2016-1162]</w:t>
      </w:r>
    </w:p>
    <w:p w14:paraId="783229A0"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196 </w:t>
      </w:r>
      <w:r w:rsidRPr="00C93366">
        <w:rPr>
          <w:rFonts w:ascii="Book Antiqua" w:hAnsi="Book Antiqua" w:cs="Book Antiqua"/>
          <w:b/>
          <w:bCs/>
          <w:color w:val="000000" w:themeColor="text1"/>
        </w:rPr>
        <w:t>Zhong Q</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Kowluru</w:t>
      </w:r>
      <w:proofErr w:type="spellEnd"/>
      <w:r w:rsidRPr="00C93366">
        <w:rPr>
          <w:rFonts w:ascii="Book Antiqua" w:hAnsi="Book Antiqua" w:cs="Book Antiqua"/>
          <w:color w:val="000000" w:themeColor="text1"/>
        </w:rPr>
        <w:t xml:space="preserve"> RA. Role of histone acetylation in the development of diabetic retinopathy and the metabolic memory phenomenon. </w:t>
      </w:r>
      <w:r w:rsidRPr="00C93366">
        <w:rPr>
          <w:rFonts w:ascii="Book Antiqua" w:hAnsi="Book Antiqua" w:cs="Book Antiqua"/>
          <w:i/>
          <w:iCs/>
          <w:color w:val="000000" w:themeColor="text1"/>
        </w:rPr>
        <w:t xml:space="preserve">J Cell </w:t>
      </w:r>
      <w:proofErr w:type="spellStart"/>
      <w:r w:rsidRPr="00C93366">
        <w:rPr>
          <w:rFonts w:ascii="Book Antiqua" w:hAnsi="Book Antiqua" w:cs="Book Antiqua"/>
          <w:i/>
          <w:iCs/>
          <w:color w:val="000000" w:themeColor="text1"/>
        </w:rPr>
        <w:t>Biochem</w:t>
      </w:r>
      <w:proofErr w:type="spellEnd"/>
      <w:r w:rsidRPr="00C93366">
        <w:rPr>
          <w:rFonts w:ascii="Book Antiqua" w:hAnsi="Book Antiqua" w:cs="Book Antiqua"/>
          <w:color w:val="000000" w:themeColor="text1"/>
        </w:rPr>
        <w:t xml:space="preserve"> 2010; </w:t>
      </w:r>
      <w:r w:rsidRPr="00C93366">
        <w:rPr>
          <w:rFonts w:ascii="Book Antiqua" w:hAnsi="Book Antiqua" w:cs="Book Antiqua"/>
          <w:b/>
          <w:bCs/>
          <w:color w:val="000000" w:themeColor="text1"/>
        </w:rPr>
        <w:t>110</w:t>
      </w:r>
      <w:r w:rsidRPr="00C93366">
        <w:rPr>
          <w:rFonts w:ascii="Book Antiqua" w:hAnsi="Book Antiqua" w:cs="Book Antiqua"/>
          <w:color w:val="000000" w:themeColor="text1"/>
        </w:rPr>
        <w:t>: 1306-1313 [PMID: 20564224 DOI: 10.1002/jcb.22644]</w:t>
      </w:r>
    </w:p>
    <w:p w14:paraId="3773D5E3"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lastRenderedPageBreak/>
        <w:t xml:space="preserve">197 </w:t>
      </w:r>
      <w:r w:rsidRPr="00C93366">
        <w:rPr>
          <w:rFonts w:ascii="Book Antiqua" w:hAnsi="Book Antiqua" w:cs="Book Antiqua"/>
          <w:b/>
          <w:bCs/>
          <w:color w:val="000000" w:themeColor="text1"/>
        </w:rPr>
        <w:t>Olsen AS</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Sarras</w:t>
      </w:r>
      <w:proofErr w:type="spellEnd"/>
      <w:r w:rsidRPr="00C93366">
        <w:rPr>
          <w:rFonts w:ascii="Book Antiqua" w:hAnsi="Book Antiqua" w:cs="Book Antiqua"/>
          <w:color w:val="000000" w:themeColor="text1"/>
        </w:rPr>
        <w:t xml:space="preserve"> MP Jr, </w:t>
      </w:r>
      <w:proofErr w:type="spellStart"/>
      <w:r w:rsidRPr="00C93366">
        <w:rPr>
          <w:rFonts w:ascii="Book Antiqua" w:hAnsi="Book Antiqua" w:cs="Book Antiqua"/>
          <w:color w:val="000000" w:themeColor="text1"/>
        </w:rPr>
        <w:t>Leontovich</w:t>
      </w:r>
      <w:proofErr w:type="spellEnd"/>
      <w:r w:rsidRPr="00C93366">
        <w:rPr>
          <w:rFonts w:ascii="Book Antiqua" w:hAnsi="Book Antiqua" w:cs="Book Antiqua"/>
          <w:color w:val="000000" w:themeColor="text1"/>
        </w:rPr>
        <w:t xml:space="preserve"> A, Intine RV. Heritable transmission of diabetic metabolic memory in zebrafish correlates with DNA hypomethylation and aberrant gene expression. </w:t>
      </w:r>
      <w:r w:rsidRPr="00C93366">
        <w:rPr>
          <w:rFonts w:ascii="Book Antiqua" w:hAnsi="Book Antiqua" w:cs="Book Antiqua"/>
          <w:i/>
          <w:iCs/>
          <w:color w:val="000000" w:themeColor="text1"/>
        </w:rPr>
        <w:t>Diabetes</w:t>
      </w:r>
      <w:r w:rsidRPr="00C93366">
        <w:rPr>
          <w:rFonts w:ascii="Book Antiqua" w:hAnsi="Book Antiqua" w:cs="Book Antiqua"/>
          <w:color w:val="000000" w:themeColor="text1"/>
        </w:rPr>
        <w:t xml:space="preserve"> 2012; </w:t>
      </w:r>
      <w:r w:rsidRPr="00C93366">
        <w:rPr>
          <w:rFonts w:ascii="Book Antiqua" w:hAnsi="Book Antiqua" w:cs="Book Antiqua"/>
          <w:b/>
          <w:bCs/>
          <w:color w:val="000000" w:themeColor="text1"/>
        </w:rPr>
        <w:t>61</w:t>
      </w:r>
      <w:r w:rsidRPr="00C93366">
        <w:rPr>
          <w:rFonts w:ascii="Book Antiqua" w:hAnsi="Book Antiqua" w:cs="Book Antiqua"/>
          <w:color w:val="000000" w:themeColor="text1"/>
        </w:rPr>
        <w:t>: 485-491 [PMID: 22228713 DOI: 10.2337/db11-0588]</w:t>
      </w:r>
    </w:p>
    <w:p w14:paraId="71E13B8E"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198 </w:t>
      </w:r>
      <w:proofErr w:type="spellStart"/>
      <w:r w:rsidRPr="00C93366">
        <w:rPr>
          <w:rFonts w:ascii="Book Antiqua" w:hAnsi="Book Antiqua" w:cs="Book Antiqua"/>
          <w:b/>
          <w:bCs/>
          <w:color w:val="000000" w:themeColor="text1"/>
        </w:rPr>
        <w:t>Duraisamy</w:t>
      </w:r>
      <w:proofErr w:type="spellEnd"/>
      <w:r w:rsidRPr="00C93366">
        <w:rPr>
          <w:rFonts w:ascii="Book Antiqua" w:hAnsi="Book Antiqua" w:cs="Book Antiqua"/>
          <w:b/>
          <w:bCs/>
          <w:color w:val="000000" w:themeColor="text1"/>
        </w:rPr>
        <w:t xml:space="preserve"> AJ</w:t>
      </w:r>
      <w:r w:rsidRPr="00C93366">
        <w:rPr>
          <w:rFonts w:ascii="Book Antiqua" w:hAnsi="Book Antiqua" w:cs="Book Antiqua"/>
          <w:color w:val="000000" w:themeColor="text1"/>
        </w:rPr>
        <w:t xml:space="preserve">, Mishra M, </w:t>
      </w:r>
      <w:proofErr w:type="spellStart"/>
      <w:r w:rsidRPr="00C93366">
        <w:rPr>
          <w:rFonts w:ascii="Book Antiqua" w:hAnsi="Book Antiqua" w:cs="Book Antiqua"/>
          <w:color w:val="000000" w:themeColor="text1"/>
        </w:rPr>
        <w:t>Kowluru</w:t>
      </w:r>
      <w:proofErr w:type="spellEnd"/>
      <w:r w:rsidRPr="00C93366">
        <w:rPr>
          <w:rFonts w:ascii="Book Antiqua" w:hAnsi="Book Antiqua" w:cs="Book Antiqua"/>
          <w:color w:val="000000" w:themeColor="text1"/>
        </w:rPr>
        <w:t xml:space="preserve"> A, </w:t>
      </w:r>
      <w:proofErr w:type="spellStart"/>
      <w:r w:rsidRPr="00C93366">
        <w:rPr>
          <w:rFonts w:ascii="Book Antiqua" w:hAnsi="Book Antiqua" w:cs="Book Antiqua"/>
          <w:color w:val="000000" w:themeColor="text1"/>
        </w:rPr>
        <w:t>Kowluru</w:t>
      </w:r>
      <w:proofErr w:type="spellEnd"/>
      <w:r w:rsidRPr="00C93366">
        <w:rPr>
          <w:rFonts w:ascii="Book Antiqua" w:hAnsi="Book Antiqua" w:cs="Book Antiqua"/>
          <w:color w:val="000000" w:themeColor="text1"/>
        </w:rPr>
        <w:t xml:space="preserve"> RA. Epigenetics and Regulation of Oxidative Stress in Diabetic Retinopathy. </w:t>
      </w:r>
      <w:r w:rsidRPr="00C93366">
        <w:rPr>
          <w:rFonts w:ascii="Book Antiqua" w:hAnsi="Book Antiqua" w:cs="Book Antiqua"/>
          <w:i/>
          <w:iCs/>
          <w:color w:val="000000" w:themeColor="text1"/>
        </w:rPr>
        <w:t xml:space="preserve">Invest </w:t>
      </w:r>
      <w:proofErr w:type="spellStart"/>
      <w:r w:rsidRPr="00C93366">
        <w:rPr>
          <w:rFonts w:ascii="Book Antiqua" w:hAnsi="Book Antiqua" w:cs="Book Antiqua"/>
          <w:i/>
          <w:iCs/>
          <w:color w:val="000000" w:themeColor="text1"/>
        </w:rPr>
        <w:t>Ophthalmol</w:t>
      </w:r>
      <w:proofErr w:type="spellEnd"/>
      <w:r w:rsidRPr="00C93366">
        <w:rPr>
          <w:rFonts w:ascii="Book Antiqua" w:hAnsi="Book Antiqua" w:cs="Book Antiqua"/>
          <w:i/>
          <w:iCs/>
          <w:color w:val="000000" w:themeColor="text1"/>
        </w:rPr>
        <w:t xml:space="preserve"> Vis Sci</w:t>
      </w:r>
      <w:r w:rsidRPr="00C93366">
        <w:rPr>
          <w:rFonts w:ascii="Book Antiqua" w:hAnsi="Book Antiqua" w:cs="Book Antiqua"/>
          <w:color w:val="000000" w:themeColor="text1"/>
        </w:rPr>
        <w:t xml:space="preserve"> 2018; </w:t>
      </w:r>
      <w:r w:rsidRPr="00C93366">
        <w:rPr>
          <w:rFonts w:ascii="Book Antiqua" w:hAnsi="Book Antiqua" w:cs="Book Antiqua"/>
          <w:b/>
          <w:bCs/>
          <w:color w:val="000000" w:themeColor="text1"/>
        </w:rPr>
        <w:t>59</w:t>
      </w:r>
      <w:r w:rsidRPr="00C93366">
        <w:rPr>
          <w:rFonts w:ascii="Book Antiqua" w:hAnsi="Book Antiqua" w:cs="Book Antiqua"/>
          <w:color w:val="000000" w:themeColor="text1"/>
        </w:rPr>
        <w:t>: 4831-4840 [PMID: 30347077 DOI: 10.1167/iovs.18-24548]</w:t>
      </w:r>
    </w:p>
    <w:p w14:paraId="68B6AB79"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199 </w:t>
      </w:r>
      <w:proofErr w:type="spellStart"/>
      <w:r w:rsidRPr="00C93366">
        <w:rPr>
          <w:rFonts w:ascii="Book Antiqua" w:hAnsi="Book Antiqua" w:cs="Book Antiqua"/>
          <w:b/>
          <w:bCs/>
          <w:color w:val="000000" w:themeColor="text1"/>
        </w:rPr>
        <w:t>Sahajpal</w:t>
      </w:r>
      <w:proofErr w:type="spellEnd"/>
      <w:r w:rsidRPr="00C93366">
        <w:rPr>
          <w:rFonts w:ascii="Book Antiqua" w:hAnsi="Book Antiqua" w:cs="Book Antiqua"/>
          <w:b/>
          <w:bCs/>
          <w:color w:val="000000" w:themeColor="text1"/>
        </w:rPr>
        <w:t xml:space="preserve"> N</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Kowluru</w:t>
      </w:r>
      <w:proofErr w:type="spellEnd"/>
      <w:r w:rsidRPr="00C93366">
        <w:rPr>
          <w:rFonts w:ascii="Book Antiqua" w:hAnsi="Book Antiqua" w:cs="Book Antiqua"/>
          <w:color w:val="000000" w:themeColor="text1"/>
        </w:rPr>
        <w:t xml:space="preserve"> A, </w:t>
      </w:r>
      <w:proofErr w:type="spellStart"/>
      <w:r w:rsidRPr="00C93366">
        <w:rPr>
          <w:rFonts w:ascii="Book Antiqua" w:hAnsi="Book Antiqua" w:cs="Book Antiqua"/>
          <w:color w:val="000000" w:themeColor="text1"/>
        </w:rPr>
        <w:t>Kowluru</w:t>
      </w:r>
      <w:proofErr w:type="spellEnd"/>
      <w:r w:rsidRPr="00C93366">
        <w:rPr>
          <w:rFonts w:ascii="Book Antiqua" w:hAnsi="Book Antiqua" w:cs="Book Antiqua"/>
          <w:color w:val="000000" w:themeColor="text1"/>
        </w:rPr>
        <w:t xml:space="preserve"> RA. The Regulatory Role of Rac1, a Small Molecular Weight GTPase, in the Development of Diabetic Retinopathy. </w:t>
      </w:r>
      <w:r w:rsidRPr="00C93366">
        <w:rPr>
          <w:rFonts w:ascii="Book Antiqua" w:hAnsi="Book Antiqua" w:cs="Book Antiqua"/>
          <w:i/>
          <w:iCs/>
          <w:color w:val="000000" w:themeColor="text1"/>
        </w:rPr>
        <w:t>J Clin Med</w:t>
      </w:r>
      <w:r w:rsidRPr="00C93366">
        <w:rPr>
          <w:rFonts w:ascii="Book Antiqua" w:hAnsi="Book Antiqua" w:cs="Book Antiqua"/>
          <w:color w:val="000000" w:themeColor="text1"/>
        </w:rPr>
        <w:t xml:space="preserve"> 2019; </w:t>
      </w:r>
      <w:r w:rsidRPr="00C93366">
        <w:rPr>
          <w:rFonts w:ascii="Book Antiqua" w:hAnsi="Book Antiqua" w:cs="Book Antiqua"/>
          <w:b/>
          <w:bCs/>
          <w:color w:val="000000" w:themeColor="text1"/>
        </w:rPr>
        <w:t>8</w:t>
      </w:r>
      <w:r w:rsidRPr="00C93366">
        <w:rPr>
          <w:rFonts w:ascii="Book Antiqua" w:hAnsi="Book Antiqua" w:cs="Book Antiqua"/>
          <w:color w:val="000000" w:themeColor="text1"/>
        </w:rPr>
        <w:t xml:space="preserve"> [PMID: 31277234 DOI: 10.3390/jcm8070965]</w:t>
      </w:r>
    </w:p>
    <w:p w14:paraId="42DD2895"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200 </w:t>
      </w:r>
      <w:proofErr w:type="spellStart"/>
      <w:r w:rsidRPr="00C93366">
        <w:rPr>
          <w:rFonts w:ascii="Book Antiqua" w:hAnsi="Book Antiqua" w:cs="Book Antiqua"/>
          <w:b/>
          <w:bCs/>
          <w:color w:val="000000" w:themeColor="text1"/>
        </w:rPr>
        <w:t>Kowluru</w:t>
      </w:r>
      <w:proofErr w:type="spellEnd"/>
      <w:r w:rsidRPr="00C93366">
        <w:rPr>
          <w:rFonts w:ascii="Book Antiqua" w:hAnsi="Book Antiqua" w:cs="Book Antiqua"/>
          <w:b/>
          <w:bCs/>
          <w:color w:val="000000" w:themeColor="text1"/>
        </w:rPr>
        <w:t xml:space="preserve"> RA</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Kowluru</w:t>
      </w:r>
      <w:proofErr w:type="spellEnd"/>
      <w:r w:rsidRPr="00C93366">
        <w:rPr>
          <w:rFonts w:ascii="Book Antiqua" w:hAnsi="Book Antiqua" w:cs="Book Antiqua"/>
          <w:color w:val="000000" w:themeColor="text1"/>
        </w:rPr>
        <w:t xml:space="preserve"> A, </w:t>
      </w:r>
      <w:proofErr w:type="spellStart"/>
      <w:r w:rsidRPr="00C93366">
        <w:rPr>
          <w:rFonts w:ascii="Book Antiqua" w:hAnsi="Book Antiqua" w:cs="Book Antiqua"/>
          <w:color w:val="000000" w:themeColor="text1"/>
        </w:rPr>
        <w:t>Veluthakal</w:t>
      </w:r>
      <w:proofErr w:type="spellEnd"/>
      <w:r w:rsidRPr="00C93366">
        <w:rPr>
          <w:rFonts w:ascii="Book Antiqua" w:hAnsi="Book Antiqua" w:cs="Book Antiqua"/>
          <w:color w:val="000000" w:themeColor="text1"/>
        </w:rPr>
        <w:t xml:space="preserve"> R, Mohammad G, Syed I, Santos JM, Mishra M. TIAM1-RAC1 </w:t>
      </w:r>
      <w:proofErr w:type="spellStart"/>
      <w:r w:rsidRPr="00C93366">
        <w:rPr>
          <w:rFonts w:ascii="Book Antiqua" w:hAnsi="Book Antiqua" w:cs="Book Antiqua"/>
          <w:color w:val="000000" w:themeColor="text1"/>
        </w:rPr>
        <w:t>signalling</w:t>
      </w:r>
      <w:proofErr w:type="spellEnd"/>
      <w:r w:rsidRPr="00C93366">
        <w:rPr>
          <w:rFonts w:ascii="Book Antiqua" w:hAnsi="Book Antiqua" w:cs="Book Antiqua"/>
          <w:color w:val="000000" w:themeColor="text1"/>
        </w:rPr>
        <w:t xml:space="preserve"> axis-mediated activation of NADPH oxidase-2 initiates mitochondrial damage in the development of diabetic retinopathy. </w:t>
      </w:r>
      <w:proofErr w:type="spellStart"/>
      <w:r w:rsidRPr="00C93366">
        <w:rPr>
          <w:rFonts w:ascii="Book Antiqua" w:hAnsi="Book Antiqua" w:cs="Book Antiqua"/>
          <w:i/>
          <w:iCs/>
          <w:color w:val="000000" w:themeColor="text1"/>
        </w:rPr>
        <w:t>Diabetologia</w:t>
      </w:r>
      <w:proofErr w:type="spellEnd"/>
      <w:r w:rsidRPr="00C93366">
        <w:rPr>
          <w:rFonts w:ascii="Book Antiqua" w:hAnsi="Book Antiqua" w:cs="Book Antiqua"/>
          <w:color w:val="000000" w:themeColor="text1"/>
        </w:rPr>
        <w:t xml:space="preserve"> 2014; </w:t>
      </w:r>
      <w:r w:rsidRPr="00C93366">
        <w:rPr>
          <w:rFonts w:ascii="Book Antiqua" w:hAnsi="Book Antiqua" w:cs="Book Antiqua"/>
          <w:b/>
          <w:bCs/>
          <w:color w:val="000000" w:themeColor="text1"/>
        </w:rPr>
        <w:t>57</w:t>
      </w:r>
      <w:r w:rsidRPr="00C93366">
        <w:rPr>
          <w:rFonts w:ascii="Book Antiqua" w:hAnsi="Book Antiqua" w:cs="Book Antiqua"/>
          <w:color w:val="000000" w:themeColor="text1"/>
        </w:rPr>
        <w:t>: 1047-1056 [PMID: 24554007 DOI: 10.1007/s00125-014-3194-z]</w:t>
      </w:r>
    </w:p>
    <w:p w14:paraId="396ABDFC"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201 </w:t>
      </w:r>
      <w:proofErr w:type="spellStart"/>
      <w:r w:rsidRPr="00C93366">
        <w:rPr>
          <w:rFonts w:ascii="Book Antiqua" w:hAnsi="Book Antiqua" w:cs="Book Antiqua"/>
          <w:b/>
          <w:bCs/>
          <w:color w:val="000000" w:themeColor="text1"/>
        </w:rPr>
        <w:t>Kreuz</w:t>
      </w:r>
      <w:proofErr w:type="spellEnd"/>
      <w:r w:rsidRPr="00C93366">
        <w:rPr>
          <w:rFonts w:ascii="Book Antiqua" w:hAnsi="Book Antiqua" w:cs="Book Antiqua"/>
          <w:b/>
          <w:bCs/>
          <w:color w:val="000000" w:themeColor="text1"/>
        </w:rPr>
        <w:t xml:space="preserve"> S</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Fischle</w:t>
      </w:r>
      <w:proofErr w:type="spellEnd"/>
      <w:r w:rsidRPr="00C93366">
        <w:rPr>
          <w:rFonts w:ascii="Book Antiqua" w:hAnsi="Book Antiqua" w:cs="Book Antiqua"/>
          <w:color w:val="000000" w:themeColor="text1"/>
        </w:rPr>
        <w:t xml:space="preserve"> W. Oxidative stress signaling to chromatin in health and disease. </w:t>
      </w:r>
      <w:r w:rsidRPr="00C93366">
        <w:rPr>
          <w:rFonts w:ascii="Book Antiqua" w:hAnsi="Book Antiqua" w:cs="Book Antiqua"/>
          <w:i/>
          <w:iCs/>
          <w:color w:val="000000" w:themeColor="text1"/>
        </w:rPr>
        <w:t>Epigenomics</w:t>
      </w:r>
      <w:r w:rsidRPr="00C93366">
        <w:rPr>
          <w:rFonts w:ascii="Book Antiqua" w:hAnsi="Book Antiqua" w:cs="Book Antiqua"/>
          <w:color w:val="000000" w:themeColor="text1"/>
        </w:rPr>
        <w:t xml:space="preserve"> 2016; </w:t>
      </w:r>
      <w:r w:rsidRPr="00C93366">
        <w:rPr>
          <w:rFonts w:ascii="Book Antiqua" w:hAnsi="Book Antiqua" w:cs="Book Antiqua"/>
          <w:b/>
          <w:bCs/>
          <w:color w:val="000000" w:themeColor="text1"/>
        </w:rPr>
        <w:t>8</w:t>
      </w:r>
      <w:r w:rsidRPr="00C93366">
        <w:rPr>
          <w:rFonts w:ascii="Book Antiqua" w:hAnsi="Book Antiqua" w:cs="Book Antiqua"/>
          <w:color w:val="000000" w:themeColor="text1"/>
        </w:rPr>
        <w:t>: 843-862 [PMID: 27319358 DOI: 10.2217/epi-2016-0002]</w:t>
      </w:r>
    </w:p>
    <w:p w14:paraId="4F074EED"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202 </w:t>
      </w:r>
      <w:r w:rsidRPr="00C93366">
        <w:rPr>
          <w:rFonts w:ascii="Book Antiqua" w:hAnsi="Book Antiqua" w:cs="Book Antiqua"/>
          <w:b/>
          <w:bCs/>
          <w:color w:val="000000" w:themeColor="text1"/>
        </w:rPr>
        <w:t>Mishra M</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Kowluru</w:t>
      </w:r>
      <w:proofErr w:type="spellEnd"/>
      <w:r w:rsidRPr="00C93366">
        <w:rPr>
          <w:rFonts w:ascii="Book Antiqua" w:hAnsi="Book Antiqua" w:cs="Book Antiqua"/>
          <w:color w:val="000000" w:themeColor="text1"/>
        </w:rPr>
        <w:t xml:space="preserve"> RA. The Role of DNA Methylation in the Metabolic Memory Phenomenon Associated </w:t>
      </w:r>
      <w:proofErr w:type="gramStart"/>
      <w:r w:rsidRPr="00C93366">
        <w:rPr>
          <w:rFonts w:ascii="Book Antiqua" w:hAnsi="Book Antiqua" w:cs="Book Antiqua"/>
          <w:color w:val="000000" w:themeColor="text1"/>
        </w:rPr>
        <w:t>With</w:t>
      </w:r>
      <w:proofErr w:type="gramEnd"/>
      <w:r w:rsidRPr="00C93366">
        <w:rPr>
          <w:rFonts w:ascii="Book Antiqua" w:hAnsi="Book Antiqua" w:cs="Book Antiqua"/>
          <w:color w:val="000000" w:themeColor="text1"/>
        </w:rPr>
        <w:t xml:space="preserve"> the Continued Progression of Diabetic Retinopathy. </w:t>
      </w:r>
      <w:r w:rsidRPr="00C93366">
        <w:rPr>
          <w:rFonts w:ascii="Book Antiqua" w:hAnsi="Book Antiqua" w:cs="Book Antiqua"/>
          <w:i/>
          <w:iCs/>
          <w:color w:val="000000" w:themeColor="text1"/>
        </w:rPr>
        <w:t xml:space="preserve">Invest </w:t>
      </w:r>
      <w:proofErr w:type="spellStart"/>
      <w:r w:rsidRPr="00C93366">
        <w:rPr>
          <w:rFonts w:ascii="Book Antiqua" w:hAnsi="Book Antiqua" w:cs="Book Antiqua"/>
          <w:i/>
          <w:iCs/>
          <w:color w:val="000000" w:themeColor="text1"/>
        </w:rPr>
        <w:t>Ophthalmol</w:t>
      </w:r>
      <w:proofErr w:type="spellEnd"/>
      <w:r w:rsidRPr="00C93366">
        <w:rPr>
          <w:rFonts w:ascii="Book Antiqua" w:hAnsi="Book Antiqua" w:cs="Book Antiqua"/>
          <w:i/>
          <w:iCs/>
          <w:color w:val="000000" w:themeColor="text1"/>
        </w:rPr>
        <w:t xml:space="preserve"> Vis Sci</w:t>
      </w:r>
      <w:r w:rsidRPr="00C93366">
        <w:rPr>
          <w:rFonts w:ascii="Book Antiqua" w:hAnsi="Book Antiqua" w:cs="Book Antiqua"/>
          <w:color w:val="000000" w:themeColor="text1"/>
        </w:rPr>
        <w:t xml:space="preserve"> 2016; </w:t>
      </w:r>
      <w:r w:rsidRPr="00C93366">
        <w:rPr>
          <w:rFonts w:ascii="Book Antiqua" w:hAnsi="Book Antiqua" w:cs="Book Antiqua"/>
          <w:b/>
          <w:bCs/>
          <w:color w:val="000000" w:themeColor="text1"/>
        </w:rPr>
        <w:t>57</w:t>
      </w:r>
      <w:r w:rsidRPr="00C93366">
        <w:rPr>
          <w:rFonts w:ascii="Book Antiqua" w:hAnsi="Book Antiqua" w:cs="Book Antiqua"/>
          <w:color w:val="000000" w:themeColor="text1"/>
        </w:rPr>
        <w:t>: 5748-5757 [PMID: 27787562 DOI: 10.1167/iovs.16-19759]</w:t>
      </w:r>
    </w:p>
    <w:p w14:paraId="666BC6E4"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203 </w:t>
      </w:r>
      <w:proofErr w:type="spellStart"/>
      <w:r w:rsidRPr="00C93366">
        <w:rPr>
          <w:rFonts w:ascii="Book Antiqua" w:hAnsi="Book Antiqua" w:cs="Book Antiqua"/>
          <w:b/>
          <w:bCs/>
          <w:color w:val="000000" w:themeColor="text1"/>
        </w:rPr>
        <w:t>Xie</w:t>
      </w:r>
      <w:proofErr w:type="spellEnd"/>
      <w:r w:rsidRPr="00C93366">
        <w:rPr>
          <w:rFonts w:ascii="Book Antiqua" w:hAnsi="Book Antiqua" w:cs="Book Antiqua"/>
          <w:b/>
          <w:bCs/>
          <w:color w:val="000000" w:themeColor="text1"/>
        </w:rPr>
        <w:t xml:space="preserve"> MY</w:t>
      </w:r>
      <w:r w:rsidRPr="00C93366">
        <w:rPr>
          <w:rFonts w:ascii="Book Antiqua" w:hAnsi="Book Antiqua" w:cs="Book Antiqua"/>
          <w:color w:val="000000" w:themeColor="text1"/>
        </w:rPr>
        <w:t xml:space="preserve">, Yang Y, Liu P, Luo Y, Tang SB. 5-aza-2'-deoxycytidine in the regulation of antioxidant enzymes in retinal endothelial cells and rat diabetic retina. </w:t>
      </w:r>
      <w:r w:rsidRPr="00C93366">
        <w:rPr>
          <w:rFonts w:ascii="Book Antiqua" w:hAnsi="Book Antiqua" w:cs="Book Antiqua"/>
          <w:i/>
          <w:iCs/>
          <w:color w:val="000000" w:themeColor="text1"/>
        </w:rPr>
        <w:t xml:space="preserve">Int J </w:t>
      </w:r>
      <w:proofErr w:type="spellStart"/>
      <w:r w:rsidRPr="00C93366">
        <w:rPr>
          <w:rFonts w:ascii="Book Antiqua" w:hAnsi="Book Antiqua" w:cs="Book Antiqua"/>
          <w:i/>
          <w:iCs/>
          <w:color w:val="000000" w:themeColor="text1"/>
        </w:rPr>
        <w:t>Ophthalmol</w:t>
      </w:r>
      <w:proofErr w:type="spellEnd"/>
      <w:r w:rsidRPr="00C93366">
        <w:rPr>
          <w:rFonts w:ascii="Book Antiqua" w:hAnsi="Book Antiqua" w:cs="Book Antiqua"/>
          <w:color w:val="000000" w:themeColor="text1"/>
        </w:rPr>
        <w:t xml:space="preserve"> 2019; </w:t>
      </w:r>
      <w:r w:rsidRPr="00C93366">
        <w:rPr>
          <w:rFonts w:ascii="Book Antiqua" w:hAnsi="Book Antiqua" w:cs="Book Antiqua"/>
          <w:b/>
          <w:bCs/>
          <w:color w:val="000000" w:themeColor="text1"/>
        </w:rPr>
        <w:t>12</w:t>
      </w:r>
      <w:r w:rsidRPr="00C93366">
        <w:rPr>
          <w:rFonts w:ascii="Book Antiqua" w:hAnsi="Book Antiqua" w:cs="Book Antiqua"/>
          <w:color w:val="000000" w:themeColor="text1"/>
        </w:rPr>
        <w:t>: 1-7 [PMID: 30662833 DOI: 10.18240/ijo.2019.01.01]</w:t>
      </w:r>
    </w:p>
    <w:p w14:paraId="4FBA0F24"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204 </w:t>
      </w:r>
      <w:proofErr w:type="spellStart"/>
      <w:r w:rsidRPr="00C93366">
        <w:rPr>
          <w:rFonts w:ascii="Book Antiqua" w:hAnsi="Book Antiqua" w:cs="Book Antiqua"/>
          <w:b/>
          <w:bCs/>
          <w:color w:val="000000" w:themeColor="text1"/>
        </w:rPr>
        <w:t>Kadiyala</w:t>
      </w:r>
      <w:proofErr w:type="spellEnd"/>
      <w:r w:rsidRPr="00C93366">
        <w:rPr>
          <w:rFonts w:ascii="Book Antiqua" w:hAnsi="Book Antiqua" w:cs="Book Antiqua"/>
          <w:b/>
          <w:bCs/>
          <w:color w:val="000000" w:themeColor="text1"/>
        </w:rPr>
        <w:t xml:space="preserve"> CS</w:t>
      </w:r>
      <w:r w:rsidRPr="00C93366">
        <w:rPr>
          <w:rFonts w:ascii="Book Antiqua" w:hAnsi="Book Antiqua" w:cs="Book Antiqua"/>
          <w:color w:val="000000" w:themeColor="text1"/>
        </w:rPr>
        <w:t xml:space="preserve">, Zheng L, Du Y, Yohannes E, Kao HY, Miyagi M, Kern TS. Acetylation of retinal histones in diabetes increases inflammatory proteins: effects of minocycline and manipulation of histone acetyltransferase (HAT) and histone deacetylase (HDAC). </w:t>
      </w:r>
      <w:r w:rsidRPr="00C93366">
        <w:rPr>
          <w:rFonts w:ascii="Book Antiqua" w:hAnsi="Book Antiqua" w:cs="Book Antiqua"/>
          <w:i/>
          <w:iCs/>
          <w:color w:val="000000" w:themeColor="text1"/>
        </w:rPr>
        <w:t>J Biol Chem</w:t>
      </w:r>
      <w:r w:rsidRPr="00C93366">
        <w:rPr>
          <w:rFonts w:ascii="Book Antiqua" w:hAnsi="Book Antiqua" w:cs="Book Antiqua"/>
          <w:color w:val="000000" w:themeColor="text1"/>
        </w:rPr>
        <w:t xml:space="preserve"> 2012; </w:t>
      </w:r>
      <w:r w:rsidRPr="00C93366">
        <w:rPr>
          <w:rFonts w:ascii="Book Antiqua" w:hAnsi="Book Antiqua" w:cs="Book Antiqua"/>
          <w:b/>
          <w:bCs/>
          <w:color w:val="000000" w:themeColor="text1"/>
        </w:rPr>
        <w:t>287</w:t>
      </w:r>
      <w:r w:rsidRPr="00C93366">
        <w:rPr>
          <w:rFonts w:ascii="Book Antiqua" w:hAnsi="Book Antiqua" w:cs="Book Antiqua"/>
          <w:color w:val="000000" w:themeColor="text1"/>
        </w:rPr>
        <w:t>: 25869-25880 [PMID: 22648458 DOI: 10.1074/jbc.M112.375204]</w:t>
      </w:r>
    </w:p>
    <w:p w14:paraId="2FE3AAA7"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205 </w:t>
      </w:r>
      <w:r w:rsidRPr="00C93366">
        <w:rPr>
          <w:rFonts w:ascii="Book Antiqua" w:hAnsi="Book Antiqua" w:cs="Book Antiqua"/>
          <w:b/>
          <w:bCs/>
          <w:color w:val="000000" w:themeColor="text1"/>
        </w:rPr>
        <w:t>Corso-Díaz X</w:t>
      </w:r>
      <w:r w:rsidRPr="00C93366">
        <w:rPr>
          <w:rFonts w:ascii="Book Antiqua" w:hAnsi="Book Antiqua" w:cs="Book Antiqua"/>
          <w:color w:val="000000" w:themeColor="text1"/>
        </w:rPr>
        <w:t xml:space="preserve">, Jaeger C, </w:t>
      </w:r>
      <w:proofErr w:type="spellStart"/>
      <w:r w:rsidRPr="00C93366">
        <w:rPr>
          <w:rFonts w:ascii="Book Antiqua" w:hAnsi="Book Antiqua" w:cs="Book Antiqua"/>
          <w:color w:val="000000" w:themeColor="text1"/>
        </w:rPr>
        <w:t>Chaitankar</w:t>
      </w:r>
      <w:proofErr w:type="spellEnd"/>
      <w:r w:rsidRPr="00C93366">
        <w:rPr>
          <w:rFonts w:ascii="Book Antiqua" w:hAnsi="Book Antiqua" w:cs="Book Antiqua"/>
          <w:color w:val="000000" w:themeColor="text1"/>
        </w:rPr>
        <w:t xml:space="preserve"> V, Swaroop A. Epigenetic control of gene regulation during development and disease: A view from the retina. </w:t>
      </w:r>
      <w:r w:rsidRPr="00C93366">
        <w:rPr>
          <w:rFonts w:ascii="Book Antiqua" w:hAnsi="Book Antiqua" w:cs="Book Antiqua"/>
          <w:i/>
          <w:iCs/>
          <w:color w:val="000000" w:themeColor="text1"/>
        </w:rPr>
        <w:t>Prog Retin Eye Res</w:t>
      </w:r>
      <w:r w:rsidRPr="00C93366">
        <w:rPr>
          <w:rFonts w:ascii="Book Antiqua" w:hAnsi="Book Antiqua" w:cs="Book Antiqua"/>
          <w:color w:val="000000" w:themeColor="text1"/>
        </w:rPr>
        <w:t xml:space="preserve"> 2018; </w:t>
      </w:r>
      <w:r w:rsidRPr="00C93366">
        <w:rPr>
          <w:rFonts w:ascii="Book Antiqua" w:hAnsi="Book Antiqua" w:cs="Book Antiqua"/>
          <w:b/>
          <w:bCs/>
          <w:color w:val="000000" w:themeColor="text1"/>
        </w:rPr>
        <w:t>65</w:t>
      </w:r>
      <w:r w:rsidRPr="00C93366">
        <w:rPr>
          <w:rFonts w:ascii="Book Antiqua" w:hAnsi="Book Antiqua" w:cs="Book Antiqua"/>
          <w:color w:val="000000" w:themeColor="text1"/>
        </w:rPr>
        <w:t>: 1-27 [PMID: 29544768 DOI: 10.1016/j.preteyeres.2018.03.002]</w:t>
      </w:r>
    </w:p>
    <w:p w14:paraId="4C168296"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lastRenderedPageBreak/>
        <w:t xml:space="preserve">206 </w:t>
      </w:r>
      <w:proofErr w:type="spellStart"/>
      <w:r w:rsidRPr="00C93366">
        <w:rPr>
          <w:rFonts w:ascii="Book Antiqua" w:hAnsi="Book Antiqua" w:cs="Book Antiqua"/>
          <w:b/>
          <w:bCs/>
          <w:color w:val="000000" w:themeColor="text1"/>
        </w:rPr>
        <w:t>Gensous</w:t>
      </w:r>
      <w:proofErr w:type="spellEnd"/>
      <w:r w:rsidRPr="00C93366">
        <w:rPr>
          <w:rFonts w:ascii="Book Antiqua" w:hAnsi="Book Antiqua" w:cs="Book Antiqua"/>
          <w:b/>
          <w:bCs/>
          <w:color w:val="000000" w:themeColor="text1"/>
        </w:rPr>
        <w:t xml:space="preserve"> N</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Franceschi</w:t>
      </w:r>
      <w:proofErr w:type="spellEnd"/>
      <w:r w:rsidRPr="00C93366">
        <w:rPr>
          <w:rFonts w:ascii="Book Antiqua" w:hAnsi="Book Antiqua" w:cs="Book Antiqua"/>
          <w:color w:val="000000" w:themeColor="text1"/>
        </w:rPr>
        <w:t xml:space="preserve"> C, Santoro A, Milazzo M, </w:t>
      </w:r>
      <w:proofErr w:type="spellStart"/>
      <w:r w:rsidRPr="00C93366">
        <w:rPr>
          <w:rFonts w:ascii="Book Antiqua" w:hAnsi="Book Antiqua" w:cs="Book Antiqua"/>
          <w:color w:val="000000" w:themeColor="text1"/>
        </w:rPr>
        <w:t>Garagnani</w:t>
      </w:r>
      <w:proofErr w:type="spellEnd"/>
      <w:r w:rsidRPr="00C93366">
        <w:rPr>
          <w:rFonts w:ascii="Book Antiqua" w:hAnsi="Book Antiqua" w:cs="Book Antiqua"/>
          <w:color w:val="000000" w:themeColor="text1"/>
        </w:rPr>
        <w:t xml:space="preserve"> P, </w:t>
      </w:r>
      <w:proofErr w:type="spellStart"/>
      <w:r w:rsidRPr="00C93366">
        <w:rPr>
          <w:rFonts w:ascii="Book Antiqua" w:hAnsi="Book Antiqua" w:cs="Book Antiqua"/>
          <w:color w:val="000000" w:themeColor="text1"/>
        </w:rPr>
        <w:t>Bacalini</w:t>
      </w:r>
      <w:proofErr w:type="spellEnd"/>
      <w:r w:rsidRPr="00C93366">
        <w:rPr>
          <w:rFonts w:ascii="Book Antiqua" w:hAnsi="Book Antiqua" w:cs="Book Antiqua"/>
          <w:color w:val="000000" w:themeColor="text1"/>
        </w:rPr>
        <w:t xml:space="preserve"> MG. The Impact of Caloric Restriction on the Epigenetic Signatures of Aging. </w:t>
      </w:r>
      <w:r w:rsidRPr="00C93366">
        <w:rPr>
          <w:rFonts w:ascii="Book Antiqua" w:hAnsi="Book Antiqua" w:cs="Book Antiqua"/>
          <w:i/>
          <w:iCs/>
          <w:color w:val="000000" w:themeColor="text1"/>
        </w:rPr>
        <w:t>Int J Mol Sci</w:t>
      </w:r>
      <w:r w:rsidRPr="00C93366">
        <w:rPr>
          <w:rFonts w:ascii="Book Antiqua" w:hAnsi="Book Antiqua" w:cs="Book Antiqua"/>
          <w:color w:val="000000" w:themeColor="text1"/>
        </w:rPr>
        <w:t xml:space="preserve"> 2019; </w:t>
      </w:r>
      <w:r w:rsidRPr="00C93366">
        <w:rPr>
          <w:rFonts w:ascii="Book Antiqua" w:hAnsi="Book Antiqua" w:cs="Book Antiqua"/>
          <w:b/>
          <w:bCs/>
          <w:color w:val="000000" w:themeColor="text1"/>
        </w:rPr>
        <w:t>20</w:t>
      </w:r>
      <w:r w:rsidRPr="00C93366">
        <w:rPr>
          <w:rFonts w:ascii="Book Antiqua" w:hAnsi="Book Antiqua" w:cs="Book Antiqua"/>
          <w:color w:val="000000" w:themeColor="text1"/>
        </w:rPr>
        <w:t xml:space="preserve"> [PMID: 31022953 DOI: 10.3390/ijms20082022]</w:t>
      </w:r>
    </w:p>
    <w:p w14:paraId="169C9DFE"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207 </w:t>
      </w:r>
      <w:r w:rsidRPr="00C93366">
        <w:rPr>
          <w:rFonts w:ascii="Book Antiqua" w:hAnsi="Book Antiqua" w:cs="Book Antiqua"/>
          <w:b/>
          <w:bCs/>
          <w:color w:val="000000" w:themeColor="text1"/>
        </w:rPr>
        <w:t>Mishra M</w:t>
      </w:r>
      <w:r w:rsidRPr="00C93366">
        <w:rPr>
          <w:rFonts w:ascii="Book Antiqua" w:hAnsi="Book Antiqua" w:cs="Book Antiqua"/>
          <w:color w:val="000000" w:themeColor="text1"/>
        </w:rPr>
        <w:t xml:space="preserve">, Zhong Q, </w:t>
      </w:r>
      <w:proofErr w:type="spellStart"/>
      <w:r w:rsidRPr="00C93366">
        <w:rPr>
          <w:rFonts w:ascii="Book Antiqua" w:hAnsi="Book Antiqua" w:cs="Book Antiqua"/>
          <w:color w:val="000000" w:themeColor="text1"/>
        </w:rPr>
        <w:t>Kowluru</w:t>
      </w:r>
      <w:proofErr w:type="spellEnd"/>
      <w:r w:rsidRPr="00C93366">
        <w:rPr>
          <w:rFonts w:ascii="Book Antiqua" w:hAnsi="Book Antiqua" w:cs="Book Antiqua"/>
          <w:color w:val="000000" w:themeColor="text1"/>
        </w:rPr>
        <w:t xml:space="preserve"> RA. Epigenetic modifications of Nrf2-mediated glutamate-cysteine ligase: implications for the development of diabetic retinopathy and the metabolic memory phenomenon associated with its continued progression. </w:t>
      </w:r>
      <w:r w:rsidRPr="00C93366">
        <w:rPr>
          <w:rFonts w:ascii="Book Antiqua" w:hAnsi="Book Antiqua" w:cs="Book Antiqua"/>
          <w:i/>
          <w:iCs/>
          <w:color w:val="000000" w:themeColor="text1"/>
        </w:rPr>
        <w:t xml:space="preserve">Free </w:t>
      </w:r>
      <w:proofErr w:type="spellStart"/>
      <w:r w:rsidRPr="00C93366">
        <w:rPr>
          <w:rFonts w:ascii="Book Antiqua" w:hAnsi="Book Antiqua" w:cs="Book Antiqua"/>
          <w:i/>
          <w:iCs/>
          <w:color w:val="000000" w:themeColor="text1"/>
        </w:rPr>
        <w:t>Radic</w:t>
      </w:r>
      <w:proofErr w:type="spellEnd"/>
      <w:r w:rsidRPr="00C93366">
        <w:rPr>
          <w:rFonts w:ascii="Book Antiqua" w:hAnsi="Book Antiqua" w:cs="Book Antiqua"/>
          <w:i/>
          <w:iCs/>
          <w:color w:val="000000" w:themeColor="text1"/>
        </w:rPr>
        <w:t xml:space="preserve"> Biol Med</w:t>
      </w:r>
      <w:r w:rsidRPr="00C93366">
        <w:rPr>
          <w:rFonts w:ascii="Book Antiqua" w:hAnsi="Book Antiqua" w:cs="Book Antiqua"/>
          <w:color w:val="000000" w:themeColor="text1"/>
        </w:rPr>
        <w:t xml:space="preserve"> 2014; </w:t>
      </w:r>
      <w:r w:rsidRPr="00C93366">
        <w:rPr>
          <w:rFonts w:ascii="Book Antiqua" w:hAnsi="Book Antiqua" w:cs="Book Antiqua"/>
          <w:b/>
          <w:bCs/>
          <w:color w:val="000000" w:themeColor="text1"/>
        </w:rPr>
        <w:t>75</w:t>
      </w:r>
      <w:r w:rsidRPr="00C93366">
        <w:rPr>
          <w:rFonts w:ascii="Book Antiqua" w:hAnsi="Book Antiqua" w:cs="Book Antiqua"/>
          <w:color w:val="000000" w:themeColor="text1"/>
        </w:rPr>
        <w:t>: 129-139 [PMID: 25016074 DOI: 10.1016/j.freeradbiomed.2014.07.001]</w:t>
      </w:r>
    </w:p>
    <w:p w14:paraId="1165E986"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208 </w:t>
      </w:r>
      <w:proofErr w:type="spellStart"/>
      <w:r w:rsidRPr="00C93366">
        <w:rPr>
          <w:rFonts w:ascii="Book Antiqua" w:hAnsi="Book Antiqua" w:cs="Book Antiqua"/>
          <w:b/>
          <w:bCs/>
          <w:color w:val="000000" w:themeColor="text1"/>
        </w:rPr>
        <w:t>Kowluru</w:t>
      </w:r>
      <w:proofErr w:type="spellEnd"/>
      <w:r w:rsidRPr="00C93366">
        <w:rPr>
          <w:rFonts w:ascii="Book Antiqua" w:hAnsi="Book Antiqua" w:cs="Book Antiqua"/>
          <w:b/>
          <w:bCs/>
          <w:color w:val="000000" w:themeColor="text1"/>
        </w:rPr>
        <w:t xml:space="preserve"> RA</w:t>
      </w:r>
      <w:r w:rsidRPr="00C93366">
        <w:rPr>
          <w:rFonts w:ascii="Book Antiqua" w:hAnsi="Book Antiqua" w:cs="Book Antiqua"/>
          <w:color w:val="000000" w:themeColor="text1"/>
        </w:rPr>
        <w:t xml:space="preserve">, Mishra M. Contribution of epigenetics in diabetic retinopathy. </w:t>
      </w:r>
      <w:r w:rsidRPr="00C93366">
        <w:rPr>
          <w:rFonts w:ascii="Book Antiqua" w:hAnsi="Book Antiqua" w:cs="Book Antiqua"/>
          <w:i/>
          <w:iCs/>
          <w:color w:val="000000" w:themeColor="text1"/>
        </w:rPr>
        <w:t>Sci China Life Sci</w:t>
      </w:r>
      <w:r w:rsidRPr="00C93366">
        <w:rPr>
          <w:rFonts w:ascii="Book Antiqua" w:hAnsi="Book Antiqua" w:cs="Book Antiqua"/>
          <w:color w:val="000000" w:themeColor="text1"/>
        </w:rPr>
        <w:t xml:space="preserve"> 2015; </w:t>
      </w:r>
      <w:r w:rsidRPr="00C93366">
        <w:rPr>
          <w:rFonts w:ascii="Book Antiqua" w:hAnsi="Book Antiqua" w:cs="Book Antiqua"/>
          <w:b/>
          <w:bCs/>
          <w:color w:val="000000" w:themeColor="text1"/>
        </w:rPr>
        <w:t>58</w:t>
      </w:r>
      <w:r w:rsidRPr="00C93366">
        <w:rPr>
          <w:rFonts w:ascii="Book Antiqua" w:hAnsi="Book Antiqua" w:cs="Book Antiqua"/>
          <w:color w:val="000000" w:themeColor="text1"/>
        </w:rPr>
        <w:t>: 556-563 [PMID: 26025281 DOI: 10.1007/s11427-015-4853-0]</w:t>
      </w:r>
    </w:p>
    <w:p w14:paraId="0DBC81C4"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209 </w:t>
      </w:r>
      <w:r w:rsidRPr="00C93366">
        <w:rPr>
          <w:rFonts w:ascii="Book Antiqua" w:hAnsi="Book Antiqua" w:cs="Book Antiqua"/>
          <w:b/>
          <w:bCs/>
          <w:color w:val="000000" w:themeColor="text1"/>
        </w:rPr>
        <w:t>Zhang X</w:t>
      </w:r>
      <w:r w:rsidRPr="00C93366">
        <w:rPr>
          <w:rFonts w:ascii="Book Antiqua" w:hAnsi="Book Antiqua" w:cs="Book Antiqua"/>
          <w:color w:val="000000" w:themeColor="text1"/>
        </w:rPr>
        <w:t xml:space="preserve">, Zhao L, </w:t>
      </w:r>
      <w:proofErr w:type="spellStart"/>
      <w:r w:rsidRPr="00C93366">
        <w:rPr>
          <w:rFonts w:ascii="Book Antiqua" w:hAnsi="Book Antiqua" w:cs="Book Antiqua"/>
          <w:color w:val="000000" w:themeColor="text1"/>
        </w:rPr>
        <w:t>Hambly</w:t>
      </w:r>
      <w:proofErr w:type="spellEnd"/>
      <w:r w:rsidRPr="00C93366">
        <w:rPr>
          <w:rFonts w:ascii="Book Antiqua" w:hAnsi="Book Antiqua" w:cs="Book Antiqua"/>
          <w:color w:val="000000" w:themeColor="text1"/>
        </w:rPr>
        <w:t xml:space="preserve"> B, Bao S, Wang K. Diabetic retinopathy: reversibility of epigenetic modifications and new therapeutic targets. </w:t>
      </w:r>
      <w:r w:rsidRPr="00C93366">
        <w:rPr>
          <w:rFonts w:ascii="Book Antiqua" w:hAnsi="Book Antiqua" w:cs="Book Antiqua"/>
          <w:i/>
          <w:iCs/>
          <w:color w:val="000000" w:themeColor="text1"/>
        </w:rPr>
        <w:t xml:space="preserve">Cell </w:t>
      </w:r>
      <w:proofErr w:type="spellStart"/>
      <w:r w:rsidRPr="00C93366">
        <w:rPr>
          <w:rFonts w:ascii="Book Antiqua" w:hAnsi="Book Antiqua" w:cs="Book Antiqua"/>
          <w:i/>
          <w:iCs/>
          <w:color w:val="000000" w:themeColor="text1"/>
        </w:rPr>
        <w:t>Biosci</w:t>
      </w:r>
      <w:proofErr w:type="spellEnd"/>
      <w:r w:rsidRPr="00C93366">
        <w:rPr>
          <w:rFonts w:ascii="Book Antiqua" w:hAnsi="Book Antiqua" w:cs="Book Antiqua"/>
          <w:color w:val="000000" w:themeColor="text1"/>
        </w:rPr>
        <w:t xml:space="preserve"> 2017; </w:t>
      </w:r>
      <w:r w:rsidRPr="00C93366">
        <w:rPr>
          <w:rFonts w:ascii="Book Antiqua" w:hAnsi="Book Antiqua" w:cs="Book Antiqua"/>
          <w:b/>
          <w:bCs/>
          <w:color w:val="000000" w:themeColor="text1"/>
        </w:rPr>
        <w:t>7</w:t>
      </w:r>
      <w:r w:rsidRPr="00C93366">
        <w:rPr>
          <w:rFonts w:ascii="Book Antiqua" w:hAnsi="Book Antiqua" w:cs="Book Antiqua"/>
          <w:color w:val="000000" w:themeColor="text1"/>
        </w:rPr>
        <w:t>: 42 [PMID: 28815013 DOI: 10.1186/s13578-017-0167-1]</w:t>
      </w:r>
    </w:p>
    <w:p w14:paraId="13CAE5A4"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210 </w:t>
      </w:r>
      <w:proofErr w:type="spellStart"/>
      <w:r w:rsidRPr="00C93366">
        <w:rPr>
          <w:rFonts w:ascii="Book Antiqua" w:hAnsi="Book Antiqua" w:cs="Book Antiqua"/>
          <w:b/>
          <w:bCs/>
          <w:color w:val="000000" w:themeColor="text1"/>
        </w:rPr>
        <w:t>Kowluru</w:t>
      </w:r>
      <w:proofErr w:type="spellEnd"/>
      <w:r w:rsidRPr="00C93366">
        <w:rPr>
          <w:rFonts w:ascii="Book Antiqua" w:hAnsi="Book Antiqua" w:cs="Book Antiqua"/>
          <w:b/>
          <w:bCs/>
          <w:color w:val="000000" w:themeColor="text1"/>
        </w:rPr>
        <w:t xml:space="preserve"> RA</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Kowluru</w:t>
      </w:r>
      <w:proofErr w:type="spellEnd"/>
      <w:r w:rsidRPr="00C93366">
        <w:rPr>
          <w:rFonts w:ascii="Book Antiqua" w:hAnsi="Book Antiqua" w:cs="Book Antiqua"/>
          <w:color w:val="000000" w:themeColor="text1"/>
        </w:rPr>
        <w:t xml:space="preserve"> A, Mishra M, Kumar B. Oxidative stress and epigenetic modifications in the pathogenesis of diabetic retinopathy. </w:t>
      </w:r>
      <w:r w:rsidRPr="00C93366">
        <w:rPr>
          <w:rFonts w:ascii="Book Antiqua" w:hAnsi="Book Antiqua" w:cs="Book Antiqua"/>
          <w:i/>
          <w:iCs/>
          <w:color w:val="000000" w:themeColor="text1"/>
        </w:rPr>
        <w:t>Prog Retin Eye Res</w:t>
      </w:r>
      <w:r w:rsidRPr="00C93366">
        <w:rPr>
          <w:rFonts w:ascii="Book Antiqua" w:hAnsi="Book Antiqua" w:cs="Book Antiqua"/>
          <w:color w:val="000000" w:themeColor="text1"/>
        </w:rPr>
        <w:t xml:space="preserve"> 2015; </w:t>
      </w:r>
      <w:r w:rsidRPr="00C93366">
        <w:rPr>
          <w:rFonts w:ascii="Book Antiqua" w:hAnsi="Book Antiqua" w:cs="Book Antiqua"/>
          <w:b/>
          <w:bCs/>
          <w:color w:val="000000" w:themeColor="text1"/>
        </w:rPr>
        <w:t>48</w:t>
      </w:r>
      <w:r w:rsidRPr="00C93366">
        <w:rPr>
          <w:rFonts w:ascii="Book Antiqua" w:hAnsi="Book Antiqua" w:cs="Book Antiqua"/>
          <w:color w:val="000000" w:themeColor="text1"/>
        </w:rPr>
        <w:t>: 40-61 [PMID: 25975734 DOI: 10.1016/j.preteyeres.2015.05.001]</w:t>
      </w:r>
    </w:p>
    <w:p w14:paraId="69D88936"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211 </w:t>
      </w:r>
      <w:proofErr w:type="spellStart"/>
      <w:r w:rsidRPr="00C93366">
        <w:rPr>
          <w:rFonts w:ascii="Book Antiqua" w:hAnsi="Book Antiqua" w:cs="Book Antiqua"/>
          <w:b/>
          <w:bCs/>
          <w:color w:val="000000" w:themeColor="text1"/>
        </w:rPr>
        <w:t>Jin</w:t>
      </w:r>
      <w:proofErr w:type="spellEnd"/>
      <w:r w:rsidRPr="00C93366">
        <w:rPr>
          <w:rFonts w:ascii="Book Antiqua" w:hAnsi="Book Antiqua" w:cs="Book Antiqua"/>
          <w:b/>
          <w:bCs/>
          <w:color w:val="000000" w:themeColor="text1"/>
        </w:rPr>
        <w:t xml:space="preserve"> J</w:t>
      </w:r>
      <w:r w:rsidRPr="00C93366">
        <w:rPr>
          <w:rFonts w:ascii="Book Antiqua" w:hAnsi="Book Antiqua" w:cs="Book Antiqua"/>
          <w:color w:val="000000" w:themeColor="text1"/>
        </w:rPr>
        <w:t xml:space="preserve">, Wang X, </w:t>
      </w:r>
      <w:proofErr w:type="spellStart"/>
      <w:r w:rsidRPr="00C93366">
        <w:rPr>
          <w:rFonts w:ascii="Book Antiqua" w:hAnsi="Book Antiqua" w:cs="Book Antiqua"/>
          <w:color w:val="000000" w:themeColor="text1"/>
        </w:rPr>
        <w:t>Zhi</w:t>
      </w:r>
      <w:proofErr w:type="spellEnd"/>
      <w:r w:rsidRPr="00C93366">
        <w:rPr>
          <w:rFonts w:ascii="Book Antiqua" w:hAnsi="Book Antiqua" w:cs="Book Antiqua"/>
          <w:color w:val="000000" w:themeColor="text1"/>
        </w:rPr>
        <w:t xml:space="preserve"> X, Meng D. Epigenetic regulation in diabetic vascular complications. </w:t>
      </w:r>
      <w:r w:rsidRPr="00C93366">
        <w:rPr>
          <w:rFonts w:ascii="Book Antiqua" w:hAnsi="Book Antiqua" w:cs="Book Antiqua"/>
          <w:i/>
          <w:iCs/>
          <w:color w:val="000000" w:themeColor="text1"/>
        </w:rPr>
        <w:t>J Mol Endocrinol</w:t>
      </w:r>
      <w:r w:rsidRPr="00C93366">
        <w:rPr>
          <w:rFonts w:ascii="Book Antiqua" w:hAnsi="Book Antiqua" w:cs="Book Antiqua"/>
          <w:color w:val="000000" w:themeColor="text1"/>
        </w:rPr>
        <w:t xml:space="preserve"> 2019; </w:t>
      </w:r>
      <w:r w:rsidRPr="00C93366">
        <w:rPr>
          <w:rFonts w:ascii="Book Antiqua" w:hAnsi="Book Antiqua" w:cs="Book Antiqua"/>
          <w:b/>
          <w:bCs/>
          <w:color w:val="000000" w:themeColor="text1"/>
        </w:rPr>
        <w:t>63</w:t>
      </w:r>
      <w:r w:rsidRPr="00C93366">
        <w:rPr>
          <w:rFonts w:ascii="Book Antiqua" w:hAnsi="Book Antiqua" w:cs="Book Antiqua"/>
          <w:color w:val="000000" w:themeColor="text1"/>
        </w:rPr>
        <w:t>: R103-R115 [PMID: 31600719 DOI: 10.1530/JME-19-0170]</w:t>
      </w:r>
    </w:p>
    <w:p w14:paraId="3314C525" w14:textId="3AB78DFC"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212 </w:t>
      </w:r>
      <w:r w:rsidRPr="00C93366">
        <w:rPr>
          <w:rFonts w:ascii="Book Antiqua" w:hAnsi="Book Antiqua" w:cs="Book Antiqua"/>
          <w:b/>
          <w:bCs/>
          <w:color w:val="000000" w:themeColor="text1"/>
        </w:rPr>
        <w:t>Lambert M</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Benmoussa</w:t>
      </w:r>
      <w:proofErr w:type="spellEnd"/>
      <w:r w:rsidRPr="00C93366">
        <w:rPr>
          <w:rFonts w:ascii="Book Antiqua" w:hAnsi="Book Antiqua" w:cs="Book Antiqua"/>
          <w:color w:val="000000" w:themeColor="text1"/>
        </w:rPr>
        <w:t xml:space="preserve"> A, Provost P. Small Non</w:t>
      </w:r>
      <w:r w:rsidR="00884EDE" w:rsidRPr="00C93366">
        <w:rPr>
          <w:rFonts w:ascii="Book Antiqua" w:hAnsi="Book Antiqua" w:cs="Book Antiqua"/>
          <w:color w:val="000000" w:themeColor="text1"/>
        </w:rPr>
        <w:t>coding</w:t>
      </w:r>
      <w:r w:rsidRPr="00C93366">
        <w:rPr>
          <w:rFonts w:ascii="Book Antiqua" w:hAnsi="Book Antiqua" w:cs="Book Antiqua"/>
          <w:color w:val="000000" w:themeColor="text1"/>
        </w:rPr>
        <w:t xml:space="preserve"> RNAs Derived </w:t>
      </w:r>
      <w:proofErr w:type="gramStart"/>
      <w:r w:rsidRPr="00C93366">
        <w:rPr>
          <w:rFonts w:ascii="Book Antiqua" w:hAnsi="Book Antiqua" w:cs="Book Antiqua"/>
          <w:color w:val="000000" w:themeColor="text1"/>
        </w:rPr>
        <w:t>From</w:t>
      </w:r>
      <w:proofErr w:type="gramEnd"/>
      <w:r w:rsidRPr="00C93366">
        <w:rPr>
          <w:rFonts w:ascii="Book Antiqua" w:hAnsi="Book Antiqua" w:cs="Book Antiqua"/>
          <w:color w:val="000000" w:themeColor="text1"/>
        </w:rPr>
        <w:t xml:space="preserve"> Eukaryotic Ribosomal RNA. </w:t>
      </w:r>
      <w:r w:rsidRPr="00C93366">
        <w:rPr>
          <w:rFonts w:ascii="Book Antiqua" w:hAnsi="Book Antiqua" w:cs="Book Antiqua"/>
          <w:i/>
          <w:iCs/>
          <w:color w:val="000000" w:themeColor="text1"/>
        </w:rPr>
        <w:t>Noncoding RNA</w:t>
      </w:r>
      <w:r w:rsidRPr="00C93366">
        <w:rPr>
          <w:rFonts w:ascii="Book Antiqua" w:hAnsi="Book Antiqua" w:cs="Book Antiqua"/>
          <w:color w:val="000000" w:themeColor="text1"/>
        </w:rPr>
        <w:t xml:space="preserve"> 2019; </w:t>
      </w:r>
      <w:r w:rsidRPr="00C93366">
        <w:rPr>
          <w:rFonts w:ascii="Book Antiqua" w:hAnsi="Book Antiqua" w:cs="Book Antiqua"/>
          <w:b/>
          <w:bCs/>
          <w:color w:val="000000" w:themeColor="text1"/>
        </w:rPr>
        <w:t>5</w:t>
      </w:r>
      <w:r w:rsidRPr="00C93366">
        <w:rPr>
          <w:rFonts w:ascii="Book Antiqua" w:hAnsi="Book Antiqua" w:cs="Book Antiqua"/>
          <w:color w:val="000000" w:themeColor="text1"/>
        </w:rPr>
        <w:t xml:space="preserve"> [PMID: 30720712 DOI: 10.3390/ncrna5010016]</w:t>
      </w:r>
    </w:p>
    <w:p w14:paraId="3EDBDED4"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213 </w:t>
      </w:r>
      <w:proofErr w:type="spellStart"/>
      <w:r w:rsidRPr="00C93366">
        <w:rPr>
          <w:rFonts w:ascii="Book Antiqua" w:hAnsi="Book Antiqua" w:cs="Book Antiqua"/>
          <w:b/>
          <w:bCs/>
          <w:color w:val="000000" w:themeColor="text1"/>
        </w:rPr>
        <w:t>Creugny</w:t>
      </w:r>
      <w:proofErr w:type="spellEnd"/>
      <w:r w:rsidRPr="00C93366">
        <w:rPr>
          <w:rFonts w:ascii="Book Antiqua" w:hAnsi="Book Antiqua" w:cs="Book Antiqua"/>
          <w:b/>
          <w:bCs/>
          <w:color w:val="000000" w:themeColor="text1"/>
        </w:rPr>
        <w:t xml:space="preserve"> A</w:t>
      </w:r>
      <w:r w:rsidRPr="00C93366">
        <w:rPr>
          <w:rFonts w:ascii="Book Antiqua" w:hAnsi="Book Antiqua" w:cs="Book Antiqua"/>
          <w:color w:val="000000" w:themeColor="text1"/>
        </w:rPr>
        <w:t xml:space="preserve">, Fender A, Pfeffer S. Regulation of primary microRNA processing. </w:t>
      </w:r>
      <w:r w:rsidRPr="00C93366">
        <w:rPr>
          <w:rFonts w:ascii="Book Antiqua" w:hAnsi="Book Antiqua" w:cs="Book Antiqua"/>
          <w:i/>
          <w:iCs/>
          <w:color w:val="000000" w:themeColor="text1"/>
        </w:rPr>
        <w:t>FEBS Lett</w:t>
      </w:r>
      <w:r w:rsidRPr="00C93366">
        <w:rPr>
          <w:rFonts w:ascii="Book Antiqua" w:hAnsi="Book Antiqua" w:cs="Book Antiqua"/>
          <w:color w:val="000000" w:themeColor="text1"/>
        </w:rPr>
        <w:t xml:space="preserve"> 2018; </w:t>
      </w:r>
      <w:r w:rsidRPr="00C93366">
        <w:rPr>
          <w:rFonts w:ascii="Book Antiqua" w:hAnsi="Book Antiqua" w:cs="Book Antiqua"/>
          <w:b/>
          <w:bCs/>
          <w:color w:val="000000" w:themeColor="text1"/>
        </w:rPr>
        <w:t>592</w:t>
      </w:r>
      <w:r w:rsidRPr="00C93366">
        <w:rPr>
          <w:rFonts w:ascii="Book Antiqua" w:hAnsi="Book Antiqua" w:cs="Book Antiqua"/>
          <w:color w:val="000000" w:themeColor="text1"/>
        </w:rPr>
        <w:t>: 1980-1996 [PMID: 29683487 DOI: 10.1002/1873-3468.13067]</w:t>
      </w:r>
    </w:p>
    <w:p w14:paraId="1400424F"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214 </w:t>
      </w:r>
      <w:r w:rsidRPr="00C93366">
        <w:rPr>
          <w:rFonts w:ascii="Book Antiqua" w:hAnsi="Book Antiqua" w:cs="Book Antiqua"/>
          <w:b/>
          <w:bCs/>
          <w:color w:val="000000" w:themeColor="text1"/>
        </w:rPr>
        <w:t>McArthur K</w:t>
      </w:r>
      <w:r w:rsidRPr="00C93366">
        <w:rPr>
          <w:rFonts w:ascii="Book Antiqua" w:hAnsi="Book Antiqua" w:cs="Book Antiqua"/>
          <w:color w:val="000000" w:themeColor="text1"/>
        </w:rPr>
        <w:t xml:space="preserve">, Feng B, Wu Y, Chen S, Chakrabarti S. MicroRNA-200b regulates vascular endothelial growth factor-mediated alterations in diabetic retinopathy. </w:t>
      </w:r>
      <w:r w:rsidRPr="00C93366">
        <w:rPr>
          <w:rFonts w:ascii="Book Antiqua" w:hAnsi="Book Antiqua" w:cs="Book Antiqua"/>
          <w:i/>
          <w:iCs/>
          <w:color w:val="000000" w:themeColor="text1"/>
        </w:rPr>
        <w:t>Diabetes</w:t>
      </w:r>
      <w:r w:rsidRPr="00C93366">
        <w:rPr>
          <w:rFonts w:ascii="Book Antiqua" w:hAnsi="Book Antiqua" w:cs="Book Antiqua"/>
          <w:color w:val="000000" w:themeColor="text1"/>
        </w:rPr>
        <w:t xml:space="preserve"> 2011; </w:t>
      </w:r>
      <w:r w:rsidRPr="00C93366">
        <w:rPr>
          <w:rFonts w:ascii="Book Antiqua" w:hAnsi="Book Antiqua" w:cs="Book Antiqua"/>
          <w:b/>
          <w:bCs/>
          <w:color w:val="000000" w:themeColor="text1"/>
        </w:rPr>
        <w:t>60</w:t>
      </w:r>
      <w:r w:rsidRPr="00C93366">
        <w:rPr>
          <w:rFonts w:ascii="Book Antiqua" w:hAnsi="Book Antiqua" w:cs="Book Antiqua"/>
          <w:color w:val="000000" w:themeColor="text1"/>
        </w:rPr>
        <w:t>: 1314-1323 [PMID: 21357793 DOI: 10.2337/db10-1557]</w:t>
      </w:r>
    </w:p>
    <w:p w14:paraId="68FC9BA0" w14:textId="77777777" w:rsidR="004F23C2" w:rsidRPr="00C93366"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215 </w:t>
      </w:r>
      <w:r w:rsidRPr="00C93366">
        <w:rPr>
          <w:rFonts w:ascii="Book Antiqua" w:hAnsi="Book Antiqua" w:cs="Book Antiqua"/>
          <w:b/>
          <w:bCs/>
          <w:color w:val="000000" w:themeColor="text1"/>
        </w:rPr>
        <w:t>Zhu K</w:t>
      </w:r>
      <w:r w:rsidRPr="00C93366">
        <w:rPr>
          <w:rFonts w:ascii="Book Antiqua" w:hAnsi="Book Antiqua" w:cs="Book Antiqua"/>
          <w:color w:val="000000" w:themeColor="text1"/>
        </w:rPr>
        <w:t xml:space="preserve">, Hu X, Chen H, Li F, Yin N, Liu AL, Shan K, Qin YW, Huang X, Chang Q, Xu GZ, Wang Z. Downregulation of </w:t>
      </w:r>
      <w:proofErr w:type="spellStart"/>
      <w:r w:rsidRPr="00C93366">
        <w:rPr>
          <w:rFonts w:ascii="Book Antiqua" w:hAnsi="Book Antiqua" w:cs="Book Antiqua"/>
          <w:color w:val="000000" w:themeColor="text1"/>
        </w:rPr>
        <w:t>circRNA</w:t>
      </w:r>
      <w:proofErr w:type="spellEnd"/>
      <w:r w:rsidRPr="00C93366">
        <w:rPr>
          <w:rFonts w:ascii="Book Antiqua" w:hAnsi="Book Antiqua" w:cs="Book Antiqua"/>
          <w:color w:val="000000" w:themeColor="text1"/>
        </w:rPr>
        <w:t xml:space="preserve"> DMNT3B contributes to diabetic retinal </w:t>
      </w:r>
      <w:r w:rsidRPr="00C93366">
        <w:rPr>
          <w:rFonts w:ascii="Book Antiqua" w:hAnsi="Book Antiqua" w:cs="Book Antiqua"/>
          <w:color w:val="000000" w:themeColor="text1"/>
        </w:rPr>
        <w:lastRenderedPageBreak/>
        <w:t xml:space="preserve">vascular dysfunction through targeting miR-20b-5p and BAMBI. </w:t>
      </w:r>
      <w:proofErr w:type="spellStart"/>
      <w:r w:rsidRPr="00C93366">
        <w:rPr>
          <w:rFonts w:ascii="Book Antiqua" w:hAnsi="Book Antiqua" w:cs="Book Antiqua"/>
          <w:i/>
          <w:iCs/>
          <w:color w:val="000000" w:themeColor="text1"/>
        </w:rPr>
        <w:t>EBioMedicine</w:t>
      </w:r>
      <w:proofErr w:type="spellEnd"/>
      <w:r w:rsidRPr="00C93366">
        <w:rPr>
          <w:rFonts w:ascii="Book Antiqua" w:hAnsi="Book Antiqua" w:cs="Book Antiqua"/>
          <w:color w:val="000000" w:themeColor="text1"/>
        </w:rPr>
        <w:t xml:space="preserve"> 2019; </w:t>
      </w:r>
      <w:r w:rsidRPr="00C93366">
        <w:rPr>
          <w:rFonts w:ascii="Book Antiqua" w:hAnsi="Book Antiqua" w:cs="Book Antiqua"/>
          <w:b/>
          <w:bCs/>
          <w:color w:val="000000" w:themeColor="text1"/>
        </w:rPr>
        <w:t>49</w:t>
      </w:r>
      <w:r w:rsidRPr="00C93366">
        <w:rPr>
          <w:rFonts w:ascii="Book Antiqua" w:hAnsi="Book Antiqua" w:cs="Book Antiqua"/>
          <w:color w:val="000000" w:themeColor="text1"/>
        </w:rPr>
        <w:t>: 341-353 [PMID: 31636010 DOI: 10.1016/j.ebiom.2019.10.004]</w:t>
      </w:r>
    </w:p>
    <w:p w14:paraId="3DEB3B8A" w14:textId="77777777" w:rsidR="004F23C2" w:rsidRPr="00A65B7D" w:rsidRDefault="00105549">
      <w:pPr>
        <w:spacing w:line="360" w:lineRule="auto"/>
        <w:jc w:val="both"/>
        <w:rPr>
          <w:rFonts w:ascii="Book Antiqua" w:hAnsi="Book Antiqua" w:cs="Book Antiqua"/>
          <w:color w:val="000000" w:themeColor="text1"/>
        </w:rPr>
      </w:pPr>
      <w:r w:rsidRPr="00C93366">
        <w:rPr>
          <w:rFonts w:ascii="Book Antiqua" w:hAnsi="Book Antiqua" w:cs="Book Antiqua"/>
          <w:color w:val="000000" w:themeColor="text1"/>
        </w:rPr>
        <w:t xml:space="preserve">216 </w:t>
      </w:r>
      <w:r w:rsidRPr="00C93366">
        <w:rPr>
          <w:rFonts w:ascii="Book Antiqua" w:hAnsi="Book Antiqua" w:cs="Book Antiqua"/>
          <w:b/>
          <w:bCs/>
          <w:color w:val="000000" w:themeColor="text1"/>
        </w:rPr>
        <w:t>Yu CY</w:t>
      </w:r>
      <w:r w:rsidRPr="00C93366">
        <w:rPr>
          <w:rFonts w:ascii="Book Antiqua" w:hAnsi="Book Antiqua" w:cs="Book Antiqua"/>
          <w:color w:val="000000" w:themeColor="text1"/>
        </w:rPr>
        <w:t xml:space="preserve">, </w:t>
      </w:r>
      <w:proofErr w:type="spellStart"/>
      <w:r w:rsidRPr="00C93366">
        <w:rPr>
          <w:rFonts w:ascii="Book Antiqua" w:hAnsi="Book Antiqua" w:cs="Book Antiqua"/>
          <w:color w:val="000000" w:themeColor="text1"/>
        </w:rPr>
        <w:t>Kuo</w:t>
      </w:r>
      <w:proofErr w:type="spellEnd"/>
      <w:r w:rsidRPr="00C93366">
        <w:rPr>
          <w:rFonts w:ascii="Book Antiqua" w:hAnsi="Book Antiqua" w:cs="Book Antiqua"/>
          <w:color w:val="000000" w:themeColor="text1"/>
        </w:rPr>
        <w:t xml:space="preserve"> HC. The emerging roles and functions of circular RNAs and their generation. </w:t>
      </w:r>
      <w:r w:rsidRPr="00C93366">
        <w:rPr>
          <w:rFonts w:ascii="Book Antiqua" w:hAnsi="Book Antiqua" w:cs="Book Antiqua"/>
          <w:i/>
          <w:iCs/>
          <w:color w:val="000000" w:themeColor="text1"/>
        </w:rPr>
        <w:t>J Biomed Sci</w:t>
      </w:r>
      <w:r w:rsidRPr="00C93366">
        <w:rPr>
          <w:rFonts w:ascii="Book Antiqua" w:hAnsi="Book Antiqua" w:cs="Book Antiqua"/>
          <w:color w:val="000000" w:themeColor="text1"/>
        </w:rPr>
        <w:t xml:space="preserve"> 2019; </w:t>
      </w:r>
      <w:r w:rsidRPr="00C93366">
        <w:rPr>
          <w:rFonts w:ascii="Book Antiqua" w:hAnsi="Book Antiqua" w:cs="Book Antiqua"/>
          <w:b/>
          <w:bCs/>
          <w:color w:val="000000" w:themeColor="text1"/>
        </w:rPr>
        <w:t>26</w:t>
      </w:r>
      <w:r w:rsidRPr="00C93366">
        <w:rPr>
          <w:rFonts w:ascii="Book Antiqua" w:hAnsi="Book Antiqua" w:cs="Book Antiqua"/>
          <w:color w:val="000000" w:themeColor="text1"/>
        </w:rPr>
        <w:t>: 29 [PMID: 31027496 DOI: 10.1186/s12929-019-0523-z]</w:t>
      </w:r>
    </w:p>
    <w:bookmarkEnd w:id="4"/>
    <w:p w14:paraId="045804FD" w14:textId="77777777" w:rsidR="004F23C2" w:rsidRPr="00A65B7D" w:rsidRDefault="004F23C2">
      <w:pPr>
        <w:spacing w:line="360" w:lineRule="auto"/>
        <w:jc w:val="both"/>
        <w:rPr>
          <w:rFonts w:ascii="Book Antiqua" w:hAnsi="Book Antiqua" w:cs="Book Antiqua"/>
          <w:color w:val="000000" w:themeColor="text1"/>
        </w:rPr>
      </w:pPr>
    </w:p>
    <w:p w14:paraId="3FC407F2" w14:textId="77777777" w:rsidR="004F23C2" w:rsidRPr="00A65B7D" w:rsidRDefault="004F23C2">
      <w:pPr>
        <w:spacing w:line="360" w:lineRule="auto"/>
        <w:jc w:val="both"/>
        <w:rPr>
          <w:rFonts w:ascii="Book Antiqua" w:hAnsi="Book Antiqua" w:cs="Book Antiqua"/>
          <w:color w:val="000000" w:themeColor="text1"/>
        </w:rPr>
        <w:sectPr w:rsidR="004F23C2" w:rsidRPr="00A65B7D">
          <w:pgSz w:w="12240" w:h="15840"/>
          <w:pgMar w:top="1440" w:right="1440" w:bottom="1440" w:left="1440" w:header="720" w:footer="720" w:gutter="0"/>
          <w:cols w:space="720"/>
          <w:docGrid w:linePitch="360"/>
        </w:sectPr>
      </w:pPr>
    </w:p>
    <w:p w14:paraId="5E71A4EE"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color w:val="000000" w:themeColor="text1"/>
        </w:rPr>
        <w:lastRenderedPageBreak/>
        <w:t>Footnotes</w:t>
      </w:r>
    </w:p>
    <w:p w14:paraId="48D12C61" w14:textId="603DE16D"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bCs/>
          <w:color w:val="000000" w:themeColor="text1"/>
        </w:rPr>
        <w:t xml:space="preserve">Conflict-of-interest statement: </w:t>
      </w:r>
      <w:r w:rsidRPr="00A65B7D">
        <w:rPr>
          <w:rFonts w:ascii="Book Antiqua" w:eastAsia="Book Antiqua" w:hAnsi="Book Antiqua" w:cs="Book Antiqua"/>
          <w:color w:val="000000" w:themeColor="text1"/>
        </w:rPr>
        <w:t xml:space="preserve">The authors </w:t>
      </w:r>
      <w:r w:rsidR="00317F6D">
        <w:rPr>
          <w:rFonts w:ascii="Book Antiqua" w:eastAsia="Book Antiqua" w:hAnsi="Book Antiqua" w:cs="Book Antiqua"/>
          <w:color w:val="000000" w:themeColor="text1"/>
        </w:rPr>
        <w:t xml:space="preserve">declare that they </w:t>
      </w:r>
      <w:r w:rsidRPr="00A65B7D">
        <w:rPr>
          <w:rFonts w:ascii="Book Antiqua" w:eastAsia="Book Antiqua" w:hAnsi="Book Antiqua" w:cs="Book Antiqua"/>
          <w:color w:val="000000" w:themeColor="text1"/>
        </w:rPr>
        <w:t xml:space="preserve">have no </w:t>
      </w:r>
      <w:r w:rsidR="00317F6D" w:rsidRPr="00A65B7D">
        <w:rPr>
          <w:rFonts w:ascii="Book Antiqua" w:eastAsia="Book Antiqua" w:hAnsi="Book Antiqua" w:cs="Book Antiqua"/>
          <w:color w:val="000000" w:themeColor="text1"/>
        </w:rPr>
        <w:t>conflict</w:t>
      </w:r>
      <w:r w:rsidR="00317F6D">
        <w:rPr>
          <w:rFonts w:ascii="Book Antiqua" w:eastAsia="Book Antiqua" w:hAnsi="Book Antiqua" w:cs="Book Antiqua"/>
          <w:color w:val="000000" w:themeColor="text1"/>
        </w:rPr>
        <w:t>ing</w:t>
      </w:r>
      <w:r w:rsidR="00317F6D" w:rsidRPr="00A65B7D">
        <w:rPr>
          <w:rFonts w:ascii="Book Antiqua" w:eastAsia="Book Antiqua" w:hAnsi="Book Antiqua" w:cs="Book Antiqua"/>
          <w:color w:val="000000" w:themeColor="text1"/>
        </w:rPr>
        <w:t xml:space="preserve"> </w:t>
      </w:r>
      <w:r w:rsidRPr="00A65B7D">
        <w:rPr>
          <w:rFonts w:ascii="Book Antiqua" w:eastAsia="Book Antiqua" w:hAnsi="Book Antiqua" w:cs="Book Antiqua"/>
          <w:color w:val="000000" w:themeColor="text1"/>
        </w:rPr>
        <w:t>interest</w:t>
      </w:r>
      <w:r w:rsidR="00317F6D">
        <w:rPr>
          <w:rFonts w:ascii="Book Antiqua" w:eastAsia="Book Antiqua" w:hAnsi="Book Antiqua" w:cs="Book Antiqua"/>
          <w:color w:val="000000" w:themeColor="text1"/>
        </w:rPr>
        <w:t>s</w:t>
      </w:r>
      <w:r w:rsidRPr="00A65B7D">
        <w:rPr>
          <w:rFonts w:ascii="Book Antiqua" w:eastAsia="Book Antiqua" w:hAnsi="Book Antiqua" w:cs="Book Antiqua"/>
          <w:color w:val="000000" w:themeColor="text1"/>
        </w:rPr>
        <w:t>.</w:t>
      </w:r>
    </w:p>
    <w:p w14:paraId="1BA070FD" w14:textId="77777777" w:rsidR="004F23C2" w:rsidRPr="00A65B7D" w:rsidRDefault="004F23C2">
      <w:pPr>
        <w:spacing w:line="360" w:lineRule="auto"/>
        <w:jc w:val="both"/>
        <w:rPr>
          <w:rFonts w:ascii="Book Antiqua" w:hAnsi="Book Antiqua" w:cs="Book Antiqua"/>
          <w:color w:val="000000" w:themeColor="text1"/>
        </w:rPr>
      </w:pPr>
    </w:p>
    <w:p w14:paraId="751B5507"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bCs/>
          <w:color w:val="000000" w:themeColor="text1"/>
        </w:rPr>
        <w:t xml:space="preserve">Open-Access: </w:t>
      </w:r>
      <w:r w:rsidRPr="00A65B7D">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A65B7D">
        <w:rPr>
          <w:rFonts w:ascii="Book Antiqua" w:eastAsia="Book Antiqua" w:hAnsi="Book Antiqua" w:cs="Book Antiqua"/>
          <w:color w:val="000000" w:themeColor="text1"/>
        </w:rPr>
        <w:t>NonCommercial</w:t>
      </w:r>
      <w:proofErr w:type="spellEnd"/>
      <w:r w:rsidRPr="00A65B7D">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99D372" w14:textId="77777777" w:rsidR="004F23C2" w:rsidRPr="00A65B7D" w:rsidRDefault="004F23C2">
      <w:pPr>
        <w:spacing w:line="360" w:lineRule="auto"/>
        <w:jc w:val="both"/>
        <w:rPr>
          <w:rFonts w:ascii="Book Antiqua" w:hAnsi="Book Antiqua" w:cs="Book Antiqua"/>
          <w:color w:val="000000" w:themeColor="text1"/>
        </w:rPr>
      </w:pPr>
    </w:p>
    <w:p w14:paraId="0C519775"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color w:val="000000" w:themeColor="text1"/>
        </w:rPr>
        <w:t xml:space="preserve">Manuscript source: </w:t>
      </w:r>
      <w:r w:rsidRPr="00A65B7D">
        <w:rPr>
          <w:rFonts w:ascii="Book Antiqua" w:eastAsia="Book Antiqua" w:hAnsi="Book Antiqua" w:cs="Book Antiqua"/>
          <w:color w:val="000000" w:themeColor="text1"/>
        </w:rPr>
        <w:t>Invited manuscript</w:t>
      </w:r>
    </w:p>
    <w:p w14:paraId="312C0B38" w14:textId="77777777" w:rsidR="004F23C2" w:rsidRPr="00A65B7D" w:rsidRDefault="004F23C2">
      <w:pPr>
        <w:spacing w:line="360" w:lineRule="auto"/>
        <w:jc w:val="both"/>
        <w:rPr>
          <w:rFonts w:ascii="Book Antiqua" w:hAnsi="Book Antiqua" w:cs="Book Antiqua"/>
          <w:color w:val="000000" w:themeColor="text1"/>
        </w:rPr>
      </w:pPr>
    </w:p>
    <w:p w14:paraId="01B7212A"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color w:val="000000" w:themeColor="text1"/>
        </w:rPr>
        <w:t xml:space="preserve">Peer-review started: </w:t>
      </w:r>
      <w:r w:rsidRPr="00A65B7D">
        <w:rPr>
          <w:rFonts w:ascii="Book Antiqua" w:eastAsia="Book Antiqua" w:hAnsi="Book Antiqua" w:cs="Book Antiqua"/>
          <w:color w:val="000000" w:themeColor="text1"/>
        </w:rPr>
        <w:t>February 26, 2021</w:t>
      </w:r>
    </w:p>
    <w:p w14:paraId="697FF61D"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color w:val="000000" w:themeColor="text1"/>
        </w:rPr>
        <w:t xml:space="preserve">First decision: </w:t>
      </w:r>
      <w:r w:rsidRPr="00A65B7D">
        <w:rPr>
          <w:rFonts w:ascii="Book Antiqua" w:eastAsia="Book Antiqua" w:hAnsi="Book Antiqua" w:cs="Book Antiqua"/>
          <w:color w:val="000000" w:themeColor="text1"/>
        </w:rPr>
        <w:t>April 20, 2021</w:t>
      </w:r>
    </w:p>
    <w:p w14:paraId="6D1196AB" w14:textId="29769D16" w:rsidR="004F23C2" w:rsidRPr="00C320D0" w:rsidRDefault="00105549">
      <w:pPr>
        <w:spacing w:line="360" w:lineRule="auto"/>
        <w:jc w:val="both"/>
        <w:rPr>
          <w:rFonts w:ascii="Book Antiqua" w:eastAsiaTheme="minorEastAsia" w:hAnsi="Book Antiqua" w:cs="Book Antiqua"/>
          <w:color w:val="000000" w:themeColor="text1"/>
          <w:lang w:eastAsia="zh-CN"/>
        </w:rPr>
      </w:pPr>
      <w:r w:rsidRPr="00A65B7D">
        <w:rPr>
          <w:rFonts w:ascii="Book Antiqua" w:eastAsia="Book Antiqua" w:hAnsi="Book Antiqua" w:cs="Book Antiqua"/>
          <w:b/>
          <w:color w:val="000000" w:themeColor="text1"/>
        </w:rPr>
        <w:t>Article in press:</w:t>
      </w:r>
      <w:r w:rsidR="00C320D0">
        <w:rPr>
          <w:rFonts w:ascii="Book Antiqua" w:eastAsiaTheme="minorEastAsia" w:hAnsi="Book Antiqua" w:cs="Book Antiqua" w:hint="eastAsia"/>
          <w:b/>
          <w:color w:val="000000" w:themeColor="text1"/>
          <w:lang w:eastAsia="zh-CN"/>
        </w:rPr>
        <w:t xml:space="preserve"> </w:t>
      </w:r>
      <w:r w:rsidR="00C320D0">
        <w:rPr>
          <w:rFonts w:ascii="Book Antiqua" w:eastAsia="宋体" w:hAnsi="Book Antiqua" w:hint="eastAsia"/>
          <w:color w:val="000000" w:themeColor="text1"/>
        </w:rPr>
        <w:t>Au</w:t>
      </w:r>
      <w:r w:rsidR="00C320D0">
        <w:rPr>
          <w:rFonts w:ascii="Book Antiqua" w:eastAsia="宋体" w:hAnsi="Book Antiqua"/>
          <w:color w:val="000000" w:themeColor="text1"/>
        </w:rPr>
        <w:t>gust</w:t>
      </w:r>
      <w:r w:rsidR="00C320D0" w:rsidRPr="00F06907">
        <w:rPr>
          <w:rFonts w:ascii="Book Antiqua" w:eastAsia="宋体" w:hAnsi="Book Antiqua"/>
          <w:color w:val="000000" w:themeColor="text1"/>
        </w:rPr>
        <w:t xml:space="preserve"> </w:t>
      </w:r>
      <w:r w:rsidR="00C320D0">
        <w:rPr>
          <w:rFonts w:ascii="Book Antiqua" w:eastAsia="宋体" w:hAnsi="Book Antiqua"/>
          <w:color w:val="000000" w:themeColor="text1"/>
        </w:rPr>
        <w:t>3</w:t>
      </w:r>
      <w:r w:rsidR="00C320D0" w:rsidRPr="00F06907">
        <w:rPr>
          <w:rFonts w:ascii="Book Antiqua" w:eastAsia="宋体" w:hAnsi="Book Antiqua"/>
          <w:color w:val="000000" w:themeColor="text1"/>
        </w:rPr>
        <w:t>, 2021</w:t>
      </w:r>
    </w:p>
    <w:p w14:paraId="56CE10AF" w14:textId="77777777" w:rsidR="004F23C2" w:rsidRPr="00A65B7D" w:rsidRDefault="004F23C2">
      <w:pPr>
        <w:spacing w:line="360" w:lineRule="auto"/>
        <w:jc w:val="both"/>
        <w:rPr>
          <w:rFonts w:ascii="Book Antiqua" w:hAnsi="Book Antiqua" w:cs="Book Antiqua"/>
          <w:color w:val="000000" w:themeColor="text1"/>
        </w:rPr>
      </w:pPr>
    </w:p>
    <w:p w14:paraId="3A62FF70"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color w:val="000000" w:themeColor="text1"/>
        </w:rPr>
        <w:t xml:space="preserve">Specialty type: </w:t>
      </w:r>
      <w:r w:rsidRPr="00A65B7D">
        <w:rPr>
          <w:rFonts w:ascii="Book Antiqua" w:eastAsia="Book Antiqua" w:hAnsi="Book Antiqua" w:cs="Book Antiqua"/>
          <w:color w:val="000000" w:themeColor="text1"/>
        </w:rPr>
        <w:t>Ophthalmology</w:t>
      </w:r>
    </w:p>
    <w:p w14:paraId="02EE3AD1"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color w:val="000000" w:themeColor="text1"/>
        </w:rPr>
        <w:t xml:space="preserve">Country/Territory of origin: </w:t>
      </w:r>
      <w:r w:rsidRPr="00A65B7D">
        <w:rPr>
          <w:rFonts w:ascii="Book Antiqua" w:eastAsia="Book Antiqua" w:hAnsi="Book Antiqua" w:cs="Book Antiqua"/>
          <w:color w:val="000000" w:themeColor="text1"/>
        </w:rPr>
        <w:t>Spain</w:t>
      </w:r>
    </w:p>
    <w:p w14:paraId="08531036"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b/>
          <w:color w:val="000000" w:themeColor="text1"/>
        </w:rPr>
        <w:t>Peer-review report’s scientific quality classification</w:t>
      </w:r>
    </w:p>
    <w:p w14:paraId="75A1A881"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color w:val="000000" w:themeColor="text1"/>
        </w:rPr>
        <w:t>Grade A (Excellent): 0</w:t>
      </w:r>
    </w:p>
    <w:p w14:paraId="55CA593C"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color w:val="000000" w:themeColor="text1"/>
        </w:rPr>
        <w:t>Grade B (Very good): 0</w:t>
      </w:r>
    </w:p>
    <w:p w14:paraId="4ECE3195"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color w:val="000000" w:themeColor="text1"/>
        </w:rPr>
        <w:t>Grade C (Good): C</w:t>
      </w:r>
    </w:p>
    <w:p w14:paraId="5750F25A"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color w:val="000000" w:themeColor="text1"/>
        </w:rPr>
        <w:t>Grade D (Fair): 0</w:t>
      </w:r>
    </w:p>
    <w:p w14:paraId="576E3CA3" w14:textId="77777777" w:rsidR="004F23C2" w:rsidRPr="00A65B7D" w:rsidRDefault="00105549">
      <w:pPr>
        <w:spacing w:line="360" w:lineRule="auto"/>
        <w:jc w:val="both"/>
        <w:rPr>
          <w:rFonts w:ascii="Book Antiqua" w:hAnsi="Book Antiqua" w:cs="Book Antiqua"/>
          <w:color w:val="000000" w:themeColor="text1"/>
        </w:rPr>
      </w:pPr>
      <w:r w:rsidRPr="00A65B7D">
        <w:rPr>
          <w:rFonts w:ascii="Book Antiqua" w:eastAsia="Book Antiqua" w:hAnsi="Book Antiqua" w:cs="Book Antiqua"/>
          <w:color w:val="000000" w:themeColor="text1"/>
        </w:rPr>
        <w:t>Grade E (Poor): 0</w:t>
      </w:r>
    </w:p>
    <w:p w14:paraId="3B19202B" w14:textId="77777777" w:rsidR="004F23C2" w:rsidRPr="00A65B7D" w:rsidRDefault="004F23C2">
      <w:pPr>
        <w:spacing w:line="360" w:lineRule="auto"/>
        <w:jc w:val="both"/>
        <w:rPr>
          <w:rFonts w:ascii="Book Antiqua" w:hAnsi="Book Antiqua" w:cs="Book Antiqua"/>
          <w:color w:val="000000" w:themeColor="text1"/>
        </w:rPr>
      </w:pPr>
    </w:p>
    <w:p w14:paraId="4DF3DB20" w14:textId="10660B00" w:rsidR="004F23C2" w:rsidRPr="00C320D0" w:rsidRDefault="00105549">
      <w:pPr>
        <w:spacing w:line="360" w:lineRule="auto"/>
        <w:jc w:val="both"/>
        <w:rPr>
          <w:rFonts w:ascii="Book Antiqua" w:hAnsi="Book Antiqua" w:cs="Book Antiqua"/>
          <w:color w:val="000000" w:themeColor="text1"/>
        </w:rPr>
        <w:sectPr w:rsidR="004F23C2" w:rsidRPr="00C320D0">
          <w:pgSz w:w="12240" w:h="15840"/>
          <w:pgMar w:top="1440" w:right="1440" w:bottom="1440" w:left="1440" w:header="720" w:footer="720" w:gutter="0"/>
          <w:cols w:space="720"/>
          <w:docGrid w:linePitch="360"/>
        </w:sectPr>
      </w:pPr>
      <w:r w:rsidRPr="00A65B7D">
        <w:rPr>
          <w:rFonts w:ascii="Book Antiqua" w:eastAsia="Book Antiqua" w:hAnsi="Book Antiqua" w:cs="Book Antiqua"/>
          <w:b/>
          <w:color w:val="000000" w:themeColor="text1"/>
        </w:rPr>
        <w:t xml:space="preserve">P-Reviewer: </w:t>
      </w:r>
      <w:proofErr w:type="spellStart"/>
      <w:r w:rsidRPr="00A65B7D">
        <w:rPr>
          <w:rFonts w:ascii="Book Antiqua" w:eastAsia="Book Antiqua" w:hAnsi="Book Antiqua" w:cs="Book Antiqua"/>
          <w:color w:val="000000" w:themeColor="text1"/>
        </w:rPr>
        <w:t>Duerfeldt</w:t>
      </w:r>
      <w:proofErr w:type="spellEnd"/>
      <w:r w:rsidRPr="00A65B7D">
        <w:rPr>
          <w:rFonts w:ascii="Book Antiqua" w:eastAsia="Book Antiqua" w:hAnsi="Book Antiqua" w:cs="Book Antiqua"/>
          <w:color w:val="000000" w:themeColor="text1"/>
        </w:rPr>
        <w:t xml:space="preserve"> AS</w:t>
      </w:r>
      <w:r w:rsidRPr="00A65B7D">
        <w:rPr>
          <w:rFonts w:ascii="Book Antiqua" w:eastAsia="Book Antiqua" w:hAnsi="Book Antiqua" w:cs="Book Antiqua"/>
          <w:b/>
          <w:color w:val="000000" w:themeColor="text1"/>
        </w:rPr>
        <w:t xml:space="preserve"> S-Editor: </w:t>
      </w:r>
      <w:r w:rsidRPr="00A65B7D">
        <w:rPr>
          <w:rFonts w:ascii="Book Antiqua" w:eastAsia="Book Antiqua" w:hAnsi="Book Antiqua" w:cs="Book Antiqua"/>
          <w:color w:val="000000" w:themeColor="text1"/>
        </w:rPr>
        <w:t>Gong ZM</w:t>
      </w:r>
      <w:r w:rsidRPr="00A65B7D">
        <w:rPr>
          <w:rFonts w:ascii="Book Antiqua" w:eastAsia="Book Antiqua" w:hAnsi="Book Antiqua" w:cs="Book Antiqua"/>
          <w:b/>
          <w:color w:val="000000" w:themeColor="text1"/>
        </w:rPr>
        <w:t xml:space="preserve"> L-Editor: </w:t>
      </w:r>
      <w:r w:rsidR="00411701">
        <w:rPr>
          <w:rFonts w:ascii="Book Antiqua" w:eastAsia="Book Antiqua" w:hAnsi="Book Antiqua" w:cs="Book Antiqua"/>
          <w:bCs/>
          <w:color w:val="000000" w:themeColor="text1"/>
        </w:rPr>
        <w:t xml:space="preserve">Filipodia </w:t>
      </w:r>
      <w:r w:rsidRPr="00A65B7D">
        <w:rPr>
          <w:rFonts w:ascii="Book Antiqua" w:eastAsia="Book Antiqua" w:hAnsi="Book Antiqua" w:cs="Book Antiqua"/>
          <w:b/>
          <w:color w:val="000000" w:themeColor="text1"/>
        </w:rPr>
        <w:t xml:space="preserve">P-Editor: </w:t>
      </w:r>
      <w:r w:rsidR="00C320D0" w:rsidRPr="00C320D0">
        <w:rPr>
          <w:rFonts w:ascii="Book Antiqua" w:eastAsia="Book Antiqua" w:hAnsi="Book Antiqua" w:cs="Book Antiqua"/>
          <w:color w:val="000000" w:themeColor="text1"/>
        </w:rPr>
        <w:t>Xing YX</w:t>
      </w:r>
    </w:p>
    <w:p w14:paraId="1F2A3BBC" w14:textId="406749DA" w:rsidR="004F23C2" w:rsidRPr="00A65B7D" w:rsidRDefault="00A72BEA">
      <w:pPr>
        <w:spacing w:line="360" w:lineRule="auto"/>
        <w:jc w:val="both"/>
        <w:rPr>
          <w:rFonts w:ascii="Book Antiqua" w:eastAsia="Book Antiqua" w:hAnsi="Book Antiqua" w:cs="Book Antiqua"/>
          <w:b/>
          <w:bCs/>
          <w:color w:val="000000" w:themeColor="text1"/>
        </w:rPr>
      </w:pPr>
      <w:r>
        <w:rPr>
          <w:rFonts w:ascii="Book Antiqua" w:hAnsi="Book Antiqua" w:cs="Book Antiqua"/>
          <w:b/>
          <w:bCs/>
          <w:color w:val="000000" w:themeColor="text1"/>
        </w:rPr>
        <w:lastRenderedPageBreak/>
        <w:t xml:space="preserve">Table </w:t>
      </w:r>
      <w:proofErr w:type="gramStart"/>
      <w:r>
        <w:rPr>
          <w:rFonts w:ascii="Book Antiqua" w:hAnsi="Book Antiqua" w:cs="Book Antiqua"/>
          <w:b/>
          <w:bCs/>
          <w:color w:val="000000" w:themeColor="text1"/>
        </w:rPr>
        <w:t>1</w:t>
      </w:r>
      <w:r>
        <w:rPr>
          <w:rFonts w:ascii="Book Antiqua" w:eastAsiaTheme="minorEastAsia" w:hAnsi="Book Antiqua" w:cs="Book Antiqua" w:hint="eastAsia"/>
          <w:b/>
          <w:bCs/>
          <w:color w:val="000000" w:themeColor="text1"/>
          <w:lang w:eastAsia="zh-CN"/>
        </w:rPr>
        <w:t xml:space="preserve">  </w:t>
      </w:r>
      <w:r w:rsidR="00105549" w:rsidRPr="00A65B7D">
        <w:rPr>
          <w:rFonts w:ascii="Book Antiqua" w:hAnsi="Book Antiqua" w:cs="Book Antiqua"/>
          <w:b/>
          <w:bCs/>
          <w:color w:val="000000" w:themeColor="text1"/>
        </w:rPr>
        <w:t>Summary</w:t>
      </w:r>
      <w:proofErr w:type="gramEnd"/>
      <w:r w:rsidR="00105549" w:rsidRPr="00A65B7D">
        <w:rPr>
          <w:rFonts w:ascii="Book Antiqua" w:hAnsi="Book Antiqua" w:cs="Book Antiqua"/>
          <w:b/>
          <w:bCs/>
          <w:color w:val="000000" w:themeColor="text1"/>
        </w:rPr>
        <w:t xml:space="preserve"> of alterations, targets</w:t>
      </w:r>
      <w:r w:rsidR="00317F6D">
        <w:rPr>
          <w:rFonts w:ascii="Book Antiqua" w:hAnsi="Book Antiqua" w:cs="Book Antiqua"/>
          <w:b/>
          <w:bCs/>
          <w:color w:val="000000" w:themeColor="text1"/>
        </w:rPr>
        <w:t>,</w:t>
      </w:r>
      <w:r w:rsidR="00105549" w:rsidRPr="00A65B7D">
        <w:rPr>
          <w:rFonts w:ascii="Book Antiqua" w:hAnsi="Book Antiqua" w:cs="Book Antiqua"/>
          <w:b/>
          <w:bCs/>
          <w:color w:val="000000" w:themeColor="text1"/>
        </w:rPr>
        <w:t xml:space="preserve"> and novel therapies</w:t>
      </w:r>
    </w:p>
    <w:tbl>
      <w:tblPr>
        <w:tblW w:w="9447" w:type="dxa"/>
        <w:tblInd w:w="-5" w:type="dxa"/>
        <w:tblBorders>
          <w:top w:val="single" w:sz="4" w:space="0" w:color="auto"/>
          <w:bottom w:val="single" w:sz="4" w:space="0" w:color="auto"/>
        </w:tblBorders>
        <w:tblLayout w:type="fixed"/>
        <w:tblCellMar>
          <w:left w:w="57" w:type="dxa"/>
          <w:right w:w="0" w:type="dxa"/>
        </w:tblCellMar>
        <w:tblLook w:val="04A0" w:firstRow="1" w:lastRow="0" w:firstColumn="1" w:lastColumn="0" w:noHBand="0" w:noVBand="1"/>
      </w:tblPr>
      <w:tblGrid>
        <w:gridCol w:w="2132"/>
        <w:gridCol w:w="2126"/>
        <w:gridCol w:w="2268"/>
        <w:gridCol w:w="2921"/>
      </w:tblGrid>
      <w:tr w:rsidR="00A65B7D" w:rsidRPr="00A65B7D" w14:paraId="0497451A" w14:textId="77777777">
        <w:trPr>
          <w:trHeight w:val="70"/>
        </w:trPr>
        <w:tc>
          <w:tcPr>
            <w:tcW w:w="2132" w:type="dxa"/>
            <w:tcBorders>
              <w:top w:val="single" w:sz="12" w:space="0" w:color="auto"/>
              <w:bottom w:val="single" w:sz="8" w:space="0" w:color="auto"/>
            </w:tcBorders>
            <w:shd w:val="clear" w:color="auto" w:fill="auto"/>
            <w:vAlign w:val="center"/>
          </w:tcPr>
          <w:p w14:paraId="32425E5C" w14:textId="77777777" w:rsidR="004F23C2" w:rsidRPr="00A65B7D" w:rsidRDefault="00105549" w:rsidP="00413FEA">
            <w:pPr>
              <w:spacing w:line="360" w:lineRule="auto"/>
              <w:rPr>
                <w:rFonts w:ascii="Book Antiqua" w:hAnsi="Book Antiqua" w:cs="Book Antiqua"/>
                <w:b/>
                <w:bCs/>
                <w:color w:val="000000" w:themeColor="text1"/>
                <w:lang w:eastAsia="es-ES"/>
              </w:rPr>
            </w:pPr>
            <w:r w:rsidRPr="00A65B7D">
              <w:rPr>
                <w:rFonts w:ascii="Book Antiqua" w:hAnsi="Book Antiqua" w:cs="Book Antiqua"/>
                <w:b/>
                <w:bCs/>
                <w:color w:val="000000" w:themeColor="text1"/>
                <w:lang w:eastAsia="es-ES"/>
              </w:rPr>
              <w:t>Contributors in DR development</w:t>
            </w:r>
          </w:p>
        </w:tc>
        <w:tc>
          <w:tcPr>
            <w:tcW w:w="2126" w:type="dxa"/>
            <w:tcBorders>
              <w:top w:val="single" w:sz="12" w:space="0" w:color="auto"/>
              <w:bottom w:val="single" w:sz="8" w:space="0" w:color="auto"/>
            </w:tcBorders>
            <w:shd w:val="clear" w:color="auto" w:fill="auto"/>
            <w:noWrap/>
            <w:vAlign w:val="center"/>
          </w:tcPr>
          <w:p w14:paraId="372AB8B4" w14:textId="77777777" w:rsidR="004F23C2" w:rsidRPr="00A65B7D" w:rsidRDefault="00105549">
            <w:pPr>
              <w:spacing w:line="360" w:lineRule="auto"/>
              <w:jc w:val="center"/>
              <w:rPr>
                <w:rFonts w:ascii="Book Antiqua" w:hAnsi="Book Antiqua" w:cs="Book Antiqua"/>
                <w:b/>
                <w:bCs/>
                <w:color w:val="000000" w:themeColor="text1"/>
                <w:lang w:eastAsia="es-ES"/>
              </w:rPr>
            </w:pPr>
            <w:r w:rsidRPr="00A65B7D">
              <w:rPr>
                <w:rFonts w:ascii="Book Antiqua" w:hAnsi="Book Antiqua" w:cs="Book Antiqua"/>
                <w:b/>
                <w:bCs/>
                <w:color w:val="000000" w:themeColor="text1"/>
                <w:lang w:eastAsia="es-ES"/>
              </w:rPr>
              <w:t>Retinal alterations</w:t>
            </w:r>
          </w:p>
        </w:tc>
        <w:tc>
          <w:tcPr>
            <w:tcW w:w="2268" w:type="dxa"/>
            <w:tcBorders>
              <w:top w:val="single" w:sz="12" w:space="0" w:color="auto"/>
              <w:bottom w:val="single" w:sz="8" w:space="0" w:color="auto"/>
            </w:tcBorders>
            <w:shd w:val="clear" w:color="auto" w:fill="auto"/>
            <w:noWrap/>
            <w:vAlign w:val="center"/>
          </w:tcPr>
          <w:p w14:paraId="7CFC9D97" w14:textId="77777777" w:rsidR="004F23C2" w:rsidRPr="00A65B7D" w:rsidRDefault="00105549">
            <w:pPr>
              <w:spacing w:line="360" w:lineRule="auto"/>
              <w:jc w:val="center"/>
              <w:rPr>
                <w:rFonts w:ascii="Book Antiqua" w:hAnsi="Book Antiqua" w:cs="Book Antiqua"/>
                <w:b/>
                <w:bCs/>
                <w:color w:val="000000" w:themeColor="text1"/>
                <w:lang w:eastAsia="es-ES"/>
              </w:rPr>
            </w:pPr>
            <w:r w:rsidRPr="00A65B7D">
              <w:rPr>
                <w:rFonts w:ascii="Book Antiqua" w:hAnsi="Book Antiqua" w:cs="Book Antiqua"/>
                <w:b/>
                <w:bCs/>
                <w:color w:val="000000" w:themeColor="text1"/>
                <w:lang w:eastAsia="es-ES"/>
              </w:rPr>
              <w:t>Targets</w:t>
            </w:r>
          </w:p>
        </w:tc>
        <w:tc>
          <w:tcPr>
            <w:tcW w:w="2921" w:type="dxa"/>
            <w:tcBorders>
              <w:top w:val="single" w:sz="12" w:space="0" w:color="auto"/>
              <w:bottom w:val="single" w:sz="8" w:space="0" w:color="auto"/>
            </w:tcBorders>
            <w:shd w:val="clear" w:color="auto" w:fill="auto"/>
            <w:vAlign w:val="center"/>
          </w:tcPr>
          <w:p w14:paraId="02369FA6" w14:textId="77777777" w:rsidR="004F23C2" w:rsidRPr="00A65B7D" w:rsidRDefault="00105549">
            <w:pPr>
              <w:spacing w:line="360" w:lineRule="auto"/>
              <w:jc w:val="center"/>
              <w:rPr>
                <w:rFonts w:ascii="Book Antiqua" w:hAnsi="Book Antiqua" w:cs="Book Antiqua"/>
                <w:b/>
                <w:bCs/>
                <w:color w:val="000000" w:themeColor="text1"/>
                <w:lang w:eastAsia="es-ES"/>
              </w:rPr>
            </w:pPr>
            <w:r w:rsidRPr="00A65B7D">
              <w:rPr>
                <w:rFonts w:ascii="Book Antiqua" w:hAnsi="Book Antiqua" w:cs="Book Antiqua"/>
                <w:b/>
                <w:bCs/>
                <w:color w:val="000000" w:themeColor="text1"/>
                <w:lang w:eastAsia="es-ES"/>
              </w:rPr>
              <w:t>Possible novel therapies</w:t>
            </w:r>
          </w:p>
        </w:tc>
      </w:tr>
      <w:tr w:rsidR="00A65B7D" w:rsidRPr="00A65B7D" w14:paraId="419CBAC2" w14:textId="77777777">
        <w:trPr>
          <w:trHeight w:val="3050"/>
        </w:trPr>
        <w:tc>
          <w:tcPr>
            <w:tcW w:w="2132" w:type="dxa"/>
            <w:tcBorders>
              <w:top w:val="single" w:sz="8" w:space="0" w:color="auto"/>
            </w:tcBorders>
            <w:shd w:val="clear" w:color="auto" w:fill="auto"/>
            <w:vAlign w:val="center"/>
          </w:tcPr>
          <w:p w14:paraId="3A42A6DA"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ROS accumulation</w:t>
            </w:r>
          </w:p>
        </w:tc>
        <w:tc>
          <w:tcPr>
            <w:tcW w:w="2126" w:type="dxa"/>
            <w:tcBorders>
              <w:top w:val="single" w:sz="8" w:space="0" w:color="auto"/>
            </w:tcBorders>
            <w:shd w:val="clear" w:color="auto" w:fill="auto"/>
            <w:vAlign w:val="center"/>
          </w:tcPr>
          <w:p w14:paraId="2A07D0B4"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Low nuclear levels of Nrf2, antioxidant enzymes activities, and GLP1R expression. Retinal cell death, retinal ischemia, retinal neovascularization, DME</w:t>
            </w:r>
          </w:p>
        </w:tc>
        <w:tc>
          <w:tcPr>
            <w:tcW w:w="2268" w:type="dxa"/>
            <w:tcBorders>
              <w:top w:val="single" w:sz="8" w:space="0" w:color="auto"/>
            </w:tcBorders>
            <w:shd w:val="clear" w:color="auto" w:fill="auto"/>
            <w:vAlign w:val="center"/>
          </w:tcPr>
          <w:p w14:paraId="08DE59F1"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Nrf2 activation, Keap1 knockdown, inhibition and/or neutralization of ROS generation, GLP1R activation, reinforcement of the antioxidant defense system</w:t>
            </w:r>
          </w:p>
        </w:tc>
        <w:tc>
          <w:tcPr>
            <w:tcW w:w="2921" w:type="dxa"/>
            <w:tcBorders>
              <w:top w:val="single" w:sz="8" w:space="0" w:color="auto"/>
            </w:tcBorders>
            <w:shd w:val="clear" w:color="auto" w:fill="auto"/>
            <w:vAlign w:val="center"/>
          </w:tcPr>
          <w:p w14:paraId="552D3024"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Green tea polyphenols, resveratrol, curcumin, quercetin, tannins, pterostilbene, GLP1R agonist, RS9, dh404, triterpenoids, salvianolic acids, sulforaphane</w:t>
            </w:r>
          </w:p>
        </w:tc>
      </w:tr>
      <w:tr w:rsidR="00A65B7D" w:rsidRPr="00A65B7D" w14:paraId="69B5C3C7" w14:textId="77777777">
        <w:trPr>
          <w:trHeight w:val="1961"/>
        </w:trPr>
        <w:tc>
          <w:tcPr>
            <w:tcW w:w="2132" w:type="dxa"/>
            <w:shd w:val="clear" w:color="auto" w:fill="auto"/>
            <w:vAlign w:val="center"/>
          </w:tcPr>
          <w:p w14:paraId="34B56A9C" w14:textId="765F2155"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Synthesis of pro</w:t>
            </w:r>
            <w:r w:rsidR="00884EDE">
              <w:rPr>
                <w:rFonts w:ascii="Book Antiqua" w:hAnsi="Book Antiqua" w:cs="Book Antiqua"/>
                <w:color w:val="000000" w:themeColor="text1"/>
                <w:lang w:eastAsia="es-ES"/>
              </w:rPr>
              <w:t>inflammatory</w:t>
            </w:r>
            <w:r w:rsidRPr="00A65B7D">
              <w:rPr>
                <w:rFonts w:ascii="Book Antiqua" w:hAnsi="Book Antiqua" w:cs="Book Antiqua"/>
                <w:color w:val="000000" w:themeColor="text1"/>
                <w:lang w:eastAsia="es-ES"/>
              </w:rPr>
              <w:t xml:space="preserve"> molecules</w:t>
            </w:r>
          </w:p>
        </w:tc>
        <w:tc>
          <w:tcPr>
            <w:tcW w:w="2126" w:type="dxa"/>
            <w:shd w:val="clear" w:color="auto" w:fill="auto"/>
            <w:vAlign w:val="center"/>
          </w:tcPr>
          <w:p w14:paraId="2EC7BD1D"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Vascular permeability, BRB breakdown, capillary pericyte loss, neovascularization</w:t>
            </w:r>
          </w:p>
        </w:tc>
        <w:tc>
          <w:tcPr>
            <w:tcW w:w="2268" w:type="dxa"/>
            <w:shd w:val="clear" w:color="auto" w:fill="auto"/>
            <w:vAlign w:val="center"/>
          </w:tcPr>
          <w:p w14:paraId="3FAEBE3A"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Inhibition of inflammatory pathways</w:t>
            </w:r>
          </w:p>
        </w:tc>
        <w:tc>
          <w:tcPr>
            <w:tcW w:w="2921" w:type="dxa"/>
            <w:shd w:val="clear" w:color="auto" w:fill="auto"/>
            <w:vAlign w:val="center"/>
          </w:tcPr>
          <w:p w14:paraId="2DC495DB"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COX-2 inhibitors, tetracyclines (minocycline and doxycycline), IL-6 inhibitors (EBI-031 and tocilizumab), anti-TNF-α therapy, canakinumab (selective IL-1β antibody), fenofibrate (PPARα agonist)</w:t>
            </w:r>
          </w:p>
        </w:tc>
      </w:tr>
      <w:tr w:rsidR="00A65B7D" w:rsidRPr="00A65B7D" w14:paraId="66B5F3FA" w14:textId="77777777">
        <w:trPr>
          <w:trHeight w:val="3562"/>
        </w:trPr>
        <w:tc>
          <w:tcPr>
            <w:tcW w:w="2132" w:type="dxa"/>
            <w:shd w:val="clear" w:color="auto" w:fill="auto"/>
            <w:vAlign w:val="center"/>
          </w:tcPr>
          <w:p w14:paraId="7D24A598"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lastRenderedPageBreak/>
              <w:t>Increased production of AGE/RAGE</w:t>
            </w:r>
          </w:p>
        </w:tc>
        <w:tc>
          <w:tcPr>
            <w:tcW w:w="2126" w:type="dxa"/>
            <w:shd w:val="clear" w:color="auto" w:fill="auto"/>
            <w:vAlign w:val="center"/>
          </w:tcPr>
          <w:p w14:paraId="01F1C58A" w14:textId="3A8EBE0B"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Aberrant extracellular crosslinking of extracellular matrix proteins, increased vascular stiffness, release of pro</w:t>
            </w:r>
            <w:r w:rsidR="00884EDE">
              <w:rPr>
                <w:rFonts w:ascii="Book Antiqua" w:hAnsi="Book Antiqua" w:cs="Book Antiqua"/>
                <w:color w:val="000000" w:themeColor="text1"/>
                <w:lang w:eastAsia="es-ES"/>
              </w:rPr>
              <w:t>inflammatory</w:t>
            </w:r>
            <w:r w:rsidRPr="00A65B7D">
              <w:rPr>
                <w:rFonts w:ascii="Book Antiqua" w:hAnsi="Book Antiqua" w:cs="Book Antiqua"/>
                <w:color w:val="000000" w:themeColor="text1"/>
                <w:lang w:eastAsia="es-ES"/>
              </w:rPr>
              <w:t xml:space="preserve"> cytokines and proangiogenic factors</w:t>
            </w:r>
          </w:p>
        </w:tc>
        <w:tc>
          <w:tcPr>
            <w:tcW w:w="2268" w:type="dxa"/>
            <w:shd w:val="clear" w:color="auto" w:fill="auto"/>
            <w:vAlign w:val="center"/>
          </w:tcPr>
          <w:p w14:paraId="3333E26D"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Low the production of AGEs</w:t>
            </w:r>
          </w:p>
        </w:tc>
        <w:tc>
          <w:tcPr>
            <w:tcW w:w="2921" w:type="dxa"/>
            <w:shd w:val="clear" w:color="auto" w:fill="auto"/>
            <w:vAlign w:val="center"/>
          </w:tcPr>
          <w:p w14:paraId="68823847"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Curcumin, epigallocatechin 3-gallate, quercetin, kaempferol and resveratrol</w:t>
            </w:r>
          </w:p>
        </w:tc>
      </w:tr>
      <w:tr w:rsidR="00A65B7D" w:rsidRPr="00A65B7D" w14:paraId="390660DF" w14:textId="77777777">
        <w:trPr>
          <w:trHeight w:val="722"/>
        </w:trPr>
        <w:tc>
          <w:tcPr>
            <w:tcW w:w="2132" w:type="dxa"/>
            <w:shd w:val="clear" w:color="auto" w:fill="auto"/>
            <w:vAlign w:val="center"/>
          </w:tcPr>
          <w:p w14:paraId="6D5DA525"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Activation of the polyol pathway</w:t>
            </w:r>
          </w:p>
        </w:tc>
        <w:tc>
          <w:tcPr>
            <w:tcW w:w="2126" w:type="dxa"/>
            <w:shd w:val="clear" w:color="auto" w:fill="auto"/>
            <w:vAlign w:val="center"/>
          </w:tcPr>
          <w:p w14:paraId="3C9568CA"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Retinal capillary osmotic damage and cell death</w:t>
            </w:r>
          </w:p>
        </w:tc>
        <w:tc>
          <w:tcPr>
            <w:tcW w:w="2268" w:type="dxa"/>
            <w:shd w:val="clear" w:color="auto" w:fill="auto"/>
            <w:vAlign w:val="center"/>
          </w:tcPr>
          <w:p w14:paraId="4AE1DA09"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Inhibition of the polyol pathway</w:t>
            </w:r>
          </w:p>
        </w:tc>
        <w:tc>
          <w:tcPr>
            <w:tcW w:w="2921" w:type="dxa"/>
            <w:shd w:val="clear" w:color="auto" w:fill="auto"/>
            <w:vAlign w:val="center"/>
          </w:tcPr>
          <w:p w14:paraId="55765E24"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Pterostilbene</w:t>
            </w:r>
          </w:p>
        </w:tc>
      </w:tr>
      <w:tr w:rsidR="00A65B7D" w:rsidRPr="00A65B7D" w14:paraId="5791996E" w14:textId="77777777">
        <w:trPr>
          <w:trHeight w:val="555"/>
        </w:trPr>
        <w:tc>
          <w:tcPr>
            <w:tcW w:w="2132" w:type="dxa"/>
            <w:shd w:val="clear" w:color="auto" w:fill="auto"/>
            <w:vAlign w:val="center"/>
          </w:tcPr>
          <w:p w14:paraId="44BF2407"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Increased flux through the hexosamine pathway</w:t>
            </w:r>
          </w:p>
        </w:tc>
        <w:tc>
          <w:tcPr>
            <w:tcW w:w="2126" w:type="dxa"/>
            <w:shd w:val="clear" w:color="auto" w:fill="auto"/>
            <w:vAlign w:val="center"/>
          </w:tcPr>
          <w:p w14:paraId="73D5F249"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Neuro-vascular dysfunctions</w:t>
            </w:r>
          </w:p>
        </w:tc>
        <w:tc>
          <w:tcPr>
            <w:tcW w:w="2268" w:type="dxa"/>
            <w:shd w:val="clear" w:color="auto" w:fill="auto"/>
            <w:vAlign w:val="center"/>
          </w:tcPr>
          <w:p w14:paraId="71BCE13D"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Inhibition of the hexosamine pathway</w:t>
            </w:r>
          </w:p>
        </w:tc>
        <w:tc>
          <w:tcPr>
            <w:tcW w:w="2921" w:type="dxa"/>
            <w:shd w:val="clear" w:color="auto" w:fill="auto"/>
            <w:vAlign w:val="center"/>
          </w:tcPr>
          <w:p w14:paraId="7619D1C6" w14:textId="77777777" w:rsidR="004F23C2" w:rsidRPr="00A65B7D" w:rsidRDefault="00105549">
            <w:pPr>
              <w:spacing w:line="360" w:lineRule="auto"/>
              <w:rPr>
                <w:rFonts w:ascii="Book Antiqua" w:hAnsi="Book Antiqua" w:cs="Book Antiqua"/>
                <w:color w:val="000000" w:themeColor="text1"/>
                <w:lang w:eastAsia="es-ES"/>
              </w:rPr>
            </w:pPr>
            <w:proofErr w:type="spellStart"/>
            <w:r w:rsidRPr="00A65B7D">
              <w:rPr>
                <w:rFonts w:ascii="Book Antiqua" w:hAnsi="Book Antiqua" w:cs="Book Antiqua"/>
                <w:color w:val="000000" w:themeColor="text1"/>
                <w:lang w:eastAsia="es-ES"/>
              </w:rPr>
              <w:t>Azaserine</w:t>
            </w:r>
            <w:proofErr w:type="spellEnd"/>
            <w:r w:rsidRPr="00A65B7D">
              <w:rPr>
                <w:rFonts w:ascii="Book Antiqua" w:hAnsi="Book Antiqua" w:cs="Book Antiqua"/>
                <w:color w:val="000000" w:themeColor="text1"/>
                <w:lang w:eastAsia="es-ES"/>
              </w:rPr>
              <w:t xml:space="preserve"> (antineoplastic), </w:t>
            </w:r>
            <w:proofErr w:type="spellStart"/>
            <w:r w:rsidRPr="00A65B7D">
              <w:rPr>
                <w:rFonts w:ascii="Book Antiqua" w:hAnsi="Book Antiqua" w:cs="Book Antiqua"/>
                <w:color w:val="000000" w:themeColor="text1"/>
                <w:lang w:eastAsia="es-ES"/>
              </w:rPr>
              <w:t>rhein</w:t>
            </w:r>
            <w:proofErr w:type="spellEnd"/>
            <w:r w:rsidRPr="00A65B7D">
              <w:rPr>
                <w:rFonts w:ascii="Book Antiqua" w:hAnsi="Book Antiqua" w:cs="Book Antiqua"/>
                <w:color w:val="000000" w:themeColor="text1"/>
                <w:lang w:eastAsia="es-ES"/>
              </w:rPr>
              <w:t xml:space="preserve"> (anthraquinone), </w:t>
            </w:r>
            <w:proofErr w:type="spellStart"/>
            <w:r w:rsidRPr="00A65B7D">
              <w:rPr>
                <w:rFonts w:ascii="Book Antiqua" w:hAnsi="Book Antiqua" w:cs="Book Antiqua"/>
                <w:color w:val="000000" w:themeColor="text1"/>
                <w:lang w:eastAsia="es-ES"/>
              </w:rPr>
              <w:t>benfotiamine</w:t>
            </w:r>
            <w:proofErr w:type="spellEnd"/>
            <w:r w:rsidRPr="00A65B7D">
              <w:rPr>
                <w:rFonts w:ascii="Book Antiqua" w:hAnsi="Book Antiqua" w:cs="Book Antiqua"/>
                <w:color w:val="000000" w:themeColor="text1"/>
                <w:lang w:eastAsia="es-ES"/>
              </w:rPr>
              <w:t xml:space="preserve"> (lipid-soluble thiamine derivative) </w:t>
            </w:r>
          </w:p>
        </w:tc>
      </w:tr>
      <w:tr w:rsidR="00A65B7D" w:rsidRPr="00A65B7D" w14:paraId="3AF1947A" w14:textId="77777777">
        <w:trPr>
          <w:trHeight w:val="2836"/>
        </w:trPr>
        <w:tc>
          <w:tcPr>
            <w:tcW w:w="2132" w:type="dxa"/>
            <w:shd w:val="clear" w:color="auto" w:fill="auto"/>
            <w:vAlign w:val="center"/>
          </w:tcPr>
          <w:p w14:paraId="07B7FE96"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Activation of the PKC pathway</w:t>
            </w:r>
          </w:p>
        </w:tc>
        <w:tc>
          <w:tcPr>
            <w:tcW w:w="2126" w:type="dxa"/>
            <w:shd w:val="clear" w:color="auto" w:fill="auto"/>
            <w:vAlign w:val="center"/>
          </w:tcPr>
          <w:p w14:paraId="38AE6A01"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Endothelial alterations, cell demise of capillary cells and pericytes, formation of microaneurysms, VEGF-dependent retinal barrier alterations</w:t>
            </w:r>
          </w:p>
        </w:tc>
        <w:tc>
          <w:tcPr>
            <w:tcW w:w="2268" w:type="dxa"/>
            <w:shd w:val="clear" w:color="auto" w:fill="auto"/>
            <w:vAlign w:val="center"/>
          </w:tcPr>
          <w:p w14:paraId="162573F8"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Inhibition of PKC pathway</w:t>
            </w:r>
          </w:p>
        </w:tc>
        <w:tc>
          <w:tcPr>
            <w:tcW w:w="2921" w:type="dxa"/>
            <w:shd w:val="clear" w:color="auto" w:fill="auto"/>
            <w:vAlign w:val="center"/>
          </w:tcPr>
          <w:p w14:paraId="35DEAF23" w14:textId="77777777" w:rsidR="004F23C2" w:rsidRPr="00A65B7D" w:rsidRDefault="00105549">
            <w:pPr>
              <w:spacing w:line="360" w:lineRule="auto"/>
              <w:rPr>
                <w:rFonts w:ascii="Book Antiqua" w:hAnsi="Book Antiqua" w:cs="Book Antiqua"/>
                <w:color w:val="000000" w:themeColor="text1"/>
                <w:lang w:eastAsia="es-ES"/>
              </w:rPr>
            </w:pPr>
            <w:proofErr w:type="spellStart"/>
            <w:r w:rsidRPr="00A65B7D">
              <w:rPr>
                <w:rFonts w:ascii="Book Antiqua" w:hAnsi="Book Antiqua" w:cs="Book Antiqua"/>
                <w:color w:val="000000" w:themeColor="text1"/>
                <w:lang w:eastAsia="es-ES"/>
              </w:rPr>
              <w:t>Ruboxistaurin</w:t>
            </w:r>
            <w:proofErr w:type="spellEnd"/>
            <w:r w:rsidRPr="00A65B7D">
              <w:rPr>
                <w:rFonts w:ascii="Book Antiqua" w:hAnsi="Book Antiqua" w:cs="Book Antiqua"/>
                <w:color w:val="000000" w:themeColor="text1"/>
                <w:lang w:eastAsia="es-ES"/>
              </w:rPr>
              <w:t xml:space="preserve"> mesylate (PKC-β inhibitor)</w:t>
            </w:r>
          </w:p>
        </w:tc>
      </w:tr>
      <w:tr w:rsidR="00A65B7D" w:rsidRPr="00A65B7D" w14:paraId="768F9047" w14:textId="77777777">
        <w:trPr>
          <w:trHeight w:val="2832"/>
        </w:trPr>
        <w:tc>
          <w:tcPr>
            <w:tcW w:w="2132" w:type="dxa"/>
            <w:shd w:val="clear" w:color="auto" w:fill="auto"/>
            <w:vAlign w:val="center"/>
          </w:tcPr>
          <w:p w14:paraId="60D9E017"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lastRenderedPageBreak/>
              <w:t>Lipid peroxidation</w:t>
            </w:r>
          </w:p>
        </w:tc>
        <w:tc>
          <w:tcPr>
            <w:tcW w:w="2126" w:type="dxa"/>
            <w:shd w:val="clear" w:color="auto" w:fill="auto"/>
            <w:vAlign w:val="center"/>
          </w:tcPr>
          <w:p w14:paraId="2176AF0B"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Generation of lipid radical species, apoptosis in retinal pigment epithelial cells, retinal vascular dysfunction, development of neovascularization</w:t>
            </w:r>
          </w:p>
        </w:tc>
        <w:tc>
          <w:tcPr>
            <w:tcW w:w="2268" w:type="dxa"/>
            <w:shd w:val="clear" w:color="auto" w:fill="auto"/>
            <w:vAlign w:val="center"/>
          </w:tcPr>
          <w:p w14:paraId="612606EB"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Inhibition of the formation of lipid peroxides in the retina</w:t>
            </w:r>
          </w:p>
        </w:tc>
        <w:tc>
          <w:tcPr>
            <w:tcW w:w="2921" w:type="dxa"/>
            <w:shd w:val="clear" w:color="auto" w:fill="auto"/>
            <w:vAlign w:val="center"/>
          </w:tcPr>
          <w:p w14:paraId="0AE461FB"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Fucoxanthin, pterostilbene</w:t>
            </w:r>
          </w:p>
        </w:tc>
      </w:tr>
      <w:tr w:rsidR="00A65B7D" w:rsidRPr="00A65B7D" w14:paraId="15B8F63B" w14:textId="77777777">
        <w:trPr>
          <w:trHeight w:val="974"/>
        </w:trPr>
        <w:tc>
          <w:tcPr>
            <w:tcW w:w="2132" w:type="dxa"/>
            <w:shd w:val="clear" w:color="auto" w:fill="auto"/>
            <w:vAlign w:val="center"/>
          </w:tcPr>
          <w:p w14:paraId="7C9EF989"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DNA methylation</w:t>
            </w:r>
          </w:p>
        </w:tc>
        <w:tc>
          <w:tcPr>
            <w:tcW w:w="2126" w:type="dxa"/>
            <w:shd w:val="clear" w:color="auto" w:fill="auto"/>
            <w:vAlign w:val="center"/>
          </w:tcPr>
          <w:p w14:paraId="79D805CF"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Increased expression and activity of DNMTs</w:t>
            </w:r>
          </w:p>
        </w:tc>
        <w:tc>
          <w:tcPr>
            <w:tcW w:w="2268" w:type="dxa"/>
            <w:shd w:val="clear" w:color="auto" w:fill="auto"/>
            <w:vAlign w:val="center"/>
          </w:tcPr>
          <w:p w14:paraId="6F63DEF1"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Inhibition of DNMTs</w:t>
            </w:r>
          </w:p>
        </w:tc>
        <w:tc>
          <w:tcPr>
            <w:tcW w:w="2921" w:type="dxa"/>
            <w:shd w:val="clear" w:color="auto" w:fill="auto"/>
            <w:vAlign w:val="center"/>
          </w:tcPr>
          <w:p w14:paraId="656CB06B"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5-aza-2'-deoxycytidine</w:t>
            </w:r>
          </w:p>
        </w:tc>
      </w:tr>
      <w:tr w:rsidR="00A65B7D" w:rsidRPr="00A65B7D" w14:paraId="1D86FB31" w14:textId="77777777">
        <w:trPr>
          <w:trHeight w:val="2988"/>
        </w:trPr>
        <w:tc>
          <w:tcPr>
            <w:tcW w:w="2132" w:type="dxa"/>
            <w:shd w:val="clear" w:color="auto" w:fill="auto"/>
            <w:vAlign w:val="center"/>
          </w:tcPr>
          <w:p w14:paraId="73CAE47C"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Histone methylation and acetylation</w:t>
            </w:r>
          </w:p>
        </w:tc>
        <w:tc>
          <w:tcPr>
            <w:tcW w:w="2126" w:type="dxa"/>
            <w:shd w:val="clear" w:color="auto" w:fill="auto"/>
            <w:vAlign w:val="center"/>
          </w:tcPr>
          <w:p w14:paraId="49AC6BF2"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Decreased levels of H3K4me1 and H3K4me3 at glutamate-cysteine ligase promoter or decreased levels of H3K9me2 and increased levels in acetyl H3K9</w:t>
            </w:r>
          </w:p>
        </w:tc>
        <w:tc>
          <w:tcPr>
            <w:tcW w:w="2268" w:type="dxa"/>
            <w:shd w:val="clear" w:color="auto" w:fill="auto"/>
            <w:vAlign w:val="center"/>
          </w:tcPr>
          <w:p w14:paraId="76B60957"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 xml:space="preserve">Regulation of </w:t>
            </w:r>
            <w:r w:rsidRPr="00A65B7D">
              <w:rPr>
                <w:rFonts w:ascii="Book Antiqua" w:hAnsi="Book Antiqua" w:cs="Book Antiqua"/>
                <w:color w:val="000000" w:themeColor="text1"/>
                <w:shd w:val="clear" w:color="auto" w:fill="FFFFFF"/>
              </w:rPr>
              <w:t>histone methylation/acetylation</w:t>
            </w:r>
          </w:p>
        </w:tc>
        <w:tc>
          <w:tcPr>
            <w:tcW w:w="2921" w:type="dxa"/>
            <w:shd w:val="clear" w:color="auto" w:fill="auto"/>
            <w:vAlign w:val="center"/>
          </w:tcPr>
          <w:p w14:paraId="4091340F"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Garcinol, resveratrol, curcumin, genistein</w:t>
            </w:r>
          </w:p>
        </w:tc>
      </w:tr>
      <w:tr w:rsidR="00A65B7D" w:rsidRPr="00A65B7D" w14:paraId="54FAE025" w14:textId="77777777" w:rsidTr="00034040">
        <w:trPr>
          <w:trHeight w:val="709"/>
        </w:trPr>
        <w:tc>
          <w:tcPr>
            <w:tcW w:w="2132" w:type="dxa"/>
            <w:shd w:val="clear" w:color="auto" w:fill="auto"/>
            <w:vAlign w:val="center"/>
          </w:tcPr>
          <w:p w14:paraId="5E5F552D"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Regulation by ncRNA (miRNA and circular RNA)</w:t>
            </w:r>
          </w:p>
        </w:tc>
        <w:tc>
          <w:tcPr>
            <w:tcW w:w="2126" w:type="dxa"/>
            <w:shd w:val="clear" w:color="auto" w:fill="auto"/>
            <w:vAlign w:val="center"/>
          </w:tcPr>
          <w:p w14:paraId="0A53790A" w14:textId="111D8696"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Down</w:t>
            </w:r>
            <w:r w:rsidR="00884EDE">
              <w:rPr>
                <w:rFonts w:ascii="Book Antiqua" w:hAnsi="Book Antiqua" w:cs="Book Antiqua"/>
                <w:color w:val="000000" w:themeColor="text1"/>
                <w:lang w:eastAsia="es-ES"/>
              </w:rPr>
              <w:t>regulation</w:t>
            </w:r>
            <w:r w:rsidRPr="00A65B7D">
              <w:rPr>
                <w:rFonts w:ascii="Book Antiqua" w:hAnsi="Book Antiqua" w:cs="Book Antiqua"/>
                <w:color w:val="000000" w:themeColor="text1"/>
                <w:lang w:eastAsia="es-ES"/>
              </w:rPr>
              <w:t xml:space="preserve"> of miR126, miR-146a, and miR200b;</w:t>
            </w:r>
            <w:r w:rsidR="00640418">
              <w:rPr>
                <w:rFonts w:ascii="Book Antiqua" w:hAnsi="Book Antiqua" w:cs="Book Antiqua"/>
                <w:color w:val="000000" w:themeColor="text1"/>
                <w:lang w:eastAsia="es-ES"/>
              </w:rPr>
              <w:t xml:space="preserve"> </w:t>
            </w:r>
            <w:r w:rsidRPr="00A65B7D">
              <w:rPr>
                <w:rFonts w:ascii="Book Antiqua" w:hAnsi="Book Antiqua" w:cs="Book Antiqua"/>
                <w:color w:val="000000" w:themeColor="text1"/>
                <w:lang w:eastAsia="es-ES"/>
              </w:rPr>
              <w:t xml:space="preserve">retinal upregulation of miR-20b-5p, neovascularization </w:t>
            </w:r>
            <w:r w:rsidRPr="00A65B7D">
              <w:rPr>
                <w:rFonts w:ascii="Book Antiqua" w:hAnsi="Book Antiqua" w:cs="Book Antiqua"/>
                <w:color w:val="000000" w:themeColor="text1"/>
                <w:lang w:eastAsia="es-ES"/>
              </w:rPr>
              <w:lastRenderedPageBreak/>
              <w:t>and microvascular leakage</w:t>
            </w:r>
          </w:p>
        </w:tc>
        <w:tc>
          <w:tcPr>
            <w:tcW w:w="2268" w:type="dxa"/>
            <w:shd w:val="clear" w:color="auto" w:fill="auto"/>
            <w:vAlign w:val="center"/>
          </w:tcPr>
          <w:p w14:paraId="3F57385E"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lastRenderedPageBreak/>
              <w:t>Modulation of miRNAs expression, overexpression of circular DNMT3B</w:t>
            </w:r>
          </w:p>
        </w:tc>
        <w:tc>
          <w:tcPr>
            <w:tcW w:w="2921" w:type="dxa"/>
            <w:shd w:val="clear" w:color="auto" w:fill="auto"/>
            <w:vAlign w:val="center"/>
          </w:tcPr>
          <w:p w14:paraId="101A4FC9"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siRNAs,</w:t>
            </w:r>
          </w:p>
          <w:p w14:paraId="5C737921" w14:textId="77777777" w:rsidR="004F23C2" w:rsidRPr="00A65B7D" w:rsidRDefault="00105549">
            <w:pPr>
              <w:spacing w:line="360" w:lineRule="auto"/>
              <w:rPr>
                <w:rFonts w:ascii="Book Antiqua" w:hAnsi="Book Antiqua" w:cs="Book Antiqua"/>
                <w:color w:val="000000" w:themeColor="text1"/>
                <w:lang w:eastAsia="es-ES"/>
              </w:rPr>
            </w:pPr>
            <w:r w:rsidRPr="00A65B7D">
              <w:rPr>
                <w:rFonts w:ascii="Book Antiqua" w:hAnsi="Book Antiqua" w:cs="Book Antiqua"/>
                <w:color w:val="000000" w:themeColor="text1"/>
                <w:lang w:eastAsia="es-ES"/>
              </w:rPr>
              <w:t xml:space="preserve">double-stranded miRNA mimics and anti-mRNA antisense </w:t>
            </w:r>
            <w:proofErr w:type="spellStart"/>
            <w:r w:rsidRPr="00A65B7D">
              <w:rPr>
                <w:rFonts w:ascii="Book Antiqua" w:hAnsi="Book Antiqua" w:cs="Book Antiqua"/>
                <w:color w:val="000000" w:themeColor="text1"/>
                <w:lang w:eastAsia="es-ES"/>
              </w:rPr>
              <w:t>oligodeoxyribonucleotide</w:t>
            </w:r>
            <w:proofErr w:type="spellEnd"/>
          </w:p>
        </w:tc>
      </w:tr>
    </w:tbl>
    <w:p w14:paraId="7FC3F451" w14:textId="77777777" w:rsidR="00665A16" w:rsidRDefault="00105549">
      <w:pPr>
        <w:spacing w:line="360" w:lineRule="auto"/>
        <w:jc w:val="both"/>
        <w:rPr>
          <w:rFonts w:ascii="Book Antiqua" w:eastAsia="Book Antiqua" w:hAnsi="Book Antiqua" w:cs="Book Antiqua"/>
          <w:color w:val="000000" w:themeColor="text1"/>
        </w:rPr>
        <w:sectPr w:rsidR="00665A16">
          <w:pgSz w:w="12240" w:h="15840"/>
          <w:pgMar w:top="1440" w:right="1440" w:bottom="1440" w:left="1440" w:header="720" w:footer="720" w:gutter="0"/>
          <w:cols w:space="720"/>
          <w:docGrid w:linePitch="360"/>
        </w:sectPr>
      </w:pPr>
      <w:r w:rsidRPr="00A65B7D">
        <w:rPr>
          <w:rFonts w:ascii="Book Antiqua" w:eastAsia="Book Antiqua" w:hAnsi="Book Antiqua" w:cs="Book Antiqua"/>
          <w:color w:val="000000" w:themeColor="text1"/>
        </w:rPr>
        <w:t>AGE/RAGE: Advanced glycation end products/receptors; BRB: Blood-retinal barrier; COX-2: Cyclooxygenase-2; dh404: Dihydro-CDDO-</w:t>
      </w:r>
      <w:proofErr w:type="spellStart"/>
      <w:r w:rsidRPr="00A65B7D">
        <w:rPr>
          <w:rFonts w:ascii="Book Antiqua" w:eastAsia="Book Antiqua" w:hAnsi="Book Antiqua" w:cs="Book Antiqua"/>
          <w:color w:val="000000" w:themeColor="text1"/>
        </w:rPr>
        <w:t>trifluoroethyl</w:t>
      </w:r>
      <w:proofErr w:type="spellEnd"/>
      <w:r w:rsidRPr="00A65B7D">
        <w:rPr>
          <w:rFonts w:ascii="Book Antiqua" w:eastAsia="Book Antiqua" w:hAnsi="Book Antiqua" w:cs="Book Antiqua"/>
          <w:color w:val="000000" w:themeColor="text1"/>
        </w:rPr>
        <w:t xml:space="preserve"> amide; DME: Diabetic macular edema; DNMT: DNA methyltransferases; GLP1R: Glucagon-like peptide-1 receptor; IL: Interleukin; Keap1: </w:t>
      </w:r>
      <w:proofErr w:type="spellStart"/>
      <w:r w:rsidRPr="00A65B7D">
        <w:rPr>
          <w:rFonts w:ascii="Book Antiqua" w:eastAsia="Book Antiqua" w:hAnsi="Book Antiqua" w:cs="Book Antiqua"/>
          <w:color w:val="000000" w:themeColor="text1"/>
        </w:rPr>
        <w:t>Kelch</w:t>
      </w:r>
      <w:proofErr w:type="spellEnd"/>
      <w:r w:rsidRPr="00A65B7D">
        <w:rPr>
          <w:rFonts w:ascii="Book Antiqua" w:eastAsia="Book Antiqua" w:hAnsi="Book Antiqua" w:cs="Book Antiqua"/>
          <w:color w:val="000000" w:themeColor="text1"/>
        </w:rPr>
        <w:t>-like enoyl-CoA hydratase associated protein 1; miRNA: microRNA; ncRNA: noncoding RNAs; Nrf2: Nuclear factor erythroid 2-related factor 2; PKC: Protein kinase C; PPARα: Peroxisome proliferator-activated receptor α; ROS: Reactive oxygen species; TNF-α: Tumor necrosis factor α; VEGF: Vascular endothelial growth factor.</w:t>
      </w:r>
    </w:p>
    <w:p w14:paraId="0E695513" w14:textId="77777777" w:rsidR="00665A16" w:rsidRDefault="00665A16" w:rsidP="00665A16">
      <w:pPr>
        <w:jc w:val="center"/>
        <w:rPr>
          <w:rFonts w:ascii="Book Antiqua" w:hAnsi="Book Antiqua"/>
          <w:sz w:val="21"/>
          <w:szCs w:val="22"/>
          <w:lang w:eastAsia="zh-CN"/>
        </w:rPr>
      </w:pPr>
    </w:p>
    <w:p w14:paraId="79F181D5" w14:textId="528B6B35" w:rsidR="00665A16" w:rsidRDefault="00665A16" w:rsidP="00665A16">
      <w:pPr>
        <w:jc w:val="center"/>
        <w:rPr>
          <w:rFonts w:ascii="Book Antiqua" w:hAnsi="Book Antiqua"/>
        </w:rPr>
      </w:pPr>
      <w:r>
        <w:rPr>
          <w:rFonts w:ascii="Book Antiqua" w:hAnsi="Book Antiqua"/>
          <w:noProof/>
        </w:rPr>
        <w:drawing>
          <wp:inline distT="0" distB="0" distL="0" distR="0" wp14:anchorId="6065394F" wp14:editId="1FAD3308">
            <wp:extent cx="2497455" cy="1439545"/>
            <wp:effectExtent l="0" t="0" r="0" b="8255"/>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徽标, 公司名称&#10;&#10;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410EB09B" w14:textId="77777777" w:rsidR="00665A16" w:rsidRDefault="00665A16" w:rsidP="00665A16">
      <w:pPr>
        <w:jc w:val="center"/>
        <w:rPr>
          <w:rFonts w:ascii="Book Antiqua" w:hAnsi="Book Antiqua"/>
        </w:rPr>
      </w:pPr>
    </w:p>
    <w:p w14:paraId="6B99F742" w14:textId="77777777" w:rsidR="00665A16" w:rsidRDefault="00665A16" w:rsidP="00665A16">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0CAF8DB9" w14:textId="77777777" w:rsidR="00665A16" w:rsidRDefault="00665A16" w:rsidP="00665A16">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5DCB7AA" w14:textId="77777777" w:rsidR="00665A16" w:rsidRDefault="00665A16" w:rsidP="00665A16">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F7EDD35" w14:textId="77777777" w:rsidR="00665A16" w:rsidRDefault="00665A16" w:rsidP="00665A1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0F91C0A" w14:textId="77777777" w:rsidR="00665A16" w:rsidRDefault="00665A16" w:rsidP="00665A1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FB560AE" w14:textId="77777777" w:rsidR="00665A16" w:rsidRDefault="00665A16" w:rsidP="00665A16">
      <w:pPr>
        <w:jc w:val="center"/>
        <w:rPr>
          <w:rFonts w:ascii="Book Antiqua" w:eastAsiaTheme="minorEastAsia" w:hAnsi="Book Antiqua" w:cstheme="minorBidi"/>
          <w:sz w:val="21"/>
          <w:szCs w:val="22"/>
        </w:rPr>
      </w:pPr>
      <w:r>
        <w:rPr>
          <w:rFonts w:ascii="Book Antiqua" w:eastAsia="TimesNewRomanPSMT" w:hAnsi="Book Antiqua" w:cs="Garamond"/>
          <w:color w:val="D56400"/>
          <w:sz w:val="28"/>
          <w:szCs w:val="28"/>
        </w:rPr>
        <w:t>https://www.wjgnet.com</w:t>
      </w:r>
    </w:p>
    <w:p w14:paraId="1C4AE422" w14:textId="77777777" w:rsidR="00665A16" w:rsidRDefault="00665A16" w:rsidP="00665A16">
      <w:pPr>
        <w:jc w:val="center"/>
        <w:rPr>
          <w:rFonts w:ascii="Book Antiqua" w:hAnsi="Book Antiqua"/>
        </w:rPr>
      </w:pPr>
    </w:p>
    <w:p w14:paraId="001EA12E" w14:textId="77777777" w:rsidR="00665A16" w:rsidRDefault="00665A16" w:rsidP="00665A16">
      <w:pPr>
        <w:jc w:val="center"/>
        <w:rPr>
          <w:rFonts w:ascii="Book Antiqua" w:hAnsi="Book Antiqua"/>
        </w:rPr>
      </w:pPr>
    </w:p>
    <w:p w14:paraId="321A175C" w14:textId="77777777" w:rsidR="00665A16" w:rsidRDefault="00665A16" w:rsidP="00665A16">
      <w:pPr>
        <w:jc w:val="center"/>
        <w:rPr>
          <w:rFonts w:ascii="Book Antiqua" w:hAnsi="Book Antiqua"/>
        </w:rPr>
      </w:pPr>
    </w:p>
    <w:p w14:paraId="2DFF005D" w14:textId="1F8D4AD1" w:rsidR="00665A16" w:rsidRDefault="00665A16" w:rsidP="00665A16">
      <w:pPr>
        <w:jc w:val="center"/>
        <w:rPr>
          <w:rFonts w:ascii="Book Antiqua" w:hAnsi="Book Antiqua"/>
        </w:rPr>
      </w:pPr>
      <w:r>
        <w:rPr>
          <w:rFonts w:ascii="Book Antiqua" w:hAnsi="Book Antiqua"/>
          <w:noProof/>
        </w:rPr>
        <w:drawing>
          <wp:inline distT="0" distB="0" distL="0" distR="0" wp14:anchorId="26546311" wp14:editId="18480FA7">
            <wp:extent cx="1446530" cy="1439545"/>
            <wp:effectExtent l="0" t="0" r="1270" b="8255"/>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6530" cy="1439545"/>
                    </a:xfrm>
                    <a:prstGeom prst="rect">
                      <a:avLst/>
                    </a:prstGeom>
                    <a:noFill/>
                    <a:ln>
                      <a:noFill/>
                    </a:ln>
                  </pic:spPr>
                </pic:pic>
              </a:graphicData>
            </a:graphic>
          </wp:inline>
        </w:drawing>
      </w:r>
    </w:p>
    <w:p w14:paraId="2ABDACC7" w14:textId="77777777" w:rsidR="00665A16" w:rsidRDefault="00665A16" w:rsidP="00665A16">
      <w:pPr>
        <w:jc w:val="center"/>
        <w:rPr>
          <w:rFonts w:ascii="Book Antiqua" w:hAnsi="Book Antiqua"/>
        </w:rPr>
      </w:pPr>
    </w:p>
    <w:p w14:paraId="499A2296" w14:textId="77777777" w:rsidR="00665A16" w:rsidRDefault="00665A16" w:rsidP="00665A16">
      <w:pPr>
        <w:jc w:val="center"/>
        <w:rPr>
          <w:rFonts w:ascii="Book Antiqua" w:hAnsi="Book Antiqua"/>
        </w:rPr>
      </w:pPr>
    </w:p>
    <w:p w14:paraId="392DBB98" w14:textId="77777777" w:rsidR="00665A16" w:rsidRDefault="00665A16" w:rsidP="00665A16">
      <w:pPr>
        <w:jc w:val="center"/>
        <w:rPr>
          <w:rFonts w:ascii="Book Antiqua" w:hAnsi="Book Antiqua"/>
        </w:rPr>
      </w:pPr>
    </w:p>
    <w:p w14:paraId="2A828DA9" w14:textId="77777777" w:rsidR="00665A16" w:rsidRDefault="00665A16" w:rsidP="00665A16">
      <w:pPr>
        <w:jc w:val="center"/>
        <w:rPr>
          <w:rFonts w:ascii="Book Antiqua" w:hAnsi="Book Antiqua"/>
        </w:rPr>
      </w:pPr>
    </w:p>
    <w:p w14:paraId="6D816542" w14:textId="77777777" w:rsidR="00665A16" w:rsidRDefault="00665A16" w:rsidP="00665A16">
      <w:pPr>
        <w:jc w:val="center"/>
        <w:rPr>
          <w:rFonts w:ascii="Book Antiqua" w:hAnsi="Book Antiqua"/>
        </w:rPr>
      </w:pPr>
    </w:p>
    <w:p w14:paraId="18167F27" w14:textId="77777777" w:rsidR="00665A16" w:rsidRDefault="00665A16" w:rsidP="00665A16">
      <w:pPr>
        <w:jc w:val="center"/>
        <w:rPr>
          <w:rFonts w:ascii="Book Antiqua" w:hAnsi="Book Antiqua"/>
        </w:rPr>
      </w:pPr>
    </w:p>
    <w:p w14:paraId="3218BD7B" w14:textId="77777777" w:rsidR="00665A16" w:rsidRDefault="00665A16" w:rsidP="00665A16">
      <w:pPr>
        <w:jc w:val="center"/>
        <w:rPr>
          <w:rFonts w:ascii="Book Antiqua" w:hAnsi="Book Antiqua"/>
        </w:rPr>
      </w:pPr>
    </w:p>
    <w:p w14:paraId="7A29E801" w14:textId="77777777" w:rsidR="00665A16" w:rsidRDefault="00665A16" w:rsidP="00665A16">
      <w:pPr>
        <w:jc w:val="center"/>
        <w:rPr>
          <w:rFonts w:ascii="Book Antiqua" w:hAnsi="Book Antiqua"/>
        </w:rPr>
      </w:pPr>
    </w:p>
    <w:p w14:paraId="34B663C7" w14:textId="77777777" w:rsidR="00665A16" w:rsidRDefault="00665A16" w:rsidP="00665A16">
      <w:pPr>
        <w:jc w:val="center"/>
        <w:rPr>
          <w:rFonts w:ascii="Book Antiqua" w:hAnsi="Book Antiqua"/>
        </w:rPr>
      </w:pPr>
    </w:p>
    <w:p w14:paraId="541E950B" w14:textId="77777777" w:rsidR="00665A16" w:rsidRDefault="00665A16" w:rsidP="00665A16">
      <w:pPr>
        <w:jc w:val="right"/>
        <w:rPr>
          <w:rFonts w:ascii="Book Antiqua" w:hAnsi="Book Antiqua"/>
          <w:color w:val="000000" w:themeColor="text1"/>
        </w:rPr>
      </w:pPr>
    </w:p>
    <w:p w14:paraId="3448B956" w14:textId="77777777" w:rsidR="00665A16" w:rsidRDefault="00665A16" w:rsidP="00665A16">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775E0A1" w14:textId="36F568D8" w:rsidR="004F23C2" w:rsidRPr="00A65B7D" w:rsidRDefault="004F23C2">
      <w:pPr>
        <w:spacing w:line="360" w:lineRule="auto"/>
        <w:jc w:val="both"/>
        <w:rPr>
          <w:rFonts w:ascii="Book Antiqua" w:hAnsi="Book Antiqua" w:cs="Book Antiqua"/>
          <w:color w:val="000000" w:themeColor="text1"/>
        </w:rPr>
      </w:pPr>
    </w:p>
    <w:sectPr w:rsidR="004F23C2" w:rsidRPr="00A65B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C8ACA" w14:textId="77777777" w:rsidR="00EC7EC5" w:rsidRDefault="00EC7EC5" w:rsidP="007C6B59">
      <w:r>
        <w:separator/>
      </w:r>
    </w:p>
  </w:endnote>
  <w:endnote w:type="continuationSeparator" w:id="0">
    <w:p w14:paraId="16134B6B" w14:textId="77777777" w:rsidR="00EC7EC5" w:rsidRDefault="00EC7EC5" w:rsidP="007C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743909"/>
      <w:docPartObj>
        <w:docPartGallery w:val="Page Numbers (Bottom of Page)"/>
        <w:docPartUnique/>
      </w:docPartObj>
    </w:sdtPr>
    <w:sdtEndPr/>
    <w:sdtContent>
      <w:sdt>
        <w:sdtPr>
          <w:rPr>
            <w:rFonts w:ascii="Book Antiqua" w:hAnsi="Book Antiqua"/>
            <w:sz w:val="24"/>
            <w:szCs w:val="24"/>
          </w:rPr>
          <w:id w:val="-1705238520"/>
          <w:docPartObj>
            <w:docPartGallery w:val="Page Numbers (Top of Page)"/>
            <w:docPartUnique/>
          </w:docPartObj>
        </w:sdtPr>
        <w:sdtEndPr/>
        <w:sdtContent>
          <w:p w14:paraId="483CF25B" w14:textId="77777777" w:rsidR="007C6B59" w:rsidRPr="00413FEA" w:rsidRDefault="007C6B59" w:rsidP="007C6B59">
            <w:pPr>
              <w:pStyle w:val="a5"/>
              <w:jc w:val="right"/>
              <w:rPr>
                <w:rFonts w:ascii="Book Antiqua" w:hAnsi="Book Antiqua"/>
                <w:sz w:val="24"/>
                <w:szCs w:val="24"/>
              </w:rPr>
            </w:pPr>
            <w:r w:rsidRPr="00413FEA">
              <w:rPr>
                <w:rFonts w:ascii="Book Antiqua" w:hAnsi="Book Antiqua"/>
                <w:sz w:val="24"/>
                <w:szCs w:val="24"/>
                <w:lang w:val="zh-CN" w:eastAsia="zh-CN"/>
              </w:rPr>
              <w:t xml:space="preserve"> </w:t>
            </w:r>
            <w:r w:rsidRPr="00413FEA">
              <w:rPr>
                <w:rFonts w:ascii="Book Antiqua" w:hAnsi="Book Antiqua"/>
                <w:sz w:val="24"/>
                <w:szCs w:val="24"/>
              </w:rPr>
              <w:fldChar w:fldCharType="begin"/>
            </w:r>
            <w:r w:rsidRPr="00413FEA">
              <w:rPr>
                <w:rFonts w:ascii="Book Antiqua" w:hAnsi="Book Antiqua"/>
                <w:sz w:val="24"/>
                <w:szCs w:val="24"/>
              </w:rPr>
              <w:instrText>PAGE</w:instrText>
            </w:r>
            <w:r w:rsidRPr="00413FEA">
              <w:rPr>
                <w:rFonts w:ascii="Book Antiqua" w:hAnsi="Book Antiqua"/>
                <w:sz w:val="24"/>
                <w:szCs w:val="24"/>
              </w:rPr>
              <w:fldChar w:fldCharType="separate"/>
            </w:r>
            <w:r w:rsidR="00FA63B6">
              <w:rPr>
                <w:rFonts w:ascii="Book Antiqua" w:hAnsi="Book Antiqua"/>
                <w:noProof/>
                <w:sz w:val="24"/>
                <w:szCs w:val="24"/>
              </w:rPr>
              <w:t>23</w:t>
            </w:r>
            <w:r w:rsidRPr="00413FEA">
              <w:rPr>
                <w:rFonts w:ascii="Book Antiqua" w:hAnsi="Book Antiqua"/>
                <w:sz w:val="24"/>
                <w:szCs w:val="24"/>
              </w:rPr>
              <w:fldChar w:fldCharType="end"/>
            </w:r>
            <w:r w:rsidRPr="00413FEA">
              <w:rPr>
                <w:rFonts w:ascii="Book Antiqua" w:hAnsi="Book Antiqua"/>
                <w:sz w:val="24"/>
                <w:szCs w:val="24"/>
                <w:lang w:val="zh-CN" w:eastAsia="zh-CN"/>
              </w:rPr>
              <w:t xml:space="preserve"> / </w:t>
            </w:r>
            <w:r w:rsidRPr="00413FEA">
              <w:rPr>
                <w:rFonts w:ascii="Book Antiqua" w:hAnsi="Book Antiqua"/>
                <w:sz w:val="24"/>
                <w:szCs w:val="24"/>
              </w:rPr>
              <w:fldChar w:fldCharType="begin"/>
            </w:r>
            <w:r w:rsidRPr="00413FEA">
              <w:rPr>
                <w:rFonts w:ascii="Book Antiqua" w:hAnsi="Book Antiqua"/>
                <w:sz w:val="24"/>
                <w:szCs w:val="24"/>
              </w:rPr>
              <w:instrText>NUMPAGES</w:instrText>
            </w:r>
            <w:r w:rsidRPr="00413FEA">
              <w:rPr>
                <w:rFonts w:ascii="Book Antiqua" w:hAnsi="Book Antiqua"/>
                <w:sz w:val="24"/>
                <w:szCs w:val="24"/>
              </w:rPr>
              <w:fldChar w:fldCharType="separate"/>
            </w:r>
            <w:r w:rsidR="00FA63B6">
              <w:rPr>
                <w:rFonts w:ascii="Book Antiqua" w:hAnsi="Book Antiqua"/>
                <w:noProof/>
                <w:sz w:val="24"/>
                <w:szCs w:val="24"/>
              </w:rPr>
              <w:t>53</w:t>
            </w:r>
            <w:r w:rsidRPr="00413FEA">
              <w:rPr>
                <w:rFonts w:ascii="Book Antiqua" w:hAnsi="Book Antiqua"/>
                <w:sz w:val="24"/>
                <w:szCs w:val="24"/>
              </w:rPr>
              <w:fldChar w:fldCharType="end"/>
            </w:r>
          </w:p>
        </w:sdtContent>
      </w:sdt>
    </w:sdtContent>
  </w:sdt>
  <w:p w14:paraId="652A749C" w14:textId="77777777" w:rsidR="007C6B59" w:rsidRDefault="007C6B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DC8B2" w14:textId="77777777" w:rsidR="00EC7EC5" w:rsidRDefault="00EC7EC5" w:rsidP="007C6B59">
      <w:r>
        <w:separator/>
      </w:r>
    </w:p>
  </w:footnote>
  <w:footnote w:type="continuationSeparator" w:id="0">
    <w:p w14:paraId="61061A9C" w14:textId="77777777" w:rsidR="00EC7EC5" w:rsidRDefault="00EC7EC5" w:rsidP="007C6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7275"/>
    <w:rsid w:val="0003395C"/>
    <w:rsid w:val="00034040"/>
    <w:rsid w:val="00051104"/>
    <w:rsid w:val="000C25DC"/>
    <w:rsid w:val="000D5318"/>
    <w:rsid w:val="000F1F18"/>
    <w:rsid w:val="00105549"/>
    <w:rsid w:val="001504E6"/>
    <w:rsid w:val="00163CC0"/>
    <w:rsid w:val="001662A6"/>
    <w:rsid w:val="001B1948"/>
    <w:rsid w:val="00216FE0"/>
    <w:rsid w:val="00277DD1"/>
    <w:rsid w:val="002B4582"/>
    <w:rsid w:val="002F449C"/>
    <w:rsid w:val="00300E34"/>
    <w:rsid w:val="00300ED8"/>
    <w:rsid w:val="00317F6D"/>
    <w:rsid w:val="00376F00"/>
    <w:rsid w:val="00392818"/>
    <w:rsid w:val="003C491E"/>
    <w:rsid w:val="003E69E6"/>
    <w:rsid w:val="003F2490"/>
    <w:rsid w:val="0040246D"/>
    <w:rsid w:val="00411701"/>
    <w:rsid w:val="00413FEA"/>
    <w:rsid w:val="00472AFA"/>
    <w:rsid w:val="004C70DE"/>
    <w:rsid w:val="004C796C"/>
    <w:rsid w:val="004E734B"/>
    <w:rsid w:val="004F23C2"/>
    <w:rsid w:val="004F5882"/>
    <w:rsid w:val="0051532C"/>
    <w:rsid w:val="00567D9F"/>
    <w:rsid w:val="0057575C"/>
    <w:rsid w:val="005867D9"/>
    <w:rsid w:val="00596610"/>
    <w:rsid w:val="005A4165"/>
    <w:rsid w:val="005C0110"/>
    <w:rsid w:val="00601A78"/>
    <w:rsid w:val="00606521"/>
    <w:rsid w:val="00640418"/>
    <w:rsid w:val="00665A16"/>
    <w:rsid w:val="00670488"/>
    <w:rsid w:val="00673DC7"/>
    <w:rsid w:val="00674B99"/>
    <w:rsid w:val="006E0277"/>
    <w:rsid w:val="00701AB5"/>
    <w:rsid w:val="00706BC7"/>
    <w:rsid w:val="00741F1D"/>
    <w:rsid w:val="00747D17"/>
    <w:rsid w:val="00763557"/>
    <w:rsid w:val="007771F2"/>
    <w:rsid w:val="00790F5D"/>
    <w:rsid w:val="007C6B59"/>
    <w:rsid w:val="00803F18"/>
    <w:rsid w:val="00884EDE"/>
    <w:rsid w:val="00896111"/>
    <w:rsid w:val="008B0082"/>
    <w:rsid w:val="008B072E"/>
    <w:rsid w:val="008B5A38"/>
    <w:rsid w:val="008E01A6"/>
    <w:rsid w:val="009B294A"/>
    <w:rsid w:val="009C061A"/>
    <w:rsid w:val="009D3FB8"/>
    <w:rsid w:val="009E0216"/>
    <w:rsid w:val="009F4222"/>
    <w:rsid w:val="00A053E3"/>
    <w:rsid w:val="00A118B3"/>
    <w:rsid w:val="00A43B65"/>
    <w:rsid w:val="00A65B7D"/>
    <w:rsid w:val="00A71F30"/>
    <w:rsid w:val="00A72BEA"/>
    <w:rsid w:val="00A77B3E"/>
    <w:rsid w:val="00AA5D2C"/>
    <w:rsid w:val="00AC7F65"/>
    <w:rsid w:val="00AD68C3"/>
    <w:rsid w:val="00AF25A0"/>
    <w:rsid w:val="00BA17C2"/>
    <w:rsid w:val="00BA3933"/>
    <w:rsid w:val="00C320D0"/>
    <w:rsid w:val="00C41B0F"/>
    <w:rsid w:val="00C93366"/>
    <w:rsid w:val="00CA2A55"/>
    <w:rsid w:val="00CB331B"/>
    <w:rsid w:val="00D428A8"/>
    <w:rsid w:val="00D52FB1"/>
    <w:rsid w:val="00D63995"/>
    <w:rsid w:val="00D716DA"/>
    <w:rsid w:val="00DE3487"/>
    <w:rsid w:val="00E316A3"/>
    <w:rsid w:val="00E36243"/>
    <w:rsid w:val="00EB17BC"/>
    <w:rsid w:val="00EC7EC5"/>
    <w:rsid w:val="00EF76FB"/>
    <w:rsid w:val="00F0655D"/>
    <w:rsid w:val="00F23636"/>
    <w:rsid w:val="00F47530"/>
    <w:rsid w:val="00F5445A"/>
    <w:rsid w:val="00FA63B6"/>
    <w:rsid w:val="00FF4FF0"/>
    <w:rsid w:val="10332189"/>
    <w:rsid w:val="133354FC"/>
    <w:rsid w:val="158215E5"/>
    <w:rsid w:val="2FE97323"/>
    <w:rsid w:val="404D48F9"/>
    <w:rsid w:val="50EB5DF0"/>
    <w:rsid w:val="5851636E"/>
    <w:rsid w:val="5EC32944"/>
    <w:rsid w:val="60A909F1"/>
    <w:rsid w:val="63471B5F"/>
    <w:rsid w:val="6BA819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2CEFF"/>
  <w15:docId w15:val="{C0DD146D-A1D2-4B74-AD3E-25E65BB5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C6B5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C6B59"/>
    <w:rPr>
      <w:rFonts w:eastAsia="Times New Roman"/>
      <w:sz w:val="18"/>
      <w:szCs w:val="18"/>
      <w:lang w:eastAsia="en-US"/>
    </w:rPr>
  </w:style>
  <w:style w:type="paragraph" w:styleId="a5">
    <w:name w:val="footer"/>
    <w:basedOn w:val="a"/>
    <w:link w:val="a6"/>
    <w:uiPriority w:val="99"/>
    <w:rsid w:val="007C6B59"/>
    <w:pPr>
      <w:tabs>
        <w:tab w:val="center" w:pos="4153"/>
        <w:tab w:val="right" w:pos="8306"/>
      </w:tabs>
      <w:snapToGrid w:val="0"/>
    </w:pPr>
    <w:rPr>
      <w:sz w:val="18"/>
      <w:szCs w:val="18"/>
    </w:rPr>
  </w:style>
  <w:style w:type="character" w:customStyle="1" w:styleId="a6">
    <w:name w:val="页脚 字符"/>
    <w:basedOn w:val="a0"/>
    <w:link w:val="a5"/>
    <w:uiPriority w:val="99"/>
    <w:rsid w:val="007C6B59"/>
    <w:rPr>
      <w:rFonts w:eastAsia="Times New Roman"/>
      <w:sz w:val="18"/>
      <w:szCs w:val="18"/>
      <w:lang w:eastAsia="en-US"/>
    </w:rPr>
  </w:style>
  <w:style w:type="paragraph" w:styleId="a7">
    <w:name w:val="Balloon Text"/>
    <w:basedOn w:val="a"/>
    <w:link w:val="a8"/>
    <w:rsid w:val="00FF4FF0"/>
    <w:rPr>
      <w:rFonts w:ascii="Segoe UI" w:hAnsi="Segoe UI" w:cs="Segoe UI"/>
      <w:sz w:val="18"/>
      <w:szCs w:val="18"/>
    </w:rPr>
  </w:style>
  <w:style w:type="character" w:customStyle="1" w:styleId="a8">
    <w:name w:val="批注框文本 字符"/>
    <w:basedOn w:val="a0"/>
    <w:link w:val="a7"/>
    <w:rsid w:val="00FF4FF0"/>
    <w:rPr>
      <w:rFonts w:ascii="Segoe UI" w:eastAsia="Times New Roman" w:hAnsi="Segoe UI" w:cs="Segoe UI"/>
      <w:sz w:val="18"/>
      <w:szCs w:val="18"/>
      <w:lang w:eastAsia="en-US"/>
    </w:rPr>
  </w:style>
  <w:style w:type="character" w:styleId="a9">
    <w:name w:val="annotation reference"/>
    <w:basedOn w:val="a0"/>
    <w:rsid w:val="0040246D"/>
    <w:rPr>
      <w:sz w:val="16"/>
      <w:szCs w:val="16"/>
    </w:rPr>
  </w:style>
  <w:style w:type="paragraph" w:styleId="aa">
    <w:name w:val="annotation text"/>
    <w:basedOn w:val="a"/>
    <w:link w:val="ab"/>
    <w:rsid w:val="0040246D"/>
    <w:rPr>
      <w:sz w:val="20"/>
      <w:szCs w:val="20"/>
    </w:rPr>
  </w:style>
  <w:style w:type="character" w:customStyle="1" w:styleId="ab">
    <w:name w:val="批注文字 字符"/>
    <w:basedOn w:val="a0"/>
    <w:link w:val="aa"/>
    <w:rsid w:val="0040246D"/>
    <w:rPr>
      <w:rFonts w:eastAsia="Times New Roman"/>
      <w:lang w:eastAsia="en-US"/>
    </w:rPr>
  </w:style>
  <w:style w:type="paragraph" w:styleId="ac">
    <w:name w:val="annotation subject"/>
    <w:basedOn w:val="aa"/>
    <w:next w:val="aa"/>
    <w:link w:val="ad"/>
    <w:semiHidden/>
    <w:unhideWhenUsed/>
    <w:rsid w:val="0040246D"/>
    <w:rPr>
      <w:b/>
      <w:bCs/>
    </w:rPr>
  </w:style>
  <w:style w:type="character" w:customStyle="1" w:styleId="ad">
    <w:name w:val="批注主题 字符"/>
    <w:basedOn w:val="ab"/>
    <w:link w:val="ac"/>
    <w:semiHidden/>
    <w:rsid w:val="0040246D"/>
    <w:rPr>
      <w:rFonts w:eastAsia="Times New Roman"/>
      <w:b/>
      <w:bCs/>
      <w:lang w:eastAsia="en-US"/>
    </w:rPr>
  </w:style>
  <w:style w:type="character" w:styleId="ae">
    <w:name w:val="Hyperlink"/>
    <w:basedOn w:val="a0"/>
    <w:unhideWhenUsed/>
    <w:rsid w:val="00567D9F"/>
    <w:rPr>
      <w:color w:val="0000FF" w:themeColor="hyperlink"/>
      <w:u w:val="single"/>
    </w:rPr>
  </w:style>
  <w:style w:type="character" w:styleId="af">
    <w:name w:val="Unresolved Mention"/>
    <w:basedOn w:val="a0"/>
    <w:uiPriority w:val="99"/>
    <w:semiHidden/>
    <w:unhideWhenUsed/>
    <w:rsid w:val="00567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84960">
      <w:bodyDiv w:val="1"/>
      <w:marLeft w:val="0"/>
      <w:marRight w:val="0"/>
      <w:marTop w:val="0"/>
      <w:marBottom w:val="0"/>
      <w:divBdr>
        <w:top w:val="none" w:sz="0" w:space="0" w:color="auto"/>
        <w:left w:val="none" w:sz="0" w:space="0" w:color="auto"/>
        <w:bottom w:val="none" w:sz="0" w:space="0" w:color="auto"/>
        <w:right w:val="none" w:sz="0" w:space="0" w:color="auto"/>
      </w:divBdr>
    </w:div>
    <w:div w:id="1400322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284254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clinicaltrials.gov/ct2/show/NCT025110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55</Pages>
  <Words>15833</Words>
  <Characters>90250</Characters>
  <Application>Microsoft Office Word</Application>
  <DocSecurity>0</DocSecurity>
  <Lines>752</Lines>
  <Paragraphs>211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 Linyutong</cp:lastModifiedBy>
  <cp:revision>13</cp:revision>
  <dcterms:created xsi:type="dcterms:W3CDTF">2021-08-12T00:42:00Z</dcterms:created>
  <dcterms:modified xsi:type="dcterms:W3CDTF">2021-09-02T08:33:00Z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B4CB37DE68EB4FF48A93113AEECB3D11</vt:lpwstr>
  </property>
</Properties>
</file>