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3C7CB" w14:textId="77777777" w:rsidR="00A77B3E" w:rsidRDefault="005F22F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5549097" w14:textId="77777777" w:rsidR="00A77B3E" w:rsidRDefault="005F22F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65254</w:t>
      </w:r>
    </w:p>
    <w:p w14:paraId="183B9C2B" w14:textId="77777777" w:rsidR="00A77B3E" w:rsidRDefault="005F22F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1E2D0A6" w14:textId="77777777" w:rsidR="00A77B3E" w:rsidRDefault="00A77B3E">
      <w:pPr>
        <w:spacing w:line="360" w:lineRule="auto"/>
        <w:jc w:val="both"/>
      </w:pPr>
    </w:p>
    <w:p w14:paraId="356B3E88" w14:textId="77777777" w:rsidR="00A77B3E" w:rsidRDefault="005F22FA">
      <w:pPr>
        <w:spacing w:line="360" w:lineRule="auto"/>
        <w:jc w:val="both"/>
      </w:pPr>
      <w:r>
        <w:rPr>
          <w:rFonts w:ascii="Book Antiqua" w:eastAsia="Book Antiqua" w:hAnsi="Book Antiqua" w:cs="Book Antiqua"/>
          <w:b/>
          <w:i/>
          <w:color w:val="000000"/>
        </w:rPr>
        <w:t>Retrospective Study</w:t>
      </w:r>
    </w:p>
    <w:p w14:paraId="6E4AB328" w14:textId="77777777" w:rsidR="00A77B3E" w:rsidRDefault="005F22FA">
      <w:pPr>
        <w:spacing w:line="360" w:lineRule="auto"/>
        <w:jc w:val="both"/>
      </w:pPr>
      <w:r>
        <w:rPr>
          <w:rFonts w:ascii="Book Antiqua" w:eastAsia="Book Antiqua" w:hAnsi="Book Antiqua" w:cs="Book Antiqua"/>
          <w:b/>
          <w:color w:val="000000"/>
        </w:rPr>
        <w:t xml:space="preserve">Robotic resection of duodenal gastrointestinal stromal </w:t>
      </w:r>
      <w:proofErr w:type="spellStart"/>
      <w:r>
        <w:rPr>
          <w:rFonts w:ascii="Book Antiqua" w:eastAsia="Book Antiqua" w:hAnsi="Book Antiqua" w:cs="Book Antiqua"/>
          <w:b/>
          <w:color w:val="000000"/>
        </w:rPr>
        <w:t>tumour</w:t>
      </w:r>
      <w:proofErr w:type="spellEnd"/>
      <w:r>
        <w:rPr>
          <w:rFonts w:ascii="Book Antiqua" w:eastAsia="Book Antiqua" w:hAnsi="Book Antiqua" w:cs="Book Antiqua"/>
          <w:b/>
          <w:color w:val="000000"/>
        </w:rPr>
        <w:t xml:space="preserve">: Preliminary experience from a single </w:t>
      </w:r>
      <w:proofErr w:type="spellStart"/>
      <w:r>
        <w:rPr>
          <w:rFonts w:ascii="Book Antiqua" w:eastAsia="Book Antiqua" w:hAnsi="Book Antiqua" w:cs="Book Antiqua"/>
          <w:b/>
          <w:color w:val="000000"/>
        </w:rPr>
        <w:t>centre</w:t>
      </w:r>
      <w:proofErr w:type="spellEnd"/>
    </w:p>
    <w:p w14:paraId="42C7F7DF" w14:textId="77777777" w:rsidR="00A77B3E" w:rsidRDefault="00A77B3E">
      <w:pPr>
        <w:spacing w:line="360" w:lineRule="auto"/>
        <w:jc w:val="both"/>
      </w:pPr>
    </w:p>
    <w:p w14:paraId="0C7D070C" w14:textId="40596FAD" w:rsidR="00A77B3E" w:rsidRDefault="005F22FA">
      <w:pPr>
        <w:spacing w:line="360" w:lineRule="auto"/>
        <w:jc w:val="both"/>
      </w:pPr>
      <w:r>
        <w:rPr>
          <w:rFonts w:ascii="Book Antiqua" w:eastAsia="Book Antiqua" w:hAnsi="Book Antiqua" w:cs="Book Antiqua"/>
          <w:color w:val="000000"/>
        </w:rPr>
        <w:t xml:space="preserve">Zhou ZP </w:t>
      </w:r>
      <w:r>
        <w:rPr>
          <w:rFonts w:ascii="Book Antiqua" w:eastAsia="Book Antiqua" w:hAnsi="Book Antiqua" w:cs="Book Antiqua"/>
          <w:i/>
          <w:iCs/>
          <w:color w:val="000000"/>
        </w:rPr>
        <w:t>et al</w:t>
      </w:r>
      <w:r>
        <w:rPr>
          <w:rFonts w:ascii="Book Antiqua" w:eastAsia="Book Antiqua" w:hAnsi="Book Antiqua" w:cs="Book Antiqua"/>
          <w:color w:val="000000"/>
        </w:rPr>
        <w:t xml:space="preserve">. Robotic resection of </w:t>
      </w:r>
      <w:r w:rsidR="0060214B">
        <w:rPr>
          <w:rFonts w:ascii="Book Antiqua" w:eastAsia="Book Antiqua" w:hAnsi="Book Antiqua" w:cs="Book Antiqua"/>
          <w:color w:val="000000"/>
        </w:rPr>
        <w:t>DGIST</w:t>
      </w:r>
    </w:p>
    <w:p w14:paraId="33841374" w14:textId="77777777" w:rsidR="00A77B3E" w:rsidRDefault="00A77B3E">
      <w:pPr>
        <w:spacing w:line="360" w:lineRule="auto"/>
        <w:jc w:val="both"/>
      </w:pPr>
    </w:p>
    <w:p w14:paraId="6CEB168A" w14:textId="77777777" w:rsidR="00A77B3E" w:rsidRDefault="005F22FA">
      <w:pPr>
        <w:spacing w:line="360" w:lineRule="auto"/>
        <w:jc w:val="both"/>
      </w:pPr>
      <w:proofErr w:type="spellStart"/>
      <w:r>
        <w:rPr>
          <w:rFonts w:ascii="Book Antiqua" w:eastAsia="Book Antiqua" w:hAnsi="Book Antiqua" w:cs="Book Antiqua"/>
          <w:color w:val="000000"/>
        </w:rPr>
        <w:t>Zhi-Peng</w:t>
      </w:r>
      <w:proofErr w:type="spellEnd"/>
      <w:r>
        <w:rPr>
          <w:rFonts w:ascii="Book Antiqua" w:eastAsia="Book Antiqua" w:hAnsi="Book Antiqua" w:cs="Book Antiqua"/>
          <w:color w:val="000000"/>
        </w:rPr>
        <w:t xml:space="preserve"> Zhou, Xiang-Long Tan,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-Ming Zhao, Yuan-Xing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Yu-Yao Song, Yu-Ze Jia, Cheng-Gang Li</w:t>
      </w:r>
    </w:p>
    <w:p w14:paraId="11CC9E54" w14:textId="77777777" w:rsidR="00A77B3E" w:rsidRDefault="00A77B3E">
      <w:pPr>
        <w:spacing w:line="360" w:lineRule="auto"/>
        <w:jc w:val="both"/>
      </w:pPr>
    </w:p>
    <w:p w14:paraId="3FF33383" w14:textId="4F9C95D1" w:rsidR="00A77B3E" w:rsidRDefault="005F22FA">
      <w:pPr>
        <w:spacing w:line="360" w:lineRule="auto"/>
        <w:jc w:val="both"/>
      </w:pPr>
      <w:proofErr w:type="spellStart"/>
      <w:r>
        <w:rPr>
          <w:rFonts w:ascii="Book Antiqua" w:eastAsia="Book Antiqua" w:hAnsi="Book Antiqua" w:cs="Book Antiqua"/>
          <w:b/>
          <w:bCs/>
          <w:color w:val="000000"/>
        </w:rPr>
        <w:t>Zhi-Peng</w:t>
      </w:r>
      <w:proofErr w:type="spellEnd"/>
      <w:r>
        <w:rPr>
          <w:rFonts w:ascii="Book Antiqua" w:eastAsia="Book Antiqua" w:hAnsi="Book Antiqua" w:cs="Book Antiqua"/>
          <w:b/>
          <w:bCs/>
          <w:color w:val="000000"/>
        </w:rPr>
        <w:t xml:space="preserve"> Zhou, Xiang-Long Tan,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-Ming Zhao, </w:t>
      </w:r>
      <w:r w:rsidR="00DE06E6" w:rsidRPr="00D65FF3">
        <w:rPr>
          <w:rFonts w:ascii="Book Antiqua" w:eastAsia="Book Antiqua" w:hAnsi="Book Antiqua" w:cs="Book Antiqua"/>
          <w:b/>
          <w:color w:val="000000"/>
        </w:rPr>
        <w:t xml:space="preserve">Yuan-Xing </w:t>
      </w:r>
      <w:proofErr w:type="spellStart"/>
      <w:r w:rsidR="00DE06E6" w:rsidRPr="00D65FF3">
        <w:rPr>
          <w:rFonts w:ascii="Book Antiqua" w:eastAsia="Book Antiqua" w:hAnsi="Book Antiqua" w:cs="Book Antiqua"/>
          <w:b/>
          <w:color w:val="000000"/>
        </w:rPr>
        <w:t>Gao</w:t>
      </w:r>
      <w:proofErr w:type="spellEnd"/>
      <w:r w:rsidR="00DE06E6" w:rsidRPr="00D65FF3">
        <w:rPr>
          <w:rFonts w:ascii="Book Antiqua" w:eastAsia="Book Antiqua" w:hAnsi="Book Antiqua" w:cs="Book Antiqua"/>
          <w:b/>
          <w:color w:val="000000"/>
        </w:rPr>
        <w:t>,</w:t>
      </w:r>
      <w:r w:rsidR="00D65FF3">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Yu-Yao Song, Yu-Ze Jia, Cheng-Gang Li, </w:t>
      </w:r>
      <w:r>
        <w:rPr>
          <w:rFonts w:ascii="Book Antiqua" w:eastAsia="Book Antiqua" w:hAnsi="Book Antiqua" w:cs="Book Antiqua"/>
          <w:color w:val="000000"/>
        </w:rPr>
        <w:t>Department of Hepato-Pancreato-Biliary Surgery, Chinese PLA General Hospital, Beijing 100853, China</w:t>
      </w:r>
    </w:p>
    <w:p w14:paraId="700C08A5" w14:textId="77777777" w:rsidR="00A77B3E" w:rsidRDefault="00A77B3E">
      <w:pPr>
        <w:spacing w:line="360" w:lineRule="auto"/>
        <w:jc w:val="both"/>
      </w:pPr>
    </w:p>
    <w:p w14:paraId="18B49CE7" w14:textId="6E61C076" w:rsidR="00A77B3E" w:rsidRDefault="005F22F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Zhou ZP and Tan XL contributed equally to this work, and </w:t>
      </w:r>
      <w:r w:rsidR="009C285F">
        <w:rPr>
          <w:rFonts w:ascii="Book Antiqua" w:eastAsia="Book Antiqua" w:hAnsi="Book Antiqua" w:cs="Book Antiqua"/>
          <w:color w:val="000000"/>
        </w:rPr>
        <w:t xml:space="preserve">are </w:t>
      </w:r>
      <w:r>
        <w:rPr>
          <w:rFonts w:ascii="Book Antiqua" w:eastAsia="Book Antiqua" w:hAnsi="Book Antiqua" w:cs="Book Antiqua"/>
          <w:color w:val="000000"/>
        </w:rPr>
        <w:t xml:space="preserve">considered co-first authors; Zhou ZP and Tan XL analyzed and interpreted </w:t>
      </w:r>
      <w:r w:rsidR="009C285F">
        <w:rPr>
          <w:rFonts w:ascii="Book Antiqua" w:eastAsia="Book Antiqua" w:hAnsi="Book Antiqua" w:cs="Book Antiqua"/>
          <w:color w:val="000000"/>
        </w:rPr>
        <w:t xml:space="preserve">the </w:t>
      </w:r>
      <w:r>
        <w:rPr>
          <w:rFonts w:ascii="Book Antiqua" w:eastAsia="Book Antiqua" w:hAnsi="Book Antiqua" w:cs="Book Antiqua"/>
          <w:color w:val="000000"/>
        </w:rPr>
        <w:t>data and wrote the article; Zhao ZM, Gao YX, Song YY and Jia YZ drafted the work and collected the data; Li CG designed the study and revised the article for important intellectual content.</w:t>
      </w:r>
    </w:p>
    <w:p w14:paraId="63F4003D" w14:textId="77777777" w:rsidR="00A77B3E" w:rsidRDefault="00A77B3E">
      <w:pPr>
        <w:spacing w:line="360" w:lineRule="auto"/>
        <w:jc w:val="both"/>
      </w:pPr>
    </w:p>
    <w:p w14:paraId="22BA1873" w14:textId="77777777" w:rsidR="00A77B3E" w:rsidRDefault="005F22FA">
      <w:pPr>
        <w:spacing w:line="360" w:lineRule="auto"/>
        <w:jc w:val="both"/>
      </w:pPr>
      <w:r>
        <w:rPr>
          <w:rFonts w:ascii="Book Antiqua" w:eastAsia="Book Antiqua" w:hAnsi="Book Antiqua" w:cs="Book Antiqua"/>
          <w:b/>
          <w:bCs/>
          <w:color w:val="000000"/>
        </w:rPr>
        <w:t xml:space="preserve">Corresponding author: Cheng-Gang Li, MD, PhD, Associate Professor, </w:t>
      </w:r>
      <w:r>
        <w:rPr>
          <w:rFonts w:ascii="Book Antiqua" w:eastAsia="Book Antiqua" w:hAnsi="Book Antiqua" w:cs="Book Antiqua"/>
          <w:color w:val="000000"/>
        </w:rPr>
        <w:t xml:space="preserve">Department of Hepato-Pancreato-Biliary Surgery, Chinese PLA General Hospital, No. 28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Road, Beijing 100853, China. lcgang301@126.com</w:t>
      </w:r>
    </w:p>
    <w:p w14:paraId="5848CA05" w14:textId="77777777" w:rsidR="00A77B3E" w:rsidRDefault="00A77B3E">
      <w:pPr>
        <w:spacing w:line="360" w:lineRule="auto"/>
        <w:jc w:val="both"/>
      </w:pPr>
    </w:p>
    <w:p w14:paraId="7B7AFE46" w14:textId="77777777" w:rsidR="00A77B3E" w:rsidRDefault="005F22F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3879C92D" w14:textId="77777777" w:rsidR="00A77B3E" w:rsidRDefault="005F22F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19, 2021</w:t>
      </w:r>
    </w:p>
    <w:p w14:paraId="3327A608" w14:textId="55EF72A8" w:rsidR="00A77B3E" w:rsidRDefault="005F22FA">
      <w:pPr>
        <w:spacing w:line="360" w:lineRule="auto"/>
        <w:jc w:val="both"/>
      </w:pPr>
      <w:r>
        <w:rPr>
          <w:rFonts w:ascii="Book Antiqua" w:eastAsia="Book Antiqua" w:hAnsi="Book Antiqua" w:cs="Book Antiqua"/>
          <w:b/>
          <w:bCs/>
          <w:color w:val="000000"/>
        </w:rPr>
        <w:lastRenderedPageBreak/>
        <w:t xml:space="preserve">Accepted: </w:t>
      </w:r>
      <w:r w:rsidR="00926685" w:rsidRPr="00926685">
        <w:rPr>
          <w:rFonts w:ascii="Book Antiqua" w:eastAsia="Book Antiqua" w:hAnsi="Book Antiqua" w:cs="Book Antiqua"/>
          <w:bCs/>
          <w:color w:val="000000"/>
        </w:rPr>
        <w:t>June 4, 2021</w:t>
      </w:r>
    </w:p>
    <w:p w14:paraId="13193CDA" w14:textId="6C494429" w:rsidR="00A77B3E" w:rsidRDefault="005F22FA">
      <w:pPr>
        <w:spacing w:line="360" w:lineRule="auto"/>
        <w:jc w:val="both"/>
      </w:pPr>
      <w:r>
        <w:rPr>
          <w:rFonts w:ascii="Book Antiqua" w:eastAsia="Book Antiqua" w:hAnsi="Book Antiqua" w:cs="Book Antiqua"/>
          <w:b/>
          <w:bCs/>
          <w:color w:val="000000"/>
        </w:rPr>
        <w:t xml:space="preserve">Published online: </w:t>
      </w:r>
      <w:r w:rsidR="008B0997" w:rsidRPr="00926685">
        <w:rPr>
          <w:rFonts w:ascii="Book Antiqua" w:eastAsia="Book Antiqua" w:hAnsi="Book Antiqua" w:cs="Book Antiqua"/>
          <w:bCs/>
          <w:color w:val="000000"/>
        </w:rPr>
        <w:t>Ju</w:t>
      </w:r>
      <w:r w:rsidR="008B0997">
        <w:rPr>
          <w:rFonts w:ascii="Book Antiqua" w:eastAsia="Book Antiqua" w:hAnsi="Book Antiqua" w:cs="Book Antiqua"/>
          <w:bCs/>
          <w:color w:val="000000"/>
        </w:rPr>
        <w:t>ly 15</w:t>
      </w:r>
      <w:r w:rsidR="008B0997" w:rsidRPr="00926685">
        <w:rPr>
          <w:rFonts w:ascii="Book Antiqua" w:eastAsia="Book Antiqua" w:hAnsi="Book Antiqua" w:cs="Book Antiqua"/>
          <w:bCs/>
          <w:color w:val="000000"/>
        </w:rPr>
        <w:t>, 2021</w:t>
      </w:r>
    </w:p>
    <w:p w14:paraId="4A4036A9"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1C7DC577" w14:textId="77777777" w:rsidR="00A77B3E" w:rsidRDefault="005F22FA">
      <w:pPr>
        <w:spacing w:line="360" w:lineRule="auto"/>
        <w:jc w:val="both"/>
      </w:pPr>
      <w:r>
        <w:rPr>
          <w:rFonts w:ascii="Book Antiqua" w:eastAsia="Book Antiqua" w:hAnsi="Book Antiqua" w:cs="Book Antiqua"/>
          <w:b/>
          <w:color w:val="000000"/>
        </w:rPr>
        <w:lastRenderedPageBreak/>
        <w:t>Abstract</w:t>
      </w:r>
    </w:p>
    <w:p w14:paraId="200D386E" w14:textId="77777777" w:rsidR="00A77B3E" w:rsidRDefault="005F22FA">
      <w:pPr>
        <w:spacing w:line="360" w:lineRule="auto"/>
        <w:jc w:val="both"/>
      </w:pPr>
      <w:r>
        <w:rPr>
          <w:rFonts w:ascii="Book Antiqua" w:eastAsia="Book Antiqua" w:hAnsi="Book Antiqua" w:cs="Book Antiqua"/>
          <w:color w:val="000000"/>
        </w:rPr>
        <w:t>BACKGROUND</w:t>
      </w:r>
    </w:p>
    <w:p w14:paraId="363A9167" w14:textId="2BC006AC" w:rsidR="00A77B3E" w:rsidRDefault="009C285F">
      <w:pPr>
        <w:spacing w:line="360" w:lineRule="auto"/>
        <w:jc w:val="both"/>
      </w:pPr>
      <w:r>
        <w:rPr>
          <w:rFonts w:ascii="Book Antiqua" w:eastAsia="Book Antiqua" w:hAnsi="Book Antiqua" w:cs="Book Antiqua"/>
          <w:color w:val="000000"/>
        </w:rPr>
        <w:t>E</w:t>
      </w:r>
      <w:r w:rsidR="005F22FA">
        <w:rPr>
          <w:rFonts w:ascii="Book Antiqua" w:eastAsia="Book Antiqua" w:hAnsi="Book Antiqua" w:cs="Book Antiqua"/>
          <w:color w:val="000000"/>
        </w:rPr>
        <w:t xml:space="preserve">xperience </w:t>
      </w:r>
      <w:r>
        <w:rPr>
          <w:rFonts w:ascii="Book Antiqua" w:eastAsia="Book Antiqua" w:hAnsi="Book Antiqua" w:cs="Book Antiqua"/>
          <w:color w:val="000000"/>
        </w:rPr>
        <w:t>in</w:t>
      </w:r>
      <w:r w:rsidR="005F22FA">
        <w:rPr>
          <w:rFonts w:ascii="Book Antiqua" w:eastAsia="Book Antiqua" w:hAnsi="Book Antiqua" w:cs="Book Antiqua"/>
          <w:color w:val="000000"/>
        </w:rPr>
        <w:t xml:space="preserve"> minimally invasive surgery in the treatment of </w:t>
      </w:r>
      <w:r w:rsidR="00397E8A">
        <w:rPr>
          <w:rFonts w:ascii="Book Antiqua" w:eastAsia="Book Antiqua" w:hAnsi="Book Antiqua" w:cs="Book Antiqua"/>
          <w:color w:val="000000"/>
        </w:rPr>
        <w:t>duodenal gastrointestinal stromal tumor</w:t>
      </w:r>
      <w:r w:rsidR="005F22FA">
        <w:rPr>
          <w:rFonts w:ascii="Book Antiqua" w:eastAsia="Book Antiqua" w:hAnsi="Book Antiqua" w:cs="Book Antiqua"/>
          <w:color w:val="000000"/>
        </w:rPr>
        <w:t>s (DGISTs) is accumulating, but there is no consensus on the choice of surgical method.</w:t>
      </w:r>
    </w:p>
    <w:p w14:paraId="7FE8F428" w14:textId="77777777" w:rsidR="00A77B3E" w:rsidRDefault="00A77B3E">
      <w:pPr>
        <w:spacing w:line="360" w:lineRule="auto"/>
        <w:jc w:val="both"/>
      </w:pPr>
    </w:p>
    <w:p w14:paraId="26EB9745" w14:textId="77777777" w:rsidR="00A77B3E" w:rsidRDefault="005F22FA">
      <w:pPr>
        <w:spacing w:line="360" w:lineRule="auto"/>
        <w:jc w:val="both"/>
      </w:pPr>
      <w:r>
        <w:rPr>
          <w:rFonts w:ascii="Book Antiqua" w:eastAsia="Book Antiqua" w:hAnsi="Book Antiqua" w:cs="Book Antiqua"/>
          <w:color w:val="000000"/>
        </w:rPr>
        <w:t>AIM</w:t>
      </w:r>
    </w:p>
    <w:p w14:paraId="37170BE8" w14:textId="3E4CECCB" w:rsidR="00A77B3E" w:rsidRDefault="005F22FA">
      <w:pPr>
        <w:spacing w:line="360" w:lineRule="auto"/>
        <w:jc w:val="both"/>
      </w:pPr>
      <w:r>
        <w:rPr>
          <w:rFonts w:ascii="Book Antiqua" w:eastAsia="Book Antiqua" w:hAnsi="Book Antiqua" w:cs="Book Antiqua"/>
          <w:color w:val="000000"/>
        </w:rPr>
        <w:t>To summarize the technique and feasibility of robotic resection of DGIST</w:t>
      </w:r>
      <w:r w:rsidR="009C285F">
        <w:rPr>
          <w:rFonts w:ascii="Book Antiqua" w:eastAsia="Book Antiqua" w:hAnsi="Book Antiqua" w:cs="Book Antiqua"/>
          <w:color w:val="000000"/>
        </w:rPr>
        <w:t>s</w:t>
      </w:r>
      <w:r>
        <w:rPr>
          <w:rFonts w:ascii="Book Antiqua" w:eastAsia="Book Antiqua" w:hAnsi="Book Antiqua" w:cs="Book Antiqua"/>
          <w:color w:val="000000"/>
        </w:rPr>
        <w:t>.</w:t>
      </w:r>
    </w:p>
    <w:p w14:paraId="0A3094F5" w14:textId="77777777" w:rsidR="00A77B3E" w:rsidRDefault="00A77B3E">
      <w:pPr>
        <w:spacing w:line="360" w:lineRule="auto"/>
        <w:jc w:val="both"/>
      </w:pPr>
    </w:p>
    <w:p w14:paraId="04CF2E09" w14:textId="77777777" w:rsidR="00A77B3E" w:rsidRDefault="005F22FA">
      <w:pPr>
        <w:spacing w:line="360" w:lineRule="auto"/>
        <w:jc w:val="both"/>
      </w:pPr>
      <w:r>
        <w:rPr>
          <w:rFonts w:ascii="Book Antiqua" w:eastAsia="Book Antiqua" w:hAnsi="Book Antiqua" w:cs="Book Antiqua"/>
          <w:color w:val="000000"/>
        </w:rPr>
        <w:t>METHODS</w:t>
      </w:r>
    </w:p>
    <w:p w14:paraId="1B25B722" w14:textId="51B3AECC" w:rsidR="00A77B3E" w:rsidRDefault="005F22FA">
      <w:pPr>
        <w:spacing w:line="360" w:lineRule="auto"/>
        <w:jc w:val="both"/>
      </w:pPr>
      <w:r>
        <w:rPr>
          <w:rFonts w:ascii="Book Antiqua" w:eastAsia="Book Antiqua" w:hAnsi="Book Antiqua" w:cs="Book Antiqua"/>
          <w:color w:val="000000"/>
        </w:rPr>
        <w:t>The perioperative and demographic outcomes of a consecutive series of patients who underwent robotic resection and open resection of DGIST</w:t>
      </w:r>
      <w:r w:rsidR="009C285F">
        <w:rPr>
          <w:rFonts w:ascii="Book Antiqua" w:eastAsia="Book Antiqua" w:hAnsi="Book Antiqua" w:cs="Book Antiqua"/>
          <w:color w:val="000000"/>
        </w:rPr>
        <w:t>s</w:t>
      </w:r>
      <w:r>
        <w:rPr>
          <w:rFonts w:ascii="Book Antiqua" w:eastAsia="Book Antiqua" w:hAnsi="Book Antiqua" w:cs="Book Antiqua"/>
          <w:color w:val="000000"/>
        </w:rPr>
        <w:t xml:space="preserve"> between May 1, 2010 and May 1, 2020 were retrospectively analy</w:t>
      </w:r>
      <w:r w:rsidR="0060214B">
        <w:rPr>
          <w:rFonts w:ascii="Book Antiqua" w:eastAsia="Book Antiqua" w:hAnsi="Book Antiqua" w:cs="Book Antiqua"/>
          <w:color w:val="000000"/>
        </w:rPr>
        <w:t>z</w:t>
      </w:r>
      <w:r>
        <w:rPr>
          <w:rFonts w:ascii="Book Antiqua" w:eastAsia="Book Antiqua" w:hAnsi="Book Antiqua" w:cs="Book Antiqua"/>
          <w:color w:val="000000"/>
        </w:rPr>
        <w:t xml:space="preserve">ed. </w:t>
      </w:r>
      <w:r w:rsidR="009C285F">
        <w:rPr>
          <w:rFonts w:ascii="Book Antiqua" w:eastAsia="Book Antiqua" w:hAnsi="Book Antiqua" w:cs="Book Antiqua"/>
          <w:color w:val="000000"/>
        </w:rPr>
        <w:t>The p</w:t>
      </w:r>
      <w:r>
        <w:rPr>
          <w:rFonts w:ascii="Book Antiqua" w:eastAsia="Book Antiqua" w:hAnsi="Book Antiqua" w:cs="Book Antiqua"/>
          <w:color w:val="000000"/>
        </w:rPr>
        <w:t xml:space="preserve">atients were divided into </w:t>
      </w:r>
      <w:r w:rsidR="009C285F">
        <w:rPr>
          <w:rFonts w:ascii="Book Antiqua" w:eastAsia="Book Antiqua" w:hAnsi="Book Antiqua" w:cs="Book Antiqua"/>
          <w:color w:val="000000"/>
        </w:rPr>
        <w:t>the</w:t>
      </w:r>
      <w:r>
        <w:rPr>
          <w:rFonts w:ascii="Book Antiqua" w:eastAsia="Book Antiqua" w:hAnsi="Book Antiqua" w:cs="Book Antiqua"/>
          <w:color w:val="000000"/>
        </w:rPr>
        <w:t xml:space="preserve"> open surgery group and </w:t>
      </w:r>
      <w:r w:rsidR="009C285F">
        <w:rPr>
          <w:rFonts w:ascii="Book Antiqua" w:eastAsia="Book Antiqua" w:hAnsi="Book Antiqua" w:cs="Book Antiqua"/>
          <w:color w:val="000000"/>
        </w:rPr>
        <w:t>the</w:t>
      </w:r>
      <w:r>
        <w:rPr>
          <w:rFonts w:ascii="Book Antiqua" w:eastAsia="Book Antiqua" w:hAnsi="Book Antiqua" w:cs="Book Antiqua"/>
          <w:color w:val="000000"/>
        </w:rPr>
        <w:t xml:space="preserve"> robotic surgery group. P</w:t>
      </w:r>
      <w:r w:rsidR="0060214B">
        <w:rPr>
          <w:rFonts w:ascii="Book Antiqua" w:eastAsia="Book Antiqua" w:hAnsi="Book Antiqua" w:cs="Book Antiqua"/>
          <w:color w:val="000000"/>
        </w:rPr>
        <w:t>ancreatoduodenectomy</w:t>
      </w:r>
      <w:r>
        <w:rPr>
          <w:rFonts w:ascii="Book Antiqua" w:eastAsia="Book Antiqua" w:hAnsi="Book Antiqua" w:cs="Book Antiqua"/>
          <w:color w:val="000000"/>
        </w:rPr>
        <w:t xml:space="preserve"> (PD) or limited resection was performed based on the location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the distance between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duodenal papilla. Age, sex,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operation time (OT), estimated blood loss (EBL), postoperative hospital stay (PHS),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mitosis, postoperative risk classification, postoperative recurrence and recurrence-free survival were compared between the two groups.</w:t>
      </w:r>
    </w:p>
    <w:p w14:paraId="10EF5F1B" w14:textId="77777777" w:rsidR="00A77B3E" w:rsidRDefault="00A77B3E">
      <w:pPr>
        <w:spacing w:line="360" w:lineRule="auto"/>
        <w:jc w:val="both"/>
      </w:pPr>
    </w:p>
    <w:p w14:paraId="4A205AC9" w14:textId="77777777" w:rsidR="00A77B3E" w:rsidRDefault="005F22FA">
      <w:pPr>
        <w:spacing w:line="360" w:lineRule="auto"/>
        <w:jc w:val="both"/>
      </w:pPr>
      <w:r>
        <w:rPr>
          <w:rFonts w:ascii="Book Antiqua" w:eastAsia="Book Antiqua" w:hAnsi="Book Antiqua" w:cs="Book Antiqua"/>
          <w:color w:val="000000"/>
        </w:rPr>
        <w:t>RESULTS</w:t>
      </w:r>
    </w:p>
    <w:p w14:paraId="5647B1E7" w14:textId="1F0C4A98" w:rsidR="00A77B3E" w:rsidRDefault="001B22FE">
      <w:pPr>
        <w:spacing w:line="360" w:lineRule="auto"/>
        <w:jc w:val="both"/>
      </w:pPr>
      <w:r>
        <w:rPr>
          <w:rFonts w:ascii="Book Antiqua" w:eastAsia="Book Antiqua" w:hAnsi="Book Antiqua" w:cs="Book Antiqua"/>
          <w:color w:val="000000"/>
        </w:rPr>
        <w:t>Of</w:t>
      </w:r>
      <w:r w:rsidR="005F22FA">
        <w:rPr>
          <w:rFonts w:ascii="Book Antiqua" w:eastAsia="Book Antiqua" w:hAnsi="Book Antiqua" w:cs="Book Antiqua"/>
          <w:color w:val="000000"/>
        </w:rPr>
        <w:t xml:space="preserve"> the 28 patients</w:t>
      </w:r>
      <w:r>
        <w:rPr>
          <w:rFonts w:ascii="Book Antiqua" w:eastAsia="Book Antiqua" w:hAnsi="Book Antiqua" w:cs="Book Antiqua"/>
          <w:color w:val="000000"/>
        </w:rPr>
        <w:t xml:space="preserve"> included</w:t>
      </w:r>
      <w:r w:rsidR="005F22FA">
        <w:rPr>
          <w:rFonts w:ascii="Book Antiqua" w:eastAsia="Book Antiqua" w:hAnsi="Book Antiqua" w:cs="Book Antiqua"/>
          <w:color w:val="000000"/>
        </w:rPr>
        <w:t xml:space="preserve">, 19 </w:t>
      </w:r>
      <w:r>
        <w:rPr>
          <w:rFonts w:ascii="Book Antiqua" w:eastAsia="Book Antiqua" w:hAnsi="Book Antiqua" w:cs="Book Antiqua"/>
          <w:color w:val="000000"/>
        </w:rPr>
        <w:t xml:space="preserve">were </w:t>
      </w:r>
      <w:r w:rsidR="005F22FA">
        <w:rPr>
          <w:rFonts w:ascii="Book Antiqua" w:eastAsia="Book Antiqua" w:hAnsi="Book Antiqua" w:cs="Book Antiqua"/>
          <w:color w:val="000000"/>
        </w:rPr>
        <w:t>male</w:t>
      </w:r>
      <w:r>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and 9 </w:t>
      </w:r>
      <w:r>
        <w:rPr>
          <w:rFonts w:ascii="Book Antiqua" w:eastAsia="Book Antiqua" w:hAnsi="Book Antiqua" w:cs="Book Antiqua"/>
          <w:color w:val="000000"/>
        </w:rPr>
        <w:t xml:space="preserve">were </w:t>
      </w:r>
      <w:r w:rsidR="005F22FA">
        <w:rPr>
          <w:rFonts w:ascii="Book Antiqua" w:eastAsia="Book Antiqua" w:hAnsi="Book Antiqua" w:cs="Book Antiqua"/>
          <w:color w:val="000000"/>
        </w:rPr>
        <w:t>female aged 51.3</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 13.1 years. Limited resection was performed in 17 patients, and PD was performed in 11 patients. Eleven patients underwent open surgery, and 17 patients underwent robotic surgery. Two patients in the robotic surgery group underwent conversion to open surgery. All the </w:t>
      </w:r>
      <w:proofErr w:type="spellStart"/>
      <w:r w:rsidR="005F22FA">
        <w:rPr>
          <w:rFonts w:ascii="Book Antiqua" w:eastAsia="Book Antiqua" w:hAnsi="Book Antiqua" w:cs="Book Antiqua"/>
          <w:color w:val="000000"/>
        </w:rPr>
        <w:t>tumours</w:t>
      </w:r>
      <w:proofErr w:type="spellEnd"/>
      <w:r w:rsidR="005F22FA">
        <w:rPr>
          <w:rFonts w:ascii="Book Antiqua" w:eastAsia="Book Antiqua" w:hAnsi="Book Antiqua" w:cs="Book Antiqua"/>
          <w:color w:val="000000"/>
        </w:rPr>
        <w:t xml:space="preserve"> were R0 resected, and there was no significant difference in age, sex,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size, operation mode, PHS,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mitosis, incidence of postoperative complications, risk classification, postoperative targeted drug therapy or postoperative recurrence between the two groups (</w:t>
      </w:r>
      <w:r w:rsidR="0060214B">
        <w:rPr>
          <w:rFonts w:ascii="Book Antiqua" w:eastAsia="Book Antiqua" w:hAnsi="Book Antiqua" w:cs="Book Antiqua"/>
          <w:i/>
          <w:iCs/>
          <w:color w:val="000000"/>
        </w:rPr>
        <w:t>P</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0.05). OT and EBL in the robotic group were </w:t>
      </w:r>
      <w:r w:rsidR="005F22FA">
        <w:rPr>
          <w:rFonts w:ascii="Book Antiqua" w:eastAsia="Book Antiqua" w:hAnsi="Book Antiqua" w:cs="Book Antiqua"/>
          <w:color w:val="000000"/>
        </w:rPr>
        <w:lastRenderedPageBreak/>
        <w:t xml:space="preserve">significantly different </w:t>
      </w:r>
      <w:r>
        <w:rPr>
          <w:rFonts w:ascii="Book Antiqua" w:eastAsia="Book Antiqua" w:hAnsi="Book Antiqua" w:cs="Book Antiqua"/>
          <w:color w:val="000000"/>
        </w:rPr>
        <w:t>to</w:t>
      </w:r>
      <w:r w:rsidR="005F22FA">
        <w:rPr>
          <w:rFonts w:ascii="Book Antiqua" w:eastAsia="Book Antiqua" w:hAnsi="Book Antiqua" w:cs="Book Antiqua"/>
          <w:color w:val="000000"/>
        </w:rPr>
        <w:t xml:space="preserve"> those in the open surgery group (</w:t>
      </w:r>
      <w:r w:rsidR="0060214B">
        <w:rPr>
          <w:rFonts w:ascii="Book Antiqua" w:eastAsia="Book Antiqua" w:hAnsi="Book Antiqua" w:cs="Book Antiqua"/>
          <w:i/>
          <w:iCs/>
          <w:color w:val="000000"/>
        </w:rPr>
        <w:t>P</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&lt;</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0.05). All the patients survived during the follow-up period, and 4 patients had recurrence and metastasis. No significant difference in recurrence-free survival was noted between the open surgery group and the robotic surgery group (</w:t>
      </w:r>
      <w:r w:rsidR="0060214B">
        <w:rPr>
          <w:rFonts w:ascii="Book Antiqua" w:eastAsia="Book Antiqua" w:hAnsi="Book Antiqua" w:cs="Book Antiqua"/>
          <w:i/>
          <w:iCs/>
          <w:color w:val="000000"/>
        </w:rPr>
        <w:t>P</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0.05).</w:t>
      </w:r>
    </w:p>
    <w:p w14:paraId="1780BF71" w14:textId="77777777" w:rsidR="00A77B3E" w:rsidRDefault="00A77B3E">
      <w:pPr>
        <w:spacing w:line="360" w:lineRule="auto"/>
        <w:jc w:val="both"/>
      </w:pPr>
    </w:p>
    <w:p w14:paraId="413D0155" w14:textId="77777777" w:rsidR="00A77B3E" w:rsidRDefault="005F22FA">
      <w:pPr>
        <w:spacing w:line="360" w:lineRule="auto"/>
        <w:jc w:val="both"/>
      </w:pPr>
      <w:r>
        <w:rPr>
          <w:rFonts w:ascii="Book Antiqua" w:eastAsia="Book Antiqua" w:hAnsi="Book Antiqua" w:cs="Book Antiqua"/>
          <w:color w:val="000000"/>
        </w:rPr>
        <w:t>CONCLUSION</w:t>
      </w:r>
    </w:p>
    <w:p w14:paraId="5C68E4F5" w14:textId="50BB98AA" w:rsidR="00A77B3E" w:rsidRDefault="005F22FA">
      <w:pPr>
        <w:spacing w:line="360" w:lineRule="auto"/>
        <w:jc w:val="both"/>
      </w:pPr>
      <w:r>
        <w:rPr>
          <w:rFonts w:ascii="Book Antiqua" w:eastAsia="Book Antiqua" w:hAnsi="Book Antiqua" w:cs="Book Antiqua"/>
          <w:color w:val="000000"/>
        </w:rPr>
        <w:t xml:space="preserve">Robotic resection is safe and feasible for patients with </w:t>
      </w:r>
      <w:r w:rsidR="0060214B">
        <w:rPr>
          <w:rFonts w:ascii="Book Antiqua" w:eastAsia="Book Antiqua" w:hAnsi="Book Antiqua" w:cs="Book Antiqua"/>
          <w:color w:val="000000"/>
        </w:rPr>
        <w:t>DGIST</w:t>
      </w:r>
      <w:r>
        <w:rPr>
          <w:rFonts w:ascii="Book Antiqua" w:eastAsia="Book Antiqua" w:hAnsi="Book Antiqua" w:cs="Book Antiqua"/>
          <w:color w:val="000000"/>
        </w:rPr>
        <w:t>s, and its therapeutic effect is equivalent to open surgery.</w:t>
      </w:r>
    </w:p>
    <w:p w14:paraId="3F2464FE" w14:textId="77777777" w:rsidR="00A77B3E" w:rsidRDefault="00A77B3E">
      <w:pPr>
        <w:spacing w:line="360" w:lineRule="auto"/>
        <w:jc w:val="both"/>
      </w:pPr>
    </w:p>
    <w:p w14:paraId="724343E1" w14:textId="651CBDE5" w:rsidR="00A77B3E" w:rsidRDefault="005F22F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Gastrointestinal stromal tumor; Duodenum; Pancreaticoduodenectomy; Limited resection</w:t>
      </w:r>
      <w:r w:rsidR="0060214B">
        <w:rPr>
          <w:rFonts w:ascii="Book Antiqua" w:eastAsia="Book Antiqua" w:hAnsi="Book Antiqua" w:cs="Book Antiqua"/>
          <w:color w:val="000000"/>
        </w:rPr>
        <w:t>; Robotic resection</w:t>
      </w:r>
    </w:p>
    <w:p w14:paraId="4C8433F3" w14:textId="77777777" w:rsidR="00A76A79" w:rsidRPr="00BA2B87" w:rsidRDefault="00A76A79" w:rsidP="00A76A79">
      <w:pPr>
        <w:spacing w:line="360" w:lineRule="auto"/>
        <w:jc w:val="both"/>
        <w:rPr>
          <w:rFonts w:ascii="Book Antiqua" w:hAnsi="Book Antiqua"/>
        </w:rPr>
      </w:pPr>
    </w:p>
    <w:p w14:paraId="06C9DF47" w14:textId="77777777" w:rsidR="00A76A79" w:rsidRDefault="00A76A79" w:rsidP="00A76A79">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09874CC9" w14:textId="77777777" w:rsidR="00A76A79" w:rsidRPr="00026CB8" w:rsidRDefault="00A76A79" w:rsidP="00A76A79">
      <w:pPr>
        <w:spacing w:line="360" w:lineRule="auto"/>
        <w:rPr>
          <w:rFonts w:ascii="Book Antiqua" w:eastAsia="Book Antiqua" w:hAnsi="Book Antiqua" w:cs="Book Antiqua"/>
          <w:color w:val="000000"/>
        </w:rPr>
      </w:pPr>
    </w:p>
    <w:p w14:paraId="04121AB0" w14:textId="7E3CF50C" w:rsidR="00A76A79" w:rsidRDefault="00A76A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lang w:val="pt-BR"/>
        </w:rPr>
        <w:t>Citation:</w:t>
      </w:r>
      <w:r>
        <w:rPr>
          <w:rFonts w:hint="eastAsia"/>
          <w:lang w:eastAsia="zh-CN"/>
        </w:rPr>
        <w:t xml:space="preserve"> </w:t>
      </w:r>
      <w:r w:rsidR="005F22FA">
        <w:rPr>
          <w:rFonts w:ascii="Book Antiqua" w:eastAsia="Book Antiqua" w:hAnsi="Book Antiqua" w:cs="Book Antiqua"/>
          <w:color w:val="000000"/>
        </w:rPr>
        <w:t xml:space="preserve">Zhou ZP, Tan XL, Zhao ZM, Gao YX, Song YY, Jia YZ, Li CG. Robotic resection of duodenal gastrointestinal stromal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Preliminary experience from a single </w:t>
      </w:r>
      <w:proofErr w:type="spellStart"/>
      <w:r w:rsidR="005F22FA">
        <w:rPr>
          <w:rFonts w:ascii="Book Antiqua" w:eastAsia="Book Antiqua" w:hAnsi="Book Antiqua" w:cs="Book Antiqua"/>
          <w:color w:val="000000"/>
        </w:rPr>
        <w:t>centre</w:t>
      </w:r>
      <w:proofErr w:type="spellEnd"/>
      <w:r w:rsidR="005F22FA">
        <w:rPr>
          <w:rFonts w:ascii="Book Antiqua" w:eastAsia="Book Antiqua" w:hAnsi="Book Antiqua" w:cs="Book Antiqua"/>
          <w:color w:val="000000"/>
        </w:rPr>
        <w:t xml:space="preserve">. </w:t>
      </w:r>
      <w:r w:rsidR="005F22FA">
        <w:rPr>
          <w:rFonts w:ascii="Book Antiqua" w:eastAsia="Book Antiqua" w:hAnsi="Book Antiqua" w:cs="Book Antiqua"/>
          <w:i/>
          <w:iCs/>
          <w:color w:val="000000"/>
        </w:rPr>
        <w:t xml:space="preserve">World J </w:t>
      </w:r>
      <w:proofErr w:type="spellStart"/>
      <w:r w:rsidR="005F22FA">
        <w:rPr>
          <w:rFonts w:ascii="Book Antiqua" w:eastAsia="Book Antiqua" w:hAnsi="Book Antiqua" w:cs="Book Antiqua"/>
          <w:i/>
          <w:iCs/>
          <w:color w:val="000000"/>
        </w:rPr>
        <w:t>Gastrointest</w:t>
      </w:r>
      <w:proofErr w:type="spellEnd"/>
      <w:r w:rsidR="005F22FA">
        <w:rPr>
          <w:rFonts w:ascii="Book Antiqua" w:eastAsia="Book Antiqua" w:hAnsi="Book Antiqua" w:cs="Book Antiqua"/>
          <w:i/>
          <w:iCs/>
          <w:color w:val="000000"/>
        </w:rPr>
        <w:t xml:space="preserve"> </w:t>
      </w:r>
      <w:proofErr w:type="spellStart"/>
      <w:r w:rsidR="005F22FA">
        <w:rPr>
          <w:rFonts w:ascii="Book Antiqua" w:eastAsia="Book Antiqua" w:hAnsi="Book Antiqua" w:cs="Book Antiqua"/>
          <w:i/>
          <w:iCs/>
          <w:color w:val="000000"/>
        </w:rPr>
        <w:t>Oncol</w:t>
      </w:r>
      <w:proofErr w:type="spellEnd"/>
      <w:r w:rsidR="005F22FA">
        <w:rPr>
          <w:rFonts w:ascii="Book Antiqua" w:eastAsia="Book Antiqua" w:hAnsi="Book Antiqua" w:cs="Book Antiqua"/>
          <w:color w:val="000000"/>
        </w:rPr>
        <w:t xml:space="preserve"> 2021; </w:t>
      </w:r>
      <w:r w:rsidR="003C7162" w:rsidRPr="003C7162">
        <w:rPr>
          <w:rFonts w:ascii="Book Antiqua" w:eastAsia="Book Antiqua" w:hAnsi="Book Antiqua" w:cs="Book Antiqua"/>
          <w:color w:val="000000"/>
        </w:rPr>
        <w:t xml:space="preserve">13(7): </w:t>
      </w:r>
      <w:r w:rsidR="0018136E" w:rsidRPr="00862DEA">
        <w:rPr>
          <w:rFonts w:ascii="Book Antiqua" w:hAnsi="Book Antiqua"/>
          <w:color w:val="000000"/>
          <w:sz w:val="22"/>
          <w:szCs w:val="22"/>
        </w:rPr>
        <w:t>706-715</w:t>
      </w:r>
      <w:r w:rsidR="003C7162" w:rsidRPr="003C7162">
        <w:rPr>
          <w:rFonts w:ascii="Book Antiqua" w:eastAsia="Book Antiqua" w:hAnsi="Book Antiqua" w:cs="Book Antiqua"/>
          <w:color w:val="000000"/>
        </w:rPr>
        <w:t xml:space="preserve"> </w:t>
      </w:r>
    </w:p>
    <w:p w14:paraId="3BC26E14" w14:textId="23DB0C2E" w:rsidR="00A76A79" w:rsidRDefault="003C7162">
      <w:pPr>
        <w:spacing w:line="360" w:lineRule="auto"/>
        <w:jc w:val="both"/>
        <w:rPr>
          <w:rFonts w:ascii="Book Antiqua" w:eastAsia="Book Antiqua" w:hAnsi="Book Antiqua" w:cs="Book Antiqua"/>
          <w:color w:val="000000"/>
        </w:rPr>
      </w:pPr>
      <w:r w:rsidRPr="00A76A79">
        <w:rPr>
          <w:rFonts w:ascii="Book Antiqua" w:eastAsia="Book Antiqua" w:hAnsi="Book Antiqua" w:cs="Book Antiqua"/>
          <w:b/>
          <w:bCs/>
          <w:color w:val="000000"/>
        </w:rPr>
        <w:t>URL</w:t>
      </w:r>
      <w:r w:rsidRPr="003C7162">
        <w:rPr>
          <w:rFonts w:ascii="Book Antiqua" w:eastAsia="Book Antiqua" w:hAnsi="Book Antiqua" w:cs="Book Antiqua"/>
          <w:color w:val="000000"/>
        </w:rPr>
        <w:t>: https://www.wjgnet.com/1948-5204/full/v13/i7/</w:t>
      </w:r>
      <w:r w:rsidR="0018136E" w:rsidRPr="00862DEA">
        <w:rPr>
          <w:rFonts w:ascii="Book Antiqua" w:hAnsi="Book Antiqua"/>
          <w:color w:val="000000"/>
          <w:sz w:val="22"/>
          <w:szCs w:val="22"/>
        </w:rPr>
        <w:t>706</w:t>
      </w:r>
      <w:r w:rsidRPr="003C7162">
        <w:rPr>
          <w:rFonts w:ascii="Book Antiqua" w:eastAsia="Book Antiqua" w:hAnsi="Book Antiqua" w:cs="Book Antiqua"/>
          <w:color w:val="000000"/>
        </w:rPr>
        <w:t xml:space="preserve">.htm  </w:t>
      </w:r>
    </w:p>
    <w:p w14:paraId="454C944D" w14:textId="3489613D" w:rsidR="00A77B3E" w:rsidRDefault="003C7162">
      <w:pPr>
        <w:spacing w:line="360" w:lineRule="auto"/>
        <w:jc w:val="both"/>
      </w:pPr>
      <w:r w:rsidRPr="00A76A79">
        <w:rPr>
          <w:rFonts w:ascii="Book Antiqua" w:eastAsia="Book Antiqua" w:hAnsi="Book Antiqua" w:cs="Book Antiqua"/>
          <w:b/>
          <w:bCs/>
          <w:color w:val="000000"/>
        </w:rPr>
        <w:t>DOI:</w:t>
      </w:r>
      <w:r w:rsidRPr="003C7162">
        <w:rPr>
          <w:rFonts w:ascii="Book Antiqua" w:eastAsia="Book Antiqua" w:hAnsi="Book Antiqua" w:cs="Book Antiqua"/>
          <w:color w:val="000000"/>
        </w:rPr>
        <w:t xml:space="preserve"> https://dx.doi.org/10.4251/wjgo.v13.i7.</w:t>
      </w:r>
      <w:bookmarkStart w:id="0" w:name="_GoBack"/>
      <w:bookmarkEnd w:id="0"/>
      <w:r w:rsidR="0018136E" w:rsidRPr="00862DEA">
        <w:rPr>
          <w:rFonts w:ascii="Book Antiqua" w:hAnsi="Book Antiqua"/>
          <w:color w:val="000000"/>
          <w:sz w:val="22"/>
          <w:szCs w:val="22"/>
        </w:rPr>
        <w:t>706</w:t>
      </w:r>
    </w:p>
    <w:p w14:paraId="25E219A7" w14:textId="77777777" w:rsidR="00A77B3E" w:rsidRDefault="00A77B3E">
      <w:pPr>
        <w:spacing w:line="360" w:lineRule="auto"/>
        <w:jc w:val="both"/>
      </w:pPr>
    </w:p>
    <w:p w14:paraId="6DFEE0AD" w14:textId="68695707" w:rsidR="00A77B3E" w:rsidRDefault="005F22FA">
      <w:pPr>
        <w:spacing w:line="360" w:lineRule="auto"/>
        <w:jc w:val="both"/>
      </w:pPr>
      <w:r>
        <w:rPr>
          <w:rFonts w:ascii="Book Antiqua" w:eastAsia="Book Antiqua" w:hAnsi="Book Antiqua" w:cs="Book Antiqua"/>
          <w:b/>
          <w:bCs/>
          <w:color w:val="000000"/>
        </w:rPr>
        <w:t xml:space="preserve">Core Tip: </w:t>
      </w:r>
      <w:r w:rsidR="00062F22">
        <w:rPr>
          <w:rFonts w:ascii="Book Antiqua" w:hAnsi="Book Antiqua" w:cs="Book Antiqua" w:hint="eastAsia"/>
          <w:color w:val="000000"/>
          <w:lang w:eastAsia="zh-CN"/>
        </w:rPr>
        <w:t>M</w:t>
      </w:r>
      <w:r w:rsidR="00062F22">
        <w:rPr>
          <w:rFonts w:ascii="Book Antiqua" w:eastAsia="Book Antiqua" w:hAnsi="Book Antiqua" w:cs="Book Antiqua"/>
          <w:color w:val="000000"/>
        </w:rPr>
        <w:t xml:space="preserve">inimally invasive surgery </w:t>
      </w:r>
      <w:r w:rsidR="001B22FE">
        <w:rPr>
          <w:rFonts w:ascii="Book Antiqua" w:eastAsia="Book Antiqua" w:hAnsi="Book Antiqua" w:cs="Book Antiqua"/>
          <w:color w:val="000000"/>
        </w:rPr>
        <w:t>for</w:t>
      </w:r>
      <w:r w:rsidR="00062F22">
        <w:rPr>
          <w:rFonts w:ascii="Book Antiqua" w:eastAsia="Book Antiqua" w:hAnsi="Book Antiqua" w:cs="Book Antiqua"/>
          <w:color w:val="000000"/>
        </w:rPr>
        <w:t xml:space="preserve"> the treatment of duodenal gastrointestinal stromal tumors (DGISTs)</w:t>
      </w:r>
      <w:r w:rsidR="00062F22">
        <w:rPr>
          <w:rFonts w:ascii="Book Antiqua" w:hAnsi="Book Antiqua" w:cs="Book Antiqua" w:hint="eastAsia"/>
          <w:color w:val="000000"/>
          <w:lang w:eastAsia="zh-CN"/>
        </w:rPr>
        <w:t xml:space="preserve"> </w:t>
      </w:r>
      <w:r w:rsidR="00062F22" w:rsidRPr="00062F22">
        <w:rPr>
          <w:rFonts w:ascii="Book Antiqua" w:hAnsi="Book Antiqua" w:cs="Book Antiqua"/>
          <w:color w:val="000000"/>
          <w:lang w:eastAsia="zh-CN"/>
        </w:rPr>
        <w:t>has made rapid progress</w:t>
      </w:r>
      <w:r w:rsidR="00062F22">
        <w:rPr>
          <w:rFonts w:ascii="Book Antiqua" w:hAnsi="Book Antiqua" w:cs="Book Antiqua" w:hint="eastAsia"/>
          <w:color w:val="000000"/>
          <w:lang w:eastAsia="zh-CN"/>
        </w:rPr>
        <w:t>.</w:t>
      </w:r>
      <w:r w:rsidR="00D65FF3">
        <w:rPr>
          <w:rFonts w:ascii="Book Antiqua" w:eastAsia="Book Antiqua" w:hAnsi="Book Antiqua" w:cs="Book Antiqua"/>
          <w:color w:val="000000"/>
        </w:rPr>
        <w:t xml:space="preserve"> </w:t>
      </w:r>
      <w:r w:rsidR="006E0FBA" w:rsidRPr="006E0FBA">
        <w:rPr>
          <w:rFonts w:ascii="Book Antiqua" w:eastAsia="Book Antiqua" w:hAnsi="Book Antiqua" w:cs="Book Antiqua"/>
          <w:color w:val="000000"/>
        </w:rPr>
        <w:t xml:space="preserve">More and more cases of </w:t>
      </w:r>
      <w:r w:rsidR="006E0FBA">
        <w:rPr>
          <w:rFonts w:ascii="Book Antiqua" w:eastAsia="Book Antiqua" w:hAnsi="Book Antiqua" w:cs="Book Antiqua"/>
          <w:color w:val="000000"/>
        </w:rPr>
        <w:t>DGISTs</w:t>
      </w:r>
      <w:r w:rsidR="006E0FBA" w:rsidRPr="006E0FBA">
        <w:rPr>
          <w:rFonts w:ascii="Book Antiqua" w:eastAsia="Book Antiqua" w:hAnsi="Book Antiqua" w:cs="Book Antiqua"/>
          <w:color w:val="000000"/>
        </w:rPr>
        <w:t xml:space="preserve"> treated by robotic surgery have been reported.</w:t>
      </w:r>
      <w:r w:rsidR="006E0FBA">
        <w:rPr>
          <w:rFonts w:ascii="Book Antiqua" w:hAnsi="Book Antiqua" w:cs="Book Antiqua" w:hint="eastAsia"/>
          <w:color w:val="000000"/>
          <w:lang w:eastAsia="zh-CN"/>
        </w:rPr>
        <w:t xml:space="preserve"> </w:t>
      </w:r>
      <w:r w:rsidR="006E0FBA" w:rsidRPr="006E0FBA">
        <w:rPr>
          <w:rFonts w:ascii="Book Antiqua" w:hAnsi="Book Antiqua" w:cs="Book Antiqua"/>
          <w:color w:val="000000"/>
          <w:lang w:eastAsia="zh-CN"/>
        </w:rPr>
        <w:t xml:space="preserve">The results of this study suggest that </w:t>
      </w:r>
      <w:r>
        <w:rPr>
          <w:rFonts w:ascii="Book Antiqua" w:eastAsia="Book Antiqua" w:hAnsi="Book Antiqua" w:cs="Book Antiqua"/>
          <w:color w:val="000000"/>
        </w:rPr>
        <w:t>robotic resection of DGIS</w:t>
      </w:r>
      <w:r w:rsidR="001B22FE">
        <w:rPr>
          <w:rFonts w:ascii="Book Antiqua" w:eastAsia="Book Antiqua" w:hAnsi="Book Antiqua" w:cs="Book Antiqua"/>
          <w:color w:val="000000"/>
        </w:rPr>
        <w:t>Ts</w:t>
      </w:r>
      <w:r>
        <w:rPr>
          <w:rFonts w:ascii="Book Antiqua" w:eastAsia="Book Antiqua" w:hAnsi="Book Antiqua" w:cs="Book Antiqua"/>
          <w:color w:val="000000"/>
        </w:rPr>
        <w:t xml:space="preserve"> is safe and effective, and can be carried out in experienced medical </w:t>
      </w:r>
      <w:proofErr w:type="spellStart"/>
      <w:r>
        <w:rPr>
          <w:rFonts w:ascii="Book Antiqua" w:eastAsia="Book Antiqua" w:hAnsi="Book Antiqua" w:cs="Book Antiqua"/>
          <w:color w:val="000000"/>
        </w:rPr>
        <w:t>centr</w:t>
      </w:r>
      <w:r w:rsidR="001B22FE">
        <w:rPr>
          <w:rFonts w:ascii="Book Antiqua" w:eastAsia="Book Antiqua" w:hAnsi="Book Antiqua" w:cs="Book Antiqua"/>
          <w:color w:val="000000"/>
        </w:rPr>
        <w:t>e</w:t>
      </w:r>
      <w:r>
        <w:rPr>
          <w:rFonts w:ascii="Book Antiqua" w:eastAsia="Book Antiqua" w:hAnsi="Book Antiqua" w:cs="Book Antiqua"/>
          <w:color w:val="000000"/>
        </w:rPr>
        <w:t>s</w:t>
      </w:r>
      <w:proofErr w:type="spellEnd"/>
      <w:r>
        <w:rPr>
          <w:rFonts w:ascii="Book Antiqua" w:eastAsia="Book Antiqua" w:hAnsi="Book Antiqua" w:cs="Book Antiqua"/>
          <w:color w:val="000000"/>
        </w:rPr>
        <w:t>.</w:t>
      </w:r>
    </w:p>
    <w:p w14:paraId="63CB4C57" w14:textId="073C6B46" w:rsidR="00A77B3E" w:rsidRDefault="0060214B">
      <w:pPr>
        <w:spacing w:line="360" w:lineRule="auto"/>
        <w:jc w:val="both"/>
      </w:pPr>
      <w:r>
        <w:br w:type="page"/>
      </w:r>
      <w:r w:rsidR="005F22FA">
        <w:rPr>
          <w:rFonts w:ascii="Book Antiqua" w:eastAsia="Book Antiqua" w:hAnsi="Book Antiqua" w:cs="Book Antiqua"/>
          <w:b/>
          <w:caps/>
          <w:color w:val="000000"/>
          <w:u w:val="single"/>
        </w:rPr>
        <w:lastRenderedPageBreak/>
        <w:t>INTRODUCTION</w:t>
      </w:r>
    </w:p>
    <w:p w14:paraId="093C7EC6" w14:textId="20EE91BC" w:rsidR="00A77B3E" w:rsidRDefault="005F22FA">
      <w:pPr>
        <w:spacing w:line="360" w:lineRule="auto"/>
        <w:jc w:val="both"/>
      </w:pPr>
      <w:r>
        <w:rPr>
          <w:rFonts w:ascii="Book Antiqua" w:eastAsia="Book Antiqua" w:hAnsi="Book Antiqua" w:cs="Book Antiqua"/>
          <w:color w:val="000000"/>
        </w:rPr>
        <w:t xml:space="preserve">Duodenal gastrointestinal stromal tumors (DGISTs) are independent undifferentiated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account for </w:t>
      </w:r>
      <w:r w:rsidR="001B22FE">
        <w:rPr>
          <w:rFonts w:ascii="Book Antiqua" w:eastAsia="Book Antiqua" w:hAnsi="Book Antiqua" w:cs="Book Antiqua"/>
          <w:color w:val="000000"/>
        </w:rPr>
        <w:t xml:space="preserve">only </w:t>
      </w:r>
      <w:r>
        <w:rPr>
          <w:rFonts w:ascii="Book Antiqua" w:eastAsia="Book Antiqua" w:hAnsi="Book Antiqua" w:cs="Book Antiqua"/>
          <w:color w:val="000000"/>
        </w:rPr>
        <w:t xml:space="preserve">2% to 5% of all gastrointestinal stromal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Surgical resection is the most effective treatment for </w:t>
      </w:r>
      <w:proofErr w:type="gramStart"/>
      <w:r>
        <w:rPr>
          <w:rFonts w:ascii="Book Antiqua" w:eastAsia="Book Antiqua" w:hAnsi="Book Antiqua" w:cs="Book Antiqua"/>
          <w:color w:val="000000"/>
        </w:rPr>
        <w:t>DGIST</w:t>
      </w:r>
      <w:r w:rsidR="001B22FE">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Nevertheless, due to the special location of the duodenum</w:t>
      </w:r>
      <w:r w:rsidR="001B22FE">
        <w:rPr>
          <w:rFonts w:ascii="Book Antiqua" w:eastAsia="Book Antiqua" w:hAnsi="Book Antiqua" w:cs="Book Antiqua"/>
          <w:color w:val="000000"/>
        </w:rPr>
        <w:t xml:space="preserve"> at</w:t>
      </w:r>
      <w:r>
        <w:rPr>
          <w:rFonts w:ascii="Book Antiqua" w:eastAsia="Book Antiqua" w:hAnsi="Book Antiqua" w:cs="Book Antiqua"/>
          <w:color w:val="000000"/>
        </w:rPr>
        <w:t xml:space="preserve"> the junction of the biliary tract, pancreas and gastrointestinal tract, and its complex anatomical and physiological functions, there is no consensus on the choice of </w:t>
      </w:r>
      <w:r w:rsidR="001B22FE">
        <w:rPr>
          <w:rFonts w:ascii="Book Antiqua" w:eastAsia="Book Antiqua" w:hAnsi="Book Antiqua" w:cs="Book Antiqua"/>
          <w:color w:val="000000"/>
        </w:rPr>
        <w:t xml:space="preserve">surgical </w:t>
      </w:r>
      <w:proofErr w:type="gramStart"/>
      <w:r w:rsidR="001B22FE">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0D82B3F" w14:textId="1A1FC5E6" w:rsidR="00A77B3E" w:rsidRDefault="001B22FE" w:rsidP="00397E8A">
      <w:pPr>
        <w:spacing w:line="360" w:lineRule="auto"/>
        <w:ind w:firstLineChars="100" w:firstLine="240"/>
        <w:jc w:val="both"/>
      </w:pPr>
      <w:r>
        <w:rPr>
          <w:rFonts w:ascii="Book Antiqua" w:eastAsia="Book Antiqua" w:hAnsi="Book Antiqua" w:cs="Book Antiqua"/>
          <w:color w:val="000000"/>
        </w:rPr>
        <w:t>R</w:t>
      </w:r>
      <w:r w:rsidR="005F22FA">
        <w:rPr>
          <w:rFonts w:ascii="Book Antiqua" w:eastAsia="Book Antiqua" w:hAnsi="Book Antiqua" w:cs="Book Antiqua"/>
          <w:color w:val="000000"/>
        </w:rPr>
        <w:t xml:space="preserve">esection methods </w:t>
      </w:r>
      <w:r>
        <w:rPr>
          <w:rFonts w:ascii="Book Antiqua" w:eastAsia="Book Antiqua" w:hAnsi="Book Antiqua" w:cs="Book Antiqua"/>
          <w:color w:val="000000"/>
        </w:rPr>
        <w:t>for</w:t>
      </w:r>
      <w:r w:rsidR="005F22FA">
        <w:rPr>
          <w:rFonts w:ascii="Book Antiqua" w:eastAsia="Book Antiqua" w:hAnsi="Book Antiqua" w:cs="Book Antiqua"/>
          <w:color w:val="000000"/>
        </w:rPr>
        <w:t xml:space="preserve"> DGIST</w:t>
      </w:r>
      <w:r>
        <w:rPr>
          <w:rFonts w:ascii="Book Antiqua" w:eastAsia="Book Antiqua" w:hAnsi="Book Antiqua" w:cs="Book Antiqua"/>
          <w:color w:val="000000"/>
        </w:rPr>
        <w:t>s</w:t>
      </w:r>
      <w:r w:rsidR="005F22FA">
        <w:rPr>
          <w:rFonts w:ascii="Book Antiqua" w:eastAsia="Book Antiqua" w:hAnsi="Book Antiqua" w:cs="Book Antiqua"/>
          <w:color w:val="000000"/>
        </w:rPr>
        <w:t xml:space="preserve"> include limited resection and pancreatoduodenectomy (PD), which should be determined according to the location of the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the relationship between the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and the duodenal papilla, and whether the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invades the surrounding tissues. The indications for minimally invasive surgery, such as laparoscopic and robotic resection, have been expanding </w:t>
      </w:r>
      <w:r>
        <w:rPr>
          <w:rFonts w:ascii="Book Antiqua" w:eastAsia="Book Antiqua" w:hAnsi="Book Antiqua" w:cs="Book Antiqua"/>
          <w:color w:val="000000"/>
        </w:rPr>
        <w:t>the</w:t>
      </w:r>
      <w:r w:rsidR="005F22FA">
        <w:rPr>
          <w:rFonts w:ascii="Book Antiqua" w:eastAsia="Book Antiqua" w:hAnsi="Book Antiqua" w:cs="Book Antiqua"/>
          <w:color w:val="000000"/>
        </w:rPr>
        <w:t xml:space="preserve"> treatment for DGIST</w:t>
      </w:r>
      <w:r>
        <w:rPr>
          <w:rFonts w:ascii="Book Antiqua" w:eastAsia="Book Antiqua" w:hAnsi="Book Antiqua" w:cs="Book Antiqua"/>
          <w:color w:val="000000"/>
        </w:rPr>
        <w:t>s</w:t>
      </w:r>
      <w:r w:rsidR="005F22FA">
        <w:rPr>
          <w:rFonts w:ascii="Book Antiqua" w:eastAsia="Book Antiqua" w:hAnsi="Book Antiqua" w:cs="Book Antiqua"/>
          <w:color w:val="000000"/>
        </w:rPr>
        <w:t xml:space="preserve"> in recent </w:t>
      </w:r>
      <w:proofErr w:type="gramStart"/>
      <w:r w:rsidR="005F22FA">
        <w:rPr>
          <w:rFonts w:ascii="Book Antiqua" w:eastAsia="Book Antiqua" w:hAnsi="Book Antiqua" w:cs="Book Antiqua"/>
          <w:color w:val="000000"/>
        </w:rPr>
        <w:t>years</w:t>
      </w:r>
      <w:r w:rsidR="005F22FA">
        <w:rPr>
          <w:rFonts w:ascii="Book Antiqua" w:eastAsia="Book Antiqua" w:hAnsi="Book Antiqua" w:cs="Book Antiqua"/>
          <w:color w:val="000000"/>
          <w:szCs w:val="30"/>
          <w:vertAlign w:val="superscript"/>
        </w:rPr>
        <w:t>[</w:t>
      </w:r>
      <w:proofErr w:type="gramEnd"/>
      <w:r w:rsidR="005F22FA">
        <w:rPr>
          <w:rFonts w:ascii="Book Antiqua" w:eastAsia="Book Antiqua" w:hAnsi="Book Antiqua" w:cs="Book Antiqua"/>
          <w:color w:val="000000"/>
          <w:szCs w:val="30"/>
          <w:vertAlign w:val="superscript"/>
        </w:rPr>
        <w:t>9,10]</w:t>
      </w:r>
      <w:r w:rsidR="005F22FA">
        <w:rPr>
          <w:rFonts w:ascii="Book Antiqua" w:eastAsia="Book Antiqua" w:hAnsi="Book Antiqua" w:cs="Book Antiqua"/>
          <w:color w:val="000000"/>
        </w:rPr>
        <w:t xml:space="preserve">. Laparoscopic or robotic resection can be performed according to the location and size of the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in an experienced medical </w:t>
      </w:r>
      <w:proofErr w:type="spellStart"/>
      <w:r w:rsidR="005F22FA">
        <w:rPr>
          <w:rFonts w:ascii="Book Antiqua" w:eastAsia="Book Antiqua" w:hAnsi="Book Antiqua" w:cs="Book Antiqua"/>
          <w:color w:val="000000"/>
        </w:rPr>
        <w:t>centre</w:t>
      </w:r>
      <w:proofErr w:type="spellEnd"/>
      <w:r w:rsidR="005F22FA">
        <w:rPr>
          <w:rFonts w:ascii="Book Antiqua" w:eastAsia="Book Antiqua" w:hAnsi="Book Antiqua" w:cs="Book Antiqua"/>
          <w:color w:val="000000"/>
        </w:rPr>
        <w:t>.</w:t>
      </w:r>
    </w:p>
    <w:p w14:paraId="30000E5E" w14:textId="5FD9E358"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The primary purpose of resection is to achieve minimal complications and avoid complicated operations or multiple organ </w:t>
      </w:r>
      <w:proofErr w:type="gramStart"/>
      <w:r>
        <w:rPr>
          <w:rFonts w:ascii="Book Antiqua" w:eastAsia="Book Antiqua" w:hAnsi="Book Antiqua" w:cs="Book Antiqua"/>
          <w:color w:val="000000"/>
        </w:rPr>
        <w:t>resections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Our surgical team has performed more than 4000 robotic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procedures in the past ten years. The purpose of this study was to analy</w:t>
      </w:r>
      <w:r w:rsidR="00397E8A">
        <w:rPr>
          <w:rFonts w:ascii="Book Antiqua" w:eastAsia="Book Antiqua" w:hAnsi="Book Antiqua" w:cs="Book Antiqua"/>
          <w:color w:val="000000"/>
        </w:rPr>
        <w:t>z</w:t>
      </w:r>
      <w:r>
        <w:rPr>
          <w:rFonts w:ascii="Book Antiqua" w:eastAsia="Book Antiqua" w:hAnsi="Book Antiqua" w:cs="Book Antiqua"/>
          <w:color w:val="000000"/>
        </w:rPr>
        <w:t>e and compare the effect of robotic resection and open surgery in the treatment of DGIST</w:t>
      </w:r>
      <w:r w:rsidR="001B22FE">
        <w:rPr>
          <w:rFonts w:ascii="Book Antiqua" w:eastAsia="Book Antiqua" w:hAnsi="Book Antiqua" w:cs="Book Antiqua"/>
          <w:color w:val="000000"/>
        </w:rPr>
        <w:t>s</w:t>
      </w:r>
      <w:r>
        <w:rPr>
          <w:rFonts w:ascii="Book Antiqua" w:eastAsia="Book Antiqua" w:hAnsi="Book Antiqua" w:cs="Book Antiqua"/>
          <w:color w:val="000000"/>
        </w:rPr>
        <w:t xml:space="preserve">. This study also provides a reference for scientific and reasonable selection of </w:t>
      </w:r>
      <w:r w:rsidR="001B22FE">
        <w:rPr>
          <w:rFonts w:ascii="Book Antiqua" w:eastAsia="Book Antiqua" w:hAnsi="Book Antiqua" w:cs="Book Antiqua"/>
          <w:color w:val="000000"/>
        </w:rPr>
        <w:t xml:space="preserve">the </w:t>
      </w:r>
      <w:r>
        <w:rPr>
          <w:rFonts w:ascii="Book Antiqua" w:eastAsia="Book Antiqua" w:hAnsi="Book Antiqua" w:cs="Book Antiqua"/>
          <w:color w:val="000000"/>
        </w:rPr>
        <w:t>surgical treatment for DGIST</w:t>
      </w:r>
      <w:r w:rsidR="001B22FE">
        <w:rPr>
          <w:rFonts w:ascii="Book Antiqua" w:eastAsia="Book Antiqua" w:hAnsi="Book Antiqua" w:cs="Book Antiqua"/>
          <w:color w:val="000000"/>
        </w:rPr>
        <w:t>s</w:t>
      </w:r>
      <w:r>
        <w:rPr>
          <w:rFonts w:ascii="Book Antiqua" w:eastAsia="Book Antiqua" w:hAnsi="Book Antiqua" w:cs="Book Antiqua"/>
          <w:color w:val="000000"/>
        </w:rPr>
        <w:t>.</w:t>
      </w:r>
    </w:p>
    <w:p w14:paraId="0D33F701" w14:textId="77777777" w:rsidR="00A77B3E" w:rsidRDefault="00A77B3E" w:rsidP="00397E8A">
      <w:pPr>
        <w:spacing w:line="360" w:lineRule="auto"/>
        <w:jc w:val="both"/>
      </w:pPr>
    </w:p>
    <w:p w14:paraId="1D97A673" w14:textId="77777777" w:rsidR="00A77B3E" w:rsidRDefault="005F22FA">
      <w:pPr>
        <w:spacing w:line="360" w:lineRule="auto"/>
        <w:jc w:val="both"/>
      </w:pPr>
      <w:r>
        <w:rPr>
          <w:rFonts w:ascii="Book Antiqua" w:eastAsia="Book Antiqua" w:hAnsi="Book Antiqua" w:cs="Book Antiqua"/>
          <w:b/>
          <w:caps/>
          <w:color w:val="000000"/>
          <w:u w:val="single"/>
        </w:rPr>
        <w:t>MATERIALS AND METHODS</w:t>
      </w:r>
    </w:p>
    <w:p w14:paraId="5DD94F62" w14:textId="77777777" w:rsidR="00A77B3E" w:rsidRDefault="005F22FA">
      <w:pPr>
        <w:spacing w:line="360" w:lineRule="auto"/>
        <w:jc w:val="both"/>
      </w:pPr>
      <w:r>
        <w:rPr>
          <w:rFonts w:ascii="Book Antiqua" w:eastAsia="Book Antiqua" w:hAnsi="Book Antiqua" w:cs="Book Antiqua"/>
          <w:b/>
          <w:bCs/>
          <w:i/>
          <w:iCs/>
          <w:color w:val="000000"/>
        </w:rPr>
        <w:t>Patients</w:t>
      </w:r>
    </w:p>
    <w:p w14:paraId="74C758FC" w14:textId="6E8DA9B9" w:rsidR="00A77B3E" w:rsidRDefault="005F22FA">
      <w:pPr>
        <w:spacing w:line="360" w:lineRule="auto"/>
        <w:jc w:val="both"/>
      </w:pPr>
      <w:r>
        <w:rPr>
          <w:rFonts w:ascii="Book Antiqua" w:eastAsia="Book Antiqua" w:hAnsi="Book Antiqua" w:cs="Book Antiqua"/>
          <w:color w:val="000000"/>
        </w:rPr>
        <w:t>The clinical data of 28 consecutive patients who underwent surgical resection of DGIST</w:t>
      </w:r>
      <w:r w:rsidR="001B22FE">
        <w:rPr>
          <w:rFonts w:ascii="Book Antiqua" w:eastAsia="Book Antiqua" w:hAnsi="Book Antiqua" w:cs="Book Antiqua"/>
          <w:color w:val="000000"/>
        </w:rPr>
        <w:t>s</w:t>
      </w:r>
      <w:r>
        <w:rPr>
          <w:rFonts w:ascii="Book Antiqua" w:eastAsia="Book Antiqua" w:hAnsi="Book Antiqua" w:cs="Book Antiqua"/>
          <w:color w:val="000000"/>
        </w:rPr>
        <w:t xml:space="preserve"> between May 1, 2010 and May 1, 2020 were retrospectively analy</w:t>
      </w:r>
      <w:r w:rsidR="00397E8A">
        <w:rPr>
          <w:rFonts w:ascii="Book Antiqua" w:eastAsia="Book Antiqua" w:hAnsi="Book Antiqua" w:cs="Book Antiqua"/>
          <w:color w:val="000000"/>
        </w:rPr>
        <w:t>z</w:t>
      </w:r>
      <w:r>
        <w:rPr>
          <w:rFonts w:ascii="Book Antiqua" w:eastAsia="Book Antiqua" w:hAnsi="Book Antiqua" w:cs="Book Antiqua"/>
          <w:color w:val="000000"/>
        </w:rPr>
        <w:t xml:space="preserve">ed. The patients were divided into </w:t>
      </w:r>
      <w:r w:rsidR="001B22FE">
        <w:rPr>
          <w:rFonts w:ascii="Book Antiqua" w:eastAsia="Book Antiqua" w:hAnsi="Book Antiqua" w:cs="Book Antiqua"/>
          <w:color w:val="000000"/>
        </w:rPr>
        <w:t>the</w:t>
      </w:r>
      <w:r>
        <w:rPr>
          <w:rFonts w:ascii="Book Antiqua" w:eastAsia="Book Antiqua" w:hAnsi="Book Antiqua" w:cs="Book Antiqua"/>
          <w:color w:val="000000"/>
        </w:rPr>
        <w:t xml:space="preserve"> open surgery group and </w:t>
      </w:r>
      <w:r w:rsidR="001B22FE">
        <w:rPr>
          <w:rFonts w:ascii="Book Antiqua" w:eastAsia="Book Antiqua" w:hAnsi="Book Antiqua" w:cs="Book Antiqua"/>
          <w:color w:val="000000"/>
        </w:rPr>
        <w:t>the</w:t>
      </w:r>
      <w:r>
        <w:rPr>
          <w:rFonts w:ascii="Book Antiqua" w:eastAsia="Book Antiqua" w:hAnsi="Book Antiqua" w:cs="Book Antiqua"/>
          <w:color w:val="000000"/>
        </w:rPr>
        <w:t xml:space="preserve"> robotic surgery group. This study was approved by the Institutional Review Board of Chinese PLA General Hospital.</w:t>
      </w:r>
    </w:p>
    <w:p w14:paraId="1EADBB74" w14:textId="77777777" w:rsidR="00A77B3E" w:rsidRDefault="00A77B3E">
      <w:pPr>
        <w:spacing w:line="360" w:lineRule="auto"/>
        <w:jc w:val="both"/>
      </w:pPr>
    </w:p>
    <w:p w14:paraId="09FD0705" w14:textId="2D821905" w:rsidR="00A77B3E" w:rsidRDefault="005F22FA">
      <w:pPr>
        <w:spacing w:line="360" w:lineRule="auto"/>
        <w:jc w:val="both"/>
      </w:pPr>
      <w:r>
        <w:rPr>
          <w:rFonts w:ascii="Book Antiqua" w:eastAsia="Book Antiqua" w:hAnsi="Book Antiqua" w:cs="Book Antiqua"/>
          <w:b/>
          <w:bCs/>
          <w:i/>
          <w:iCs/>
          <w:color w:val="000000"/>
        </w:rPr>
        <w:t>Selection of the patients</w:t>
      </w:r>
    </w:p>
    <w:p w14:paraId="4B02EEEE" w14:textId="6AD99AF5" w:rsidR="00A77B3E" w:rsidRDefault="005F22FA">
      <w:pPr>
        <w:spacing w:line="360" w:lineRule="auto"/>
        <w:jc w:val="both"/>
      </w:pPr>
      <w:r>
        <w:rPr>
          <w:rFonts w:ascii="Book Antiqua" w:eastAsia="Book Antiqua" w:hAnsi="Book Antiqua" w:cs="Book Antiqua"/>
          <w:color w:val="000000"/>
        </w:rPr>
        <w:lastRenderedPageBreak/>
        <w:t xml:space="preserve">The inclusion criteria were as follows: (1) </w:t>
      </w:r>
      <w:r w:rsidR="00397E8A">
        <w:rPr>
          <w:rFonts w:ascii="Book Antiqua" w:eastAsia="Book Antiqua" w:hAnsi="Book Antiqua" w:cs="Book Antiqua"/>
          <w:color w:val="000000"/>
        </w:rPr>
        <w:t>S</w:t>
      </w:r>
      <w:r>
        <w:rPr>
          <w:rFonts w:ascii="Book Antiqua" w:eastAsia="Book Antiqua" w:hAnsi="Book Antiqua" w:cs="Book Antiqua"/>
          <w:color w:val="000000"/>
        </w:rPr>
        <w:t xml:space="preserve">ingle or multiple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limited to the duodenum</w:t>
      </w:r>
      <w:r w:rsidR="00397E8A">
        <w:rPr>
          <w:rFonts w:ascii="Book Antiqua" w:eastAsia="Book Antiqua" w:hAnsi="Book Antiqua" w:cs="Book Antiqua"/>
          <w:color w:val="000000"/>
        </w:rPr>
        <w:t>;</w:t>
      </w:r>
      <w:r>
        <w:rPr>
          <w:rFonts w:ascii="Book Antiqua" w:eastAsia="Book Antiqua" w:hAnsi="Book Antiqua" w:cs="Book Antiqua"/>
          <w:color w:val="000000"/>
        </w:rPr>
        <w:t xml:space="preserve"> (2) R0 resection confirmed by postoperative pathology</w:t>
      </w:r>
      <w:r w:rsidR="00397E8A">
        <w:rPr>
          <w:rFonts w:ascii="Book Antiqua" w:eastAsia="Book Antiqua" w:hAnsi="Book Antiqua" w:cs="Book Antiqua"/>
          <w:color w:val="000000"/>
        </w:rPr>
        <w:t>;</w:t>
      </w:r>
      <w:r>
        <w:rPr>
          <w:rFonts w:ascii="Book Antiqua" w:eastAsia="Book Antiqua" w:hAnsi="Book Antiqua" w:cs="Book Antiqua"/>
          <w:color w:val="000000"/>
        </w:rPr>
        <w:t xml:space="preserve"> and (3) </w:t>
      </w:r>
      <w:r w:rsidR="00397E8A">
        <w:rPr>
          <w:rFonts w:ascii="Book Antiqua" w:eastAsia="Book Antiqua" w:hAnsi="Book Antiqua" w:cs="Book Antiqua"/>
          <w:color w:val="000000"/>
        </w:rPr>
        <w:t>N</w:t>
      </w:r>
      <w:r>
        <w:rPr>
          <w:rFonts w:ascii="Book Antiqua" w:eastAsia="Book Antiqua" w:hAnsi="Book Antiqua" w:cs="Book Antiqua"/>
          <w:color w:val="000000"/>
        </w:rPr>
        <w:t xml:space="preserve">o general medical conditions that contraindicated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surgery. The exclusion criteria were</w:t>
      </w:r>
      <w:r w:rsidR="00397E8A">
        <w:rPr>
          <w:rFonts w:ascii="Book Antiqua" w:eastAsia="Book Antiqua" w:hAnsi="Book Antiqua" w:cs="Book Antiqua"/>
          <w:color w:val="000000"/>
        </w:rPr>
        <w:t>:</w:t>
      </w:r>
      <w:r>
        <w:rPr>
          <w:rFonts w:ascii="Book Antiqua" w:eastAsia="Book Antiqua" w:hAnsi="Book Antiqua" w:cs="Book Antiqua"/>
          <w:color w:val="000000"/>
        </w:rPr>
        <w:t xml:space="preserve"> (1) </w:t>
      </w:r>
      <w:r w:rsidR="00397E8A">
        <w:rPr>
          <w:rFonts w:ascii="Book Antiqua" w:eastAsia="Book Antiqua" w:hAnsi="Book Antiqua" w:cs="Book Antiqua"/>
          <w:color w:val="000000"/>
        </w:rPr>
        <w:t>L</w:t>
      </w:r>
      <w:r>
        <w:rPr>
          <w:rFonts w:ascii="Book Antiqua" w:eastAsia="Book Antiqua" w:hAnsi="Book Antiqua" w:cs="Book Antiqua"/>
          <w:color w:val="000000"/>
        </w:rPr>
        <w:t>iver or other abdominal organ metastasis</w:t>
      </w:r>
      <w:r w:rsidR="00397E8A">
        <w:rPr>
          <w:rFonts w:ascii="Book Antiqua" w:eastAsia="Book Antiqua" w:hAnsi="Book Antiqua" w:cs="Book Antiqua"/>
          <w:color w:val="000000"/>
        </w:rPr>
        <w:t>;</w:t>
      </w:r>
      <w:r>
        <w:rPr>
          <w:rFonts w:ascii="Book Antiqua" w:eastAsia="Book Antiqua" w:hAnsi="Book Antiqua" w:cs="Book Antiqua"/>
          <w:color w:val="000000"/>
        </w:rPr>
        <w:t xml:space="preserve"> (2) </w:t>
      </w:r>
      <w:r w:rsidR="00397E8A">
        <w:rPr>
          <w:rFonts w:ascii="Book Antiqua" w:eastAsia="Book Antiqua" w:hAnsi="Book Antiqua" w:cs="Book Antiqua"/>
          <w:color w:val="000000"/>
        </w:rPr>
        <w:t>I</w:t>
      </w:r>
      <w:r>
        <w:rPr>
          <w:rFonts w:ascii="Book Antiqua" w:eastAsia="Book Antiqua" w:hAnsi="Book Antiqua" w:cs="Book Antiqua"/>
          <w:color w:val="000000"/>
        </w:rPr>
        <w:t xml:space="preserve">nvasion of the portal vein or 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 and (3) </w:t>
      </w:r>
      <w:r w:rsidR="00397E8A">
        <w:rPr>
          <w:rFonts w:ascii="Book Antiqua" w:eastAsia="Book Antiqua" w:hAnsi="Book Antiqua" w:cs="Book Antiqua"/>
          <w:color w:val="000000"/>
        </w:rPr>
        <w:t>T</w:t>
      </w:r>
      <w:r>
        <w:rPr>
          <w:rFonts w:ascii="Book Antiqua" w:eastAsia="Book Antiqua" w:hAnsi="Book Antiqua" w:cs="Book Antiqua"/>
          <w:color w:val="000000"/>
        </w:rPr>
        <w:t>argeted therapy before surgery.</w:t>
      </w:r>
    </w:p>
    <w:p w14:paraId="4A950F6E" w14:textId="77777777" w:rsidR="00A77B3E" w:rsidRDefault="00A77B3E">
      <w:pPr>
        <w:spacing w:line="360" w:lineRule="auto"/>
        <w:jc w:val="both"/>
      </w:pPr>
    </w:p>
    <w:p w14:paraId="537DC92C" w14:textId="391AAB01" w:rsidR="00A77B3E" w:rsidRDefault="005F22FA">
      <w:pPr>
        <w:spacing w:line="360" w:lineRule="auto"/>
        <w:jc w:val="both"/>
      </w:pPr>
      <w:r>
        <w:rPr>
          <w:rFonts w:ascii="Book Antiqua" w:eastAsia="Book Antiqua" w:hAnsi="Book Antiqua" w:cs="Book Antiqua"/>
          <w:b/>
          <w:bCs/>
          <w:i/>
          <w:iCs/>
          <w:color w:val="000000"/>
        </w:rPr>
        <w:t>Preoperative evaluation</w:t>
      </w:r>
    </w:p>
    <w:p w14:paraId="1B9B9180" w14:textId="4BB5035C" w:rsidR="00A77B3E" w:rsidRDefault="005F22FA">
      <w:pPr>
        <w:spacing w:line="360" w:lineRule="auto"/>
        <w:jc w:val="both"/>
      </w:pPr>
      <w:r>
        <w:rPr>
          <w:rFonts w:ascii="Book Antiqua" w:eastAsia="Book Antiqua" w:hAnsi="Book Antiqua" w:cs="Book Antiqua"/>
          <w:color w:val="000000"/>
        </w:rPr>
        <w:t xml:space="preserve">Duodenal endoscopic ultrasonography and contrast-enhanced computed tomography (CT) scans were performed as routine diagnostic procedures before </w:t>
      </w:r>
      <w:r w:rsidR="001B22FE">
        <w:rPr>
          <w:rFonts w:ascii="Book Antiqua" w:eastAsia="Book Antiqua" w:hAnsi="Book Antiqua" w:cs="Book Antiqua"/>
          <w:color w:val="000000"/>
        </w:rPr>
        <w:t>surgery</w:t>
      </w:r>
      <w:r>
        <w:rPr>
          <w:rFonts w:ascii="Book Antiqua" w:eastAsia="Book Antiqua" w:hAnsi="Book Antiqua" w:cs="Book Antiqua"/>
          <w:color w:val="000000"/>
        </w:rPr>
        <w:t>.</w:t>
      </w:r>
    </w:p>
    <w:p w14:paraId="3A29A049" w14:textId="77777777" w:rsidR="00A77B3E" w:rsidRDefault="00A77B3E">
      <w:pPr>
        <w:spacing w:line="360" w:lineRule="auto"/>
        <w:jc w:val="both"/>
      </w:pPr>
    </w:p>
    <w:p w14:paraId="69F6E09E" w14:textId="4F1F24E5" w:rsidR="00A77B3E" w:rsidRDefault="005F22FA">
      <w:pPr>
        <w:spacing w:line="360" w:lineRule="auto"/>
        <w:jc w:val="both"/>
      </w:pPr>
      <w:r>
        <w:rPr>
          <w:rFonts w:ascii="Book Antiqua" w:eastAsia="Book Antiqua" w:hAnsi="Book Antiqua" w:cs="Book Antiqua"/>
          <w:b/>
          <w:bCs/>
          <w:i/>
          <w:iCs/>
          <w:color w:val="000000"/>
        </w:rPr>
        <w:t>Perioperative data</w:t>
      </w:r>
    </w:p>
    <w:p w14:paraId="3F13EDE8" w14:textId="4E132ECC" w:rsidR="00A77B3E" w:rsidRDefault="005F22FA">
      <w:pPr>
        <w:spacing w:line="360" w:lineRule="auto"/>
        <w:jc w:val="both"/>
      </w:pPr>
      <w:r>
        <w:rPr>
          <w:rFonts w:ascii="Book Antiqua" w:eastAsia="Book Antiqua" w:hAnsi="Book Antiqua" w:cs="Book Antiqua"/>
          <w:color w:val="000000"/>
        </w:rPr>
        <w:t>Baseline demographics and perioperative and pathology data were obtained from the electronic medical records. Clinical outcomes, including operati</w:t>
      </w:r>
      <w:r w:rsidR="0060214B">
        <w:rPr>
          <w:rFonts w:ascii="Book Antiqua" w:eastAsia="Book Antiqua" w:hAnsi="Book Antiqua" w:cs="Book Antiqua"/>
          <w:color w:val="000000"/>
        </w:rPr>
        <w:t>on</w:t>
      </w:r>
      <w:r>
        <w:rPr>
          <w:rFonts w:ascii="Book Antiqua" w:eastAsia="Book Antiqua" w:hAnsi="Book Antiqua" w:cs="Book Antiqua"/>
          <w:color w:val="000000"/>
        </w:rPr>
        <w:t xml:space="preserve"> time (OT), estimated blood loss (EBL), postoperative complications (POPC), and postoperative hospital stay (PHS), were analy</w:t>
      </w:r>
      <w:r w:rsidR="00397E8A">
        <w:rPr>
          <w:rFonts w:ascii="Book Antiqua" w:eastAsia="Book Antiqua" w:hAnsi="Book Antiqua" w:cs="Book Antiqua"/>
          <w:color w:val="000000"/>
        </w:rPr>
        <w:t>z</w:t>
      </w:r>
      <w:r>
        <w:rPr>
          <w:rFonts w:ascii="Book Antiqua" w:eastAsia="Book Antiqua" w:hAnsi="Book Antiqua" w:cs="Book Antiqua"/>
          <w:color w:val="000000"/>
        </w:rPr>
        <w:t>ed retrospectively.</w:t>
      </w:r>
    </w:p>
    <w:p w14:paraId="7A9AB552" w14:textId="7A4EC280"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POPC included postoperative pancreatic fistula, delayed gastric emptying (DGE), postoperative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bacteraemia</w:t>
      </w:r>
      <w:proofErr w:type="spellEnd"/>
      <w:r>
        <w:rPr>
          <w:rFonts w:ascii="Book Antiqua" w:eastAsia="Book Antiqua" w:hAnsi="Book Antiqua" w:cs="Book Antiqua"/>
          <w:color w:val="000000"/>
        </w:rPr>
        <w:t xml:space="preserve">. All complications were documented clearly and graded according to the International Study Group for Pancreatic Surgery grading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recurrence risk assessment system for primary DGIST</w:t>
      </w:r>
      <w:r w:rsidR="00F94A74">
        <w:rPr>
          <w:rFonts w:ascii="Book Antiqua" w:eastAsia="Book Antiqua" w:hAnsi="Book Antiqua" w:cs="Book Antiqua"/>
          <w:color w:val="000000"/>
        </w:rPr>
        <w:t>s</w:t>
      </w:r>
      <w:r>
        <w:rPr>
          <w:rFonts w:ascii="Book Antiqua" w:eastAsia="Book Antiqua" w:hAnsi="Book Antiqua" w:cs="Book Antiqua"/>
          <w:color w:val="000000"/>
        </w:rPr>
        <w:t xml:space="preserve"> after complete resection </w:t>
      </w:r>
      <w:r w:rsidR="00F94A74">
        <w:rPr>
          <w:rFonts w:ascii="Book Antiqua" w:eastAsia="Book Antiqua" w:hAnsi="Book Antiqua" w:cs="Book Antiqua"/>
          <w:color w:val="000000"/>
        </w:rPr>
        <w:t>was</w:t>
      </w:r>
      <w:r>
        <w:rPr>
          <w:rFonts w:ascii="Book Antiqua" w:eastAsia="Book Antiqua" w:hAnsi="Book Antiqua" w:cs="Book Antiqua"/>
          <w:color w:val="000000"/>
        </w:rPr>
        <w:t xml:space="preserve"> according to the modified National Institutes of Health classification system (2008)</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1C2AF50A" w14:textId="77777777" w:rsidR="00A77B3E" w:rsidRDefault="00A77B3E" w:rsidP="00397E8A">
      <w:pPr>
        <w:spacing w:line="360" w:lineRule="auto"/>
        <w:jc w:val="both"/>
      </w:pPr>
    </w:p>
    <w:p w14:paraId="370749FD" w14:textId="265BB910" w:rsidR="00A77B3E" w:rsidRDefault="005F22FA">
      <w:pPr>
        <w:spacing w:line="360" w:lineRule="auto"/>
        <w:jc w:val="both"/>
      </w:pPr>
      <w:r>
        <w:rPr>
          <w:rFonts w:ascii="Book Antiqua" w:eastAsia="Book Antiqua" w:hAnsi="Book Antiqua" w:cs="Book Antiqua"/>
          <w:b/>
          <w:bCs/>
          <w:i/>
          <w:iCs/>
          <w:color w:val="000000"/>
        </w:rPr>
        <w:t>Surgical technique and follow up</w:t>
      </w:r>
    </w:p>
    <w:p w14:paraId="2DAE4215" w14:textId="3A889FC9" w:rsidR="00A77B3E" w:rsidRDefault="005F22FA">
      <w:pPr>
        <w:spacing w:line="360" w:lineRule="auto"/>
        <w:jc w:val="both"/>
      </w:pPr>
      <w:r>
        <w:rPr>
          <w:rFonts w:ascii="Book Antiqua" w:eastAsia="Book Antiqua" w:hAnsi="Book Antiqua" w:cs="Book Antiqua"/>
          <w:color w:val="000000"/>
        </w:rPr>
        <w:t>All robotic operations in this study were performed by a single team of surgeons using the Da Vinci Si Surgical System (Intuitive Surgical, Sunnyvale, CA, U</w:t>
      </w:r>
      <w:r w:rsidR="00397E8A">
        <w:rPr>
          <w:rFonts w:ascii="Book Antiqua" w:eastAsia="Book Antiqua" w:hAnsi="Book Antiqua" w:cs="Book Antiqua"/>
          <w:color w:val="000000"/>
        </w:rPr>
        <w:t>nited States</w:t>
      </w:r>
      <w:r>
        <w:rPr>
          <w:rFonts w:ascii="Book Antiqua" w:eastAsia="Book Antiqua" w:hAnsi="Book Antiqua" w:cs="Book Antiqua"/>
          <w:color w:val="000000"/>
        </w:rPr>
        <w:t xml:space="preserve">). PD or limited resection was performed based on the location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the distance between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duodenal papilla. The anastomotic method of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choledochojejunostomy</w:t>
      </w:r>
      <w:proofErr w:type="spellEnd"/>
      <w:r>
        <w:rPr>
          <w:rFonts w:ascii="Book Antiqua" w:eastAsia="Book Antiqua" w:hAnsi="Book Antiqua" w:cs="Book Antiqua"/>
          <w:color w:val="000000"/>
        </w:rPr>
        <w:t xml:space="preserve"> used in open or robotic PD (RPD) surgery was the same. Five ports were placed in the robotic resection. After docking, </w:t>
      </w:r>
      <w:r>
        <w:rPr>
          <w:rFonts w:ascii="Book Antiqua" w:eastAsia="Book Antiqua" w:hAnsi="Book Antiqua" w:cs="Book Antiqua"/>
          <w:color w:val="000000"/>
        </w:rPr>
        <w:lastRenderedPageBreak/>
        <w:t xml:space="preserve">dissection and mobilization of the duodenum were performed using a coagulation hook or an ultrasonic scalpel. Intraoperative ultrasound was used to locate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determine the boundary of </w:t>
      </w:r>
      <w:r w:rsidR="003B6339">
        <w:rPr>
          <w:rFonts w:ascii="Book Antiqua" w:eastAsia="Book Antiqua" w:hAnsi="Book Antiqua" w:cs="Book Antiqua"/>
          <w:color w:val="000000"/>
        </w:rPr>
        <w:t xml:space="preserve">the </w:t>
      </w:r>
      <w:r>
        <w:rPr>
          <w:rFonts w:ascii="Book Antiqua" w:eastAsia="Book Antiqua" w:hAnsi="Book Antiqua" w:cs="Book Antiqua"/>
          <w:color w:val="000000"/>
        </w:rPr>
        <w:t xml:space="preserve">DGIST </w:t>
      </w:r>
      <w:r w:rsidR="003B6339">
        <w:rPr>
          <w:rFonts w:ascii="Book Antiqua" w:eastAsia="Book Antiqua" w:hAnsi="Book Antiqua" w:cs="Book Antiqua"/>
          <w:color w:val="000000"/>
        </w:rPr>
        <w:t>during surgery</w:t>
      </w:r>
      <w:r>
        <w:rPr>
          <w:rFonts w:ascii="Book Antiqua" w:eastAsia="Book Antiqua" w:hAnsi="Book Antiqua" w:cs="Book Antiqua"/>
          <w:color w:val="000000"/>
        </w:rPr>
        <w:t>.</w:t>
      </w:r>
    </w:p>
    <w:p w14:paraId="1129EAEF" w14:textId="64A2157C"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All patients were followed up </w:t>
      </w:r>
      <w:r w:rsidR="003B6339">
        <w:rPr>
          <w:rFonts w:ascii="Book Antiqua" w:eastAsia="Book Antiqua" w:hAnsi="Book Antiqua" w:cs="Book Antiqua"/>
          <w:color w:val="000000"/>
        </w:rPr>
        <w:t xml:space="preserve">for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and then at 6-mo</w:t>
      </w:r>
      <w:r w:rsidR="00397E8A">
        <w:rPr>
          <w:rFonts w:ascii="Book Antiqua" w:eastAsia="Book Antiqua" w:hAnsi="Book Antiqua" w:cs="Book Antiqua"/>
          <w:color w:val="000000"/>
        </w:rPr>
        <w:t xml:space="preserve"> </w:t>
      </w:r>
      <w:r>
        <w:rPr>
          <w:rFonts w:ascii="Book Antiqua" w:eastAsia="Book Antiqua" w:hAnsi="Book Antiqua" w:cs="Book Antiqua"/>
          <w:color w:val="000000"/>
        </w:rPr>
        <w:t xml:space="preserve">intervals thereafter. According to the results of the postoperative recurrence risk assessment, moderate- to high-grade patients were recommended to take imatinib (Novartis Pharma Schweiz AG, Switzerland) at 400 mg/d for 3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10269B5C" w14:textId="77777777" w:rsidR="00A77B3E" w:rsidRDefault="00A77B3E" w:rsidP="00397E8A">
      <w:pPr>
        <w:spacing w:line="360" w:lineRule="auto"/>
        <w:jc w:val="both"/>
      </w:pPr>
    </w:p>
    <w:p w14:paraId="3422C54E" w14:textId="6BBC4BA7" w:rsidR="00A77B3E" w:rsidRDefault="005F22FA">
      <w:pPr>
        <w:spacing w:line="360" w:lineRule="auto"/>
        <w:jc w:val="both"/>
      </w:pPr>
      <w:r>
        <w:rPr>
          <w:rFonts w:ascii="Book Antiqua" w:eastAsia="Book Antiqua" w:hAnsi="Book Antiqua" w:cs="Book Antiqua"/>
          <w:b/>
          <w:bCs/>
          <w:i/>
          <w:iCs/>
          <w:color w:val="000000"/>
        </w:rPr>
        <w:t>Statistical analysis</w:t>
      </w:r>
    </w:p>
    <w:p w14:paraId="34F8139C" w14:textId="6261A98A" w:rsidR="00A77B3E" w:rsidRDefault="005F22FA">
      <w:pPr>
        <w:spacing w:line="360" w:lineRule="auto"/>
        <w:jc w:val="both"/>
      </w:pPr>
      <w:r>
        <w:rPr>
          <w:rFonts w:ascii="Book Antiqua" w:eastAsia="Book Antiqua" w:hAnsi="Book Antiqua" w:cs="Book Antiqua"/>
          <w:color w:val="000000"/>
        </w:rPr>
        <w:t xml:space="preserve">Continuous data are presented as the mean ± SD. </w:t>
      </w:r>
      <w:r w:rsidR="003B6339">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Student’s </w:t>
      </w:r>
      <w:r w:rsidRPr="00397E8A">
        <w:rPr>
          <w:rFonts w:ascii="Book Antiqua" w:eastAsia="Book Antiqua" w:hAnsi="Book Antiqua" w:cs="Book Antiqua"/>
          <w:i/>
          <w:iCs/>
          <w:color w:val="000000"/>
        </w:rPr>
        <w:t>t</w:t>
      </w:r>
      <w:r>
        <w:rPr>
          <w:rFonts w:ascii="Book Antiqua" w:eastAsia="Book Antiqua" w:hAnsi="Book Antiqua" w:cs="Book Antiqua"/>
          <w:color w:val="000000"/>
        </w:rPr>
        <w:t>-test was used to compare normally distributed variables between groups, whereas the Mann</w:t>
      </w:r>
      <w:r w:rsidR="00397E8A">
        <w:rPr>
          <w:rFonts w:ascii="Book Antiqua" w:eastAsia="Book Antiqua" w:hAnsi="Book Antiqua" w:cs="Book Antiqua"/>
          <w:color w:val="000000"/>
        </w:rPr>
        <w:t>-</w:t>
      </w:r>
      <w:r>
        <w:rPr>
          <w:rFonts w:ascii="Book Antiqua" w:eastAsia="Book Antiqua" w:hAnsi="Book Antiqua" w:cs="Book Antiqua"/>
          <w:color w:val="000000"/>
        </w:rPr>
        <w:t xml:space="preserve">Whitney </w:t>
      </w:r>
      <w:r w:rsidRPr="00397E8A">
        <w:rPr>
          <w:rFonts w:ascii="Book Antiqua" w:eastAsia="Book Antiqua" w:hAnsi="Book Antiqua" w:cs="Book Antiqua"/>
          <w:i/>
          <w:iCs/>
          <w:color w:val="000000"/>
        </w:rPr>
        <w:t>U</w:t>
      </w:r>
      <w:r>
        <w:rPr>
          <w:rFonts w:ascii="Book Antiqua" w:eastAsia="Book Antiqua" w:hAnsi="Book Antiqua" w:cs="Book Antiqua"/>
          <w:color w:val="000000"/>
        </w:rPr>
        <w:t xml:space="preserve"> test was used for non</w:t>
      </w:r>
      <w:r w:rsidR="003B6339">
        <w:rPr>
          <w:rFonts w:ascii="Book Antiqua" w:eastAsia="Book Antiqua" w:hAnsi="Book Antiqua" w:cs="Book Antiqua"/>
          <w:color w:val="000000"/>
        </w:rPr>
        <w:t>-</w:t>
      </w:r>
      <w:r>
        <w:rPr>
          <w:rFonts w:ascii="Book Antiqua" w:eastAsia="Book Antiqua" w:hAnsi="Book Antiqua" w:cs="Book Antiqua"/>
          <w:color w:val="000000"/>
        </w:rPr>
        <w:t xml:space="preserve">normally distributed variables. Categorical data were compared using the chi-squared test. </w:t>
      </w:r>
      <w:r w:rsidR="00397E8A">
        <w:rPr>
          <w:rFonts w:ascii="Book Antiqua" w:eastAsia="Book Antiqua" w:hAnsi="Book Antiqua" w:cs="Book Antiqua"/>
          <w:color w:val="000000"/>
        </w:rPr>
        <w:t>O</w:t>
      </w:r>
      <w:r w:rsidR="00397E8A" w:rsidRPr="00397E8A">
        <w:rPr>
          <w:rFonts w:ascii="Book Antiqua" w:eastAsia="Book Antiqua" w:hAnsi="Book Antiqua" w:cs="Book Antiqua"/>
          <w:color w:val="000000"/>
        </w:rPr>
        <w:t>verall survival (OS)</w:t>
      </w:r>
      <w:r>
        <w:rPr>
          <w:rFonts w:ascii="Book Antiqua" w:eastAsia="Book Antiqua" w:hAnsi="Book Antiqua" w:cs="Book Antiqua"/>
          <w:color w:val="000000"/>
        </w:rPr>
        <w:t xml:space="preserve"> was estimated using the Kaplan-Meier method, and </w:t>
      </w:r>
      <w:r w:rsidR="003B6339">
        <w:rPr>
          <w:rFonts w:ascii="Book Antiqua" w:eastAsia="Book Antiqua" w:hAnsi="Book Antiqua" w:cs="Book Antiqua"/>
          <w:color w:val="000000"/>
        </w:rPr>
        <w:t xml:space="preserve">a </w:t>
      </w:r>
      <w:r>
        <w:rPr>
          <w:rFonts w:ascii="Book Antiqua" w:eastAsia="Book Antiqua" w:hAnsi="Book Antiqua" w:cs="Book Antiqua"/>
          <w:color w:val="000000"/>
        </w:rPr>
        <w:t>comparison of OS between subgroups was analy</w:t>
      </w:r>
      <w:r w:rsidR="00397E8A">
        <w:rPr>
          <w:rFonts w:ascii="Book Antiqua" w:eastAsia="Book Antiqua" w:hAnsi="Book Antiqua" w:cs="Book Antiqua"/>
          <w:color w:val="000000"/>
        </w:rPr>
        <w:t>z</w:t>
      </w:r>
      <w:r>
        <w:rPr>
          <w:rFonts w:ascii="Book Antiqua" w:eastAsia="Book Antiqua" w:hAnsi="Book Antiqua" w:cs="Book Antiqua"/>
          <w:color w:val="000000"/>
        </w:rPr>
        <w:t xml:space="preserve">ed using the log-rank test. A </w:t>
      </w:r>
      <w:r w:rsidRP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Pr>
          <w:rFonts w:ascii="Book Antiqua" w:eastAsia="Book Antiqua" w:hAnsi="Book Antiqua" w:cs="Book Antiqua"/>
          <w:color w:val="000000"/>
        </w:rPr>
        <w:t xml:space="preserve">value &lt; 0.05 was considered statistically significant. All analyses were performed using IBM SPSS statistical software, version 20 (SPSS, Chicago, IL, </w:t>
      </w:r>
      <w:r w:rsidR="00397E8A">
        <w:rPr>
          <w:rFonts w:ascii="Book Antiqua" w:eastAsia="Book Antiqua" w:hAnsi="Book Antiqua" w:cs="Book Antiqua"/>
          <w:color w:val="000000"/>
        </w:rPr>
        <w:t>United States</w:t>
      </w:r>
      <w:r>
        <w:rPr>
          <w:rFonts w:ascii="Book Antiqua" w:eastAsia="Book Antiqua" w:hAnsi="Book Antiqua" w:cs="Book Antiqua"/>
          <w:color w:val="000000"/>
        </w:rPr>
        <w:t>).</w:t>
      </w:r>
    </w:p>
    <w:p w14:paraId="2C150C15" w14:textId="77777777" w:rsidR="00A77B3E" w:rsidRDefault="00A77B3E">
      <w:pPr>
        <w:spacing w:line="360" w:lineRule="auto"/>
        <w:jc w:val="both"/>
      </w:pPr>
    </w:p>
    <w:p w14:paraId="3E7D5540" w14:textId="77777777" w:rsidR="00A77B3E" w:rsidRDefault="005F22FA">
      <w:pPr>
        <w:spacing w:line="360" w:lineRule="auto"/>
        <w:jc w:val="both"/>
      </w:pPr>
      <w:r>
        <w:rPr>
          <w:rFonts w:ascii="Book Antiqua" w:eastAsia="Book Antiqua" w:hAnsi="Book Antiqua" w:cs="Book Antiqua"/>
          <w:b/>
          <w:caps/>
          <w:color w:val="000000"/>
          <w:u w:val="single"/>
        </w:rPr>
        <w:t>RESULTS</w:t>
      </w:r>
    </w:p>
    <w:p w14:paraId="693C46FF" w14:textId="77777777" w:rsidR="00A77B3E" w:rsidRDefault="005F22FA">
      <w:pPr>
        <w:spacing w:line="360" w:lineRule="auto"/>
        <w:jc w:val="both"/>
      </w:pPr>
      <w:r>
        <w:rPr>
          <w:rFonts w:ascii="Book Antiqua" w:eastAsia="Book Antiqua" w:hAnsi="Book Antiqua" w:cs="Book Antiqua"/>
          <w:b/>
          <w:bCs/>
          <w:i/>
          <w:iCs/>
          <w:color w:val="000000"/>
        </w:rPr>
        <w:t>Patient characteristics</w:t>
      </w:r>
    </w:p>
    <w:p w14:paraId="487CA12B" w14:textId="48EFA782" w:rsidR="00A77B3E" w:rsidRDefault="005F22FA">
      <w:pPr>
        <w:spacing w:line="360" w:lineRule="auto"/>
        <w:jc w:val="both"/>
      </w:pPr>
      <w:r>
        <w:rPr>
          <w:rFonts w:ascii="Book Antiqua" w:eastAsia="Book Antiqua" w:hAnsi="Book Antiqua" w:cs="Book Antiqua"/>
          <w:color w:val="000000"/>
        </w:rPr>
        <w:t xml:space="preserve">Table 1 </w:t>
      </w:r>
      <w:r w:rsidR="00E550B7">
        <w:rPr>
          <w:rFonts w:ascii="Book Antiqua" w:eastAsia="Book Antiqua" w:hAnsi="Book Antiqua" w:cs="Book Antiqua"/>
          <w:color w:val="000000"/>
        </w:rPr>
        <w:t>shows the</w:t>
      </w:r>
      <w:r>
        <w:rPr>
          <w:rFonts w:ascii="Book Antiqua" w:eastAsia="Book Antiqua" w:hAnsi="Book Antiqua" w:cs="Book Antiqua"/>
          <w:color w:val="000000"/>
        </w:rPr>
        <w:t xml:space="preserve"> characteristics of the 19 m</w:t>
      </w:r>
      <w:r w:rsidR="00E550B7">
        <w:rPr>
          <w:rFonts w:ascii="Book Antiqua" w:eastAsia="Book Antiqua" w:hAnsi="Book Antiqua" w:cs="Book Antiqua"/>
          <w:color w:val="000000"/>
        </w:rPr>
        <w:t>ale</w:t>
      </w:r>
      <w:r>
        <w:rPr>
          <w:rFonts w:ascii="Book Antiqua" w:eastAsia="Book Antiqua" w:hAnsi="Book Antiqua" w:cs="Book Antiqua"/>
          <w:color w:val="000000"/>
        </w:rPr>
        <w:t xml:space="preserve"> and 9 </w:t>
      </w:r>
      <w:r w:rsidR="00E550B7">
        <w:rPr>
          <w:rFonts w:ascii="Book Antiqua" w:eastAsia="Book Antiqua" w:hAnsi="Book Antiqua" w:cs="Book Antiqua"/>
          <w:color w:val="000000"/>
        </w:rPr>
        <w:t xml:space="preserve">female patients </w:t>
      </w:r>
      <w:r w:rsidR="003A151C">
        <w:rPr>
          <w:rFonts w:ascii="Book Antiqua" w:eastAsia="Book Antiqua" w:hAnsi="Book Antiqua" w:cs="Book Antiqua"/>
          <w:color w:val="000000"/>
        </w:rPr>
        <w:t>with</w:t>
      </w:r>
      <w:r>
        <w:rPr>
          <w:rFonts w:ascii="Book Antiqua" w:eastAsia="Book Antiqua" w:hAnsi="Book Antiqua" w:cs="Book Antiqua"/>
          <w:color w:val="000000"/>
        </w:rPr>
        <w:t xml:space="preserve"> a mean age of 51 years. The most common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site was the descending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of the duodenum (16, 57%) followed by the horizontal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(9, 32%), the bulb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(2, 7%), and the ascending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(1, 4%). Limited resection was performed in 17 patients, and PD was performed in 11 patients. Eleven patients underwent open surgery, and 17 patients underwent robotic surgery. Two patients in the robotic surgery group underwent conversion to open surgery. Nine patients </w:t>
      </w:r>
      <w:r w:rsidR="00E550B7">
        <w:rPr>
          <w:rFonts w:ascii="Book Antiqua" w:eastAsia="Book Antiqua" w:hAnsi="Book Antiqua" w:cs="Book Antiqua"/>
          <w:color w:val="000000"/>
        </w:rPr>
        <w:t>received</w:t>
      </w:r>
      <w:r>
        <w:rPr>
          <w:rFonts w:ascii="Book Antiqua" w:eastAsia="Book Antiqua" w:hAnsi="Book Antiqua" w:cs="Book Antiqua"/>
          <w:color w:val="000000"/>
        </w:rPr>
        <w:t xml:space="preserve"> imatinib after </w:t>
      </w:r>
      <w:r w:rsidR="00E550B7">
        <w:rPr>
          <w:rFonts w:ascii="Book Antiqua" w:eastAsia="Book Antiqua" w:hAnsi="Book Antiqua" w:cs="Book Antiqua"/>
          <w:color w:val="000000"/>
        </w:rPr>
        <w:t>surgery</w:t>
      </w:r>
      <w:r>
        <w:rPr>
          <w:rFonts w:ascii="Book Antiqua" w:eastAsia="Book Antiqua" w:hAnsi="Book Antiqua" w:cs="Book Antiqua"/>
          <w:color w:val="000000"/>
        </w:rPr>
        <w:t xml:space="preserve">, and 4 patients had postoperative recurrence and metastasis. All 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were </w:t>
      </w:r>
      <w:r w:rsidR="0060214B">
        <w:rPr>
          <w:rFonts w:ascii="Book Antiqua" w:eastAsia="Book Antiqua" w:hAnsi="Book Antiqua" w:cs="Book Antiqua"/>
          <w:color w:val="000000"/>
        </w:rPr>
        <w:t>DGIST</w:t>
      </w:r>
      <w:r>
        <w:rPr>
          <w:rFonts w:ascii="Book Antiqua" w:eastAsia="Book Antiqua" w:hAnsi="Book Antiqua" w:cs="Book Antiqua"/>
          <w:color w:val="000000"/>
        </w:rPr>
        <w:t>s on final histopathological examination, and were R0 resected.</w:t>
      </w:r>
    </w:p>
    <w:p w14:paraId="703FC41D" w14:textId="77777777" w:rsidR="00A77B3E" w:rsidRDefault="00A77B3E">
      <w:pPr>
        <w:spacing w:line="360" w:lineRule="auto"/>
        <w:jc w:val="both"/>
      </w:pPr>
    </w:p>
    <w:p w14:paraId="5953700A" w14:textId="77777777" w:rsidR="00A77B3E" w:rsidRDefault="005F22FA">
      <w:pPr>
        <w:spacing w:line="360" w:lineRule="auto"/>
        <w:jc w:val="both"/>
      </w:pPr>
      <w:r>
        <w:rPr>
          <w:rFonts w:ascii="Book Antiqua" w:eastAsia="Book Antiqua" w:hAnsi="Book Antiqua" w:cs="Book Antiqua"/>
          <w:b/>
          <w:bCs/>
          <w:i/>
          <w:iCs/>
          <w:color w:val="000000"/>
        </w:rPr>
        <w:t>Perioperative outcomes</w:t>
      </w:r>
    </w:p>
    <w:p w14:paraId="70FE11DC" w14:textId="2BD23AFD" w:rsidR="00A77B3E" w:rsidRDefault="00E550B7">
      <w:pPr>
        <w:spacing w:line="360" w:lineRule="auto"/>
        <w:jc w:val="both"/>
      </w:pPr>
      <w:r>
        <w:rPr>
          <w:rFonts w:ascii="Book Antiqua" w:eastAsia="Book Antiqua" w:hAnsi="Book Antiqua" w:cs="Book Antiqua"/>
          <w:color w:val="000000"/>
        </w:rPr>
        <w:t>Of</w:t>
      </w:r>
      <w:r w:rsidR="005F22FA">
        <w:rPr>
          <w:rFonts w:ascii="Book Antiqua" w:eastAsia="Book Antiqua" w:hAnsi="Book Antiqua" w:cs="Book Antiqua"/>
          <w:color w:val="000000"/>
        </w:rPr>
        <w:t xml:space="preserve"> the 28 patients, 13 </w:t>
      </w:r>
      <w:r>
        <w:rPr>
          <w:rFonts w:ascii="Book Antiqua" w:eastAsia="Book Antiqua" w:hAnsi="Book Antiqua" w:cs="Book Antiqua"/>
          <w:color w:val="000000"/>
        </w:rPr>
        <w:t>underwent</w:t>
      </w:r>
      <w:r w:rsidR="005F22FA">
        <w:rPr>
          <w:rFonts w:ascii="Book Antiqua" w:eastAsia="Book Antiqua" w:hAnsi="Book Antiqua" w:cs="Book Antiqua"/>
          <w:color w:val="000000"/>
        </w:rPr>
        <w:t xml:space="preserve"> open surgery, and 15 </w:t>
      </w:r>
      <w:r>
        <w:rPr>
          <w:rFonts w:ascii="Book Antiqua" w:eastAsia="Book Antiqua" w:hAnsi="Book Antiqua" w:cs="Book Antiqua"/>
          <w:color w:val="000000"/>
        </w:rPr>
        <w:t>underwent</w:t>
      </w:r>
      <w:r w:rsidR="005F22FA">
        <w:rPr>
          <w:rFonts w:ascii="Book Antiqua" w:eastAsia="Book Antiqua" w:hAnsi="Book Antiqua" w:cs="Book Antiqua"/>
          <w:color w:val="000000"/>
        </w:rPr>
        <w:t xml:space="preserve"> robotic surgery. </w:t>
      </w:r>
      <w:r>
        <w:rPr>
          <w:rFonts w:ascii="Book Antiqua" w:eastAsia="Book Antiqua" w:hAnsi="Book Antiqua" w:cs="Book Antiqua"/>
          <w:color w:val="000000"/>
        </w:rPr>
        <w:t>N</w:t>
      </w:r>
      <w:r w:rsidR="005F22FA">
        <w:rPr>
          <w:rFonts w:ascii="Book Antiqua" w:eastAsia="Book Antiqua" w:hAnsi="Book Antiqua" w:cs="Book Antiqua"/>
          <w:color w:val="000000"/>
        </w:rPr>
        <w:t>o significant difference</w:t>
      </w:r>
      <w:r>
        <w:rPr>
          <w:rFonts w:ascii="Book Antiqua" w:eastAsia="Book Antiqua" w:hAnsi="Book Antiqua" w:cs="Book Antiqua"/>
          <w:color w:val="000000"/>
        </w:rPr>
        <w:t>s</w:t>
      </w:r>
      <w:r w:rsidR="005F22FA">
        <w:rPr>
          <w:rFonts w:ascii="Book Antiqua" w:eastAsia="Book Antiqua" w:hAnsi="Book Antiqua" w:cs="Book Antiqua"/>
          <w:color w:val="000000"/>
        </w:rPr>
        <w:t xml:space="preserve"> in age, sex,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size, operation mode, PHS,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mitosis, incidence of POPC, risk classification, postoperative targeted drug therapy or postoperative recurrence </w:t>
      </w:r>
      <w:r>
        <w:rPr>
          <w:rFonts w:ascii="Book Antiqua" w:eastAsia="Book Antiqua" w:hAnsi="Book Antiqua" w:cs="Book Antiqua"/>
          <w:color w:val="000000"/>
        </w:rPr>
        <w:t xml:space="preserve">were observed </w:t>
      </w:r>
      <w:r w:rsidR="005F22FA">
        <w:rPr>
          <w:rFonts w:ascii="Book Antiqua" w:eastAsia="Book Antiqua" w:hAnsi="Book Antiqua" w:cs="Book Antiqua"/>
          <w:color w:val="000000"/>
        </w:rPr>
        <w:t>between the two groups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0.05)</w:t>
      </w:r>
      <w:r>
        <w:rPr>
          <w:rFonts w:ascii="Book Antiqua" w:eastAsia="Book Antiqua" w:hAnsi="Book Antiqua" w:cs="Book Antiqua"/>
          <w:color w:val="000000"/>
        </w:rPr>
        <w:t xml:space="preserve"> (Table 2)</w:t>
      </w:r>
      <w:r w:rsidR="005F22FA">
        <w:rPr>
          <w:rFonts w:ascii="Book Antiqua" w:eastAsia="Book Antiqua" w:hAnsi="Book Antiqua" w:cs="Book Antiqua"/>
          <w:color w:val="000000"/>
        </w:rPr>
        <w:t>. OT and EBL in the robotic surgery group were significantly different compared with th</w:t>
      </w:r>
      <w:r>
        <w:rPr>
          <w:rFonts w:ascii="Book Antiqua" w:eastAsia="Book Antiqua" w:hAnsi="Book Antiqua" w:cs="Book Antiqua"/>
          <w:color w:val="000000"/>
        </w:rPr>
        <w:t>ose</w:t>
      </w:r>
      <w:r w:rsidR="005F22FA">
        <w:rPr>
          <w:rFonts w:ascii="Book Antiqua" w:eastAsia="Book Antiqua" w:hAnsi="Book Antiqua" w:cs="Book Antiqua"/>
          <w:color w:val="000000"/>
        </w:rPr>
        <w:t xml:space="preserve"> in the open surgery group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&lt;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0.05). </w:t>
      </w:r>
      <w:r>
        <w:rPr>
          <w:rFonts w:ascii="Book Antiqua" w:eastAsia="Book Antiqua" w:hAnsi="Book Antiqua" w:cs="Book Antiqua"/>
          <w:color w:val="000000"/>
        </w:rPr>
        <w:t>C</w:t>
      </w:r>
      <w:r w:rsidR="005F22FA">
        <w:rPr>
          <w:rFonts w:ascii="Book Antiqua" w:eastAsia="Book Antiqua" w:hAnsi="Book Antiqua" w:cs="Book Antiqua"/>
          <w:color w:val="000000"/>
        </w:rPr>
        <w:t xml:space="preserve">omplications included POPE in 9 cases, DGE in 5 cases and abdominal </w:t>
      </w:r>
      <w:proofErr w:type="spellStart"/>
      <w:r w:rsidR="005F22FA">
        <w:rPr>
          <w:rFonts w:ascii="Book Antiqua" w:eastAsia="Book Antiqua" w:hAnsi="Book Antiqua" w:cs="Book Antiqua"/>
          <w:color w:val="000000"/>
        </w:rPr>
        <w:t>haemorrhage</w:t>
      </w:r>
      <w:proofErr w:type="spellEnd"/>
      <w:r w:rsidR="005F22FA">
        <w:rPr>
          <w:rFonts w:ascii="Book Antiqua" w:eastAsia="Book Antiqua" w:hAnsi="Book Antiqua" w:cs="Book Antiqua"/>
          <w:color w:val="000000"/>
        </w:rPr>
        <w:t xml:space="preserve"> in 2 cases, and all the patients were cured after conservative treatment.</w:t>
      </w:r>
    </w:p>
    <w:p w14:paraId="5E002A25" w14:textId="77777777" w:rsidR="00A77B3E" w:rsidRDefault="00A77B3E">
      <w:pPr>
        <w:spacing w:line="360" w:lineRule="auto"/>
        <w:jc w:val="both"/>
      </w:pPr>
    </w:p>
    <w:p w14:paraId="475DA5C8" w14:textId="77777777" w:rsidR="00A77B3E" w:rsidRDefault="005F22FA">
      <w:pPr>
        <w:spacing w:line="360" w:lineRule="auto"/>
        <w:jc w:val="both"/>
      </w:pPr>
      <w:r>
        <w:rPr>
          <w:rFonts w:ascii="Book Antiqua" w:eastAsia="Book Antiqua" w:hAnsi="Book Antiqua" w:cs="Book Antiqua"/>
          <w:b/>
          <w:bCs/>
          <w:i/>
          <w:iCs/>
          <w:color w:val="000000"/>
        </w:rPr>
        <w:t>Surgical findings</w:t>
      </w:r>
    </w:p>
    <w:p w14:paraId="6EADC969" w14:textId="73869BF7" w:rsidR="00A77B3E" w:rsidRDefault="005F22FA">
      <w:pPr>
        <w:spacing w:line="360" w:lineRule="auto"/>
        <w:jc w:val="both"/>
      </w:pPr>
      <w:r>
        <w:rPr>
          <w:rFonts w:ascii="Book Antiqua" w:eastAsia="Book Antiqua" w:hAnsi="Book Antiqua" w:cs="Book Antiqua"/>
          <w:color w:val="000000"/>
        </w:rPr>
        <w:t xml:space="preserve">In the robotic surgery group, 15 patients completed the operation, and 2 patients were converted to open surgery because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located at the horizontal segment of the duodenum and the surrounding inflammatory adhesion was too serious. Limited resection was performed in 10 cases, and PD was performed in 5 cases. </w:t>
      </w:r>
      <w:r w:rsidR="00E550B7">
        <w:rPr>
          <w:rFonts w:ascii="Book Antiqua" w:eastAsia="Book Antiqua" w:hAnsi="Book Antiqua" w:cs="Book Antiqua"/>
          <w:color w:val="000000"/>
        </w:rPr>
        <w:t xml:space="preserve">As shown in </w:t>
      </w:r>
      <w:r>
        <w:rPr>
          <w:rFonts w:ascii="Book Antiqua" w:eastAsia="Book Antiqua" w:hAnsi="Book Antiqua" w:cs="Book Antiqua"/>
          <w:color w:val="000000"/>
        </w:rPr>
        <w:t>Figure 1</w:t>
      </w:r>
      <w:r w:rsidR="00E550B7">
        <w:rPr>
          <w:rFonts w:ascii="Book Antiqua" w:eastAsia="Book Antiqua" w:hAnsi="Book Antiqua" w:cs="Book Antiqua"/>
          <w:color w:val="000000"/>
        </w:rPr>
        <w:t>, the</w:t>
      </w:r>
      <w:r>
        <w:rPr>
          <w:rFonts w:ascii="Book Antiqua" w:eastAsia="Book Antiqua" w:hAnsi="Book Antiqua" w:cs="Book Antiqua"/>
          <w:color w:val="000000"/>
        </w:rPr>
        <w:t xml:space="preserve"> surgeons performed duodenal dissection,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resection, duodenal repair and duodenojejunostomy using a robotic surgery system.</w:t>
      </w:r>
    </w:p>
    <w:p w14:paraId="1C14C698" w14:textId="77777777" w:rsidR="00A77B3E" w:rsidRDefault="00A77B3E">
      <w:pPr>
        <w:spacing w:line="360" w:lineRule="auto"/>
        <w:jc w:val="both"/>
      </w:pPr>
    </w:p>
    <w:p w14:paraId="64137C06" w14:textId="77777777" w:rsidR="00A77B3E" w:rsidRDefault="005F22FA">
      <w:pPr>
        <w:spacing w:line="360" w:lineRule="auto"/>
        <w:jc w:val="both"/>
      </w:pPr>
      <w:r>
        <w:rPr>
          <w:rFonts w:ascii="Book Antiqua" w:eastAsia="Book Antiqua" w:hAnsi="Book Antiqua" w:cs="Book Antiqua"/>
          <w:b/>
          <w:bCs/>
          <w:i/>
          <w:iCs/>
          <w:color w:val="000000"/>
        </w:rPr>
        <w:t>Outcome of postoperative follow-up</w:t>
      </w:r>
    </w:p>
    <w:p w14:paraId="5A89E4F8" w14:textId="203568ED" w:rsidR="00A77B3E" w:rsidRDefault="005F22FA">
      <w:pPr>
        <w:spacing w:line="360" w:lineRule="auto"/>
        <w:jc w:val="both"/>
      </w:pPr>
      <w:r>
        <w:rPr>
          <w:rFonts w:ascii="Book Antiqua" w:eastAsia="Book Antiqua" w:hAnsi="Book Antiqua" w:cs="Book Antiqua"/>
          <w:color w:val="000000"/>
        </w:rPr>
        <w:t xml:space="preserve">All 28 patients survived during the follow-up period. The postoperative pathology showed that the recurrence risk </w:t>
      </w:r>
      <w:r w:rsidR="00E550B7">
        <w:rPr>
          <w:rFonts w:ascii="Book Antiqua" w:eastAsia="Book Antiqua" w:hAnsi="Book Antiqua" w:cs="Book Antiqua"/>
          <w:color w:val="000000"/>
        </w:rPr>
        <w:t>in</w:t>
      </w:r>
      <w:r>
        <w:rPr>
          <w:rFonts w:ascii="Book Antiqua" w:eastAsia="Book Antiqua" w:hAnsi="Book Antiqua" w:cs="Book Antiqua"/>
          <w:color w:val="000000"/>
        </w:rPr>
        <w:t xml:space="preserve"> 5 patients was medium grade, and was high grade</w:t>
      </w:r>
      <w:r w:rsidR="00E550B7" w:rsidRPr="00E550B7">
        <w:rPr>
          <w:rFonts w:ascii="Book Antiqua" w:eastAsia="Book Antiqua" w:hAnsi="Book Antiqua" w:cs="Book Antiqua"/>
          <w:color w:val="000000"/>
        </w:rPr>
        <w:t xml:space="preserve"> </w:t>
      </w:r>
      <w:r w:rsidR="00E550B7">
        <w:rPr>
          <w:rFonts w:ascii="Book Antiqua" w:eastAsia="Book Antiqua" w:hAnsi="Book Antiqua" w:cs="Book Antiqua"/>
          <w:color w:val="000000"/>
        </w:rPr>
        <w:t>in another 4 patients</w:t>
      </w:r>
      <w:r>
        <w:rPr>
          <w:rFonts w:ascii="Book Antiqua" w:eastAsia="Book Antiqua" w:hAnsi="Book Antiqua" w:cs="Book Antiqua"/>
          <w:color w:val="000000"/>
        </w:rPr>
        <w:t xml:space="preserve">. All 9 patients were treated with imatinib, and 4 patients </w:t>
      </w:r>
      <w:r w:rsidR="00E550B7">
        <w:rPr>
          <w:rFonts w:ascii="Book Antiqua" w:eastAsia="Book Antiqua" w:hAnsi="Book Antiqua" w:cs="Book Antiqua"/>
          <w:color w:val="000000"/>
        </w:rPr>
        <w:t>developed</w:t>
      </w:r>
      <w:r>
        <w:rPr>
          <w:rFonts w:ascii="Book Antiqua" w:eastAsia="Book Antiqua" w:hAnsi="Book Antiqua" w:cs="Book Antiqua"/>
          <w:color w:val="000000"/>
        </w:rPr>
        <w:t xml:space="preserve"> recurrence and metastasis. Among the patients with recurrence and metastasis, liver metastasis occurred in 3 cases, and mesocolon metastasis occurred in 1 case. All of the</w:t>
      </w:r>
      <w:r w:rsidR="00E550B7">
        <w:rPr>
          <w:rFonts w:ascii="Book Antiqua" w:eastAsia="Book Antiqua" w:hAnsi="Book Antiqua" w:cs="Book Antiqua"/>
          <w:color w:val="000000"/>
        </w:rPr>
        <w:t>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were resected (Table 3). Figure 2 shows that there was no significant difference in recurrence-free survival between the open surgery group and the robotic surgery group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Pr>
          <w:rFonts w:ascii="Book Antiqua" w:eastAsia="Book Antiqua" w:hAnsi="Book Antiqua" w:cs="Book Antiqua"/>
          <w:color w:val="000000"/>
        </w:rPr>
        <w:t>&gt;</w:t>
      </w:r>
      <w:r w:rsidR="00397E8A">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7721E26B" w14:textId="77777777" w:rsidR="00A77B3E" w:rsidRDefault="00A77B3E">
      <w:pPr>
        <w:spacing w:line="360" w:lineRule="auto"/>
        <w:jc w:val="both"/>
      </w:pPr>
    </w:p>
    <w:p w14:paraId="69F82B63" w14:textId="77777777" w:rsidR="00A77B3E" w:rsidRDefault="005F22FA">
      <w:pPr>
        <w:spacing w:line="360" w:lineRule="auto"/>
        <w:jc w:val="both"/>
      </w:pPr>
      <w:r>
        <w:rPr>
          <w:rFonts w:ascii="Book Antiqua" w:eastAsia="Book Antiqua" w:hAnsi="Book Antiqua" w:cs="Book Antiqua"/>
          <w:b/>
          <w:caps/>
          <w:color w:val="000000"/>
          <w:u w:val="single"/>
        </w:rPr>
        <w:lastRenderedPageBreak/>
        <w:t>DISCUSSION</w:t>
      </w:r>
    </w:p>
    <w:p w14:paraId="70A5735E" w14:textId="14FDB619" w:rsidR="00A77B3E" w:rsidRDefault="005F22FA">
      <w:pPr>
        <w:spacing w:line="360" w:lineRule="auto"/>
        <w:jc w:val="both"/>
      </w:pPr>
      <w:r>
        <w:rPr>
          <w:rFonts w:ascii="Book Antiqua" w:eastAsia="Book Antiqua" w:hAnsi="Book Antiqua" w:cs="Book Antiqua"/>
          <w:color w:val="000000"/>
        </w:rPr>
        <w:t xml:space="preserve">The incidence of DGIST is low, and patients are typically asymptomatic. Surgical resection can achieve radical cure, but there is no consensus on the choice of </w:t>
      </w:r>
      <w:r w:rsidR="00E550B7">
        <w:rPr>
          <w:rFonts w:ascii="Book Antiqua" w:eastAsia="Book Antiqua" w:hAnsi="Book Antiqua" w:cs="Book Antiqua"/>
          <w:color w:val="000000"/>
        </w:rPr>
        <w:t>surgical technique</w:t>
      </w:r>
      <w:r>
        <w:rPr>
          <w:rFonts w:ascii="Book Antiqua" w:eastAsia="Book Antiqua" w:hAnsi="Book Antiqua" w:cs="Book Antiqua"/>
          <w:color w:val="000000"/>
        </w:rPr>
        <w:t xml:space="preserve">. The size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varies from patient to patient when the diagnosis is confirmed, and most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located in the descending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of the </w:t>
      </w:r>
      <w:proofErr w:type="gramStart"/>
      <w:r>
        <w:rPr>
          <w:rFonts w:ascii="Book Antiqua" w:eastAsia="Book Antiqua" w:hAnsi="Book Antiqua" w:cs="Book Antiqua"/>
          <w:color w:val="000000"/>
        </w:rPr>
        <w:t>duodenum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Some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close to the nipple and often invade the whole duodenum and pancreas. All of the above factors affect the choice of surgical method; therefore, the basis for these selections should be ex</w:t>
      </w:r>
      <w:r w:rsidR="005C4298">
        <w:rPr>
          <w:rFonts w:ascii="Book Antiqua" w:eastAsia="Book Antiqua" w:hAnsi="Book Antiqua" w:cs="Book Antiqua"/>
          <w:color w:val="000000"/>
        </w:rPr>
        <w:t>amined</w:t>
      </w:r>
      <w:r>
        <w:rPr>
          <w:rFonts w:ascii="Book Antiqua" w:eastAsia="Book Antiqua" w:hAnsi="Book Antiqua" w:cs="Book Antiqua"/>
          <w:color w:val="000000"/>
        </w:rPr>
        <w:t xml:space="preserve">. It is helpful to provide a reference for the scientific and reasonable selection of surgical methods </w:t>
      </w:r>
      <w:r w:rsidR="005C4298">
        <w:rPr>
          <w:rFonts w:ascii="Book Antiqua" w:eastAsia="Book Antiqua" w:hAnsi="Book Antiqua" w:cs="Book Antiqua"/>
          <w:color w:val="000000"/>
        </w:rPr>
        <w:t>for the</w:t>
      </w:r>
      <w:r>
        <w:rPr>
          <w:rFonts w:ascii="Book Antiqua" w:eastAsia="Book Antiqua" w:hAnsi="Book Antiqua" w:cs="Book Antiqua"/>
          <w:color w:val="000000"/>
        </w:rPr>
        <w:t xml:space="preserve"> treat</w:t>
      </w:r>
      <w:r w:rsidR="005C4298">
        <w:rPr>
          <w:rFonts w:ascii="Book Antiqua" w:eastAsia="Book Antiqua" w:hAnsi="Book Antiqua" w:cs="Book Antiqua"/>
          <w:color w:val="000000"/>
        </w:rPr>
        <w:t>ment of</w:t>
      </w:r>
      <w:r>
        <w:rPr>
          <w:rFonts w:ascii="Book Antiqua" w:eastAsia="Book Antiqua" w:hAnsi="Book Antiqua" w:cs="Book Antiqua"/>
          <w:color w:val="000000"/>
        </w:rPr>
        <w:t xml:space="preserve"> DGIST</w:t>
      </w:r>
      <w:r w:rsidR="005C4298">
        <w:rPr>
          <w:rFonts w:ascii="Book Antiqua" w:eastAsia="Book Antiqua" w:hAnsi="Book Antiqua" w:cs="Book Antiqua"/>
          <w:color w:val="000000"/>
        </w:rPr>
        <w:t>s</w:t>
      </w:r>
      <w:r>
        <w:rPr>
          <w:rFonts w:ascii="Book Antiqua" w:eastAsia="Book Antiqua" w:hAnsi="Book Antiqua" w:cs="Book Antiqua"/>
          <w:color w:val="000000"/>
        </w:rPr>
        <w:t xml:space="preserve">. The principle of the operation is to completely remove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ensure </w:t>
      </w:r>
      <w:r w:rsidR="005C4298">
        <w:rPr>
          <w:rFonts w:ascii="Book Antiqua" w:eastAsia="Book Antiqua" w:hAnsi="Book Antiqua" w:cs="Book Antiqua"/>
          <w:color w:val="000000"/>
        </w:rPr>
        <w:t>a</w:t>
      </w:r>
      <w:r>
        <w:rPr>
          <w:rFonts w:ascii="Book Antiqua" w:eastAsia="Book Antiqua" w:hAnsi="Book Antiqua" w:cs="Book Antiqua"/>
          <w:color w:val="000000"/>
        </w:rPr>
        <w:t xml:space="preserve"> negative margin and intact capsule, and maintain the original anatomical and physiological function of the duodenum as much as </w:t>
      </w:r>
      <w:proofErr w:type="gramStart"/>
      <w:r>
        <w:rPr>
          <w:rFonts w:ascii="Book Antiqua" w:eastAsia="Book Antiqua" w:hAnsi="Book Antiqua" w:cs="Book Antiqua"/>
          <w:color w:val="000000"/>
        </w:rPr>
        <w:t>possible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w:t>
      </w:r>
    </w:p>
    <w:p w14:paraId="1647C766" w14:textId="7B4F94EA"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The location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the extent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invasion to surrounding tissues determine the specific surgical method. For DGISTs, limited resection should be adopted as much as possible </w:t>
      </w:r>
      <w:r w:rsidR="005C4298">
        <w:rPr>
          <w:rFonts w:ascii="Book Antiqua" w:eastAsia="Book Antiqua" w:hAnsi="Book Antiqua" w:cs="Book Antiqua"/>
          <w:color w:val="000000"/>
        </w:rPr>
        <w:t>as</w:t>
      </w:r>
      <w:r>
        <w:rPr>
          <w:rFonts w:ascii="Book Antiqua" w:eastAsia="Book Antiqua" w:hAnsi="Book Antiqua" w:cs="Book Antiqua"/>
          <w:color w:val="000000"/>
        </w:rPr>
        <w:t xml:space="preserve"> PD involves the removal of multiple organs, and the </w:t>
      </w:r>
      <w:r w:rsidR="005C4298">
        <w:rPr>
          <w:rFonts w:ascii="Book Antiqua" w:eastAsia="Book Antiqua" w:hAnsi="Book Antiqua" w:cs="Book Antiqua"/>
          <w:color w:val="000000"/>
        </w:rPr>
        <w:t>surgical</w:t>
      </w:r>
      <w:r>
        <w:rPr>
          <w:rFonts w:ascii="Book Antiqua" w:eastAsia="Book Antiqua" w:hAnsi="Book Antiqua" w:cs="Book Antiqua"/>
          <w:color w:val="000000"/>
        </w:rPr>
        <w:t xml:space="preserve"> risk and complication rate are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According to the guidelines and consensus of experts, limited resection is recommended for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a distance from the nipple greater than 2 cm. PD is recommended for patients with difficulty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diss</w:t>
      </w:r>
      <w:r w:rsidR="00B56CDF">
        <w:rPr>
          <w:rFonts w:ascii="Book Antiqua" w:eastAsia="Book Antiqua" w:hAnsi="Book Antiqua" w:cs="Book Antiqua"/>
          <w:color w:val="000000"/>
        </w:rPr>
        <w:t>ection</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a distance from the nipple less than 2 cm that invade the pancreatic head or </w:t>
      </w:r>
      <w:r w:rsidR="005C4298">
        <w:rPr>
          <w:rFonts w:ascii="Book Antiqua" w:eastAsia="Book Antiqua" w:hAnsi="Book Antiqua" w:cs="Book Antiqua"/>
          <w:color w:val="000000"/>
        </w:rPr>
        <w:t>are</w:t>
      </w:r>
      <w:r>
        <w:rPr>
          <w:rFonts w:ascii="Book Antiqua" w:eastAsia="Book Antiqua" w:hAnsi="Book Antiqua" w:cs="Book Antiqua"/>
          <w:color w:val="000000"/>
        </w:rPr>
        <w:t xml:space="preserve"> closely related to the superior mesenteric vein and superior </w:t>
      </w:r>
      <w:proofErr w:type="gramStart"/>
      <w:r>
        <w:rPr>
          <w:rFonts w:ascii="Book Antiqua" w:eastAsia="Book Antiqua" w:hAnsi="Book Antiqua" w:cs="Book Antiqua"/>
          <w:color w:val="000000"/>
        </w:rPr>
        <w:t>artery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14,22]</w:t>
      </w:r>
      <w:r>
        <w:rPr>
          <w:rFonts w:ascii="Book Antiqua" w:eastAsia="Book Antiqua" w:hAnsi="Book Antiqua" w:cs="Book Antiqua"/>
          <w:color w:val="000000"/>
        </w:rPr>
        <w:t>.</w:t>
      </w:r>
    </w:p>
    <w:p w14:paraId="5AB95D68" w14:textId="13E7B4BA" w:rsidR="00A77B3E" w:rsidRDefault="005F22FA" w:rsidP="00397E8A">
      <w:pPr>
        <w:spacing w:line="360" w:lineRule="auto"/>
        <w:ind w:firstLineChars="100" w:firstLine="240"/>
        <w:jc w:val="both"/>
      </w:pPr>
      <w:r>
        <w:rPr>
          <w:rFonts w:ascii="Book Antiqua" w:eastAsia="Book Antiqua" w:hAnsi="Book Antiqua" w:cs="Book Antiqua"/>
          <w:color w:val="000000"/>
        </w:rPr>
        <w:t>Robotic surgery has more advantages than laparoscopic surgery in duodenal diss</w:t>
      </w:r>
      <w:r w:rsidR="00B56CDF">
        <w:rPr>
          <w:rFonts w:ascii="Book Antiqua" w:eastAsia="Book Antiqua" w:hAnsi="Book Antiqua" w:cs="Book Antiqua"/>
          <w:color w:val="000000"/>
        </w:rPr>
        <w:t>ection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resection, duodenal repair and duodenojejunostomy. It is easy for surgeons with experience in RPD to dissociate any part of the duodenum. Endoscopic ultrasound is an important method for the diagnosis of GIST</w:t>
      </w:r>
      <w:r w:rsidR="005C4298">
        <w:rPr>
          <w:rFonts w:ascii="Book Antiqua" w:eastAsia="Book Antiqua" w:hAnsi="Book Antiqua" w:cs="Book Antiqua"/>
          <w:color w:val="000000"/>
        </w:rPr>
        <w:t>s and</w:t>
      </w:r>
      <w:r>
        <w:rPr>
          <w:rFonts w:ascii="Book Antiqua" w:eastAsia="Book Antiqua" w:hAnsi="Book Antiqua" w:cs="Book Antiqua"/>
          <w:color w:val="000000"/>
        </w:rPr>
        <w:t xml:space="preserve"> can confirm the origin and scope of </w:t>
      </w:r>
      <w:r w:rsidR="005C4298">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Abdominal CT can reveal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shape, size, growth mode and its relationship with the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combination of multiple examinations can improve the diagnostic rate of DGIST</w:t>
      </w:r>
      <w:r w:rsidR="005C4298">
        <w:rPr>
          <w:rFonts w:ascii="Book Antiqua" w:eastAsia="Book Antiqua" w:hAnsi="Book Antiqua" w:cs="Book Antiqua"/>
          <w:color w:val="000000"/>
        </w:rPr>
        <w:t>s</w:t>
      </w:r>
      <w:r>
        <w:rPr>
          <w:rFonts w:ascii="Book Antiqua" w:eastAsia="Book Antiqua" w:hAnsi="Book Antiqua" w:cs="Book Antiqua"/>
          <w:color w:val="000000"/>
        </w:rPr>
        <w:t xml:space="preserve"> and clarify the lesion site and its invasion to surrounding organs. </w:t>
      </w:r>
      <w:r w:rsidR="005C4298">
        <w:rPr>
          <w:rFonts w:ascii="Book Antiqua" w:eastAsia="Book Antiqua" w:hAnsi="Book Antiqua" w:cs="Book Antiqua"/>
          <w:color w:val="000000"/>
        </w:rPr>
        <w:t>As</w:t>
      </w:r>
      <w:r>
        <w:rPr>
          <w:rFonts w:ascii="Book Antiqua" w:eastAsia="Book Antiqua" w:hAnsi="Book Antiqua" w:cs="Book Antiqua"/>
          <w:color w:val="000000"/>
        </w:rPr>
        <w:t xml:space="preserve"> duodenoscopy often </w:t>
      </w:r>
      <w:r>
        <w:rPr>
          <w:rFonts w:ascii="Book Antiqua" w:eastAsia="Book Antiqua" w:hAnsi="Book Antiqua" w:cs="Book Antiqua"/>
          <w:color w:val="000000"/>
        </w:rPr>
        <w:lastRenderedPageBreak/>
        <w:t xml:space="preserve">cannot accurately </w:t>
      </w:r>
      <w:r w:rsidR="005C4298">
        <w:rPr>
          <w:rFonts w:ascii="Book Antiqua" w:eastAsia="Book Antiqua" w:hAnsi="Book Antiqua" w:cs="Book Antiqua"/>
          <w:color w:val="000000"/>
        </w:rPr>
        <w:t xml:space="preserve">identify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during surgery, we routinely use intraoperative ultrasound combined with preoperative imaging examination to determine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during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All 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this study were finally </w:t>
      </w:r>
      <w:r w:rsidR="005C4298">
        <w:rPr>
          <w:rFonts w:ascii="Book Antiqua" w:eastAsia="Book Antiqua" w:hAnsi="Book Antiqua" w:cs="Book Antiqua"/>
          <w:color w:val="000000"/>
        </w:rPr>
        <w:t>identified</w:t>
      </w:r>
      <w:r>
        <w:rPr>
          <w:rFonts w:ascii="Book Antiqua" w:eastAsia="Book Antiqua" w:hAnsi="Book Antiqua" w:cs="Book Antiqua"/>
          <w:color w:val="000000"/>
        </w:rPr>
        <w:t xml:space="preserve"> and located during robotic resection.</w:t>
      </w:r>
    </w:p>
    <w:p w14:paraId="14415851" w14:textId="34125487"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Our results revealed significant differences in the mean </w:t>
      </w:r>
      <w:r w:rsidR="0060214B">
        <w:rPr>
          <w:rFonts w:ascii="Book Antiqua" w:eastAsia="Book Antiqua" w:hAnsi="Book Antiqua" w:cs="Book Antiqua"/>
          <w:color w:val="000000"/>
        </w:rPr>
        <w:t>OT</w:t>
      </w:r>
      <w:r>
        <w:rPr>
          <w:rFonts w:ascii="Book Antiqua" w:eastAsia="Book Antiqua" w:hAnsi="Book Antiqua" w:cs="Book Antiqua"/>
          <w:color w:val="000000"/>
        </w:rPr>
        <w:t xml:space="preserve"> and intraoperative blood loss between the robotic </w:t>
      </w:r>
      <w:r w:rsidR="005C4298">
        <w:rPr>
          <w:rFonts w:ascii="Book Antiqua" w:eastAsia="Book Antiqua" w:hAnsi="Book Antiqua" w:cs="Book Antiqua"/>
          <w:color w:val="000000"/>
        </w:rPr>
        <w:t xml:space="preserve">surgery </w:t>
      </w:r>
      <w:r>
        <w:rPr>
          <w:rFonts w:ascii="Book Antiqua" w:eastAsia="Book Antiqua" w:hAnsi="Book Antiqua" w:cs="Book Antiqua"/>
          <w:color w:val="000000"/>
        </w:rPr>
        <w:t xml:space="preserve">group and the open surgery group. These findings suggested that robotic surgery not only has the same therapeutic effect as traditional open surgery but also has the advantages of a shorter </w:t>
      </w:r>
      <w:r w:rsidR="0060214B">
        <w:rPr>
          <w:rFonts w:ascii="Book Antiqua" w:eastAsia="Book Antiqua" w:hAnsi="Book Antiqua" w:cs="Book Antiqua"/>
          <w:color w:val="000000"/>
        </w:rPr>
        <w:t>OT</w:t>
      </w:r>
      <w:r>
        <w:rPr>
          <w:rFonts w:ascii="Book Antiqua" w:eastAsia="Book Antiqua" w:hAnsi="Book Antiqua" w:cs="Book Antiqua"/>
          <w:color w:val="000000"/>
        </w:rPr>
        <w:t>, less intraoperative bleeding and smaller surgical incision. Such robotic operations are recommended to treat DGIST</w:t>
      </w:r>
      <w:r w:rsidR="005C4298">
        <w:rPr>
          <w:rFonts w:ascii="Book Antiqua" w:eastAsia="Book Antiqua" w:hAnsi="Book Antiqua" w:cs="Book Antiqua"/>
          <w:color w:val="000000"/>
        </w:rPr>
        <w:t>s</w:t>
      </w:r>
      <w:r>
        <w:rPr>
          <w:rFonts w:ascii="Book Antiqua" w:eastAsia="Book Antiqua" w:hAnsi="Book Antiqua" w:cs="Book Antiqua"/>
          <w:color w:val="000000"/>
        </w:rPr>
        <w:t xml:space="preserve"> in medical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with robotic surg</w:t>
      </w:r>
      <w:r w:rsidR="005C4298">
        <w:rPr>
          <w:rFonts w:ascii="Book Antiqua" w:eastAsia="Book Antiqua" w:hAnsi="Book Antiqua" w:cs="Book Antiqua"/>
          <w:color w:val="000000"/>
        </w:rPr>
        <w:t>ery</w:t>
      </w:r>
      <w:r>
        <w:rPr>
          <w:rFonts w:ascii="Book Antiqua" w:eastAsia="Book Antiqua" w:hAnsi="Book Antiqua" w:cs="Book Antiqua"/>
          <w:color w:val="000000"/>
        </w:rPr>
        <w:t xml:space="preserve"> </w:t>
      </w:r>
      <w:r w:rsidR="005C4298">
        <w:rPr>
          <w:rFonts w:ascii="Book Antiqua" w:eastAsia="Book Antiqua" w:hAnsi="Book Antiqua" w:cs="Book Antiqua"/>
          <w:color w:val="000000"/>
        </w:rPr>
        <w:t>facilities</w:t>
      </w:r>
      <w:r>
        <w:rPr>
          <w:rFonts w:ascii="Book Antiqua" w:eastAsia="Book Antiqua" w:hAnsi="Book Antiqua" w:cs="Book Antiqua"/>
          <w:color w:val="000000"/>
        </w:rPr>
        <w:t xml:space="preserve"> and corresponding experience.</w:t>
      </w:r>
    </w:p>
    <w:p w14:paraId="29E5E6BB" w14:textId="432E0F53" w:rsidR="00A77B3E" w:rsidRDefault="005F22FA" w:rsidP="00397E8A">
      <w:pPr>
        <w:spacing w:line="360" w:lineRule="auto"/>
        <w:ind w:firstLineChars="100" w:firstLine="240"/>
        <w:jc w:val="both"/>
      </w:pP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rupture should be avoided as much as possible during DGIST resection because it is a high-risk factor for postoperative recurrence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3,5,7-11]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located in the horizontal segment of the duodenum are often closely related to the superior mesenteric vein and superior artery. If inflammation and adhesion around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are serious, it is difficult to dissociate the duodenum. </w:t>
      </w:r>
      <w:r w:rsidR="005C4298">
        <w:rPr>
          <w:rFonts w:ascii="Book Antiqua" w:eastAsia="Book Antiqua" w:hAnsi="Book Antiqua" w:cs="Book Antiqua"/>
          <w:color w:val="000000"/>
        </w:rPr>
        <w:t>In the present study,</w:t>
      </w:r>
      <w:r>
        <w:rPr>
          <w:rFonts w:ascii="Book Antiqua" w:eastAsia="Book Antiqua" w:hAnsi="Book Antiqua" w:cs="Book Antiqua"/>
          <w:color w:val="000000"/>
        </w:rPr>
        <w:t xml:space="preserve"> </w:t>
      </w:r>
      <w:r w:rsidR="005C4298">
        <w:rPr>
          <w:rFonts w:ascii="Book Antiqua" w:eastAsia="Book Antiqua" w:hAnsi="Book Antiqua" w:cs="Book Antiqua"/>
          <w:color w:val="000000"/>
        </w:rPr>
        <w:t>two</w:t>
      </w:r>
      <w:r>
        <w:rPr>
          <w:rFonts w:ascii="Book Antiqua" w:eastAsia="Book Antiqua" w:hAnsi="Book Antiqua" w:cs="Book Antiqua"/>
          <w:color w:val="000000"/>
        </w:rPr>
        <w:t xml:space="preserve"> patients who underwent robotic surgery were converted to open surgery. Avoiding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rupture is the most important factor for surgeons mak</w:t>
      </w:r>
      <w:r w:rsidR="005C4298">
        <w:rPr>
          <w:rFonts w:ascii="Book Antiqua" w:eastAsia="Book Antiqua" w:hAnsi="Book Antiqua" w:cs="Book Antiqua"/>
          <w:color w:val="000000"/>
        </w:rPr>
        <w:t>ing</w:t>
      </w:r>
      <w:r>
        <w:rPr>
          <w:rFonts w:ascii="Book Antiqua" w:eastAsia="Book Antiqua" w:hAnsi="Book Antiqua" w:cs="Book Antiqua"/>
          <w:color w:val="000000"/>
        </w:rPr>
        <w:t xml:space="preserve"> decisions regarding surgical conversion.</w:t>
      </w:r>
    </w:p>
    <w:p w14:paraId="73D15C76" w14:textId="5248D547"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Postoperative DGE, abdominal bleeding, POPE and </w:t>
      </w:r>
      <w:proofErr w:type="spellStart"/>
      <w:r>
        <w:rPr>
          <w:rFonts w:ascii="Book Antiqua" w:eastAsia="Book Antiqua" w:hAnsi="Book Antiqua" w:cs="Book Antiqua"/>
          <w:color w:val="000000"/>
        </w:rPr>
        <w:t>bacteraemia</w:t>
      </w:r>
      <w:proofErr w:type="spellEnd"/>
      <w:r>
        <w:rPr>
          <w:rFonts w:ascii="Book Antiqua" w:eastAsia="Book Antiqua" w:hAnsi="Book Antiqua" w:cs="Book Antiqua"/>
          <w:color w:val="000000"/>
        </w:rPr>
        <w:t xml:space="preserve"> are common complications in both robotic surgery and open surgery for DGIST</w:t>
      </w:r>
      <w:r w:rsidR="005C4298">
        <w:rPr>
          <w:rFonts w:ascii="Book Antiqua" w:eastAsia="Book Antiqua" w:hAnsi="Book Antiqua" w:cs="Book Antiqua"/>
          <w:color w:val="000000"/>
        </w:rPr>
        <w:t>s</w:t>
      </w:r>
      <w:r>
        <w:rPr>
          <w:rFonts w:ascii="Book Antiqua" w:eastAsia="Book Antiqua" w:hAnsi="Book Antiqua" w:cs="Book Antiqua"/>
          <w:color w:val="000000"/>
        </w:rPr>
        <w:t xml:space="preserve">. The treatment principle of </w:t>
      </w:r>
      <w:r w:rsidR="00397E8A">
        <w:rPr>
          <w:rFonts w:ascii="Book Antiqua" w:eastAsia="Book Antiqua" w:hAnsi="Book Antiqua" w:cs="Book Antiqua"/>
          <w:color w:val="000000"/>
        </w:rPr>
        <w:t>POPC</w:t>
      </w:r>
      <w:r>
        <w:rPr>
          <w:rFonts w:ascii="Book Antiqua" w:eastAsia="Book Antiqua" w:hAnsi="Book Antiqua" w:cs="Book Antiqua"/>
          <w:color w:val="000000"/>
        </w:rPr>
        <w:t xml:space="preserve"> </w:t>
      </w:r>
      <w:r w:rsidR="005C4298">
        <w:rPr>
          <w:rFonts w:ascii="Book Antiqua" w:eastAsia="Book Antiqua" w:hAnsi="Book Antiqua" w:cs="Book Antiqua"/>
          <w:color w:val="000000"/>
        </w:rPr>
        <w:t>in</w:t>
      </w:r>
      <w:r>
        <w:rPr>
          <w:rFonts w:ascii="Book Antiqua" w:eastAsia="Book Antiqua" w:hAnsi="Book Antiqua" w:cs="Book Antiqua"/>
          <w:color w:val="000000"/>
        </w:rPr>
        <w:t xml:space="preserve"> the two surg</w:t>
      </w:r>
      <w:r w:rsidR="005C4298">
        <w:rPr>
          <w:rFonts w:ascii="Book Antiqua" w:eastAsia="Book Antiqua" w:hAnsi="Book Antiqua" w:cs="Book Antiqua"/>
          <w:color w:val="000000"/>
        </w:rPr>
        <w:t>ical</w:t>
      </w:r>
      <w:r>
        <w:rPr>
          <w:rFonts w:ascii="Book Antiqua" w:eastAsia="Book Antiqua" w:hAnsi="Book Antiqua" w:cs="Book Antiqua"/>
          <w:color w:val="000000"/>
        </w:rPr>
        <w:t xml:space="preserve"> methods is the same as that of conventional gastrointestinal surgery and </w:t>
      </w:r>
      <w:proofErr w:type="gramStart"/>
      <w:r>
        <w:rPr>
          <w:rFonts w:ascii="Book Antiqua" w:eastAsia="Book Antiqua" w:hAnsi="Book Antiqua" w:cs="Book Antiqua"/>
          <w:color w:val="000000"/>
        </w:rPr>
        <w:t>PD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6,16,17]</w:t>
      </w:r>
      <w:r>
        <w:rPr>
          <w:rFonts w:ascii="Book Antiqua" w:eastAsia="Book Antiqua" w:hAnsi="Book Antiqua" w:cs="Book Antiqua"/>
          <w:color w:val="000000"/>
        </w:rPr>
        <w:t xml:space="preserve">. Patients with </w:t>
      </w:r>
      <w:r w:rsidR="005C4298">
        <w:rPr>
          <w:rFonts w:ascii="Book Antiqua" w:eastAsia="Book Antiqua" w:hAnsi="Book Antiqua" w:cs="Book Antiqua"/>
          <w:color w:val="000000"/>
        </w:rPr>
        <w:t xml:space="preserve">a </w:t>
      </w:r>
      <w:r>
        <w:rPr>
          <w:rFonts w:ascii="Book Antiqua" w:eastAsia="Book Antiqua" w:hAnsi="Book Antiqua" w:cs="Book Antiqua"/>
          <w:color w:val="000000"/>
        </w:rPr>
        <w:t xml:space="preserve">medium and high risk of recurrence were recommended to take imatinib for 3 years to avoid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this group of patients, one patient had liver metastasis 2 years after drug withdrawal, and another patient developed liver metastasis 9 years after </w:t>
      </w:r>
      <w:r w:rsidR="005C4298">
        <w:rPr>
          <w:rFonts w:ascii="Book Antiqua" w:eastAsia="Book Antiqua" w:hAnsi="Book Antiqua" w:cs="Book Antiqua"/>
          <w:color w:val="000000"/>
        </w:rPr>
        <w:t>surgery</w:t>
      </w:r>
      <w:r>
        <w:rPr>
          <w:rFonts w:ascii="Book Antiqua" w:eastAsia="Book Antiqua" w:hAnsi="Book Antiqua" w:cs="Book Antiqua"/>
          <w:color w:val="000000"/>
        </w:rPr>
        <w:t>. This finding indicates whether the oral targeted drug time should be extended after surgery.</w:t>
      </w:r>
    </w:p>
    <w:p w14:paraId="41D5147A" w14:textId="3E9CB121"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The limitation of this study is that the sample size was too small, and a large amount of case data should be accumulated in future research. In summary, our study suggests </w:t>
      </w:r>
      <w:r>
        <w:rPr>
          <w:rFonts w:ascii="Book Antiqua" w:eastAsia="Book Antiqua" w:hAnsi="Book Antiqua" w:cs="Book Antiqua"/>
          <w:color w:val="000000"/>
        </w:rPr>
        <w:lastRenderedPageBreak/>
        <w:t xml:space="preserve">that robotic resection of DGISTs is safe and feasible and has the same therapeutic effect as traditional open surgery. Such surgery can be performed in </w:t>
      </w:r>
      <w:r w:rsidR="005C4298">
        <w:rPr>
          <w:rFonts w:ascii="Book Antiqua" w:eastAsia="Book Antiqua" w:hAnsi="Book Antiqua" w:cs="Book Antiqua"/>
          <w:color w:val="000000"/>
        </w:rPr>
        <w:t>suitable</w:t>
      </w:r>
      <w:r>
        <w:rPr>
          <w:rFonts w:ascii="Book Antiqua" w:eastAsia="Book Antiqua" w:hAnsi="Book Antiqua" w:cs="Book Antiqua"/>
          <w:color w:val="000000"/>
        </w:rPr>
        <w:t xml:space="preserve"> medical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which can reduce surgical trauma, accelerate postoperative rehabilitation, and provide more options for surgical treatment.</w:t>
      </w:r>
    </w:p>
    <w:p w14:paraId="267F5EAB" w14:textId="77777777" w:rsidR="00A77B3E" w:rsidRDefault="00A77B3E" w:rsidP="00397E8A">
      <w:pPr>
        <w:spacing w:line="360" w:lineRule="auto"/>
        <w:jc w:val="both"/>
      </w:pPr>
    </w:p>
    <w:p w14:paraId="7F5F917F" w14:textId="77777777" w:rsidR="00A77B3E" w:rsidRDefault="005F22FA">
      <w:pPr>
        <w:spacing w:line="360" w:lineRule="auto"/>
        <w:jc w:val="both"/>
      </w:pPr>
      <w:r>
        <w:rPr>
          <w:rFonts w:ascii="Book Antiqua" w:eastAsia="Book Antiqua" w:hAnsi="Book Antiqua" w:cs="Book Antiqua"/>
          <w:b/>
          <w:caps/>
          <w:color w:val="000000"/>
          <w:u w:val="single"/>
        </w:rPr>
        <w:t>CONCLUSION</w:t>
      </w:r>
    </w:p>
    <w:p w14:paraId="105DAB01" w14:textId="15892490" w:rsidR="00A77B3E" w:rsidRDefault="005F22FA" w:rsidP="00397E8A">
      <w:pPr>
        <w:spacing w:line="360" w:lineRule="auto"/>
        <w:jc w:val="both"/>
      </w:pPr>
      <w:r>
        <w:rPr>
          <w:rFonts w:ascii="Book Antiqua" w:eastAsia="Book Antiqua" w:hAnsi="Book Antiqua" w:cs="Book Antiqua"/>
          <w:color w:val="000000"/>
        </w:rPr>
        <w:t>In conclusion</w:t>
      </w:r>
      <w:r w:rsidR="00397E8A">
        <w:rPr>
          <w:rFonts w:ascii="Book Antiqua" w:eastAsia="Book Antiqua" w:hAnsi="Book Antiqua" w:cs="Book Antiqua"/>
          <w:color w:val="000000"/>
        </w:rPr>
        <w:t xml:space="preserve">, </w:t>
      </w:r>
      <w:r>
        <w:rPr>
          <w:rFonts w:ascii="Book Antiqua" w:eastAsia="Book Antiqua" w:hAnsi="Book Antiqua" w:cs="Book Antiqua"/>
          <w:color w:val="000000"/>
        </w:rPr>
        <w:t xml:space="preserve">robotic resection is safe and feasible for patients with </w:t>
      </w:r>
      <w:r w:rsidR="0060214B">
        <w:rPr>
          <w:rFonts w:ascii="Book Antiqua" w:eastAsia="Book Antiqua" w:hAnsi="Book Antiqua" w:cs="Book Antiqua"/>
          <w:color w:val="000000"/>
        </w:rPr>
        <w:t>DGIST</w:t>
      </w:r>
      <w:r>
        <w:rPr>
          <w:rFonts w:ascii="Book Antiqua" w:eastAsia="Book Antiqua" w:hAnsi="Book Antiqua" w:cs="Book Antiqua"/>
          <w:color w:val="000000"/>
        </w:rPr>
        <w:t>s, and its therapeutic effect is equivalent to open surgery.</w:t>
      </w:r>
    </w:p>
    <w:p w14:paraId="7475EE32" w14:textId="77777777" w:rsidR="00A77B3E" w:rsidRDefault="00A77B3E" w:rsidP="00397E8A">
      <w:pPr>
        <w:spacing w:line="360" w:lineRule="auto"/>
        <w:jc w:val="both"/>
      </w:pPr>
    </w:p>
    <w:p w14:paraId="6B3FF424" w14:textId="77777777" w:rsidR="00A77B3E" w:rsidRDefault="005F22FA">
      <w:pPr>
        <w:spacing w:line="360" w:lineRule="auto"/>
        <w:jc w:val="both"/>
      </w:pPr>
      <w:r>
        <w:rPr>
          <w:rFonts w:ascii="Book Antiqua" w:eastAsia="Book Antiqua" w:hAnsi="Book Antiqua" w:cs="Book Antiqua"/>
          <w:b/>
          <w:caps/>
          <w:color w:val="000000"/>
          <w:u w:val="single"/>
        </w:rPr>
        <w:t>ARTICLE HIGHLIGHTS</w:t>
      </w:r>
    </w:p>
    <w:p w14:paraId="0F85EC36" w14:textId="77777777" w:rsidR="00A77B3E" w:rsidRDefault="005F22FA">
      <w:pPr>
        <w:spacing w:line="360" w:lineRule="auto"/>
        <w:jc w:val="both"/>
      </w:pPr>
      <w:r>
        <w:rPr>
          <w:rFonts w:ascii="Book Antiqua" w:eastAsia="Book Antiqua" w:hAnsi="Book Antiqua" w:cs="Book Antiqua"/>
          <w:b/>
          <w:i/>
          <w:color w:val="000000"/>
        </w:rPr>
        <w:t>Research background</w:t>
      </w:r>
    </w:p>
    <w:p w14:paraId="1FC39315" w14:textId="7D1A1BEF" w:rsidR="00A77B3E" w:rsidRDefault="005F22FA">
      <w:pPr>
        <w:spacing w:line="360" w:lineRule="auto"/>
        <w:jc w:val="both"/>
      </w:pPr>
      <w:r>
        <w:rPr>
          <w:rFonts w:ascii="Book Antiqua" w:eastAsia="Book Antiqua" w:hAnsi="Book Antiqua" w:cs="Book Antiqua"/>
          <w:color w:val="000000"/>
        </w:rPr>
        <w:t>Surgical resection can achieve radical cure of duodenal gastrointestinal stromal tumor</w:t>
      </w:r>
      <w:r w:rsidR="00E511AC">
        <w:rPr>
          <w:rFonts w:ascii="Book Antiqua" w:eastAsia="Book Antiqua" w:hAnsi="Book Antiqua" w:cs="Book Antiqua"/>
          <w:color w:val="000000"/>
        </w:rPr>
        <w:t>s</w:t>
      </w:r>
      <w:r>
        <w:rPr>
          <w:rFonts w:ascii="Book Antiqua" w:eastAsia="Book Antiqua" w:hAnsi="Book Antiqua" w:cs="Book Antiqua"/>
          <w:color w:val="000000"/>
        </w:rPr>
        <w:t xml:space="preserve"> (DGIST</w:t>
      </w:r>
      <w:r w:rsidR="00E511AC">
        <w:rPr>
          <w:rFonts w:ascii="Book Antiqua" w:eastAsia="Book Antiqua" w:hAnsi="Book Antiqua" w:cs="Book Antiqua"/>
          <w:color w:val="000000"/>
        </w:rPr>
        <w:t>s</w:t>
      </w:r>
      <w:r>
        <w:rPr>
          <w:rFonts w:ascii="Book Antiqua" w:eastAsia="Book Antiqua" w:hAnsi="Book Antiqua" w:cs="Book Antiqua"/>
          <w:color w:val="000000"/>
        </w:rPr>
        <w:t>)</w:t>
      </w:r>
      <w:r w:rsidR="00E511AC">
        <w:rPr>
          <w:rFonts w:ascii="Book Antiqua" w:eastAsia="Book Antiqua" w:hAnsi="Book Antiqua" w:cs="Book Antiqua"/>
          <w:color w:val="000000"/>
        </w:rPr>
        <w:t>; however,</w:t>
      </w:r>
      <w:r>
        <w:rPr>
          <w:rFonts w:ascii="Book Antiqua" w:eastAsia="Book Antiqua" w:hAnsi="Book Antiqua" w:cs="Book Antiqua"/>
          <w:color w:val="000000"/>
        </w:rPr>
        <w:t xml:space="preserve"> there is no consensus on </w:t>
      </w:r>
      <w:r w:rsidR="00E511AC">
        <w:rPr>
          <w:rFonts w:ascii="Book Antiqua" w:eastAsia="Book Antiqua" w:hAnsi="Book Antiqua" w:cs="Book Antiqua"/>
          <w:color w:val="000000"/>
        </w:rPr>
        <w:t xml:space="preserve">the </w:t>
      </w:r>
      <w:r>
        <w:rPr>
          <w:rFonts w:ascii="Book Antiqua" w:eastAsia="Book Antiqua" w:hAnsi="Book Antiqua" w:cs="Book Antiqua"/>
          <w:color w:val="000000"/>
        </w:rPr>
        <w:t xml:space="preserve">choice of </w:t>
      </w:r>
      <w:r w:rsidR="00E511AC">
        <w:rPr>
          <w:rFonts w:ascii="Book Antiqua" w:eastAsia="Book Antiqua" w:hAnsi="Book Antiqua" w:cs="Book Antiqua"/>
          <w:color w:val="000000"/>
        </w:rPr>
        <w:t>surgical technique</w:t>
      </w:r>
      <w:r>
        <w:rPr>
          <w:rFonts w:ascii="Book Antiqua" w:eastAsia="Book Antiqua" w:hAnsi="Book Antiqua" w:cs="Book Antiqua"/>
          <w:color w:val="000000"/>
        </w:rPr>
        <w:t>.</w:t>
      </w:r>
    </w:p>
    <w:p w14:paraId="2CEE60B3" w14:textId="77777777" w:rsidR="00A77B3E" w:rsidRDefault="00A77B3E">
      <w:pPr>
        <w:spacing w:line="360" w:lineRule="auto"/>
        <w:jc w:val="both"/>
      </w:pPr>
    </w:p>
    <w:p w14:paraId="50008539" w14:textId="77777777" w:rsidR="00A77B3E" w:rsidRDefault="005F22FA">
      <w:pPr>
        <w:spacing w:line="360" w:lineRule="auto"/>
        <w:jc w:val="both"/>
      </w:pPr>
      <w:r>
        <w:rPr>
          <w:rFonts w:ascii="Book Antiqua" w:eastAsia="Book Antiqua" w:hAnsi="Book Antiqua" w:cs="Book Antiqua"/>
          <w:b/>
          <w:i/>
          <w:color w:val="000000"/>
        </w:rPr>
        <w:t>Research motivation</w:t>
      </w:r>
    </w:p>
    <w:p w14:paraId="3F03BF83" w14:textId="6DAE8978" w:rsidR="00A77B3E" w:rsidRDefault="00E511AC">
      <w:pPr>
        <w:spacing w:line="360" w:lineRule="auto"/>
        <w:jc w:val="both"/>
      </w:pPr>
      <w:r>
        <w:rPr>
          <w:rFonts w:ascii="Book Antiqua" w:eastAsia="Book Antiqua" w:hAnsi="Book Antiqua" w:cs="Book Antiqua"/>
          <w:color w:val="000000"/>
        </w:rPr>
        <w:t>The a</w:t>
      </w:r>
      <w:r w:rsidR="005F22FA">
        <w:rPr>
          <w:rFonts w:ascii="Book Antiqua" w:eastAsia="Book Antiqua" w:hAnsi="Book Antiqua" w:cs="Book Antiqua"/>
          <w:color w:val="000000"/>
        </w:rPr>
        <w:t>pplication of robotic surgery</w:t>
      </w:r>
      <w:r w:rsidR="005F22FA">
        <w:rPr>
          <w:rFonts w:ascii="Book Antiqua" w:eastAsia="Book Antiqua" w:hAnsi="Book Antiqua" w:cs="Book Antiqua"/>
          <w:color w:val="000000"/>
          <w:szCs w:val="30"/>
          <w:vertAlign w:val="superscript"/>
        </w:rPr>
        <w:t xml:space="preserve"> </w:t>
      </w:r>
      <w:r w:rsidR="005F22FA">
        <w:rPr>
          <w:rFonts w:ascii="Book Antiqua" w:eastAsia="Book Antiqua" w:hAnsi="Book Antiqua" w:cs="Book Antiqua"/>
          <w:color w:val="000000"/>
        </w:rPr>
        <w:t>in the treatment of DGIST</w:t>
      </w:r>
      <w:r>
        <w:rPr>
          <w:rFonts w:ascii="Book Antiqua" w:eastAsia="Book Antiqua" w:hAnsi="Book Antiqua" w:cs="Book Antiqua"/>
          <w:color w:val="000000"/>
        </w:rPr>
        <w:t>s</w:t>
      </w:r>
      <w:r w:rsidR="005F22FA">
        <w:rPr>
          <w:rFonts w:ascii="Book Antiqua" w:eastAsia="Book Antiqua" w:hAnsi="Book Antiqua" w:cs="Book Antiqua"/>
          <w:color w:val="000000"/>
        </w:rPr>
        <w:t>.</w:t>
      </w:r>
    </w:p>
    <w:p w14:paraId="0DD6DC56" w14:textId="77777777" w:rsidR="00A77B3E" w:rsidRDefault="00A77B3E">
      <w:pPr>
        <w:spacing w:line="360" w:lineRule="auto"/>
        <w:jc w:val="both"/>
      </w:pPr>
    </w:p>
    <w:p w14:paraId="06CF7742" w14:textId="77777777" w:rsidR="00A77B3E" w:rsidRDefault="005F22FA">
      <w:pPr>
        <w:spacing w:line="360" w:lineRule="auto"/>
        <w:jc w:val="both"/>
      </w:pPr>
      <w:r>
        <w:rPr>
          <w:rFonts w:ascii="Book Antiqua" w:eastAsia="Book Antiqua" w:hAnsi="Book Antiqua" w:cs="Book Antiqua"/>
          <w:b/>
          <w:i/>
          <w:color w:val="000000"/>
        </w:rPr>
        <w:t>Research objectives</w:t>
      </w:r>
    </w:p>
    <w:p w14:paraId="601ED24D" w14:textId="3F83DC5B" w:rsidR="00A77B3E" w:rsidRDefault="005F22FA">
      <w:pPr>
        <w:spacing w:line="360" w:lineRule="auto"/>
        <w:jc w:val="both"/>
      </w:pPr>
      <w:r>
        <w:rPr>
          <w:rFonts w:ascii="Book Antiqua" w:eastAsia="Book Antiqua" w:hAnsi="Book Antiqua" w:cs="Book Antiqua"/>
          <w:color w:val="000000"/>
        </w:rPr>
        <w:t xml:space="preserve">Summarize </w:t>
      </w:r>
      <w:r w:rsidR="00E511AC">
        <w:rPr>
          <w:rFonts w:ascii="Book Antiqua" w:eastAsia="Book Antiqua" w:hAnsi="Book Antiqua" w:cs="Book Antiqua"/>
          <w:color w:val="000000"/>
        </w:rPr>
        <w:t xml:space="preserve">the experience of </w:t>
      </w:r>
      <w:r>
        <w:rPr>
          <w:rFonts w:ascii="Book Antiqua" w:eastAsia="Book Antiqua" w:hAnsi="Book Antiqua" w:cs="Book Antiqua"/>
          <w:color w:val="000000"/>
        </w:rPr>
        <w:t xml:space="preserve">a single center </w:t>
      </w:r>
      <w:r w:rsidR="00E511AC">
        <w:rPr>
          <w:rFonts w:ascii="Book Antiqua" w:eastAsia="Book Antiqua" w:hAnsi="Book Antiqua" w:cs="Book Antiqua"/>
          <w:color w:val="000000"/>
        </w:rPr>
        <w:t>treating DGISTs by</w:t>
      </w:r>
      <w:r>
        <w:rPr>
          <w:rFonts w:ascii="Book Antiqua" w:eastAsia="Book Antiqua" w:hAnsi="Book Antiqua" w:cs="Book Antiqua"/>
          <w:color w:val="000000"/>
        </w:rPr>
        <w:t xml:space="preserve"> robotic resection.</w:t>
      </w:r>
    </w:p>
    <w:p w14:paraId="1976BE13" w14:textId="77777777" w:rsidR="00A77B3E" w:rsidRDefault="00A77B3E">
      <w:pPr>
        <w:spacing w:line="360" w:lineRule="auto"/>
        <w:jc w:val="both"/>
      </w:pPr>
    </w:p>
    <w:p w14:paraId="7B669A2B" w14:textId="77777777" w:rsidR="00A77B3E" w:rsidRDefault="005F22FA">
      <w:pPr>
        <w:spacing w:line="360" w:lineRule="auto"/>
        <w:jc w:val="both"/>
      </w:pPr>
      <w:r>
        <w:rPr>
          <w:rFonts w:ascii="Book Antiqua" w:eastAsia="Book Antiqua" w:hAnsi="Book Antiqua" w:cs="Book Antiqua"/>
          <w:b/>
          <w:i/>
          <w:color w:val="000000"/>
        </w:rPr>
        <w:t>Research methods</w:t>
      </w:r>
    </w:p>
    <w:p w14:paraId="2A355776" w14:textId="40A96693" w:rsidR="00A77B3E" w:rsidRDefault="005F22FA">
      <w:pPr>
        <w:spacing w:line="360" w:lineRule="auto"/>
        <w:jc w:val="both"/>
      </w:pPr>
      <w:r>
        <w:rPr>
          <w:rFonts w:ascii="Book Antiqua" w:eastAsia="Book Antiqua" w:hAnsi="Book Antiqua" w:cs="Book Antiqua"/>
          <w:color w:val="000000"/>
        </w:rPr>
        <w:t>The perioperative and demographic outcomes of a consecutive series of patients who underwent robotic surgery to treat DGIST</w:t>
      </w:r>
      <w:r w:rsidR="00E511AC">
        <w:rPr>
          <w:rFonts w:ascii="Book Antiqua" w:eastAsia="Book Antiqua" w:hAnsi="Book Antiqua" w:cs="Book Antiqua"/>
          <w:color w:val="000000"/>
        </w:rPr>
        <w:t>s</w:t>
      </w:r>
      <w:r>
        <w:rPr>
          <w:rFonts w:ascii="Book Antiqua" w:eastAsia="Book Antiqua" w:hAnsi="Book Antiqua" w:cs="Book Antiqua"/>
          <w:color w:val="000000"/>
        </w:rPr>
        <w:t xml:space="preserve"> were retrospectively analyzed.</w:t>
      </w:r>
    </w:p>
    <w:p w14:paraId="5B691CD0" w14:textId="77777777" w:rsidR="00A77B3E" w:rsidRDefault="00A77B3E">
      <w:pPr>
        <w:spacing w:line="360" w:lineRule="auto"/>
        <w:jc w:val="both"/>
      </w:pPr>
    </w:p>
    <w:p w14:paraId="6A833452" w14:textId="77777777" w:rsidR="00A77B3E" w:rsidRDefault="005F22FA">
      <w:pPr>
        <w:spacing w:line="360" w:lineRule="auto"/>
        <w:jc w:val="both"/>
      </w:pPr>
      <w:r>
        <w:rPr>
          <w:rFonts w:ascii="Book Antiqua" w:eastAsia="Book Antiqua" w:hAnsi="Book Antiqua" w:cs="Book Antiqua"/>
          <w:b/>
          <w:i/>
          <w:color w:val="000000"/>
        </w:rPr>
        <w:t>Research results</w:t>
      </w:r>
    </w:p>
    <w:p w14:paraId="467B290C" w14:textId="4AC441CE" w:rsidR="00A77B3E" w:rsidRDefault="00E511AC">
      <w:pPr>
        <w:spacing w:line="360" w:lineRule="auto"/>
        <w:jc w:val="both"/>
      </w:pPr>
      <w:r>
        <w:rPr>
          <w:rFonts w:ascii="Book Antiqua" w:eastAsia="Book Antiqua" w:hAnsi="Book Antiqua" w:cs="Book Antiqua"/>
          <w:color w:val="000000"/>
        </w:rPr>
        <w:t>Of</w:t>
      </w:r>
      <w:r w:rsidR="005F22FA">
        <w:rPr>
          <w:rFonts w:ascii="Book Antiqua" w:eastAsia="Book Antiqua" w:hAnsi="Book Antiqua" w:cs="Book Antiqua"/>
          <w:color w:val="000000"/>
        </w:rPr>
        <w:t xml:space="preserve"> the 28 patients</w:t>
      </w:r>
      <w:r>
        <w:rPr>
          <w:rFonts w:ascii="Book Antiqua" w:eastAsia="Book Antiqua" w:hAnsi="Book Antiqua" w:cs="Book Antiqua"/>
          <w:color w:val="000000"/>
        </w:rPr>
        <w:t xml:space="preserve"> enrolled</w:t>
      </w:r>
      <w:r w:rsidR="005F22FA">
        <w:rPr>
          <w:rFonts w:ascii="Book Antiqua" w:eastAsia="Book Antiqua" w:hAnsi="Book Antiqua" w:cs="Book Antiqua"/>
          <w:color w:val="000000"/>
        </w:rPr>
        <w:t xml:space="preserve">, 11 patients underwent open surgery, and 17 patients underwent robotic surgery. All the </w:t>
      </w:r>
      <w:proofErr w:type="spellStart"/>
      <w:r w:rsidR="005F22FA">
        <w:rPr>
          <w:rFonts w:ascii="Book Antiqua" w:eastAsia="Book Antiqua" w:hAnsi="Book Antiqua" w:cs="Book Antiqua"/>
          <w:color w:val="000000"/>
        </w:rPr>
        <w:t>tumours</w:t>
      </w:r>
      <w:proofErr w:type="spellEnd"/>
      <w:r w:rsidR="005F22FA">
        <w:rPr>
          <w:rFonts w:ascii="Book Antiqua" w:eastAsia="Book Antiqua" w:hAnsi="Book Antiqua" w:cs="Book Antiqua"/>
          <w:color w:val="000000"/>
        </w:rPr>
        <w:t xml:space="preserve"> were R0 resected, and there w</w:t>
      </w:r>
      <w:r>
        <w:rPr>
          <w:rFonts w:ascii="Book Antiqua" w:eastAsia="Book Antiqua" w:hAnsi="Book Antiqua" w:cs="Book Antiqua"/>
          <w:color w:val="000000"/>
        </w:rPr>
        <w:t>ere</w:t>
      </w:r>
      <w:r w:rsidR="005F22FA">
        <w:rPr>
          <w:rFonts w:ascii="Book Antiqua" w:eastAsia="Book Antiqua" w:hAnsi="Book Antiqua" w:cs="Book Antiqua"/>
          <w:color w:val="000000"/>
        </w:rPr>
        <w:t xml:space="preserve"> no significant difference</w:t>
      </w:r>
      <w:r>
        <w:rPr>
          <w:rFonts w:ascii="Book Antiqua" w:eastAsia="Book Antiqua" w:hAnsi="Book Antiqua" w:cs="Book Antiqua"/>
          <w:color w:val="000000"/>
        </w:rPr>
        <w:t>s</w:t>
      </w:r>
      <w:r w:rsidR="005F22FA">
        <w:rPr>
          <w:rFonts w:ascii="Book Antiqua" w:eastAsia="Book Antiqua" w:hAnsi="Book Antiqua" w:cs="Book Antiqua"/>
          <w:color w:val="000000"/>
        </w:rPr>
        <w:t xml:space="preserve"> in age, sex,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size, operation mode, </w:t>
      </w:r>
      <w:r w:rsidR="00397E8A">
        <w:rPr>
          <w:rFonts w:ascii="Book Antiqua" w:eastAsia="Book Antiqua" w:hAnsi="Book Antiqua" w:cs="Book Antiqua"/>
          <w:color w:val="000000"/>
        </w:rPr>
        <w:t>postoperative hospital stay</w:t>
      </w:r>
      <w:r w:rsidR="005F22FA">
        <w:rPr>
          <w:rFonts w:ascii="Book Antiqua" w:eastAsia="Book Antiqua" w:hAnsi="Book Antiqua" w:cs="Book Antiqua"/>
          <w:color w:val="000000"/>
        </w:rPr>
        <w:t xml:space="preserv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mitosis, incidence of postoperative complications, risk classification, </w:t>
      </w:r>
      <w:r w:rsidR="005F22FA">
        <w:rPr>
          <w:rFonts w:ascii="Book Antiqua" w:eastAsia="Book Antiqua" w:hAnsi="Book Antiqua" w:cs="Book Antiqua"/>
          <w:color w:val="000000"/>
        </w:rPr>
        <w:lastRenderedPageBreak/>
        <w:t>postoperative targeted drug therapy or postoperative recurrence between the two groups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0.05). </w:t>
      </w:r>
      <w:r w:rsidR="00397E8A">
        <w:rPr>
          <w:rFonts w:ascii="Book Antiqua" w:eastAsia="Book Antiqua" w:hAnsi="Book Antiqua" w:cs="Book Antiqua"/>
          <w:color w:val="000000"/>
        </w:rPr>
        <w:t>Operation time</w:t>
      </w:r>
      <w:r w:rsidR="005F22FA">
        <w:rPr>
          <w:rFonts w:ascii="Book Antiqua" w:eastAsia="Book Antiqua" w:hAnsi="Book Antiqua" w:cs="Book Antiqua"/>
          <w:color w:val="000000"/>
        </w:rPr>
        <w:t xml:space="preserve"> and </w:t>
      </w:r>
      <w:r w:rsidR="00397E8A">
        <w:rPr>
          <w:rFonts w:ascii="Book Antiqua" w:eastAsia="Book Antiqua" w:hAnsi="Book Antiqua" w:cs="Book Antiqua"/>
          <w:color w:val="000000"/>
        </w:rPr>
        <w:t>estimated blood loss</w:t>
      </w:r>
      <w:r w:rsidR="005F22FA">
        <w:rPr>
          <w:rFonts w:ascii="Book Antiqua" w:eastAsia="Book Antiqua" w:hAnsi="Book Antiqua" w:cs="Book Antiqua"/>
          <w:color w:val="000000"/>
        </w:rPr>
        <w:t xml:space="preserve"> in the robotic group were significantly different </w:t>
      </w:r>
      <w:r>
        <w:rPr>
          <w:rFonts w:ascii="Book Antiqua" w:eastAsia="Book Antiqua" w:hAnsi="Book Antiqua" w:cs="Book Antiqua"/>
          <w:color w:val="000000"/>
        </w:rPr>
        <w:t>to</w:t>
      </w:r>
      <w:r w:rsidR="005F22FA">
        <w:rPr>
          <w:rFonts w:ascii="Book Antiqua" w:eastAsia="Book Antiqua" w:hAnsi="Book Antiqua" w:cs="Book Antiqua"/>
          <w:color w:val="000000"/>
        </w:rPr>
        <w:t xml:space="preserve"> those in the open surgery group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&lt;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0.05). No significant difference in recurrence-free survival was noted between the open surgery group and the robotic surgery group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0.05).</w:t>
      </w:r>
    </w:p>
    <w:p w14:paraId="7DE2837A" w14:textId="77777777" w:rsidR="00A77B3E" w:rsidRDefault="00A77B3E">
      <w:pPr>
        <w:spacing w:line="360" w:lineRule="auto"/>
        <w:jc w:val="both"/>
      </w:pPr>
    </w:p>
    <w:p w14:paraId="75DAE284" w14:textId="77777777" w:rsidR="00A77B3E" w:rsidRDefault="005F22FA">
      <w:pPr>
        <w:spacing w:line="360" w:lineRule="auto"/>
        <w:jc w:val="both"/>
      </w:pPr>
      <w:r>
        <w:rPr>
          <w:rFonts w:ascii="Book Antiqua" w:eastAsia="Book Antiqua" w:hAnsi="Book Antiqua" w:cs="Book Antiqua"/>
          <w:b/>
          <w:i/>
          <w:color w:val="000000"/>
        </w:rPr>
        <w:t>Research conclusions</w:t>
      </w:r>
    </w:p>
    <w:p w14:paraId="6930E440" w14:textId="2F868ABD" w:rsidR="00A77B3E" w:rsidRDefault="005F22FA">
      <w:pPr>
        <w:spacing w:line="360" w:lineRule="auto"/>
        <w:jc w:val="both"/>
      </w:pPr>
      <w:r>
        <w:rPr>
          <w:rFonts w:ascii="Book Antiqua" w:eastAsia="Book Antiqua" w:hAnsi="Book Antiqua" w:cs="Book Antiqua"/>
          <w:color w:val="000000"/>
        </w:rPr>
        <w:t xml:space="preserve">Robotic resection is safe and feasible for patients with </w:t>
      </w:r>
      <w:r w:rsidR="00397E8A">
        <w:rPr>
          <w:rFonts w:ascii="Book Antiqua" w:eastAsia="Book Antiqua" w:hAnsi="Book Antiqua" w:cs="Book Antiqua"/>
          <w:color w:val="000000"/>
        </w:rPr>
        <w:t>DGIST</w:t>
      </w:r>
      <w:r w:rsidR="00E511AC">
        <w:rPr>
          <w:rFonts w:ascii="Book Antiqua" w:eastAsia="Book Antiqua" w:hAnsi="Book Antiqua" w:cs="Book Antiqua"/>
          <w:color w:val="000000"/>
        </w:rPr>
        <w:t>s</w:t>
      </w:r>
      <w:r>
        <w:rPr>
          <w:rFonts w:ascii="Book Antiqua" w:eastAsia="Book Antiqua" w:hAnsi="Book Antiqua" w:cs="Book Antiqua"/>
          <w:color w:val="000000"/>
        </w:rPr>
        <w:t>, and its therapeutic effect is equivalent to open surgery.</w:t>
      </w:r>
    </w:p>
    <w:p w14:paraId="13B166A9" w14:textId="77777777" w:rsidR="00A77B3E" w:rsidRDefault="00A77B3E">
      <w:pPr>
        <w:spacing w:line="360" w:lineRule="auto"/>
        <w:jc w:val="both"/>
      </w:pPr>
    </w:p>
    <w:p w14:paraId="17BC1B18" w14:textId="77777777" w:rsidR="00A77B3E" w:rsidRDefault="005F22FA">
      <w:pPr>
        <w:spacing w:line="360" w:lineRule="auto"/>
        <w:jc w:val="both"/>
      </w:pPr>
      <w:r>
        <w:rPr>
          <w:rFonts w:ascii="Book Antiqua" w:eastAsia="Book Antiqua" w:hAnsi="Book Antiqua" w:cs="Book Antiqua"/>
          <w:b/>
          <w:i/>
          <w:color w:val="000000"/>
        </w:rPr>
        <w:t>Research perspectives</w:t>
      </w:r>
    </w:p>
    <w:p w14:paraId="266815F4" w14:textId="0193E1EC" w:rsidR="00A77B3E" w:rsidRDefault="00E511AC">
      <w:pPr>
        <w:spacing w:line="360" w:lineRule="auto"/>
        <w:jc w:val="both"/>
      </w:pPr>
      <w:r>
        <w:rPr>
          <w:rFonts w:ascii="Book Antiqua" w:eastAsia="Book Antiqua" w:hAnsi="Book Antiqua" w:cs="Book Antiqua"/>
          <w:color w:val="000000"/>
        </w:rPr>
        <w:t>Accumulation of e</w:t>
      </w:r>
      <w:r w:rsidR="005F22FA">
        <w:rPr>
          <w:rFonts w:ascii="Book Antiqua" w:eastAsia="Book Antiqua" w:hAnsi="Book Antiqua" w:cs="Book Antiqua"/>
          <w:color w:val="000000"/>
        </w:rPr>
        <w:t xml:space="preserve">xperience </w:t>
      </w:r>
      <w:r>
        <w:rPr>
          <w:rFonts w:ascii="Book Antiqua" w:eastAsia="Book Antiqua" w:hAnsi="Book Antiqua" w:cs="Book Antiqua"/>
          <w:color w:val="000000"/>
        </w:rPr>
        <w:t>in the treatment of DGISTs using</w:t>
      </w:r>
      <w:r w:rsidR="005F22FA">
        <w:rPr>
          <w:rFonts w:ascii="Book Antiqua" w:eastAsia="Book Antiqua" w:hAnsi="Book Antiqua" w:cs="Book Antiqua"/>
          <w:color w:val="000000"/>
        </w:rPr>
        <w:t xml:space="preserve"> robotic resection i</w:t>
      </w:r>
      <w:r>
        <w:rPr>
          <w:rFonts w:ascii="Book Antiqua" w:eastAsia="Book Antiqua" w:hAnsi="Book Antiqua" w:cs="Book Antiqua"/>
          <w:color w:val="000000"/>
        </w:rPr>
        <w:t>s required</w:t>
      </w:r>
      <w:r w:rsidR="005F22FA">
        <w:rPr>
          <w:rFonts w:ascii="Book Antiqua" w:eastAsia="Book Antiqua" w:hAnsi="Book Antiqua" w:cs="Book Antiqua"/>
          <w:color w:val="000000"/>
        </w:rPr>
        <w:t>.</w:t>
      </w:r>
    </w:p>
    <w:p w14:paraId="021EE7E5" w14:textId="77777777" w:rsidR="00A77B3E" w:rsidRDefault="00A77B3E">
      <w:pPr>
        <w:spacing w:line="360" w:lineRule="auto"/>
        <w:jc w:val="both"/>
      </w:pPr>
    </w:p>
    <w:p w14:paraId="76B2DCC8" w14:textId="77777777" w:rsidR="00A77B3E" w:rsidRDefault="005F22FA">
      <w:pPr>
        <w:spacing w:line="360" w:lineRule="auto"/>
        <w:jc w:val="both"/>
      </w:pPr>
      <w:r>
        <w:rPr>
          <w:rFonts w:ascii="Book Antiqua" w:eastAsia="Book Antiqua" w:hAnsi="Book Antiqua" w:cs="Book Antiqua"/>
          <w:b/>
          <w:color w:val="000000"/>
        </w:rPr>
        <w:t>REFERENCES</w:t>
      </w:r>
    </w:p>
    <w:p w14:paraId="46CCE563" w14:textId="77777777" w:rsidR="00A77B3E" w:rsidRDefault="005F22F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Lee SJ</w:t>
      </w:r>
      <w:r>
        <w:rPr>
          <w:rFonts w:ascii="Book Antiqua" w:eastAsia="Book Antiqua" w:hAnsi="Book Antiqua" w:cs="Book Antiqua"/>
          <w:color w:val="000000"/>
        </w:rPr>
        <w:t xml:space="preserve">, Song KB, Lee YJ, Kim SC, Hwang DW, Lee JH, Shin SH, Kwon JW, Hwang SH, Ma CH, Park GS, Park YJ, Park KM. Clinicopathologic Characteristics and Optimal Surgical Treatment of Duodenal Gastrointestinal Stromal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270-279 [PMID: 30132296 DOI: 10.1007/s11605-018-3928-1]</w:t>
      </w:r>
    </w:p>
    <w:p w14:paraId="3D88D3C4" w14:textId="77777777" w:rsidR="00A77B3E" w:rsidRDefault="005F22F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Lee SY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Goh</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Sadot</w:t>
      </w:r>
      <w:proofErr w:type="spellEnd"/>
      <w:r>
        <w:rPr>
          <w:rFonts w:ascii="Book Antiqua" w:eastAsia="Book Antiqua" w:hAnsi="Book Antiqua" w:cs="Book Antiqua"/>
          <w:color w:val="000000"/>
        </w:rPr>
        <w:t xml:space="preserve"> E, Rajeev R, </w:t>
      </w:r>
      <w:proofErr w:type="spellStart"/>
      <w:r>
        <w:rPr>
          <w:rFonts w:ascii="Book Antiqua" w:eastAsia="Book Antiqua" w:hAnsi="Book Antiqua" w:cs="Book Antiqua"/>
          <w:color w:val="000000"/>
        </w:rPr>
        <w:t>Balachandran</w:t>
      </w:r>
      <w:proofErr w:type="spellEnd"/>
      <w:r>
        <w:rPr>
          <w:rFonts w:ascii="Book Antiqua" w:eastAsia="Book Antiqua" w:hAnsi="Book Antiqua" w:cs="Book Antiqua"/>
          <w:color w:val="000000"/>
        </w:rPr>
        <w:t xml:space="preserve"> VP, </w:t>
      </w:r>
      <w:proofErr w:type="spellStart"/>
      <w:r>
        <w:rPr>
          <w:rFonts w:ascii="Book Antiqua" w:eastAsia="Book Antiqua" w:hAnsi="Book Antiqua" w:cs="Book Antiqua"/>
          <w:color w:val="000000"/>
        </w:rPr>
        <w:t>Gönen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Kingham</w:t>
      </w:r>
      <w:proofErr w:type="spellEnd"/>
      <w:r>
        <w:rPr>
          <w:rFonts w:ascii="Book Antiqua" w:eastAsia="Book Antiqua" w:hAnsi="Book Antiqua" w:cs="Book Antiqua"/>
          <w:color w:val="000000"/>
        </w:rPr>
        <w:t xml:space="preserve"> TP, Allen PJ,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Coit</w:t>
      </w:r>
      <w:proofErr w:type="spellEnd"/>
      <w:r>
        <w:rPr>
          <w:rFonts w:ascii="Book Antiqua" w:eastAsia="Book Antiqua" w:hAnsi="Book Antiqua" w:cs="Book Antiqua"/>
          <w:color w:val="000000"/>
        </w:rPr>
        <w:t xml:space="preserve"> D, Wong WK, Ong HS, Chung AY, DeMatteo RP. Surgical Strategy and Outcomes in Duodenal Gastrointestinal Stromal Tumor.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202-210 [PMID: 27624583 DOI: 10.1245/s10434-016-5565-9]</w:t>
      </w:r>
    </w:p>
    <w:p w14:paraId="4530E703" w14:textId="77777777" w:rsidR="00A77B3E" w:rsidRDefault="005F22F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 Wu J, Li Y, Li Z, Hao C. Organ-preserving surgery for locally advanced duodenal gastrointestinal stromal tumor after neoadjuvant treatment.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Trends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483-489 [PMID: 28845017 DOI: 10.5582/bst.2017.01183]</w:t>
      </w:r>
    </w:p>
    <w:p w14:paraId="001B2BA5" w14:textId="77777777" w:rsidR="00A77B3E" w:rsidRDefault="005F22F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Zhang S</w:t>
      </w:r>
      <w:r>
        <w:rPr>
          <w:rFonts w:ascii="Book Antiqua" w:eastAsia="Book Antiqua" w:hAnsi="Book Antiqua" w:cs="Book Antiqua"/>
          <w:color w:val="000000"/>
        </w:rPr>
        <w:t xml:space="preserve">, Tian Y, Chen Y, Zhang J, Zheng C, Wang C. Clinicopathological Characteristics, Surgical Treatments, and Survival Outcomes of Patients with Duodenal </w:t>
      </w:r>
      <w:r>
        <w:rPr>
          <w:rFonts w:ascii="Book Antiqua" w:eastAsia="Book Antiqua" w:hAnsi="Book Antiqua" w:cs="Book Antiqua"/>
          <w:color w:val="000000"/>
        </w:rPr>
        <w:lastRenderedPageBreak/>
        <w:t xml:space="preserve">Gastrointestinal Stromal Tumor.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206-217 [PMID: 29566369 DOI: 10.1159/000488008]</w:t>
      </w:r>
    </w:p>
    <w:p w14:paraId="2D660C58" w14:textId="77777777" w:rsidR="00A77B3E" w:rsidRDefault="005F22F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YJ</w:t>
      </w:r>
      <w:r>
        <w:rPr>
          <w:rFonts w:ascii="Book Antiqua" w:eastAsia="Book Antiqua" w:hAnsi="Book Antiqua" w:cs="Book Antiqua"/>
          <w:color w:val="000000"/>
        </w:rPr>
        <w:t xml:space="preserve">, Lee WJ, Won CH, Choi JH, Lee MW. Metastatic Cutaneous Duodenal Gastrointestinal Stromal Tumor: A Possible Clue to Multiple Metastases. </w:t>
      </w:r>
      <w:r>
        <w:rPr>
          <w:rFonts w:ascii="Book Antiqua" w:eastAsia="Book Antiqua" w:hAnsi="Book Antiqua" w:cs="Book Antiqua"/>
          <w:i/>
          <w:iCs/>
          <w:color w:val="000000"/>
        </w:rPr>
        <w:t>Ann Dermatol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345-347 [PMID: 29853751 DOI: 10.5021/ad.2018.30.3.345]</w:t>
      </w:r>
    </w:p>
    <w:p w14:paraId="3EF456AD" w14:textId="77777777" w:rsidR="00A77B3E" w:rsidRDefault="005F22F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Shen Z</w:t>
      </w:r>
      <w:r>
        <w:rPr>
          <w:rFonts w:ascii="Book Antiqua" w:eastAsia="Book Antiqua" w:hAnsi="Book Antiqua" w:cs="Book Antiqua"/>
          <w:color w:val="000000"/>
        </w:rPr>
        <w:t xml:space="preserve">, Chen P, Du N, </w:t>
      </w:r>
      <w:proofErr w:type="spellStart"/>
      <w:r>
        <w:rPr>
          <w:rFonts w:ascii="Book Antiqua" w:eastAsia="Book Antiqua" w:hAnsi="Book Antiqua" w:cs="Book Antiqua"/>
          <w:color w:val="000000"/>
        </w:rPr>
        <w:t>Khadaroo</w:t>
      </w:r>
      <w:proofErr w:type="spellEnd"/>
      <w:r>
        <w:rPr>
          <w:rFonts w:ascii="Book Antiqua" w:eastAsia="Book Antiqua" w:hAnsi="Book Antiqua" w:cs="Book Antiqua"/>
          <w:color w:val="000000"/>
        </w:rPr>
        <w:t xml:space="preserve"> PA, Mao D, Gu L. Pancreaticoduodenectomy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limited resection for duodenal gastrointestinal stromal tumors: a systematic review and meta-analysis.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121 [PMID: 31455328 DOI: 10.1186/s12893-019-0587-4]</w:t>
      </w:r>
    </w:p>
    <w:p w14:paraId="3EADF062" w14:textId="77777777" w:rsidR="00A77B3E" w:rsidRDefault="005F22F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Chen P</w:t>
      </w:r>
      <w:r>
        <w:rPr>
          <w:rFonts w:ascii="Book Antiqua" w:eastAsia="Book Antiqua" w:hAnsi="Book Antiqua" w:cs="Book Antiqua"/>
          <w:color w:val="000000"/>
        </w:rPr>
        <w:t xml:space="preserve">, Song T, Wang X, Zhou H, Zhang T, Wu Q, Kong D, Cui Y, Li H, Li Q. Surgery for Duodenal Gastrointestinal Stromal Tumors: A Single-Center Experience.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3167-3176 [PMID: 28914399 DOI: 10.1007/s10620-017-4742-4]</w:t>
      </w:r>
    </w:p>
    <w:p w14:paraId="31EBA8A8" w14:textId="77777777" w:rsidR="00A77B3E" w:rsidRDefault="005F22F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Cavallaro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Polistena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D'Ermo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Pedullà</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Toma</w:t>
      </w:r>
      <w:proofErr w:type="spellEnd"/>
      <w:r>
        <w:rPr>
          <w:rFonts w:ascii="Book Antiqua" w:eastAsia="Book Antiqua" w:hAnsi="Book Antiqua" w:cs="Book Antiqua"/>
          <w:color w:val="000000"/>
        </w:rPr>
        <w:t xml:space="preserve"> G. Duodenal gastrointestinal stromal tumors: review on clinical and surgical aspects.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463-465 [PMID: 22939976 DOI: 10.1016/j.ijsu.2012.08.015]</w:t>
      </w:r>
    </w:p>
    <w:p w14:paraId="38B212B1" w14:textId="77777777" w:rsidR="00A77B3E" w:rsidRDefault="005F22F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Marano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Allisiardi</w:t>
      </w:r>
      <w:proofErr w:type="spellEnd"/>
      <w:r>
        <w:rPr>
          <w:rFonts w:ascii="Book Antiqua" w:eastAsia="Book Antiqua" w:hAnsi="Book Antiqua" w:cs="Book Antiqua"/>
          <w:color w:val="000000"/>
        </w:rPr>
        <w:t xml:space="preserve"> F, Perino E, Pellegrino L, </w:t>
      </w:r>
      <w:proofErr w:type="spellStart"/>
      <w:r>
        <w:rPr>
          <w:rFonts w:ascii="Book Antiqua" w:eastAsia="Book Antiqua" w:hAnsi="Book Antiqua" w:cs="Book Antiqua"/>
          <w:color w:val="000000"/>
        </w:rPr>
        <w:t>Geretto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Borghi</w:t>
      </w:r>
      <w:proofErr w:type="spellEnd"/>
      <w:r>
        <w:rPr>
          <w:rFonts w:ascii="Book Antiqua" w:eastAsia="Book Antiqua" w:hAnsi="Book Antiqua" w:cs="Book Antiqua"/>
          <w:color w:val="000000"/>
        </w:rPr>
        <w:t xml:space="preserve"> F. Robotic Treatment for Large Duodenal Gastrointestinal Stromal Tumor.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1101-1102 [PMID: 31696397 DOI: 10.1245/s10434-019-08041-z]</w:t>
      </w:r>
    </w:p>
    <w:p w14:paraId="2283EC17" w14:textId="77777777" w:rsidR="00A77B3E" w:rsidRDefault="005F22F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Koh YX</w:t>
      </w:r>
      <w:r>
        <w:rPr>
          <w:rFonts w:ascii="Book Antiqua" w:eastAsia="Book Antiqua" w:hAnsi="Book Antiqua" w:cs="Book Antiqua"/>
          <w:color w:val="000000"/>
        </w:rPr>
        <w:t xml:space="preserve">, Goh BKP. Minimally invasive surgery for gastric gastrointestinal stromal tumors.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108 [PMID: 29354765 DOI: 10.21037/tgh.2017.11.20]</w:t>
      </w:r>
    </w:p>
    <w:p w14:paraId="3A04F563" w14:textId="77777777" w:rsidR="00A77B3E" w:rsidRDefault="005F22F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Ginori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Scaramuzzino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Marsili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Tripodi</w:t>
      </w:r>
      <w:proofErr w:type="spellEnd"/>
      <w:r>
        <w:rPr>
          <w:rFonts w:ascii="Book Antiqua" w:eastAsia="Book Antiqua" w:hAnsi="Book Antiqua" w:cs="Book Antiqua"/>
          <w:color w:val="000000"/>
        </w:rPr>
        <w:t xml:space="preserve"> S. Late hepatic metastasis from a duodenal gastrointestinal stromal tumor (29 years after surgery): report of a case and review of the literature.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317-321 [PMID: 25722316 DOI: 10.1177/1066896915573571]</w:t>
      </w:r>
    </w:p>
    <w:p w14:paraId="6B46B84B" w14:textId="77777777" w:rsidR="00A77B3E" w:rsidRDefault="005F22F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Bassi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Marchegiani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 Abu </w:t>
      </w:r>
      <w:proofErr w:type="spellStart"/>
      <w:r>
        <w:rPr>
          <w:rFonts w:ascii="Book Antiqua" w:eastAsia="Book Antiqua" w:hAnsi="Book Antiqua" w:cs="Book Antiqua"/>
          <w:color w:val="000000"/>
        </w:rPr>
        <w:t>Hilal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Adham</w:t>
      </w:r>
      <w:proofErr w:type="spellEnd"/>
      <w:r>
        <w:rPr>
          <w:rFonts w:ascii="Book Antiqua" w:eastAsia="Book Antiqua" w:hAnsi="Book Antiqua" w:cs="Book Antiqua"/>
          <w:color w:val="000000"/>
        </w:rPr>
        <w:t xml:space="preserve"> M, Allen P, </w:t>
      </w:r>
      <w:proofErr w:type="spellStart"/>
      <w:r>
        <w:rPr>
          <w:rFonts w:ascii="Book Antiqua" w:eastAsia="Book Antiqua" w:hAnsi="Book Antiqua" w:cs="Book Antiqua"/>
          <w:color w:val="000000"/>
        </w:rPr>
        <w:t>Andersson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Asbun</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MG, Conlon K, Del </w:t>
      </w:r>
      <w:proofErr w:type="spellStart"/>
      <w:r>
        <w:rPr>
          <w:rFonts w:ascii="Book Antiqua" w:eastAsia="Book Antiqua" w:hAnsi="Book Antiqua" w:cs="Book Antiqua"/>
          <w:color w:val="000000"/>
        </w:rPr>
        <w:t>Chiaro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Fernandez-Cruz L, Fernandez-Del Castillo C, Fingerhut A,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Hackert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Olah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Shrikhande</w:t>
      </w:r>
      <w:proofErr w:type="spellEnd"/>
      <w:r>
        <w:rPr>
          <w:rFonts w:ascii="Book Antiqua" w:eastAsia="Book Antiqua" w:hAnsi="Book Antiqua" w:cs="Book Antiqua"/>
          <w:color w:val="000000"/>
        </w:rPr>
        <w:t xml:space="preserve"> SV, Takada T,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Traverso</w:t>
      </w:r>
      <w:proofErr w:type="spellEnd"/>
      <w:r>
        <w:rPr>
          <w:rFonts w:ascii="Book Antiqua" w:eastAsia="Book Antiqua" w:hAnsi="Book Antiqua" w:cs="Book Antiqua"/>
          <w:color w:val="000000"/>
        </w:rPr>
        <w:t xml:space="preserve"> W, Vollmer CR, Wolfgang CL, Yeo CJ, Salvia R, </w:t>
      </w:r>
      <w:proofErr w:type="spellStart"/>
      <w:r>
        <w:rPr>
          <w:rFonts w:ascii="Book Antiqua" w:eastAsia="Book Antiqua" w:hAnsi="Book Antiqua" w:cs="Book Antiqua"/>
          <w:color w:val="000000"/>
        </w:rPr>
        <w:t>Buchler</w:t>
      </w:r>
      <w:proofErr w:type="spellEnd"/>
      <w:r>
        <w:rPr>
          <w:rFonts w:ascii="Book Antiqua" w:eastAsia="Book Antiqua" w:hAnsi="Book Antiqua" w:cs="Book Antiqua"/>
          <w:color w:val="000000"/>
        </w:rPr>
        <w:t xml:space="preserve"> M; International </w:t>
      </w:r>
      <w:r>
        <w:rPr>
          <w:rFonts w:ascii="Book Antiqua" w:eastAsia="Book Antiqua" w:hAnsi="Book Antiqua" w:cs="Book Antiqua"/>
          <w:color w:val="000000"/>
        </w:rPr>
        <w:lastRenderedPageBreak/>
        <w:t xml:space="preserve">Study Group on Pancreatic Surgery (ISGPS). The 2016 update of the International Study Group (ISGPS) definition and grading of postoperative pancreatic fistula: 11 Years After.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2017; </w:t>
      </w:r>
      <w:r>
        <w:rPr>
          <w:rFonts w:ascii="Book Antiqua" w:eastAsia="Book Antiqua" w:hAnsi="Book Antiqua" w:cs="Book Antiqua"/>
          <w:b/>
          <w:bCs/>
          <w:color w:val="000000"/>
        </w:rPr>
        <w:t>161</w:t>
      </w:r>
      <w:r>
        <w:rPr>
          <w:rFonts w:ascii="Book Antiqua" w:eastAsia="Book Antiqua" w:hAnsi="Book Antiqua" w:cs="Book Antiqua"/>
          <w:color w:val="000000"/>
        </w:rPr>
        <w:t>: 584-591 [PMID: 28040257 DOI: 10.1016/j.surg.2016.11.014]</w:t>
      </w:r>
    </w:p>
    <w:p w14:paraId="13191394" w14:textId="77777777" w:rsidR="00A77B3E" w:rsidRDefault="005F22F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Joensuu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Vehtari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Riihimäki</w:t>
      </w:r>
      <w:proofErr w:type="spellEnd"/>
      <w:r>
        <w:rPr>
          <w:rFonts w:ascii="Book Antiqua" w:eastAsia="Book Antiqua" w:hAnsi="Book Antiqua" w:cs="Book Antiqua"/>
          <w:color w:val="000000"/>
        </w:rPr>
        <w:t xml:space="preserve"> J, Nishida T, </w:t>
      </w:r>
      <w:proofErr w:type="spellStart"/>
      <w:r>
        <w:rPr>
          <w:rFonts w:ascii="Book Antiqua" w:eastAsia="Book Antiqua" w:hAnsi="Book Antiqua" w:cs="Book Antiqua"/>
          <w:color w:val="000000"/>
        </w:rPr>
        <w:t>Steigen</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Brabec</w:t>
      </w:r>
      <w:proofErr w:type="spellEnd"/>
      <w:r>
        <w:rPr>
          <w:rFonts w:ascii="Book Antiqua" w:eastAsia="Book Antiqua" w:hAnsi="Book Antiqua" w:cs="Book Antiqua"/>
          <w:color w:val="000000"/>
        </w:rPr>
        <w:t xml:space="preserve"> P, Plank L, Nilsson B, </w:t>
      </w:r>
      <w:proofErr w:type="spellStart"/>
      <w:r>
        <w:rPr>
          <w:rFonts w:ascii="Book Antiqua" w:eastAsia="Book Antiqua" w:hAnsi="Book Antiqua" w:cs="Book Antiqua"/>
          <w:color w:val="000000"/>
        </w:rPr>
        <w:t>Cirilli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Braconi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Bordoni</w:t>
      </w:r>
      <w:proofErr w:type="spellEnd"/>
      <w:r>
        <w:rPr>
          <w:rFonts w:ascii="Book Antiqua" w:eastAsia="Book Antiqua" w:hAnsi="Book Antiqua" w:cs="Book Antiqua"/>
          <w:color w:val="000000"/>
        </w:rPr>
        <w:t xml:space="preserve"> A, Magnusson MK, </w:t>
      </w:r>
      <w:proofErr w:type="spellStart"/>
      <w:r>
        <w:rPr>
          <w:rFonts w:ascii="Book Antiqua" w:eastAsia="Book Antiqua" w:hAnsi="Book Antiqua" w:cs="Book Antiqua"/>
          <w:color w:val="000000"/>
        </w:rPr>
        <w:t>Linke</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Sufliarsky</w:t>
      </w:r>
      <w:proofErr w:type="spellEnd"/>
      <w:r>
        <w:rPr>
          <w:rFonts w:ascii="Book Antiqua" w:eastAsia="Book Antiqua" w:hAnsi="Book Antiqua" w:cs="Book Antiqua"/>
          <w:color w:val="000000"/>
        </w:rPr>
        <w:t xml:space="preserve"> J, Federico M, </w:t>
      </w:r>
      <w:proofErr w:type="spellStart"/>
      <w:r>
        <w:rPr>
          <w:rFonts w:ascii="Book Antiqua" w:eastAsia="Book Antiqua" w:hAnsi="Book Antiqua" w:cs="Book Antiqua"/>
          <w:color w:val="000000"/>
        </w:rPr>
        <w:t>Jonasson</w:t>
      </w:r>
      <w:proofErr w:type="spellEnd"/>
      <w:r>
        <w:rPr>
          <w:rFonts w:ascii="Book Antiqua" w:eastAsia="Book Antiqua" w:hAnsi="Book Antiqua" w:cs="Book Antiqua"/>
          <w:color w:val="000000"/>
        </w:rPr>
        <w:t xml:space="preserve"> JG, Dei </w:t>
      </w:r>
      <w:proofErr w:type="spellStart"/>
      <w:r>
        <w:rPr>
          <w:rFonts w:ascii="Book Antiqua" w:eastAsia="Book Antiqua" w:hAnsi="Book Antiqua" w:cs="Book Antiqua"/>
          <w:color w:val="000000"/>
        </w:rPr>
        <w:t>Tos</w:t>
      </w:r>
      <w:proofErr w:type="spellEnd"/>
      <w:r>
        <w:rPr>
          <w:rFonts w:ascii="Book Antiqua" w:eastAsia="Book Antiqua" w:hAnsi="Book Antiqua" w:cs="Book Antiqua"/>
          <w:color w:val="000000"/>
        </w:rPr>
        <w:t xml:space="preserve"> AP, Rutkowski P. Risk of recurrence of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after surgery: an analysis of pooled population-based cohorts.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265-274 [PMID: 22153892 DOI: 10.1016/S1470-2045(11)70299-6]</w:t>
      </w:r>
    </w:p>
    <w:p w14:paraId="4410D1D5" w14:textId="77777777" w:rsidR="00A77B3E" w:rsidRDefault="005F22F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Marti JH</w:t>
      </w:r>
      <w:r>
        <w:rPr>
          <w:rFonts w:ascii="Book Antiqua" w:eastAsia="Book Antiqua" w:hAnsi="Book Antiqua" w:cs="Book Antiqua"/>
          <w:color w:val="000000"/>
        </w:rPr>
        <w:t>, Grosser N, Thomson DM. Tube leukocyte adherence inhibition assay for the detection of anti-</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immunity. II. Monocyte reacts with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antigen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cytophilic</w:t>
      </w:r>
      <w:proofErr w:type="spellEnd"/>
      <w:r>
        <w:rPr>
          <w:rFonts w:ascii="Book Antiqua" w:eastAsia="Book Antiqua" w:hAnsi="Book Antiqua" w:cs="Book Antiqua"/>
          <w:color w:val="000000"/>
        </w:rPr>
        <w:t xml:space="preserve"> anti-</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antibody.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1976; </w:t>
      </w:r>
      <w:r>
        <w:rPr>
          <w:rFonts w:ascii="Book Antiqua" w:eastAsia="Book Antiqua" w:hAnsi="Book Antiqua" w:cs="Book Antiqua"/>
          <w:b/>
          <w:bCs/>
          <w:color w:val="000000"/>
        </w:rPr>
        <w:t>18</w:t>
      </w:r>
      <w:r>
        <w:rPr>
          <w:rFonts w:ascii="Book Antiqua" w:eastAsia="Book Antiqua" w:hAnsi="Book Antiqua" w:cs="Book Antiqua"/>
          <w:color w:val="000000"/>
        </w:rPr>
        <w:t>: 48-57 [PMID: 947860 DOI: 10.1002/ijc.2910180108]</w:t>
      </w:r>
    </w:p>
    <w:p w14:paraId="544EB3A4" w14:textId="77777777" w:rsidR="00A77B3E" w:rsidRDefault="005F22F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Miettinen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Lasota</w:t>
      </w:r>
      <w:proofErr w:type="spellEnd"/>
      <w:r>
        <w:rPr>
          <w:rFonts w:ascii="Book Antiqua" w:eastAsia="Book Antiqua" w:hAnsi="Book Antiqua" w:cs="Book Antiqua"/>
          <w:color w:val="000000"/>
        </w:rPr>
        <w:t xml:space="preserve"> J. Gastrointestinal stromal tumors: pathology and prognosis at different sites.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23</w:t>
      </w:r>
      <w:r>
        <w:rPr>
          <w:rFonts w:ascii="Book Antiqua" w:eastAsia="Book Antiqua" w:hAnsi="Book Antiqua" w:cs="Book Antiqua"/>
          <w:color w:val="000000"/>
        </w:rPr>
        <w:t>: 70-83 [PMID: 17193820 DOI: 10.1053/j.semdp.2006.09.001]</w:t>
      </w:r>
    </w:p>
    <w:p w14:paraId="6A4E7D8E" w14:textId="77777777" w:rsidR="00A77B3E" w:rsidRDefault="005F22F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Colombo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Ronellenfitsch</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Yuxin</w:t>
      </w:r>
      <w:proofErr w:type="spellEnd"/>
      <w:r>
        <w:rPr>
          <w:rFonts w:ascii="Book Antiqua" w:eastAsia="Book Antiqua" w:hAnsi="Book Antiqua" w:cs="Book Antiqua"/>
          <w:color w:val="000000"/>
        </w:rPr>
        <w:t xml:space="preserve"> Z, Rutkowski P, Miceli R, </w:t>
      </w:r>
      <w:proofErr w:type="spellStart"/>
      <w:r>
        <w:rPr>
          <w:rFonts w:ascii="Book Antiqua" w:eastAsia="Book Antiqua" w:hAnsi="Book Antiqua" w:cs="Book Antiqua"/>
          <w:color w:val="000000"/>
        </w:rPr>
        <w:t>Bylina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Clinical, pathological and surgical characteristics of duodenal gastrointestinal stromal tumor and their influence on survival: a multi-center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3361-3367 [PMID: 22843188 DOI: 10.1245/s10434-012-2559-0]</w:t>
      </w:r>
    </w:p>
    <w:p w14:paraId="6033AEC3" w14:textId="77777777" w:rsidR="00A77B3E" w:rsidRDefault="005F22F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Liu Q. Prognostic Indicators for Gastrointestinal Stromal Tumors: A Review.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100812 [PMID: 32619820 DOI: 10.1016/j.tranon.2020.100812]</w:t>
      </w:r>
    </w:p>
    <w:p w14:paraId="39C46A8C" w14:textId="77777777" w:rsidR="00A77B3E" w:rsidRDefault="005F22FA">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Marano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Boccardi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Marrelli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Roviello</w:t>
      </w:r>
      <w:proofErr w:type="spellEnd"/>
      <w:r>
        <w:rPr>
          <w:rFonts w:ascii="Book Antiqua" w:eastAsia="Book Antiqua" w:hAnsi="Book Antiqua" w:cs="Book Antiqua"/>
          <w:color w:val="000000"/>
        </w:rPr>
        <w:t xml:space="preserve"> F. Duodenal gastrointestinal stromal tumor: From clinicopathological features to surgical outcomes.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814-822 [PMID: 25956211 DOI: 10.1016/j.ejso.2015.04.004]</w:t>
      </w:r>
    </w:p>
    <w:p w14:paraId="3F38526E" w14:textId="77777777" w:rsidR="00A77B3E" w:rsidRDefault="005F22F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Uppal A</w:t>
      </w:r>
      <w:r>
        <w:rPr>
          <w:rFonts w:ascii="Book Antiqua" w:eastAsia="Book Antiqua" w:hAnsi="Book Antiqua" w:cs="Book Antiqua"/>
          <w:color w:val="000000"/>
        </w:rPr>
        <w:t xml:space="preserve">, Wang M, Fischer T, Goldfarb M. Duodenal GI stromal tumors: Is radical resection necessary?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940-945 [PMID: 31401812 DOI: 10.1002/jso.25672]</w:t>
      </w:r>
    </w:p>
    <w:p w14:paraId="6EBF0A11" w14:textId="77777777" w:rsidR="00A77B3E" w:rsidRDefault="005F22FA">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Crown A</w:t>
      </w:r>
      <w:r>
        <w:rPr>
          <w:rFonts w:ascii="Book Antiqua" w:eastAsia="Book Antiqua" w:hAnsi="Book Antiqua" w:cs="Book Antiqua"/>
          <w:color w:val="000000"/>
        </w:rPr>
        <w:t xml:space="preserve">, Biehl TR, Rocha FG. Local resection for duodenal gastrointestinal stromal tumors.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211</w:t>
      </w:r>
      <w:r>
        <w:rPr>
          <w:rFonts w:ascii="Book Antiqua" w:eastAsia="Book Antiqua" w:hAnsi="Book Antiqua" w:cs="Book Antiqua"/>
          <w:color w:val="000000"/>
        </w:rPr>
        <w:t>: 867-870 [PMID: 27033254 DOI: 10.1016/j.amjsurg.2016.02.006]</w:t>
      </w:r>
    </w:p>
    <w:p w14:paraId="31F232A6" w14:textId="77777777" w:rsidR="00A77B3E" w:rsidRDefault="005F22F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Z</w:t>
      </w:r>
      <w:r>
        <w:rPr>
          <w:rFonts w:ascii="Book Antiqua" w:eastAsia="Book Antiqua" w:hAnsi="Book Antiqua" w:cs="Book Antiqua"/>
          <w:color w:val="000000"/>
        </w:rPr>
        <w:t xml:space="preserve">, Zheng G, Liu J, Liu S, Xu G, Wang Q, Guo M, Lian X, Zhang H, Feng F. Clinicopathological features, surgical strategy and prognosis of duodenal gastrointestinal stromal tumors: a series of 300 patients.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563 [PMID: 29764388 DOI: 10.1186/s12885-018-4485-4]</w:t>
      </w:r>
    </w:p>
    <w:p w14:paraId="338DE98A" w14:textId="77777777" w:rsidR="00A77B3E" w:rsidRDefault="005F22F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Shen C</w:t>
      </w:r>
      <w:r>
        <w:rPr>
          <w:rFonts w:ascii="Book Antiqua" w:eastAsia="Book Antiqua" w:hAnsi="Book Antiqua" w:cs="Book Antiqua"/>
          <w:color w:val="000000"/>
        </w:rPr>
        <w:t xml:space="preserve">, Chen H, Yin Y, Chen J, Han L, Zhang B, Chen Z, Chen J. Duodenal gastrointestinal stromal tumors: clinicopathological characteristics, surgery, and long-term outcome.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98 [PMID: 26276408 DOI: 10.1186/s12893-015-0084-3]</w:t>
      </w:r>
    </w:p>
    <w:p w14:paraId="664527CD" w14:textId="77777777" w:rsidR="00A77B3E" w:rsidRDefault="005F22FA">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PQ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XF,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ZP, </w:t>
      </w:r>
      <w:proofErr w:type="spellStart"/>
      <w:r>
        <w:rPr>
          <w:rFonts w:ascii="Book Antiqua" w:eastAsia="Book Antiqua" w:hAnsi="Book Antiqua" w:cs="Book Antiqua"/>
          <w:color w:val="000000"/>
        </w:rPr>
        <w:t>Mitteer</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Fan Y, Wu YP. CT Characterization of Duodenal Gastrointestinal Stromal Tumors.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204</w:t>
      </w:r>
      <w:r>
        <w:rPr>
          <w:rFonts w:ascii="Book Antiqua" w:eastAsia="Book Antiqua" w:hAnsi="Book Antiqua" w:cs="Book Antiqua"/>
          <w:color w:val="000000"/>
        </w:rPr>
        <w:t>: 988-993 [PMID: 25905932 DOI: 10.2214/AJR.14.12870]</w:t>
      </w:r>
    </w:p>
    <w:p w14:paraId="0614C70E" w14:textId="77777777" w:rsidR="00A77B3E" w:rsidRDefault="005F22F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Gaspar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Stelow</w:t>
      </w:r>
      <w:proofErr w:type="spellEnd"/>
      <w:r>
        <w:rPr>
          <w:rFonts w:ascii="Book Antiqua" w:eastAsia="Book Antiqua" w:hAnsi="Book Antiqua" w:cs="Book Antiqua"/>
          <w:color w:val="000000"/>
        </w:rPr>
        <w:t xml:space="preserve"> EB, Wang AY. Approach to the endoscopic resection of duodenal lesions.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600-617 [PMID: 26811610 DOI: 10.3748/wjg.v22.i2.600]</w:t>
      </w:r>
    </w:p>
    <w:p w14:paraId="662526E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A530679" w14:textId="77777777" w:rsidR="00A77B3E" w:rsidRDefault="005F22FA">
      <w:pPr>
        <w:spacing w:line="360" w:lineRule="auto"/>
        <w:jc w:val="both"/>
      </w:pPr>
      <w:r>
        <w:rPr>
          <w:rFonts w:ascii="Book Antiqua" w:eastAsia="Book Antiqua" w:hAnsi="Book Antiqua" w:cs="Book Antiqua"/>
          <w:b/>
          <w:color w:val="000000"/>
        </w:rPr>
        <w:lastRenderedPageBreak/>
        <w:t>Footnotes</w:t>
      </w:r>
    </w:p>
    <w:p w14:paraId="1E2C2886" w14:textId="2998DD37" w:rsidR="00A77B3E" w:rsidRDefault="005F22FA">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reviewed and approved by the Ethics Committee of the Chinese PLA General Hospital (approval No. S2016-098-02).</w:t>
      </w:r>
    </w:p>
    <w:p w14:paraId="1F1B6AFB" w14:textId="77777777" w:rsidR="00A77B3E" w:rsidRDefault="00A77B3E">
      <w:pPr>
        <w:spacing w:line="360" w:lineRule="auto"/>
        <w:jc w:val="both"/>
      </w:pPr>
    </w:p>
    <w:p w14:paraId="79E3F1E7" w14:textId="686B483E" w:rsidR="00A77B3E" w:rsidRDefault="005F22F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38C41923" w14:textId="77777777" w:rsidR="00A77B3E" w:rsidRDefault="00A77B3E">
      <w:pPr>
        <w:spacing w:line="360" w:lineRule="auto"/>
        <w:jc w:val="both"/>
      </w:pPr>
    </w:p>
    <w:p w14:paraId="5605350C" w14:textId="67CDF957" w:rsidR="00A77B3E" w:rsidRDefault="005F22F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no conflicts</w:t>
      </w:r>
      <w:r w:rsidR="00E511AC">
        <w:rPr>
          <w:rFonts w:ascii="Book Antiqua" w:eastAsia="Book Antiqua" w:hAnsi="Book Antiqua" w:cs="Book Antiqua"/>
          <w:color w:val="000000"/>
        </w:rPr>
        <w:t xml:space="preserve"> </w:t>
      </w:r>
      <w:r>
        <w:rPr>
          <w:rFonts w:ascii="Book Antiqua" w:eastAsia="Book Antiqua" w:hAnsi="Book Antiqua" w:cs="Book Antiqua"/>
          <w:color w:val="000000"/>
        </w:rPr>
        <w:t>of</w:t>
      </w:r>
      <w:r w:rsidR="00E511AC">
        <w:rPr>
          <w:rFonts w:ascii="Book Antiqua" w:eastAsia="Book Antiqua" w:hAnsi="Book Antiqua" w:cs="Book Antiqua"/>
          <w:color w:val="000000"/>
        </w:rPr>
        <w:t xml:space="preserve"> </w:t>
      </w:r>
      <w:r>
        <w:rPr>
          <w:rFonts w:ascii="Book Antiqua" w:eastAsia="Book Antiqua" w:hAnsi="Book Antiqua" w:cs="Book Antiqua"/>
          <w:color w:val="000000"/>
        </w:rPr>
        <w:t>interest related to this article.</w:t>
      </w:r>
    </w:p>
    <w:p w14:paraId="20D0E554" w14:textId="77777777" w:rsidR="00A77B3E" w:rsidRDefault="00A77B3E">
      <w:pPr>
        <w:spacing w:line="360" w:lineRule="auto"/>
        <w:jc w:val="both"/>
      </w:pPr>
    </w:p>
    <w:p w14:paraId="08FA8470" w14:textId="77777777" w:rsidR="00A77B3E" w:rsidRDefault="005F22F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0DB763A7" w14:textId="77777777" w:rsidR="00A77B3E" w:rsidRDefault="00A77B3E">
      <w:pPr>
        <w:spacing w:line="360" w:lineRule="auto"/>
        <w:jc w:val="both"/>
      </w:pPr>
    </w:p>
    <w:p w14:paraId="4F76C287" w14:textId="77777777" w:rsidR="00A77B3E" w:rsidRDefault="005F22F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118C1D" w14:textId="77777777" w:rsidR="00A77B3E" w:rsidRDefault="00A77B3E">
      <w:pPr>
        <w:spacing w:line="360" w:lineRule="auto"/>
        <w:jc w:val="both"/>
      </w:pPr>
    </w:p>
    <w:p w14:paraId="2E38EA8F" w14:textId="3792B48F" w:rsidR="00A77B3E" w:rsidRDefault="005F22F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0214B">
        <w:rPr>
          <w:rFonts w:ascii="Book Antiqua" w:eastAsia="Book Antiqua" w:hAnsi="Book Antiqua" w:cs="Book Antiqua"/>
          <w:color w:val="000000"/>
        </w:rPr>
        <w:t>m</w:t>
      </w:r>
      <w:r>
        <w:rPr>
          <w:rFonts w:ascii="Book Antiqua" w:eastAsia="Book Antiqua" w:hAnsi="Book Antiqua" w:cs="Book Antiqua"/>
          <w:color w:val="000000"/>
        </w:rPr>
        <w:t>anuscript</w:t>
      </w:r>
    </w:p>
    <w:p w14:paraId="588B485D" w14:textId="77777777" w:rsidR="00A77B3E" w:rsidRDefault="00A77B3E">
      <w:pPr>
        <w:spacing w:line="360" w:lineRule="auto"/>
        <w:jc w:val="both"/>
      </w:pPr>
    </w:p>
    <w:p w14:paraId="7263FE82" w14:textId="77777777" w:rsidR="00A77B3E" w:rsidRDefault="005F22F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0127C28F" w14:textId="77777777" w:rsidR="00A77B3E" w:rsidRDefault="005F22F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2021</w:t>
      </w:r>
    </w:p>
    <w:p w14:paraId="6D5F88D7" w14:textId="0014B45E" w:rsidR="00A77B3E" w:rsidRDefault="005F22FA">
      <w:pPr>
        <w:spacing w:line="360" w:lineRule="auto"/>
        <w:jc w:val="both"/>
      </w:pPr>
      <w:r>
        <w:rPr>
          <w:rFonts w:ascii="Book Antiqua" w:eastAsia="Book Antiqua" w:hAnsi="Book Antiqua" w:cs="Book Antiqua"/>
          <w:b/>
          <w:color w:val="000000"/>
        </w:rPr>
        <w:t xml:space="preserve">Article in press: </w:t>
      </w:r>
      <w:r w:rsidR="004022B4" w:rsidRPr="00926685">
        <w:rPr>
          <w:rFonts w:ascii="Book Antiqua" w:eastAsia="Book Antiqua" w:hAnsi="Book Antiqua" w:cs="Book Antiqua"/>
          <w:bCs/>
          <w:color w:val="000000"/>
        </w:rPr>
        <w:t>June 4, 2021</w:t>
      </w:r>
    </w:p>
    <w:p w14:paraId="05119659" w14:textId="77777777" w:rsidR="00A77B3E" w:rsidRDefault="00A77B3E">
      <w:pPr>
        <w:spacing w:line="360" w:lineRule="auto"/>
        <w:jc w:val="both"/>
      </w:pPr>
    </w:p>
    <w:p w14:paraId="0EC1851D" w14:textId="48FA448A" w:rsidR="00A77B3E" w:rsidRDefault="005F22FA">
      <w:pPr>
        <w:spacing w:line="360" w:lineRule="auto"/>
        <w:jc w:val="both"/>
      </w:pPr>
      <w:r>
        <w:rPr>
          <w:rFonts w:ascii="Book Antiqua" w:eastAsia="Book Antiqua" w:hAnsi="Book Antiqua" w:cs="Book Antiqua"/>
          <w:b/>
          <w:color w:val="000000"/>
        </w:rPr>
        <w:t xml:space="preserve">Specialty type: </w:t>
      </w:r>
      <w:r w:rsidR="0060214B" w:rsidRPr="00E700C2">
        <w:rPr>
          <w:rFonts w:ascii="Book Antiqua" w:eastAsia="微软雅黑" w:hAnsi="Book Antiqua" w:cs="宋体"/>
        </w:rPr>
        <w:t>Oncology</w:t>
      </w:r>
    </w:p>
    <w:p w14:paraId="311C6687" w14:textId="77777777" w:rsidR="00A77B3E" w:rsidRDefault="005F22F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961D57" w14:textId="77777777" w:rsidR="00A77B3E" w:rsidRDefault="005F22FA">
      <w:pPr>
        <w:spacing w:line="360" w:lineRule="auto"/>
        <w:jc w:val="both"/>
      </w:pPr>
      <w:r>
        <w:rPr>
          <w:rFonts w:ascii="Book Antiqua" w:eastAsia="Book Antiqua" w:hAnsi="Book Antiqua" w:cs="Book Antiqua"/>
          <w:b/>
          <w:color w:val="000000"/>
        </w:rPr>
        <w:t>Peer-review report’s scientific quality classification</w:t>
      </w:r>
    </w:p>
    <w:p w14:paraId="7EF05357" w14:textId="77777777" w:rsidR="00A77B3E" w:rsidRDefault="005F22FA">
      <w:pPr>
        <w:spacing w:line="360" w:lineRule="auto"/>
        <w:jc w:val="both"/>
      </w:pPr>
      <w:r>
        <w:rPr>
          <w:rFonts w:ascii="Book Antiqua" w:eastAsia="Book Antiqua" w:hAnsi="Book Antiqua" w:cs="Book Antiqua"/>
          <w:color w:val="000000"/>
        </w:rPr>
        <w:lastRenderedPageBreak/>
        <w:t>Grade A (Excellent): A</w:t>
      </w:r>
    </w:p>
    <w:p w14:paraId="64BA2E68" w14:textId="77777777" w:rsidR="00A77B3E" w:rsidRDefault="005F22FA">
      <w:pPr>
        <w:spacing w:line="360" w:lineRule="auto"/>
        <w:jc w:val="both"/>
      </w:pPr>
      <w:r>
        <w:rPr>
          <w:rFonts w:ascii="Book Antiqua" w:eastAsia="Book Antiqua" w:hAnsi="Book Antiqua" w:cs="Book Antiqua"/>
          <w:color w:val="000000"/>
        </w:rPr>
        <w:t>Grade B (Very good): B</w:t>
      </w:r>
    </w:p>
    <w:p w14:paraId="55934B15" w14:textId="77777777" w:rsidR="00A77B3E" w:rsidRDefault="005F22FA">
      <w:pPr>
        <w:spacing w:line="360" w:lineRule="auto"/>
        <w:jc w:val="both"/>
      </w:pPr>
      <w:r>
        <w:rPr>
          <w:rFonts w:ascii="Book Antiqua" w:eastAsia="Book Antiqua" w:hAnsi="Book Antiqua" w:cs="Book Antiqua"/>
          <w:color w:val="000000"/>
        </w:rPr>
        <w:t>Grade C (Good): 0</w:t>
      </w:r>
    </w:p>
    <w:p w14:paraId="0EB455C6" w14:textId="77777777" w:rsidR="00A77B3E" w:rsidRDefault="005F22FA">
      <w:pPr>
        <w:spacing w:line="360" w:lineRule="auto"/>
        <w:jc w:val="both"/>
      </w:pPr>
      <w:r>
        <w:rPr>
          <w:rFonts w:ascii="Book Antiqua" w:eastAsia="Book Antiqua" w:hAnsi="Book Antiqua" w:cs="Book Antiqua"/>
          <w:color w:val="000000"/>
        </w:rPr>
        <w:t>Grade D (Fair): 0</w:t>
      </w:r>
    </w:p>
    <w:p w14:paraId="374B4B0C" w14:textId="77777777" w:rsidR="00A77B3E" w:rsidRDefault="005F22FA">
      <w:pPr>
        <w:spacing w:line="360" w:lineRule="auto"/>
        <w:jc w:val="both"/>
      </w:pPr>
      <w:r>
        <w:rPr>
          <w:rFonts w:ascii="Book Antiqua" w:eastAsia="Book Antiqua" w:hAnsi="Book Antiqua" w:cs="Book Antiqua"/>
          <w:color w:val="000000"/>
        </w:rPr>
        <w:t>Grade E (Poor): 0</w:t>
      </w:r>
    </w:p>
    <w:p w14:paraId="5E8AD516" w14:textId="77777777" w:rsidR="00A77B3E" w:rsidRDefault="00A77B3E">
      <w:pPr>
        <w:spacing w:line="360" w:lineRule="auto"/>
        <w:jc w:val="both"/>
      </w:pPr>
    </w:p>
    <w:p w14:paraId="0F1DA302" w14:textId="53EDC172" w:rsidR="00A77B3E" w:rsidRPr="00EC1D99" w:rsidRDefault="005F22FA">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Dik</w:t>
      </w:r>
      <w:proofErr w:type="spellEnd"/>
      <w:r>
        <w:rPr>
          <w:rFonts w:ascii="Book Antiqua" w:eastAsia="Book Antiqua" w:hAnsi="Book Antiqua" w:cs="Book Antiqua"/>
          <w:color w:val="000000"/>
        </w:rPr>
        <w:t xml:space="preserve"> VK, </w:t>
      </w:r>
      <w:proofErr w:type="spellStart"/>
      <w:r>
        <w:rPr>
          <w:rFonts w:ascii="Book Antiqua" w:eastAsia="Book Antiqua" w:hAnsi="Book Antiqua" w:cs="Book Antiqua"/>
          <w:color w:val="000000"/>
        </w:rPr>
        <w:t>Trarbach</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511AC">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EC1D99" w:rsidRPr="00EC1D99">
        <w:rPr>
          <w:rFonts w:ascii="Book Antiqua" w:eastAsia="Book Antiqua" w:hAnsi="Book Antiqua" w:cs="Book Antiqua"/>
          <w:bCs/>
          <w:color w:val="000000"/>
        </w:rPr>
        <w:t>Li JH</w:t>
      </w:r>
    </w:p>
    <w:p w14:paraId="01D0047B" w14:textId="77777777" w:rsidR="00793D15" w:rsidRDefault="00793D15">
      <w:pPr>
        <w:spacing w:line="360" w:lineRule="auto"/>
        <w:jc w:val="both"/>
        <w:sectPr w:rsidR="00793D15">
          <w:pgSz w:w="12240" w:h="15840"/>
          <w:pgMar w:top="1440" w:right="1440" w:bottom="1440" w:left="1440" w:header="720" w:footer="720" w:gutter="0"/>
          <w:cols w:space="720"/>
          <w:docGrid w:linePitch="360"/>
        </w:sectPr>
      </w:pPr>
    </w:p>
    <w:p w14:paraId="7F033A6C" w14:textId="2514EF9F" w:rsidR="00A77B3E" w:rsidRDefault="005F22F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396D45" w14:textId="0494DB66" w:rsidR="00684D67" w:rsidRDefault="00684D67">
      <w:pPr>
        <w:spacing w:line="360" w:lineRule="auto"/>
        <w:jc w:val="both"/>
      </w:pPr>
      <w:r>
        <w:rPr>
          <w:noProof/>
          <w:lang w:eastAsia="zh-CN"/>
        </w:rPr>
        <w:drawing>
          <wp:inline distT="0" distB="0" distL="0" distR="0" wp14:anchorId="5B2508D6" wp14:editId="03523CE6">
            <wp:extent cx="5061781" cy="54827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5716" cy="5487047"/>
                    </a:xfrm>
                    <a:prstGeom prst="rect">
                      <a:avLst/>
                    </a:prstGeom>
                    <a:noFill/>
                  </pic:spPr>
                </pic:pic>
              </a:graphicData>
            </a:graphic>
          </wp:inline>
        </w:drawing>
      </w:r>
    </w:p>
    <w:p w14:paraId="39E53201" w14:textId="63E365BE" w:rsidR="00AF23F4" w:rsidRDefault="005F22F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Robotic resection of duodenal gastrointestinal stromal tumor</w:t>
      </w:r>
      <w:r>
        <w:rPr>
          <w:rFonts w:ascii="Book Antiqua" w:eastAsia="Book Antiqua" w:hAnsi="Book Antiqua" w:cs="Book Antiqua"/>
          <w:color w:val="000000"/>
        </w:rPr>
        <w:t xml:space="preserve">. A: </w:t>
      </w:r>
      <w:r w:rsidR="00684D67"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revealed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(arrow) located in the horizontal </w:t>
      </w:r>
      <w:r w:rsidR="00E511AC">
        <w:rPr>
          <w:rFonts w:ascii="Book Antiqua" w:eastAsia="Book Antiqua" w:hAnsi="Book Antiqua" w:cs="Book Antiqua"/>
          <w:color w:val="000000"/>
        </w:rPr>
        <w:t>section</w:t>
      </w:r>
      <w:r>
        <w:rPr>
          <w:rFonts w:ascii="Book Antiqua" w:eastAsia="Book Antiqua" w:hAnsi="Book Antiqua" w:cs="Book Antiqua"/>
          <w:color w:val="000000"/>
        </w:rPr>
        <w:t xml:space="preserve"> of the duodenum; B: Robotic dissection of descending and horizontal segments of the duodenum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exposure (arrow); C: Robotic resection of </w:t>
      </w:r>
      <w:r w:rsidR="00E552BD">
        <w:rPr>
          <w:rFonts w:ascii="Book Antiqua" w:eastAsia="Book Antiqua" w:hAnsi="Book Antiqua" w:cs="Book Antiqua"/>
          <w:color w:val="000000"/>
        </w:rPr>
        <w:t>duodenal gastrointestinal stromal tumor</w:t>
      </w:r>
      <w:r>
        <w:rPr>
          <w:rFonts w:ascii="Book Antiqua" w:eastAsia="Book Antiqua" w:hAnsi="Book Antiqua" w:cs="Book Antiqua"/>
          <w:color w:val="000000"/>
        </w:rPr>
        <w:t xml:space="preserve"> (arrow); D: Robotic suture repair of duodenum; E: The resected specimen</w:t>
      </w:r>
      <w:r w:rsidR="00287E70">
        <w:rPr>
          <w:rFonts w:ascii="Book Antiqua" w:hAnsi="Book Antiqua" w:cs="Book Antiqua" w:hint="eastAsia"/>
          <w:color w:val="000000"/>
          <w:lang w:eastAsia="zh-CN"/>
        </w:rPr>
        <w:t xml:space="preserve">; F: </w:t>
      </w:r>
      <w:r w:rsidR="00287E70" w:rsidRPr="00287E70">
        <w:rPr>
          <w:rFonts w:ascii="Book Antiqua" w:hAnsi="Book Antiqua" w:cs="Book Antiqua"/>
          <w:color w:val="000000"/>
          <w:lang w:eastAsia="zh-CN"/>
        </w:rPr>
        <w:t>Specimen interior</w:t>
      </w:r>
      <w:r>
        <w:rPr>
          <w:rFonts w:ascii="Book Antiqua" w:eastAsia="Book Antiqua" w:hAnsi="Book Antiqua" w:cs="Book Antiqua"/>
          <w:color w:val="000000"/>
        </w:rPr>
        <w:t>.</w:t>
      </w:r>
    </w:p>
    <w:p w14:paraId="6029F3C8" w14:textId="74B71825" w:rsidR="00A77B3E" w:rsidRDefault="00AF23F4">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F2640F3" wp14:editId="197D213C">
            <wp:extent cx="5065257" cy="34906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9783" cy="3493742"/>
                    </a:xfrm>
                    <a:prstGeom prst="rect">
                      <a:avLst/>
                    </a:prstGeom>
                  </pic:spPr>
                </pic:pic>
              </a:graphicData>
            </a:graphic>
          </wp:inline>
        </w:drawing>
      </w:r>
    </w:p>
    <w:p w14:paraId="28BC1214" w14:textId="25C3182C" w:rsidR="00DA77B9" w:rsidRDefault="005F22F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Recurrence-free survival </w:t>
      </w:r>
      <w:r w:rsidR="00E511AC">
        <w:rPr>
          <w:rFonts w:ascii="Book Antiqua" w:eastAsia="Book Antiqua" w:hAnsi="Book Antiqua" w:cs="Book Antiqua"/>
          <w:b/>
          <w:bCs/>
          <w:color w:val="000000"/>
        </w:rPr>
        <w:t>in the</w:t>
      </w:r>
      <w:r>
        <w:rPr>
          <w:rFonts w:ascii="Book Antiqua" w:eastAsia="Book Antiqua" w:hAnsi="Book Antiqua" w:cs="Book Antiqua"/>
          <w:b/>
          <w:bCs/>
          <w:color w:val="000000"/>
        </w:rPr>
        <w:t xml:space="preserve"> open surgery group and robotic surgery group.</w:t>
      </w:r>
      <w:r>
        <w:rPr>
          <w:rFonts w:ascii="Book Antiqua" w:eastAsia="Book Antiqua" w:hAnsi="Book Antiqua" w:cs="Book Antiqua"/>
          <w:color w:val="000000"/>
        </w:rPr>
        <w:t xml:space="preserve"> No significant differences in recurrence-free survival were noted between the open surgery group and the robotic surgery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0.358).</w:t>
      </w:r>
    </w:p>
    <w:p w14:paraId="126AC8B9" w14:textId="488303E9" w:rsidR="00A77B3E" w:rsidRDefault="00DA77B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DA77B9">
        <w:rPr>
          <w:rFonts w:ascii="Book Antiqua" w:eastAsia="Book Antiqua" w:hAnsi="Book Antiqua" w:cs="Book Antiqua"/>
          <w:b/>
          <w:bCs/>
          <w:color w:val="000000"/>
        </w:rPr>
        <w:lastRenderedPageBreak/>
        <w:t>Table 1 Patient demographics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200"/>
      </w:tblGrid>
      <w:tr w:rsidR="00DA77B9" w:rsidRPr="00DA77B9" w14:paraId="0D31BFB7" w14:textId="77777777" w:rsidTr="00A74AC0">
        <w:trPr>
          <w:trHeight w:val="429"/>
        </w:trPr>
        <w:tc>
          <w:tcPr>
            <w:tcW w:w="4961" w:type="dxa"/>
            <w:tcBorders>
              <w:top w:val="single" w:sz="4" w:space="0" w:color="auto"/>
              <w:bottom w:val="single" w:sz="4" w:space="0" w:color="auto"/>
            </w:tcBorders>
          </w:tcPr>
          <w:p w14:paraId="2E257B02" w14:textId="4C2D9C12" w:rsidR="00DA77B9" w:rsidRPr="00DA77B9" w:rsidRDefault="00DA77B9" w:rsidP="00DA77B9">
            <w:pPr>
              <w:spacing w:line="360" w:lineRule="auto"/>
              <w:jc w:val="both"/>
              <w:rPr>
                <w:rFonts w:ascii="Book Antiqua" w:hAnsi="Book Antiqua"/>
                <w:b/>
                <w:bCs/>
              </w:rPr>
            </w:pPr>
            <w:r w:rsidRPr="00DA77B9">
              <w:rPr>
                <w:rFonts w:ascii="Book Antiqua" w:hAnsi="Book Antiqua"/>
                <w:b/>
                <w:bCs/>
              </w:rPr>
              <w:t>Clinicopathologic features</w:t>
            </w:r>
          </w:p>
        </w:tc>
        <w:tc>
          <w:tcPr>
            <w:tcW w:w="2200" w:type="dxa"/>
            <w:tcBorders>
              <w:top w:val="single" w:sz="4" w:space="0" w:color="auto"/>
              <w:bottom w:val="single" w:sz="4" w:space="0" w:color="auto"/>
            </w:tcBorders>
          </w:tcPr>
          <w:p w14:paraId="6EECCAEC" w14:textId="6BE872B7" w:rsidR="00DA77B9" w:rsidRPr="00DA77B9" w:rsidRDefault="00DA77B9" w:rsidP="00DA77B9">
            <w:pPr>
              <w:spacing w:line="360" w:lineRule="auto"/>
              <w:jc w:val="both"/>
              <w:rPr>
                <w:rFonts w:ascii="Book Antiqua" w:hAnsi="Book Antiqua"/>
                <w:b/>
                <w:bCs/>
              </w:rPr>
            </w:pPr>
            <w:r w:rsidRPr="00DA77B9">
              <w:rPr>
                <w:rFonts w:ascii="Book Antiqua" w:hAnsi="Book Antiqua"/>
                <w:b/>
                <w:bCs/>
              </w:rPr>
              <w:t>Value (%)</w:t>
            </w:r>
          </w:p>
        </w:tc>
      </w:tr>
      <w:tr w:rsidR="00DA77B9" w:rsidRPr="00DA77B9" w14:paraId="5F048AAE" w14:textId="77777777" w:rsidTr="00A74AC0">
        <w:trPr>
          <w:trHeight w:val="454"/>
        </w:trPr>
        <w:tc>
          <w:tcPr>
            <w:tcW w:w="4961" w:type="dxa"/>
            <w:tcBorders>
              <w:top w:val="single" w:sz="4" w:space="0" w:color="auto"/>
            </w:tcBorders>
          </w:tcPr>
          <w:p w14:paraId="48948C3F" w14:textId="4937258D" w:rsidR="00DA77B9" w:rsidRPr="00DA77B9" w:rsidRDefault="00DA77B9" w:rsidP="00DA77B9">
            <w:pPr>
              <w:spacing w:line="360" w:lineRule="auto"/>
              <w:jc w:val="both"/>
              <w:rPr>
                <w:rFonts w:ascii="Book Antiqua" w:hAnsi="Book Antiqua"/>
              </w:rPr>
            </w:pPr>
            <w:r w:rsidRPr="00DA77B9">
              <w:rPr>
                <w:rFonts w:ascii="Book Antiqua" w:eastAsia="等线" w:hAnsi="Book Antiqua"/>
                <w:color w:val="000000"/>
              </w:rPr>
              <w:t>Mean age (rang</w:t>
            </w:r>
            <w:r w:rsidR="00E511AC">
              <w:rPr>
                <w:rFonts w:ascii="Book Antiqua" w:eastAsia="等线" w:hAnsi="Book Antiqua"/>
                <w:color w:val="000000"/>
              </w:rPr>
              <w:t>e</w:t>
            </w:r>
            <w:r w:rsidRPr="00DA77B9">
              <w:rPr>
                <w:rFonts w:ascii="Book Antiqua" w:eastAsia="等线" w:hAnsi="Book Antiqua"/>
                <w:color w:val="000000"/>
              </w:rPr>
              <w:t xml:space="preserve">), </w:t>
            </w:r>
            <w:proofErr w:type="spellStart"/>
            <w:r w:rsidRPr="00DA77B9">
              <w:rPr>
                <w:rFonts w:ascii="Book Antiqua" w:eastAsia="等线" w:hAnsi="Book Antiqua"/>
                <w:color w:val="000000"/>
              </w:rPr>
              <w:t>yr</w:t>
            </w:r>
            <w:proofErr w:type="spellEnd"/>
          </w:p>
        </w:tc>
        <w:tc>
          <w:tcPr>
            <w:tcW w:w="2200" w:type="dxa"/>
            <w:tcBorders>
              <w:top w:val="single" w:sz="4" w:space="0" w:color="auto"/>
            </w:tcBorders>
          </w:tcPr>
          <w:p w14:paraId="05D532A5" w14:textId="0EC9F0E2" w:rsidR="00DA77B9" w:rsidRPr="00DA77B9" w:rsidRDefault="00DA77B9" w:rsidP="00DA77B9">
            <w:pPr>
              <w:spacing w:line="360" w:lineRule="auto"/>
              <w:jc w:val="both"/>
              <w:rPr>
                <w:rFonts w:ascii="Book Antiqua" w:hAnsi="Book Antiqua"/>
              </w:rPr>
            </w:pPr>
            <w:r w:rsidRPr="00DA77B9">
              <w:rPr>
                <w:rFonts w:ascii="Book Antiqua" w:eastAsia="等线" w:hAnsi="Book Antiqua"/>
              </w:rPr>
              <w:t xml:space="preserve">51.3 </w:t>
            </w:r>
            <w:r w:rsidRPr="00DA77B9">
              <w:rPr>
                <w:rFonts w:ascii="Book Antiqua" w:hAnsi="Book Antiqua"/>
              </w:rPr>
              <w:t>± 13.1 (30-84)</w:t>
            </w:r>
          </w:p>
        </w:tc>
      </w:tr>
      <w:tr w:rsidR="00DA77B9" w:rsidRPr="00DA77B9" w14:paraId="68138638" w14:textId="77777777" w:rsidTr="00A74AC0">
        <w:trPr>
          <w:trHeight w:val="441"/>
        </w:trPr>
        <w:tc>
          <w:tcPr>
            <w:tcW w:w="4961" w:type="dxa"/>
          </w:tcPr>
          <w:p w14:paraId="4C490B87" w14:textId="719CE75E" w:rsidR="00DA77B9" w:rsidRPr="00DA77B9" w:rsidRDefault="00DA77B9" w:rsidP="00DA77B9">
            <w:pPr>
              <w:tabs>
                <w:tab w:val="left" w:pos="2410"/>
              </w:tabs>
              <w:spacing w:line="360" w:lineRule="auto"/>
              <w:jc w:val="both"/>
              <w:rPr>
                <w:rFonts w:ascii="Book Antiqua" w:eastAsia="等线" w:hAnsi="Book Antiqua"/>
                <w:color w:val="000000"/>
              </w:rPr>
            </w:pPr>
            <w:r w:rsidRPr="00DA77B9">
              <w:rPr>
                <w:rFonts w:ascii="Book Antiqua" w:eastAsia="等线" w:hAnsi="Book Antiqua"/>
                <w:color w:val="000000"/>
              </w:rPr>
              <w:t xml:space="preserve">Sex, </w:t>
            </w:r>
            <w:r w:rsidRPr="00DA77B9">
              <w:rPr>
                <w:rFonts w:ascii="Book Antiqua" w:hAnsi="Book Antiqua"/>
              </w:rPr>
              <w:t>male</w:t>
            </w:r>
            <w:r w:rsidRPr="00DA77B9">
              <w:rPr>
                <w:rFonts w:ascii="Book Antiqua" w:eastAsia="等线" w:hAnsi="Book Antiqua"/>
                <w:color w:val="000000"/>
              </w:rPr>
              <w:t>/</w:t>
            </w:r>
            <w:r w:rsidRPr="00DA77B9">
              <w:rPr>
                <w:rFonts w:ascii="Book Antiqua" w:hAnsi="Book Antiqua"/>
              </w:rPr>
              <w:t>female</w:t>
            </w:r>
          </w:p>
        </w:tc>
        <w:tc>
          <w:tcPr>
            <w:tcW w:w="2200" w:type="dxa"/>
          </w:tcPr>
          <w:p w14:paraId="294C1D79" w14:textId="77777777" w:rsidR="00DA77B9" w:rsidRPr="00DA77B9" w:rsidRDefault="00DA77B9" w:rsidP="00DA77B9">
            <w:pPr>
              <w:spacing w:line="360" w:lineRule="auto"/>
              <w:jc w:val="both"/>
              <w:rPr>
                <w:rFonts w:ascii="Book Antiqua" w:hAnsi="Book Antiqua"/>
              </w:rPr>
            </w:pPr>
          </w:p>
        </w:tc>
      </w:tr>
      <w:tr w:rsidR="00DA77B9" w:rsidRPr="00DA77B9" w14:paraId="611C276F" w14:textId="77777777" w:rsidTr="00A74AC0">
        <w:trPr>
          <w:trHeight w:val="454"/>
        </w:trPr>
        <w:tc>
          <w:tcPr>
            <w:tcW w:w="4961" w:type="dxa"/>
          </w:tcPr>
          <w:p w14:paraId="5010F553" w14:textId="2D4FA22C"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Male</w:t>
            </w:r>
          </w:p>
        </w:tc>
        <w:tc>
          <w:tcPr>
            <w:tcW w:w="2200" w:type="dxa"/>
          </w:tcPr>
          <w:p w14:paraId="35A048F8" w14:textId="3F14DCC4" w:rsidR="00DA77B9" w:rsidRPr="00DA77B9" w:rsidRDefault="00DA77B9" w:rsidP="00DA77B9">
            <w:pPr>
              <w:spacing w:line="360" w:lineRule="auto"/>
              <w:jc w:val="both"/>
              <w:rPr>
                <w:rFonts w:ascii="Book Antiqua" w:hAnsi="Book Antiqua"/>
              </w:rPr>
            </w:pPr>
            <w:r w:rsidRPr="00DA77B9">
              <w:rPr>
                <w:rFonts w:ascii="Book Antiqua" w:hAnsi="Book Antiqua"/>
              </w:rPr>
              <w:t>19 (68)</w:t>
            </w:r>
          </w:p>
        </w:tc>
      </w:tr>
      <w:tr w:rsidR="00DA77B9" w:rsidRPr="00DA77B9" w14:paraId="6227031A" w14:textId="77777777" w:rsidTr="00A74AC0">
        <w:trPr>
          <w:trHeight w:val="454"/>
        </w:trPr>
        <w:tc>
          <w:tcPr>
            <w:tcW w:w="4961" w:type="dxa"/>
          </w:tcPr>
          <w:p w14:paraId="1021C942" w14:textId="25E3FE55"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Female</w:t>
            </w:r>
          </w:p>
        </w:tc>
        <w:tc>
          <w:tcPr>
            <w:tcW w:w="2200" w:type="dxa"/>
          </w:tcPr>
          <w:p w14:paraId="7B32AD15" w14:textId="1E6624AB" w:rsidR="00DA77B9" w:rsidRPr="00DA77B9" w:rsidRDefault="00DA77B9" w:rsidP="00DA77B9">
            <w:pPr>
              <w:spacing w:line="360" w:lineRule="auto"/>
              <w:jc w:val="both"/>
              <w:rPr>
                <w:rFonts w:ascii="Book Antiqua" w:hAnsi="Book Antiqua"/>
              </w:rPr>
            </w:pPr>
            <w:r w:rsidRPr="00DA77B9">
              <w:rPr>
                <w:rFonts w:ascii="Book Antiqua" w:hAnsi="Book Antiqua"/>
              </w:rPr>
              <w:t>9 (32)</w:t>
            </w:r>
          </w:p>
        </w:tc>
      </w:tr>
      <w:tr w:rsidR="00DA77B9" w:rsidRPr="00DA77B9" w14:paraId="79937951" w14:textId="77777777" w:rsidTr="00A74AC0">
        <w:trPr>
          <w:trHeight w:val="454"/>
        </w:trPr>
        <w:tc>
          <w:tcPr>
            <w:tcW w:w="4961" w:type="dxa"/>
          </w:tcPr>
          <w:p w14:paraId="0DAEDBAF" w14:textId="7AAD6E67" w:rsidR="00DA77B9" w:rsidRPr="00DA77B9" w:rsidRDefault="00DA77B9" w:rsidP="00DA77B9">
            <w:pPr>
              <w:spacing w:line="360" w:lineRule="auto"/>
              <w:jc w:val="both"/>
              <w:rPr>
                <w:rFonts w:ascii="Book Antiqua" w:hAnsi="Book Antiqua"/>
              </w:rPr>
            </w:pPr>
            <w:r w:rsidRPr="00DA77B9">
              <w:rPr>
                <w:rFonts w:ascii="Book Antiqua" w:hAnsi="Book Antiqua"/>
              </w:rPr>
              <w:t>Tumor location</w:t>
            </w:r>
          </w:p>
        </w:tc>
        <w:tc>
          <w:tcPr>
            <w:tcW w:w="2200" w:type="dxa"/>
          </w:tcPr>
          <w:p w14:paraId="082E76E2" w14:textId="77777777" w:rsidR="00DA77B9" w:rsidRPr="00DA77B9" w:rsidRDefault="00DA77B9" w:rsidP="00DA77B9">
            <w:pPr>
              <w:spacing w:line="360" w:lineRule="auto"/>
              <w:jc w:val="both"/>
              <w:rPr>
                <w:rFonts w:ascii="Book Antiqua" w:hAnsi="Book Antiqua"/>
              </w:rPr>
            </w:pPr>
          </w:p>
        </w:tc>
      </w:tr>
      <w:tr w:rsidR="00DA77B9" w:rsidRPr="00DA77B9" w14:paraId="78F6C3D9" w14:textId="77777777" w:rsidTr="00A74AC0">
        <w:trPr>
          <w:trHeight w:val="441"/>
        </w:trPr>
        <w:tc>
          <w:tcPr>
            <w:tcW w:w="4961" w:type="dxa"/>
          </w:tcPr>
          <w:p w14:paraId="29A201A0" w14:textId="17F31D83"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Bulb</w:t>
            </w:r>
          </w:p>
        </w:tc>
        <w:tc>
          <w:tcPr>
            <w:tcW w:w="2200" w:type="dxa"/>
          </w:tcPr>
          <w:p w14:paraId="472531DD" w14:textId="5035B00E" w:rsidR="00DA77B9" w:rsidRPr="00DA77B9" w:rsidRDefault="00DA77B9" w:rsidP="00DA77B9">
            <w:pPr>
              <w:spacing w:line="360" w:lineRule="auto"/>
              <w:jc w:val="both"/>
              <w:rPr>
                <w:rFonts w:ascii="Book Antiqua" w:hAnsi="Book Antiqua"/>
              </w:rPr>
            </w:pPr>
            <w:r w:rsidRPr="00DA77B9">
              <w:rPr>
                <w:rFonts w:ascii="Book Antiqua" w:hAnsi="Book Antiqua"/>
              </w:rPr>
              <w:t>2</w:t>
            </w:r>
            <w:r>
              <w:rPr>
                <w:rFonts w:ascii="Book Antiqua" w:hAnsi="Book Antiqua"/>
              </w:rPr>
              <w:t xml:space="preserve"> </w:t>
            </w:r>
            <w:r w:rsidRPr="00DA77B9">
              <w:rPr>
                <w:rFonts w:ascii="Book Antiqua" w:hAnsi="Book Antiqua"/>
              </w:rPr>
              <w:t>(7)</w:t>
            </w:r>
          </w:p>
        </w:tc>
      </w:tr>
      <w:tr w:rsidR="00DA77B9" w:rsidRPr="00DA77B9" w14:paraId="5BEBA889" w14:textId="77777777" w:rsidTr="00A74AC0">
        <w:trPr>
          <w:trHeight w:val="454"/>
        </w:trPr>
        <w:tc>
          <w:tcPr>
            <w:tcW w:w="4961" w:type="dxa"/>
          </w:tcPr>
          <w:p w14:paraId="39BFE307" w14:textId="6539D6C3" w:rsidR="00DA77B9" w:rsidRPr="00DA77B9" w:rsidRDefault="00DA77B9" w:rsidP="00E511AC">
            <w:pPr>
              <w:spacing w:line="360" w:lineRule="auto"/>
              <w:ind w:firstLineChars="100" w:firstLine="240"/>
              <w:jc w:val="both"/>
              <w:rPr>
                <w:rFonts w:ascii="Book Antiqua" w:hAnsi="Book Antiqua"/>
              </w:rPr>
            </w:pPr>
            <w:r w:rsidRPr="00DA77B9">
              <w:rPr>
                <w:rFonts w:ascii="Book Antiqua" w:hAnsi="Book Antiqua"/>
              </w:rPr>
              <w:t xml:space="preserve">Descending </w:t>
            </w:r>
            <w:r w:rsidR="00E511AC">
              <w:rPr>
                <w:rFonts w:ascii="Book Antiqua" w:hAnsi="Book Antiqua"/>
              </w:rPr>
              <w:t>section</w:t>
            </w:r>
          </w:p>
        </w:tc>
        <w:tc>
          <w:tcPr>
            <w:tcW w:w="2200" w:type="dxa"/>
          </w:tcPr>
          <w:p w14:paraId="11754BDA" w14:textId="61393064" w:rsidR="00DA77B9" w:rsidRPr="00DA77B9" w:rsidRDefault="00DA77B9" w:rsidP="00DA77B9">
            <w:pPr>
              <w:spacing w:line="360" w:lineRule="auto"/>
              <w:jc w:val="both"/>
              <w:rPr>
                <w:rFonts w:ascii="Book Antiqua" w:hAnsi="Book Antiqua"/>
              </w:rPr>
            </w:pPr>
            <w:r w:rsidRPr="00DA77B9">
              <w:rPr>
                <w:rFonts w:ascii="Book Antiqua" w:hAnsi="Book Antiqua"/>
              </w:rPr>
              <w:t>16</w:t>
            </w:r>
            <w:r>
              <w:rPr>
                <w:rFonts w:ascii="Book Antiqua" w:hAnsi="Book Antiqua"/>
              </w:rPr>
              <w:t xml:space="preserve"> </w:t>
            </w:r>
            <w:r w:rsidRPr="00DA77B9">
              <w:rPr>
                <w:rFonts w:ascii="Book Antiqua" w:hAnsi="Book Antiqua"/>
              </w:rPr>
              <w:t>(57)</w:t>
            </w:r>
          </w:p>
        </w:tc>
      </w:tr>
      <w:tr w:rsidR="00DA77B9" w:rsidRPr="00DA77B9" w14:paraId="6F58ACAB" w14:textId="77777777" w:rsidTr="00A74AC0">
        <w:trPr>
          <w:trHeight w:val="454"/>
        </w:trPr>
        <w:tc>
          <w:tcPr>
            <w:tcW w:w="4961" w:type="dxa"/>
          </w:tcPr>
          <w:p w14:paraId="366D55E9" w14:textId="76F0DDDD" w:rsidR="00DA77B9" w:rsidRPr="00DA77B9" w:rsidRDefault="00DA77B9" w:rsidP="00E511AC">
            <w:pPr>
              <w:spacing w:line="360" w:lineRule="auto"/>
              <w:ind w:firstLineChars="100" w:firstLine="240"/>
              <w:jc w:val="both"/>
              <w:rPr>
                <w:rFonts w:ascii="Book Antiqua" w:hAnsi="Book Antiqua"/>
              </w:rPr>
            </w:pPr>
            <w:r w:rsidRPr="00DA77B9">
              <w:rPr>
                <w:rFonts w:ascii="Book Antiqua" w:hAnsi="Book Antiqua"/>
              </w:rPr>
              <w:t xml:space="preserve">Horizontal </w:t>
            </w:r>
            <w:r w:rsidR="00E511AC">
              <w:rPr>
                <w:rFonts w:ascii="Book Antiqua" w:hAnsi="Book Antiqua"/>
              </w:rPr>
              <w:t>section</w:t>
            </w:r>
          </w:p>
        </w:tc>
        <w:tc>
          <w:tcPr>
            <w:tcW w:w="2200" w:type="dxa"/>
          </w:tcPr>
          <w:p w14:paraId="1B859959" w14:textId="6A025839" w:rsidR="00DA77B9" w:rsidRPr="00DA77B9" w:rsidRDefault="00DA77B9" w:rsidP="00DA77B9">
            <w:pPr>
              <w:spacing w:line="360" w:lineRule="auto"/>
              <w:jc w:val="both"/>
              <w:rPr>
                <w:rFonts w:ascii="Book Antiqua" w:hAnsi="Book Antiqua"/>
              </w:rPr>
            </w:pPr>
            <w:r w:rsidRPr="00DA77B9">
              <w:rPr>
                <w:rFonts w:ascii="Book Antiqua" w:hAnsi="Book Antiqua"/>
              </w:rPr>
              <w:t>9</w:t>
            </w:r>
            <w:r>
              <w:rPr>
                <w:rFonts w:ascii="Book Antiqua" w:hAnsi="Book Antiqua"/>
              </w:rPr>
              <w:t xml:space="preserve"> </w:t>
            </w:r>
            <w:r w:rsidRPr="00DA77B9">
              <w:rPr>
                <w:rFonts w:ascii="Book Antiqua" w:hAnsi="Book Antiqua"/>
              </w:rPr>
              <w:t>(32)</w:t>
            </w:r>
          </w:p>
        </w:tc>
      </w:tr>
      <w:tr w:rsidR="00DA77B9" w:rsidRPr="00DA77B9" w14:paraId="05C9C360" w14:textId="77777777" w:rsidTr="00A74AC0">
        <w:trPr>
          <w:trHeight w:val="441"/>
        </w:trPr>
        <w:tc>
          <w:tcPr>
            <w:tcW w:w="4961" w:type="dxa"/>
          </w:tcPr>
          <w:p w14:paraId="00187287" w14:textId="117C5E20" w:rsidR="00DA77B9" w:rsidRPr="00DA77B9" w:rsidRDefault="00DA77B9" w:rsidP="00E511AC">
            <w:pPr>
              <w:spacing w:line="360" w:lineRule="auto"/>
              <w:ind w:firstLineChars="100" w:firstLine="240"/>
              <w:jc w:val="both"/>
              <w:rPr>
                <w:rFonts w:ascii="Book Antiqua" w:hAnsi="Book Antiqua"/>
              </w:rPr>
            </w:pPr>
            <w:r w:rsidRPr="00DA77B9">
              <w:rPr>
                <w:rFonts w:ascii="Book Antiqua" w:hAnsi="Book Antiqua"/>
              </w:rPr>
              <w:t xml:space="preserve">Ascending </w:t>
            </w:r>
            <w:r w:rsidR="00E511AC">
              <w:rPr>
                <w:rFonts w:ascii="Book Antiqua" w:hAnsi="Book Antiqua"/>
              </w:rPr>
              <w:t>section</w:t>
            </w:r>
          </w:p>
        </w:tc>
        <w:tc>
          <w:tcPr>
            <w:tcW w:w="2200" w:type="dxa"/>
          </w:tcPr>
          <w:p w14:paraId="44EE51ED" w14:textId="76FF721F" w:rsidR="00DA77B9" w:rsidRPr="00DA77B9" w:rsidRDefault="00DA77B9" w:rsidP="00DA77B9">
            <w:pPr>
              <w:spacing w:line="360" w:lineRule="auto"/>
              <w:jc w:val="both"/>
              <w:rPr>
                <w:rFonts w:ascii="Book Antiqua" w:hAnsi="Book Antiqua"/>
              </w:rPr>
            </w:pPr>
            <w:r w:rsidRPr="00DA77B9">
              <w:rPr>
                <w:rFonts w:ascii="Book Antiqua" w:hAnsi="Book Antiqua"/>
              </w:rPr>
              <w:t>1</w:t>
            </w:r>
            <w:r>
              <w:rPr>
                <w:rFonts w:ascii="Book Antiqua" w:hAnsi="Book Antiqua"/>
              </w:rPr>
              <w:t xml:space="preserve"> </w:t>
            </w:r>
            <w:r w:rsidRPr="00DA77B9">
              <w:rPr>
                <w:rFonts w:ascii="Book Antiqua" w:hAnsi="Book Antiqua"/>
              </w:rPr>
              <w:t>(4)</w:t>
            </w:r>
          </w:p>
        </w:tc>
      </w:tr>
      <w:tr w:rsidR="00DA77B9" w:rsidRPr="00DA77B9" w14:paraId="441B59FF" w14:textId="77777777" w:rsidTr="00A74AC0">
        <w:trPr>
          <w:trHeight w:val="454"/>
        </w:trPr>
        <w:tc>
          <w:tcPr>
            <w:tcW w:w="4961" w:type="dxa"/>
          </w:tcPr>
          <w:p w14:paraId="60517153" w14:textId="6B33A83F" w:rsidR="00DA77B9" w:rsidRPr="00DA77B9" w:rsidRDefault="00E511AC" w:rsidP="00E511AC">
            <w:pPr>
              <w:spacing w:line="360" w:lineRule="auto"/>
              <w:jc w:val="both"/>
              <w:rPr>
                <w:rFonts w:ascii="Book Antiqua" w:hAnsi="Book Antiqua"/>
              </w:rPr>
            </w:pPr>
            <w:r>
              <w:rPr>
                <w:rFonts w:ascii="Book Antiqua" w:hAnsi="Book Antiqua"/>
              </w:rPr>
              <w:t>Surgical technique</w:t>
            </w:r>
          </w:p>
        </w:tc>
        <w:tc>
          <w:tcPr>
            <w:tcW w:w="2200" w:type="dxa"/>
          </w:tcPr>
          <w:p w14:paraId="2F755A70" w14:textId="77777777" w:rsidR="00DA77B9" w:rsidRPr="00DA77B9" w:rsidRDefault="00DA77B9" w:rsidP="00DA77B9">
            <w:pPr>
              <w:spacing w:line="360" w:lineRule="auto"/>
              <w:jc w:val="both"/>
              <w:rPr>
                <w:rFonts w:ascii="Book Antiqua" w:hAnsi="Book Antiqua"/>
              </w:rPr>
            </w:pPr>
          </w:p>
        </w:tc>
      </w:tr>
      <w:tr w:rsidR="00DA77B9" w:rsidRPr="00DA77B9" w14:paraId="7099C727" w14:textId="77777777" w:rsidTr="00A74AC0">
        <w:trPr>
          <w:trHeight w:val="454"/>
        </w:trPr>
        <w:tc>
          <w:tcPr>
            <w:tcW w:w="4961" w:type="dxa"/>
          </w:tcPr>
          <w:p w14:paraId="3CFC1C62" w14:textId="0EC69805"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Open surgery</w:t>
            </w:r>
          </w:p>
        </w:tc>
        <w:tc>
          <w:tcPr>
            <w:tcW w:w="2200" w:type="dxa"/>
          </w:tcPr>
          <w:p w14:paraId="2ED9B24C" w14:textId="36BB6479" w:rsidR="00DA77B9" w:rsidRPr="00DA77B9" w:rsidRDefault="00DA77B9" w:rsidP="00DA77B9">
            <w:pPr>
              <w:spacing w:line="360" w:lineRule="auto"/>
              <w:jc w:val="both"/>
              <w:rPr>
                <w:rFonts w:ascii="Book Antiqua" w:hAnsi="Book Antiqua"/>
              </w:rPr>
            </w:pPr>
            <w:r w:rsidRPr="00DA77B9">
              <w:rPr>
                <w:rFonts w:ascii="Book Antiqua" w:hAnsi="Book Antiqua"/>
              </w:rPr>
              <w:t>13</w:t>
            </w:r>
            <w:r>
              <w:rPr>
                <w:rFonts w:ascii="Book Antiqua" w:hAnsi="Book Antiqua"/>
              </w:rPr>
              <w:t xml:space="preserve"> </w:t>
            </w:r>
            <w:r w:rsidRPr="00DA77B9">
              <w:rPr>
                <w:rFonts w:ascii="Book Antiqua" w:hAnsi="Book Antiqua"/>
              </w:rPr>
              <w:t>(46)</w:t>
            </w:r>
          </w:p>
        </w:tc>
      </w:tr>
      <w:tr w:rsidR="00DA77B9" w:rsidRPr="00DA77B9" w14:paraId="7C59E145" w14:textId="77777777" w:rsidTr="00A74AC0">
        <w:trPr>
          <w:trHeight w:val="454"/>
        </w:trPr>
        <w:tc>
          <w:tcPr>
            <w:tcW w:w="4961" w:type="dxa"/>
          </w:tcPr>
          <w:p w14:paraId="2811A588" w14:textId="6B452C29"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Robotic surgery</w:t>
            </w:r>
          </w:p>
        </w:tc>
        <w:tc>
          <w:tcPr>
            <w:tcW w:w="2200" w:type="dxa"/>
          </w:tcPr>
          <w:p w14:paraId="48082AAC" w14:textId="4E0A4F0C" w:rsidR="00DA77B9" w:rsidRPr="00DA77B9" w:rsidRDefault="00DA77B9" w:rsidP="00DA77B9">
            <w:pPr>
              <w:spacing w:line="360" w:lineRule="auto"/>
              <w:jc w:val="both"/>
              <w:rPr>
                <w:rFonts w:ascii="Book Antiqua" w:hAnsi="Book Antiqua"/>
              </w:rPr>
            </w:pPr>
            <w:r w:rsidRPr="00DA77B9">
              <w:rPr>
                <w:rFonts w:ascii="Book Antiqua" w:hAnsi="Book Antiqua"/>
              </w:rPr>
              <w:t>15</w:t>
            </w:r>
            <w:r>
              <w:rPr>
                <w:rFonts w:ascii="Book Antiqua" w:hAnsi="Book Antiqua"/>
              </w:rPr>
              <w:t xml:space="preserve"> </w:t>
            </w:r>
            <w:r w:rsidRPr="00DA77B9">
              <w:rPr>
                <w:rFonts w:ascii="Book Antiqua" w:hAnsi="Book Antiqua"/>
              </w:rPr>
              <w:t>(54)</w:t>
            </w:r>
          </w:p>
        </w:tc>
      </w:tr>
      <w:tr w:rsidR="00DA77B9" w:rsidRPr="00DA77B9" w14:paraId="7064F1D0" w14:textId="77777777" w:rsidTr="00A74AC0">
        <w:trPr>
          <w:trHeight w:val="441"/>
        </w:trPr>
        <w:tc>
          <w:tcPr>
            <w:tcW w:w="4961" w:type="dxa"/>
          </w:tcPr>
          <w:p w14:paraId="0AC84F68" w14:textId="1BEC20A6" w:rsidR="00DA77B9" w:rsidRPr="00DA77B9" w:rsidRDefault="00DA77B9" w:rsidP="00DA77B9">
            <w:pPr>
              <w:spacing w:line="360" w:lineRule="auto"/>
              <w:jc w:val="both"/>
              <w:rPr>
                <w:rFonts w:ascii="Book Antiqua" w:hAnsi="Book Antiqua"/>
              </w:rPr>
            </w:pPr>
            <w:r w:rsidRPr="00DA77B9">
              <w:rPr>
                <w:rFonts w:ascii="Book Antiqua" w:hAnsi="Book Antiqua"/>
              </w:rPr>
              <w:t>Types of resection</w:t>
            </w:r>
          </w:p>
        </w:tc>
        <w:tc>
          <w:tcPr>
            <w:tcW w:w="2200" w:type="dxa"/>
          </w:tcPr>
          <w:p w14:paraId="419AF2E4" w14:textId="77777777" w:rsidR="00DA77B9" w:rsidRPr="00DA77B9" w:rsidRDefault="00DA77B9" w:rsidP="00DA77B9">
            <w:pPr>
              <w:spacing w:line="360" w:lineRule="auto"/>
              <w:jc w:val="both"/>
              <w:rPr>
                <w:rFonts w:ascii="Book Antiqua" w:hAnsi="Book Antiqua"/>
              </w:rPr>
            </w:pPr>
          </w:p>
        </w:tc>
      </w:tr>
      <w:tr w:rsidR="00DA77B9" w:rsidRPr="00DA77B9" w14:paraId="0BFEE6E1" w14:textId="77777777" w:rsidTr="00A74AC0">
        <w:trPr>
          <w:trHeight w:val="454"/>
        </w:trPr>
        <w:tc>
          <w:tcPr>
            <w:tcW w:w="4961" w:type="dxa"/>
          </w:tcPr>
          <w:p w14:paraId="1F98815C" w14:textId="2EF28B70"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Limited resection</w:t>
            </w:r>
          </w:p>
        </w:tc>
        <w:tc>
          <w:tcPr>
            <w:tcW w:w="2200" w:type="dxa"/>
          </w:tcPr>
          <w:p w14:paraId="38A779F8" w14:textId="1EE108A2" w:rsidR="00DA77B9" w:rsidRPr="00DA77B9" w:rsidRDefault="00DA77B9" w:rsidP="00DA77B9">
            <w:pPr>
              <w:spacing w:line="360" w:lineRule="auto"/>
              <w:jc w:val="both"/>
              <w:rPr>
                <w:rFonts w:ascii="Book Antiqua" w:hAnsi="Book Antiqua"/>
              </w:rPr>
            </w:pPr>
            <w:r w:rsidRPr="00DA77B9">
              <w:rPr>
                <w:rFonts w:ascii="Book Antiqua" w:hAnsi="Book Antiqua"/>
              </w:rPr>
              <w:t>17</w:t>
            </w:r>
            <w:r>
              <w:rPr>
                <w:rFonts w:ascii="Book Antiqua" w:hAnsi="Book Antiqua"/>
              </w:rPr>
              <w:t xml:space="preserve"> </w:t>
            </w:r>
            <w:r w:rsidRPr="00DA77B9">
              <w:rPr>
                <w:rFonts w:ascii="Book Antiqua" w:hAnsi="Book Antiqua"/>
              </w:rPr>
              <w:t>(61)</w:t>
            </w:r>
          </w:p>
        </w:tc>
      </w:tr>
      <w:tr w:rsidR="00DA77B9" w:rsidRPr="00DA77B9" w14:paraId="3E51A1A6" w14:textId="77777777" w:rsidTr="00A74AC0">
        <w:trPr>
          <w:trHeight w:val="454"/>
        </w:trPr>
        <w:tc>
          <w:tcPr>
            <w:tcW w:w="4961" w:type="dxa"/>
          </w:tcPr>
          <w:p w14:paraId="2DC4507F" w14:textId="6787B551"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PD</w:t>
            </w:r>
          </w:p>
        </w:tc>
        <w:tc>
          <w:tcPr>
            <w:tcW w:w="2200" w:type="dxa"/>
          </w:tcPr>
          <w:p w14:paraId="5F50EAEE" w14:textId="3A14FE80" w:rsidR="00DA77B9" w:rsidRPr="00DA77B9" w:rsidRDefault="00DA77B9" w:rsidP="00DA77B9">
            <w:pPr>
              <w:spacing w:line="360" w:lineRule="auto"/>
              <w:jc w:val="both"/>
              <w:rPr>
                <w:rFonts w:ascii="Book Antiqua" w:hAnsi="Book Antiqua"/>
              </w:rPr>
            </w:pPr>
            <w:r w:rsidRPr="00DA77B9">
              <w:rPr>
                <w:rFonts w:ascii="Book Antiqua" w:hAnsi="Book Antiqua"/>
              </w:rPr>
              <w:t>11</w:t>
            </w:r>
            <w:r>
              <w:rPr>
                <w:rFonts w:ascii="Book Antiqua" w:hAnsi="Book Antiqua"/>
              </w:rPr>
              <w:t xml:space="preserve"> </w:t>
            </w:r>
            <w:r w:rsidRPr="00DA77B9">
              <w:rPr>
                <w:rFonts w:ascii="Book Antiqua" w:hAnsi="Book Antiqua"/>
              </w:rPr>
              <w:t>(39)</w:t>
            </w:r>
          </w:p>
        </w:tc>
      </w:tr>
      <w:tr w:rsidR="00DA77B9" w:rsidRPr="00DA77B9" w14:paraId="0EBED61C" w14:textId="77777777" w:rsidTr="00A74AC0">
        <w:trPr>
          <w:trHeight w:val="454"/>
        </w:trPr>
        <w:tc>
          <w:tcPr>
            <w:tcW w:w="4961" w:type="dxa"/>
          </w:tcPr>
          <w:p w14:paraId="423CBC74" w14:textId="1426AE90" w:rsidR="00DA77B9" w:rsidRPr="00DA77B9" w:rsidRDefault="00DA77B9" w:rsidP="00DA77B9">
            <w:pPr>
              <w:spacing w:line="360" w:lineRule="auto"/>
              <w:jc w:val="both"/>
              <w:rPr>
                <w:rFonts w:ascii="Book Antiqua" w:hAnsi="Book Antiqua"/>
              </w:rPr>
            </w:pPr>
            <w:r w:rsidRPr="00DA77B9">
              <w:rPr>
                <w:rFonts w:ascii="Book Antiqua" w:hAnsi="Book Antiqua"/>
              </w:rPr>
              <w:t>Tumor size (cm)</w:t>
            </w:r>
          </w:p>
        </w:tc>
        <w:tc>
          <w:tcPr>
            <w:tcW w:w="2200" w:type="dxa"/>
          </w:tcPr>
          <w:p w14:paraId="2F168A27" w14:textId="77777777" w:rsidR="00DA77B9" w:rsidRPr="00DA77B9" w:rsidRDefault="00DA77B9" w:rsidP="00DA77B9">
            <w:pPr>
              <w:spacing w:line="360" w:lineRule="auto"/>
              <w:jc w:val="both"/>
              <w:rPr>
                <w:rFonts w:ascii="Book Antiqua" w:hAnsi="Book Antiqua"/>
              </w:rPr>
            </w:pPr>
          </w:p>
        </w:tc>
      </w:tr>
      <w:tr w:rsidR="00DA77B9" w:rsidRPr="00DA77B9" w14:paraId="3544F67B" w14:textId="77777777" w:rsidTr="00A74AC0">
        <w:trPr>
          <w:trHeight w:val="441"/>
        </w:trPr>
        <w:tc>
          <w:tcPr>
            <w:tcW w:w="4961" w:type="dxa"/>
          </w:tcPr>
          <w:p w14:paraId="06658456" w14:textId="4C48B6FC"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w:t>
            </w:r>
            <w:r>
              <w:rPr>
                <w:rFonts w:ascii="Book Antiqua" w:hAnsi="Book Antiqua"/>
              </w:rPr>
              <w:t xml:space="preserve"> </w:t>
            </w:r>
            <w:r w:rsidRPr="00DA77B9">
              <w:rPr>
                <w:rFonts w:ascii="Book Antiqua" w:hAnsi="Book Antiqua"/>
              </w:rPr>
              <w:t>2</w:t>
            </w:r>
          </w:p>
        </w:tc>
        <w:tc>
          <w:tcPr>
            <w:tcW w:w="2200" w:type="dxa"/>
          </w:tcPr>
          <w:p w14:paraId="7F929401" w14:textId="06940708" w:rsidR="00DA77B9" w:rsidRPr="00DA77B9" w:rsidRDefault="00DA77B9" w:rsidP="00DA77B9">
            <w:pPr>
              <w:spacing w:line="360" w:lineRule="auto"/>
              <w:jc w:val="both"/>
              <w:rPr>
                <w:rFonts w:ascii="Book Antiqua" w:hAnsi="Book Antiqua"/>
              </w:rPr>
            </w:pPr>
            <w:r w:rsidRPr="00DA77B9">
              <w:rPr>
                <w:rFonts w:ascii="Book Antiqua" w:hAnsi="Book Antiqua"/>
              </w:rPr>
              <w:t>2</w:t>
            </w:r>
            <w:r>
              <w:rPr>
                <w:rFonts w:ascii="Book Antiqua" w:hAnsi="Book Antiqua"/>
              </w:rPr>
              <w:t xml:space="preserve"> </w:t>
            </w:r>
            <w:r w:rsidRPr="00DA77B9">
              <w:rPr>
                <w:rFonts w:ascii="Book Antiqua" w:hAnsi="Book Antiqua"/>
              </w:rPr>
              <w:t>(7)</w:t>
            </w:r>
          </w:p>
        </w:tc>
      </w:tr>
      <w:tr w:rsidR="00DA77B9" w:rsidRPr="00DA77B9" w14:paraId="55E30E2B" w14:textId="77777777" w:rsidTr="00A74AC0">
        <w:trPr>
          <w:trHeight w:val="454"/>
        </w:trPr>
        <w:tc>
          <w:tcPr>
            <w:tcW w:w="4961" w:type="dxa"/>
          </w:tcPr>
          <w:p w14:paraId="4EF13928" w14:textId="325F2539"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2</w:t>
            </w:r>
            <w:r>
              <w:rPr>
                <w:rFonts w:ascii="Book Antiqua" w:hAnsi="Book Antiqua"/>
              </w:rPr>
              <w:t>-</w:t>
            </w:r>
            <w:r w:rsidRPr="00DA77B9">
              <w:rPr>
                <w:rFonts w:ascii="Book Antiqua" w:hAnsi="Book Antiqua"/>
              </w:rPr>
              <w:t>5</w:t>
            </w:r>
          </w:p>
        </w:tc>
        <w:tc>
          <w:tcPr>
            <w:tcW w:w="2200" w:type="dxa"/>
          </w:tcPr>
          <w:p w14:paraId="172A8954" w14:textId="77DE8396" w:rsidR="00DA77B9" w:rsidRPr="00DA77B9" w:rsidRDefault="00DA77B9" w:rsidP="00DA77B9">
            <w:pPr>
              <w:spacing w:line="360" w:lineRule="auto"/>
              <w:jc w:val="both"/>
              <w:rPr>
                <w:rFonts w:ascii="Book Antiqua" w:hAnsi="Book Antiqua"/>
              </w:rPr>
            </w:pPr>
            <w:r w:rsidRPr="00DA77B9">
              <w:rPr>
                <w:rFonts w:ascii="Book Antiqua" w:hAnsi="Book Antiqua"/>
              </w:rPr>
              <w:t>17</w:t>
            </w:r>
            <w:r>
              <w:rPr>
                <w:rFonts w:ascii="Book Antiqua" w:hAnsi="Book Antiqua"/>
              </w:rPr>
              <w:t xml:space="preserve"> </w:t>
            </w:r>
            <w:r w:rsidRPr="00DA77B9">
              <w:rPr>
                <w:rFonts w:ascii="Book Antiqua" w:hAnsi="Book Antiqua"/>
              </w:rPr>
              <w:t>(61)</w:t>
            </w:r>
          </w:p>
        </w:tc>
      </w:tr>
      <w:tr w:rsidR="00DA77B9" w:rsidRPr="00DA77B9" w14:paraId="16C5F938" w14:textId="77777777" w:rsidTr="00A74AC0">
        <w:trPr>
          <w:trHeight w:val="454"/>
        </w:trPr>
        <w:tc>
          <w:tcPr>
            <w:tcW w:w="4961" w:type="dxa"/>
          </w:tcPr>
          <w:p w14:paraId="179864A1" w14:textId="0559B250"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5</w:t>
            </w:r>
            <w:r>
              <w:rPr>
                <w:rFonts w:ascii="Book Antiqua" w:hAnsi="Book Antiqua"/>
              </w:rPr>
              <w:t>-</w:t>
            </w:r>
            <w:r w:rsidRPr="00DA77B9">
              <w:rPr>
                <w:rFonts w:ascii="Book Antiqua" w:hAnsi="Book Antiqua"/>
              </w:rPr>
              <w:t>10</w:t>
            </w:r>
          </w:p>
        </w:tc>
        <w:tc>
          <w:tcPr>
            <w:tcW w:w="2200" w:type="dxa"/>
          </w:tcPr>
          <w:p w14:paraId="4C593EAB" w14:textId="6C84BC62" w:rsidR="00DA77B9" w:rsidRPr="00DA77B9" w:rsidRDefault="00DA77B9" w:rsidP="00DA77B9">
            <w:pPr>
              <w:spacing w:line="360" w:lineRule="auto"/>
              <w:jc w:val="both"/>
              <w:rPr>
                <w:rFonts w:ascii="Book Antiqua" w:hAnsi="Book Antiqua"/>
              </w:rPr>
            </w:pPr>
            <w:r w:rsidRPr="00DA77B9">
              <w:rPr>
                <w:rFonts w:ascii="Book Antiqua" w:hAnsi="Book Antiqua"/>
              </w:rPr>
              <w:t>7</w:t>
            </w:r>
            <w:r>
              <w:rPr>
                <w:rFonts w:ascii="Book Antiqua" w:hAnsi="Book Antiqua"/>
              </w:rPr>
              <w:t xml:space="preserve"> </w:t>
            </w:r>
            <w:r w:rsidRPr="00DA77B9">
              <w:rPr>
                <w:rFonts w:ascii="Book Antiqua" w:hAnsi="Book Antiqua"/>
              </w:rPr>
              <w:t>(25)</w:t>
            </w:r>
          </w:p>
        </w:tc>
      </w:tr>
      <w:tr w:rsidR="00DA77B9" w:rsidRPr="00DA77B9" w14:paraId="08778409" w14:textId="77777777" w:rsidTr="00A74AC0">
        <w:trPr>
          <w:trHeight w:val="441"/>
        </w:trPr>
        <w:tc>
          <w:tcPr>
            <w:tcW w:w="4961" w:type="dxa"/>
          </w:tcPr>
          <w:p w14:paraId="1CA78C19" w14:textId="07D063C9"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cs="宋体"/>
              </w:rPr>
              <w:t>&gt;</w:t>
            </w:r>
            <w:r>
              <w:rPr>
                <w:rFonts w:ascii="Book Antiqua" w:hAnsi="Book Antiqua" w:cs="宋体"/>
              </w:rPr>
              <w:t xml:space="preserve"> </w:t>
            </w:r>
            <w:r w:rsidRPr="00DA77B9">
              <w:rPr>
                <w:rFonts w:ascii="Book Antiqua" w:hAnsi="Book Antiqua"/>
              </w:rPr>
              <w:t>10</w:t>
            </w:r>
          </w:p>
        </w:tc>
        <w:tc>
          <w:tcPr>
            <w:tcW w:w="2200" w:type="dxa"/>
          </w:tcPr>
          <w:p w14:paraId="62B658BF" w14:textId="3B3BF789" w:rsidR="00DA77B9" w:rsidRPr="00DA77B9" w:rsidRDefault="00DA77B9" w:rsidP="00DA77B9">
            <w:pPr>
              <w:spacing w:line="360" w:lineRule="auto"/>
              <w:jc w:val="both"/>
              <w:rPr>
                <w:rFonts w:ascii="Book Antiqua" w:hAnsi="Book Antiqua"/>
              </w:rPr>
            </w:pPr>
            <w:r w:rsidRPr="00DA77B9">
              <w:rPr>
                <w:rFonts w:ascii="Book Antiqua" w:hAnsi="Book Antiqua"/>
              </w:rPr>
              <w:t>2</w:t>
            </w:r>
            <w:r>
              <w:rPr>
                <w:rFonts w:ascii="Book Antiqua" w:hAnsi="Book Antiqua"/>
              </w:rPr>
              <w:t xml:space="preserve"> </w:t>
            </w:r>
            <w:r w:rsidRPr="00DA77B9">
              <w:rPr>
                <w:rFonts w:ascii="Book Antiqua" w:hAnsi="Book Antiqua"/>
              </w:rPr>
              <w:t>(7)</w:t>
            </w:r>
          </w:p>
        </w:tc>
      </w:tr>
      <w:tr w:rsidR="00DA77B9" w:rsidRPr="00DA77B9" w14:paraId="763C0E57" w14:textId="77777777" w:rsidTr="00A74AC0">
        <w:trPr>
          <w:trHeight w:val="454"/>
        </w:trPr>
        <w:tc>
          <w:tcPr>
            <w:tcW w:w="4961" w:type="dxa"/>
          </w:tcPr>
          <w:p w14:paraId="31AF494E" w14:textId="101B3B66" w:rsidR="00DA77B9" w:rsidRPr="00DA77B9" w:rsidRDefault="00DA77B9" w:rsidP="00DA77B9">
            <w:pPr>
              <w:spacing w:line="360" w:lineRule="auto"/>
              <w:jc w:val="both"/>
              <w:rPr>
                <w:rFonts w:ascii="Book Antiqua" w:hAnsi="Book Antiqua"/>
              </w:rPr>
            </w:pPr>
            <w:r w:rsidRPr="00DA77B9">
              <w:rPr>
                <w:rFonts w:ascii="Book Antiqua" w:hAnsi="Book Antiqua"/>
              </w:rPr>
              <w:t>Risk assessment (NIH 2008)</w:t>
            </w:r>
          </w:p>
        </w:tc>
        <w:tc>
          <w:tcPr>
            <w:tcW w:w="2200" w:type="dxa"/>
          </w:tcPr>
          <w:p w14:paraId="2C9BF613" w14:textId="77777777" w:rsidR="00DA77B9" w:rsidRPr="00DA77B9" w:rsidRDefault="00DA77B9" w:rsidP="00DA77B9">
            <w:pPr>
              <w:spacing w:line="360" w:lineRule="auto"/>
              <w:jc w:val="both"/>
              <w:rPr>
                <w:rFonts w:ascii="Book Antiqua" w:hAnsi="Book Antiqua"/>
              </w:rPr>
            </w:pPr>
          </w:p>
        </w:tc>
      </w:tr>
      <w:tr w:rsidR="00DA77B9" w:rsidRPr="00DA77B9" w14:paraId="3499E723" w14:textId="77777777" w:rsidTr="00A74AC0">
        <w:trPr>
          <w:trHeight w:val="454"/>
        </w:trPr>
        <w:tc>
          <w:tcPr>
            <w:tcW w:w="4961" w:type="dxa"/>
          </w:tcPr>
          <w:p w14:paraId="382EA22B" w14:textId="5EB88831"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Low</w:t>
            </w:r>
          </w:p>
        </w:tc>
        <w:tc>
          <w:tcPr>
            <w:tcW w:w="2200" w:type="dxa"/>
          </w:tcPr>
          <w:p w14:paraId="701018F2" w14:textId="6088B733" w:rsidR="00DA77B9" w:rsidRPr="00DA77B9" w:rsidRDefault="00DA77B9" w:rsidP="00DA77B9">
            <w:pPr>
              <w:spacing w:line="360" w:lineRule="auto"/>
              <w:jc w:val="both"/>
              <w:rPr>
                <w:rFonts w:ascii="Book Antiqua" w:hAnsi="Book Antiqua"/>
              </w:rPr>
            </w:pPr>
            <w:r w:rsidRPr="00DA77B9">
              <w:rPr>
                <w:rFonts w:ascii="Book Antiqua" w:hAnsi="Book Antiqua"/>
              </w:rPr>
              <w:t>19</w:t>
            </w:r>
            <w:r>
              <w:rPr>
                <w:rFonts w:ascii="Book Antiqua" w:hAnsi="Book Antiqua"/>
              </w:rPr>
              <w:t xml:space="preserve"> </w:t>
            </w:r>
            <w:r w:rsidRPr="00DA77B9">
              <w:rPr>
                <w:rFonts w:ascii="Book Antiqua" w:hAnsi="Book Antiqua"/>
              </w:rPr>
              <w:t>(68)</w:t>
            </w:r>
          </w:p>
        </w:tc>
      </w:tr>
      <w:tr w:rsidR="00DA77B9" w:rsidRPr="00DA77B9" w14:paraId="08FFD8B0" w14:textId="77777777" w:rsidTr="00A74AC0">
        <w:trPr>
          <w:trHeight w:val="454"/>
        </w:trPr>
        <w:tc>
          <w:tcPr>
            <w:tcW w:w="4961" w:type="dxa"/>
          </w:tcPr>
          <w:p w14:paraId="4FC276B0" w14:textId="1D285E86"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Medium</w:t>
            </w:r>
          </w:p>
        </w:tc>
        <w:tc>
          <w:tcPr>
            <w:tcW w:w="2200" w:type="dxa"/>
          </w:tcPr>
          <w:p w14:paraId="72502DF4" w14:textId="77E8F7B7" w:rsidR="00DA77B9" w:rsidRPr="00DA77B9" w:rsidRDefault="00DA77B9" w:rsidP="00DA77B9">
            <w:pPr>
              <w:spacing w:line="360" w:lineRule="auto"/>
              <w:jc w:val="both"/>
              <w:rPr>
                <w:rFonts w:ascii="Book Antiqua" w:hAnsi="Book Antiqua"/>
              </w:rPr>
            </w:pPr>
            <w:r w:rsidRPr="00DA77B9">
              <w:rPr>
                <w:rFonts w:ascii="Book Antiqua" w:hAnsi="Book Antiqua"/>
              </w:rPr>
              <w:t>5</w:t>
            </w:r>
            <w:r>
              <w:rPr>
                <w:rFonts w:ascii="Book Antiqua" w:hAnsi="Book Antiqua"/>
              </w:rPr>
              <w:t xml:space="preserve"> </w:t>
            </w:r>
            <w:r w:rsidRPr="00DA77B9">
              <w:rPr>
                <w:rFonts w:ascii="Book Antiqua" w:hAnsi="Book Antiqua"/>
              </w:rPr>
              <w:t>(18)</w:t>
            </w:r>
          </w:p>
        </w:tc>
      </w:tr>
      <w:tr w:rsidR="00DA77B9" w:rsidRPr="00DA77B9" w14:paraId="1E9B33C6" w14:textId="77777777" w:rsidTr="00A74AC0">
        <w:trPr>
          <w:trHeight w:val="441"/>
        </w:trPr>
        <w:tc>
          <w:tcPr>
            <w:tcW w:w="4961" w:type="dxa"/>
          </w:tcPr>
          <w:p w14:paraId="55486064" w14:textId="04FFB89F"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High</w:t>
            </w:r>
          </w:p>
        </w:tc>
        <w:tc>
          <w:tcPr>
            <w:tcW w:w="2200" w:type="dxa"/>
          </w:tcPr>
          <w:p w14:paraId="54A6D08A" w14:textId="3F741FAA" w:rsidR="00DA77B9" w:rsidRPr="00DA77B9" w:rsidRDefault="00DA77B9" w:rsidP="00DA77B9">
            <w:pPr>
              <w:spacing w:line="360" w:lineRule="auto"/>
              <w:jc w:val="both"/>
              <w:rPr>
                <w:rFonts w:ascii="Book Antiqua" w:hAnsi="Book Antiqua"/>
              </w:rPr>
            </w:pPr>
            <w:r w:rsidRPr="00DA77B9">
              <w:rPr>
                <w:rFonts w:ascii="Book Antiqua" w:hAnsi="Book Antiqua"/>
              </w:rPr>
              <w:t>4</w:t>
            </w:r>
            <w:r>
              <w:rPr>
                <w:rFonts w:ascii="Book Antiqua" w:hAnsi="Book Antiqua"/>
              </w:rPr>
              <w:t xml:space="preserve"> </w:t>
            </w:r>
            <w:r w:rsidRPr="00DA77B9">
              <w:rPr>
                <w:rFonts w:ascii="Book Antiqua" w:hAnsi="Book Antiqua"/>
              </w:rPr>
              <w:t>(14)</w:t>
            </w:r>
          </w:p>
        </w:tc>
      </w:tr>
      <w:tr w:rsidR="00DA77B9" w:rsidRPr="00DA77B9" w14:paraId="227E7B53" w14:textId="77777777" w:rsidTr="00A74AC0">
        <w:trPr>
          <w:trHeight w:val="454"/>
        </w:trPr>
        <w:tc>
          <w:tcPr>
            <w:tcW w:w="4961" w:type="dxa"/>
          </w:tcPr>
          <w:p w14:paraId="6599E502" w14:textId="00372E58" w:rsidR="00DA77B9" w:rsidRPr="00DA77B9" w:rsidRDefault="00DA77B9" w:rsidP="00DA77B9">
            <w:pPr>
              <w:spacing w:line="360" w:lineRule="auto"/>
              <w:jc w:val="both"/>
              <w:rPr>
                <w:rFonts w:ascii="Book Antiqua" w:hAnsi="Book Antiqua"/>
              </w:rPr>
            </w:pPr>
            <w:r w:rsidRPr="00DA77B9">
              <w:rPr>
                <w:rFonts w:ascii="Book Antiqua" w:hAnsi="Book Antiqua"/>
              </w:rPr>
              <w:t>Resection margin status</w:t>
            </w:r>
          </w:p>
        </w:tc>
        <w:tc>
          <w:tcPr>
            <w:tcW w:w="2200" w:type="dxa"/>
          </w:tcPr>
          <w:p w14:paraId="5BF35E88" w14:textId="77777777" w:rsidR="00DA77B9" w:rsidRPr="00DA77B9" w:rsidRDefault="00DA77B9" w:rsidP="00DA77B9">
            <w:pPr>
              <w:spacing w:line="360" w:lineRule="auto"/>
              <w:jc w:val="both"/>
              <w:rPr>
                <w:rFonts w:ascii="Book Antiqua" w:hAnsi="Book Antiqua"/>
              </w:rPr>
            </w:pPr>
          </w:p>
        </w:tc>
      </w:tr>
      <w:tr w:rsidR="00DA77B9" w:rsidRPr="00DA77B9" w14:paraId="003470BB" w14:textId="77777777" w:rsidTr="00A74AC0">
        <w:trPr>
          <w:trHeight w:val="454"/>
        </w:trPr>
        <w:tc>
          <w:tcPr>
            <w:tcW w:w="4961" w:type="dxa"/>
          </w:tcPr>
          <w:p w14:paraId="49A0758A" w14:textId="6C1AAD4F"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R0</w:t>
            </w:r>
          </w:p>
        </w:tc>
        <w:tc>
          <w:tcPr>
            <w:tcW w:w="2200" w:type="dxa"/>
          </w:tcPr>
          <w:p w14:paraId="2BCA0527" w14:textId="64EFA415" w:rsidR="00DA77B9" w:rsidRPr="00DA77B9" w:rsidRDefault="00DA77B9" w:rsidP="00DA77B9">
            <w:pPr>
              <w:spacing w:line="360" w:lineRule="auto"/>
              <w:jc w:val="both"/>
              <w:rPr>
                <w:rFonts w:ascii="Book Antiqua" w:hAnsi="Book Antiqua"/>
              </w:rPr>
            </w:pPr>
            <w:r w:rsidRPr="00DA77B9">
              <w:rPr>
                <w:rFonts w:ascii="Book Antiqua" w:hAnsi="Book Antiqua"/>
              </w:rPr>
              <w:t>28</w:t>
            </w:r>
            <w:r>
              <w:rPr>
                <w:rFonts w:ascii="Book Antiqua" w:hAnsi="Book Antiqua"/>
              </w:rPr>
              <w:t xml:space="preserve"> </w:t>
            </w:r>
            <w:r w:rsidRPr="00DA77B9">
              <w:rPr>
                <w:rFonts w:ascii="Book Antiqua" w:hAnsi="Book Antiqua"/>
              </w:rPr>
              <w:t>(100)</w:t>
            </w:r>
          </w:p>
        </w:tc>
      </w:tr>
      <w:tr w:rsidR="00DA77B9" w:rsidRPr="00DA77B9" w14:paraId="2D41D12E" w14:textId="77777777" w:rsidTr="00A74AC0">
        <w:trPr>
          <w:trHeight w:val="454"/>
        </w:trPr>
        <w:tc>
          <w:tcPr>
            <w:tcW w:w="4961" w:type="dxa"/>
          </w:tcPr>
          <w:p w14:paraId="75D13324" w14:textId="49789D74"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lastRenderedPageBreak/>
              <w:t>R1</w:t>
            </w:r>
          </w:p>
        </w:tc>
        <w:tc>
          <w:tcPr>
            <w:tcW w:w="2200" w:type="dxa"/>
          </w:tcPr>
          <w:p w14:paraId="75A3F02C" w14:textId="7F5AFC70" w:rsidR="00DA77B9" w:rsidRPr="00DA77B9" w:rsidRDefault="00DA77B9" w:rsidP="00DA77B9">
            <w:pPr>
              <w:spacing w:line="360" w:lineRule="auto"/>
              <w:jc w:val="both"/>
              <w:rPr>
                <w:rFonts w:ascii="Book Antiqua" w:hAnsi="Book Antiqua"/>
                <w:lang w:eastAsia="zh-CN"/>
              </w:rPr>
            </w:pPr>
            <w:r w:rsidRPr="00DA77B9">
              <w:rPr>
                <w:rFonts w:ascii="Book Antiqua" w:hAnsi="Book Antiqua"/>
                <w:lang w:eastAsia="zh-CN"/>
              </w:rPr>
              <w:t>0</w:t>
            </w:r>
          </w:p>
        </w:tc>
      </w:tr>
      <w:tr w:rsidR="00DA77B9" w:rsidRPr="00DA77B9" w14:paraId="021E9401" w14:textId="77777777" w:rsidTr="00A74AC0">
        <w:trPr>
          <w:trHeight w:val="441"/>
        </w:trPr>
        <w:tc>
          <w:tcPr>
            <w:tcW w:w="4961" w:type="dxa"/>
          </w:tcPr>
          <w:p w14:paraId="64963D7B" w14:textId="53DDB3CF" w:rsidR="00DA77B9" w:rsidRPr="00DA77B9" w:rsidRDefault="00DA77B9" w:rsidP="00DA77B9">
            <w:pPr>
              <w:spacing w:line="360" w:lineRule="auto"/>
              <w:jc w:val="both"/>
              <w:rPr>
                <w:rFonts w:ascii="Book Antiqua" w:hAnsi="Book Antiqua"/>
              </w:rPr>
            </w:pPr>
            <w:r w:rsidRPr="00DA77B9">
              <w:rPr>
                <w:rFonts w:ascii="Book Antiqua" w:hAnsi="Book Antiqua" w:cs="宋体"/>
              </w:rPr>
              <w:t>Postoperative targeted drug therapy</w:t>
            </w:r>
          </w:p>
        </w:tc>
        <w:tc>
          <w:tcPr>
            <w:tcW w:w="2200" w:type="dxa"/>
          </w:tcPr>
          <w:p w14:paraId="72C17125" w14:textId="77777777" w:rsidR="00DA77B9" w:rsidRPr="00DA77B9" w:rsidRDefault="00DA77B9" w:rsidP="00DA77B9">
            <w:pPr>
              <w:spacing w:line="360" w:lineRule="auto"/>
              <w:jc w:val="both"/>
              <w:rPr>
                <w:rFonts w:ascii="Book Antiqua" w:hAnsi="Book Antiqua"/>
              </w:rPr>
            </w:pPr>
          </w:p>
        </w:tc>
      </w:tr>
      <w:tr w:rsidR="00DA77B9" w:rsidRPr="00DA77B9" w14:paraId="0600BE5A" w14:textId="77777777" w:rsidTr="00A74AC0">
        <w:trPr>
          <w:trHeight w:val="454"/>
        </w:trPr>
        <w:tc>
          <w:tcPr>
            <w:tcW w:w="4961" w:type="dxa"/>
          </w:tcPr>
          <w:p w14:paraId="5481E7CC" w14:textId="0F624A0B"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Yes</w:t>
            </w:r>
          </w:p>
        </w:tc>
        <w:tc>
          <w:tcPr>
            <w:tcW w:w="2200" w:type="dxa"/>
          </w:tcPr>
          <w:p w14:paraId="16A65467" w14:textId="5EA7C7CF" w:rsidR="00DA77B9" w:rsidRPr="00DA77B9" w:rsidRDefault="00DA77B9" w:rsidP="00DA77B9">
            <w:pPr>
              <w:spacing w:line="360" w:lineRule="auto"/>
              <w:jc w:val="both"/>
              <w:rPr>
                <w:rFonts w:ascii="Book Antiqua" w:hAnsi="Book Antiqua"/>
              </w:rPr>
            </w:pPr>
            <w:r w:rsidRPr="00DA77B9">
              <w:rPr>
                <w:rFonts w:ascii="Book Antiqua" w:hAnsi="Book Antiqua"/>
              </w:rPr>
              <w:t>9</w:t>
            </w:r>
            <w:r>
              <w:rPr>
                <w:rFonts w:ascii="Book Antiqua" w:hAnsi="Book Antiqua"/>
              </w:rPr>
              <w:t xml:space="preserve"> </w:t>
            </w:r>
            <w:r w:rsidRPr="00DA77B9">
              <w:rPr>
                <w:rFonts w:ascii="Book Antiqua" w:hAnsi="Book Antiqua"/>
              </w:rPr>
              <w:t>(32)</w:t>
            </w:r>
          </w:p>
        </w:tc>
      </w:tr>
      <w:tr w:rsidR="00DA77B9" w:rsidRPr="00DA77B9" w14:paraId="6F95F43B" w14:textId="77777777" w:rsidTr="00A74AC0">
        <w:trPr>
          <w:trHeight w:val="454"/>
        </w:trPr>
        <w:tc>
          <w:tcPr>
            <w:tcW w:w="4961" w:type="dxa"/>
          </w:tcPr>
          <w:p w14:paraId="4943EF5D" w14:textId="41EFAE3E"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No</w:t>
            </w:r>
          </w:p>
        </w:tc>
        <w:tc>
          <w:tcPr>
            <w:tcW w:w="2200" w:type="dxa"/>
          </w:tcPr>
          <w:p w14:paraId="4E42B13B" w14:textId="65A928FD" w:rsidR="00DA77B9" w:rsidRPr="00DA77B9" w:rsidRDefault="00DA77B9" w:rsidP="00DA77B9">
            <w:pPr>
              <w:spacing w:line="360" w:lineRule="auto"/>
              <w:jc w:val="both"/>
              <w:rPr>
                <w:rFonts w:ascii="Book Antiqua" w:hAnsi="Book Antiqua"/>
              </w:rPr>
            </w:pPr>
            <w:r w:rsidRPr="00DA77B9">
              <w:rPr>
                <w:rFonts w:ascii="Book Antiqua" w:hAnsi="Book Antiqua"/>
              </w:rPr>
              <w:t>19</w:t>
            </w:r>
            <w:r>
              <w:rPr>
                <w:rFonts w:ascii="Book Antiqua" w:hAnsi="Book Antiqua"/>
              </w:rPr>
              <w:t xml:space="preserve"> </w:t>
            </w:r>
            <w:r w:rsidRPr="00DA77B9">
              <w:rPr>
                <w:rFonts w:ascii="Book Antiqua" w:hAnsi="Book Antiqua"/>
              </w:rPr>
              <w:t>(68)</w:t>
            </w:r>
          </w:p>
        </w:tc>
      </w:tr>
      <w:tr w:rsidR="00DA77B9" w:rsidRPr="00DA77B9" w14:paraId="6FA910BF" w14:textId="77777777" w:rsidTr="00A74AC0">
        <w:trPr>
          <w:trHeight w:val="454"/>
        </w:trPr>
        <w:tc>
          <w:tcPr>
            <w:tcW w:w="4961" w:type="dxa"/>
          </w:tcPr>
          <w:p w14:paraId="300BE8F5" w14:textId="008A0B21" w:rsidR="00DA77B9" w:rsidRPr="00DA77B9" w:rsidRDefault="00DA77B9" w:rsidP="00DA77B9">
            <w:pPr>
              <w:spacing w:line="360" w:lineRule="auto"/>
              <w:jc w:val="both"/>
              <w:rPr>
                <w:rFonts w:ascii="Book Antiqua" w:hAnsi="Book Antiqua"/>
              </w:rPr>
            </w:pPr>
            <w:r w:rsidRPr="00DA77B9">
              <w:rPr>
                <w:rFonts w:ascii="Book Antiqua" w:hAnsi="Book Antiqua"/>
              </w:rPr>
              <w:t>Postoperative recurrence and metastasis</w:t>
            </w:r>
          </w:p>
        </w:tc>
        <w:tc>
          <w:tcPr>
            <w:tcW w:w="2200" w:type="dxa"/>
          </w:tcPr>
          <w:p w14:paraId="53F4C151" w14:textId="77777777" w:rsidR="00DA77B9" w:rsidRPr="00DA77B9" w:rsidRDefault="00DA77B9" w:rsidP="00DA77B9">
            <w:pPr>
              <w:spacing w:line="360" w:lineRule="auto"/>
              <w:jc w:val="both"/>
              <w:rPr>
                <w:rFonts w:ascii="Book Antiqua" w:hAnsi="Book Antiqua"/>
              </w:rPr>
            </w:pPr>
          </w:p>
        </w:tc>
      </w:tr>
      <w:tr w:rsidR="00DA77B9" w:rsidRPr="00DA77B9" w14:paraId="1A9FA018" w14:textId="77777777" w:rsidTr="00A74AC0">
        <w:trPr>
          <w:trHeight w:val="441"/>
        </w:trPr>
        <w:tc>
          <w:tcPr>
            <w:tcW w:w="4961" w:type="dxa"/>
          </w:tcPr>
          <w:p w14:paraId="662AD064" w14:textId="43F464CD"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Yes</w:t>
            </w:r>
          </w:p>
        </w:tc>
        <w:tc>
          <w:tcPr>
            <w:tcW w:w="2200" w:type="dxa"/>
          </w:tcPr>
          <w:p w14:paraId="13897023" w14:textId="2596551E" w:rsidR="00DA77B9" w:rsidRPr="00DA77B9" w:rsidRDefault="00DA77B9" w:rsidP="00DA77B9">
            <w:pPr>
              <w:spacing w:line="360" w:lineRule="auto"/>
              <w:jc w:val="both"/>
              <w:rPr>
                <w:rFonts w:ascii="Book Antiqua" w:hAnsi="Book Antiqua"/>
              </w:rPr>
            </w:pPr>
            <w:r w:rsidRPr="00DA77B9">
              <w:rPr>
                <w:rFonts w:ascii="Book Antiqua" w:hAnsi="Book Antiqua"/>
              </w:rPr>
              <w:t>4</w:t>
            </w:r>
            <w:r>
              <w:rPr>
                <w:rFonts w:ascii="Book Antiqua" w:hAnsi="Book Antiqua"/>
              </w:rPr>
              <w:t xml:space="preserve"> </w:t>
            </w:r>
            <w:r w:rsidRPr="00DA77B9">
              <w:rPr>
                <w:rFonts w:ascii="Book Antiqua" w:hAnsi="Book Antiqua"/>
              </w:rPr>
              <w:t>(14)</w:t>
            </w:r>
          </w:p>
        </w:tc>
      </w:tr>
      <w:tr w:rsidR="00DA77B9" w:rsidRPr="00DA77B9" w14:paraId="3ADC09A4" w14:textId="77777777" w:rsidTr="00A74AC0">
        <w:trPr>
          <w:trHeight w:val="467"/>
        </w:trPr>
        <w:tc>
          <w:tcPr>
            <w:tcW w:w="4961" w:type="dxa"/>
            <w:tcBorders>
              <w:bottom w:val="single" w:sz="4" w:space="0" w:color="auto"/>
            </w:tcBorders>
          </w:tcPr>
          <w:p w14:paraId="31F5B921" w14:textId="22FC550B"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No</w:t>
            </w:r>
          </w:p>
        </w:tc>
        <w:tc>
          <w:tcPr>
            <w:tcW w:w="2200" w:type="dxa"/>
            <w:tcBorders>
              <w:bottom w:val="single" w:sz="4" w:space="0" w:color="auto"/>
            </w:tcBorders>
          </w:tcPr>
          <w:p w14:paraId="3ACBE34E" w14:textId="134C2642" w:rsidR="00DA77B9" w:rsidRPr="00DA77B9" w:rsidRDefault="00DA77B9" w:rsidP="00DA77B9">
            <w:pPr>
              <w:spacing w:line="360" w:lineRule="auto"/>
              <w:jc w:val="both"/>
              <w:rPr>
                <w:rFonts w:ascii="Book Antiqua" w:hAnsi="Book Antiqua"/>
              </w:rPr>
            </w:pPr>
            <w:r w:rsidRPr="00DA77B9">
              <w:rPr>
                <w:rFonts w:ascii="Book Antiqua" w:hAnsi="Book Antiqua"/>
              </w:rPr>
              <w:t>24</w:t>
            </w:r>
            <w:r>
              <w:rPr>
                <w:rFonts w:ascii="Book Antiqua" w:hAnsi="Book Antiqua"/>
              </w:rPr>
              <w:t xml:space="preserve"> </w:t>
            </w:r>
            <w:r w:rsidRPr="00DA77B9">
              <w:rPr>
                <w:rFonts w:ascii="Book Antiqua" w:hAnsi="Book Antiqua"/>
              </w:rPr>
              <w:t>(86)</w:t>
            </w:r>
          </w:p>
        </w:tc>
      </w:tr>
    </w:tbl>
    <w:p w14:paraId="316BDD3E" w14:textId="3EDAA37B" w:rsidR="006D4625" w:rsidRDefault="00DA77B9">
      <w:pPr>
        <w:spacing w:line="360" w:lineRule="auto"/>
        <w:jc w:val="both"/>
        <w:rPr>
          <w:rFonts w:ascii="Book Antiqua" w:eastAsia="Book Antiqua" w:hAnsi="Book Antiqua" w:cs="Book Antiqua"/>
          <w:color w:val="000000"/>
        </w:rPr>
      </w:pPr>
      <w:r w:rsidRPr="00DA77B9">
        <w:rPr>
          <w:rFonts w:ascii="Book Antiqua" w:hAnsi="Book Antiqua"/>
          <w:lang w:eastAsia="zh-CN"/>
        </w:rPr>
        <w:t>NIH</w:t>
      </w:r>
      <w:r>
        <w:rPr>
          <w:rFonts w:ascii="Book Antiqua" w:hAnsi="Book Antiqua"/>
          <w:lang w:eastAsia="zh-CN"/>
        </w:rPr>
        <w:t xml:space="preserve">: </w:t>
      </w:r>
      <w:r>
        <w:rPr>
          <w:rFonts w:ascii="Book Antiqua" w:eastAsia="Book Antiqua" w:hAnsi="Book Antiqua" w:cs="Book Antiqua"/>
          <w:color w:val="000000"/>
        </w:rPr>
        <w:t>National Institutes of Health.</w:t>
      </w:r>
    </w:p>
    <w:p w14:paraId="5F6EF5DA" w14:textId="0C0E96DD" w:rsidR="00DA77B9" w:rsidRDefault="006D462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6D4625">
        <w:rPr>
          <w:rFonts w:ascii="Book Antiqua" w:eastAsia="Book Antiqua" w:hAnsi="Book Antiqua" w:cs="Book Antiqua"/>
          <w:b/>
          <w:bCs/>
          <w:color w:val="000000"/>
        </w:rPr>
        <w:lastRenderedPageBreak/>
        <w:t xml:space="preserve">Table 2 Comparison of patients in </w:t>
      </w:r>
      <w:r w:rsidR="000F508A">
        <w:rPr>
          <w:rFonts w:ascii="Book Antiqua" w:eastAsia="Book Antiqua" w:hAnsi="Book Antiqua" w:cs="Book Antiqua"/>
          <w:b/>
          <w:bCs/>
          <w:color w:val="000000"/>
        </w:rPr>
        <w:t xml:space="preserve">the </w:t>
      </w:r>
      <w:r w:rsidRPr="006D4625">
        <w:rPr>
          <w:rFonts w:ascii="Book Antiqua" w:eastAsia="Book Antiqua" w:hAnsi="Book Antiqua" w:cs="Book Antiqua"/>
          <w:b/>
          <w:bCs/>
          <w:color w:val="000000"/>
        </w:rPr>
        <w:t>open surgery group and robotic surgery group (</w:t>
      </w:r>
      <w:r w:rsidRPr="006D4625">
        <w:rPr>
          <w:rFonts w:ascii="Book Antiqua" w:eastAsia="Book Antiqua" w:hAnsi="Book Antiqua" w:cs="Book Antiqua"/>
          <w:b/>
          <w:bCs/>
          <w:i/>
          <w:iCs/>
          <w:color w:val="000000"/>
        </w:rPr>
        <w:t>n</w:t>
      </w:r>
      <w:r w:rsidRPr="006D4625">
        <w:rPr>
          <w:rFonts w:ascii="Book Antiqua" w:eastAsia="Book Antiqua" w:hAnsi="Book Antiqua" w:cs="Book Antiqua"/>
          <w:b/>
          <w:bCs/>
          <w:color w:val="000000"/>
        </w:rPr>
        <w:t xml:space="preserve"> = 28)</w:t>
      </w:r>
    </w:p>
    <w:tbl>
      <w:tblPr>
        <w:tblW w:w="4947" w:type="pct"/>
        <w:tblLayout w:type="fixed"/>
        <w:tblLook w:val="00A0" w:firstRow="1" w:lastRow="0" w:firstColumn="1" w:lastColumn="0" w:noHBand="0" w:noVBand="0"/>
      </w:tblPr>
      <w:tblGrid>
        <w:gridCol w:w="3483"/>
        <w:gridCol w:w="1938"/>
        <w:gridCol w:w="2115"/>
        <w:gridCol w:w="1938"/>
      </w:tblGrid>
      <w:tr w:rsidR="006D4625" w:rsidRPr="006D4625" w14:paraId="4B9BFEE2" w14:textId="77777777" w:rsidTr="007A3108">
        <w:trPr>
          <w:trHeight w:val="425"/>
        </w:trPr>
        <w:tc>
          <w:tcPr>
            <w:tcW w:w="3483" w:type="dxa"/>
            <w:vMerge w:val="restart"/>
            <w:tcBorders>
              <w:top w:val="single" w:sz="4" w:space="0" w:color="auto"/>
              <w:bottom w:val="single" w:sz="4" w:space="0" w:color="auto"/>
            </w:tcBorders>
          </w:tcPr>
          <w:p w14:paraId="207CFFA6" w14:textId="77777777" w:rsidR="006D4625" w:rsidRPr="006D4625" w:rsidRDefault="006D4625" w:rsidP="006D4625">
            <w:pPr>
              <w:spacing w:line="360" w:lineRule="auto"/>
              <w:jc w:val="both"/>
              <w:rPr>
                <w:rFonts w:ascii="Book Antiqua" w:hAnsi="Book Antiqua"/>
                <w:b/>
                <w:bCs/>
              </w:rPr>
            </w:pPr>
          </w:p>
        </w:tc>
        <w:tc>
          <w:tcPr>
            <w:tcW w:w="4053" w:type="dxa"/>
            <w:gridSpan w:val="2"/>
            <w:tcBorders>
              <w:top w:val="single" w:sz="4" w:space="0" w:color="auto"/>
              <w:bottom w:val="single" w:sz="4" w:space="0" w:color="auto"/>
            </w:tcBorders>
          </w:tcPr>
          <w:p w14:paraId="76684ED4" w14:textId="6B077938" w:rsidR="006D4625" w:rsidRPr="006D4625" w:rsidRDefault="006D4625" w:rsidP="006D4625">
            <w:pPr>
              <w:spacing w:line="360" w:lineRule="auto"/>
              <w:jc w:val="both"/>
              <w:rPr>
                <w:rFonts w:ascii="Book Antiqua" w:hAnsi="Book Antiqua"/>
                <w:b/>
                <w:bCs/>
              </w:rPr>
            </w:pPr>
            <w:r w:rsidRPr="006D4625">
              <w:rPr>
                <w:rFonts w:ascii="Book Antiqua" w:hAnsi="Book Antiqua"/>
                <w:b/>
                <w:bCs/>
              </w:rPr>
              <w:t xml:space="preserve">No. </w:t>
            </w:r>
            <w:r w:rsidR="00AC200F">
              <w:rPr>
                <w:rFonts w:ascii="Book Antiqua" w:hAnsi="Book Antiqua"/>
                <w:b/>
                <w:bCs/>
              </w:rPr>
              <w:t xml:space="preserve">of </w:t>
            </w:r>
            <w:r w:rsidR="00901932" w:rsidRPr="006D4625">
              <w:rPr>
                <w:rFonts w:ascii="Book Antiqua" w:hAnsi="Book Antiqua"/>
                <w:b/>
                <w:bCs/>
              </w:rPr>
              <w:t>p</w:t>
            </w:r>
            <w:r w:rsidRPr="006D4625">
              <w:rPr>
                <w:rFonts w:ascii="Book Antiqua" w:hAnsi="Book Antiqua"/>
                <w:b/>
                <w:bCs/>
              </w:rPr>
              <w:t>atients</w:t>
            </w:r>
          </w:p>
        </w:tc>
        <w:tc>
          <w:tcPr>
            <w:tcW w:w="1938" w:type="dxa"/>
            <w:vMerge w:val="restart"/>
            <w:tcBorders>
              <w:top w:val="single" w:sz="4" w:space="0" w:color="auto"/>
              <w:bottom w:val="single" w:sz="4" w:space="0" w:color="auto"/>
            </w:tcBorders>
          </w:tcPr>
          <w:p w14:paraId="1AA51ED1" w14:textId="77777777" w:rsidR="006D4625" w:rsidRPr="006D4625" w:rsidRDefault="006D4625" w:rsidP="006D4625">
            <w:pPr>
              <w:spacing w:line="360" w:lineRule="auto"/>
              <w:jc w:val="both"/>
              <w:rPr>
                <w:rFonts w:ascii="Book Antiqua" w:hAnsi="Book Antiqua"/>
                <w:b/>
                <w:bCs/>
              </w:rPr>
            </w:pPr>
            <w:r w:rsidRPr="006D4625">
              <w:rPr>
                <w:rFonts w:ascii="Book Antiqua" w:hAnsi="Book Antiqua"/>
                <w:b/>
                <w:bCs/>
                <w:i/>
                <w:iCs/>
              </w:rPr>
              <w:t>P</w:t>
            </w:r>
            <w:r w:rsidRPr="006D4625">
              <w:rPr>
                <w:rFonts w:ascii="Book Antiqua" w:hAnsi="Book Antiqua"/>
                <w:b/>
                <w:bCs/>
              </w:rPr>
              <w:t xml:space="preserve"> value</w:t>
            </w:r>
          </w:p>
        </w:tc>
      </w:tr>
      <w:tr w:rsidR="006D4625" w:rsidRPr="006D4625" w14:paraId="0C727B0A" w14:textId="77777777" w:rsidTr="007A3108">
        <w:trPr>
          <w:trHeight w:val="425"/>
        </w:trPr>
        <w:tc>
          <w:tcPr>
            <w:tcW w:w="3483" w:type="dxa"/>
            <w:vMerge/>
            <w:tcBorders>
              <w:top w:val="single" w:sz="4" w:space="0" w:color="auto"/>
              <w:bottom w:val="single" w:sz="4" w:space="0" w:color="auto"/>
            </w:tcBorders>
          </w:tcPr>
          <w:p w14:paraId="3A8DFE77" w14:textId="77777777" w:rsidR="006D4625" w:rsidRPr="006D4625" w:rsidRDefault="006D4625" w:rsidP="006D4625">
            <w:pPr>
              <w:spacing w:line="360" w:lineRule="auto"/>
              <w:jc w:val="center"/>
              <w:rPr>
                <w:rFonts w:ascii="Book Antiqua" w:hAnsi="Book Antiqua"/>
              </w:rPr>
            </w:pPr>
          </w:p>
        </w:tc>
        <w:tc>
          <w:tcPr>
            <w:tcW w:w="1938" w:type="dxa"/>
            <w:tcBorders>
              <w:top w:val="single" w:sz="4" w:space="0" w:color="auto"/>
              <w:bottom w:val="single" w:sz="4" w:space="0" w:color="auto"/>
            </w:tcBorders>
          </w:tcPr>
          <w:p w14:paraId="7467F751" w14:textId="77777777" w:rsidR="006D4625" w:rsidRPr="006D4625" w:rsidRDefault="006D4625" w:rsidP="006D4625">
            <w:pPr>
              <w:spacing w:line="360" w:lineRule="auto"/>
              <w:jc w:val="both"/>
              <w:rPr>
                <w:rFonts w:ascii="Book Antiqua" w:hAnsi="Book Antiqua"/>
                <w:b/>
                <w:bCs/>
              </w:rPr>
            </w:pPr>
            <w:r w:rsidRPr="006D4625">
              <w:rPr>
                <w:rFonts w:ascii="Book Antiqua" w:hAnsi="Book Antiqua"/>
                <w:b/>
                <w:bCs/>
              </w:rPr>
              <w:t>Open</w:t>
            </w:r>
          </w:p>
        </w:tc>
        <w:tc>
          <w:tcPr>
            <w:tcW w:w="2114" w:type="dxa"/>
            <w:tcBorders>
              <w:top w:val="single" w:sz="4" w:space="0" w:color="auto"/>
              <w:bottom w:val="single" w:sz="4" w:space="0" w:color="auto"/>
            </w:tcBorders>
          </w:tcPr>
          <w:p w14:paraId="5387C155" w14:textId="77777777" w:rsidR="006D4625" w:rsidRPr="006D4625" w:rsidRDefault="006D4625" w:rsidP="006D4625">
            <w:pPr>
              <w:spacing w:line="360" w:lineRule="auto"/>
              <w:jc w:val="both"/>
              <w:rPr>
                <w:rFonts w:ascii="Book Antiqua" w:hAnsi="Book Antiqua"/>
                <w:b/>
                <w:bCs/>
              </w:rPr>
            </w:pPr>
            <w:r w:rsidRPr="006D4625">
              <w:rPr>
                <w:rFonts w:ascii="Book Antiqua" w:hAnsi="Book Antiqua"/>
                <w:b/>
                <w:bCs/>
              </w:rPr>
              <w:t>Robotic</w:t>
            </w:r>
          </w:p>
        </w:tc>
        <w:tc>
          <w:tcPr>
            <w:tcW w:w="1938" w:type="dxa"/>
            <w:vMerge/>
            <w:tcBorders>
              <w:top w:val="single" w:sz="4" w:space="0" w:color="auto"/>
              <w:bottom w:val="single" w:sz="4" w:space="0" w:color="auto"/>
            </w:tcBorders>
          </w:tcPr>
          <w:p w14:paraId="1A10AABB" w14:textId="77777777" w:rsidR="006D4625" w:rsidRPr="006D4625" w:rsidRDefault="006D4625" w:rsidP="006D4625">
            <w:pPr>
              <w:spacing w:line="360" w:lineRule="auto"/>
              <w:rPr>
                <w:rFonts w:ascii="Book Antiqua" w:hAnsi="Book Antiqua"/>
              </w:rPr>
            </w:pPr>
          </w:p>
        </w:tc>
      </w:tr>
      <w:tr w:rsidR="006D4625" w:rsidRPr="006D4625" w14:paraId="165802AF" w14:textId="77777777" w:rsidTr="007A3108">
        <w:trPr>
          <w:trHeight w:val="437"/>
        </w:trPr>
        <w:tc>
          <w:tcPr>
            <w:tcW w:w="3483" w:type="dxa"/>
            <w:tcBorders>
              <w:top w:val="single" w:sz="4" w:space="0" w:color="auto"/>
            </w:tcBorders>
          </w:tcPr>
          <w:p w14:paraId="1EE6DD77" w14:textId="7E7F8D3A" w:rsidR="006D4625" w:rsidRPr="006D4625" w:rsidRDefault="006D4625" w:rsidP="006D4625">
            <w:pPr>
              <w:spacing w:line="360" w:lineRule="auto"/>
              <w:jc w:val="both"/>
              <w:rPr>
                <w:rFonts w:ascii="Book Antiqua" w:hAnsi="Book Antiqua"/>
              </w:rPr>
            </w:pPr>
            <w:r w:rsidRPr="006D4625">
              <w:rPr>
                <w:rFonts w:ascii="Book Antiqua" w:hAnsi="Book Antiqua"/>
              </w:rPr>
              <w:t>Total patients</w:t>
            </w:r>
          </w:p>
        </w:tc>
        <w:tc>
          <w:tcPr>
            <w:tcW w:w="1938" w:type="dxa"/>
            <w:tcBorders>
              <w:top w:val="single" w:sz="4" w:space="0" w:color="auto"/>
            </w:tcBorders>
          </w:tcPr>
          <w:p w14:paraId="19CAE5DD" w14:textId="77777777" w:rsidR="006D4625" w:rsidRPr="006D4625" w:rsidRDefault="006D4625" w:rsidP="006D4625">
            <w:pPr>
              <w:spacing w:line="360" w:lineRule="auto"/>
              <w:jc w:val="both"/>
              <w:rPr>
                <w:rFonts w:ascii="Book Antiqua" w:hAnsi="Book Antiqua"/>
              </w:rPr>
            </w:pPr>
            <w:r w:rsidRPr="006D4625">
              <w:rPr>
                <w:rFonts w:ascii="Book Antiqua" w:hAnsi="Book Antiqua"/>
              </w:rPr>
              <w:t>13</w:t>
            </w:r>
          </w:p>
        </w:tc>
        <w:tc>
          <w:tcPr>
            <w:tcW w:w="2114" w:type="dxa"/>
            <w:tcBorders>
              <w:top w:val="single" w:sz="4" w:space="0" w:color="auto"/>
            </w:tcBorders>
          </w:tcPr>
          <w:p w14:paraId="17E11BA4" w14:textId="77777777" w:rsidR="006D4625" w:rsidRPr="006D4625" w:rsidRDefault="006D4625" w:rsidP="006D4625">
            <w:pPr>
              <w:spacing w:line="360" w:lineRule="auto"/>
              <w:jc w:val="both"/>
              <w:rPr>
                <w:rFonts w:ascii="Book Antiqua" w:hAnsi="Book Antiqua"/>
              </w:rPr>
            </w:pPr>
            <w:r w:rsidRPr="006D4625">
              <w:rPr>
                <w:rFonts w:ascii="Book Antiqua" w:hAnsi="Book Antiqua"/>
              </w:rPr>
              <w:t>15</w:t>
            </w:r>
          </w:p>
        </w:tc>
        <w:tc>
          <w:tcPr>
            <w:tcW w:w="1938" w:type="dxa"/>
            <w:tcBorders>
              <w:top w:val="single" w:sz="4" w:space="0" w:color="auto"/>
            </w:tcBorders>
          </w:tcPr>
          <w:p w14:paraId="31EE1994" w14:textId="77777777" w:rsidR="006D4625" w:rsidRPr="006D4625" w:rsidRDefault="006D4625" w:rsidP="006D4625">
            <w:pPr>
              <w:spacing w:line="360" w:lineRule="auto"/>
              <w:jc w:val="both"/>
              <w:rPr>
                <w:rFonts w:ascii="Book Antiqua" w:hAnsi="Book Antiqua"/>
              </w:rPr>
            </w:pPr>
          </w:p>
        </w:tc>
      </w:tr>
      <w:tr w:rsidR="006D4625" w:rsidRPr="006D4625" w14:paraId="3413D6F3" w14:textId="77777777" w:rsidTr="007A3108">
        <w:trPr>
          <w:trHeight w:val="450"/>
        </w:trPr>
        <w:tc>
          <w:tcPr>
            <w:tcW w:w="3483" w:type="dxa"/>
          </w:tcPr>
          <w:p w14:paraId="496BA4BA" w14:textId="77777777" w:rsidR="006D4625" w:rsidRPr="006D4625" w:rsidRDefault="006D4625" w:rsidP="006D4625">
            <w:pPr>
              <w:spacing w:line="360" w:lineRule="auto"/>
              <w:jc w:val="both"/>
              <w:rPr>
                <w:rFonts w:ascii="Book Antiqua" w:hAnsi="Book Antiqua"/>
              </w:rPr>
            </w:pPr>
            <w:r w:rsidRPr="006D4625">
              <w:rPr>
                <w:rFonts w:ascii="Book Antiqua" w:hAnsi="Book Antiqua"/>
              </w:rPr>
              <w:t>Age</w:t>
            </w:r>
          </w:p>
        </w:tc>
        <w:tc>
          <w:tcPr>
            <w:tcW w:w="1938" w:type="dxa"/>
          </w:tcPr>
          <w:p w14:paraId="419B5367" w14:textId="77777777" w:rsidR="006D4625" w:rsidRPr="006D4625" w:rsidRDefault="006D4625" w:rsidP="006D4625">
            <w:pPr>
              <w:spacing w:line="360" w:lineRule="auto"/>
              <w:jc w:val="both"/>
              <w:rPr>
                <w:rFonts w:ascii="Book Antiqua" w:hAnsi="Book Antiqua"/>
              </w:rPr>
            </w:pPr>
          </w:p>
        </w:tc>
        <w:tc>
          <w:tcPr>
            <w:tcW w:w="2114" w:type="dxa"/>
          </w:tcPr>
          <w:p w14:paraId="7EDB7C77" w14:textId="77777777" w:rsidR="006D4625" w:rsidRPr="006D4625" w:rsidRDefault="006D4625" w:rsidP="006D4625">
            <w:pPr>
              <w:spacing w:line="360" w:lineRule="auto"/>
              <w:jc w:val="both"/>
              <w:rPr>
                <w:rFonts w:ascii="Book Antiqua" w:hAnsi="Book Antiqua"/>
              </w:rPr>
            </w:pPr>
          </w:p>
        </w:tc>
        <w:tc>
          <w:tcPr>
            <w:tcW w:w="1938" w:type="dxa"/>
          </w:tcPr>
          <w:p w14:paraId="4542F091" w14:textId="77777777" w:rsidR="006D4625" w:rsidRPr="006D4625" w:rsidRDefault="006D4625" w:rsidP="006D4625">
            <w:pPr>
              <w:spacing w:line="360" w:lineRule="auto"/>
              <w:jc w:val="both"/>
              <w:rPr>
                <w:rFonts w:ascii="Book Antiqua" w:hAnsi="Book Antiqua"/>
              </w:rPr>
            </w:pPr>
            <w:r w:rsidRPr="006D4625">
              <w:rPr>
                <w:rFonts w:ascii="Book Antiqua" w:hAnsi="Book Antiqua"/>
              </w:rPr>
              <w:t>0.718</w:t>
            </w:r>
          </w:p>
        </w:tc>
      </w:tr>
      <w:tr w:rsidR="006D4625" w:rsidRPr="006D4625" w14:paraId="2E3F67F4" w14:textId="77777777" w:rsidTr="007A3108">
        <w:trPr>
          <w:trHeight w:val="450"/>
        </w:trPr>
        <w:tc>
          <w:tcPr>
            <w:tcW w:w="3483" w:type="dxa"/>
          </w:tcPr>
          <w:p w14:paraId="7829EDCF" w14:textId="2EB3B234"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w:t>
            </w:r>
            <w:r>
              <w:rPr>
                <w:rFonts w:ascii="Book Antiqua" w:hAnsi="Book Antiqua"/>
              </w:rPr>
              <w:t xml:space="preserve"> </w:t>
            </w:r>
            <w:r w:rsidRPr="006D4625">
              <w:rPr>
                <w:rFonts w:ascii="Book Antiqua" w:hAnsi="Book Antiqua"/>
              </w:rPr>
              <w:t xml:space="preserve">50 </w:t>
            </w:r>
            <w:proofErr w:type="spellStart"/>
            <w:r w:rsidRPr="006D4625">
              <w:rPr>
                <w:rFonts w:ascii="Book Antiqua" w:hAnsi="Book Antiqua"/>
              </w:rPr>
              <w:t>yr</w:t>
            </w:r>
            <w:proofErr w:type="spellEnd"/>
          </w:p>
        </w:tc>
        <w:tc>
          <w:tcPr>
            <w:tcW w:w="1938" w:type="dxa"/>
          </w:tcPr>
          <w:p w14:paraId="7B950D9D" w14:textId="77777777" w:rsidR="006D4625" w:rsidRPr="006D4625" w:rsidRDefault="006D4625" w:rsidP="006D4625">
            <w:pPr>
              <w:spacing w:line="360" w:lineRule="auto"/>
              <w:jc w:val="both"/>
              <w:rPr>
                <w:rFonts w:ascii="Book Antiqua" w:hAnsi="Book Antiqua"/>
              </w:rPr>
            </w:pPr>
            <w:r w:rsidRPr="006D4625">
              <w:rPr>
                <w:rFonts w:ascii="Book Antiqua" w:hAnsi="Book Antiqua"/>
              </w:rPr>
              <w:t>8</w:t>
            </w:r>
          </w:p>
        </w:tc>
        <w:tc>
          <w:tcPr>
            <w:tcW w:w="2114" w:type="dxa"/>
          </w:tcPr>
          <w:p w14:paraId="20384423" w14:textId="77777777" w:rsidR="006D4625" w:rsidRPr="006D4625" w:rsidRDefault="006D4625" w:rsidP="006D4625">
            <w:pPr>
              <w:spacing w:line="360" w:lineRule="auto"/>
              <w:jc w:val="both"/>
              <w:rPr>
                <w:rFonts w:ascii="Book Antiqua" w:hAnsi="Book Antiqua"/>
              </w:rPr>
            </w:pPr>
            <w:r w:rsidRPr="006D4625">
              <w:rPr>
                <w:rFonts w:ascii="Book Antiqua" w:hAnsi="Book Antiqua"/>
              </w:rPr>
              <w:t>8</w:t>
            </w:r>
          </w:p>
        </w:tc>
        <w:tc>
          <w:tcPr>
            <w:tcW w:w="1938" w:type="dxa"/>
          </w:tcPr>
          <w:p w14:paraId="299AAF2F" w14:textId="77777777" w:rsidR="006D4625" w:rsidRPr="006D4625" w:rsidRDefault="006D4625" w:rsidP="006D4625">
            <w:pPr>
              <w:spacing w:line="360" w:lineRule="auto"/>
              <w:jc w:val="both"/>
              <w:rPr>
                <w:rFonts w:ascii="Book Antiqua" w:hAnsi="Book Antiqua"/>
              </w:rPr>
            </w:pPr>
          </w:p>
        </w:tc>
      </w:tr>
      <w:tr w:rsidR="006D4625" w:rsidRPr="006D4625" w14:paraId="78242590" w14:textId="77777777" w:rsidTr="007A3108">
        <w:trPr>
          <w:trHeight w:val="437"/>
        </w:trPr>
        <w:tc>
          <w:tcPr>
            <w:tcW w:w="3483" w:type="dxa"/>
          </w:tcPr>
          <w:p w14:paraId="5183D93A" w14:textId="3EC84C55"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&lt;</w:t>
            </w:r>
            <w:r>
              <w:rPr>
                <w:rFonts w:ascii="Book Antiqua" w:hAnsi="Book Antiqua"/>
              </w:rPr>
              <w:t xml:space="preserve"> </w:t>
            </w:r>
            <w:r w:rsidRPr="006D4625">
              <w:rPr>
                <w:rFonts w:ascii="Book Antiqua" w:hAnsi="Book Antiqua"/>
              </w:rPr>
              <w:t xml:space="preserve">50 </w:t>
            </w:r>
            <w:proofErr w:type="spellStart"/>
            <w:r w:rsidRPr="006D4625">
              <w:rPr>
                <w:rFonts w:ascii="Book Antiqua" w:hAnsi="Book Antiqua"/>
              </w:rPr>
              <w:t>yr</w:t>
            </w:r>
            <w:proofErr w:type="spellEnd"/>
          </w:p>
        </w:tc>
        <w:tc>
          <w:tcPr>
            <w:tcW w:w="1938" w:type="dxa"/>
          </w:tcPr>
          <w:p w14:paraId="4A315AE4" w14:textId="77777777" w:rsidR="006D4625" w:rsidRPr="006D4625" w:rsidRDefault="006D4625" w:rsidP="006D4625">
            <w:pPr>
              <w:spacing w:line="360" w:lineRule="auto"/>
              <w:jc w:val="both"/>
              <w:rPr>
                <w:rFonts w:ascii="Book Antiqua" w:hAnsi="Book Antiqua"/>
              </w:rPr>
            </w:pPr>
            <w:r w:rsidRPr="006D4625">
              <w:rPr>
                <w:rFonts w:ascii="Book Antiqua" w:hAnsi="Book Antiqua"/>
              </w:rPr>
              <w:t>5</w:t>
            </w:r>
          </w:p>
        </w:tc>
        <w:tc>
          <w:tcPr>
            <w:tcW w:w="2114" w:type="dxa"/>
          </w:tcPr>
          <w:p w14:paraId="6278A7FB" w14:textId="77777777" w:rsidR="006D4625" w:rsidRPr="006D4625" w:rsidRDefault="006D4625" w:rsidP="006D4625">
            <w:pPr>
              <w:spacing w:line="360" w:lineRule="auto"/>
              <w:jc w:val="both"/>
              <w:rPr>
                <w:rFonts w:ascii="Book Antiqua" w:hAnsi="Book Antiqua"/>
              </w:rPr>
            </w:pPr>
            <w:r w:rsidRPr="006D4625">
              <w:rPr>
                <w:rFonts w:ascii="Book Antiqua" w:hAnsi="Book Antiqua"/>
              </w:rPr>
              <w:t>7</w:t>
            </w:r>
          </w:p>
        </w:tc>
        <w:tc>
          <w:tcPr>
            <w:tcW w:w="1938" w:type="dxa"/>
          </w:tcPr>
          <w:p w14:paraId="49D12924" w14:textId="77777777" w:rsidR="006D4625" w:rsidRPr="006D4625" w:rsidRDefault="006D4625" w:rsidP="006D4625">
            <w:pPr>
              <w:spacing w:line="360" w:lineRule="auto"/>
              <w:jc w:val="both"/>
              <w:rPr>
                <w:rFonts w:ascii="Book Antiqua" w:hAnsi="Book Antiqua"/>
              </w:rPr>
            </w:pPr>
          </w:p>
        </w:tc>
      </w:tr>
      <w:tr w:rsidR="006D4625" w:rsidRPr="006D4625" w14:paraId="6EB58981" w14:textId="77777777" w:rsidTr="007A3108">
        <w:trPr>
          <w:trHeight w:val="450"/>
        </w:trPr>
        <w:tc>
          <w:tcPr>
            <w:tcW w:w="3483" w:type="dxa"/>
          </w:tcPr>
          <w:p w14:paraId="1DC1FD33" w14:textId="77777777" w:rsidR="006D4625" w:rsidRPr="006D4625" w:rsidRDefault="006D4625" w:rsidP="006D4625">
            <w:pPr>
              <w:spacing w:line="360" w:lineRule="auto"/>
              <w:jc w:val="both"/>
              <w:rPr>
                <w:rFonts w:ascii="Book Antiqua" w:hAnsi="Book Antiqua"/>
              </w:rPr>
            </w:pPr>
            <w:r w:rsidRPr="006D4625">
              <w:rPr>
                <w:rFonts w:ascii="Book Antiqua" w:hAnsi="Book Antiqua"/>
              </w:rPr>
              <w:t>Sex</w:t>
            </w:r>
          </w:p>
        </w:tc>
        <w:tc>
          <w:tcPr>
            <w:tcW w:w="1938" w:type="dxa"/>
          </w:tcPr>
          <w:p w14:paraId="361B58FB" w14:textId="77777777" w:rsidR="006D4625" w:rsidRPr="006D4625" w:rsidRDefault="006D4625" w:rsidP="006D4625">
            <w:pPr>
              <w:spacing w:line="360" w:lineRule="auto"/>
              <w:jc w:val="both"/>
              <w:rPr>
                <w:rFonts w:ascii="Book Antiqua" w:hAnsi="Book Antiqua"/>
              </w:rPr>
            </w:pPr>
          </w:p>
        </w:tc>
        <w:tc>
          <w:tcPr>
            <w:tcW w:w="2114" w:type="dxa"/>
          </w:tcPr>
          <w:p w14:paraId="52316BA6" w14:textId="77777777" w:rsidR="006D4625" w:rsidRPr="006D4625" w:rsidRDefault="006D4625" w:rsidP="006D4625">
            <w:pPr>
              <w:spacing w:line="360" w:lineRule="auto"/>
              <w:jc w:val="both"/>
              <w:rPr>
                <w:rFonts w:ascii="Book Antiqua" w:hAnsi="Book Antiqua"/>
              </w:rPr>
            </w:pPr>
          </w:p>
        </w:tc>
        <w:tc>
          <w:tcPr>
            <w:tcW w:w="1938" w:type="dxa"/>
          </w:tcPr>
          <w:p w14:paraId="4CFBB0AC" w14:textId="77777777" w:rsidR="006D4625" w:rsidRPr="006D4625" w:rsidRDefault="006D4625" w:rsidP="006D4625">
            <w:pPr>
              <w:spacing w:line="360" w:lineRule="auto"/>
              <w:jc w:val="both"/>
              <w:rPr>
                <w:rFonts w:ascii="Book Antiqua" w:hAnsi="Book Antiqua"/>
              </w:rPr>
            </w:pPr>
            <w:r w:rsidRPr="006D4625">
              <w:rPr>
                <w:rFonts w:ascii="Book Antiqua" w:hAnsi="Book Antiqua"/>
              </w:rPr>
              <w:t>0.689</w:t>
            </w:r>
          </w:p>
        </w:tc>
      </w:tr>
      <w:tr w:rsidR="006D4625" w:rsidRPr="006D4625" w14:paraId="23CC0D90" w14:textId="77777777" w:rsidTr="007A3108">
        <w:trPr>
          <w:trHeight w:val="450"/>
        </w:trPr>
        <w:tc>
          <w:tcPr>
            <w:tcW w:w="3483" w:type="dxa"/>
          </w:tcPr>
          <w:p w14:paraId="4568FD98" w14:textId="60298738"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M</w:t>
            </w:r>
            <w:r>
              <w:rPr>
                <w:rFonts w:ascii="Book Antiqua" w:hAnsi="Book Antiqua"/>
              </w:rPr>
              <w:t>ale</w:t>
            </w:r>
          </w:p>
        </w:tc>
        <w:tc>
          <w:tcPr>
            <w:tcW w:w="1938" w:type="dxa"/>
          </w:tcPr>
          <w:p w14:paraId="67D58110" w14:textId="77777777" w:rsidR="006D4625" w:rsidRPr="006D4625" w:rsidRDefault="006D4625" w:rsidP="006D4625">
            <w:pPr>
              <w:spacing w:line="360" w:lineRule="auto"/>
              <w:jc w:val="both"/>
              <w:rPr>
                <w:rFonts w:ascii="Book Antiqua" w:hAnsi="Book Antiqua"/>
              </w:rPr>
            </w:pPr>
            <w:r w:rsidRPr="006D4625">
              <w:rPr>
                <w:rFonts w:ascii="Book Antiqua" w:hAnsi="Book Antiqua"/>
              </w:rPr>
              <w:t>8</w:t>
            </w:r>
          </w:p>
        </w:tc>
        <w:tc>
          <w:tcPr>
            <w:tcW w:w="2114" w:type="dxa"/>
          </w:tcPr>
          <w:p w14:paraId="04C542A5" w14:textId="77777777" w:rsidR="006D4625" w:rsidRPr="006D4625" w:rsidRDefault="006D4625" w:rsidP="006D4625">
            <w:pPr>
              <w:spacing w:line="360" w:lineRule="auto"/>
              <w:jc w:val="both"/>
              <w:rPr>
                <w:rFonts w:ascii="Book Antiqua" w:hAnsi="Book Antiqua"/>
              </w:rPr>
            </w:pPr>
            <w:r w:rsidRPr="006D4625">
              <w:rPr>
                <w:rFonts w:ascii="Book Antiqua" w:hAnsi="Book Antiqua"/>
              </w:rPr>
              <w:t>11</w:t>
            </w:r>
          </w:p>
        </w:tc>
        <w:tc>
          <w:tcPr>
            <w:tcW w:w="1938" w:type="dxa"/>
          </w:tcPr>
          <w:p w14:paraId="1E9A62C6" w14:textId="77777777" w:rsidR="006D4625" w:rsidRPr="006D4625" w:rsidRDefault="006D4625" w:rsidP="006D4625">
            <w:pPr>
              <w:spacing w:line="360" w:lineRule="auto"/>
              <w:jc w:val="both"/>
              <w:rPr>
                <w:rFonts w:ascii="Book Antiqua" w:hAnsi="Book Antiqua"/>
              </w:rPr>
            </w:pPr>
          </w:p>
        </w:tc>
      </w:tr>
      <w:tr w:rsidR="006D4625" w:rsidRPr="006D4625" w14:paraId="4C7E881E" w14:textId="77777777" w:rsidTr="007A3108">
        <w:trPr>
          <w:trHeight w:val="437"/>
        </w:trPr>
        <w:tc>
          <w:tcPr>
            <w:tcW w:w="3483" w:type="dxa"/>
          </w:tcPr>
          <w:p w14:paraId="663119AA" w14:textId="0B215D4C"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F</w:t>
            </w:r>
            <w:r>
              <w:rPr>
                <w:rFonts w:ascii="Book Antiqua" w:hAnsi="Book Antiqua"/>
              </w:rPr>
              <w:t>emale</w:t>
            </w:r>
          </w:p>
        </w:tc>
        <w:tc>
          <w:tcPr>
            <w:tcW w:w="1938" w:type="dxa"/>
          </w:tcPr>
          <w:p w14:paraId="04B26C1F" w14:textId="77777777" w:rsidR="006D4625" w:rsidRPr="006D4625" w:rsidRDefault="006D4625" w:rsidP="006D4625">
            <w:pPr>
              <w:spacing w:line="360" w:lineRule="auto"/>
              <w:jc w:val="both"/>
              <w:rPr>
                <w:rFonts w:ascii="Book Antiqua" w:hAnsi="Book Antiqua"/>
              </w:rPr>
            </w:pPr>
            <w:r w:rsidRPr="006D4625">
              <w:rPr>
                <w:rFonts w:ascii="Book Antiqua" w:hAnsi="Book Antiqua"/>
              </w:rPr>
              <w:t>5</w:t>
            </w:r>
          </w:p>
        </w:tc>
        <w:tc>
          <w:tcPr>
            <w:tcW w:w="2114" w:type="dxa"/>
          </w:tcPr>
          <w:p w14:paraId="4BEAA12D" w14:textId="77777777" w:rsidR="006D4625" w:rsidRPr="006D4625" w:rsidRDefault="006D4625" w:rsidP="006D4625">
            <w:pPr>
              <w:spacing w:line="360" w:lineRule="auto"/>
              <w:jc w:val="both"/>
              <w:rPr>
                <w:rFonts w:ascii="Book Antiqua" w:hAnsi="Book Antiqua"/>
              </w:rPr>
            </w:pPr>
            <w:r w:rsidRPr="006D4625">
              <w:rPr>
                <w:rFonts w:ascii="Book Antiqua" w:hAnsi="Book Antiqua"/>
              </w:rPr>
              <w:t>4</w:t>
            </w:r>
          </w:p>
        </w:tc>
        <w:tc>
          <w:tcPr>
            <w:tcW w:w="1938" w:type="dxa"/>
          </w:tcPr>
          <w:p w14:paraId="033612DE" w14:textId="77777777" w:rsidR="006D4625" w:rsidRPr="006D4625" w:rsidRDefault="006D4625" w:rsidP="006D4625">
            <w:pPr>
              <w:spacing w:line="360" w:lineRule="auto"/>
              <w:jc w:val="both"/>
              <w:rPr>
                <w:rFonts w:ascii="Book Antiqua" w:hAnsi="Book Antiqua"/>
              </w:rPr>
            </w:pPr>
          </w:p>
        </w:tc>
      </w:tr>
      <w:tr w:rsidR="006D4625" w:rsidRPr="006D4625" w14:paraId="3C45E357" w14:textId="77777777" w:rsidTr="007A3108">
        <w:trPr>
          <w:trHeight w:val="450"/>
        </w:trPr>
        <w:tc>
          <w:tcPr>
            <w:tcW w:w="3483" w:type="dxa"/>
          </w:tcPr>
          <w:p w14:paraId="2D38CCF4" w14:textId="77777777" w:rsidR="006D4625" w:rsidRPr="006D4625" w:rsidRDefault="006D4625" w:rsidP="006D4625">
            <w:pPr>
              <w:spacing w:line="360" w:lineRule="auto"/>
              <w:jc w:val="both"/>
              <w:rPr>
                <w:rFonts w:ascii="Book Antiqua" w:hAnsi="Book Antiqua"/>
              </w:rPr>
            </w:pPr>
            <w:r w:rsidRPr="006D4625">
              <w:rPr>
                <w:rFonts w:ascii="Book Antiqua" w:hAnsi="Book Antiqua"/>
              </w:rPr>
              <w:t>Tumor size</w:t>
            </w:r>
          </w:p>
        </w:tc>
        <w:tc>
          <w:tcPr>
            <w:tcW w:w="1938" w:type="dxa"/>
          </w:tcPr>
          <w:p w14:paraId="771B8640" w14:textId="77777777" w:rsidR="006D4625" w:rsidRPr="006D4625" w:rsidRDefault="006D4625" w:rsidP="006D4625">
            <w:pPr>
              <w:spacing w:line="360" w:lineRule="auto"/>
              <w:jc w:val="both"/>
              <w:rPr>
                <w:rFonts w:ascii="Book Antiqua" w:hAnsi="Book Antiqua"/>
              </w:rPr>
            </w:pPr>
          </w:p>
        </w:tc>
        <w:tc>
          <w:tcPr>
            <w:tcW w:w="2114" w:type="dxa"/>
          </w:tcPr>
          <w:p w14:paraId="75FA4EBE" w14:textId="77777777" w:rsidR="006D4625" w:rsidRPr="006D4625" w:rsidRDefault="006D4625" w:rsidP="006D4625">
            <w:pPr>
              <w:spacing w:line="360" w:lineRule="auto"/>
              <w:jc w:val="both"/>
              <w:rPr>
                <w:rFonts w:ascii="Book Antiqua" w:hAnsi="Book Antiqua"/>
              </w:rPr>
            </w:pPr>
          </w:p>
        </w:tc>
        <w:tc>
          <w:tcPr>
            <w:tcW w:w="1938" w:type="dxa"/>
          </w:tcPr>
          <w:p w14:paraId="1EABB4DA" w14:textId="77777777" w:rsidR="006D4625" w:rsidRPr="006D4625" w:rsidRDefault="006D4625" w:rsidP="006D4625">
            <w:pPr>
              <w:spacing w:line="360" w:lineRule="auto"/>
              <w:jc w:val="both"/>
              <w:rPr>
                <w:rFonts w:ascii="Book Antiqua" w:hAnsi="Book Antiqua"/>
              </w:rPr>
            </w:pPr>
            <w:r w:rsidRPr="006D4625">
              <w:rPr>
                <w:rFonts w:ascii="Book Antiqua" w:hAnsi="Book Antiqua"/>
              </w:rPr>
              <w:t>0.255</w:t>
            </w:r>
          </w:p>
        </w:tc>
      </w:tr>
      <w:tr w:rsidR="006D4625" w:rsidRPr="006D4625" w14:paraId="2FF97173" w14:textId="77777777" w:rsidTr="007A3108">
        <w:trPr>
          <w:trHeight w:val="450"/>
        </w:trPr>
        <w:tc>
          <w:tcPr>
            <w:tcW w:w="3483" w:type="dxa"/>
          </w:tcPr>
          <w:p w14:paraId="602F59C5" w14:textId="6B4ABBFB"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&lt;</w:t>
            </w:r>
            <w:r>
              <w:rPr>
                <w:rFonts w:ascii="Book Antiqua" w:hAnsi="Book Antiqua"/>
              </w:rPr>
              <w:t xml:space="preserve"> </w:t>
            </w:r>
            <w:r w:rsidRPr="006D4625">
              <w:rPr>
                <w:rFonts w:ascii="Book Antiqua" w:hAnsi="Book Antiqua"/>
              </w:rPr>
              <w:t>5 cm</w:t>
            </w:r>
          </w:p>
        </w:tc>
        <w:tc>
          <w:tcPr>
            <w:tcW w:w="1938" w:type="dxa"/>
          </w:tcPr>
          <w:p w14:paraId="1393BA41" w14:textId="77777777" w:rsidR="006D4625" w:rsidRPr="006D4625" w:rsidRDefault="006D4625" w:rsidP="006D4625">
            <w:pPr>
              <w:spacing w:line="360" w:lineRule="auto"/>
              <w:jc w:val="both"/>
              <w:rPr>
                <w:rFonts w:ascii="Book Antiqua" w:hAnsi="Book Antiqua"/>
              </w:rPr>
            </w:pPr>
            <w:r w:rsidRPr="006D4625">
              <w:rPr>
                <w:rFonts w:ascii="Book Antiqua" w:hAnsi="Book Antiqua"/>
              </w:rPr>
              <w:t>5</w:t>
            </w:r>
          </w:p>
        </w:tc>
        <w:tc>
          <w:tcPr>
            <w:tcW w:w="2114" w:type="dxa"/>
          </w:tcPr>
          <w:p w14:paraId="255D015E" w14:textId="77777777" w:rsidR="006D4625" w:rsidRPr="006D4625" w:rsidRDefault="006D4625" w:rsidP="006D4625">
            <w:pPr>
              <w:spacing w:line="360" w:lineRule="auto"/>
              <w:jc w:val="both"/>
              <w:rPr>
                <w:rFonts w:ascii="Book Antiqua" w:hAnsi="Book Antiqua"/>
              </w:rPr>
            </w:pPr>
            <w:r w:rsidRPr="006D4625">
              <w:rPr>
                <w:rFonts w:ascii="Book Antiqua" w:hAnsi="Book Antiqua"/>
              </w:rPr>
              <w:t>10</w:t>
            </w:r>
          </w:p>
        </w:tc>
        <w:tc>
          <w:tcPr>
            <w:tcW w:w="1938" w:type="dxa"/>
          </w:tcPr>
          <w:p w14:paraId="7C0A3E00" w14:textId="77777777" w:rsidR="006D4625" w:rsidRPr="006D4625" w:rsidRDefault="006D4625" w:rsidP="006D4625">
            <w:pPr>
              <w:spacing w:line="360" w:lineRule="auto"/>
              <w:jc w:val="both"/>
              <w:rPr>
                <w:rFonts w:ascii="Book Antiqua" w:hAnsi="Book Antiqua"/>
              </w:rPr>
            </w:pPr>
          </w:p>
        </w:tc>
      </w:tr>
      <w:tr w:rsidR="006D4625" w:rsidRPr="006D4625" w14:paraId="27DEACCD" w14:textId="77777777" w:rsidTr="007A3108">
        <w:trPr>
          <w:trHeight w:val="450"/>
        </w:trPr>
        <w:tc>
          <w:tcPr>
            <w:tcW w:w="3483" w:type="dxa"/>
          </w:tcPr>
          <w:p w14:paraId="0F820E8A" w14:textId="2D1A8904"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w:t>
            </w:r>
            <w:r>
              <w:rPr>
                <w:rFonts w:ascii="Book Antiqua" w:hAnsi="Book Antiqua"/>
              </w:rPr>
              <w:t xml:space="preserve"> </w:t>
            </w:r>
            <w:r w:rsidRPr="006D4625">
              <w:rPr>
                <w:rFonts w:ascii="Book Antiqua" w:hAnsi="Book Antiqua"/>
              </w:rPr>
              <w:t>5 cm</w:t>
            </w:r>
          </w:p>
        </w:tc>
        <w:tc>
          <w:tcPr>
            <w:tcW w:w="1938" w:type="dxa"/>
          </w:tcPr>
          <w:p w14:paraId="0B747BBC" w14:textId="77777777" w:rsidR="006D4625" w:rsidRPr="006D4625" w:rsidRDefault="006D4625" w:rsidP="006D4625">
            <w:pPr>
              <w:spacing w:line="360" w:lineRule="auto"/>
              <w:jc w:val="both"/>
              <w:rPr>
                <w:rFonts w:ascii="Book Antiqua" w:hAnsi="Book Antiqua"/>
              </w:rPr>
            </w:pPr>
            <w:r w:rsidRPr="006D4625">
              <w:rPr>
                <w:rFonts w:ascii="Book Antiqua" w:hAnsi="Book Antiqua"/>
              </w:rPr>
              <w:t>8</w:t>
            </w:r>
          </w:p>
        </w:tc>
        <w:tc>
          <w:tcPr>
            <w:tcW w:w="2114" w:type="dxa"/>
          </w:tcPr>
          <w:p w14:paraId="0EBB863C" w14:textId="77777777" w:rsidR="006D4625" w:rsidRPr="006D4625" w:rsidRDefault="006D4625" w:rsidP="006D4625">
            <w:pPr>
              <w:spacing w:line="360" w:lineRule="auto"/>
              <w:jc w:val="both"/>
              <w:rPr>
                <w:rFonts w:ascii="Book Antiqua" w:hAnsi="Book Antiqua"/>
              </w:rPr>
            </w:pPr>
            <w:r w:rsidRPr="006D4625">
              <w:rPr>
                <w:rFonts w:ascii="Book Antiqua" w:hAnsi="Book Antiqua"/>
              </w:rPr>
              <w:t>5</w:t>
            </w:r>
          </w:p>
        </w:tc>
        <w:tc>
          <w:tcPr>
            <w:tcW w:w="1938" w:type="dxa"/>
          </w:tcPr>
          <w:p w14:paraId="4B196258" w14:textId="77777777" w:rsidR="006D4625" w:rsidRPr="006D4625" w:rsidRDefault="006D4625" w:rsidP="006D4625">
            <w:pPr>
              <w:spacing w:line="360" w:lineRule="auto"/>
              <w:jc w:val="both"/>
              <w:rPr>
                <w:rFonts w:ascii="Book Antiqua" w:hAnsi="Book Antiqua"/>
              </w:rPr>
            </w:pPr>
          </w:p>
        </w:tc>
      </w:tr>
      <w:tr w:rsidR="006D4625" w:rsidRPr="006D4625" w14:paraId="10542D1A" w14:textId="77777777" w:rsidTr="007A3108">
        <w:trPr>
          <w:trHeight w:val="437"/>
        </w:trPr>
        <w:tc>
          <w:tcPr>
            <w:tcW w:w="3483" w:type="dxa"/>
          </w:tcPr>
          <w:p w14:paraId="35EE49FF" w14:textId="37CA62B0" w:rsidR="006D4625" w:rsidRPr="00266DA8" w:rsidRDefault="000F508A" w:rsidP="000F508A">
            <w:pPr>
              <w:spacing w:line="360" w:lineRule="auto"/>
              <w:jc w:val="both"/>
              <w:rPr>
                <w:rFonts w:ascii="Book Antiqua" w:hAnsi="Book Antiqua" w:cs="宋体"/>
              </w:rPr>
            </w:pPr>
            <w:r>
              <w:rPr>
                <w:rFonts w:ascii="Book Antiqua" w:hAnsi="Book Antiqua" w:cs="宋体"/>
              </w:rPr>
              <w:t>Surgical technique</w:t>
            </w:r>
          </w:p>
        </w:tc>
        <w:tc>
          <w:tcPr>
            <w:tcW w:w="1938" w:type="dxa"/>
          </w:tcPr>
          <w:p w14:paraId="20E5EC56" w14:textId="647B1372" w:rsidR="006D4625" w:rsidRPr="006D4625" w:rsidRDefault="006D4625" w:rsidP="006D4625">
            <w:pPr>
              <w:spacing w:line="360" w:lineRule="auto"/>
              <w:jc w:val="both"/>
              <w:rPr>
                <w:rFonts w:ascii="Book Antiqua" w:hAnsi="Book Antiqua"/>
              </w:rPr>
            </w:pPr>
          </w:p>
        </w:tc>
        <w:tc>
          <w:tcPr>
            <w:tcW w:w="2114" w:type="dxa"/>
          </w:tcPr>
          <w:p w14:paraId="1E2FD9C5" w14:textId="60A5D6ED" w:rsidR="006D4625" w:rsidRPr="006D4625" w:rsidRDefault="006D4625" w:rsidP="006D4625">
            <w:pPr>
              <w:spacing w:line="360" w:lineRule="auto"/>
              <w:jc w:val="both"/>
              <w:rPr>
                <w:rFonts w:ascii="Book Antiqua" w:hAnsi="Book Antiqua"/>
              </w:rPr>
            </w:pPr>
          </w:p>
        </w:tc>
        <w:tc>
          <w:tcPr>
            <w:tcW w:w="1938" w:type="dxa"/>
          </w:tcPr>
          <w:p w14:paraId="061FE300" w14:textId="55332C1F" w:rsidR="006D4625" w:rsidRPr="006D4625" w:rsidRDefault="006D4625" w:rsidP="00266DA8">
            <w:pPr>
              <w:spacing w:line="360" w:lineRule="auto"/>
              <w:jc w:val="both"/>
              <w:rPr>
                <w:rFonts w:ascii="Book Antiqua" w:hAnsi="Book Antiqua"/>
              </w:rPr>
            </w:pPr>
            <w:r w:rsidRPr="006D4625">
              <w:rPr>
                <w:rFonts w:ascii="Book Antiqua" w:hAnsi="Book Antiqua"/>
              </w:rPr>
              <w:t>0.700</w:t>
            </w:r>
          </w:p>
        </w:tc>
      </w:tr>
      <w:tr w:rsidR="00266DA8" w:rsidRPr="006D4625" w14:paraId="0506D877" w14:textId="77777777" w:rsidTr="007A3108">
        <w:trPr>
          <w:trHeight w:val="450"/>
        </w:trPr>
        <w:tc>
          <w:tcPr>
            <w:tcW w:w="3483" w:type="dxa"/>
          </w:tcPr>
          <w:p w14:paraId="5E23813D" w14:textId="1F6D9389" w:rsidR="00266DA8" w:rsidRPr="006D4625" w:rsidRDefault="00266DA8" w:rsidP="00266DA8">
            <w:pPr>
              <w:spacing w:line="360" w:lineRule="auto"/>
              <w:ind w:firstLineChars="100" w:firstLine="240"/>
              <w:jc w:val="both"/>
              <w:rPr>
                <w:rFonts w:ascii="Book Antiqua" w:hAnsi="Book Antiqua" w:cs="宋体"/>
              </w:rPr>
            </w:pPr>
            <w:r w:rsidRPr="006D4625">
              <w:rPr>
                <w:rFonts w:ascii="Book Antiqua" w:hAnsi="Book Antiqua" w:cs="宋体"/>
              </w:rPr>
              <w:t>Limited resection</w:t>
            </w:r>
          </w:p>
        </w:tc>
        <w:tc>
          <w:tcPr>
            <w:tcW w:w="1938" w:type="dxa"/>
          </w:tcPr>
          <w:p w14:paraId="1321D741" w14:textId="49C1AF5C"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7</w:t>
            </w:r>
          </w:p>
        </w:tc>
        <w:tc>
          <w:tcPr>
            <w:tcW w:w="2114" w:type="dxa"/>
          </w:tcPr>
          <w:p w14:paraId="144BA724" w14:textId="583AF452"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0</w:t>
            </w:r>
          </w:p>
        </w:tc>
        <w:tc>
          <w:tcPr>
            <w:tcW w:w="1938" w:type="dxa"/>
          </w:tcPr>
          <w:p w14:paraId="3557D157" w14:textId="77777777" w:rsidR="00266DA8" w:rsidRPr="006D4625" w:rsidRDefault="00266DA8" w:rsidP="006D4625">
            <w:pPr>
              <w:spacing w:line="360" w:lineRule="auto"/>
              <w:jc w:val="both"/>
              <w:rPr>
                <w:rFonts w:ascii="Book Antiqua" w:hAnsi="Book Antiqua"/>
              </w:rPr>
            </w:pPr>
          </w:p>
        </w:tc>
      </w:tr>
      <w:tr w:rsidR="00266DA8" w:rsidRPr="006D4625" w14:paraId="24B4896C" w14:textId="77777777" w:rsidTr="007A3108">
        <w:trPr>
          <w:trHeight w:val="450"/>
        </w:trPr>
        <w:tc>
          <w:tcPr>
            <w:tcW w:w="3483" w:type="dxa"/>
          </w:tcPr>
          <w:p w14:paraId="3FE7EB7A" w14:textId="353C5E40" w:rsidR="00266DA8" w:rsidRPr="006D4625" w:rsidRDefault="00266DA8" w:rsidP="00266DA8">
            <w:pPr>
              <w:spacing w:line="360" w:lineRule="auto"/>
              <w:ind w:firstLineChars="100" w:firstLine="240"/>
              <w:jc w:val="both"/>
              <w:rPr>
                <w:rFonts w:ascii="Book Antiqua" w:hAnsi="Book Antiqua" w:cs="宋体"/>
              </w:rPr>
            </w:pPr>
            <w:r w:rsidRPr="006D4625">
              <w:rPr>
                <w:rFonts w:ascii="Book Antiqua" w:hAnsi="Book Antiqua" w:cs="宋体"/>
              </w:rPr>
              <w:t>PD</w:t>
            </w:r>
          </w:p>
        </w:tc>
        <w:tc>
          <w:tcPr>
            <w:tcW w:w="1938" w:type="dxa"/>
          </w:tcPr>
          <w:p w14:paraId="3F418714" w14:textId="267125EE"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6</w:t>
            </w:r>
          </w:p>
        </w:tc>
        <w:tc>
          <w:tcPr>
            <w:tcW w:w="2114" w:type="dxa"/>
          </w:tcPr>
          <w:p w14:paraId="4FE7E959" w14:textId="68BBCB13"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5</w:t>
            </w:r>
          </w:p>
        </w:tc>
        <w:tc>
          <w:tcPr>
            <w:tcW w:w="1938" w:type="dxa"/>
          </w:tcPr>
          <w:p w14:paraId="0EEFE86E" w14:textId="77777777" w:rsidR="00266DA8" w:rsidRPr="006D4625" w:rsidRDefault="00266DA8" w:rsidP="006D4625">
            <w:pPr>
              <w:spacing w:line="360" w:lineRule="auto"/>
              <w:jc w:val="both"/>
              <w:rPr>
                <w:rFonts w:ascii="Book Antiqua" w:hAnsi="Book Antiqua"/>
              </w:rPr>
            </w:pPr>
          </w:p>
        </w:tc>
      </w:tr>
      <w:tr w:rsidR="00266DA8" w:rsidRPr="006D4625" w14:paraId="719D8A1E" w14:textId="77777777" w:rsidTr="007A3108">
        <w:trPr>
          <w:trHeight w:val="450"/>
        </w:trPr>
        <w:tc>
          <w:tcPr>
            <w:tcW w:w="3483" w:type="dxa"/>
          </w:tcPr>
          <w:p w14:paraId="69AB7E4E" w14:textId="0B04BF82" w:rsidR="00266DA8" w:rsidRPr="00266DA8" w:rsidRDefault="00266DA8" w:rsidP="006D4625">
            <w:pPr>
              <w:spacing w:line="360" w:lineRule="auto"/>
              <w:jc w:val="both"/>
              <w:rPr>
                <w:rFonts w:ascii="Book Antiqua" w:hAnsi="Book Antiqua"/>
              </w:rPr>
            </w:pPr>
            <w:r w:rsidRPr="006D4625">
              <w:rPr>
                <w:rFonts w:ascii="Book Antiqua" w:hAnsi="Book Antiqua" w:cs="宋体"/>
              </w:rPr>
              <w:t xml:space="preserve">OT </w:t>
            </w:r>
            <w:r w:rsidRPr="006D4625">
              <w:rPr>
                <w:rFonts w:ascii="Book Antiqua" w:hAnsi="Book Antiqua"/>
              </w:rPr>
              <w:t>(min)</w:t>
            </w:r>
          </w:p>
        </w:tc>
        <w:tc>
          <w:tcPr>
            <w:tcW w:w="1938" w:type="dxa"/>
          </w:tcPr>
          <w:p w14:paraId="73195844" w14:textId="77777777" w:rsidR="00266DA8" w:rsidRPr="006D4625" w:rsidRDefault="00266DA8" w:rsidP="006D4625">
            <w:pPr>
              <w:spacing w:line="360" w:lineRule="auto"/>
              <w:jc w:val="both"/>
              <w:rPr>
                <w:rFonts w:ascii="Book Antiqua" w:hAnsi="Book Antiqua"/>
              </w:rPr>
            </w:pPr>
          </w:p>
        </w:tc>
        <w:tc>
          <w:tcPr>
            <w:tcW w:w="2114" w:type="dxa"/>
          </w:tcPr>
          <w:p w14:paraId="2E5C120E" w14:textId="77777777" w:rsidR="00266DA8" w:rsidRPr="006D4625" w:rsidRDefault="00266DA8" w:rsidP="006D4625">
            <w:pPr>
              <w:spacing w:line="360" w:lineRule="auto"/>
              <w:jc w:val="both"/>
              <w:rPr>
                <w:rFonts w:ascii="Book Antiqua" w:hAnsi="Book Antiqua"/>
              </w:rPr>
            </w:pPr>
          </w:p>
        </w:tc>
        <w:tc>
          <w:tcPr>
            <w:tcW w:w="1938" w:type="dxa"/>
          </w:tcPr>
          <w:p w14:paraId="1D2D658D" w14:textId="63AE8630"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0</w:t>
            </w:r>
            <w:r>
              <w:rPr>
                <w:rFonts w:ascii="Book Antiqua" w:hAnsi="Book Antiqua"/>
                <w:lang w:eastAsia="zh-CN"/>
              </w:rPr>
              <w:t>.029</w:t>
            </w:r>
          </w:p>
        </w:tc>
      </w:tr>
      <w:tr w:rsidR="00266DA8" w:rsidRPr="006D4625" w14:paraId="5CBAFA66" w14:textId="77777777" w:rsidTr="007A3108">
        <w:trPr>
          <w:trHeight w:val="437"/>
        </w:trPr>
        <w:tc>
          <w:tcPr>
            <w:tcW w:w="3483" w:type="dxa"/>
          </w:tcPr>
          <w:p w14:paraId="358D31F1" w14:textId="50338B08" w:rsidR="00266DA8" w:rsidRPr="00266DA8" w:rsidRDefault="00266DA8" w:rsidP="00266DA8">
            <w:pPr>
              <w:spacing w:line="360" w:lineRule="auto"/>
              <w:ind w:firstLineChars="100" w:firstLine="240"/>
              <w:jc w:val="both"/>
              <w:rPr>
                <w:rFonts w:ascii="Book Antiqua" w:hAnsi="Book Antiqua"/>
              </w:rPr>
            </w:pPr>
            <w:r w:rsidRPr="006D4625">
              <w:rPr>
                <w:rFonts w:ascii="Book Antiqua" w:hAnsi="Book Antiqua"/>
              </w:rPr>
              <w:t>Mean</w:t>
            </w:r>
            <w:r>
              <w:rPr>
                <w:rFonts w:ascii="Book Antiqua" w:hAnsi="Book Antiqua"/>
              </w:rPr>
              <w:t xml:space="preserve"> </w:t>
            </w:r>
            <w:r w:rsidRPr="00266DA8">
              <w:rPr>
                <w:rFonts w:ascii="Book Antiqua" w:hAnsi="Book Antiqua"/>
                <w:lang w:eastAsia="zh-CN"/>
              </w:rPr>
              <w:t>±</w:t>
            </w:r>
            <w:r>
              <w:rPr>
                <w:rFonts w:ascii="Book Antiqua" w:hAnsi="Book Antiqua"/>
                <w:lang w:eastAsia="zh-CN"/>
              </w:rPr>
              <w:t xml:space="preserve"> SD</w:t>
            </w:r>
          </w:p>
        </w:tc>
        <w:tc>
          <w:tcPr>
            <w:tcW w:w="1938" w:type="dxa"/>
          </w:tcPr>
          <w:p w14:paraId="04C1B003" w14:textId="4F820EB7" w:rsidR="00266DA8" w:rsidRPr="006D4625" w:rsidRDefault="00266DA8" w:rsidP="006D4625">
            <w:pPr>
              <w:spacing w:line="360" w:lineRule="auto"/>
              <w:jc w:val="both"/>
              <w:rPr>
                <w:rFonts w:ascii="Book Antiqua" w:hAnsi="Book Antiqua"/>
              </w:rPr>
            </w:pPr>
            <w:r w:rsidRPr="006D4625">
              <w:rPr>
                <w:rFonts w:ascii="Book Antiqua" w:hAnsi="Book Antiqua"/>
              </w:rPr>
              <w:t>207.7</w:t>
            </w:r>
            <w:r>
              <w:rPr>
                <w:rFonts w:ascii="Book Antiqua" w:hAnsi="Book Antiqua"/>
              </w:rPr>
              <w:t xml:space="preserve"> </w:t>
            </w:r>
            <w:r w:rsidRPr="00266DA8">
              <w:rPr>
                <w:rFonts w:ascii="Book Antiqua" w:hAnsi="Book Antiqua"/>
                <w:lang w:eastAsia="zh-CN"/>
              </w:rPr>
              <w:t>±</w:t>
            </w:r>
            <w:r>
              <w:rPr>
                <w:rFonts w:ascii="Book Antiqua" w:hAnsi="Book Antiqua"/>
                <w:lang w:eastAsia="zh-CN"/>
              </w:rPr>
              <w:t xml:space="preserve"> 63.1</w:t>
            </w:r>
          </w:p>
        </w:tc>
        <w:tc>
          <w:tcPr>
            <w:tcW w:w="2114" w:type="dxa"/>
          </w:tcPr>
          <w:p w14:paraId="158A252E" w14:textId="1D3BB679"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 xml:space="preserve">56.0 </w:t>
            </w:r>
            <w:r w:rsidRPr="00266DA8">
              <w:rPr>
                <w:rFonts w:ascii="Book Antiqua" w:hAnsi="Book Antiqua"/>
                <w:lang w:eastAsia="zh-CN"/>
              </w:rPr>
              <w:t>±</w:t>
            </w:r>
            <w:r>
              <w:rPr>
                <w:rFonts w:ascii="Book Antiqua" w:hAnsi="Book Antiqua"/>
                <w:lang w:eastAsia="zh-CN"/>
              </w:rPr>
              <w:t xml:space="preserve"> 55.4</w:t>
            </w:r>
          </w:p>
        </w:tc>
        <w:tc>
          <w:tcPr>
            <w:tcW w:w="1938" w:type="dxa"/>
          </w:tcPr>
          <w:p w14:paraId="6FC11120" w14:textId="77777777" w:rsidR="00266DA8" w:rsidRPr="006D4625" w:rsidRDefault="00266DA8" w:rsidP="006D4625">
            <w:pPr>
              <w:spacing w:line="360" w:lineRule="auto"/>
              <w:jc w:val="both"/>
              <w:rPr>
                <w:rFonts w:ascii="Book Antiqua" w:hAnsi="Book Antiqua"/>
              </w:rPr>
            </w:pPr>
          </w:p>
        </w:tc>
      </w:tr>
      <w:tr w:rsidR="006D4625" w:rsidRPr="006D4625" w14:paraId="0962E58D" w14:textId="77777777" w:rsidTr="007A3108">
        <w:trPr>
          <w:trHeight w:val="450"/>
        </w:trPr>
        <w:tc>
          <w:tcPr>
            <w:tcW w:w="3483" w:type="dxa"/>
          </w:tcPr>
          <w:p w14:paraId="0852F778" w14:textId="3C7A719C" w:rsidR="006D4625" w:rsidRPr="006D4625" w:rsidRDefault="006D4625" w:rsidP="006D4625">
            <w:pPr>
              <w:spacing w:line="360" w:lineRule="auto"/>
              <w:jc w:val="both"/>
              <w:rPr>
                <w:rFonts w:ascii="Book Antiqua" w:hAnsi="Book Antiqua"/>
              </w:rPr>
            </w:pPr>
            <w:r w:rsidRPr="006D4625">
              <w:rPr>
                <w:rFonts w:ascii="Book Antiqua" w:hAnsi="Book Antiqua"/>
              </w:rPr>
              <w:t>EBL (m</w:t>
            </w:r>
            <w:r w:rsidR="00266DA8">
              <w:rPr>
                <w:rFonts w:ascii="Book Antiqua" w:hAnsi="Book Antiqua"/>
              </w:rPr>
              <w:t>L</w:t>
            </w:r>
            <w:r w:rsidRPr="006D4625">
              <w:rPr>
                <w:rFonts w:ascii="Book Antiqua" w:hAnsi="Book Antiqua"/>
              </w:rPr>
              <w:t>)</w:t>
            </w:r>
          </w:p>
        </w:tc>
        <w:tc>
          <w:tcPr>
            <w:tcW w:w="1938" w:type="dxa"/>
          </w:tcPr>
          <w:p w14:paraId="71EC72D5" w14:textId="77777777" w:rsidR="006D4625" w:rsidRPr="006D4625" w:rsidRDefault="006D4625" w:rsidP="006D4625">
            <w:pPr>
              <w:spacing w:line="360" w:lineRule="auto"/>
              <w:jc w:val="both"/>
              <w:rPr>
                <w:rFonts w:ascii="Book Antiqua" w:hAnsi="Book Antiqua"/>
              </w:rPr>
            </w:pPr>
          </w:p>
        </w:tc>
        <w:tc>
          <w:tcPr>
            <w:tcW w:w="2114" w:type="dxa"/>
          </w:tcPr>
          <w:p w14:paraId="16FE5715" w14:textId="77777777" w:rsidR="006D4625" w:rsidRPr="006D4625" w:rsidRDefault="006D4625" w:rsidP="006D4625">
            <w:pPr>
              <w:spacing w:line="360" w:lineRule="auto"/>
              <w:jc w:val="both"/>
              <w:rPr>
                <w:rFonts w:ascii="Book Antiqua" w:hAnsi="Book Antiqua"/>
              </w:rPr>
            </w:pPr>
          </w:p>
        </w:tc>
        <w:tc>
          <w:tcPr>
            <w:tcW w:w="1938" w:type="dxa"/>
          </w:tcPr>
          <w:p w14:paraId="365F844A" w14:textId="77777777" w:rsidR="006D4625" w:rsidRPr="006D4625" w:rsidRDefault="006D4625" w:rsidP="006D4625">
            <w:pPr>
              <w:spacing w:line="360" w:lineRule="auto"/>
              <w:jc w:val="both"/>
              <w:rPr>
                <w:rFonts w:ascii="Book Antiqua" w:hAnsi="Book Antiqua"/>
              </w:rPr>
            </w:pPr>
            <w:r w:rsidRPr="006D4625">
              <w:rPr>
                <w:rFonts w:ascii="Book Antiqua" w:hAnsi="Book Antiqua"/>
              </w:rPr>
              <w:t>0.01</w:t>
            </w:r>
          </w:p>
        </w:tc>
      </w:tr>
      <w:tr w:rsidR="006D4625" w:rsidRPr="006D4625" w14:paraId="3904703F" w14:textId="77777777" w:rsidTr="007A3108">
        <w:trPr>
          <w:trHeight w:val="450"/>
        </w:trPr>
        <w:tc>
          <w:tcPr>
            <w:tcW w:w="3483" w:type="dxa"/>
          </w:tcPr>
          <w:p w14:paraId="320CFD75" w14:textId="2564E5FB" w:rsidR="006D4625" w:rsidRPr="006D4625" w:rsidRDefault="006D4625" w:rsidP="00266DA8">
            <w:pPr>
              <w:spacing w:line="360" w:lineRule="auto"/>
              <w:ind w:firstLineChars="100" w:firstLine="240"/>
              <w:jc w:val="both"/>
              <w:rPr>
                <w:rFonts w:ascii="Book Antiqua" w:hAnsi="Book Antiqua"/>
              </w:rPr>
            </w:pPr>
            <w:r w:rsidRPr="006D4625">
              <w:rPr>
                <w:rFonts w:ascii="Book Antiqua" w:hAnsi="Book Antiqua"/>
              </w:rPr>
              <w:t>Mean</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SD</w:t>
            </w:r>
          </w:p>
        </w:tc>
        <w:tc>
          <w:tcPr>
            <w:tcW w:w="1938" w:type="dxa"/>
          </w:tcPr>
          <w:p w14:paraId="376443ED" w14:textId="22F43548" w:rsidR="006D4625" w:rsidRPr="006D4625" w:rsidRDefault="006D4625" w:rsidP="006D4625">
            <w:pPr>
              <w:spacing w:line="360" w:lineRule="auto"/>
              <w:jc w:val="both"/>
              <w:rPr>
                <w:rFonts w:ascii="Book Antiqua" w:hAnsi="Book Antiqua"/>
              </w:rPr>
            </w:pPr>
            <w:r w:rsidRPr="006D4625">
              <w:rPr>
                <w:rFonts w:ascii="Book Antiqua" w:hAnsi="Book Antiqua"/>
              </w:rPr>
              <w:t>340.0</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401.8</w:t>
            </w:r>
          </w:p>
        </w:tc>
        <w:tc>
          <w:tcPr>
            <w:tcW w:w="2114" w:type="dxa"/>
          </w:tcPr>
          <w:p w14:paraId="1C8EAD72" w14:textId="52958B79" w:rsidR="006D4625" w:rsidRPr="006D4625" w:rsidRDefault="006D4625" w:rsidP="006D4625">
            <w:pPr>
              <w:spacing w:line="360" w:lineRule="auto"/>
              <w:jc w:val="both"/>
              <w:rPr>
                <w:rFonts w:ascii="Book Antiqua" w:hAnsi="Book Antiqua"/>
              </w:rPr>
            </w:pPr>
            <w:r w:rsidRPr="006D4625">
              <w:rPr>
                <w:rFonts w:ascii="Book Antiqua" w:hAnsi="Book Antiqua"/>
              </w:rPr>
              <w:t>62.3</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34.9</w:t>
            </w:r>
          </w:p>
        </w:tc>
        <w:tc>
          <w:tcPr>
            <w:tcW w:w="1938" w:type="dxa"/>
          </w:tcPr>
          <w:p w14:paraId="28A0B9CB" w14:textId="77777777" w:rsidR="006D4625" w:rsidRPr="006D4625" w:rsidRDefault="006D4625" w:rsidP="006D4625">
            <w:pPr>
              <w:spacing w:line="360" w:lineRule="auto"/>
              <w:jc w:val="both"/>
              <w:rPr>
                <w:rFonts w:ascii="Book Antiqua" w:hAnsi="Book Antiqua"/>
              </w:rPr>
            </w:pPr>
          </w:p>
        </w:tc>
      </w:tr>
      <w:tr w:rsidR="006D4625" w:rsidRPr="006D4625" w14:paraId="2C47A683" w14:textId="77777777" w:rsidTr="007A3108">
        <w:trPr>
          <w:trHeight w:val="437"/>
        </w:trPr>
        <w:tc>
          <w:tcPr>
            <w:tcW w:w="3483" w:type="dxa"/>
          </w:tcPr>
          <w:p w14:paraId="42E79BC8" w14:textId="4E147301" w:rsidR="006D4625" w:rsidRPr="006D4625" w:rsidRDefault="006D4625" w:rsidP="006D4625">
            <w:pPr>
              <w:spacing w:line="360" w:lineRule="auto"/>
              <w:jc w:val="both"/>
              <w:rPr>
                <w:rFonts w:ascii="Book Antiqua" w:hAnsi="Book Antiqua"/>
              </w:rPr>
            </w:pPr>
            <w:r w:rsidRPr="006D4625">
              <w:rPr>
                <w:rFonts w:ascii="Book Antiqua" w:hAnsi="Book Antiqua" w:cs="宋体"/>
              </w:rPr>
              <w:t>PHS</w:t>
            </w:r>
            <w:r w:rsidRPr="006D4625">
              <w:rPr>
                <w:rFonts w:ascii="Book Antiqua" w:hAnsi="Book Antiqua"/>
              </w:rPr>
              <w:t xml:space="preserve"> (d)</w:t>
            </w:r>
          </w:p>
        </w:tc>
        <w:tc>
          <w:tcPr>
            <w:tcW w:w="1938" w:type="dxa"/>
          </w:tcPr>
          <w:p w14:paraId="4A5025B1" w14:textId="77777777" w:rsidR="006D4625" w:rsidRPr="006D4625" w:rsidRDefault="006D4625" w:rsidP="006D4625">
            <w:pPr>
              <w:spacing w:line="360" w:lineRule="auto"/>
              <w:jc w:val="both"/>
              <w:rPr>
                <w:rFonts w:ascii="Book Antiqua" w:hAnsi="Book Antiqua"/>
              </w:rPr>
            </w:pPr>
          </w:p>
        </w:tc>
        <w:tc>
          <w:tcPr>
            <w:tcW w:w="2114" w:type="dxa"/>
          </w:tcPr>
          <w:p w14:paraId="7FC2CF90" w14:textId="77777777" w:rsidR="006D4625" w:rsidRPr="006D4625" w:rsidRDefault="006D4625" w:rsidP="006D4625">
            <w:pPr>
              <w:spacing w:line="360" w:lineRule="auto"/>
              <w:jc w:val="both"/>
              <w:rPr>
                <w:rFonts w:ascii="Book Antiqua" w:hAnsi="Book Antiqua"/>
              </w:rPr>
            </w:pPr>
          </w:p>
        </w:tc>
        <w:tc>
          <w:tcPr>
            <w:tcW w:w="1938" w:type="dxa"/>
          </w:tcPr>
          <w:p w14:paraId="6FA1C677" w14:textId="77777777" w:rsidR="006D4625" w:rsidRPr="006D4625" w:rsidRDefault="006D4625" w:rsidP="006D4625">
            <w:pPr>
              <w:spacing w:line="360" w:lineRule="auto"/>
              <w:jc w:val="both"/>
              <w:rPr>
                <w:rFonts w:ascii="Book Antiqua" w:hAnsi="Book Antiqua"/>
              </w:rPr>
            </w:pPr>
            <w:r w:rsidRPr="006D4625">
              <w:rPr>
                <w:rFonts w:ascii="Book Antiqua" w:hAnsi="Book Antiqua"/>
              </w:rPr>
              <w:t>0.294</w:t>
            </w:r>
          </w:p>
        </w:tc>
      </w:tr>
      <w:tr w:rsidR="006D4625" w:rsidRPr="006D4625" w14:paraId="70335C40" w14:textId="77777777" w:rsidTr="007A3108">
        <w:trPr>
          <w:trHeight w:val="450"/>
        </w:trPr>
        <w:tc>
          <w:tcPr>
            <w:tcW w:w="3483" w:type="dxa"/>
          </w:tcPr>
          <w:p w14:paraId="53CBBCFD" w14:textId="4A9D305F" w:rsidR="006D4625" w:rsidRPr="006D4625" w:rsidRDefault="006D4625" w:rsidP="00266DA8">
            <w:pPr>
              <w:spacing w:line="360" w:lineRule="auto"/>
              <w:ind w:firstLineChars="100" w:firstLine="240"/>
              <w:jc w:val="both"/>
              <w:rPr>
                <w:rFonts w:ascii="Book Antiqua" w:hAnsi="Book Antiqua"/>
              </w:rPr>
            </w:pPr>
            <w:r w:rsidRPr="006D4625">
              <w:rPr>
                <w:rFonts w:ascii="Book Antiqua" w:hAnsi="Book Antiqua"/>
              </w:rPr>
              <w:t>Mean</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SD</w:t>
            </w:r>
          </w:p>
        </w:tc>
        <w:tc>
          <w:tcPr>
            <w:tcW w:w="1938" w:type="dxa"/>
          </w:tcPr>
          <w:p w14:paraId="4A1E281A" w14:textId="1829FA79" w:rsidR="006D4625" w:rsidRPr="006D4625" w:rsidRDefault="006D4625" w:rsidP="006D4625">
            <w:pPr>
              <w:spacing w:line="360" w:lineRule="auto"/>
              <w:jc w:val="both"/>
              <w:rPr>
                <w:rFonts w:ascii="Book Antiqua" w:hAnsi="Book Antiqua"/>
              </w:rPr>
            </w:pPr>
            <w:r w:rsidRPr="006D4625">
              <w:rPr>
                <w:rFonts w:ascii="Book Antiqua" w:hAnsi="Book Antiqua"/>
              </w:rPr>
              <w:t>16</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9.4</w:t>
            </w:r>
          </w:p>
        </w:tc>
        <w:tc>
          <w:tcPr>
            <w:tcW w:w="2114" w:type="dxa"/>
          </w:tcPr>
          <w:p w14:paraId="01F54065" w14:textId="5D5690A4" w:rsidR="006D4625" w:rsidRPr="006D4625" w:rsidRDefault="006D4625" w:rsidP="006D4625">
            <w:pPr>
              <w:spacing w:line="360" w:lineRule="auto"/>
              <w:jc w:val="both"/>
              <w:rPr>
                <w:rFonts w:ascii="Book Antiqua" w:hAnsi="Book Antiqua"/>
              </w:rPr>
            </w:pPr>
            <w:r w:rsidRPr="006D4625">
              <w:rPr>
                <w:rFonts w:ascii="Book Antiqua" w:hAnsi="Book Antiqua"/>
              </w:rPr>
              <w:t>15.7</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13.4</w:t>
            </w:r>
          </w:p>
        </w:tc>
        <w:tc>
          <w:tcPr>
            <w:tcW w:w="1938" w:type="dxa"/>
          </w:tcPr>
          <w:p w14:paraId="38B41917" w14:textId="77777777" w:rsidR="006D4625" w:rsidRPr="006D4625" w:rsidRDefault="006D4625" w:rsidP="006D4625">
            <w:pPr>
              <w:spacing w:line="360" w:lineRule="auto"/>
              <w:jc w:val="both"/>
              <w:rPr>
                <w:rFonts w:ascii="Book Antiqua" w:hAnsi="Book Antiqua"/>
              </w:rPr>
            </w:pPr>
          </w:p>
        </w:tc>
      </w:tr>
      <w:tr w:rsidR="006D4625" w:rsidRPr="006D4625" w14:paraId="0C0D8BE0" w14:textId="77777777" w:rsidTr="007A3108">
        <w:trPr>
          <w:trHeight w:val="450"/>
        </w:trPr>
        <w:tc>
          <w:tcPr>
            <w:tcW w:w="3483" w:type="dxa"/>
          </w:tcPr>
          <w:p w14:paraId="058AA4C4" w14:textId="566626B1" w:rsidR="006D4625" w:rsidRPr="00266DA8" w:rsidRDefault="006D4625" w:rsidP="00266DA8">
            <w:pPr>
              <w:spacing w:line="360" w:lineRule="auto"/>
              <w:jc w:val="both"/>
              <w:rPr>
                <w:rFonts w:ascii="Book Antiqua" w:hAnsi="Book Antiqua" w:cs="宋体"/>
              </w:rPr>
            </w:pPr>
            <w:r w:rsidRPr="006D4625">
              <w:rPr>
                <w:rFonts w:ascii="Book Antiqua" w:hAnsi="Book Antiqua" w:cs="宋体"/>
              </w:rPr>
              <w:t>Mitotic count (/50 HPF)</w:t>
            </w:r>
          </w:p>
        </w:tc>
        <w:tc>
          <w:tcPr>
            <w:tcW w:w="1938" w:type="dxa"/>
          </w:tcPr>
          <w:p w14:paraId="155C8AB1" w14:textId="69ED463E" w:rsidR="006D4625" w:rsidRPr="006D4625" w:rsidRDefault="006D4625" w:rsidP="006D4625">
            <w:pPr>
              <w:spacing w:line="360" w:lineRule="auto"/>
              <w:jc w:val="both"/>
              <w:rPr>
                <w:rFonts w:ascii="Book Antiqua" w:hAnsi="Book Antiqua"/>
              </w:rPr>
            </w:pPr>
          </w:p>
        </w:tc>
        <w:tc>
          <w:tcPr>
            <w:tcW w:w="2114" w:type="dxa"/>
          </w:tcPr>
          <w:p w14:paraId="0A306DF8" w14:textId="4EAC97FB" w:rsidR="006D4625" w:rsidRPr="006D4625" w:rsidRDefault="006D4625" w:rsidP="006D4625">
            <w:pPr>
              <w:spacing w:line="360" w:lineRule="auto"/>
              <w:jc w:val="both"/>
              <w:rPr>
                <w:rFonts w:ascii="Book Antiqua" w:hAnsi="Book Antiqua"/>
              </w:rPr>
            </w:pPr>
          </w:p>
        </w:tc>
        <w:tc>
          <w:tcPr>
            <w:tcW w:w="1938" w:type="dxa"/>
          </w:tcPr>
          <w:p w14:paraId="10BF0AC9" w14:textId="4E4F61C2" w:rsidR="006D4625" w:rsidRPr="006D4625" w:rsidRDefault="006D4625" w:rsidP="00266DA8">
            <w:pPr>
              <w:spacing w:line="360" w:lineRule="auto"/>
              <w:jc w:val="both"/>
              <w:rPr>
                <w:rFonts w:ascii="Book Antiqua" w:hAnsi="Book Antiqua"/>
              </w:rPr>
            </w:pPr>
            <w:r w:rsidRPr="006D4625">
              <w:rPr>
                <w:rFonts w:ascii="Book Antiqua" w:hAnsi="Book Antiqua"/>
              </w:rPr>
              <w:t>1.000</w:t>
            </w:r>
          </w:p>
        </w:tc>
      </w:tr>
      <w:tr w:rsidR="00266DA8" w:rsidRPr="006D4625" w14:paraId="1A555CEC" w14:textId="77777777" w:rsidTr="007A3108">
        <w:trPr>
          <w:trHeight w:val="450"/>
        </w:trPr>
        <w:tc>
          <w:tcPr>
            <w:tcW w:w="3483" w:type="dxa"/>
          </w:tcPr>
          <w:p w14:paraId="12DD1951" w14:textId="2EEA646E" w:rsidR="00266DA8" w:rsidRPr="00266DA8" w:rsidRDefault="00266DA8" w:rsidP="00266DA8">
            <w:pPr>
              <w:spacing w:line="360" w:lineRule="auto"/>
              <w:ind w:firstLineChars="100" w:firstLine="240"/>
              <w:jc w:val="both"/>
              <w:rPr>
                <w:rFonts w:ascii="Book Antiqua" w:hAnsi="Book Antiqua"/>
              </w:rPr>
            </w:pPr>
            <w:r w:rsidRPr="006D4625">
              <w:rPr>
                <w:rFonts w:ascii="Book Antiqua" w:hAnsi="Book Antiqua" w:cs="宋体"/>
              </w:rPr>
              <w:t>≤</w:t>
            </w:r>
            <w:r>
              <w:rPr>
                <w:rFonts w:ascii="Book Antiqua" w:hAnsi="Book Antiqua" w:cs="宋体"/>
              </w:rPr>
              <w:t xml:space="preserve"> </w:t>
            </w:r>
            <w:r w:rsidRPr="006D4625">
              <w:rPr>
                <w:rFonts w:ascii="Book Antiqua" w:hAnsi="Book Antiqua"/>
              </w:rPr>
              <w:t>5</w:t>
            </w:r>
          </w:p>
        </w:tc>
        <w:tc>
          <w:tcPr>
            <w:tcW w:w="1938" w:type="dxa"/>
          </w:tcPr>
          <w:p w14:paraId="4720F6EA" w14:textId="4A54316A"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2</w:t>
            </w:r>
          </w:p>
        </w:tc>
        <w:tc>
          <w:tcPr>
            <w:tcW w:w="2114" w:type="dxa"/>
          </w:tcPr>
          <w:p w14:paraId="56AD5B94" w14:textId="0EE673C7"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4</w:t>
            </w:r>
          </w:p>
        </w:tc>
        <w:tc>
          <w:tcPr>
            <w:tcW w:w="1938" w:type="dxa"/>
          </w:tcPr>
          <w:p w14:paraId="539F1E2C" w14:textId="77777777" w:rsidR="00266DA8" w:rsidRPr="006D4625" w:rsidRDefault="00266DA8" w:rsidP="006D4625">
            <w:pPr>
              <w:spacing w:line="360" w:lineRule="auto"/>
              <w:jc w:val="both"/>
              <w:rPr>
                <w:rFonts w:ascii="Book Antiqua" w:hAnsi="Book Antiqua"/>
              </w:rPr>
            </w:pPr>
          </w:p>
        </w:tc>
      </w:tr>
      <w:tr w:rsidR="00266DA8" w:rsidRPr="006D4625" w14:paraId="0003CD9B" w14:textId="77777777" w:rsidTr="007A3108">
        <w:trPr>
          <w:trHeight w:val="437"/>
        </w:trPr>
        <w:tc>
          <w:tcPr>
            <w:tcW w:w="3483" w:type="dxa"/>
          </w:tcPr>
          <w:p w14:paraId="0E7E85B5" w14:textId="185C4771" w:rsidR="00266DA8" w:rsidRPr="006D4625" w:rsidRDefault="00266DA8" w:rsidP="00266DA8">
            <w:pPr>
              <w:spacing w:line="360" w:lineRule="auto"/>
              <w:ind w:firstLineChars="100" w:firstLine="240"/>
              <w:jc w:val="both"/>
              <w:rPr>
                <w:rFonts w:ascii="Book Antiqua" w:hAnsi="Book Antiqua" w:cs="宋体"/>
                <w:lang w:eastAsia="zh-CN"/>
              </w:rPr>
            </w:pPr>
            <w:r>
              <w:rPr>
                <w:rFonts w:ascii="Book Antiqua" w:hAnsi="Book Antiqua" w:cs="宋体" w:hint="eastAsia"/>
                <w:lang w:eastAsia="zh-CN"/>
              </w:rPr>
              <w:t>&gt;</w:t>
            </w:r>
            <w:r>
              <w:rPr>
                <w:rFonts w:ascii="Book Antiqua" w:hAnsi="Book Antiqua" w:cs="宋体"/>
                <w:lang w:eastAsia="zh-CN"/>
              </w:rPr>
              <w:t xml:space="preserve"> 5</w:t>
            </w:r>
          </w:p>
        </w:tc>
        <w:tc>
          <w:tcPr>
            <w:tcW w:w="1938" w:type="dxa"/>
          </w:tcPr>
          <w:p w14:paraId="26DC201C" w14:textId="272D7CD0" w:rsidR="00266DA8" w:rsidRDefault="00266DA8" w:rsidP="006D4625">
            <w:pPr>
              <w:spacing w:line="360" w:lineRule="auto"/>
              <w:jc w:val="both"/>
              <w:rPr>
                <w:rFonts w:ascii="Book Antiqua" w:hAnsi="Book Antiqua"/>
                <w:lang w:eastAsia="zh-CN"/>
              </w:rPr>
            </w:pPr>
            <w:r>
              <w:rPr>
                <w:rFonts w:ascii="Book Antiqua" w:hAnsi="Book Antiqua" w:hint="eastAsia"/>
                <w:lang w:eastAsia="zh-CN"/>
              </w:rPr>
              <w:t>1</w:t>
            </w:r>
          </w:p>
        </w:tc>
        <w:tc>
          <w:tcPr>
            <w:tcW w:w="2114" w:type="dxa"/>
          </w:tcPr>
          <w:p w14:paraId="65C8A437" w14:textId="171A0B56"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p>
        </w:tc>
        <w:tc>
          <w:tcPr>
            <w:tcW w:w="1938" w:type="dxa"/>
          </w:tcPr>
          <w:p w14:paraId="5D50CE36" w14:textId="77777777" w:rsidR="00266DA8" w:rsidRPr="006D4625" w:rsidRDefault="00266DA8" w:rsidP="006D4625">
            <w:pPr>
              <w:spacing w:line="360" w:lineRule="auto"/>
              <w:jc w:val="both"/>
              <w:rPr>
                <w:rFonts w:ascii="Book Antiqua" w:hAnsi="Book Antiqua"/>
              </w:rPr>
            </w:pPr>
          </w:p>
        </w:tc>
      </w:tr>
      <w:tr w:rsidR="00266DA8" w:rsidRPr="006D4625" w14:paraId="466F31B4" w14:textId="77777777" w:rsidTr="007A3108">
        <w:trPr>
          <w:trHeight w:val="450"/>
        </w:trPr>
        <w:tc>
          <w:tcPr>
            <w:tcW w:w="3483" w:type="dxa"/>
          </w:tcPr>
          <w:p w14:paraId="13DD73A6" w14:textId="4807AA30" w:rsidR="00266DA8" w:rsidRPr="00266DA8" w:rsidRDefault="00266DA8" w:rsidP="00266DA8">
            <w:pPr>
              <w:spacing w:line="360" w:lineRule="auto"/>
              <w:jc w:val="both"/>
              <w:rPr>
                <w:rFonts w:ascii="Book Antiqua" w:hAnsi="Book Antiqua"/>
              </w:rPr>
            </w:pPr>
            <w:r w:rsidRPr="006D4625">
              <w:rPr>
                <w:rFonts w:ascii="Book Antiqua" w:hAnsi="Book Antiqua" w:cs="宋体"/>
              </w:rPr>
              <w:t>Risk assessment</w:t>
            </w:r>
          </w:p>
        </w:tc>
        <w:tc>
          <w:tcPr>
            <w:tcW w:w="1938" w:type="dxa"/>
          </w:tcPr>
          <w:p w14:paraId="31AA6B19" w14:textId="77777777" w:rsidR="00266DA8" w:rsidRDefault="00266DA8" w:rsidP="006D4625">
            <w:pPr>
              <w:spacing w:line="360" w:lineRule="auto"/>
              <w:jc w:val="both"/>
              <w:rPr>
                <w:rFonts w:ascii="Book Antiqua" w:hAnsi="Book Antiqua"/>
                <w:lang w:eastAsia="zh-CN"/>
              </w:rPr>
            </w:pPr>
          </w:p>
        </w:tc>
        <w:tc>
          <w:tcPr>
            <w:tcW w:w="2114" w:type="dxa"/>
          </w:tcPr>
          <w:p w14:paraId="71DB682A" w14:textId="77777777" w:rsidR="00266DA8" w:rsidRPr="006D4625" w:rsidRDefault="00266DA8" w:rsidP="006D4625">
            <w:pPr>
              <w:spacing w:line="360" w:lineRule="auto"/>
              <w:jc w:val="both"/>
              <w:rPr>
                <w:rFonts w:ascii="Book Antiqua" w:hAnsi="Book Antiqua"/>
              </w:rPr>
            </w:pPr>
          </w:p>
        </w:tc>
        <w:tc>
          <w:tcPr>
            <w:tcW w:w="1938" w:type="dxa"/>
          </w:tcPr>
          <w:p w14:paraId="09380D9F" w14:textId="48749ECB" w:rsidR="00266DA8" w:rsidRPr="006D4625" w:rsidRDefault="00266DA8" w:rsidP="006D4625">
            <w:pPr>
              <w:spacing w:line="360" w:lineRule="auto"/>
              <w:jc w:val="both"/>
              <w:rPr>
                <w:rFonts w:ascii="Book Antiqua" w:hAnsi="Book Antiqua"/>
              </w:rPr>
            </w:pPr>
            <w:r w:rsidRPr="006D4625">
              <w:rPr>
                <w:rFonts w:ascii="Book Antiqua" w:hAnsi="Book Antiqua"/>
              </w:rPr>
              <w:t>0.072</w:t>
            </w:r>
          </w:p>
        </w:tc>
      </w:tr>
      <w:tr w:rsidR="00266DA8" w:rsidRPr="006D4625" w14:paraId="2D119B0F" w14:textId="77777777" w:rsidTr="007A3108">
        <w:trPr>
          <w:trHeight w:val="450"/>
        </w:trPr>
        <w:tc>
          <w:tcPr>
            <w:tcW w:w="3483" w:type="dxa"/>
          </w:tcPr>
          <w:p w14:paraId="1E3FFFDA" w14:textId="4931C7FC" w:rsidR="00266DA8" w:rsidRPr="006D4625" w:rsidRDefault="00266DA8" w:rsidP="00266DA8">
            <w:pPr>
              <w:spacing w:line="360" w:lineRule="auto"/>
              <w:ind w:firstLineChars="100" w:firstLine="240"/>
              <w:jc w:val="both"/>
              <w:rPr>
                <w:rFonts w:ascii="Book Antiqua" w:hAnsi="Book Antiqua" w:cs="宋体"/>
              </w:rPr>
            </w:pPr>
            <w:r w:rsidRPr="00DA77B9">
              <w:rPr>
                <w:rFonts w:ascii="Book Antiqua" w:hAnsi="Book Antiqua"/>
              </w:rPr>
              <w:t>Low</w:t>
            </w:r>
          </w:p>
        </w:tc>
        <w:tc>
          <w:tcPr>
            <w:tcW w:w="1938" w:type="dxa"/>
          </w:tcPr>
          <w:p w14:paraId="1847044C" w14:textId="3CA8BFF1" w:rsidR="00266DA8" w:rsidRDefault="00266DA8" w:rsidP="00266DA8">
            <w:pPr>
              <w:spacing w:line="360" w:lineRule="auto"/>
              <w:jc w:val="both"/>
              <w:rPr>
                <w:rFonts w:ascii="Book Antiqua" w:hAnsi="Book Antiqua"/>
                <w:lang w:eastAsia="zh-CN"/>
              </w:rPr>
            </w:pPr>
            <w:r>
              <w:rPr>
                <w:rFonts w:ascii="Book Antiqua" w:hAnsi="Book Antiqua" w:hint="eastAsia"/>
                <w:lang w:eastAsia="zh-CN"/>
              </w:rPr>
              <w:t>6</w:t>
            </w:r>
          </w:p>
        </w:tc>
        <w:tc>
          <w:tcPr>
            <w:tcW w:w="2114" w:type="dxa"/>
          </w:tcPr>
          <w:p w14:paraId="777C90A0" w14:textId="1D141112"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3</w:t>
            </w:r>
          </w:p>
        </w:tc>
        <w:tc>
          <w:tcPr>
            <w:tcW w:w="1938" w:type="dxa"/>
          </w:tcPr>
          <w:p w14:paraId="00C55319" w14:textId="77777777" w:rsidR="00266DA8" w:rsidRPr="006D4625" w:rsidRDefault="00266DA8" w:rsidP="00266DA8">
            <w:pPr>
              <w:spacing w:line="360" w:lineRule="auto"/>
              <w:jc w:val="both"/>
              <w:rPr>
                <w:rFonts w:ascii="Book Antiqua" w:hAnsi="Book Antiqua"/>
              </w:rPr>
            </w:pPr>
          </w:p>
        </w:tc>
      </w:tr>
      <w:tr w:rsidR="00266DA8" w:rsidRPr="006D4625" w14:paraId="5DDDE79D" w14:textId="77777777" w:rsidTr="007A3108">
        <w:trPr>
          <w:trHeight w:val="450"/>
        </w:trPr>
        <w:tc>
          <w:tcPr>
            <w:tcW w:w="3483" w:type="dxa"/>
          </w:tcPr>
          <w:p w14:paraId="0BBA50A9" w14:textId="15D1FB58" w:rsidR="00266DA8" w:rsidRPr="006D4625" w:rsidRDefault="00266DA8" w:rsidP="00266DA8">
            <w:pPr>
              <w:spacing w:line="360" w:lineRule="auto"/>
              <w:ind w:firstLineChars="100" w:firstLine="240"/>
              <w:jc w:val="both"/>
              <w:rPr>
                <w:rFonts w:ascii="Book Antiqua" w:hAnsi="Book Antiqua" w:cs="宋体"/>
              </w:rPr>
            </w:pPr>
            <w:r w:rsidRPr="00DA77B9">
              <w:rPr>
                <w:rFonts w:ascii="Book Antiqua" w:hAnsi="Book Antiqua"/>
              </w:rPr>
              <w:lastRenderedPageBreak/>
              <w:t>Medium</w:t>
            </w:r>
          </w:p>
        </w:tc>
        <w:tc>
          <w:tcPr>
            <w:tcW w:w="1938" w:type="dxa"/>
          </w:tcPr>
          <w:p w14:paraId="05B52350" w14:textId="30D860D6" w:rsidR="00266DA8" w:rsidRDefault="00266DA8" w:rsidP="00266DA8">
            <w:pPr>
              <w:spacing w:line="360" w:lineRule="auto"/>
              <w:jc w:val="both"/>
              <w:rPr>
                <w:rFonts w:ascii="Book Antiqua" w:hAnsi="Book Antiqua"/>
                <w:lang w:eastAsia="zh-CN"/>
              </w:rPr>
            </w:pPr>
            <w:r>
              <w:rPr>
                <w:rFonts w:ascii="Book Antiqua" w:hAnsi="Book Antiqua" w:hint="eastAsia"/>
                <w:lang w:eastAsia="zh-CN"/>
              </w:rPr>
              <w:t>4</w:t>
            </w:r>
          </w:p>
        </w:tc>
        <w:tc>
          <w:tcPr>
            <w:tcW w:w="2114" w:type="dxa"/>
          </w:tcPr>
          <w:p w14:paraId="11186538" w14:textId="25DF8FF2"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p>
        </w:tc>
        <w:tc>
          <w:tcPr>
            <w:tcW w:w="1938" w:type="dxa"/>
          </w:tcPr>
          <w:p w14:paraId="6FEFCED0" w14:textId="77777777" w:rsidR="00266DA8" w:rsidRPr="006D4625" w:rsidRDefault="00266DA8" w:rsidP="00266DA8">
            <w:pPr>
              <w:spacing w:line="360" w:lineRule="auto"/>
              <w:jc w:val="both"/>
              <w:rPr>
                <w:rFonts w:ascii="Book Antiqua" w:hAnsi="Book Antiqua"/>
              </w:rPr>
            </w:pPr>
          </w:p>
        </w:tc>
      </w:tr>
      <w:tr w:rsidR="00266DA8" w:rsidRPr="006D4625" w14:paraId="5BB6F083" w14:textId="77777777" w:rsidTr="007A3108">
        <w:trPr>
          <w:trHeight w:val="450"/>
        </w:trPr>
        <w:tc>
          <w:tcPr>
            <w:tcW w:w="3483" w:type="dxa"/>
          </w:tcPr>
          <w:p w14:paraId="6FB5026B" w14:textId="33A42EEB" w:rsidR="00266DA8" w:rsidRPr="006D4625" w:rsidRDefault="00266DA8" w:rsidP="00266DA8">
            <w:pPr>
              <w:spacing w:line="360" w:lineRule="auto"/>
              <w:ind w:firstLineChars="100" w:firstLine="240"/>
              <w:jc w:val="both"/>
              <w:rPr>
                <w:rFonts w:ascii="Book Antiqua" w:hAnsi="Book Antiqua" w:cs="宋体"/>
              </w:rPr>
            </w:pPr>
            <w:r w:rsidRPr="00DA77B9">
              <w:rPr>
                <w:rFonts w:ascii="Book Antiqua" w:hAnsi="Book Antiqua"/>
              </w:rPr>
              <w:t>High</w:t>
            </w:r>
          </w:p>
        </w:tc>
        <w:tc>
          <w:tcPr>
            <w:tcW w:w="1938" w:type="dxa"/>
          </w:tcPr>
          <w:p w14:paraId="0E2AC46D" w14:textId="7807B4E0" w:rsidR="00266DA8" w:rsidRDefault="00266DA8" w:rsidP="00266DA8">
            <w:pPr>
              <w:spacing w:line="360" w:lineRule="auto"/>
              <w:jc w:val="both"/>
              <w:rPr>
                <w:rFonts w:ascii="Book Antiqua" w:hAnsi="Book Antiqua"/>
                <w:lang w:eastAsia="zh-CN"/>
              </w:rPr>
            </w:pPr>
            <w:r>
              <w:rPr>
                <w:rFonts w:ascii="Book Antiqua" w:hAnsi="Book Antiqua" w:hint="eastAsia"/>
                <w:lang w:eastAsia="zh-CN"/>
              </w:rPr>
              <w:t>3</w:t>
            </w:r>
          </w:p>
        </w:tc>
        <w:tc>
          <w:tcPr>
            <w:tcW w:w="2114" w:type="dxa"/>
          </w:tcPr>
          <w:p w14:paraId="19BE3F53" w14:textId="0CA1F76E"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p>
        </w:tc>
        <w:tc>
          <w:tcPr>
            <w:tcW w:w="1938" w:type="dxa"/>
          </w:tcPr>
          <w:p w14:paraId="32900FB2" w14:textId="77777777" w:rsidR="00266DA8" w:rsidRPr="006D4625" w:rsidRDefault="00266DA8" w:rsidP="00266DA8">
            <w:pPr>
              <w:spacing w:line="360" w:lineRule="auto"/>
              <w:jc w:val="both"/>
              <w:rPr>
                <w:rFonts w:ascii="Book Antiqua" w:hAnsi="Book Antiqua"/>
              </w:rPr>
            </w:pPr>
          </w:p>
        </w:tc>
      </w:tr>
      <w:tr w:rsidR="00266DA8" w:rsidRPr="006D4625" w14:paraId="58A13814" w14:textId="77777777" w:rsidTr="007A3108">
        <w:trPr>
          <w:trHeight w:val="437"/>
        </w:trPr>
        <w:tc>
          <w:tcPr>
            <w:tcW w:w="3483" w:type="dxa"/>
          </w:tcPr>
          <w:p w14:paraId="63241BB4" w14:textId="06F829C0" w:rsidR="00266DA8" w:rsidRPr="00266DA8" w:rsidRDefault="00266DA8" w:rsidP="00266DA8">
            <w:pPr>
              <w:spacing w:line="360" w:lineRule="auto"/>
              <w:jc w:val="both"/>
              <w:rPr>
                <w:rFonts w:ascii="Book Antiqua" w:hAnsi="Book Antiqua"/>
              </w:rPr>
            </w:pPr>
            <w:r w:rsidRPr="006D4625">
              <w:rPr>
                <w:rFonts w:ascii="Book Antiqua" w:hAnsi="Book Antiqua" w:cs="宋体"/>
              </w:rPr>
              <w:t>POPC</w:t>
            </w:r>
          </w:p>
        </w:tc>
        <w:tc>
          <w:tcPr>
            <w:tcW w:w="1938" w:type="dxa"/>
          </w:tcPr>
          <w:p w14:paraId="7B47B782" w14:textId="77777777" w:rsidR="00266DA8" w:rsidRDefault="00266DA8" w:rsidP="00266DA8">
            <w:pPr>
              <w:spacing w:line="360" w:lineRule="auto"/>
              <w:jc w:val="both"/>
              <w:rPr>
                <w:rFonts w:ascii="Book Antiqua" w:hAnsi="Book Antiqua"/>
                <w:lang w:eastAsia="zh-CN"/>
              </w:rPr>
            </w:pPr>
          </w:p>
        </w:tc>
        <w:tc>
          <w:tcPr>
            <w:tcW w:w="2114" w:type="dxa"/>
          </w:tcPr>
          <w:p w14:paraId="0957DE61" w14:textId="77777777" w:rsidR="00266DA8" w:rsidRPr="006D4625" w:rsidRDefault="00266DA8" w:rsidP="00266DA8">
            <w:pPr>
              <w:spacing w:line="360" w:lineRule="auto"/>
              <w:jc w:val="both"/>
              <w:rPr>
                <w:rFonts w:ascii="Book Antiqua" w:hAnsi="Book Antiqua"/>
              </w:rPr>
            </w:pPr>
          </w:p>
        </w:tc>
        <w:tc>
          <w:tcPr>
            <w:tcW w:w="1938" w:type="dxa"/>
          </w:tcPr>
          <w:p w14:paraId="0AFAF54D" w14:textId="4794D06A"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.000</w:t>
            </w:r>
          </w:p>
        </w:tc>
      </w:tr>
      <w:tr w:rsidR="00266DA8" w:rsidRPr="006D4625" w14:paraId="77E59823" w14:textId="77777777" w:rsidTr="007A3108">
        <w:trPr>
          <w:trHeight w:val="450"/>
        </w:trPr>
        <w:tc>
          <w:tcPr>
            <w:tcW w:w="3483" w:type="dxa"/>
          </w:tcPr>
          <w:p w14:paraId="60AAA4CB" w14:textId="65F1F77C" w:rsidR="00266DA8" w:rsidRPr="006D4625" w:rsidRDefault="00266DA8" w:rsidP="00266DA8">
            <w:pPr>
              <w:spacing w:line="360" w:lineRule="auto"/>
              <w:ind w:firstLineChars="100" w:firstLine="240"/>
              <w:jc w:val="both"/>
              <w:rPr>
                <w:rFonts w:ascii="Book Antiqua" w:hAnsi="Book Antiqua" w:cs="宋体"/>
              </w:rPr>
            </w:pPr>
            <w:r w:rsidRPr="006D4625">
              <w:rPr>
                <w:rFonts w:ascii="Book Antiqua" w:hAnsi="Book Antiqua"/>
              </w:rPr>
              <w:t>Yes</w:t>
            </w:r>
          </w:p>
        </w:tc>
        <w:tc>
          <w:tcPr>
            <w:tcW w:w="1938" w:type="dxa"/>
          </w:tcPr>
          <w:p w14:paraId="0D80EA13" w14:textId="4D245108" w:rsidR="00266DA8" w:rsidRDefault="00266DA8" w:rsidP="00266DA8">
            <w:pPr>
              <w:spacing w:line="360" w:lineRule="auto"/>
              <w:jc w:val="both"/>
              <w:rPr>
                <w:rFonts w:ascii="Book Antiqua" w:hAnsi="Book Antiqua"/>
                <w:lang w:eastAsia="zh-CN"/>
              </w:rPr>
            </w:pPr>
            <w:r>
              <w:rPr>
                <w:rFonts w:ascii="Book Antiqua" w:hAnsi="Book Antiqua" w:hint="eastAsia"/>
                <w:lang w:eastAsia="zh-CN"/>
              </w:rPr>
              <w:t>7</w:t>
            </w:r>
          </w:p>
        </w:tc>
        <w:tc>
          <w:tcPr>
            <w:tcW w:w="2114" w:type="dxa"/>
          </w:tcPr>
          <w:p w14:paraId="25A084B7" w14:textId="56706781"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7</w:t>
            </w:r>
          </w:p>
        </w:tc>
        <w:tc>
          <w:tcPr>
            <w:tcW w:w="1938" w:type="dxa"/>
          </w:tcPr>
          <w:p w14:paraId="1A102199" w14:textId="77777777" w:rsidR="00266DA8" w:rsidRPr="006D4625" w:rsidRDefault="00266DA8" w:rsidP="00266DA8">
            <w:pPr>
              <w:spacing w:line="360" w:lineRule="auto"/>
              <w:jc w:val="both"/>
              <w:rPr>
                <w:rFonts w:ascii="Book Antiqua" w:hAnsi="Book Antiqua"/>
              </w:rPr>
            </w:pPr>
          </w:p>
        </w:tc>
      </w:tr>
      <w:tr w:rsidR="00266DA8" w:rsidRPr="006D4625" w14:paraId="3EEF603B" w14:textId="77777777" w:rsidTr="007A3108">
        <w:trPr>
          <w:trHeight w:val="450"/>
        </w:trPr>
        <w:tc>
          <w:tcPr>
            <w:tcW w:w="3483" w:type="dxa"/>
          </w:tcPr>
          <w:p w14:paraId="3F8DA516" w14:textId="4D70A9FC" w:rsidR="00266DA8" w:rsidRPr="006D4625" w:rsidRDefault="00266DA8" w:rsidP="00266DA8">
            <w:pPr>
              <w:spacing w:line="360" w:lineRule="auto"/>
              <w:ind w:firstLineChars="100" w:firstLine="240"/>
              <w:jc w:val="both"/>
              <w:rPr>
                <w:rFonts w:ascii="Book Antiqua" w:hAnsi="Book Antiqua" w:cs="宋体"/>
              </w:rPr>
            </w:pPr>
            <w:r w:rsidRPr="006D4625">
              <w:rPr>
                <w:rFonts w:ascii="Book Antiqua" w:hAnsi="Book Antiqua"/>
              </w:rPr>
              <w:t>No</w:t>
            </w:r>
          </w:p>
        </w:tc>
        <w:tc>
          <w:tcPr>
            <w:tcW w:w="1938" w:type="dxa"/>
          </w:tcPr>
          <w:p w14:paraId="3803030D" w14:textId="054580F2" w:rsidR="00266DA8" w:rsidRDefault="00266DA8" w:rsidP="00266DA8">
            <w:pPr>
              <w:spacing w:line="360" w:lineRule="auto"/>
              <w:jc w:val="both"/>
              <w:rPr>
                <w:rFonts w:ascii="Book Antiqua" w:hAnsi="Book Antiqua"/>
                <w:lang w:eastAsia="zh-CN"/>
              </w:rPr>
            </w:pPr>
            <w:r>
              <w:rPr>
                <w:rFonts w:ascii="Book Antiqua" w:hAnsi="Book Antiqua" w:hint="eastAsia"/>
                <w:lang w:eastAsia="zh-CN"/>
              </w:rPr>
              <w:t>6</w:t>
            </w:r>
          </w:p>
        </w:tc>
        <w:tc>
          <w:tcPr>
            <w:tcW w:w="2114" w:type="dxa"/>
          </w:tcPr>
          <w:p w14:paraId="6698DD31" w14:textId="313FA46B"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8</w:t>
            </w:r>
          </w:p>
        </w:tc>
        <w:tc>
          <w:tcPr>
            <w:tcW w:w="1938" w:type="dxa"/>
          </w:tcPr>
          <w:p w14:paraId="116A87FB" w14:textId="77777777" w:rsidR="00266DA8" w:rsidRPr="006D4625" w:rsidRDefault="00266DA8" w:rsidP="00266DA8">
            <w:pPr>
              <w:spacing w:line="360" w:lineRule="auto"/>
              <w:jc w:val="both"/>
              <w:rPr>
                <w:rFonts w:ascii="Book Antiqua" w:hAnsi="Book Antiqua"/>
              </w:rPr>
            </w:pPr>
          </w:p>
        </w:tc>
      </w:tr>
      <w:tr w:rsidR="00266DA8" w:rsidRPr="006D4625" w14:paraId="7D0A2239" w14:textId="77777777" w:rsidTr="007A3108">
        <w:trPr>
          <w:trHeight w:val="450"/>
        </w:trPr>
        <w:tc>
          <w:tcPr>
            <w:tcW w:w="3483" w:type="dxa"/>
          </w:tcPr>
          <w:p w14:paraId="60DCDD4D" w14:textId="705A977D" w:rsidR="00266DA8" w:rsidRPr="00266DA8" w:rsidRDefault="00266DA8" w:rsidP="00266DA8">
            <w:pPr>
              <w:spacing w:line="360" w:lineRule="auto"/>
              <w:jc w:val="both"/>
              <w:rPr>
                <w:rFonts w:ascii="Book Antiqua" w:hAnsi="Book Antiqua"/>
              </w:rPr>
            </w:pPr>
            <w:r w:rsidRPr="006D4625">
              <w:rPr>
                <w:rFonts w:ascii="Book Antiqua" w:hAnsi="Book Antiqua" w:cs="宋体"/>
              </w:rPr>
              <w:t>Post</w:t>
            </w:r>
            <w:r w:rsidR="000F508A">
              <w:rPr>
                <w:rFonts w:ascii="Book Antiqua" w:hAnsi="Book Antiqua" w:cs="宋体"/>
              </w:rPr>
              <w:t>operative</w:t>
            </w:r>
            <w:r w:rsidRPr="006D4625">
              <w:rPr>
                <w:rFonts w:ascii="Book Antiqua" w:hAnsi="Book Antiqua" w:cs="宋体"/>
              </w:rPr>
              <w:t xml:space="preserve"> targeted therapy</w:t>
            </w:r>
          </w:p>
        </w:tc>
        <w:tc>
          <w:tcPr>
            <w:tcW w:w="1938" w:type="dxa"/>
          </w:tcPr>
          <w:p w14:paraId="1422C6E4" w14:textId="77777777" w:rsidR="00266DA8" w:rsidRDefault="00266DA8" w:rsidP="00266DA8">
            <w:pPr>
              <w:spacing w:line="360" w:lineRule="auto"/>
              <w:jc w:val="both"/>
              <w:rPr>
                <w:rFonts w:ascii="Book Antiqua" w:hAnsi="Book Antiqua"/>
                <w:lang w:eastAsia="zh-CN"/>
              </w:rPr>
            </w:pPr>
          </w:p>
        </w:tc>
        <w:tc>
          <w:tcPr>
            <w:tcW w:w="2114" w:type="dxa"/>
          </w:tcPr>
          <w:p w14:paraId="1534CC3B" w14:textId="77777777" w:rsidR="00266DA8" w:rsidRPr="006D4625" w:rsidRDefault="00266DA8" w:rsidP="00266DA8">
            <w:pPr>
              <w:spacing w:line="360" w:lineRule="auto"/>
              <w:jc w:val="both"/>
              <w:rPr>
                <w:rFonts w:ascii="Book Antiqua" w:hAnsi="Book Antiqua"/>
              </w:rPr>
            </w:pPr>
          </w:p>
        </w:tc>
        <w:tc>
          <w:tcPr>
            <w:tcW w:w="1938" w:type="dxa"/>
          </w:tcPr>
          <w:p w14:paraId="258BBE24" w14:textId="021B2BE1" w:rsidR="00266DA8" w:rsidRPr="006D4625" w:rsidRDefault="00266DA8" w:rsidP="00266DA8">
            <w:pPr>
              <w:spacing w:line="360" w:lineRule="auto"/>
              <w:jc w:val="both"/>
              <w:rPr>
                <w:rFonts w:ascii="Book Antiqua" w:hAnsi="Book Antiqua"/>
              </w:rPr>
            </w:pPr>
            <w:r>
              <w:rPr>
                <w:rFonts w:ascii="Book Antiqua" w:hAnsi="Book Antiqua" w:hint="eastAsia"/>
                <w:lang w:eastAsia="zh-CN"/>
              </w:rPr>
              <w:t>1</w:t>
            </w:r>
            <w:r>
              <w:rPr>
                <w:rFonts w:ascii="Book Antiqua" w:hAnsi="Book Antiqua"/>
                <w:lang w:eastAsia="zh-CN"/>
              </w:rPr>
              <w:t>.000</w:t>
            </w:r>
          </w:p>
        </w:tc>
      </w:tr>
      <w:tr w:rsidR="00266DA8" w:rsidRPr="006D4625" w14:paraId="0421E1B3" w14:textId="77777777" w:rsidTr="007A3108">
        <w:trPr>
          <w:trHeight w:val="437"/>
        </w:trPr>
        <w:tc>
          <w:tcPr>
            <w:tcW w:w="3483" w:type="dxa"/>
          </w:tcPr>
          <w:p w14:paraId="798558DE" w14:textId="0DF0FF67" w:rsidR="00266DA8" w:rsidRPr="006D4625" w:rsidRDefault="00266DA8" w:rsidP="00266DA8">
            <w:pPr>
              <w:spacing w:line="360" w:lineRule="auto"/>
              <w:ind w:firstLineChars="100" w:firstLine="240"/>
              <w:jc w:val="both"/>
              <w:rPr>
                <w:rFonts w:ascii="Book Antiqua" w:hAnsi="Book Antiqua" w:cs="宋体"/>
              </w:rPr>
            </w:pPr>
            <w:r w:rsidRPr="006D4625">
              <w:rPr>
                <w:rFonts w:ascii="Book Antiqua" w:hAnsi="Book Antiqua"/>
              </w:rPr>
              <w:t>Yes</w:t>
            </w:r>
          </w:p>
        </w:tc>
        <w:tc>
          <w:tcPr>
            <w:tcW w:w="1938" w:type="dxa"/>
          </w:tcPr>
          <w:p w14:paraId="0BAF3B5B" w14:textId="0834284B" w:rsidR="00266DA8" w:rsidRDefault="00266DA8" w:rsidP="00266DA8">
            <w:pPr>
              <w:spacing w:line="360" w:lineRule="auto"/>
              <w:jc w:val="both"/>
              <w:rPr>
                <w:rFonts w:ascii="Book Antiqua" w:hAnsi="Book Antiqua"/>
                <w:lang w:eastAsia="zh-CN"/>
              </w:rPr>
            </w:pPr>
            <w:r>
              <w:rPr>
                <w:rFonts w:ascii="Book Antiqua" w:hAnsi="Book Antiqua" w:hint="eastAsia"/>
                <w:lang w:eastAsia="zh-CN"/>
              </w:rPr>
              <w:t>4</w:t>
            </w:r>
          </w:p>
        </w:tc>
        <w:tc>
          <w:tcPr>
            <w:tcW w:w="2114" w:type="dxa"/>
          </w:tcPr>
          <w:p w14:paraId="5C84CB87" w14:textId="4991B2EA"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5</w:t>
            </w:r>
          </w:p>
        </w:tc>
        <w:tc>
          <w:tcPr>
            <w:tcW w:w="1938" w:type="dxa"/>
          </w:tcPr>
          <w:p w14:paraId="6D80E018" w14:textId="77777777" w:rsidR="00266DA8" w:rsidRPr="006D4625" w:rsidRDefault="00266DA8" w:rsidP="00266DA8">
            <w:pPr>
              <w:spacing w:line="360" w:lineRule="auto"/>
              <w:jc w:val="both"/>
              <w:rPr>
                <w:rFonts w:ascii="Book Antiqua" w:hAnsi="Book Antiqua"/>
              </w:rPr>
            </w:pPr>
          </w:p>
        </w:tc>
      </w:tr>
      <w:tr w:rsidR="00266DA8" w:rsidRPr="006D4625" w14:paraId="44356863" w14:textId="77777777" w:rsidTr="007A3108">
        <w:trPr>
          <w:trHeight w:val="450"/>
        </w:trPr>
        <w:tc>
          <w:tcPr>
            <w:tcW w:w="3483" w:type="dxa"/>
          </w:tcPr>
          <w:p w14:paraId="557022B0" w14:textId="7182D1CE" w:rsidR="00266DA8" w:rsidRPr="006D4625" w:rsidRDefault="00266DA8" w:rsidP="00266DA8">
            <w:pPr>
              <w:spacing w:line="360" w:lineRule="auto"/>
              <w:ind w:firstLineChars="100" w:firstLine="240"/>
              <w:jc w:val="both"/>
              <w:rPr>
                <w:rFonts w:ascii="Book Antiqua" w:hAnsi="Book Antiqua" w:cs="宋体"/>
              </w:rPr>
            </w:pPr>
            <w:r w:rsidRPr="006D4625">
              <w:rPr>
                <w:rFonts w:ascii="Book Antiqua" w:hAnsi="Book Antiqua"/>
              </w:rPr>
              <w:t>No</w:t>
            </w:r>
          </w:p>
        </w:tc>
        <w:tc>
          <w:tcPr>
            <w:tcW w:w="1938" w:type="dxa"/>
          </w:tcPr>
          <w:p w14:paraId="49EFAC21" w14:textId="53FA6F6E" w:rsidR="00266DA8" w:rsidRDefault="00266DA8" w:rsidP="00266DA8">
            <w:pPr>
              <w:spacing w:line="360" w:lineRule="auto"/>
              <w:jc w:val="both"/>
              <w:rPr>
                <w:rFonts w:ascii="Book Antiqua" w:hAnsi="Book Antiqua"/>
                <w:lang w:eastAsia="zh-CN"/>
              </w:rPr>
            </w:pPr>
            <w:r>
              <w:rPr>
                <w:rFonts w:ascii="Book Antiqua" w:hAnsi="Book Antiqua" w:hint="eastAsia"/>
                <w:lang w:eastAsia="zh-CN"/>
              </w:rPr>
              <w:t>9</w:t>
            </w:r>
          </w:p>
        </w:tc>
        <w:tc>
          <w:tcPr>
            <w:tcW w:w="2114" w:type="dxa"/>
          </w:tcPr>
          <w:p w14:paraId="0AAB40F0" w14:textId="3BE64612"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0</w:t>
            </w:r>
          </w:p>
        </w:tc>
        <w:tc>
          <w:tcPr>
            <w:tcW w:w="1938" w:type="dxa"/>
          </w:tcPr>
          <w:p w14:paraId="66E6ED95" w14:textId="77777777" w:rsidR="00266DA8" w:rsidRPr="006D4625" w:rsidRDefault="00266DA8" w:rsidP="00266DA8">
            <w:pPr>
              <w:spacing w:line="360" w:lineRule="auto"/>
              <w:jc w:val="both"/>
              <w:rPr>
                <w:rFonts w:ascii="Book Antiqua" w:hAnsi="Book Antiqua"/>
              </w:rPr>
            </w:pPr>
          </w:p>
        </w:tc>
      </w:tr>
      <w:tr w:rsidR="00266DA8" w:rsidRPr="006D4625" w14:paraId="5EC71311" w14:textId="77777777" w:rsidTr="007A3108">
        <w:trPr>
          <w:trHeight w:val="450"/>
        </w:trPr>
        <w:tc>
          <w:tcPr>
            <w:tcW w:w="3483" w:type="dxa"/>
          </w:tcPr>
          <w:p w14:paraId="5385844D" w14:textId="77C78C5A" w:rsidR="00266DA8" w:rsidRPr="006D4625" w:rsidRDefault="00266DA8" w:rsidP="00266DA8">
            <w:pPr>
              <w:spacing w:line="360" w:lineRule="auto"/>
              <w:jc w:val="both"/>
              <w:rPr>
                <w:rFonts w:ascii="Book Antiqua" w:hAnsi="Book Antiqua"/>
              </w:rPr>
            </w:pPr>
            <w:r w:rsidRPr="006D4625">
              <w:rPr>
                <w:rFonts w:ascii="Book Antiqua" w:hAnsi="Book Antiqua"/>
              </w:rPr>
              <w:t>Recurrence/metastasis</w:t>
            </w:r>
          </w:p>
        </w:tc>
        <w:tc>
          <w:tcPr>
            <w:tcW w:w="1938" w:type="dxa"/>
          </w:tcPr>
          <w:p w14:paraId="443157F6" w14:textId="77777777" w:rsidR="00266DA8" w:rsidRDefault="00266DA8" w:rsidP="00266DA8">
            <w:pPr>
              <w:spacing w:line="360" w:lineRule="auto"/>
              <w:jc w:val="both"/>
              <w:rPr>
                <w:rFonts w:ascii="Book Antiqua" w:hAnsi="Book Antiqua"/>
                <w:lang w:eastAsia="zh-CN"/>
              </w:rPr>
            </w:pPr>
          </w:p>
        </w:tc>
        <w:tc>
          <w:tcPr>
            <w:tcW w:w="2114" w:type="dxa"/>
          </w:tcPr>
          <w:p w14:paraId="340857FA" w14:textId="77777777" w:rsidR="00266DA8" w:rsidRPr="006D4625" w:rsidRDefault="00266DA8" w:rsidP="00266DA8">
            <w:pPr>
              <w:spacing w:line="360" w:lineRule="auto"/>
              <w:jc w:val="both"/>
              <w:rPr>
                <w:rFonts w:ascii="Book Antiqua" w:hAnsi="Book Antiqua"/>
              </w:rPr>
            </w:pPr>
          </w:p>
        </w:tc>
        <w:tc>
          <w:tcPr>
            <w:tcW w:w="1938" w:type="dxa"/>
          </w:tcPr>
          <w:p w14:paraId="3F23E2F8" w14:textId="7D951AE6" w:rsidR="00266DA8" w:rsidRPr="006D4625" w:rsidRDefault="00266DA8" w:rsidP="00266DA8">
            <w:pPr>
              <w:spacing w:line="360" w:lineRule="auto"/>
              <w:jc w:val="both"/>
              <w:rPr>
                <w:rFonts w:ascii="Book Antiqua" w:hAnsi="Book Antiqua"/>
              </w:rPr>
            </w:pPr>
            <w:r w:rsidRPr="006D4625">
              <w:rPr>
                <w:rFonts w:ascii="Book Antiqua" w:hAnsi="Book Antiqua"/>
              </w:rPr>
              <w:t>0.311</w:t>
            </w:r>
          </w:p>
        </w:tc>
      </w:tr>
      <w:tr w:rsidR="00266DA8" w:rsidRPr="006D4625" w14:paraId="69E5A70D" w14:textId="77777777" w:rsidTr="007A3108">
        <w:trPr>
          <w:trHeight w:val="450"/>
        </w:trPr>
        <w:tc>
          <w:tcPr>
            <w:tcW w:w="3483" w:type="dxa"/>
          </w:tcPr>
          <w:p w14:paraId="310B5D98" w14:textId="5B3449D5" w:rsidR="00266DA8" w:rsidRPr="006D4625" w:rsidRDefault="00266DA8" w:rsidP="00266DA8">
            <w:pPr>
              <w:spacing w:line="360" w:lineRule="auto"/>
              <w:ind w:firstLineChars="100" w:firstLine="240"/>
              <w:jc w:val="both"/>
              <w:rPr>
                <w:rFonts w:ascii="Book Antiqua" w:hAnsi="Book Antiqua"/>
              </w:rPr>
            </w:pPr>
            <w:r w:rsidRPr="006D4625">
              <w:rPr>
                <w:rFonts w:ascii="Book Antiqua" w:hAnsi="Book Antiqua"/>
              </w:rPr>
              <w:t>Yes</w:t>
            </w:r>
          </w:p>
        </w:tc>
        <w:tc>
          <w:tcPr>
            <w:tcW w:w="1938" w:type="dxa"/>
          </w:tcPr>
          <w:p w14:paraId="1C1258C0" w14:textId="4EC68818" w:rsidR="00266DA8" w:rsidRDefault="00266DA8" w:rsidP="00266DA8">
            <w:pPr>
              <w:spacing w:line="360" w:lineRule="auto"/>
              <w:jc w:val="both"/>
              <w:rPr>
                <w:rFonts w:ascii="Book Antiqua" w:hAnsi="Book Antiqua"/>
                <w:lang w:eastAsia="zh-CN"/>
              </w:rPr>
            </w:pPr>
            <w:r>
              <w:rPr>
                <w:rFonts w:ascii="Book Antiqua" w:hAnsi="Book Antiqua"/>
                <w:lang w:eastAsia="zh-CN"/>
              </w:rPr>
              <w:t>3</w:t>
            </w:r>
          </w:p>
        </w:tc>
        <w:tc>
          <w:tcPr>
            <w:tcW w:w="2114" w:type="dxa"/>
          </w:tcPr>
          <w:p w14:paraId="06E39100" w14:textId="387B104D"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p>
        </w:tc>
        <w:tc>
          <w:tcPr>
            <w:tcW w:w="1938" w:type="dxa"/>
          </w:tcPr>
          <w:p w14:paraId="633E58E8" w14:textId="77777777" w:rsidR="00266DA8" w:rsidRPr="006D4625" w:rsidRDefault="00266DA8" w:rsidP="00266DA8">
            <w:pPr>
              <w:spacing w:line="360" w:lineRule="auto"/>
              <w:jc w:val="both"/>
              <w:rPr>
                <w:rFonts w:ascii="Book Antiqua" w:hAnsi="Book Antiqua"/>
              </w:rPr>
            </w:pPr>
          </w:p>
        </w:tc>
      </w:tr>
      <w:tr w:rsidR="00266DA8" w:rsidRPr="006D4625" w14:paraId="3AA39A02" w14:textId="77777777" w:rsidTr="007A3108">
        <w:trPr>
          <w:trHeight w:val="450"/>
        </w:trPr>
        <w:tc>
          <w:tcPr>
            <w:tcW w:w="3483" w:type="dxa"/>
            <w:tcBorders>
              <w:bottom w:val="single" w:sz="4" w:space="0" w:color="auto"/>
            </w:tcBorders>
          </w:tcPr>
          <w:p w14:paraId="1E373456" w14:textId="00014E45" w:rsidR="00266DA8" w:rsidRPr="006D4625" w:rsidRDefault="00266DA8" w:rsidP="00266DA8">
            <w:pPr>
              <w:spacing w:line="360" w:lineRule="auto"/>
              <w:ind w:firstLineChars="100" w:firstLine="240"/>
              <w:jc w:val="both"/>
              <w:rPr>
                <w:rFonts w:ascii="Book Antiqua" w:hAnsi="Book Antiqua"/>
              </w:rPr>
            </w:pPr>
            <w:r w:rsidRPr="006D4625">
              <w:rPr>
                <w:rFonts w:ascii="Book Antiqua" w:hAnsi="Book Antiqua"/>
              </w:rPr>
              <w:t>No</w:t>
            </w:r>
          </w:p>
        </w:tc>
        <w:tc>
          <w:tcPr>
            <w:tcW w:w="1938" w:type="dxa"/>
            <w:tcBorders>
              <w:bottom w:val="single" w:sz="4" w:space="0" w:color="auto"/>
            </w:tcBorders>
          </w:tcPr>
          <w:p w14:paraId="46DF9B89" w14:textId="43734717" w:rsidR="00266DA8"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0</w:t>
            </w:r>
          </w:p>
        </w:tc>
        <w:tc>
          <w:tcPr>
            <w:tcW w:w="2114" w:type="dxa"/>
            <w:tcBorders>
              <w:bottom w:val="single" w:sz="4" w:space="0" w:color="auto"/>
            </w:tcBorders>
          </w:tcPr>
          <w:p w14:paraId="0B5EBDE0" w14:textId="35999F31"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4</w:t>
            </w:r>
          </w:p>
        </w:tc>
        <w:tc>
          <w:tcPr>
            <w:tcW w:w="1938" w:type="dxa"/>
            <w:tcBorders>
              <w:bottom w:val="single" w:sz="4" w:space="0" w:color="auto"/>
            </w:tcBorders>
          </w:tcPr>
          <w:p w14:paraId="4CA6EB74" w14:textId="77777777" w:rsidR="00266DA8" w:rsidRPr="006D4625" w:rsidRDefault="00266DA8" w:rsidP="00266DA8">
            <w:pPr>
              <w:spacing w:line="360" w:lineRule="auto"/>
              <w:jc w:val="both"/>
              <w:rPr>
                <w:rFonts w:ascii="Book Antiqua" w:hAnsi="Book Antiqua"/>
              </w:rPr>
            </w:pPr>
          </w:p>
        </w:tc>
      </w:tr>
    </w:tbl>
    <w:p w14:paraId="5906F366" w14:textId="6A38BFB2" w:rsidR="00266DA8" w:rsidRDefault="00266DA8">
      <w:pPr>
        <w:spacing w:line="360" w:lineRule="auto"/>
        <w:jc w:val="both"/>
        <w:rPr>
          <w:rFonts w:ascii="Book Antiqua" w:eastAsia="Book Antiqua" w:hAnsi="Book Antiqua" w:cs="Book Antiqua"/>
          <w:color w:val="000000"/>
        </w:rPr>
      </w:pPr>
      <w:r>
        <w:rPr>
          <w:rFonts w:ascii="Book Antiqua" w:hAnsi="Book Antiqua"/>
          <w:lang w:eastAsia="zh-CN"/>
        </w:rPr>
        <w:t xml:space="preserve">PD: </w:t>
      </w:r>
      <w:r>
        <w:rPr>
          <w:rFonts w:ascii="Book Antiqua" w:eastAsia="Book Antiqua" w:hAnsi="Book Antiqua" w:cs="Book Antiqua"/>
          <w:color w:val="000000"/>
        </w:rPr>
        <w:t>Pancreatoduodenectomy;</w:t>
      </w:r>
      <w:r w:rsidRPr="00266DA8">
        <w:rPr>
          <w:rFonts w:ascii="Book Antiqua" w:hAnsi="Book Antiqua" w:hint="eastAsia"/>
          <w:lang w:eastAsia="zh-CN"/>
        </w:rPr>
        <w:t xml:space="preserve"> O</w:t>
      </w:r>
      <w:r w:rsidRPr="00266DA8">
        <w:rPr>
          <w:rFonts w:ascii="Book Antiqua" w:hAnsi="Book Antiqua"/>
          <w:lang w:eastAsia="zh-CN"/>
        </w:rPr>
        <w:t>T</w:t>
      </w:r>
      <w:r>
        <w:rPr>
          <w:rFonts w:ascii="Book Antiqua" w:hAnsi="Book Antiqua"/>
          <w:lang w:eastAsia="zh-CN"/>
        </w:rPr>
        <w:t xml:space="preserve">: </w:t>
      </w:r>
      <w:r>
        <w:rPr>
          <w:rFonts w:ascii="Book Antiqua" w:eastAsia="Book Antiqua" w:hAnsi="Book Antiqua" w:cs="Book Antiqua"/>
          <w:color w:val="000000"/>
        </w:rPr>
        <w:t>Operation time; EBL: Estimated blood loss; PHS: Postoperative hospital stay; HPF: H</w:t>
      </w:r>
      <w:r w:rsidRPr="00266DA8">
        <w:rPr>
          <w:rFonts w:ascii="Book Antiqua" w:eastAsia="Book Antiqua" w:hAnsi="Book Antiqua" w:cs="Book Antiqua"/>
          <w:color w:val="000000"/>
        </w:rPr>
        <w:t>igh-power fields</w:t>
      </w:r>
      <w:r>
        <w:rPr>
          <w:rFonts w:ascii="Book Antiqua" w:eastAsia="Book Antiqua" w:hAnsi="Book Antiqua" w:cs="Book Antiqua"/>
          <w:color w:val="000000"/>
        </w:rPr>
        <w:t xml:space="preserve">; POPC: </w:t>
      </w:r>
      <w:r w:rsidR="000F508A">
        <w:rPr>
          <w:rFonts w:ascii="Book Antiqua" w:eastAsia="Book Antiqua" w:hAnsi="Book Antiqua" w:cs="Book Antiqua"/>
          <w:color w:val="000000"/>
        </w:rPr>
        <w:t>P</w:t>
      </w:r>
      <w:r>
        <w:rPr>
          <w:rFonts w:ascii="Book Antiqua" w:eastAsia="Book Antiqua" w:hAnsi="Book Antiqua" w:cs="Book Antiqua"/>
          <w:color w:val="000000"/>
        </w:rPr>
        <w:t>ostoperative complications.</w:t>
      </w:r>
    </w:p>
    <w:p w14:paraId="51C30513" w14:textId="1E1EEDA0" w:rsidR="006D4625" w:rsidRDefault="00266DA8">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66DA8">
        <w:rPr>
          <w:rFonts w:ascii="Book Antiqua" w:eastAsia="Book Antiqua" w:hAnsi="Book Antiqua" w:cs="Book Antiqua"/>
          <w:b/>
          <w:bCs/>
          <w:color w:val="000000"/>
        </w:rPr>
        <w:lastRenderedPageBreak/>
        <w:t>Table 3 General information o</w:t>
      </w:r>
      <w:r w:rsidR="000F508A">
        <w:rPr>
          <w:rFonts w:ascii="Book Antiqua" w:eastAsia="Book Antiqua" w:hAnsi="Book Antiqua" w:cs="Book Antiqua"/>
          <w:b/>
          <w:bCs/>
          <w:color w:val="000000"/>
        </w:rPr>
        <w:t>n</w:t>
      </w:r>
      <w:r w:rsidRPr="00266DA8">
        <w:rPr>
          <w:rFonts w:ascii="Book Antiqua" w:eastAsia="Book Antiqua" w:hAnsi="Book Antiqua" w:cs="Book Antiqua"/>
          <w:b/>
          <w:bCs/>
          <w:color w:val="000000"/>
        </w:rPr>
        <w:t xml:space="preserve"> patients with recurrence and metastasis (</w:t>
      </w:r>
      <w:r w:rsidRPr="00266DA8">
        <w:rPr>
          <w:rFonts w:ascii="Book Antiqua" w:eastAsia="Book Antiqua" w:hAnsi="Book Antiqua" w:cs="Book Antiqua"/>
          <w:b/>
          <w:bCs/>
          <w:i/>
          <w:iCs/>
          <w:color w:val="000000"/>
        </w:rPr>
        <w:t>n</w:t>
      </w:r>
      <w:r w:rsidRPr="00266DA8">
        <w:rPr>
          <w:rFonts w:ascii="Book Antiqua" w:eastAsia="Book Antiqua" w:hAnsi="Book Antiqua" w:cs="Book Antiqua"/>
          <w:b/>
          <w:bCs/>
          <w:color w:val="000000"/>
        </w:rPr>
        <w:t xml:space="preserve"> = 4)</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2021"/>
        <w:gridCol w:w="1336"/>
        <w:gridCol w:w="1523"/>
        <w:gridCol w:w="1541"/>
        <w:gridCol w:w="1575"/>
      </w:tblGrid>
      <w:tr w:rsidR="00FC5DE2" w14:paraId="2723133A" w14:textId="77777777" w:rsidTr="00FC5DE2">
        <w:tc>
          <w:tcPr>
            <w:tcW w:w="1580" w:type="dxa"/>
            <w:tcBorders>
              <w:top w:val="single" w:sz="4" w:space="0" w:color="auto"/>
              <w:bottom w:val="single" w:sz="4" w:space="0" w:color="auto"/>
            </w:tcBorders>
          </w:tcPr>
          <w:p w14:paraId="2BA1AB81" w14:textId="354318A5"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 xml:space="preserve">Patient, No./sex/age, </w:t>
            </w:r>
            <w:proofErr w:type="spellStart"/>
            <w:r w:rsidRPr="00FC5DE2">
              <w:rPr>
                <w:rFonts w:ascii="Book Antiqua" w:hAnsi="Book Antiqua"/>
                <w:b/>
                <w:bCs/>
              </w:rPr>
              <w:t>yr</w:t>
            </w:r>
            <w:proofErr w:type="spellEnd"/>
          </w:p>
        </w:tc>
        <w:tc>
          <w:tcPr>
            <w:tcW w:w="2021" w:type="dxa"/>
            <w:tcBorders>
              <w:top w:val="single" w:sz="4" w:space="0" w:color="auto"/>
              <w:bottom w:val="single" w:sz="4" w:space="0" w:color="auto"/>
            </w:tcBorders>
          </w:tcPr>
          <w:p w14:paraId="743D2F21" w14:textId="090A36DE"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Tumor location</w:t>
            </w:r>
          </w:p>
        </w:tc>
        <w:tc>
          <w:tcPr>
            <w:tcW w:w="1336" w:type="dxa"/>
            <w:tcBorders>
              <w:top w:val="single" w:sz="4" w:space="0" w:color="auto"/>
              <w:bottom w:val="single" w:sz="4" w:space="0" w:color="auto"/>
            </w:tcBorders>
          </w:tcPr>
          <w:p w14:paraId="6A45F8D3" w14:textId="0A4BF13D"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Operation</w:t>
            </w:r>
          </w:p>
        </w:tc>
        <w:tc>
          <w:tcPr>
            <w:tcW w:w="1523" w:type="dxa"/>
            <w:tcBorders>
              <w:top w:val="single" w:sz="4" w:space="0" w:color="auto"/>
              <w:bottom w:val="single" w:sz="4" w:space="0" w:color="auto"/>
            </w:tcBorders>
          </w:tcPr>
          <w:p w14:paraId="1967AFF7" w14:textId="6387AD01"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Recurrent time (</w:t>
            </w:r>
            <w:proofErr w:type="spellStart"/>
            <w:r w:rsidRPr="00FC5DE2">
              <w:rPr>
                <w:rFonts w:ascii="Book Antiqua" w:hAnsi="Book Antiqua"/>
                <w:b/>
                <w:bCs/>
              </w:rPr>
              <w:t>mo</w:t>
            </w:r>
            <w:proofErr w:type="spellEnd"/>
            <w:r w:rsidRPr="00FC5DE2">
              <w:rPr>
                <w:rFonts w:ascii="Book Antiqua" w:hAnsi="Book Antiqua"/>
                <w:b/>
                <w:bCs/>
              </w:rPr>
              <w:t>)</w:t>
            </w:r>
          </w:p>
        </w:tc>
        <w:tc>
          <w:tcPr>
            <w:tcW w:w="1541" w:type="dxa"/>
            <w:tcBorders>
              <w:top w:val="single" w:sz="4" w:space="0" w:color="auto"/>
              <w:bottom w:val="single" w:sz="4" w:space="0" w:color="auto"/>
            </w:tcBorders>
          </w:tcPr>
          <w:p w14:paraId="39D64D21" w14:textId="6A468AAE"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Recurrent location</w:t>
            </w:r>
          </w:p>
        </w:tc>
        <w:tc>
          <w:tcPr>
            <w:tcW w:w="1575" w:type="dxa"/>
            <w:tcBorders>
              <w:top w:val="single" w:sz="4" w:space="0" w:color="auto"/>
              <w:bottom w:val="single" w:sz="4" w:space="0" w:color="auto"/>
            </w:tcBorders>
          </w:tcPr>
          <w:p w14:paraId="6D59BFE1" w14:textId="0C45DBCB" w:rsidR="00FC5DE2" w:rsidRPr="00FC5DE2" w:rsidRDefault="00FC5DE2">
            <w:pPr>
              <w:spacing w:line="360" w:lineRule="auto"/>
              <w:jc w:val="both"/>
              <w:rPr>
                <w:rFonts w:ascii="Book Antiqua" w:hAnsi="Book Antiqua"/>
                <w:b/>
                <w:bCs/>
                <w:lang w:eastAsia="zh-CN"/>
              </w:rPr>
            </w:pPr>
            <w:r w:rsidRPr="00FC5DE2">
              <w:rPr>
                <w:rFonts w:ascii="Book Antiqua" w:hAnsi="Book Antiqua"/>
                <w:b/>
              </w:rPr>
              <w:t>Risk of disease</w:t>
            </w:r>
            <w:r w:rsidRPr="00FC5DE2">
              <w:rPr>
                <w:rFonts w:ascii="Book Antiqua" w:hAnsi="Book Antiqua"/>
                <w:b/>
                <w:bCs/>
              </w:rPr>
              <w:t xml:space="preserve"> progression</w:t>
            </w:r>
          </w:p>
        </w:tc>
      </w:tr>
      <w:tr w:rsidR="00FC5DE2" w14:paraId="469F7F4C" w14:textId="77777777" w:rsidTr="00FC5DE2">
        <w:tc>
          <w:tcPr>
            <w:tcW w:w="1580" w:type="dxa"/>
            <w:tcBorders>
              <w:top w:val="single" w:sz="4" w:space="0" w:color="auto"/>
            </w:tcBorders>
          </w:tcPr>
          <w:p w14:paraId="07A54E8C" w14:textId="3D947743" w:rsidR="00FC5DE2" w:rsidRPr="00FC5DE2" w:rsidRDefault="00FC5DE2">
            <w:pPr>
              <w:spacing w:line="360" w:lineRule="auto"/>
              <w:jc w:val="both"/>
              <w:rPr>
                <w:rFonts w:ascii="Book Antiqua" w:hAnsi="Book Antiqua"/>
                <w:b/>
                <w:bCs/>
                <w:lang w:eastAsia="zh-CN"/>
              </w:rPr>
            </w:pPr>
            <w:r w:rsidRPr="00FC5DE2">
              <w:rPr>
                <w:rFonts w:ascii="Book Antiqua" w:hAnsi="Book Antiqua"/>
              </w:rPr>
              <w:t>1/M/75</w:t>
            </w:r>
          </w:p>
        </w:tc>
        <w:tc>
          <w:tcPr>
            <w:tcW w:w="2021" w:type="dxa"/>
            <w:tcBorders>
              <w:top w:val="single" w:sz="4" w:space="0" w:color="auto"/>
            </w:tcBorders>
          </w:tcPr>
          <w:p w14:paraId="6BC3065B" w14:textId="238EE46D" w:rsidR="00FC5DE2" w:rsidRPr="00FC5DE2" w:rsidRDefault="00FC5DE2" w:rsidP="000F508A">
            <w:pPr>
              <w:spacing w:line="360" w:lineRule="auto"/>
              <w:jc w:val="both"/>
              <w:rPr>
                <w:rFonts w:ascii="Book Antiqua" w:hAnsi="Book Antiqua"/>
                <w:b/>
                <w:bCs/>
                <w:lang w:eastAsia="zh-CN"/>
              </w:rPr>
            </w:pPr>
            <w:r w:rsidRPr="00FC5DE2">
              <w:rPr>
                <w:rFonts w:ascii="Book Antiqua" w:hAnsi="Book Antiqua"/>
              </w:rPr>
              <w:t xml:space="preserve">Descending </w:t>
            </w:r>
            <w:r w:rsidR="000F508A">
              <w:rPr>
                <w:rFonts w:ascii="Book Antiqua" w:hAnsi="Book Antiqua"/>
              </w:rPr>
              <w:t>section</w:t>
            </w:r>
          </w:p>
        </w:tc>
        <w:tc>
          <w:tcPr>
            <w:tcW w:w="1336" w:type="dxa"/>
            <w:tcBorders>
              <w:top w:val="single" w:sz="4" w:space="0" w:color="auto"/>
            </w:tcBorders>
          </w:tcPr>
          <w:p w14:paraId="33D7C56C" w14:textId="5DB525D0" w:rsidR="00FC5DE2" w:rsidRPr="00FC5DE2" w:rsidRDefault="00FC5DE2">
            <w:pPr>
              <w:spacing w:line="360" w:lineRule="auto"/>
              <w:jc w:val="both"/>
              <w:rPr>
                <w:rFonts w:ascii="Book Antiqua" w:hAnsi="Book Antiqua"/>
                <w:b/>
                <w:bCs/>
                <w:lang w:eastAsia="zh-CN"/>
              </w:rPr>
            </w:pPr>
            <w:r w:rsidRPr="00FC5DE2">
              <w:rPr>
                <w:rFonts w:ascii="Book Antiqua" w:hAnsi="Book Antiqua"/>
              </w:rPr>
              <w:t>RPD</w:t>
            </w:r>
          </w:p>
        </w:tc>
        <w:tc>
          <w:tcPr>
            <w:tcW w:w="1523" w:type="dxa"/>
            <w:tcBorders>
              <w:top w:val="single" w:sz="4" w:space="0" w:color="auto"/>
            </w:tcBorders>
          </w:tcPr>
          <w:p w14:paraId="77BD9D84" w14:textId="79D56087" w:rsidR="00FC5DE2" w:rsidRPr="00FC5DE2" w:rsidRDefault="00FC5DE2">
            <w:pPr>
              <w:spacing w:line="360" w:lineRule="auto"/>
              <w:jc w:val="both"/>
              <w:rPr>
                <w:rFonts w:ascii="Book Antiqua" w:hAnsi="Book Antiqua"/>
                <w:b/>
                <w:bCs/>
                <w:lang w:eastAsia="zh-CN"/>
              </w:rPr>
            </w:pPr>
            <w:r w:rsidRPr="00FC5DE2">
              <w:rPr>
                <w:rFonts w:ascii="Book Antiqua" w:hAnsi="Book Antiqua"/>
              </w:rPr>
              <w:t>21</w:t>
            </w:r>
          </w:p>
        </w:tc>
        <w:tc>
          <w:tcPr>
            <w:tcW w:w="1541" w:type="dxa"/>
            <w:tcBorders>
              <w:top w:val="single" w:sz="4" w:space="0" w:color="auto"/>
            </w:tcBorders>
          </w:tcPr>
          <w:p w14:paraId="4050D6A0" w14:textId="66A5E612" w:rsidR="00FC5DE2" w:rsidRPr="00FC5DE2" w:rsidRDefault="00FC5DE2">
            <w:pPr>
              <w:spacing w:line="360" w:lineRule="auto"/>
              <w:jc w:val="both"/>
              <w:rPr>
                <w:rFonts w:ascii="Book Antiqua" w:hAnsi="Book Antiqua"/>
                <w:b/>
                <w:bCs/>
                <w:lang w:eastAsia="zh-CN"/>
              </w:rPr>
            </w:pPr>
            <w:r w:rsidRPr="00FC5DE2">
              <w:rPr>
                <w:rFonts w:ascii="Book Antiqua" w:hAnsi="Book Antiqua"/>
              </w:rPr>
              <w:t>Liver</w:t>
            </w:r>
          </w:p>
        </w:tc>
        <w:tc>
          <w:tcPr>
            <w:tcW w:w="1575" w:type="dxa"/>
            <w:tcBorders>
              <w:top w:val="single" w:sz="4" w:space="0" w:color="auto"/>
            </w:tcBorders>
          </w:tcPr>
          <w:p w14:paraId="784693C2" w14:textId="6B0085E1" w:rsidR="00FC5DE2" w:rsidRPr="00FC5DE2" w:rsidRDefault="00FC5DE2">
            <w:pPr>
              <w:spacing w:line="360" w:lineRule="auto"/>
              <w:jc w:val="both"/>
              <w:rPr>
                <w:rFonts w:ascii="Book Antiqua" w:hAnsi="Book Antiqua"/>
                <w:b/>
                <w:bCs/>
                <w:lang w:eastAsia="zh-CN"/>
              </w:rPr>
            </w:pPr>
            <w:r w:rsidRPr="00FC5DE2">
              <w:rPr>
                <w:rFonts w:ascii="Book Antiqua" w:hAnsi="Book Antiqua"/>
              </w:rPr>
              <w:t>Medium</w:t>
            </w:r>
          </w:p>
        </w:tc>
      </w:tr>
      <w:tr w:rsidR="00FC5DE2" w14:paraId="1194B2F6" w14:textId="77777777" w:rsidTr="00FC5DE2">
        <w:tc>
          <w:tcPr>
            <w:tcW w:w="1580" w:type="dxa"/>
          </w:tcPr>
          <w:p w14:paraId="6FE37055" w14:textId="5018D674" w:rsidR="00FC5DE2" w:rsidRPr="00FC5DE2" w:rsidRDefault="00FC5DE2">
            <w:pPr>
              <w:spacing w:line="360" w:lineRule="auto"/>
              <w:jc w:val="both"/>
              <w:rPr>
                <w:rFonts w:ascii="Book Antiqua" w:hAnsi="Book Antiqua"/>
                <w:b/>
                <w:bCs/>
                <w:lang w:eastAsia="zh-CN"/>
              </w:rPr>
            </w:pPr>
            <w:r w:rsidRPr="00FC5DE2">
              <w:rPr>
                <w:rFonts w:ascii="Book Antiqua" w:hAnsi="Book Antiqua"/>
              </w:rPr>
              <w:t>2/M/61</w:t>
            </w:r>
          </w:p>
        </w:tc>
        <w:tc>
          <w:tcPr>
            <w:tcW w:w="2021" w:type="dxa"/>
          </w:tcPr>
          <w:p w14:paraId="03595209" w14:textId="3BDDE025" w:rsidR="00FC5DE2" w:rsidRPr="00FC5DE2" w:rsidRDefault="00FC5DE2" w:rsidP="000F508A">
            <w:pPr>
              <w:spacing w:line="360" w:lineRule="auto"/>
              <w:jc w:val="both"/>
              <w:rPr>
                <w:rFonts w:ascii="Book Antiqua" w:hAnsi="Book Antiqua"/>
                <w:b/>
                <w:bCs/>
                <w:lang w:eastAsia="zh-CN"/>
              </w:rPr>
            </w:pPr>
            <w:r w:rsidRPr="00FC5DE2">
              <w:rPr>
                <w:rFonts w:ascii="Book Antiqua" w:hAnsi="Book Antiqua"/>
              </w:rPr>
              <w:t xml:space="preserve">Horizontal </w:t>
            </w:r>
            <w:r w:rsidR="000F508A">
              <w:rPr>
                <w:rFonts w:ascii="Book Antiqua" w:hAnsi="Book Antiqua"/>
              </w:rPr>
              <w:t>section</w:t>
            </w:r>
          </w:p>
        </w:tc>
        <w:tc>
          <w:tcPr>
            <w:tcW w:w="1336" w:type="dxa"/>
          </w:tcPr>
          <w:p w14:paraId="14ACDF24" w14:textId="08B9A858" w:rsidR="00FC5DE2" w:rsidRPr="00FC5DE2" w:rsidRDefault="00FC5DE2">
            <w:pPr>
              <w:spacing w:line="360" w:lineRule="auto"/>
              <w:jc w:val="both"/>
              <w:rPr>
                <w:rFonts w:ascii="Book Antiqua" w:hAnsi="Book Antiqua"/>
                <w:b/>
                <w:bCs/>
                <w:lang w:eastAsia="zh-CN"/>
              </w:rPr>
            </w:pPr>
            <w:r w:rsidRPr="00FC5DE2">
              <w:rPr>
                <w:rFonts w:ascii="Book Antiqua" w:hAnsi="Book Antiqua"/>
              </w:rPr>
              <w:t>PD</w:t>
            </w:r>
          </w:p>
        </w:tc>
        <w:tc>
          <w:tcPr>
            <w:tcW w:w="1523" w:type="dxa"/>
          </w:tcPr>
          <w:p w14:paraId="46F92093" w14:textId="36E29FBC" w:rsidR="00FC5DE2" w:rsidRPr="00FC5DE2" w:rsidRDefault="00FC5DE2">
            <w:pPr>
              <w:spacing w:line="360" w:lineRule="auto"/>
              <w:jc w:val="both"/>
              <w:rPr>
                <w:rFonts w:ascii="Book Antiqua" w:hAnsi="Book Antiqua"/>
                <w:lang w:eastAsia="zh-CN"/>
              </w:rPr>
            </w:pPr>
            <w:r w:rsidRPr="00FC5DE2">
              <w:rPr>
                <w:rFonts w:ascii="Book Antiqua" w:hAnsi="Book Antiqua"/>
                <w:lang w:eastAsia="zh-CN"/>
              </w:rPr>
              <w:t>36</w:t>
            </w:r>
          </w:p>
        </w:tc>
        <w:tc>
          <w:tcPr>
            <w:tcW w:w="1541" w:type="dxa"/>
          </w:tcPr>
          <w:p w14:paraId="5E637F97" w14:textId="6E226FAE" w:rsidR="00FC5DE2" w:rsidRPr="00FC5DE2" w:rsidRDefault="00FC5DE2">
            <w:pPr>
              <w:spacing w:line="360" w:lineRule="auto"/>
              <w:jc w:val="both"/>
              <w:rPr>
                <w:rFonts w:ascii="Book Antiqua" w:hAnsi="Book Antiqua"/>
                <w:b/>
                <w:bCs/>
                <w:lang w:eastAsia="zh-CN"/>
              </w:rPr>
            </w:pPr>
            <w:r w:rsidRPr="00FC5DE2">
              <w:rPr>
                <w:rFonts w:ascii="Book Antiqua" w:hAnsi="Book Antiqua" w:cs="宋体"/>
              </w:rPr>
              <w:t>Mesocolon</w:t>
            </w:r>
          </w:p>
        </w:tc>
        <w:tc>
          <w:tcPr>
            <w:tcW w:w="1575" w:type="dxa"/>
          </w:tcPr>
          <w:p w14:paraId="2A22BC0B" w14:textId="5236EA75" w:rsidR="00FC5DE2" w:rsidRPr="00FC5DE2" w:rsidRDefault="00FC5DE2">
            <w:pPr>
              <w:spacing w:line="360" w:lineRule="auto"/>
              <w:jc w:val="both"/>
              <w:rPr>
                <w:rFonts w:ascii="Book Antiqua" w:hAnsi="Book Antiqua"/>
                <w:b/>
                <w:bCs/>
                <w:lang w:eastAsia="zh-CN"/>
              </w:rPr>
            </w:pPr>
            <w:r w:rsidRPr="00FC5DE2">
              <w:rPr>
                <w:rFonts w:ascii="Book Antiqua" w:hAnsi="Book Antiqua"/>
              </w:rPr>
              <w:t>High</w:t>
            </w:r>
          </w:p>
        </w:tc>
      </w:tr>
      <w:tr w:rsidR="00FC5DE2" w14:paraId="0EB7AD7E" w14:textId="77777777" w:rsidTr="00FC5DE2">
        <w:tc>
          <w:tcPr>
            <w:tcW w:w="1580" w:type="dxa"/>
          </w:tcPr>
          <w:p w14:paraId="10A24D5A" w14:textId="4008CF42" w:rsidR="00FC5DE2" w:rsidRPr="00FC5DE2" w:rsidRDefault="00FC5DE2">
            <w:pPr>
              <w:spacing w:line="360" w:lineRule="auto"/>
              <w:jc w:val="both"/>
              <w:rPr>
                <w:rFonts w:ascii="Book Antiqua" w:hAnsi="Book Antiqua"/>
                <w:b/>
                <w:bCs/>
                <w:lang w:eastAsia="zh-CN"/>
              </w:rPr>
            </w:pPr>
            <w:r w:rsidRPr="00FC5DE2">
              <w:rPr>
                <w:rFonts w:ascii="Book Antiqua" w:hAnsi="Book Antiqua"/>
              </w:rPr>
              <w:t>3/M/50</w:t>
            </w:r>
          </w:p>
        </w:tc>
        <w:tc>
          <w:tcPr>
            <w:tcW w:w="2021" w:type="dxa"/>
          </w:tcPr>
          <w:p w14:paraId="3D7E4233" w14:textId="49ECCE46" w:rsidR="00FC5DE2" w:rsidRPr="00FC5DE2" w:rsidRDefault="00FC5DE2" w:rsidP="000F508A">
            <w:pPr>
              <w:spacing w:line="360" w:lineRule="auto"/>
              <w:jc w:val="both"/>
              <w:rPr>
                <w:rFonts w:ascii="Book Antiqua" w:hAnsi="Book Antiqua"/>
                <w:b/>
                <w:bCs/>
                <w:lang w:eastAsia="zh-CN"/>
              </w:rPr>
            </w:pPr>
            <w:r w:rsidRPr="00FC5DE2">
              <w:rPr>
                <w:rFonts w:ascii="Book Antiqua" w:hAnsi="Book Antiqua"/>
              </w:rPr>
              <w:t xml:space="preserve">Descending </w:t>
            </w:r>
            <w:r w:rsidR="000F508A">
              <w:rPr>
                <w:rFonts w:ascii="Book Antiqua" w:hAnsi="Book Antiqua"/>
              </w:rPr>
              <w:t>section</w:t>
            </w:r>
          </w:p>
        </w:tc>
        <w:tc>
          <w:tcPr>
            <w:tcW w:w="1336" w:type="dxa"/>
          </w:tcPr>
          <w:p w14:paraId="2FBE6376" w14:textId="557BE826" w:rsidR="00FC5DE2" w:rsidRPr="00FC5DE2" w:rsidRDefault="00FC5DE2">
            <w:pPr>
              <w:spacing w:line="360" w:lineRule="auto"/>
              <w:jc w:val="both"/>
              <w:rPr>
                <w:rFonts w:ascii="Book Antiqua" w:hAnsi="Book Antiqua"/>
                <w:b/>
                <w:bCs/>
                <w:lang w:eastAsia="zh-CN"/>
              </w:rPr>
            </w:pPr>
            <w:r w:rsidRPr="00FC5DE2">
              <w:rPr>
                <w:rFonts w:ascii="Book Antiqua" w:hAnsi="Book Antiqua"/>
              </w:rPr>
              <w:t>PD</w:t>
            </w:r>
          </w:p>
        </w:tc>
        <w:tc>
          <w:tcPr>
            <w:tcW w:w="1523" w:type="dxa"/>
          </w:tcPr>
          <w:p w14:paraId="35FA83E7" w14:textId="71A376D3" w:rsidR="00FC5DE2" w:rsidRPr="00FC5DE2" w:rsidRDefault="00FC5DE2">
            <w:pPr>
              <w:spacing w:line="360" w:lineRule="auto"/>
              <w:jc w:val="both"/>
              <w:rPr>
                <w:rFonts w:ascii="Book Antiqua" w:hAnsi="Book Antiqua"/>
                <w:lang w:eastAsia="zh-CN"/>
              </w:rPr>
            </w:pPr>
            <w:r w:rsidRPr="00FC5DE2">
              <w:rPr>
                <w:rFonts w:ascii="Book Antiqua" w:hAnsi="Book Antiqua"/>
                <w:lang w:eastAsia="zh-CN"/>
              </w:rPr>
              <w:t>108</w:t>
            </w:r>
          </w:p>
        </w:tc>
        <w:tc>
          <w:tcPr>
            <w:tcW w:w="1541" w:type="dxa"/>
          </w:tcPr>
          <w:p w14:paraId="66A30D2E" w14:textId="79735564" w:rsidR="00FC5DE2" w:rsidRPr="00FC5DE2" w:rsidRDefault="00FC5DE2">
            <w:pPr>
              <w:spacing w:line="360" w:lineRule="auto"/>
              <w:jc w:val="both"/>
              <w:rPr>
                <w:rFonts w:ascii="Book Antiqua" w:hAnsi="Book Antiqua"/>
                <w:b/>
                <w:bCs/>
                <w:lang w:eastAsia="zh-CN"/>
              </w:rPr>
            </w:pPr>
            <w:r w:rsidRPr="00FC5DE2">
              <w:rPr>
                <w:rFonts w:ascii="Book Antiqua" w:hAnsi="Book Antiqua"/>
              </w:rPr>
              <w:t>Liver</w:t>
            </w:r>
          </w:p>
        </w:tc>
        <w:tc>
          <w:tcPr>
            <w:tcW w:w="1575" w:type="dxa"/>
          </w:tcPr>
          <w:p w14:paraId="183D9CDE" w14:textId="0E1CEE58" w:rsidR="00FC5DE2" w:rsidRPr="00FC5DE2" w:rsidRDefault="00FC5DE2">
            <w:pPr>
              <w:spacing w:line="360" w:lineRule="auto"/>
              <w:jc w:val="both"/>
              <w:rPr>
                <w:rFonts w:ascii="Book Antiqua" w:hAnsi="Book Antiqua"/>
                <w:b/>
                <w:bCs/>
                <w:lang w:eastAsia="zh-CN"/>
              </w:rPr>
            </w:pPr>
            <w:r w:rsidRPr="00FC5DE2">
              <w:rPr>
                <w:rFonts w:ascii="Book Antiqua" w:hAnsi="Book Antiqua"/>
              </w:rPr>
              <w:t>Medium</w:t>
            </w:r>
          </w:p>
        </w:tc>
      </w:tr>
      <w:tr w:rsidR="00FC5DE2" w14:paraId="114DF36C" w14:textId="77777777" w:rsidTr="00FC5DE2">
        <w:tc>
          <w:tcPr>
            <w:tcW w:w="1580" w:type="dxa"/>
            <w:tcBorders>
              <w:bottom w:val="single" w:sz="4" w:space="0" w:color="auto"/>
            </w:tcBorders>
          </w:tcPr>
          <w:p w14:paraId="37878122" w14:textId="69BCDB66" w:rsidR="00FC5DE2" w:rsidRPr="00FC5DE2" w:rsidRDefault="00FC5DE2">
            <w:pPr>
              <w:spacing w:line="360" w:lineRule="auto"/>
              <w:jc w:val="both"/>
              <w:rPr>
                <w:rFonts w:ascii="Book Antiqua" w:hAnsi="Book Antiqua"/>
                <w:b/>
                <w:bCs/>
                <w:lang w:eastAsia="zh-CN"/>
              </w:rPr>
            </w:pPr>
            <w:r w:rsidRPr="00FC5DE2">
              <w:rPr>
                <w:rFonts w:ascii="Book Antiqua" w:hAnsi="Book Antiqua"/>
              </w:rPr>
              <w:t>4/M/56</w:t>
            </w:r>
          </w:p>
        </w:tc>
        <w:tc>
          <w:tcPr>
            <w:tcW w:w="2021" w:type="dxa"/>
            <w:tcBorders>
              <w:bottom w:val="single" w:sz="4" w:space="0" w:color="auto"/>
            </w:tcBorders>
          </w:tcPr>
          <w:p w14:paraId="6471BE54" w14:textId="1CB21D50" w:rsidR="00FC5DE2" w:rsidRPr="00FC5DE2" w:rsidRDefault="00FC5DE2" w:rsidP="000F508A">
            <w:pPr>
              <w:spacing w:line="360" w:lineRule="auto"/>
              <w:jc w:val="both"/>
              <w:rPr>
                <w:rFonts w:ascii="Book Antiqua" w:hAnsi="Book Antiqua"/>
                <w:b/>
                <w:bCs/>
                <w:lang w:eastAsia="zh-CN"/>
              </w:rPr>
            </w:pPr>
            <w:r w:rsidRPr="00FC5DE2">
              <w:rPr>
                <w:rFonts w:ascii="Book Antiqua" w:hAnsi="Book Antiqua"/>
              </w:rPr>
              <w:t xml:space="preserve">Descending </w:t>
            </w:r>
            <w:r w:rsidR="000F508A">
              <w:rPr>
                <w:rFonts w:ascii="Book Antiqua" w:hAnsi="Book Antiqua"/>
              </w:rPr>
              <w:t>section</w:t>
            </w:r>
          </w:p>
        </w:tc>
        <w:tc>
          <w:tcPr>
            <w:tcW w:w="1336" w:type="dxa"/>
            <w:tcBorders>
              <w:bottom w:val="single" w:sz="4" w:space="0" w:color="auto"/>
            </w:tcBorders>
          </w:tcPr>
          <w:p w14:paraId="7A9F9991" w14:textId="0D85CBC8" w:rsidR="00FC5DE2" w:rsidRPr="00FC5DE2" w:rsidRDefault="00FC5DE2">
            <w:pPr>
              <w:spacing w:line="360" w:lineRule="auto"/>
              <w:jc w:val="both"/>
              <w:rPr>
                <w:rFonts w:ascii="Book Antiqua" w:hAnsi="Book Antiqua"/>
                <w:b/>
                <w:bCs/>
                <w:lang w:eastAsia="zh-CN"/>
              </w:rPr>
            </w:pPr>
            <w:r w:rsidRPr="00FC5DE2">
              <w:rPr>
                <w:rFonts w:ascii="Book Antiqua" w:hAnsi="Book Antiqua"/>
              </w:rPr>
              <w:t>PD</w:t>
            </w:r>
          </w:p>
        </w:tc>
        <w:tc>
          <w:tcPr>
            <w:tcW w:w="1523" w:type="dxa"/>
            <w:tcBorders>
              <w:bottom w:val="single" w:sz="4" w:space="0" w:color="auto"/>
            </w:tcBorders>
          </w:tcPr>
          <w:p w14:paraId="57D355F2" w14:textId="0A21BCC2" w:rsidR="00FC5DE2" w:rsidRPr="00FC5DE2" w:rsidRDefault="00FC5DE2">
            <w:pPr>
              <w:spacing w:line="360" w:lineRule="auto"/>
              <w:jc w:val="both"/>
              <w:rPr>
                <w:rFonts w:ascii="Book Antiqua" w:hAnsi="Book Antiqua"/>
                <w:lang w:eastAsia="zh-CN"/>
              </w:rPr>
            </w:pPr>
            <w:r w:rsidRPr="00FC5DE2">
              <w:rPr>
                <w:rFonts w:ascii="Book Antiqua" w:hAnsi="Book Antiqua"/>
                <w:lang w:eastAsia="zh-CN"/>
              </w:rPr>
              <w:t>60</w:t>
            </w:r>
          </w:p>
        </w:tc>
        <w:tc>
          <w:tcPr>
            <w:tcW w:w="1541" w:type="dxa"/>
            <w:tcBorders>
              <w:bottom w:val="single" w:sz="4" w:space="0" w:color="auto"/>
            </w:tcBorders>
          </w:tcPr>
          <w:p w14:paraId="619511EF" w14:textId="086717B5" w:rsidR="00FC5DE2" w:rsidRPr="00FC5DE2" w:rsidRDefault="00FC5DE2">
            <w:pPr>
              <w:spacing w:line="360" w:lineRule="auto"/>
              <w:jc w:val="both"/>
              <w:rPr>
                <w:rFonts w:ascii="Book Antiqua" w:hAnsi="Book Antiqua"/>
                <w:b/>
                <w:bCs/>
                <w:lang w:eastAsia="zh-CN"/>
              </w:rPr>
            </w:pPr>
            <w:r w:rsidRPr="00FC5DE2">
              <w:rPr>
                <w:rFonts w:ascii="Book Antiqua" w:hAnsi="Book Antiqua"/>
              </w:rPr>
              <w:t>Liver</w:t>
            </w:r>
          </w:p>
        </w:tc>
        <w:tc>
          <w:tcPr>
            <w:tcW w:w="1575" w:type="dxa"/>
            <w:tcBorders>
              <w:bottom w:val="single" w:sz="4" w:space="0" w:color="auto"/>
            </w:tcBorders>
          </w:tcPr>
          <w:p w14:paraId="2EDDE2AE" w14:textId="06F06523" w:rsidR="00FC5DE2" w:rsidRPr="00FC5DE2" w:rsidRDefault="00FC5DE2">
            <w:pPr>
              <w:spacing w:line="360" w:lineRule="auto"/>
              <w:jc w:val="both"/>
              <w:rPr>
                <w:rFonts w:ascii="Book Antiqua" w:hAnsi="Book Antiqua"/>
                <w:b/>
                <w:bCs/>
                <w:lang w:eastAsia="zh-CN"/>
              </w:rPr>
            </w:pPr>
            <w:r w:rsidRPr="00FC5DE2">
              <w:rPr>
                <w:rFonts w:ascii="Book Antiqua" w:hAnsi="Book Antiqua"/>
              </w:rPr>
              <w:t>Medium</w:t>
            </w:r>
          </w:p>
        </w:tc>
      </w:tr>
    </w:tbl>
    <w:p w14:paraId="4E72D757" w14:textId="77777777" w:rsidR="006454D6" w:rsidRDefault="006454D6">
      <w:pPr>
        <w:spacing w:line="360" w:lineRule="auto"/>
        <w:jc w:val="both"/>
        <w:rPr>
          <w:rFonts w:ascii="Book Antiqua" w:hAnsi="Book Antiqua"/>
          <w:b/>
          <w:bCs/>
          <w:lang w:eastAsia="zh-CN"/>
        </w:rPr>
        <w:sectPr w:rsidR="006454D6">
          <w:pgSz w:w="12240" w:h="15840"/>
          <w:pgMar w:top="1440" w:right="1440" w:bottom="1440" w:left="1440" w:header="720" w:footer="720" w:gutter="0"/>
          <w:cols w:space="720"/>
          <w:docGrid w:linePitch="360"/>
        </w:sectPr>
      </w:pPr>
    </w:p>
    <w:p w14:paraId="65E19839" w14:textId="77777777" w:rsidR="006454D6" w:rsidRDefault="006454D6" w:rsidP="006454D6">
      <w:pPr>
        <w:jc w:val="center"/>
        <w:rPr>
          <w:rFonts w:ascii="Book Antiqua" w:hAnsi="Book Antiqua"/>
        </w:rPr>
      </w:pPr>
    </w:p>
    <w:p w14:paraId="1A99BF9D" w14:textId="77777777" w:rsidR="006454D6" w:rsidRDefault="006454D6" w:rsidP="006454D6">
      <w:pPr>
        <w:jc w:val="center"/>
        <w:rPr>
          <w:rFonts w:ascii="Book Antiqua" w:hAnsi="Book Antiqua"/>
        </w:rPr>
      </w:pPr>
      <w:r>
        <w:rPr>
          <w:rFonts w:ascii="Book Antiqua" w:hAnsi="Book Antiqua"/>
          <w:noProof/>
          <w:lang w:eastAsia="zh-CN"/>
        </w:rPr>
        <w:drawing>
          <wp:inline distT="0" distB="0" distL="0" distR="0" wp14:anchorId="327D3E10" wp14:editId="09C2A9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58BC02" w14:textId="77777777" w:rsidR="006454D6" w:rsidRDefault="006454D6" w:rsidP="006454D6">
      <w:pPr>
        <w:jc w:val="center"/>
        <w:rPr>
          <w:rFonts w:ascii="Book Antiqua" w:hAnsi="Book Antiqua"/>
        </w:rPr>
      </w:pPr>
    </w:p>
    <w:p w14:paraId="423167A0" w14:textId="77777777" w:rsidR="006454D6" w:rsidRPr="00763D22" w:rsidRDefault="006454D6" w:rsidP="006454D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C61493A" w14:textId="77777777" w:rsidR="006454D6" w:rsidRPr="00763D22" w:rsidRDefault="006454D6" w:rsidP="006454D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B4329AF" w14:textId="77777777" w:rsidR="006454D6" w:rsidRPr="00763D22" w:rsidRDefault="006454D6" w:rsidP="006454D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AA302E8" w14:textId="77777777" w:rsidR="006454D6" w:rsidRPr="00763D22" w:rsidRDefault="006454D6" w:rsidP="006454D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B33A12" w14:textId="77777777" w:rsidR="006454D6" w:rsidRPr="00763D22" w:rsidRDefault="006454D6" w:rsidP="006454D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C7C2CB" w14:textId="77777777" w:rsidR="006454D6" w:rsidRPr="00763D22" w:rsidRDefault="006454D6" w:rsidP="006454D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288C222" w14:textId="77777777" w:rsidR="006454D6" w:rsidRDefault="006454D6" w:rsidP="006454D6">
      <w:pPr>
        <w:jc w:val="center"/>
        <w:rPr>
          <w:rFonts w:ascii="Book Antiqua" w:hAnsi="Book Antiqua"/>
        </w:rPr>
      </w:pPr>
    </w:p>
    <w:p w14:paraId="438C6AC4" w14:textId="77777777" w:rsidR="006454D6" w:rsidRDefault="006454D6" w:rsidP="006454D6">
      <w:pPr>
        <w:jc w:val="center"/>
        <w:rPr>
          <w:rFonts w:ascii="Book Antiqua" w:hAnsi="Book Antiqua"/>
        </w:rPr>
      </w:pPr>
    </w:p>
    <w:p w14:paraId="7CE8C7ED" w14:textId="77777777" w:rsidR="006454D6" w:rsidRDefault="006454D6" w:rsidP="006454D6">
      <w:pPr>
        <w:jc w:val="center"/>
        <w:rPr>
          <w:rFonts w:ascii="Book Antiqua" w:hAnsi="Book Antiqua"/>
        </w:rPr>
      </w:pPr>
    </w:p>
    <w:p w14:paraId="094AD06D" w14:textId="77777777" w:rsidR="006454D6" w:rsidRDefault="006454D6" w:rsidP="006454D6">
      <w:pPr>
        <w:jc w:val="center"/>
        <w:rPr>
          <w:rFonts w:ascii="Book Antiqua" w:hAnsi="Book Antiqua"/>
        </w:rPr>
      </w:pPr>
      <w:r>
        <w:rPr>
          <w:rFonts w:ascii="Book Antiqua" w:hAnsi="Book Antiqua"/>
          <w:noProof/>
          <w:lang w:eastAsia="zh-CN"/>
        </w:rPr>
        <w:drawing>
          <wp:inline distT="0" distB="0" distL="0" distR="0" wp14:anchorId="0BE6DA3A" wp14:editId="324EAD5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2AACDB" w14:textId="77777777" w:rsidR="006454D6" w:rsidRDefault="006454D6" w:rsidP="006454D6">
      <w:pPr>
        <w:jc w:val="center"/>
        <w:rPr>
          <w:rFonts w:ascii="Book Antiqua" w:hAnsi="Book Antiqua"/>
        </w:rPr>
      </w:pPr>
    </w:p>
    <w:p w14:paraId="7E361D6E" w14:textId="77777777" w:rsidR="006454D6" w:rsidRDefault="006454D6" w:rsidP="006454D6">
      <w:pPr>
        <w:jc w:val="center"/>
        <w:rPr>
          <w:rFonts w:ascii="Book Antiqua" w:hAnsi="Book Antiqua"/>
        </w:rPr>
      </w:pPr>
    </w:p>
    <w:p w14:paraId="7D13F6EC" w14:textId="77777777" w:rsidR="006454D6" w:rsidRDefault="006454D6" w:rsidP="006454D6">
      <w:pPr>
        <w:jc w:val="center"/>
        <w:rPr>
          <w:rFonts w:ascii="Book Antiqua" w:hAnsi="Book Antiqua"/>
        </w:rPr>
      </w:pPr>
    </w:p>
    <w:p w14:paraId="01F4C695" w14:textId="77777777" w:rsidR="006454D6" w:rsidRDefault="006454D6" w:rsidP="006454D6">
      <w:pPr>
        <w:jc w:val="center"/>
        <w:rPr>
          <w:rFonts w:ascii="Book Antiqua" w:hAnsi="Book Antiqua"/>
        </w:rPr>
      </w:pPr>
    </w:p>
    <w:p w14:paraId="2672E592" w14:textId="77777777" w:rsidR="006454D6" w:rsidRDefault="006454D6" w:rsidP="006454D6">
      <w:pPr>
        <w:jc w:val="center"/>
        <w:rPr>
          <w:rFonts w:ascii="Book Antiqua" w:hAnsi="Book Antiqua"/>
        </w:rPr>
      </w:pPr>
    </w:p>
    <w:p w14:paraId="20DDE8A9" w14:textId="77777777" w:rsidR="006454D6" w:rsidRDefault="006454D6" w:rsidP="006454D6">
      <w:pPr>
        <w:jc w:val="center"/>
        <w:rPr>
          <w:rFonts w:ascii="Book Antiqua" w:hAnsi="Book Antiqua"/>
        </w:rPr>
      </w:pPr>
    </w:p>
    <w:p w14:paraId="7C3364F9" w14:textId="77777777" w:rsidR="006454D6" w:rsidRDefault="006454D6" w:rsidP="006454D6">
      <w:pPr>
        <w:jc w:val="center"/>
        <w:rPr>
          <w:rFonts w:ascii="Book Antiqua" w:hAnsi="Book Antiqua"/>
        </w:rPr>
      </w:pPr>
    </w:p>
    <w:p w14:paraId="5AB58C88" w14:textId="77777777" w:rsidR="006454D6" w:rsidRDefault="006454D6" w:rsidP="006454D6">
      <w:pPr>
        <w:jc w:val="center"/>
        <w:rPr>
          <w:rFonts w:ascii="Book Antiqua" w:hAnsi="Book Antiqua"/>
        </w:rPr>
      </w:pPr>
    </w:p>
    <w:p w14:paraId="01DD22CA" w14:textId="77777777" w:rsidR="006454D6" w:rsidRDefault="006454D6" w:rsidP="006454D6">
      <w:pPr>
        <w:jc w:val="center"/>
        <w:rPr>
          <w:rFonts w:ascii="Book Antiqua" w:hAnsi="Book Antiqua"/>
        </w:rPr>
      </w:pPr>
    </w:p>
    <w:p w14:paraId="1B8C49A5" w14:textId="77777777" w:rsidR="006454D6" w:rsidRPr="00763D22" w:rsidRDefault="006454D6" w:rsidP="006454D6">
      <w:pPr>
        <w:jc w:val="right"/>
        <w:rPr>
          <w:rFonts w:ascii="Book Antiqua" w:hAnsi="Book Antiqua"/>
          <w:color w:val="000000" w:themeColor="text1"/>
        </w:rPr>
      </w:pPr>
    </w:p>
    <w:p w14:paraId="43F125A2" w14:textId="4756C9FA" w:rsidR="00266DA8" w:rsidRPr="006454D6" w:rsidRDefault="006454D6" w:rsidP="006454D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266DA8" w:rsidRPr="006454D6"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81FD4" w14:textId="77777777" w:rsidR="003A3691" w:rsidRDefault="003A3691" w:rsidP="000E2938">
      <w:r>
        <w:separator/>
      </w:r>
    </w:p>
  </w:endnote>
  <w:endnote w:type="continuationSeparator" w:id="0">
    <w:p w14:paraId="3068348D" w14:textId="77777777" w:rsidR="003A3691" w:rsidRDefault="003A3691" w:rsidP="000E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94134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083FE74" w14:textId="1E3ACA4E" w:rsidR="00E550B7" w:rsidRPr="000E2938" w:rsidRDefault="00E550B7" w:rsidP="000E2938">
            <w:pPr>
              <w:pStyle w:val="a8"/>
              <w:jc w:val="right"/>
              <w:rPr>
                <w:rFonts w:ascii="Book Antiqua" w:hAnsi="Book Antiqua"/>
                <w:sz w:val="24"/>
                <w:szCs w:val="24"/>
              </w:rPr>
            </w:pPr>
            <w:r w:rsidRPr="000E2938">
              <w:rPr>
                <w:rFonts w:ascii="Book Antiqua" w:hAnsi="Book Antiqua"/>
                <w:sz w:val="24"/>
                <w:szCs w:val="24"/>
                <w:lang w:val="zh-CN" w:eastAsia="zh-CN"/>
              </w:rPr>
              <w:t xml:space="preserve"> </w:t>
            </w:r>
            <w:r w:rsidRPr="000E2938">
              <w:rPr>
                <w:rFonts w:ascii="Book Antiqua" w:hAnsi="Book Antiqua"/>
                <w:sz w:val="24"/>
                <w:szCs w:val="24"/>
              </w:rPr>
              <w:fldChar w:fldCharType="begin"/>
            </w:r>
            <w:r w:rsidRPr="000E2938">
              <w:rPr>
                <w:rFonts w:ascii="Book Antiqua" w:hAnsi="Book Antiqua"/>
                <w:sz w:val="24"/>
                <w:szCs w:val="24"/>
              </w:rPr>
              <w:instrText>PAGE</w:instrText>
            </w:r>
            <w:r w:rsidRPr="000E2938">
              <w:rPr>
                <w:rFonts w:ascii="Book Antiqua" w:hAnsi="Book Antiqua"/>
                <w:sz w:val="24"/>
                <w:szCs w:val="24"/>
              </w:rPr>
              <w:fldChar w:fldCharType="separate"/>
            </w:r>
            <w:r w:rsidR="00CB4689">
              <w:rPr>
                <w:rFonts w:ascii="Book Antiqua" w:hAnsi="Book Antiqua"/>
                <w:noProof/>
                <w:sz w:val="24"/>
                <w:szCs w:val="24"/>
              </w:rPr>
              <w:t>4</w:t>
            </w:r>
            <w:r w:rsidRPr="000E2938">
              <w:rPr>
                <w:rFonts w:ascii="Book Antiqua" w:hAnsi="Book Antiqua"/>
                <w:sz w:val="24"/>
                <w:szCs w:val="24"/>
              </w:rPr>
              <w:fldChar w:fldCharType="end"/>
            </w:r>
            <w:r w:rsidRPr="000E2938">
              <w:rPr>
                <w:rFonts w:ascii="Book Antiqua" w:hAnsi="Book Antiqua"/>
                <w:sz w:val="24"/>
                <w:szCs w:val="24"/>
                <w:lang w:val="zh-CN" w:eastAsia="zh-CN"/>
              </w:rPr>
              <w:t xml:space="preserve"> / </w:t>
            </w:r>
            <w:r w:rsidRPr="000E2938">
              <w:rPr>
                <w:rFonts w:ascii="Book Antiqua" w:hAnsi="Book Antiqua"/>
                <w:sz w:val="24"/>
                <w:szCs w:val="24"/>
              </w:rPr>
              <w:fldChar w:fldCharType="begin"/>
            </w:r>
            <w:r w:rsidRPr="000E2938">
              <w:rPr>
                <w:rFonts w:ascii="Book Antiqua" w:hAnsi="Book Antiqua"/>
                <w:sz w:val="24"/>
                <w:szCs w:val="24"/>
              </w:rPr>
              <w:instrText>NUMPAGES</w:instrText>
            </w:r>
            <w:r w:rsidRPr="000E2938">
              <w:rPr>
                <w:rFonts w:ascii="Book Antiqua" w:hAnsi="Book Antiqua"/>
                <w:sz w:val="24"/>
                <w:szCs w:val="24"/>
              </w:rPr>
              <w:fldChar w:fldCharType="separate"/>
            </w:r>
            <w:r w:rsidR="00CB4689">
              <w:rPr>
                <w:rFonts w:ascii="Book Antiqua" w:hAnsi="Book Antiqua"/>
                <w:noProof/>
                <w:sz w:val="24"/>
                <w:szCs w:val="24"/>
              </w:rPr>
              <w:t>25</w:t>
            </w:r>
            <w:r w:rsidRPr="000E2938">
              <w:rPr>
                <w:rFonts w:ascii="Book Antiqua" w:hAnsi="Book Antiqua"/>
                <w:sz w:val="24"/>
                <w:szCs w:val="24"/>
              </w:rPr>
              <w:fldChar w:fldCharType="end"/>
            </w:r>
          </w:p>
        </w:sdtContent>
      </w:sdt>
    </w:sdtContent>
  </w:sdt>
  <w:p w14:paraId="45BDD6BA" w14:textId="77777777" w:rsidR="00E550B7" w:rsidRPr="000E2938" w:rsidRDefault="00E550B7" w:rsidP="000E2938">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CF1C4" w14:textId="77777777" w:rsidR="003A3691" w:rsidRDefault="003A3691" w:rsidP="000E2938">
      <w:r>
        <w:separator/>
      </w:r>
    </w:p>
  </w:footnote>
  <w:footnote w:type="continuationSeparator" w:id="0">
    <w:p w14:paraId="42FBC2C8" w14:textId="77777777" w:rsidR="003A3691" w:rsidRDefault="003A3691" w:rsidP="000E29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BA0"/>
    <w:rsid w:val="0001691D"/>
    <w:rsid w:val="00062F22"/>
    <w:rsid w:val="000E2938"/>
    <w:rsid w:val="000F508A"/>
    <w:rsid w:val="0014478E"/>
    <w:rsid w:val="0018136E"/>
    <w:rsid w:val="001B22FE"/>
    <w:rsid w:val="00205F92"/>
    <w:rsid w:val="00246C22"/>
    <w:rsid w:val="00266DA8"/>
    <w:rsid w:val="00287E70"/>
    <w:rsid w:val="00397E8A"/>
    <w:rsid w:val="003A151C"/>
    <w:rsid w:val="003A3691"/>
    <w:rsid w:val="003A62EA"/>
    <w:rsid w:val="003B6339"/>
    <w:rsid w:val="003C7162"/>
    <w:rsid w:val="004022B4"/>
    <w:rsid w:val="00411855"/>
    <w:rsid w:val="00472945"/>
    <w:rsid w:val="004D3B26"/>
    <w:rsid w:val="00560E2D"/>
    <w:rsid w:val="005C4298"/>
    <w:rsid w:val="005F22FA"/>
    <w:rsid w:val="0060214B"/>
    <w:rsid w:val="006454D6"/>
    <w:rsid w:val="00684D67"/>
    <w:rsid w:val="006D4625"/>
    <w:rsid w:val="006E0FBA"/>
    <w:rsid w:val="00793D15"/>
    <w:rsid w:val="007A3108"/>
    <w:rsid w:val="007D782D"/>
    <w:rsid w:val="008A4A40"/>
    <w:rsid w:val="008B0997"/>
    <w:rsid w:val="00901932"/>
    <w:rsid w:val="00926685"/>
    <w:rsid w:val="0094393A"/>
    <w:rsid w:val="009C285F"/>
    <w:rsid w:val="00A74AC0"/>
    <w:rsid w:val="00A76A79"/>
    <w:rsid w:val="00A77B3E"/>
    <w:rsid w:val="00AC200F"/>
    <w:rsid w:val="00AF23F4"/>
    <w:rsid w:val="00AF60BA"/>
    <w:rsid w:val="00B56CDF"/>
    <w:rsid w:val="00B714EE"/>
    <w:rsid w:val="00BC6AB9"/>
    <w:rsid w:val="00C305D6"/>
    <w:rsid w:val="00C554A2"/>
    <w:rsid w:val="00CA2A55"/>
    <w:rsid w:val="00CB101B"/>
    <w:rsid w:val="00CB4689"/>
    <w:rsid w:val="00D03B2C"/>
    <w:rsid w:val="00D65FF3"/>
    <w:rsid w:val="00DA77B9"/>
    <w:rsid w:val="00DE06E6"/>
    <w:rsid w:val="00E511AC"/>
    <w:rsid w:val="00E550B7"/>
    <w:rsid w:val="00E552BD"/>
    <w:rsid w:val="00E66AE0"/>
    <w:rsid w:val="00E95ECF"/>
    <w:rsid w:val="00EC1D99"/>
    <w:rsid w:val="00F94A74"/>
    <w:rsid w:val="00FC5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4E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0214B"/>
    <w:rPr>
      <w:sz w:val="21"/>
      <w:szCs w:val="21"/>
    </w:rPr>
  </w:style>
  <w:style w:type="paragraph" w:styleId="a4">
    <w:name w:val="annotation text"/>
    <w:basedOn w:val="a"/>
    <w:link w:val="Char"/>
    <w:uiPriority w:val="99"/>
    <w:unhideWhenUsed/>
    <w:qFormat/>
    <w:rsid w:val="0060214B"/>
  </w:style>
  <w:style w:type="character" w:customStyle="1" w:styleId="Char">
    <w:name w:val="批注文字 Char"/>
    <w:basedOn w:val="a0"/>
    <w:link w:val="a4"/>
    <w:semiHidden/>
    <w:rsid w:val="0060214B"/>
    <w:rPr>
      <w:sz w:val="24"/>
      <w:szCs w:val="24"/>
    </w:rPr>
  </w:style>
  <w:style w:type="paragraph" w:styleId="a5">
    <w:name w:val="annotation subject"/>
    <w:basedOn w:val="a4"/>
    <w:next w:val="a4"/>
    <w:link w:val="Char0"/>
    <w:semiHidden/>
    <w:unhideWhenUsed/>
    <w:rsid w:val="0060214B"/>
    <w:rPr>
      <w:b/>
      <w:bCs/>
    </w:rPr>
  </w:style>
  <w:style w:type="character" w:customStyle="1" w:styleId="Char0">
    <w:name w:val="批注主题 Char"/>
    <w:basedOn w:val="Char"/>
    <w:link w:val="a5"/>
    <w:semiHidden/>
    <w:rsid w:val="0060214B"/>
    <w:rPr>
      <w:b/>
      <w:bCs/>
      <w:sz w:val="24"/>
      <w:szCs w:val="24"/>
    </w:rPr>
  </w:style>
  <w:style w:type="character" w:customStyle="1" w:styleId="1">
    <w:name w:val="批注文字 字符1"/>
    <w:basedOn w:val="a0"/>
    <w:uiPriority w:val="99"/>
    <w:qFormat/>
    <w:rsid w:val="0060214B"/>
    <w:rPr>
      <w:rFonts w:ascii="Calibri" w:eastAsia="宋体" w:hAnsi="Calibri" w:cs="Times New Roman"/>
      <w:kern w:val="0"/>
      <w:sz w:val="22"/>
      <w:lang w:val="en-GB" w:eastAsia="en-US"/>
    </w:rPr>
  </w:style>
  <w:style w:type="table" w:styleId="a6">
    <w:name w:val="Table Grid"/>
    <w:basedOn w:val="a1"/>
    <w:rsid w:val="00DA77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nhideWhenUsed/>
    <w:rsid w:val="000E293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0E2938"/>
    <w:rPr>
      <w:sz w:val="18"/>
      <w:szCs w:val="18"/>
    </w:rPr>
  </w:style>
  <w:style w:type="paragraph" w:styleId="a8">
    <w:name w:val="footer"/>
    <w:basedOn w:val="a"/>
    <w:link w:val="Char2"/>
    <w:uiPriority w:val="99"/>
    <w:unhideWhenUsed/>
    <w:rsid w:val="000E2938"/>
    <w:pPr>
      <w:tabs>
        <w:tab w:val="center" w:pos="4153"/>
        <w:tab w:val="right" w:pos="8306"/>
      </w:tabs>
      <w:snapToGrid w:val="0"/>
    </w:pPr>
    <w:rPr>
      <w:sz w:val="18"/>
      <w:szCs w:val="18"/>
    </w:rPr>
  </w:style>
  <w:style w:type="character" w:customStyle="1" w:styleId="Char2">
    <w:name w:val="页脚 Char"/>
    <w:basedOn w:val="a0"/>
    <w:link w:val="a8"/>
    <w:uiPriority w:val="99"/>
    <w:rsid w:val="000E2938"/>
    <w:rPr>
      <w:sz w:val="18"/>
      <w:szCs w:val="18"/>
    </w:rPr>
  </w:style>
  <w:style w:type="paragraph" w:styleId="a9">
    <w:name w:val="Balloon Text"/>
    <w:basedOn w:val="a"/>
    <w:link w:val="Char3"/>
    <w:rsid w:val="00062F22"/>
    <w:rPr>
      <w:sz w:val="18"/>
      <w:szCs w:val="18"/>
    </w:rPr>
  </w:style>
  <w:style w:type="character" w:customStyle="1" w:styleId="Char3">
    <w:name w:val="批注框文本 Char"/>
    <w:basedOn w:val="a0"/>
    <w:link w:val="a9"/>
    <w:rsid w:val="00062F2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0214B"/>
    <w:rPr>
      <w:sz w:val="21"/>
      <w:szCs w:val="21"/>
    </w:rPr>
  </w:style>
  <w:style w:type="paragraph" w:styleId="a4">
    <w:name w:val="annotation text"/>
    <w:basedOn w:val="a"/>
    <w:link w:val="Char"/>
    <w:uiPriority w:val="99"/>
    <w:unhideWhenUsed/>
    <w:qFormat/>
    <w:rsid w:val="0060214B"/>
  </w:style>
  <w:style w:type="character" w:customStyle="1" w:styleId="Char">
    <w:name w:val="批注文字 Char"/>
    <w:basedOn w:val="a0"/>
    <w:link w:val="a4"/>
    <w:semiHidden/>
    <w:rsid w:val="0060214B"/>
    <w:rPr>
      <w:sz w:val="24"/>
      <w:szCs w:val="24"/>
    </w:rPr>
  </w:style>
  <w:style w:type="paragraph" w:styleId="a5">
    <w:name w:val="annotation subject"/>
    <w:basedOn w:val="a4"/>
    <w:next w:val="a4"/>
    <w:link w:val="Char0"/>
    <w:semiHidden/>
    <w:unhideWhenUsed/>
    <w:rsid w:val="0060214B"/>
    <w:rPr>
      <w:b/>
      <w:bCs/>
    </w:rPr>
  </w:style>
  <w:style w:type="character" w:customStyle="1" w:styleId="Char0">
    <w:name w:val="批注主题 Char"/>
    <w:basedOn w:val="Char"/>
    <w:link w:val="a5"/>
    <w:semiHidden/>
    <w:rsid w:val="0060214B"/>
    <w:rPr>
      <w:b/>
      <w:bCs/>
      <w:sz w:val="24"/>
      <w:szCs w:val="24"/>
    </w:rPr>
  </w:style>
  <w:style w:type="character" w:customStyle="1" w:styleId="1">
    <w:name w:val="批注文字 字符1"/>
    <w:basedOn w:val="a0"/>
    <w:uiPriority w:val="99"/>
    <w:qFormat/>
    <w:rsid w:val="0060214B"/>
    <w:rPr>
      <w:rFonts w:ascii="Calibri" w:eastAsia="宋体" w:hAnsi="Calibri" w:cs="Times New Roman"/>
      <w:kern w:val="0"/>
      <w:sz w:val="22"/>
      <w:lang w:val="en-GB" w:eastAsia="en-US"/>
    </w:rPr>
  </w:style>
  <w:style w:type="table" w:styleId="a6">
    <w:name w:val="Table Grid"/>
    <w:basedOn w:val="a1"/>
    <w:rsid w:val="00DA77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nhideWhenUsed/>
    <w:rsid w:val="000E293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0E2938"/>
    <w:rPr>
      <w:sz w:val="18"/>
      <w:szCs w:val="18"/>
    </w:rPr>
  </w:style>
  <w:style w:type="paragraph" w:styleId="a8">
    <w:name w:val="footer"/>
    <w:basedOn w:val="a"/>
    <w:link w:val="Char2"/>
    <w:uiPriority w:val="99"/>
    <w:unhideWhenUsed/>
    <w:rsid w:val="000E2938"/>
    <w:pPr>
      <w:tabs>
        <w:tab w:val="center" w:pos="4153"/>
        <w:tab w:val="right" w:pos="8306"/>
      </w:tabs>
      <w:snapToGrid w:val="0"/>
    </w:pPr>
    <w:rPr>
      <w:sz w:val="18"/>
      <w:szCs w:val="18"/>
    </w:rPr>
  </w:style>
  <w:style w:type="character" w:customStyle="1" w:styleId="Char2">
    <w:name w:val="页脚 Char"/>
    <w:basedOn w:val="a0"/>
    <w:link w:val="a8"/>
    <w:uiPriority w:val="99"/>
    <w:rsid w:val="000E2938"/>
    <w:rPr>
      <w:sz w:val="18"/>
      <w:szCs w:val="18"/>
    </w:rPr>
  </w:style>
  <w:style w:type="paragraph" w:styleId="a9">
    <w:name w:val="Balloon Text"/>
    <w:basedOn w:val="a"/>
    <w:link w:val="Char3"/>
    <w:rsid w:val="00062F22"/>
    <w:rPr>
      <w:sz w:val="18"/>
      <w:szCs w:val="18"/>
    </w:rPr>
  </w:style>
  <w:style w:type="character" w:customStyle="1" w:styleId="Char3">
    <w:name w:val="批注框文本 Char"/>
    <w:basedOn w:val="a0"/>
    <w:link w:val="a9"/>
    <w:rsid w:val="00062F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70E65-53F7-4B1C-A607-0433403B0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4352</Words>
  <Characters>24811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17</cp:revision>
  <dcterms:created xsi:type="dcterms:W3CDTF">2021-06-29T09:20:00Z</dcterms:created>
  <dcterms:modified xsi:type="dcterms:W3CDTF">2021-07-12T11:14:00Z</dcterms:modified>
</cp:coreProperties>
</file>