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D9B8"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Name of Journal: </w:t>
      </w:r>
      <w:r w:rsidRPr="005754E2">
        <w:rPr>
          <w:rFonts w:ascii="Book Antiqua" w:eastAsia="Book Antiqua" w:hAnsi="Book Antiqua" w:cs="Book Antiqua"/>
          <w:i/>
          <w:color w:val="000000"/>
        </w:rPr>
        <w:t>World Journal of Respirology</w:t>
      </w:r>
    </w:p>
    <w:p w14:paraId="752D10E7"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Manuscript NO: </w:t>
      </w:r>
      <w:r w:rsidRPr="005754E2">
        <w:rPr>
          <w:rFonts w:ascii="Book Antiqua" w:eastAsia="Book Antiqua" w:hAnsi="Book Antiqua" w:cs="Book Antiqua"/>
          <w:color w:val="000000"/>
        </w:rPr>
        <w:t>65385</w:t>
      </w:r>
    </w:p>
    <w:p w14:paraId="5CEE5C70"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Manuscript Type: </w:t>
      </w:r>
      <w:bookmarkStart w:id="0" w:name="OLE_LINK86"/>
      <w:bookmarkStart w:id="1" w:name="OLE_LINK87"/>
      <w:r w:rsidRPr="005754E2">
        <w:rPr>
          <w:rFonts w:ascii="Book Antiqua" w:eastAsia="Book Antiqua" w:hAnsi="Book Antiqua" w:cs="Book Antiqua"/>
          <w:color w:val="000000"/>
        </w:rPr>
        <w:t>CASE REPORT</w:t>
      </w:r>
      <w:bookmarkEnd w:id="0"/>
      <w:bookmarkEnd w:id="1"/>
    </w:p>
    <w:p w14:paraId="3F5D0B88" w14:textId="77777777" w:rsidR="00A77B3E" w:rsidRPr="005754E2" w:rsidRDefault="00A77B3E" w:rsidP="005754E2">
      <w:pPr>
        <w:spacing w:line="360" w:lineRule="auto"/>
        <w:jc w:val="both"/>
        <w:rPr>
          <w:rFonts w:ascii="Book Antiqua" w:hAnsi="Book Antiqua"/>
        </w:rPr>
      </w:pPr>
    </w:p>
    <w:p w14:paraId="6F9027E3" w14:textId="77777777" w:rsidR="00A77B3E" w:rsidRPr="005754E2" w:rsidRDefault="00832810" w:rsidP="005754E2">
      <w:pPr>
        <w:spacing w:line="360" w:lineRule="auto"/>
        <w:jc w:val="both"/>
        <w:rPr>
          <w:rFonts w:ascii="Book Antiqua" w:hAnsi="Book Antiqua"/>
        </w:rPr>
      </w:pPr>
      <w:bookmarkStart w:id="2" w:name="OLE_LINK19"/>
      <w:bookmarkStart w:id="3" w:name="OLE_LINK20"/>
      <w:bookmarkStart w:id="4" w:name="OLE_LINK28"/>
      <w:bookmarkStart w:id="5" w:name="OLE_LINK77"/>
      <w:r w:rsidRPr="005754E2">
        <w:rPr>
          <w:rFonts w:ascii="Book Antiqua" w:eastAsia="Book Antiqua" w:hAnsi="Book Antiqua" w:cs="Book Antiqua"/>
          <w:b/>
          <w:color w:val="000000"/>
        </w:rPr>
        <w:t xml:space="preserve">Like father, like son: </w:t>
      </w:r>
      <w:r w:rsidRPr="005754E2">
        <w:rPr>
          <w:rFonts w:ascii="Book Antiqua" w:hAnsi="Book Antiqua" w:cs="Book Antiqua"/>
          <w:b/>
          <w:color w:val="000000"/>
          <w:lang w:eastAsia="zh-CN"/>
        </w:rPr>
        <w:t>P</w:t>
      </w:r>
      <w:r w:rsidR="00BD52C8" w:rsidRPr="005754E2">
        <w:rPr>
          <w:rFonts w:ascii="Book Antiqua" w:eastAsia="Book Antiqua" w:hAnsi="Book Antiqua" w:cs="Book Antiqua"/>
          <w:b/>
          <w:color w:val="000000"/>
        </w:rPr>
        <w:t>ulmonary thromboembolism due to inflammatory or hereditary condition? Two case reports</w:t>
      </w:r>
    </w:p>
    <w:bookmarkEnd w:id="2"/>
    <w:bookmarkEnd w:id="3"/>
    <w:bookmarkEnd w:id="4"/>
    <w:bookmarkEnd w:id="5"/>
    <w:p w14:paraId="0857143F" w14:textId="77777777" w:rsidR="00A77B3E" w:rsidRPr="005754E2" w:rsidRDefault="00A77B3E" w:rsidP="005754E2">
      <w:pPr>
        <w:spacing w:line="360" w:lineRule="auto"/>
        <w:jc w:val="both"/>
        <w:rPr>
          <w:rFonts w:ascii="Book Antiqua" w:hAnsi="Book Antiqua"/>
        </w:rPr>
      </w:pPr>
    </w:p>
    <w:p w14:paraId="0FB07434" w14:textId="77777777" w:rsidR="00A77B3E" w:rsidRPr="005754E2" w:rsidRDefault="00832810" w:rsidP="005754E2">
      <w:pPr>
        <w:spacing w:line="360" w:lineRule="auto"/>
        <w:jc w:val="both"/>
        <w:rPr>
          <w:rFonts w:ascii="Book Antiqua" w:hAnsi="Book Antiqua"/>
        </w:rPr>
      </w:pPr>
      <w:r w:rsidRPr="005754E2">
        <w:rPr>
          <w:rFonts w:ascii="Book Antiqua" w:eastAsia="Book Antiqua" w:hAnsi="Book Antiqua" w:cs="Book Antiqua"/>
          <w:color w:val="000000"/>
        </w:rPr>
        <w:t xml:space="preserve">Hannun </w:t>
      </w:r>
      <w:r w:rsidRPr="005754E2">
        <w:rPr>
          <w:rFonts w:ascii="Book Antiqua" w:hAnsi="Book Antiqua" w:cs="Book Antiqua"/>
          <w:color w:val="000000"/>
          <w:lang w:eastAsia="zh-CN"/>
        </w:rPr>
        <w:t>P</w:t>
      </w:r>
      <w:r w:rsidRPr="005754E2">
        <w:rPr>
          <w:rFonts w:ascii="Book Antiqua" w:hAnsi="Book Antiqua" w:cs="Book Antiqua"/>
          <w:i/>
          <w:color w:val="000000"/>
          <w:lang w:eastAsia="zh-CN"/>
        </w:rPr>
        <w:t xml:space="preserve"> et al</w:t>
      </w:r>
      <w:r w:rsidRPr="005754E2">
        <w:rPr>
          <w:rFonts w:ascii="Book Antiqua" w:hAnsi="Book Antiqua" w:cs="Book Antiqua"/>
          <w:color w:val="000000"/>
          <w:lang w:eastAsia="zh-CN"/>
        </w:rPr>
        <w:t xml:space="preserve">. </w:t>
      </w:r>
      <w:bookmarkStart w:id="6" w:name="OLE_LINK29"/>
      <w:bookmarkStart w:id="7" w:name="OLE_LINK30"/>
      <w:bookmarkStart w:id="8" w:name="OLE_LINK78"/>
      <w:bookmarkStart w:id="9" w:name="OLE_LINK79"/>
      <w:r w:rsidR="00BD52C8" w:rsidRPr="005754E2">
        <w:rPr>
          <w:rFonts w:ascii="Book Antiqua" w:eastAsia="Book Antiqua" w:hAnsi="Book Antiqua" w:cs="Book Antiqua"/>
          <w:color w:val="000000"/>
        </w:rPr>
        <w:t xml:space="preserve">Toxoplasmosis and </w:t>
      </w:r>
      <w:r w:rsidRPr="005754E2">
        <w:rPr>
          <w:rFonts w:ascii="Book Antiqua" w:eastAsia="Book Antiqua" w:hAnsi="Book Antiqua" w:cs="Book Antiqua"/>
          <w:color w:val="000000"/>
        </w:rPr>
        <w:t xml:space="preserve">thrombophilia </w:t>
      </w:r>
      <w:r w:rsidR="00BD52C8" w:rsidRPr="005754E2">
        <w:rPr>
          <w:rFonts w:ascii="Book Antiqua" w:eastAsia="Book Antiqua" w:hAnsi="Book Antiqua" w:cs="Book Antiqua"/>
          <w:color w:val="000000"/>
        </w:rPr>
        <w:t>in pulmonary thromboembolism</w:t>
      </w:r>
      <w:bookmarkEnd w:id="6"/>
      <w:bookmarkEnd w:id="7"/>
    </w:p>
    <w:bookmarkEnd w:id="8"/>
    <w:bookmarkEnd w:id="9"/>
    <w:p w14:paraId="7F66B505" w14:textId="77777777" w:rsidR="00A77B3E" w:rsidRPr="005754E2" w:rsidRDefault="00A77B3E" w:rsidP="005754E2">
      <w:pPr>
        <w:spacing w:line="360" w:lineRule="auto"/>
        <w:jc w:val="both"/>
        <w:rPr>
          <w:rFonts w:ascii="Book Antiqua" w:hAnsi="Book Antiqua"/>
        </w:rPr>
      </w:pPr>
    </w:p>
    <w:p w14:paraId="223B819F"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 xml:space="preserve">Pedro </w:t>
      </w:r>
      <w:bookmarkStart w:id="10" w:name="OLE_LINK1"/>
      <w:bookmarkStart w:id="11" w:name="OLE_LINK2"/>
      <w:r w:rsidRPr="005754E2">
        <w:rPr>
          <w:rFonts w:ascii="Book Antiqua" w:eastAsia="Book Antiqua" w:hAnsi="Book Antiqua" w:cs="Book Antiqua"/>
          <w:color w:val="000000"/>
        </w:rPr>
        <w:t>Hannun</w:t>
      </w:r>
      <w:bookmarkEnd w:id="10"/>
      <w:bookmarkEnd w:id="11"/>
      <w:r w:rsidRPr="005754E2">
        <w:rPr>
          <w:rFonts w:ascii="Book Antiqua" w:eastAsia="Book Antiqua" w:hAnsi="Book Antiqua" w:cs="Book Antiqua"/>
          <w:color w:val="000000"/>
        </w:rPr>
        <w:t>, Walter Hannun, Hugo Hyung Yoo, Lucilene Resende</w:t>
      </w:r>
    </w:p>
    <w:p w14:paraId="5FE86D87" w14:textId="77777777" w:rsidR="00A77B3E" w:rsidRPr="005754E2" w:rsidRDefault="00A77B3E" w:rsidP="005754E2">
      <w:pPr>
        <w:spacing w:line="360" w:lineRule="auto"/>
        <w:jc w:val="both"/>
        <w:rPr>
          <w:rFonts w:ascii="Book Antiqua" w:hAnsi="Book Antiqua"/>
        </w:rPr>
      </w:pPr>
    </w:p>
    <w:p w14:paraId="72BEB9CB"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Pedro Hannun, Hugo Hyung Yoo, Lucilene Resende, </w:t>
      </w:r>
      <w:bookmarkStart w:id="12" w:name="OLE_LINK3"/>
      <w:bookmarkStart w:id="13" w:name="OLE_LINK4"/>
      <w:bookmarkStart w:id="14" w:name="OLE_LINK82"/>
      <w:bookmarkStart w:id="15" w:name="OLE_LINK83"/>
      <w:bookmarkStart w:id="16" w:name="OLE_LINK84"/>
      <w:bookmarkStart w:id="17" w:name="OLE_LINK85"/>
      <w:r w:rsidR="002904C2" w:rsidRPr="005754E2">
        <w:rPr>
          <w:rFonts w:ascii="Book Antiqua" w:hAnsi="Book Antiqua" w:cs="Book Antiqua"/>
          <w:bCs/>
          <w:color w:val="000000"/>
          <w:lang w:eastAsia="zh-CN"/>
        </w:rPr>
        <w:t>Departme</w:t>
      </w:r>
      <w:r w:rsidR="00B34399" w:rsidRPr="005754E2">
        <w:rPr>
          <w:rFonts w:ascii="Book Antiqua" w:hAnsi="Book Antiqua" w:cs="Book Antiqua"/>
          <w:bCs/>
          <w:color w:val="000000"/>
          <w:lang w:eastAsia="zh-CN"/>
        </w:rPr>
        <w:t>nt of</w:t>
      </w:r>
      <w:bookmarkEnd w:id="12"/>
      <w:bookmarkEnd w:id="13"/>
      <w:bookmarkEnd w:id="14"/>
      <w:bookmarkEnd w:id="15"/>
      <w:bookmarkEnd w:id="16"/>
      <w:bookmarkEnd w:id="17"/>
      <w:r w:rsidR="00B34399" w:rsidRPr="005754E2">
        <w:rPr>
          <w:rFonts w:ascii="Book Antiqua" w:hAnsi="Book Antiqua" w:cs="Book Antiqua"/>
          <w:bCs/>
          <w:color w:val="000000"/>
          <w:lang w:eastAsia="zh-CN"/>
        </w:rPr>
        <w:t xml:space="preserve"> </w:t>
      </w:r>
      <w:r w:rsidRPr="005754E2">
        <w:rPr>
          <w:rFonts w:ascii="Book Antiqua" w:eastAsia="Book Antiqua" w:hAnsi="Book Antiqua" w:cs="Book Antiqua"/>
          <w:color w:val="000000"/>
        </w:rPr>
        <w:t xml:space="preserve">Internal Medicine, Botucatu Medical School, São </w:t>
      </w:r>
      <w:r w:rsidR="002904C2" w:rsidRPr="005754E2">
        <w:rPr>
          <w:rFonts w:ascii="Book Antiqua" w:eastAsia="Book Antiqua" w:hAnsi="Book Antiqua" w:cs="Book Antiqua"/>
          <w:color w:val="000000"/>
        </w:rPr>
        <w:t>Paulo State University - UNESP</w:t>
      </w:r>
      <w:r w:rsidRPr="005754E2">
        <w:rPr>
          <w:rFonts w:ascii="Book Antiqua" w:eastAsia="Book Antiqua" w:hAnsi="Book Antiqua" w:cs="Book Antiqua"/>
          <w:color w:val="000000"/>
        </w:rPr>
        <w:t>, São Paulo</w:t>
      </w:r>
      <w:r w:rsidR="002904C2" w:rsidRPr="005754E2">
        <w:rPr>
          <w:rFonts w:ascii="Book Antiqua" w:hAnsi="Book Antiqua" w:cs="Book Antiqua"/>
          <w:color w:val="000000"/>
          <w:lang w:eastAsia="zh-CN"/>
        </w:rPr>
        <w:t xml:space="preserve"> </w:t>
      </w:r>
      <w:r w:rsidR="002904C2" w:rsidRPr="005754E2">
        <w:rPr>
          <w:rFonts w:ascii="Book Antiqua" w:eastAsia="Book Antiqua" w:hAnsi="Book Antiqua" w:cs="Book Antiqua"/>
          <w:color w:val="000000"/>
        </w:rPr>
        <w:t>18618-687</w:t>
      </w:r>
      <w:r w:rsidRPr="005754E2">
        <w:rPr>
          <w:rFonts w:ascii="Book Antiqua" w:eastAsia="Book Antiqua" w:hAnsi="Book Antiqua" w:cs="Book Antiqua"/>
          <w:color w:val="000000"/>
        </w:rPr>
        <w:t xml:space="preserve">, </w:t>
      </w:r>
      <w:bookmarkStart w:id="18" w:name="OLE_LINK80"/>
      <w:bookmarkStart w:id="19" w:name="OLE_LINK81"/>
      <w:r w:rsidRPr="005754E2">
        <w:rPr>
          <w:rFonts w:ascii="Book Antiqua" w:eastAsia="Book Antiqua" w:hAnsi="Book Antiqua" w:cs="Book Antiqua"/>
          <w:color w:val="000000"/>
        </w:rPr>
        <w:t>Brazil</w:t>
      </w:r>
      <w:bookmarkEnd w:id="18"/>
      <w:bookmarkEnd w:id="19"/>
    </w:p>
    <w:p w14:paraId="19EA9437" w14:textId="77777777" w:rsidR="00A77B3E" w:rsidRPr="005754E2" w:rsidRDefault="00A77B3E" w:rsidP="005754E2">
      <w:pPr>
        <w:spacing w:line="360" w:lineRule="auto"/>
        <w:jc w:val="both"/>
        <w:rPr>
          <w:rFonts w:ascii="Book Antiqua" w:hAnsi="Book Antiqua"/>
        </w:rPr>
      </w:pPr>
    </w:p>
    <w:p w14:paraId="5744B202"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Walter Hannun,</w:t>
      </w:r>
      <w:r w:rsidR="00B34399" w:rsidRPr="005754E2">
        <w:rPr>
          <w:rFonts w:ascii="Book Antiqua" w:hAnsi="Book Antiqua" w:cs="Book Antiqua"/>
          <w:b/>
          <w:bCs/>
          <w:color w:val="000000"/>
          <w:lang w:eastAsia="zh-CN"/>
        </w:rPr>
        <w:t xml:space="preserve"> </w:t>
      </w:r>
      <w:bookmarkStart w:id="20" w:name="OLE_LINK5"/>
      <w:bookmarkStart w:id="21" w:name="OLE_LINK6"/>
      <w:r w:rsidR="002904C2" w:rsidRPr="005754E2">
        <w:rPr>
          <w:rFonts w:ascii="Book Antiqua" w:hAnsi="Book Antiqua" w:cs="Book Antiqua"/>
          <w:bCs/>
          <w:color w:val="000000"/>
          <w:lang w:eastAsia="zh-CN"/>
        </w:rPr>
        <w:t>Departme</w:t>
      </w:r>
      <w:r w:rsidR="00B34399" w:rsidRPr="005754E2">
        <w:rPr>
          <w:rFonts w:ascii="Book Antiqua" w:hAnsi="Book Antiqua" w:cs="Book Antiqua"/>
          <w:bCs/>
          <w:color w:val="000000"/>
          <w:lang w:eastAsia="zh-CN"/>
        </w:rPr>
        <w:t>nt of</w:t>
      </w:r>
      <w:bookmarkEnd w:id="20"/>
      <w:bookmarkEnd w:id="21"/>
      <w:r w:rsidRPr="005754E2">
        <w:rPr>
          <w:rFonts w:ascii="Book Antiqua" w:eastAsia="Book Antiqua" w:hAnsi="Book Antiqua" w:cs="Book Antiqua"/>
          <w:b/>
          <w:bCs/>
          <w:color w:val="000000"/>
        </w:rPr>
        <w:t xml:space="preserve"> </w:t>
      </w:r>
      <w:r w:rsidRPr="005754E2">
        <w:rPr>
          <w:rFonts w:ascii="Book Antiqua" w:eastAsia="Book Antiqua" w:hAnsi="Book Antiqua" w:cs="Book Antiqua"/>
          <w:color w:val="000000"/>
        </w:rPr>
        <w:t>Institutional Rel</w:t>
      </w:r>
      <w:r w:rsidR="00B34399" w:rsidRPr="005754E2">
        <w:rPr>
          <w:rFonts w:ascii="Book Antiqua" w:eastAsia="Book Antiqua" w:hAnsi="Book Antiqua" w:cs="Book Antiqua"/>
          <w:color w:val="000000"/>
        </w:rPr>
        <w:t>ations, Santa Catarina Hospital</w:t>
      </w:r>
      <w:r w:rsidRPr="005754E2">
        <w:rPr>
          <w:rFonts w:ascii="Book Antiqua" w:eastAsia="Book Antiqua" w:hAnsi="Book Antiqua" w:cs="Book Antiqua"/>
          <w:color w:val="000000"/>
        </w:rPr>
        <w:t>, São Paulo 01310-000, Brazil</w:t>
      </w:r>
    </w:p>
    <w:p w14:paraId="016DE121" w14:textId="77777777" w:rsidR="00A77B3E" w:rsidRPr="005754E2" w:rsidRDefault="00A77B3E" w:rsidP="005754E2">
      <w:pPr>
        <w:spacing w:line="360" w:lineRule="auto"/>
        <w:jc w:val="both"/>
        <w:rPr>
          <w:rFonts w:ascii="Book Antiqua" w:hAnsi="Book Antiqua"/>
        </w:rPr>
      </w:pPr>
    </w:p>
    <w:p w14:paraId="6F625FC4" w14:textId="7A2DC10D"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Author contributions: </w:t>
      </w:r>
      <w:bookmarkStart w:id="22" w:name="OLE_LINK31"/>
      <w:bookmarkStart w:id="23" w:name="OLE_LINK32"/>
      <w:r w:rsidRPr="005754E2">
        <w:rPr>
          <w:rFonts w:ascii="Book Antiqua" w:eastAsia="Book Antiqua" w:hAnsi="Book Antiqua" w:cs="Book Antiqua"/>
          <w:color w:val="000000"/>
        </w:rPr>
        <w:t xml:space="preserve">All authors were responsible for </w:t>
      </w:r>
      <w:r w:rsidR="00643B95" w:rsidRPr="005754E2">
        <w:rPr>
          <w:rFonts w:ascii="Book Antiqua" w:eastAsia="Book Antiqua" w:hAnsi="Book Antiqua" w:cs="Book Antiqua"/>
          <w:color w:val="000000"/>
        </w:rPr>
        <w:t>the study conception and design</w:t>
      </w:r>
      <w:r w:rsidR="00643B95" w:rsidRPr="005754E2">
        <w:rPr>
          <w:rFonts w:ascii="Book Antiqua" w:hAnsi="Book Antiqua" w:cs="Book Antiqua"/>
          <w:color w:val="000000"/>
          <w:lang w:eastAsia="zh-CN"/>
        </w:rPr>
        <w:t>;</w:t>
      </w:r>
      <w:r w:rsidRPr="005754E2">
        <w:rPr>
          <w:rFonts w:ascii="Book Antiqua" w:eastAsia="Book Antiqua" w:hAnsi="Book Antiqua" w:cs="Book Antiqua"/>
          <w:color w:val="000000"/>
        </w:rPr>
        <w:t xml:space="preserve"> Hannun</w:t>
      </w:r>
      <w:r w:rsidR="00643B95" w:rsidRPr="005754E2">
        <w:rPr>
          <w:rFonts w:ascii="Book Antiqua" w:hAnsi="Book Antiqua" w:cs="Book Antiqua"/>
          <w:color w:val="000000"/>
          <w:lang w:eastAsia="zh-CN"/>
        </w:rPr>
        <w:t xml:space="preserve"> P</w:t>
      </w:r>
      <w:r w:rsidR="00643B95" w:rsidRPr="005754E2">
        <w:rPr>
          <w:rFonts w:ascii="Book Antiqua" w:eastAsia="Book Antiqua" w:hAnsi="Book Antiqua" w:cs="Book Antiqua"/>
          <w:color w:val="000000"/>
        </w:rPr>
        <w:t xml:space="preserve"> wrote the manuscript</w:t>
      </w:r>
      <w:r w:rsidR="00643B95" w:rsidRPr="005754E2">
        <w:rPr>
          <w:rFonts w:ascii="Book Antiqua" w:hAnsi="Book Antiqua" w:cs="Book Antiqua"/>
          <w:color w:val="000000"/>
          <w:lang w:eastAsia="zh-CN"/>
        </w:rPr>
        <w:t>;</w:t>
      </w:r>
      <w:r w:rsidRPr="005754E2">
        <w:rPr>
          <w:rFonts w:ascii="Book Antiqua" w:eastAsia="Book Antiqua" w:hAnsi="Book Antiqua" w:cs="Book Antiqua"/>
          <w:color w:val="000000"/>
        </w:rPr>
        <w:t xml:space="preserve"> </w:t>
      </w:r>
      <w:r w:rsidR="005453DD" w:rsidRPr="005754E2">
        <w:rPr>
          <w:rFonts w:ascii="Book Antiqua" w:eastAsia="Book Antiqua" w:hAnsi="Book Antiqua" w:cs="Book Antiqua"/>
          <w:color w:val="000000"/>
        </w:rPr>
        <w:t>a</w:t>
      </w:r>
      <w:r w:rsidRPr="005754E2">
        <w:rPr>
          <w:rFonts w:ascii="Book Antiqua" w:eastAsia="Book Antiqua" w:hAnsi="Book Antiqua" w:cs="Book Antiqua"/>
          <w:color w:val="000000"/>
        </w:rPr>
        <w:t>ll authors contributed to the manuscript revision and final version approval.</w:t>
      </w:r>
    </w:p>
    <w:bookmarkEnd w:id="22"/>
    <w:bookmarkEnd w:id="23"/>
    <w:p w14:paraId="2C00C590" w14:textId="77777777" w:rsidR="00A77B3E" w:rsidRPr="005754E2" w:rsidRDefault="00A77B3E" w:rsidP="005754E2">
      <w:pPr>
        <w:spacing w:line="360" w:lineRule="auto"/>
        <w:jc w:val="both"/>
        <w:rPr>
          <w:rFonts w:ascii="Book Antiqua" w:hAnsi="Book Antiqua"/>
        </w:rPr>
      </w:pPr>
    </w:p>
    <w:p w14:paraId="34A7DEC9" w14:textId="48540B81"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Corresponding author: Pedro Hannun, MHSc, </w:t>
      </w:r>
      <w:r w:rsidR="002904C2" w:rsidRPr="005754E2">
        <w:rPr>
          <w:rFonts w:ascii="Book Antiqua" w:hAnsi="Book Antiqua" w:cs="Book Antiqua"/>
          <w:bCs/>
          <w:color w:val="000000"/>
          <w:lang w:eastAsia="zh-CN"/>
        </w:rPr>
        <w:t>Department of</w:t>
      </w:r>
      <w:r w:rsidR="002904C2" w:rsidRPr="005754E2">
        <w:rPr>
          <w:rFonts w:ascii="Book Antiqua" w:eastAsia="Book Antiqua" w:hAnsi="Book Antiqua" w:cs="Book Antiqua"/>
          <w:color w:val="000000"/>
        </w:rPr>
        <w:t xml:space="preserve"> </w:t>
      </w:r>
      <w:r w:rsidRPr="005754E2">
        <w:rPr>
          <w:rFonts w:ascii="Book Antiqua" w:eastAsia="Book Antiqua" w:hAnsi="Book Antiqua" w:cs="Book Antiqua"/>
          <w:color w:val="000000"/>
        </w:rPr>
        <w:t>Internal Medicine, Botucatu Medical School, São Paulo State University - UNESP, Prof. Mário Rubens G</w:t>
      </w:r>
      <w:r w:rsidR="002904C2" w:rsidRPr="005754E2">
        <w:rPr>
          <w:rFonts w:ascii="Book Antiqua" w:eastAsia="Book Antiqua" w:hAnsi="Book Antiqua" w:cs="Book Antiqua"/>
          <w:color w:val="000000"/>
        </w:rPr>
        <w:t>uimarães Montenegro Avenue, s/n</w:t>
      </w:r>
      <w:r w:rsidRPr="005754E2">
        <w:rPr>
          <w:rFonts w:ascii="Book Antiqua" w:eastAsia="Book Antiqua" w:hAnsi="Book Antiqua" w:cs="Book Antiqua"/>
          <w:color w:val="000000"/>
        </w:rPr>
        <w:t>, São Paulo</w:t>
      </w:r>
      <w:r w:rsidR="002904C2" w:rsidRPr="005754E2">
        <w:rPr>
          <w:rFonts w:ascii="Book Antiqua" w:hAnsi="Book Antiqua" w:cs="Book Antiqua"/>
          <w:color w:val="000000"/>
          <w:lang w:eastAsia="zh-CN"/>
        </w:rPr>
        <w:t xml:space="preserve"> </w:t>
      </w:r>
      <w:r w:rsidR="002904C2" w:rsidRPr="005754E2">
        <w:rPr>
          <w:rFonts w:ascii="Book Antiqua" w:eastAsia="Book Antiqua" w:hAnsi="Book Antiqua" w:cs="Book Antiqua"/>
          <w:color w:val="000000"/>
        </w:rPr>
        <w:t>18618-687</w:t>
      </w:r>
      <w:r w:rsidRPr="005754E2">
        <w:rPr>
          <w:rFonts w:ascii="Book Antiqua" w:eastAsia="Book Antiqua" w:hAnsi="Book Antiqua" w:cs="Book Antiqua"/>
          <w:color w:val="000000"/>
        </w:rPr>
        <w:t>, Brazil. pgch2003@gmail.com</w:t>
      </w:r>
    </w:p>
    <w:p w14:paraId="271A84B6" w14:textId="77777777" w:rsidR="00A77B3E" w:rsidRPr="005754E2" w:rsidRDefault="00A77B3E" w:rsidP="005754E2">
      <w:pPr>
        <w:spacing w:line="360" w:lineRule="auto"/>
        <w:jc w:val="both"/>
        <w:rPr>
          <w:rFonts w:ascii="Book Antiqua" w:hAnsi="Book Antiqua"/>
        </w:rPr>
      </w:pPr>
    </w:p>
    <w:p w14:paraId="3F61FCBB"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Received: </w:t>
      </w:r>
      <w:r w:rsidRPr="005754E2">
        <w:rPr>
          <w:rFonts w:ascii="Book Antiqua" w:eastAsia="Book Antiqua" w:hAnsi="Book Antiqua" w:cs="Book Antiqua"/>
          <w:color w:val="000000"/>
        </w:rPr>
        <w:t>March 7, 2021</w:t>
      </w:r>
    </w:p>
    <w:p w14:paraId="2D2957C5" w14:textId="77777777" w:rsidR="00A77B3E" w:rsidRPr="005754E2" w:rsidRDefault="00BD52C8" w:rsidP="005754E2">
      <w:pPr>
        <w:spacing w:line="360" w:lineRule="auto"/>
        <w:jc w:val="both"/>
        <w:rPr>
          <w:rFonts w:ascii="Book Antiqua" w:hAnsi="Book Antiqua"/>
          <w:lang w:eastAsia="zh-CN"/>
        </w:rPr>
      </w:pPr>
      <w:r w:rsidRPr="005754E2">
        <w:rPr>
          <w:rFonts w:ascii="Book Antiqua" w:eastAsia="Book Antiqua" w:hAnsi="Book Antiqua" w:cs="Book Antiqua"/>
          <w:b/>
          <w:bCs/>
          <w:color w:val="000000"/>
        </w:rPr>
        <w:t xml:space="preserve">Revised: </w:t>
      </w:r>
      <w:r w:rsidR="00357739" w:rsidRPr="005754E2">
        <w:rPr>
          <w:rFonts w:ascii="Book Antiqua" w:hAnsi="Book Antiqua" w:cs="Book Antiqua"/>
          <w:bCs/>
          <w:color w:val="000000"/>
          <w:lang w:eastAsia="zh-CN"/>
        </w:rPr>
        <w:t>May 17, 2021</w:t>
      </w:r>
    </w:p>
    <w:p w14:paraId="2618DF22" w14:textId="20785901"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Accepted: </w:t>
      </w:r>
      <w:r w:rsidR="0086715B" w:rsidRPr="005754E2">
        <w:rPr>
          <w:rFonts w:ascii="Book Antiqua" w:eastAsia="SimSun" w:hAnsi="Book Antiqua"/>
          <w:color w:val="000000" w:themeColor="text1"/>
        </w:rPr>
        <w:t>July 14, 2021</w:t>
      </w:r>
    </w:p>
    <w:p w14:paraId="2334E888"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Published online: </w:t>
      </w:r>
    </w:p>
    <w:p w14:paraId="3FC96054" w14:textId="77777777" w:rsidR="00A77B3E" w:rsidRPr="005754E2" w:rsidRDefault="00A77B3E" w:rsidP="005754E2">
      <w:pPr>
        <w:spacing w:line="360" w:lineRule="auto"/>
        <w:jc w:val="both"/>
        <w:rPr>
          <w:rFonts w:ascii="Book Antiqua" w:hAnsi="Book Antiqua"/>
        </w:rPr>
        <w:sectPr w:rsidR="00A77B3E" w:rsidRPr="005754E2" w:rsidSect="000A5D8C">
          <w:footerReference w:type="default" r:id="rId7"/>
          <w:pgSz w:w="12240" w:h="15840"/>
          <w:pgMar w:top="1440" w:right="1440" w:bottom="1440" w:left="1440" w:header="720" w:footer="720" w:gutter="0"/>
          <w:cols w:space="720"/>
          <w:docGrid w:linePitch="360"/>
        </w:sectPr>
      </w:pPr>
    </w:p>
    <w:p w14:paraId="2B8155D3"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lastRenderedPageBreak/>
        <w:t>Abstract</w:t>
      </w:r>
    </w:p>
    <w:p w14:paraId="1BC65B4B"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BACKGROUND</w:t>
      </w:r>
    </w:p>
    <w:p w14:paraId="23A90558" w14:textId="7D90D45F" w:rsidR="00A77B3E" w:rsidRPr="005754E2" w:rsidRDefault="00BD52C8" w:rsidP="005754E2">
      <w:pPr>
        <w:spacing w:line="360" w:lineRule="auto"/>
        <w:jc w:val="both"/>
        <w:rPr>
          <w:rFonts w:ascii="Book Antiqua" w:hAnsi="Book Antiqua"/>
        </w:rPr>
      </w:pPr>
      <w:bookmarkStart w:id="24" w:name="OLE_LINK7"/>
      <w:bookmarkStart w:id="25" w:name="OLE_LINK8"/>
      <w:bookmarkStart w:id="26" w:name="OLE_LINK37"/>
      <w:bookmarkStart w:id="27" w:name="OLE_LINK38"/>
      <w:r w:rsidRPr="005754E2">
        <w:rPr>
          <w:rFonts w:ascii="Book Antiqua" w:eastAsia="Book Antiqua" w:hAnsi="Book Antiqua" w:cs="Book Antiqua"/>
          <w:color w:val="000000"/>
        </w:rPr>
        <w:t>Venous thromboembolism</w:t>
      </w:r>
      <w:bookmarkEnd w:id="24"/>
      <w:bookmarkEnd w:id="25"/>
      <w:r w:rsidRPr="005754E2">
        <w:rPr>
          <w:rFonts w:ascii="Book Antiqua" w:eastAsia="Book Antiqua" w:hAnsi="Book Antiqua" w:cs="Book Antiqua"/>
          <w:color w:val="000000"/>
        </w:rPr>
        <w:t xml:space="preserve">, which includes deep venous thrombosis and </w:t>
      </w:r>
      <w:bookmarkStart w:id="28" w:name="OLE_LINK15"/>
      <w:bookmarkStart w:id="29" w:name="OLE_LINK16"/>
      <w:r w:rsidRPr="005754E2">
        <w:rPr>
          <w:rFonts w:ascii="Book Antiqua" w:eastAsia="Book Antiqua" w:hAnsi="Book Antiqua" w:cs="Book Antiqua"/>
          <w:color w:val="000000"/>
        </w:rPr>
        <w:t>pulmonary embolism</w:t>
      </w:r>
      <w:bookmarkEnd w:id="28"/>
      <w:bookmarkEnd w:id="29"/>
      <w:r w:rsidRPr="005754E2">
        <w:rPr>
          <w:rFonts w:ascii="Book Antiqua" w:eastAsia="Book Antiqua" w:hAnsi="Book Antiqua" w:cs="Book Antiqua"/>
          <w:color w:val="000000"/>
        </w:rPr>
        <w:t xml:space="preserve">, is a well-known causal disorder with high morbidity and mortality rates. Inherited or acquired conditions affecting components of coagulation and fibrinolysis systems have been linked to </w:t>
      </w:r>
      <w:r w:rsidR="005754E2">
        <w:rPr>
          <w:rFonts w:ascii="Book Antiqua" w:eastAsia="Book Antiqua" w:hAnsi="Book Antiqua" w:cs="Book Antiqua"/>
          <w:color w:val="000000"/>
        </w:rPr>
        <w:t>v</w:t>
      </w:r>
      <w:r w:rsidR="005754E2" w:rsidRPr="005754E2">
        <w:rPr>
          <w:rFonts w:ascii="Book Antiqua" w:eastAsia="Book Antiqua" w:hAnsi="Book Antiqua" w:cs="Book Antiqua"/>
          <w:color w:val="000000"/>
        </w:rPr>
        <w:t>enous thromboembolism</w:t>
      </w:r>
      <w:r w:rsidRPr="005754E2">
        <w:rPr>
          <w:rFonts w:ascii="Book Antiqua" w:eastAsia="Book Antiqua" w:hAnsi="Book Antiqua" w:cs="Book Antiqua"/>
          <w:color w:val="000000"/>
        </w:rPr>
        <w:t xml:space="preserve"> pathogenesis as they may lead to a pro-inflammatory state in human bodies. Toxoplasmosis is a zoonosis that potentially leads to acute systemic cachectic-inflammatory effects in experimental animal models b</w:t>
      </w:r>
      <w:r w:rsidR="007D48C9" w:rsidRPr="005754E2">
        <w:rPr>
          <w:rFonts w:ascii="Book Antiqua" w:eastAsia="Book Antiqua" w:hAnsi="Book Antiqua" w:cs="Book Antiqua"/>
          <w:color w:val="000000"/>
        </w:rPr>
        <w:t>ut is not yet proven in humans.</w:t>
      </w:r>
      <w:r w:rsidRPr="005754E2">
        <w:rPr>
          <w:rFonts w:ascii="Book Antiqua" w:eastAsia="Book Antiqua" w:hAnsi="Book Antiqua" w:cs="Book Antiqua"/>
          <w:color w:val="000000"/>
        </w:rPr>
        <w:t xml:space="preserve"> It is known that venous thrombosis can occur during acute inflammatory/infectious diseases</w:t>
      </w:r>
      <w:r w:rsidR="005754E2">
        <w:rPr>
          <w:rFonts w:ascii="Book Antiqua" w:eastAsia="Book Antiqua" w:hAnsi="Book Antiqua" w:cs="Book Antiqua"/>
          <w:color w:val="000000"/>
        </w:rPr>
        <w:t>,</w:t>
      </w:r>
      <w:r w:rsidRPr="005754E2">
        <w:rPr>
          <w:rFonts w:ascii="Book Antiqua" w:eastAsia="Book Antiqua" w:hAnsi="Book Antiqua" w:cs="Book Antiqua"/>
          <w:color w:val="000000"/>
        </w:rPr>
        <w:t xml:space="preserve"> although it is not well established with regard to toxoplasmosis alone.</w:t>
      </w:r>
    </w:p>
    <w:bookmarkEnd w:id="26"/>
    <w:bookmarkEnd w:id="27"/>
    <w:p w14:paraId="263EC42E" w14:textId="77777777" w:rsidR="00A77B3E" w:rsidRPr="005754E2" w:rsidRDefault="00A77B3E" w:rsidP="005754E2">
      <w:pPr>
        <w:spacing w:line="360" w:lineRule="auto"/>
        <w:jc w:val="both"/>
        <w:rPr>
          <w:rFonts w:ascii="Book Antiqua" w:hAnsi="Book Antiqua"/>
        </w:rPr>
      </w:pPr>
    </w:p>
    <w:p w14:paraId="50F8EFED"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CASE SUMMARY</w:t>
      </w:r>
    </w:p>
    <w:p w14:paraId="7919416B" w14:textId="54A531D5" w:rsidR="00A77B3E" w:rsidRPr="005754E2" w:rsidRDefault="00BD52C8" w:rsidP="005754E2">
      <w:pPr>
        <w:spacing w:line="360" w:lineRule="auto"/>
        <w:jc w:val="both"/>
        <w:rPr>
          <w:rFonts w:ascii="Book Antiqua" w:hAnsi="Book Antiqua"/>
        </w:rPr>
      </w:pPr>
      <w:bookmarkStart w:id="30" w:name="OLE_LINK39"/>
      <w:bookmarkStart w:id="31" w:name="OLE_LINK40"/>
      <w:r w:rsidRPr="005754E2">
        <w:rPr>
          <w:rFonts w:ascii="Book Antiqua" w:eastAsia="Book Antiqua" w:hAnsi="Book Antiqua" w:cs="Book Antiqua"/>
          <w:color w:val="000000"/>
        </w:rPr>
        <w:t xml:space="preserve">A 70-year-old Caucasian man and his 32-year-old son developed general malaise, chills, fever, and myalgia, having established a diagnosis of toxoplasmosis. Twenty days later, they presented dry cough leading to further investigations that revealed an incidental </w:t>
      </w:r>
      <w:r w:rsidR="005754E2" w:rsidRPr="005754E2">
        <w:rPr>
          <w:rFonts w:ascii="Book Antiqua" w:eastAsia="Book Antiqua" w:hAnsi="Book Antiqua" w:cs="Book Antiqua"/>
          <w:color w:val="000000"/>
        </w:rPr>
        <w:t>deep venous thrombosis</w:t>
      </w:r>
      <w:r w:rsidRPr="005754E2">
        <w:rPr>
          <w:rFonts w:ascii="Book Antiqua" w:eastAsia="Book Antiqua" w:hAnsi="Book Antiqua" w:cs="Book Antiqua"/>
          <w:color w:val="000000"/>
        </w:rPr>
        <w:t xml:space="preserve"> plus </w:t>
      </w:r>
      <w:r w:rsidR="005754E2" w:rsidRPr="005754E2">
        <w:rPr>
          <w:rFonts w:ascii="Book Antiqua" w:eastAsia="Book Antiqua" w:hAnsi="Book Antiqua" w:cs="Book Antiqua"/>
          <w:color w:val="000000"/>
        </w:rPr>
        <w:t>pulmonary embolism</w:t>
      </w:r>
      <w:r w:rsidRPr="005754E2">
        <w:rPr>
          <w:rFonts w:ascii="Book Antiqua" w:eastAsia="Book Antiqua" w:hAnsi="Book Antiqua" w:cs="Book Antiqua"/>
          <w:color w:val="000000"/>
        </w:rPr>
        <w:t xml:space="preserve"> in them both. Thrombophilia screen</w:t>
      </w:r>
      <w:r w:rsidR="007D48C9" w:rsidRPr="005754E2">
        <w:rPr>
          <w:rFonts w:ascii="Book Antiqua" w:eastAsia="Book Antiqua" w:hAnsi="Book Antiqua" w:cs="Book Antiqua"/>
          <w:color w:val="000000"/>
        </w:rPr>
        <w:t xml:space="preserve">ing showed both patients had a </w:t>
      </w:r>
      <w:r w:rsidR="007D48C9" w:rsidRPr="005754E2">
        <w:rPr>
          <w:rFonts w:ascii="Book Antiqua" w:hAnsi="Book Antiqua" w:cs="Book Antiqua"/>
          <w:color w:val="000000"/>
          <w:lang w:eastAsia="zh-CN"/>
        </w:rPr>
        <w:t>f</w:t>
      </w:r>
      <w:r w:rsidRPr="005754E2">
        <w:rPr>
          <w:rFonts w:ascii="Book Antiqua" w:eastAsia="Book Antiqua" w:hAnsi="Book Antiqua" w:cs="Book Antiqua"/>
          <w:color w:val="000000"/>
        </w:rPr>
        <w:t>actor V Leiden mutation heterozygosis. Father and son completely recovered without any sequalae after anticoagulant treatment. They have not presented symptom recurrence of either medical disorder during 1 year of follow</w:t>
      </w:r>
      <w:r w:rsidR="005754E2">
        <w:rPr>
          <w:rFonts w:ascii="Book Antiqua" w:eastAsia="Book Antiqua" w:hAnsi="Book Antiqua" w:cs="Book Antiqua"/>
          <w:color w:val="000000"/>
        </w:rPr>
        <w:t>-</w:t>
      </w:r>
      <w:r w:rsidRPr="005754E2">
        <w:rPr>
          <w:rFonts w:ascii="Book Antiqua" w:eastAsia="Book Antiqua" w:hAnsi="Book Antiqua" w:cs="Book Antiqua"/>
          <w:color w:val="000000"/>
        </w:rPr>
        <w:t>up.</w:t>
      </w:r>
      <w:bookmarkEnd w:id="30"/>
      <w:bookmarkEnd w:id="31"/>
      <w:r w:rsidRPr="005754E2">
        <w:rPr>
          <w:rFonts w:ascii="Book Antiqua" w:eastAsia="Book Antiqua" w:hAnsi="Book Antiqua" w:cs="Book Antiqua"/>
          <w:color w:val="000000"/>
        </w:rPr>
        <w:t xml:space="preserve"> </w:t>
      </w:r>
    </w:p>
    <w:p w14:paraId="58EF9C68" w14:textId="77777777" w:rsidR="00A77B3E" w:rsidRPr="005754E2" w:rsidRDefault="00A77B3E" w:rsidP="005754E2">
      <w:pPr>
        <w:spacing w:line="360" w:lineRule="auto"/>
        <w:jc w:val="both"/>
        <w:rPr>
          <w:rFonts w:ascii="Book Antiqua" w:hAnsi="Book Antiqua"/>
        </w:rPr>
      </w:pPr>
    </w:p>
    <w:p w14:paraId="7B502967"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CONCLUSION</w:t>
      </w:r>
    </w:p>
    <w:p w14:paraId="4D515CA3" w14:textId="18382E60" w:rsidR="00A77B3E" w:rsidRPr="005754E2" w:rsidRDefault="00BD52C8" w:rsidP="005754E2">
      <w:pPr>
        <w:spacing w:line="360" w:lineRule="auto"/>
        <w:jc w:val="both"/>
        <w:rPr>
          <w:rFonts w:ascii="Book Antiqua" w:hAnsi="Book Antiqua"/>
        </w:rPr>
      </w:pPr>
      <w:bookmarkStart w:id="32" w:name="OLE_LINK41"/>
      <w:bookmarkStart w:id="33" w:name="OLE_LINK42"/>
      <w:r w:rsidRPr="005754E2">
        <w:rPr>
          <w:rFonts w:ascii="Book Antiqua" w:eastAsia="Book Antiqua" w:hAnsi="Book Antiqua" w:cs="Book Antiqua"/>
          <w:color w:val="000000"/>
        </w:rPr>
        <w:t xml:space="preserve">Toxoplasmosis may enhance the risk of </w:t>
      </w:r>
      <w:r w:rsidR="005754E2">
        <w:rPr>
          <w:rFonts w:ascii="Book Antiqua" w:eastAsia="Book Antiqua" w:hAnsi="Book Antiqua" w:cs="Book Antiqua"/>
          <w:color w:val="000000"/>
        </w:rPr>
        <w:t>v</w:t>
      </w:r>
      <w:r w:rsidR="005754E2" w:rsidRPr="005754E2">
        <w:rPr>
          <w:rFonts w:ascii="Book Antiqua" w:eastAsia="Book Antiqua" w:hAnsi="Book Antiqua" w:cs="Book Antiqua"/>
          <w:color w:val="000000"/>
        </w:rPr>
        <w:t>enous thromboembolism</w:t>
      </w:r>
      <w:r w:rsidRPr="005754E2">
        <w:rPr>
          <w:rFonts w:ascii="Book Antiqua" w:eastAsia="Book Antiqua" w:hAnsi="Book Antiqua" w:cs="Book Antiqua"/>
          <w:color w:val="000000"/>
        </w:rPr>
        <w:t xml:space="preserve"> in patients showing </w:t>
      </w:r>
      <w:r w:rsidR="005754E2" w:rsidRPr="005754E2">
        <w:rPr>
          <w:rFonts w:ascii="Book Antiqua" w:hAnsi="Book Antiqua" w:cs="Book Antiqua"/>
          <w:color w:val="000000"/>
          <w:lang w:eastAsia="zh-CN"/>
        </w:rPr>
        <w:t>f</w:t>
      </w:r>
      <w:r w:rsidR="005754E2" w:rsidRPr="005754E2">
        <w:rPr>
          <w:rFonts w:ascii="Book Antiqua" w:eastAsia="Book Antiqua" w:hAnsi="Book Antiqua" w:cs="Book Antiqua"/>
          <w:color w:val="000000"/>
        </w:rPr>
        <w:t>actor V Leiden</w:t>
      </w:r>
      <w:r w:rsidRPr="005754E2">
        <w:rPr>
          <w:rFonts w:ascii="Book Antiqua" w:eastAsia="Book Antiqua" w:hAnsi="Book Antiqua" w:cs="Book Antiqua"/>
          <w:color w:val="000000"/>
        </w:rPr>
        <w:t xml:space="preserve"> mutation heterozygosis.</w:t>
      </w:r>
    </w:p>
    <w:bookmarkEnd w:id="32"/>
    <w:bookmarkEnd w:id="33"/>
    <w:p w14:paraId="455BBBBF" w14:textId="77777777" w:rsidR="00A77B3E" w:rsidRPr="005754E2" w:rsidRDefault="00A77B3E" w:rsidP="005754E2">
      <w:pPr>
        <w:spacing w:line="360" w:lineRule="auto"/>
        <w:jc w:val="both"/>
        <w:rPr>
          <w:rFonts w:ascii="Book Antiqua" w:hAnsi="Book Antiqua"/>
        </w:rPr>
      </w:pPr>
    </w:p>
    <w:p w14:paraId="6B3E62C1"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Key Words: </w:t>
      </w:r>
      <w:bookmarkStart w:id="34" w:name="OLE_LINK9"/>
      <w:bookmarkStart w:id="35" w:name="OLE_LINK10"/>
      <w:bookmarkStart w:id="36" w:name="OLE_LINK33"/>
      <w:bookmarkStart w:id="37" w:name="OLE_LINK34"/>
      <w:bookmarkStart w:id="38" w:name="OLE_LINK88"/>
      <w:r w:rsidRPr="005754E2">
        <w:rPr>
          <w:rFonts w:ascii="Book Antiqua" w:eastAsia="Book Antiqua" w:hAnsi="Book Antiqua" w:cs="Book Antiqua"/>
          <w:color w:val="000000"/>
        </w:rPr>
        <w:t>Factor V Leiden</w:t>
      </w:r>
      <w:bookmarkEnd w:id="34"/>
      <w:bookmarkEnd w:id="35"/>
      <w:r w:rsidRPr="005754E2">
        <w:rPr>
          <w:rFonts w:ascii="Book Antiqua" w:eastAsia="Book Antiqua" w:hAnsi="Book Antiqua" w:cs="Book Antiqua"/>
          <w:color w:val="000000"/>
        </w:rPr>
        <w:t xml:space="preserve"> mutation; Thrombophilia; Venous thromboembolism; Deep venous thrombosis; Tox</w:t>
      </w:r>
      <w:r w:rsidR="00A94315" w:rsidRPr="005754E2">
        <w:rPr>
          <w:rFonts w:ascii="Book Antiqua" w:eastAsia="Book Antiqua" w:hAnsi="Book Antiqua" w:cs="Book Antiqua"/>
          <w:color w:val="000000"/>
        </w:rPr>
        <w:t xml:space="preserve">oplasmosis; Inflammation; Case </w:t>
      </w:r>
      <w:r w:rsidR="00A94315" w:rsidRPr="005754E2">
        <w:rPr>
          <w:rFonts w:ascii="Book Antiqua" w:hAnsi="Book Antiqua" w:cs="Book Antiqua"/>
          <w:color w:val="000000"/>
          <w:lang w:eastAsia="zh-CN"/>
        </w:rPr>
        <w:t>r</w:t>
      </w:r>
      <w:r w:rsidRPr="005754E2">
        <w:rPr>
          <w:rFonts w:ascii="Book Antiqua" w:eastAsia="Book Antiqua" w:hAnsi="Book Antiqua" w:cs="Book Antiqua"/>
          <w:color w:val="000000"/>
        </w:rPr>
        <w:t>eport</w:t>
      </w:r>
    </w:p>
    <w:bookmarkEnd w:id="36"/>
    <w:bookmarkEnd w:id="37"/>
    <w:bookmarkEnd w:id="38"/>
    <w:p w14:paraId="535F742F" w14:textId="77777777" w:rsidR="00A77B3E" w:rsidRPr="005754E2" w:rsidRDefault="00A77B3E" w:rsidP="005754E2">
      <w:pPr>
        <w:spacing w:line="360" w:lineRule="auto"/>
        <w:jc w:val="both"/>
        <w:rPr>
          <w:rFonts w:ascii="Book Antiqua" w:hAnsi="Book Antiqua"/>
        </w:rPr>
      </w:pPr>
    </w:p>
    <w:p w14:paraId="0FF90279" w14:textId="77777777" w:rsidR="00A77B3E" w:rsidRPr="005754E2" w:rsidRDefault="00BD52C8" w:rsidP="005754E2">
      <w:pPr>
        <w:spacing w:line="360" w:lineRule="auto"/>
        <w:jc w:val="both"/>
        <w:rPr>
          <w:rFonts w:ascii="Book Antiqua" w:hAnsi="Book Antiqua"/>
        </w:rPr>
      </w:pPr>
      <w:bookmarkStart w:id="39" w:name="OLE_LINK89"/>
      <w:bookmarkStart w:id="40" w:name="OLE_LINK90"/>
      <w:r w:rsidRPr="005754E2">
        <w:rPr>
          <w:rFonts w:ascii="Book Antiqua" w:eastAsia="Book Antiqua" w:hAnsi="Book Antiqua" w:cs="Book Antiqua"/>
          <w:color w:val="000000"/>
        </w:rPr>
        <w:lastRenderedPageBreak/>
        <w:t>Hannun P, Hannun W, Yoo HH, Res</w:t>
      </w:r>
      <w:r w:rsidR="00A94315" w:rsidRPr="005754E2">
        <w:rPr>
          <w:rFonts w:ascii="Book Antiqua" w:eastAsia="Book Antiqua" w:hAnsi="Book Antiqua" w:cs="Book Antiqua"/>
          <w:color w:val="000000"/>
        </w:rPr>
        <w:t xml:space="preserve">ende L. Like father, like son: </w:t>
      </w:r>
      <w:r w:rsidR="00A94315" w:rsidRPr="005754E2">
        <w:rPr>
          <w:rFonts w:ascii="Book Antiqua" w:hAnsi="Book Antiqua" w:cs="Book Antiqua"/>
          <w:color w:val="000000"/>
          <w:lang w:eastAsia="zh-CN"/>
        </w:rPr>
        <w:t>P</w:t>
      </w:r>
      <w:r w:rsidRPr="005754E2">
        <w:rPr>
          <w:rFonts w:ascii="Book Antiqua" w:eastAsia="Book Antiqua" w:hAnsi="Book Antiqua" w:cs="Book Antiqua"/>
          <w:color w:val="000000"/>
        </w:rPr>
        <w:t xml:space="preserve">ulmonary thromboembolism due to inflammatory or hereditary condition? Two case reports. </w:t>
      </w:r>
      <w:r w:rsidRPr="005754E2">
        <w:rPr>
          <w:rFonts w:ascii="Book Antiqua" w:eastAsia="Book Antiqua" w:hAnsi="Book Antiqua" w:cs="Book Antiqua"/>
          <w:i/>
          <w:iCs/>
          <w:color w:val="000000"/>
        </w:rPr>
        <w:t>World J Respirol</w:t>
      </w:r>
      <w:r w:rsidRPr="005754E2">
        <w:rPr>
          <w:rFonts w:ascii="Book Antiqua" w:eastAsia="Book Antiqua" w:hAnsi="Book Antiqua" w:cs="Book Antiqua"/>
          <w:color w:val="000000"/>
        </w:rPr>
        <w:t xml:space="preserve"> 2021; In press</w:t>
      </w:r>
    </w:p>
    <w:bookmarkEnd w:id="39"/>
    <w:bookmarkEnd w:id="40"/>
    <w:p w14:paraId="5EE095CD" w14:textId="77777777" w:rsidR="00A77B3E" w:rsidRPr="005754E2" w:rsidRDefault="00A77B3E" w:rsidP="005754E2">
      <w:pPr>
        <w:spacing w:line="360" w:lineRule="auto"/>
        <w:jc w:val="both"/>
        <w:rPr>
          <w:rFonts w:ascii="Book Antiqua" w:hAnsi="Book Antiqua"/>
        </w:rPr>
      </w:pPr>
    </w:p>
    <w:p w14:paraId="68DFBC00" w14:textId="7657659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Core Tip: </w:t>
      </w:r>
      <w:bookmarkStart w:id="41" w:name="OLE_LINK35"/>
      <w:bookmarkStart w:id="42" w:name="OLE_LINK36"/>
      <w:r w:rsidRPr="005754E2">
        <w:rPr>
          <w:rFonts w:ascii="Book Antiqua" w:eastAsia="Book Antiqua" w:hAnsi="Book Antiqua" w:cs="Book Antiqua"/>
          <w:color w:val="000000"/>
        </w:rPr>
        <w:t xml:space="preserve">This paper describes two closely related patients simultaneously infected by </w:t>
      </w:r>
      <w:bookmarkStart w:id="43" w:name="OLE_LINK17"/>
      <w:bookmarkStart w:id="44" w:name="OLE_LINK18"/>
      <w:r w:rsidRPr="005754E2">
        <w:rPr>
          <w:rFonts w:ascii="Book Antiqua" w:eastAsia="Book Antiqua" w:hAnsi="Book Antiqua" w:cs="Book Antiqua"/>
          <w:i/>
          <w:iCs/>
          <w:color w:val="000000"/>
        </w:rPr>
        <w:t>Toxoplasma gondii</w:t>
      </w:r>
      <w:bookmarkEnd w:id="43"/>
      <w:bookmarkEnd w:id="44"/>
      <w:r w:rsidRPr="005754E2">
        <w:rPr>
          <w:rFonts w:ascii="Book Antiqua" w:eastAsia="Book Antiqua" w:hAnsi="Book Antiqua" w:cs="Book Antiqua"/>
          <w:color w:val="000000"/>
        </w:rPr>
        <w:t xml:space="preserve"> who concurrently presented their first</w:t>
      </w:r>
      <w:bookmarkStart w:id="45" w:name="OLE_LINK11"/>
      <w:bookmarkStart w:id="46" w:name="OLE_LINK12"/>
      <w:r w:rsidRPr="005754E2">
        <w:rPr>
          <w:rFonts w:ascii="Book Antiqua" w:eastAsia="Book Antiqua" w:hAnsi="Book Antiqua" w:cs="Book Antiqua"/>
          <w:color w:val="000000"/>
        </w:rPr>
        <w:t xml:space="preserve"> </w:t>
      </w:r>
      <w:r w:rsidR="00631C93" w:rsidRPr="005754E2">
        <w:rPr>
          <w:rFonts w:ascii="Book Antiqua" w:hAnsi="Book Antiqua" w:cs="Book Antiqua"/>
          <w:color w:val="000000"/>
          <w:lang w:eastAsia="zh-CN"/>
        </w:rPr>
        <w:t>v</w:t>
      </w:r>
      <w:r w:rsidR="00631C93" w:rsidRPr="005754E2">
        <w:rPr>
          <w:rFonts w:ascii="Book Antiqua" w:eastAsia="Book Antiqua" w:hAnsi="Book Antiqua" w:cs="Book Antiqua"/>
          <w:color w:val="000000"/>
        </w:rPr>
        <w:t>enous thromboembolism</w:t>
      </w:r>
      <w:bookmarkEnd w:id="45"/>
      <w:bookmarkEnd w:id="46"/>
      <w:r w:rsidR="00631C93" w:rsidRPr="005754E2">
        <w:rPr>
          <w:rFonts w:ascii="Book Antiqua" w:eastAsia="Book Antiqua" w:hAnsi="Book Antiqua" w:cs="Book Antiqua"/>
          <w:color w:val="000000"/>
        </w:rPr>
        <w:t xml:space="preserve"> </w:t>
      </w:r>
      <w:r w:rsidRPr="005754E2">
        <w:rPr>
          <w:rFonts w:ascii="Book Antiqua" w:eastAsia="Book Antiqua" w:hAnsi="Book Antiqua" w:cs="Book Antiqua"/>
          <w:color w:val="000000"/>
        </w:rPr>
        <w:t>episode. F</w:t>
      </w:r>
      <w:r w:rsidR="00631C93" w:rsidRPr="005754E2">
        <w:rPr>
          <w:rFonts w:ascii="Book Antiqua" w:eastAsia="Book Antiqua" w:hAnsi="Book Antiqua" w:cs="Book Antiqua"/>
          <w:color w:val="000000"/>
        </w:rPr>
        <w:t>urther investigation revealed a</w:t>
      </w:r>
      <w:r w:rsidRPr="005754E2">
        <w:rPr>
          <w:rFonts w:ascii="Book Antiqua" w:eastAsia="Book Antiqua" w:hAnsi="Book Antiqua" w:cs="Book Antiqua"/>
          <w:color w:val="000000"/>
        </w:rPr>
        <w:t xml:space="preserve"> </w:t>
      </w:r>
      <w:bookmarkStart w:id="47" w:name="OLE_LINK13"/>
      <w:bookmarkStart w:id="48" w:name="OLE_LINK14"/>
      <w:r w:rsidR="00631C93" w:rsidRPr="005754E2">
        <w:rPr>
          <w:rFonts w:ascii="Book Antiqua" w:hAnsi="Book Antiqua" w:cs="Book Antiqua"/>
          <w:color w:val="000000"/>
          <w:lang w:eastAsia="zh-CN"/>
        </w:rPr>
        <w:t>f</w:t>
      </w:r>
      <w:r w:rsidR="00631C93" w:rsidRPr="005754E2">
        <w:rPr>
          <w:rFonts w:ascii="Book Antiqua" w:eastAsia="Book Antiqua" w:hAnsi="Book Antiqua" w:cs="Book Antiqua"/>
          <w:color w:val="000000"/>
        </w:rPr>
        <w:t>actor V Leiden</w:t>
      </w:r>
      <w:bookmarkEnd w:id="47"/>
      <w:bookmarkEnd w:id="48"/>
      <w:r w:rsidR="00631C93" w:rsidRPr="005754E2">
        <w:rPr>
          <w:rFonts w:ascii="Book Antiqua" w:eastAsia="Book Antiqua" w:hAnsi="Book Antiqua" w:cs="Book Antiqua"/>
          <w:color w:val="000000"/>
        </w:rPr>
        <w:t xml:space="preserve"> </w:t>
      </w:r>
      <w:r w:rsidRPr="005754E2">
        <w:rPr>
          <w:rFonts w:ascii="Book Antiqua" w:eastAsia="Book Antiqua" w:hAnsi="Book Antiqua" w:cs="Book Antiqua"/>
          <w:color w:val="000000"/>
        </w:rPr>
        <w:t xml:space="preserve">mutation in them both. The association between these </w:t>
      </w:r>
      <w:r w:rsidR="005754E2">
        <w:rPr>
          <w:rFonts w:ascii="Book Antiqua" w:eastAsia="Book Antiqua" w:hAnsi="Book Antiqua" w:cs="Book Antiqua"/>
          <w:color w:val="000000"/>
        </w:rPr>
        <w:t>two</w:t>
      </w:r>
      <w:r w:rsidRPr="005754E2">
        <w:rPr>
          <w:rFonts w:ascii="Book Antiqua" w:eastAsia="Book Antiqua" w:hAnsi="Book Antiqua" w:cs="Book Antiqua"/>
          <w:color w:val="000000"/>
        </w:rPr>
        <w:t xml:space="preserve"> morbid conditions suggests that systemic infection/inflammation may enhance the risk of </w:t>
      </w:r>
      <w:r w:rsidR="005754E2">
        <w:rPr>
          <w:rFonts w:ascii="Book Antiqua" w:eastAsia="Book Antiqua" w:hAnsi="Book Antiqua" w:cs="Book Antiqua"/>
          <w:color w:val="000000"/>
        </w:rPr>
        <w:t>v</w:t>
      </w:r>
      <w:r w:rsidR="005754E2" w:rsidRPr="005754E2">
        <w:rPr>
          <w:rFonts w:ascii="Book Antiqua" w:eastAsia="Book Antiqua" w:hAnsi="Book Antiqua" w:cs="Book Antiqua"/>
          <w:color w:val="000000"/>
        </w:rPr>
        <w:t>enous thromboembolism</w:t>
      </w:r>
      <w:r w:rsidRPr="005754E2">
        <w:rPr>
          <w:rFonts w:ascii="Book Antiqua" w:eastAsia="Book Antiqua" w:hAnsi="Book Antiqua" w:cs="Book Antiqua"/>
          <w:color w:val="000000"/>
        </w:rPr>
        <w:t xml:space="preserve"> in people carrying this kind of pro-thrombophilia mutation. As far as we know, this is the first report of that association. We believe that this paper provides an insight into this important issue bringing potential help for clinical decision-making processes by doctors around the world.</w:t>
      </w:r>
    </w:p>
    <w:bookmarkEnd w:id="41"/>
    <w:bookmarkEnd w:id="42"/>
    <w:p w14:paraId="6A3C46BB" w14:textId="77777777" w:rsidR="00A77B3E" w:rsidRPr="005754E2" w:rsidRDefault="00260E75" w:rsidP="005754E2">
      <w:pPr>
        <w:spacing w:line="360" w:lineRule="auto"/>
        <w:jc w:val="both"/>
        <w:rPr>
          <w:rFonts w:ascii="Book Antiqua" w:hAnsi="Book Antiqua"/>
        </w:rPr>
      </w:pPr>
      <w:r w:rsidRPr="005754E2">
        <w:rPr>
          <w:rFonts w:ascii="Book Antiqua" w:eastAsia="Book Antiqua" w:hAnsi="Book Antiqua" w:cs="Book Antiqua"/>
          <w:b/>
          <w:caps/>
          <w:color w:val="000000"/>
          <w:u w:val="single"/>
        </w:rPr>
        <w:br w:type="page"/>
      </w:r>
      <w:r w:rsidR="00BD52C8" w:rsidRPr="005754E2">
        <w:rPr>
          <w:rFonts w:ascii="Book Antiqua" w:eastAsia="Book Antiqua" w:hAnsi="Book Antiqua" w:cs="Book Antiqua"/>
          <w:b/>
          <w:caps/>
          <w:color w:val="000000"/>
          <w:u w:val="single"/>
        </w:rPr>
        <w:lastRenderedPageBreak/>
        <w:t>INTRODUCTION</w:t>
      </w:r>
    </w:p>
    <w:p w14:paraId="25726201" w14:textId="5C3F33AF" w:rsidR="00A77B3E" w:rsidRPr="005754E2" w:rsidRDefault="00BD52C8" w:rsidP="005754E2">
      <w:pPr>
        <w:spacing w:line="360" w:lineRule="auto"/>
        <w:jc w:val="both"/>
        <w:rPr>
          <w:rFonts w:ascii="Book Antiqua" w:hAnsi="Book Antiqua"/>
          <w:lang w:eastAsia="zh-CN"/>
        </w:rPr>
      </w:pPr>
      <w:bookmarkStart w:id="49" w:name="OLE_LINK43"/>
      <w:bookmarkStart w:id="50" w:name="OLE_LINK44"/>
      <w:r w:rsidRPr="005754E2">
        <w:rPr>
          <w:rFonts w:ascii="Book Antiqua" w:eastAsia="Book Antiqua" w:hAnsi="Book Antiqua" w:cs="Book Antiqua"/>
          <w:color w:val="000000"/>
        </w:rPr>
        <w:t>Inflammation and coagulation are intrinsically related processes that communicate at various levels; either can be the cause or consequence of the other</w:t>
      </w:r>
      <w:r w:rsidR="00CE5A40" w:rsidRPr="005754E2">
        <w:rPr>
          <w:rFonts w:ascii="Book Antiqua" w:eastAsia="Book Antiqua" w:hAnsi="Book Antiqua" w:cs="Book Antiqua"/>
          <w:color w:val="000000"/>
          <w:vertAlign w:val="superscript"/>
        </w:rPr>
        <w:t>[1</w:t>
      </w:r>
      <w:r w:rsidR="00CE5A40" w:rsidRPr="005754E2">
        <w:rPr>
          <w:rFonts w:ascii="Book Antiqua" w:hAnsi="Book Antiqua" w:cs="Book Antiqua"/>
          <w:color w:val="000000"/>
          <w:vertAlign w:val="superscript"/>
          <w:lang w:eastAsia="zh-CN"/>
        </w:rPr>
        <w:t>,</w:t>
      </w:r>
      <w:r w:rsidRPr="005754E2">
        <w:rPr>
          <w:rFonts w:ascii="Book Antiqua" w:eastAsia="Book Antiqua" w:hAnsi="Book Antiqua" w:cs="Book Antiqua"/>
          <w:color w:val="000000"/>
          <w:vertAlign w:val="superscript"/>
        </w:rPr>
        <w:t>2]</w:t>
      </w:r>
      <w:r w:rsidRPr="005754E2">
        <w:rPr>
          <w:rFonts w:ascii="Book Antiqua" w:eastAsia="Book Antiqua" w:hAnsi="Book Antiqua" w:cs="Book Antiqua"/>
          <w:color w:val="000000"/>
        </w:rPr>
        <w:t xml:space="preserve">. The mechanism </w:t>
      </w:r>
      <w:r w:rsidR="00533C68">
        <w:rPr>
          <w:rFonts w:ascii="Book Antiqua" w:eastAsia="Book Antiqua" w:hAnsi="Book Antiqua" w:cs="Book Antiqua"/>
          <w:color w:val="000000"/>
        </w:rPr>
        <w:t>that</w:t>
      </w:r>
      <w:r w:rsidRPr="005754E2">
        <w:rPr>
          <w:rFonts w:ascii="Book Antiqua" w:eastAsia="Book Antiqua" w:hAnsi="Book Antiqua" w:cs="Book Antiqua"/>
          <w:color w:val="000000"/>
        </w:rPr>
        <w:t xml:space="preserve"> links inflammation (originally infectious or not) and thrombosis is complex and not fully understood. The most commonly accepted hypothesis states that aseptic inflammations or infection-related inflammations promote the secretion of several cellular mediators, mostly related to the innate immune response. Inflammation activates endothelial cells, leukocytes, and platelets, resulting in cell dysfunction and/or injury and platelet aggregation</w:t>
      </w:r>
      <w:r w:rsidRPr="005754E2">
        <w:rPr>
          <w:rFonts w:ascii="Book Antiqua" w:eastAsia="Book Antiqua" w:hAnsi="Book Antiqua" w:cs="Book Antiqua"/>
          <w:color w:val="000000"/>
          <w:vertAlign w:val="superscript"/>
        </w:rPr>
        <w:t>[2]</w:t>
      </w:r>
      <w:r w:rsidRPr="005754E2">
        <w:rPr>
          <w:rFonts w:ascii="Book Antiqua" w:eastAsia="Book Antiqua" w:hAnsi="Book Antiqua" w:cs="Book Antiqua"/>
          <w:color w:val="000000"/>
        </w:rPr>
        <w:t>. Concomitantly, an infection can result in antiphospholipid antibodies that trigger the overproduction of tissue factor and thromboxane A</w:t>
      </w:r>
      <w:r w:rsidRPr="005754E2">
        <w:rPr>
          <w:rFonts w:ascii="Book Antiqua" w:eastAsia="Book Antiqua" w:hAnsi="Book Antiqua" w:cs="Book Antiqua"/>
          <w:color w:val="000000"/>
          <w:vertAlign w:val="subscript"/>
        </w:rPr>
        <w:t>2</w:t>
      </w:r>
      <w:r w:rsidRPr="005754E2">
        <w:rPr>
          <w:rFonts w:ascii="Book Antiqua" w:eastAsia="Book Antiqua" w:hAnsi="Book Antiqua" w:cs="Book Antiqua"/>
          <w:color w:val="000000"/>
          <w:vertAlign w:val="superscript"/>
        </w:rPr>
        <w:t>[3]</w:t>
      </w:r>
      <w:r w:rsidRPr="005754E2">
        <w:rPr>
          <w:rFonts w:ascii="Book Antiqua" w:eastAsia="Book Antiqua" w:hAnsi="Book Antiqua" w:cs="Book Antiqua"/>
          <w:color w:val="000000"/>
        </w:rPr>
        <w:t>. All together this could initiate the blood clotting cascade</w:t>
      </w:r>
      <w:r w:rsidRPr="005754E2">
        <w:rPr>
          <w:rFonts w:ascii="Book Antiqua" w:eastAsia="Book Antiqua" w:hAnsi="Book Antiqua" w:cs="Book Antiqua"/>
          <w:color w:val="000000"/>
          <w:vertAlign w:val="superscript"/>
        </w:rPr>
        <w:t>[1,2]</w:t>
      </w:r>
      <w:r w:rsidRPr="005754E2">
        <w:rPr>
          <w:rFonts w:ascii="Book Antiqua" w:eastAsia="Book Antiqua" w:hAnsi="Book Antiqua" w:cs="Book Antiqua"/>
          <w:color w:val="000000"/>
        </w:rPr>
        <w:t>.</w:t>
      </w:r>
    </w:p>
    <w:p w14:paraId="302693AF" w14:textId="7FAE964A"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 xml:space="preserve">Toxoplasmosis, a common zoonosis caused by the </w:t>
      </w:r>
      <w:r w:rsidRPr="005754E2">
        <w:rPr>
          <w:rFonts w:ascii="Book Antiqua" w:eastAsia="Book Antiqua" w:hAnsi="Book Antiqua" w:cs="Book Antiqua"/>
          <w:i/>
          <w:iCs/>
          <w:color w:val="000000"/>
        </w:rPr>
        <w:t>Toxoplasma gondii</w:t>
      </w:r>
      <w:r w:rsidRPr="005754E2">
        <w:rPr>
          <w:rFonts w:ascii="Book Antiqua" w:eastAsia="Book Antiqua" w:hAnsi="Book Antiqua" w:cs="Book Antiqua"/>
          <w:color w:val="000000"/>
        </w:rPr>
        <w:t xml:space="preserve"> protozoan, is a systemic infection that may cause cachectic-inflammatory effects in experimental animal models</w:t>
      </w:r>
      <w:r w:rsidRPr="005754E2">
        <w:rPr>
          <w:rFonts w:ascii="Book Antiqua" w:eastAsia="Book Antiqua" w:hAnsi="Book Antiqua" w:cs="Book Antiqua"/>
          <w:color w:val="000000"/>
          <w:vertAlign w:val="superscript"/>
        </w:rPr>
        <w:t>[4]</w:t>
      </w:r>
      <w:r w:rsidRPr="005754E2">
        <w:rPr>
          <w:rFonts w:ascii="Book Antiqua" w:eastAsia="Book Antiqua" w:hAnsi="Book Antiqua" w:cs="Book Antiqua"/>
          <w:color w:val="000000"/>
        </w:rPr>
        <w:t xml:space="preserve"> and even the development of antiphospholipid syndrome in humans</w:t>
      </w:r>
      <w:r w:rsidRPr="005754E2">
        <w:rPr>
          <w:rFonts w:ascii="Book Antiqua" w:eastAsia="Book Antiqua" w:hAnsi="Book Antiqua" w:cs="Book Antiqua"/>
          <w:color w:val="000000"/>
          <w:vertAlign w:val="superscript"/>
        </w:rPr>
        <w:t>[3,5]</w:t>
      </w:r>
      <w:r w:rsidRPr="005754E2">
        <w:rPr>
          <w:rFonts w:ascii="Book Antiqua" w:eastAsia="Book Antiqua" w:hAnsi="Book Antiqua" w:cs="Book Antiqua"/>
          <w:color w:val="000000"/>
        </w:rPr>
        <w:t xml:space="preserve">. Hence, toxoplasmosis by itself might eventually provoke a </w:t>
      </w:r>
      <w:r w:rsidR="00AC21CD" w:rsidRPr="005754E2">
        <w:rPr>
          <w:rFonts w:ascii="Book Antiqua" w:hAnsi="Book Antiqua" w:cs="Book Antiqua"/>
          <w:color w:val="000000"/>
          <w:lang w:eastAsia="zh-CN"/>
        </w:rPr>
        <w:t>v</w:t>
      </w:r>
      <w:r w:rsidR="00AC21CD" w:rsidRPr="005754E2">
        <w:rPr>
          <w:rFonts w:ascii="Book Antiqua" w:eastAsia="Book Antiqua" w:hAnsi="Book Antiqua" w:cs="Book Antiqua"/>
          <w:color w:val="000000"/>
        </w:rPr>
        <w:t xml:space="preserve">enous thromboembolism (VTE) </w:t>
      </w:r>
      <w:r w:rsidRPr="005754E2">
        <w:rPr>
          <w:rFonts w:ascii="Book Antiqua" w:eastAsia="Book Antiqua" w:hAnsi="Book Antiqua" w:cs="Book Antiqua"/>
          <w:color w:val="000000"/>
        </w:rPr>
        <w:t xml:space="preserve">event in a given patient. </w:t>
      </w:r>
    </w:p>
    <w:p w14:paraId="52FC79D0" w14:textId="13E14C31"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 xml:space="preserve">In addition to having toxoplasmosis, our studied patients carried </w:t>
      </w:r>
      <w:r w:rsidR="00AC21CD" w:rsidRPr="005754E2">
        <w:rPr>
          <w:rFonts w:ascii="Book Antiqua" w:hAnsi="Book Antiqua" w:cs="Book Antiqua"/>
          <w:color w:val="000000"/>
          <w:lang w:eastAsia="zh-CN"/>
        </w:rPr>
        <w:t>f</w:t>
      </w:r>
      <w:r w:rsidR="00AC21CD" w:rsidRPr="005754E2">
        <w:rPr>
          <w:rFonts w:ascii="Book Antiqua" w:eastAsia="Book Antiqua" w:hAnsi="Book Antiqua" w:cs="Book Antiqua"/>
          <w:color w:val="000000"/>
        </w:rPr>
        <w:t xml:space="preserve">actor V Leiden </w:t>
      </w:r>
      <w:r w:rsidR="00AC21CD" w:rsidRPr="005754E2">
        <w:rPr>
          <w:rFonts w:ascii="Book Antiqua" w:hAnsi="Book Antiqua" w:cs="Book Antiqua"/>
          <w:color w:val="000000"/>
          <w:lang w:eastAsia="zh-CN"/>
        </w:rPr>
        <w:t>(</w:t>
      </w:r>
      <w:r w:rsidRPr="005754E2">
        <w:rPr>
          <w:rFonts w:ascii="Book Antiqua" w:eastAsia="Book Antiqua" w:hAnsi="Book Antiqua" w:cs="Book Antiqua"/>
          <w:color w:val="000000"/>
        </w:rPr>
        <w:t>FVL</w:t>
      </w:r>
      <w:r w:rsidR="00AC21CD" w:rsidRPr="005754E2">
        <w:rPr>
          <w:rFonts w:ascii="Book Antiqua" w:hAnsi="Book Antiqua" w:cs="Book Antiqua"/>
          <w:color w:val="000000"/>
          <w:lang w:eastAsia="zh-CN"/>
        </w:rPr>
        <w:t>)</w:t>
      </w:r>
      <w:r w:rsidRPr="005754E2">
        <w:rPr>
          <w:rFonts w:ascii="Book Antiqua" w:eastAsia="Book Antiqua" w:hAnsi="Book Antiqua" w:cs="Book Antiqua"/>
          <w:color w:val="000000"/>
        </w:rPr>
        <w:t xml:space="preserve"> mutation heterozygosis</w:t>
      </w:r>
      <w:r w:rsidR="00533C68">
        <w:rPr>
          <w:rFonts w:ascii="Book Antiqua" w:eastAsia="Book Antiqua" w:hAnsi="Book Antiqua" w:cs="Book Antiqua"/>
          <w:color w:val="000000"/>
        </w:rPr>
        <w:t>,</w:t>
      </w:r>
      <w:r w:rsidRPr="005754E2">
        <w:rPr>
          <w:rFonts w:ascii="Book Antiqua" w:eastAsia="Book Antiqua" w:hAnsi="Book Antiqua" w:cs="Book Antiqua"/>
          <w:color w:val="000000"/>
        </w:rPr>
        <w:t xml:space="preserve"> a well-known cause of thrombophilia. The combination of these two morbid conditions might have increased the risk of VTE in both patients.</w:t>
      </w:r>
    </w:p>
    <w:bookmarkEnd w:id="49"/>
    <w:bookmarkEnd w:id="50"/>
    <w:p w14:paraId="3ADA0737" w14:textId="77777777" w:rsidR="00A77B3E" w:rsidRPr="005754E2" w:rsidRDefault="00A77B3E" w:rsidP="005754E2">
      <w:pPr>
        <w:spacing w:line="360" w:lineRule="auto"/>
        <w:jc w:val="both"/>
        <w:rPr>
          <w:rFonts w:ascii="Book Antiqua" w:hAnsi="Book Antiqua"/>
        </w:rPr>
      </w:pPr>
    </w:p>
    <w:p w14:paraId="59539CF9"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aps/>
          <w:color w:val="000000"/>
          <w:u w:val="single"/>
        </w:rPr>
        <w:t>CASE PRESENTATION</w:t>
      </w:r>
    </w:p>
    <w:p w14:paraId="77B9EE0C" w14:textId="77777777" w:rsidR="00A77B3E" w:rsidRPr="005754E2" w:rsidRDefault="00BD52C8" w:rsidP="005754E2">
      <w:pPr>
        <w:spacing w:line="360" w:lineRule="auto"/>
        <w:jc w:val="both"/>
        <w:rPr>
          <w:rFonts w:ascii="Book Antiqua" w:hAnsi="Book Antiqua"/>
          <w:lang w:eastAsia="zh-CN"/>
        </w:rPr>
      </w:pPr>
      <w:r w:rsidRPr="005754E2">
        <w:rPr>
          <w:rFonts w:ascii="Book Antiqua" w:eastAsia="Book Antiqua" w:hAnsi="Book Antiqua" w:cs="Book Antiqua"/>
          <w:b/>
          <w:i/>
          <w:color w:val="000000"/>
        </w:rPr>
        <w:t>Chief complaints</w:t>
      </w:r>
    </w:p>
    <w:p w14:paraId="32EE2A49" w14:textId="77777777" w:rsidR="00A77B3E" w:rsidRPr="005754E2" w:rsidRDefault="00BD52C8" w:rsidP="005754E2">
      <w:pPr>
        <w:spacing w:line="360" w:lineRule="auto"/>
        <w:jc w:val="both"/>
        <w:rPr>
          <w:rFonts w:ascii="Book Antiqua" w:hAnsi="Book Antiqua"/>
        </w:rPr>
      </w:pPr>
      <w:bookmarkStart w:id="51" w:name="OLE_LINK45"/>
      <w:bookmarkStart w:id="52" w:name="OLE_LINK46"/>
      <w:r w:rsidRPr="005754E2">
        <w:rPr>
          <w:rFonts w:ascii="Book Antiqua" w:eastAsia="Book Antiqua" w:hAnsi="Book Antiqua" w:cs="Book Antiqua"/>
          <w:color w:val="000000"/>
        </w:rPr>
        <w:t>A 70-year-old Caucasian man and his 32-year-old son had developed general malaise, chills, fever, and myalgia. Dry coug</w:t>
      </w:r>
      <w:r w:rsidR="00071F5C" w:rsidRPr="005754E2">
        <w:rPr>
          <w:rFonts w:ascii="Book Antiqua" w:eastAsia="Book Antiqua" w:hAnsi="Book Antiqua" w:cs="Book Antiqua"/>
          <w:color w:val="000000"/>
        </w:rPr>
        <w:t>h appeared approximately 20 d</w:t>
      </w:r>
      <w:r w:rsidRPr="005754E2">
        <w:rPr>
          <w:rFonts w:ascii="Book Antiqua" w:eastAsia="Book Antiqua" w:hAnsi="Book Antiqua" w:cs="Book Antiqua"/>
          <w:color w:val="000000"/>
        </w:rPr>
        <w:t xml:space="preserve"> after initial symptoms in both patients.</w:t>
      </w:r>
    </w:p>
    <w:bookmarkEnd w:id="51"/>
    <w:bookmarkEnd w:id="52"/>
    <w:p w14:paraId="75D909F5" w14:textId="77777777" w:rsidR="00A77B3E" w:rsidRPr="005754E2" w:rsidRDefault="00A77B3E" w:rsidP="005754E2">
      <w:pPr>
        <w:spacing w:line="360" w:lineRule="auto"/>
        <w:jc w:val="both"/>
        <w:rPr>
          <w:rFonts w:ascii="Book Antiqua" w:hAnsi="Book Antiqua"/>
        </w:rPr>
      </w:pPr>
    </w:p>
    <w:p w14:paraId="225FFB3C"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i/>
          <w:color w:val="000000"/>
        </w:rPr>
        <w:t>History of present illness</w:t>
      </w:r>
    </w:p>
    <w:p w14:paraId="5735F0C1" w14:textId="4793CB79" w:rsidR="00A77B3E" w:rsidRPr="005754E2" w:rsidRDefault="00BD52C8" w:rsidP="005754E2">
      <w:pPr>
        <w:spacing w:line="360" w:lineRule="auto"/>
        <w:jc w:val="both"/>
        <w:rPr>
          <w:rFonts w:ascii="Book Antiqua" w:hAnsi="Book Antiqua"/>
        </w:rPr>
      </w:pPr>
      <w:bookmarkStart w:id="53" w:name="OLE_LINK47"/>
      <w:bookmarkStart w:id="54" w:name="OLE_LINK48"/>
      <w:r w:rsidRPr="005754E2">
        <w:rPr>
          <w:rFonts w:ascii="Book Antiqua" w:eastAsia="Book Antiqua" w:hAnsi="Book Antiqua" w:cs="Book Antiqua"/>
          <w:color w:val="000000"/>
        </w:rPr>
        <w:t xml:space="preserve">At the beginning of 2019, a 70-year-old Caucasian man and his 32-year-old son had lunch together at a steakhouse in São </w:t>
      </w:r>
      <w:r w:rsidR="00071F5C" w:rsidRPr="005754E2">
        <w:rPr>
          <w:rFonts w:ascii="Book Antiqua" w:eastAsia="Book Antiqua" w:hAnsi="Book Antiqua" w:cs="Book Antiqua"/>
          <w:color w:val="000000"/>
        </w:rPr>
        <w:t>Paulo City, Brazil. After 5 d</w:t>
      </w:r>
      <w:r w:rsidRPr="005754E2">
        <w:rPr>
          <w:rFonts w:ascii="Book Antiqua" w:eastAsia="Book Antiqua" w:hAnsi="Book Antiqua" w:cs="Book Antiqua"/>
          <w:color w:val="000000"/>
        </w:rPr>
        <w:t>, the older man developed general malaise, chills, fever, and myalgia; he also noticed enlarged cerv</w:t>
      </w:r>
      <w:r w:rsidR="00071F5C" w:rsidRPr="005754E2">
        <w:rPr>
          <w:rFonts w:ascii="Book Antiqua" w:eastAsia="Book Antiqua" w:hAnsi="Book Antiqua" w:cs="Book Antiqua"/>
          <w:color w:val="000000"/>
        </w:rPr>
        <w:t xml:space="preserve">ical and occipital </w:t>
      </w:r>
      <w:r w:rsidR="00071F5C" w:rsidRPr="005754E2">
        <w:rPr>
          <w:rFonts w:ascii="Book Antiqua" w:eastAsia="Book Antiqua" w:hAnsi="Book Antiqua" w:cs="Book Antiqua"/>
          <w:color w:val="000000"/>
        </w:rPr>
        <w:lastRenderedPageBreak/>
        <w:t>lymph nodes.</w:t>
      </w:r>
      <w:r w:rsidR="00071F5C" w:rsidRPr="005754E2">
        <w:rPr>
          <w:rFonts w:ascii="Book Antiqua" w:hAnsi="Book Antiqua" w:cs="Book Antiqua"/>
          <w:color w:val="000000"/>
          <w:lang w:eastAsia="zh-CN"/>
        </w:rPr>
        <w:t xml:space="preserve"> </w:t>
      </w:r>
      <w:r w:rsidRPr="005754E2">
        <w:rPr>
          <w:rFonts w:ascii="Book Antiqua" w:eastAsia="Book Antiqua" w:hAnsi="Book Antiqua" w:cs="Book Antiqua"/>
          <w:color w:val="000000"/>
        </w:rPr>
        <w:t>O</w:t>
      </w:r>
      <w:r w:rsidR="00071F5C" w:rsidRPr="005754E2">
        <w:rPr>
          <w:rFonts w:ascii="Book Antiqua" w:eastAsia="Book Antiqua" w:hAnsi="Book Antiqua" w:cs="Book Antiqua"/>
          <w:color w:val="000000"/>
        </w:rPr>
        <w:t>ne week later, he took a 10</w:t>
      </w:r>
      <w:r w:rsidR="00C82257">
        <w:rPr>
          <w:rFonts w:ascii="Book Antiqua" w:eastAsia="Book Antiqua" w:hAnsi="Book Antiqua" w:cs="Book Antiqua"/>
          <w:color w:val="000000"/>
        </w:rPr>
        <w:t xml:space="preserve"> </w:t>
      </w:r>
      <w:r w:rsidR="00071F5C" w:rsidRPr="005754E2">
        <w:rPr>
          <w:rFonts w:ascii="Book Antiqua" w:eastAsia="Book Antiqua" w:hAnsi="Book Antiqua" w:cs="Book Antiqua"/>
          <w:color w:val="000000"/>
        </w:rPr>
        <w:t>h flight to the U</w:t>
      </w:r>
      <w:r w:rsidR="00071F5C" w:rsidRPr="005754E2">
        <w:rPr>
          <w:rFonts w:ascii="Book Antiqua" w:hAnsi="Book Antiqua" w:cs="Book Antiqua"/>
          <w:color w:val="000000"/>
          <w:lang w:eastAsia="zh-CN"/>
        </w:rPr>
        <w:t>nited States</w:t>
      </w:r>
      <w:r w:rsidR="00071F5C" w:rsidRPr="005754E2">
        <w:rPr>
          <w:rFonts w:ascii="Book Antiqua" w:eastAsia="Book Antiqua" w:hAnsi="Book Antiqua" w:cs="Book Antiqua"/>
          <w:color w:val="000000"/>
        </w:rPr>
        <w:t xml:space="preserve"> remaining abroad for 10 d</w:t>
      </w:r>
      <w:r w:rsidRPr="005754E2">
        <w:rPr>
          <w:rFonts w:ascii="Book Antiqua" w:eastAsia="Book Antiqua" w:hAnsi="Book Antiqua" w:cs="Book Antiqua"/>
          <w:color w:val="000000"/>
        </w:rPr>
        <w:t xml:space="preserve"> without any clinical improvement. During this time, his son who had stayed in Brazil, started having</w:t>
      </w:r>
      <w:r w:rsidR="00071F5C" w:rsidRPr="005754E2">
        <w:rPr>
          <w:rFonts w:ascii="Book Antiqua" w:eastAsia="Book Antiqua" w:hAnsi="Book Antiqua" w:cs="Book Antiqua"/>
          <w:color w:val="000000"/>
        </w:rPr>
        <w:t xml:space="preserve"> similar symptoms. About 20 d</w:t>
      </w:r>
      <w:r w:rsidRPr="005754E2">
        <w:rPr>
          <w:rFonts w:ascii="Book Antiqua" w:eastAsia="Book Antiqua" w:hAnsi="Book Antiqua" w:cs="Book Antiqua"/>
          <w:color w:val="000000"/>
        </w:rPr>
        <w:t xml:space="preserve"> later they both developed a persistent dry cough. One month after initial symptoms, they were hospitalized after being radiologically diagnosed with pulmonary thromboembolism.</w:t>
      </w:r>
    </w:p>
    <w:bookmarkEnd w:id="53"/>
    <w:bookmarkEnd w:id="54"/>
    <w:p w14:paraId="4B6212A6" w14:textId="77777777" w:rsidR="00A77B3E" w:rsidRPr="005754E2" w:rsidRDefault="00A77B3E" w:rsidP="005754E2">
      <w:pPr>
        <w:spacing w:line="360" w:lineRule="auto"/>
        <w:jc w:val="both"/>
        <w:rPr>
          <w:rFonts w:ascii="Book Antiqua" w:hAnsi="Book Antiqua"/>
        </w:rPr>
      </w:pPr>
    </w:p>
    <w:p w14:paraId="0C7251C9"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i/>
          <w:color w:val="000000"/>
        </w:rPr>
        <w:t>History of past illness</w:t>
      </w:r>
    </w:p>
    <w:p w14:paraId="18B83994" w14:textId="77777777" w:rsidR="00A77B3E" w:rsidRPr="005754E2" w:rsidRDefault="00BD52C8" w:rsidP="005754E2">
      <w:pPr>
        <w:spacing w:line="360" w:lineRule="auto"/>
        <w:jc w:val="both"/>
        <w:rPr>
          <w:rFonts w:ascii="Book Antiqua" w:hAnsi="Book Antiqua"/>
        </w:rPr>
      </w:pPr>
      <w:bookmarkStart w:id="55" w:name="OLE_LINK49"/>
      <w:bookmarkStart w:id="56" w:name="OLE_LINK50"/>
      <w:r w:rsidRPr="005754E2">
        <w:rPr>
          <w:rFonts w:ascii="Book Antiqua" w:eastAsia="Book Antiqua" w:hAnsi="Book Antiqua" w:cs="Book Antiqua"/>
          <w:color w:val="000000"/>
        </w:rPr>
        <w:t xml:space="preserve">The older man had a prostatic carcinoma </w:t>
      </w:r>
      <w:r w:rsidRPr="005754E2">
        <w:rPr>
          <w:rFonts w:ascii="Book Antiqua" w:eastAsia="Book Antiqua" w:hAnsi="Book Antiqua" w:cs="Book Antiqua"/>
          <w:i/>
          <w:iCs/>
          <w:color w:val="000000"/>
        </w:rPr>
        <w:t>in situ</w:t>
      </w:r>
      <w:r w:rsidRPr="005754E2">
        <w:rPr>
          <w:rFonts w:ascii="Book Antiqua" w:eastAsia="Book Antiqua" w:hAnsi="Book Antiqua" w:cs="Book Antiqua"/>
          <w:color w:val="000000"/>
        </w:rPr>
        <w:t xml:space="preserve"> operated 5 years earlier; he was also a former smoker.</w:t>
      </w:r>
    </w:p>
    <w:p w14:paraId="6E85A706" w14:textId="77777777"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The younger had only a right shoulder capsuloplasty 9 years earlier; he was a non-smoker.</w:t>
      </w:r>
    </w:p>
    <w:bookmarkEnd w:id="55"/>
    <w:bookmarkEnd w:id="56"/>
    <w:p w14:paraId="18657D3B" w14:textId="77777777" w:rsidR="00A77B3E" w:rsidRPr="005754E2" w:rsidRDefault="00A77B3E" w:rsidP="005754E2">
      <w:pPr>
        <w:spacing w:line="360" w:lineRule="auto"/>
        <w:jc w:val="both"/>
        <w:rPr>
          <w:rFonts w:ascii="Book Antiqua" w:hAnsi="Book Antiqua"/>
        </w:rPr>
      </w:pPr>
    </w:p>
    <w:p w14:paraId="0881F137"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i/>
          <w:color w:val="000000"/>
        </w:rPr>
        <w:t>Personal and family history</w:t>
      </w:r>
    </w:p>
    <w:p w14:paraId="7C0F87F8" w14:textId="77777777" w:rsidR="00A77B3E" w:rsidRPr="005754E2" w:rsidRDefault="00BD52C8" w:rsidP="005754E2">
      <w:pPr>
        <w:spacing w:line="360" w:lineRule="auto"/>
        <w:jc w:val="both"/>
        <w:rPr>
          <w:rFonts w:ascii="Book Antiqua" w:hAnsi="Book Antiqua"/>
        </w:rPr>
      </w:pPr>
      <w:bookmarkStart w:id="57" w:name="OLE_LINK51"/>
      <w:bookmarkStart w:id="58" w:name="OLE_LINK52"/>
      <w:r w:rsidRPr="005754E2">
        <w:rPr>
          <w:rFonts w:ascii="Book Antiqua" w:eastAsia="Book Antiqua" w:hAnsi="Book Antiqua" w:cs="Book Antiqua"/>
          <w:color w:val="000000"/>
        </w:rPr>
        <w:t>The older man had curre</w:t>
      </w:r>
      <w:r w:rsidR="00071F5C" w:rsidRPr="005754E2">
        <w:rPr>
          <w:rFonts w:ascii="Book Antiqua" w:eastAsia="Book Antiqua" w:hAnsi="Book Antiqua" w:cs="Book Antiqua"/>
          <w:color w:val="000000"/>
        </w:rPr>
        <w:t xml:space="preserve">nt controlled hypertension and </w:t>
      </w:r>
      <w:r w:rsidR="00071F5C" w:rsidRPr="005754E2">
        <w:rPr>
          <w:rFonts w:ascii="Book Antiqua" w:hAnsi="Book Antiqua" w:cs="Book Antiqua"/>
          <w:color w:val="000000"/>
          <w:lang w:eastAsia="zh-CN"/>
        </w:rPr>
        <w:t>t</w:t>
      </w:r>
      <w:r w:rsidRPr="005754E2">
        <w:rPr>
          <w:rFonts w:ascii="Book Antiqua" w:eastAsia="Book Antiqua" w:hAnsi="Book Antiqua" w:cs="Book Antiqua"/>
          <w:color w:val="000000"/>
        </w:rPr>
        <w:t>ype II diabetes. There was no history of family disorders.</w:t>
      </w:r>
    </w:p>
    <w:bookmarkEnd w:id="57"/>
    <w:bookmarkEnd w:id="58"/>
    <w:p w14:paraId="7AE02FC0" w14:textId="77777777" w:rsidR="00A77B3E" w:rsidRPr="005754E2" w:rsidRDefault="00A77B3E" w:rsidP="005754E2">
      <w:pPr>
        <w:spacing w:line="360" w:lineRule="auto"/>
        <w:jc w:val="both"/>
        <w:rPr>
          <w:rFonts w:ascii="Book Antiqua" w:hAnsi="Book Antiqua"/>
        </w:rPr>
      </w:pPr>
    </w:p>
    <w:p w14:paraId="0594BFEE"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i/>
          <w:color w:val="000000"/>
        </w:rPr>
        <w:t>Physical examination</w:t>
      </w:r>
    </w:p>
    <w:p w14:paraId="3693C595" w14:textId="497BF6B2" w:rsidR="00A77B3E" w:rsidRPr="005754E2" w:rsidRDefault="00BD52C8" w:rsidP="005754E2">
      <w:pPr>
        <w:spacing w:line="360" w:lineRule="auto"/>
        <w:jc w:val="both"/>
        <w:rPr>
          <w:rFonts w:ascii="Book Antiqua" w:hAnsi="Book Antiqua"/>
        </w:rPr>
      </w:pPr>
      <w:bookmarkStart w:id="59" w:name="OLE_LINK53"/>
      <w:bookmarkStart w:id="60" w:name="OLE_LINK54"/>
      <w:r w:rsidRPr="005754E2">
        <w:rPr>
          <w:rFonts w:ascii="Book Antiqua" w:eastAsia="Book Antiqua" w:hAnsi="Book Antiqua" w:cs="Book Antiqua"/>
          <w:color w:val="000000"/>
        </w:rPr>
        <w:t>The relevant findings were enlarged cervical and occipital lymph nodes in both patients</w:t>
      </w:r>
      <w:r w:rsidR="00C82257">
        <w:rPr>
          <w:rFonts w:ascii="Book Antiqua" w:eastAsia="Book Antiqua" w:hAnsi="Book Antiqua" w:cs="Book Antiqua"/>
          <w:color w:val="000000"/>
        </w:rPr>
        <w:t xml:space="preserve"> </w:t>
      </w:r>
      <w:r w:rsidRPr="005754E2">
        <w:rPr>
          <w:rFonts w:ascii="Book Antiqua" w:eastAsia="Book Antiqua" w:hAnsi="Book Antiqua" w:cs="Book Antiqua"/>
          <w:color w:val="000000"/>
        </w:rPr>
        <w:t xml:space="preserve">and muscular stiffness in the right calf of the younger man. </w:t>
      </w:r>
    </w:p>
    <w:p w14:paraId="5E0FC0D7" w14:textId="77777777"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There were no respiratory signs or low oxygen saturation levels on room air.</w:t>
      </w:r>
    </w:p>
    <w:bookmarkEnd w:id="59"/>
    <w:bookmarkEnd w:id="60"/>
    <w:p w14:paraId="1D65DE89" w14:textId="77777777" w:rsidR="00A77B3E" w:rsidRPr="005754E2" w:rsidRDefault="00A77B3E" w:rsidP="005754E2">
      <w:pPr>
        <w:spacing w:line="360" w:lineRule="auto"/>
        <w:jc w:val="both"/>
        <w:rPr>
          <w:rFonts w:ascii="Book Antiqua" w:hAnsi="Book Antiqua"/>
        </w:rPr>
      </w:pPr>
    </w:p>
    <w:p w14:paraId="6816ECDB"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i/>
          <w:color w:val="000000"/>
        </w:rPr>
        <w:t>Laboratory examinations</w:t>
      </w:r>
    </w:p>
    <w:p w14:paraId="52898B83" w14:textId="21142539" w:rsidR="00A77B3E" w:rsidRPr="005754E2" w:rsidRDefault="00BD52C8" w:rsidP="005754E2">
      <w:pPr>
        <w:spacing w:line="360" w:lineRule="auto"/>
        <w:jc w:val="both"/>
        <w:rPr>
          <w:rFonts w:ascii="Book Antiqua" w:hAnsi="Book Antiqua"/>
        </w:rPr>
      </w:pPr>
      <w:bookmarkStart w:id="61" w:name="OLE_LINK55"/>
      <w:bookmarkStart w:id="62" w:name="OLE_LINK56"/>
      <w:r w:rsidRPr="005754E2">
        <w:rPr>
          <w:rFonts w:ascii="Book Antiqua" w:eastAsia="Book Antiqua" w:hAnsi="Book Antiqua" w:cs="Book Antiqua"/>
          <w:color w:val="000000"/>
        </w:rPr>
        <w:t xml:space="preserve">The following laboratory tests were normal in both patients: blood cell count, prothrombin time, activated partial thromboplastin time, </w:t>
      </w:r>
      <w:r w:rsidR="00C82257">
        <w:rPr>
          <w:rFonts w:ascii="Book Antiqua" w:eastAsia="Book Antiqua" w:hAnsi="Book Antiqua" w:cs="Book Antiqua"/>
          <w:color w:val="000000"/>
        </w:rPr>
        <w:t>four</w:t>
      </w:r>
      <w:r w:rsidRPr="005754E2">
        <w:rPr>
          <w:rFonts w:ascii="Book Antiqua" w:eastAsia="Book Antiqua" w:hAnsi="Book Antiqua" w:cs="Book Antiqua"/>
          <w:color w:val="000000"/>
        </w:rPr>
        <w:t xml:space="preserve"> hereditary alterations for thrombophilia (protein C, protein S, and antithrombin serum levels; G20210A prothrombin gene mutation search), and </w:t>
      </w:r>
      <w:r w:rsidR="00C82257">
        <w:rPr>
          <w:rFonts w:ascii="Book Antiqua" w:eastAsia="Book Antiqua" w:hAnsi="Book Antiqua" w:cs="Book Antiqua"/>
          <w:color w:val="000000"/>
        </w:rPr>
        <w:t>three</w:t>
      </w:r>
      <w:r w:rsidRPr="005754E2">
        <w:rPr>
          <w:rFonts w:ascii="Book Antiqua" w:eastAsia="Book Antiqua" w:hAnsi="Book Antiqua" w:cs="Book Antiqua"/>
          <w:color w:val="000000"/>
        </w:rPr>
        <w:t xml:space="preserve"> acquired alterations for thrombophilia (anticardiolipin antibodies, anti-beta- 2-glycoprotein I antibodies, and lupus anticoagulant). </w:t>
      </w:r>
    </w:p>
    <w:p w14:paraId="01BA0765" w14:textId="77777777" w:rsidR="00A77B3E" w:rsidRPr="005754E2" w:rsidRDefault="00BD52C8" w:rsidP="005754E2">
      <w:pPr>
        <w:spacing w:line="360" w:lineRule="auto"/>
        <w:ind w:firstLineChars="100" w:firstLine="240"/>
        <w:jc w:val="both"/>
        <w:rPr>
          <w:rFonts w:ascii="Book Antiqua" w:hAnsi="Book Antiqua"/>
        </w:rPr>
      </w:pPr>
      <w:bookmarkStart w:id="63" w:name="OLE_LINK57"/>
      <w:bookmarkStart w:id="64" w:name="OLE_LINK58"/>
      <w:bookmarkEnd w:id="61"/>
      <w:bookmarkEnd w:id="62"/>
      <w:r w:rsidRPr="005754E2">
        <w:rPr>
          <w:rFonts w:ascii="Book Antiqua" w:eastAsia="Book Antiqua" w:hAnsi="Book Antiqua" w:cs="Book Antiqua"/>
          <w:color w:val="000000"/>
        </w:rPr>
        <w:lastRenderedPageBreak/>
        <w:t xml:space="preserve">Tests with abnormal results in both patients were (Table 1): presence of high serum C-reactive protein, presence of positive IgM antibodies for </w:t>
      </w:r>
      <w:r w:rsidRPr="005754E2">
        <w:rPr>
          <w:rFonts w:ascii="Book Antiqua" w:eastAsia="Book Antiqua" w:hAnsi="Book Antiqua" w:cs="Book Antiqua"/>
          <w:i/>
          <w:iCs/>
          <w:color w:val="000000"/>
        </w:rPr>
        <w:t>Toxoplasma gondii</w:t>
      </w:r>
      <w:r w:rsidRPr="005754E2">
        <w:rPr>
          <w:rFonts w:ascii="Book Antiqua" w:eastAsia="Book Antiqua" w:hAnsi="Book Antiqua" w:cs="Book Antiqua"/>
          <w:color w:val="000000"/>
        </w:rPr>
        <w:t xml:space="preserve">, and presence of FVL mutation heterozygous status (gene F5, c.691G&gt;A, p.R506Q). </w:t>
      </w:r>
    </w:p>
    <w:p w14:paraId="58BA6942" w14:textId="77777777"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 xml:space="preserve">D-dimers were only analyzed in the older patient with a high result. </w:t>
      </w:r>
    </w:p>
    <w:p w14:paraId="0264F255" w14:textId="77777777" w:rsidR="00A77B3E" w:rsidRPr="005754E2" w:rsidRDefault="00A77B3E" w:rsidP="005754E2">
      <w:pPr>
        <w:spacing w:line="360" w:lineRule="auto"/>
        <w:jc w:val="both"/>
        <w:rPr>
          <w:rFonts w:ascii="Book Antiqua" w:hAnsi="Book Antiqua"/>
        </w:rPr>
      </w:pPr>
    </w:p>
    <w:bookmarkEnd w:id="63"/>
    <w:bookmarkEnd w:id="64"/>
    <w:p w14:paraId="75B159D4"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i/>
          <w:color w:val="000000"/>
        </w:rPr>
        <w:t>Imaging examinations</w:t>
      </w:r>
    </w:p>
    <w:p w14:paraId="2FD007A4" w14:textId="77777777" w:rsidR="00A77B3E" w:rsidRPr="005754E2" w:rsidRDefault="00BD52C8" w:rsidP="005754E2">
      <w:pPr>
        <w:spacing w:line="360" w:lineRule="auto"/>
        <w:jc w:val="both"/>
        <w:rPr>
          <w:rFonts w:ascii="Book Antiqua" w:hAnsi="Book Antiqua"/>
        </w:rPr>
      </w:pPr>
      <w:bookmarkStart w:id="65" w:name="OLE_LINK59"/>
      <w:bookmarkStart w:id="66" w:name="OLE_LINK60"/>
      <w:r w:rsidRPr="005754E2">
        <w:rPr>
          <w:rFonts w:ascii="Book Antiqua" w:eastAsia="Book Antiqua" w:hAnsi="Book Antiqua" w:cs="Book Antiqua"/>
          <w:color w:val="000000"/>
        </w:rPr>
        <w:t xml:space="preserve">Imaging studies are shown in Table 1. </w:t>
      </w:r>
    </w:p>
    <w:p w14:paraId="5AC1DF17" w14:textId="118E8194"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 xml:space="preserve">In the father, pulmonary </w:t>
      </w:r>
      <w:r w:rsidR="00F3150D" w:rsidRPr="005754E2">
        <w:rPr>
          <w:rFonts w:ascii="Book Antiqua" w:eastAsia="Book Antiqua" w:hAnsi="Book Antiqua" w:cs="Book Antiqua"/>
          <w:color w:val="000000"/>
        </w:rPr>
        <w:t>computed tomography</w:t>
      </w:r>
      <w:r w:rsidRPr="005754E2">
        <w:rPr>
          <w:rFonts w:ascii="Book Antiqua" w:eastAsia="Book Antiqua" w:hAnsi="Book Antiqua" w:cs="Book Antiqua"/>
          <w:color w:val="000000"/>
        </w:rPr>
        <w:t xml:space="preserve"> angiography showed bilateral </w:t>
      </w:r>
      <w:r w:rsidR="00474FBE" w:rsidRPr="005754E2">
        <w:rPr>
          <w:rFonts w:ascii="Book Antiqua" w:eastAsia="Book Antiqua" w:hAnsi="Book Antiqua" w:cs="Book Antiqua"/>
          <w:color w:val="000000"/>
        </w:rPr>
        <w:t>pulmonary embolism</w:t>
      </w:r>
      <w:r w:rsidRPr="005754E2">
        <w:rPr>
          <w:rFonts w:ascii="Book Antiqua" w:eastAsia="Book Antiqua" w:hAnsi="Book Antiqua" w:cs="Book Antiqua"/>
          <w:color w:val="000000"/>
        </w:rPr>
        <w:t xml:space="preserve"> (Figure 1A), and a further Doppler ultrasound (US) found </w:t>
      </w:r>
      <w:r w:rsidR="005754E2" w:rsidRPr="005754E2">
        <w:rPr>
          <w:rFonts w:ascii="Book Antiqua" w:eastAsia="Book Antiqua" w:hAnsi="Book Antiqua" w:cs="Book Antiqua"/>
          <w:color w:val="000000"/>
        </w:rPr>
        <w:t xml:space="preserve">deep venous thrombosis </w:t>
      </w:r>
      <w:r w:rsidR="005754E2">
        <w:rPr>
          <w:rFonts w:ascii="Book Antiqua" w:eastAsia="Book Antiqua" w:hAnsi="Book Antiqua" w:cs="Book Antiqua"/>
          <w:color w:val="000000"/>
        </w:rPr>
        <w:t>(</w:t>
      </w:r>
      <w:r w:rsidRPr="005754E2">
        <w:rPr>
          <w:rFonts w:ascii="Book Antiqua" w:eastAsia="Book Antiqua" w:hAnsi="Book Antiqua" w:cs="Book Antiqua"/>
          <w:color w:val="000000"/>
        </w:rPr>
        <w:t>DVT</w:t>
      </w:r>
      <w:r w:rsidR="005754E2">
        <w:rPr>
          <w:rFonts w:ascii="Book Antiqua" w:eastAsia="Book Antiqua" w:hAnsi="Book Antiqua" w:cs="Book Antiqua"/>
          <w:color w:val="000000"/>
        </w:rPr>
        <w:t>)</w:t>
      </w:r>
      <w:r w:rsidRPr="005754E2">
        <w:rPr>
          <w:rFonts w:ascii="Book Antiqua" w:eastAsia="Book Antiqua" w:hAnsi="Book Antiqua" w:cs="Book Antiqua"/>
          <w:color w:val="000000"/>
        </w:rPr>
        <w:t xml:space="preserve"> in the left lower limb (anterior tibial, posterior tibial, and fibular veins). In the son, pulmonary </w:t>
      </w:r>
      <w:r w:rsidR="00C82257" w:rsidRPr="005754E2">
        <w:rPr>
          <w:rFonts w:ascii="Book Antiqua" w:eastAsia="Book Antiqua" w:hAnsi="Book Antiqua" w:cs="Book Antiqua"/>
          <w:color w:val="000000"/>
        </w:rPr>
        <w:t>computed tomography</w:t>
      </w:r>
      <w:r w:rsidRPr="005754E2">
        <w:rPr>
          <w:rFonts w:ascii="Book Antiqua" w:eastAsia="Book Antiqua" w:hAnsi="Book Antiqua" w:cs="Book Antiqua"/>
          <w:color w:val="000000"/>
        </w:rPr>
        <w:t xml:space="preserve"> angiography and Doppler US respectively showed a bilateral </w:t>
      </w:r>
      <w:r w:rsidR="005754E2" w:rsidRPr="005754E2">
        <w:rPr>
          <w:rFonts w:ascii="Book Antiqua" w:eastAsia="Book Antiqua" w:hAnsi="Book Antiqua" w:cs="Book Antiqua"/>
          <w:color w:val="000000"/>
        </w:rPr>
        <w:t>pulmonary embolism</w:t>
      </w:r>
      <w:r w:rsidRPr="005754E2">
        <w:rPr>
          <w:rFonts w:ascii="Book Antiqua" w:eastAsia="Book Antiqua" w:hAnsi="Book Antiqua" w:cs="Book Antiqua"/>
          <w:color w:val="000000"/>
        </w:rPr>
        <w:t xml:space="preserve"> (Figure 1B) and DVT in the right lower limb (anterior tibial, posterior tibial, fibular</w:t>
      </w:r>
      <w:r w:rsidR="00C82257">
        <w:rPr>
          <w:rFonts w:ascii="Book Antiqua" w:eastAsia="Book Antiqua" w:hAnsi="Book Antiqua" w:cs="Book Antiqua"/>
          <w:color w:val="000000"/>
        </w:rPr>
        <w:t>,</w:t>
      </w:r>
      <w:r w:rsidRPr="005754E2">
        <w:rPr>
          <w:rFonts w:ascii="Book Antiqua" w:eastAsia="Book Antiqua" w:hAnsi="Book Antiqua" w:cs="Book Antiqua"/>
          <w:color w:val="000000"/>
        </w:rPr>
        <w:t xml:space="preserve"> and popliteal veins).</w:t>
      </w:r>
    </w:p>
    <w:bookmarkEnd w:id="65"/>
    <w:bookmarkEnd w:id="66"/>
    <w:p w14:paraId="5A985E41" w14:textId="77777777" w:rsidR="00A77B3E" w:rsidRPr="005754E2" w:rsidRDefault="00A77B3E" w:rsidP="005754E2">
      <w:pPr>
        <w:spacing w:line="360" w:lineRule="auto"/>
        <w:jc w:val="both"/>
        <w:rPr>
          <w:rFonts w:ascii="Book Antiqua" w:hAnsi="Book Antiqua"/>
        </w:rPr>
      </w:pPr>
    </w:p>
    <w:p w14:paraId="2264C8D8"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aps/>
          <w:color w:val="000000"/>
          <w:u w:val="single"/>
        </w:rPr>
        <w:t>FINAL DIAGNOSIS</w:t>
      </w:r>
    </w:p>
    <w:p w14:paraId="0F79C929" w14:textId="77777777" w:rsidR="00A77B3E" w:rsidRPr="005754E2" w:rsidRDefault="00BD52C8" w:rsidP="005754E2">
      <w:pPr>
        <w:spacing w:line="360" w:lineRule="auto"/>
        <w:jc w:val="both"/>
        <w:rPr>
          <w:rFonts w:ascii="Book Antiqua" w:hAnsi="Book Antiqua"/>
          <w:lang w:eastAsia="zh-CN"/>
        </w:rPr>
      </w:pPr>
      <w:bookmarkStart w:id="67" w:name="OLE_LINK61"/>
      <w:bookmarkStart w:id="68" w:name="OLE_LINK62"/>
      <w:r w:rsidRPr="005754E2">
        <w:rPr>
          <w:rFonts w:ascii="Book Antiqua" w:eastAsia="Book Antiqua" w:hAnsi="Book Antiqua" w:cs="Book Antiqua"/>
          <w:color w:val="000000"/>
        </w:rPr>
        <w:t>The final diagnosis of both patients was identical, corresponding to pulmonary VTE associated with acute toxoplasmosis plus FVL heterozygous mutation status.</w:t>
      </w:r>
    </w:p>
    <w:bookmarkEnd w:id="67"/>
    <w:bookmarkEnd w:id="68"/>
    <w:p w14:paraId="4E26D055" w14:textId="77777777" w:rsidR="00A77B3E" w:rsidRPr="005754E2" w:rsidRDefault="00A77B3E" w:rsidP="005754E2">
      <w:pPr>
        <w:spacing w:line="360" w:lineRule="auto"/>
        <w:jc w:val="both"/>
        <w:rPr>
          <w:rFonts w:ascii="Book Antiqua" w:hAnsi="Book Antiqua"/>
        </w:rPr>
      </w:pPr>
    </w:p>
    <w:p w14:paraId="42132DB0"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aps/>
          <w:color w:val="000000"/>
          <w:u w:val="single"/>
        </w:rPr>
        <w:t>TREATMENT</w:t>
      </w:r>
    </w:p>
    <w:p w14:paraId="74CC867C" w14:textId="7D99CA8D" w:rsidR="00A77B3E" w:rsidRPr="005754E2" w:rsidRDefault="00BD52C8" w:rsidP="005754E2">
      <w:pPr>
        <w:spacing w:line="360" w:lineRule="auto"/>
        <w:jc w:val="both"/>
        <w:rPr>
          <w:rFonts w:ascii="Book Antiqua" w:hAnsi="Book Antiqua"/>
          <w:lang w:eastAsia="zh-CN"/>
        </w:rPr>
      </w:pPr>
      <w:bookmarkStart w:id="69" w:name="OLE_LINK63"/>
      <w:bookmarkStart w:id="70" w:name="OLE_LINK64"/>
      <w:r w:rsidRPr="005754E2">
        <w:rPr>
          <w:rFonts w:ascii="Book Antiqua" w:eastAsia="Book Antiqua" w:hAnsi="Book Antiqua" w:cs="Book Antiqua"/>
          <w:color w:val="000000"/>
        </w:rPr>
        <w:t>Although clinically stable, both patients were admitted to the hospital to start anticoagulant therapy with enoxaparin (60</w:t>
      </w:r>
      <w:r w:rsidR="00787514" w:rsidRPr="005754E2">
        <w:rPr>
          <w:rFonts w:ascii="Book Antiqua" w:hAnsi="Book Antiqua" w:cs="Book Antiqua"/>
          <w:color w:val="000000"/>
          <w:lang w:eastAsia="zh-CN"/>
        </w:rPr>
        <w:t xml:space="preserve"> </w:t>
      </w:r>
      <w:r w:rsidRPr="005754E2">
        <w:rPr>
          <w:rFonts w:ascii="Book Antiqua" w:eastAsia="Book Antiqua" w:hAnsi="Book Antiqua" w:cs="Book Antiqua"/>
          <w:color w:val="000000"/>
        </w:rPr>
        <w:t>mg, subcut</w:t>
      </w:r>
      <w:r w:rsidR="00787514" w:rsidRPr="005754E2">
        <w:rPr>
          <w:rFonts w:ascii="Book Antiqua" w:eastAsia="Book Antiqua" w:hAnsi="Book Antiqua" w:cs="Book Antiqua"/>
          <w:color w:val="000000"/>
        </w:rPr>
        <w:t>aneously, twice a day for 4 d</w:t>
      </w:r>
      <w:r w:rsidRPr="005754E2">
        <w:rPr>
          <w:rFonts w:ascii="Book Antiqua" w:eastAsia="Book Antiqua" w:hAnsi="Book Antiqua" w:cs="Book Antiqua"/>
          <w:color w:val="000000"/>
        </w:rPr>
        <w:t xml:space="preserve">) followed by rivaroxaban (15 mg, orally, twice a day) according to local standards. They were discharged completely free of symptoms, under oral anticoagulation for </w:t>
      </w:r>
      <w:r w:rsidR="00C82257">
        <w:rPr>
          <w:rFonts w:ascii="Book Antiqua" w:eastAsia="Book Antiqua" w:hAnsi="Book Antiqua" w:cs="Book Antiqua"/>
          <w:color w:val="000000"/>
        </w:rPr>
        <w:t>1</w:t>
      </w:r>
      <w:r w:rsidRPr="005754E2">
        <w:rPr>
          <w:rFonts w:ascii="Book Antiqua" w:eastAsia="Book Antiqua" w:hAnsi="Book Antiqua" w:cs="Book Antiqua"/>
          <w:color w:val="000000"/>
        </w:rPr>
        <w:t xml:space="preserve"> year.</w:t>
      </w:r>
    </w:p>
    <w:p w14:paraId="6550432C" w14:textId="77777777"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Regarding toxoplasmosis, treatment of immunocompetent adults with lymphadenopathic toxoplasmosis is rarely indicated due to its usually self-limited evolution</w:t>
      </w:r>
      <w:r w:rsidRPr="005754E2">
        <w:rPr>
          <w:rFonts w:ascii="Book Antiqua" w:eastAsia="Book Antiqua" w:hAnsi="Book Antiqua" w:cs="Book Antiqua"/>
          <w:color w:val="000000"/>
          <w:vertAlign w:val="superscript"/>
        </w:rPr>
        <w:t>[6]</w:t>
      </w:r>
      <w:r w:rsidRPr="005754E2">
        <w:rPr>
          <w:rFonts w:ascii="Book Antiqua" w:eastAsia="Book Antiqua" w:hAnsi="Book Antiqua" w:cs="Book Antiqua"/>
          <w:color w:val="000000"/>
        </w:rPr>
        <w:t>. The only prescription being bed rest.</w:t>
      </w:r>
    </w:p>
    <w:bookmarkEnd w:id="69"/>
    <w:bookmarkEnd w:id="70"/>
    <w:p w14:paraId="532DE033" w14:textId="77777777" w:rsidR="00A77B3E" w:rsidRPr="005754E2" w:rsidRDefault="00A77B3E" w:rsidP="005754E2">
      <w:pPr>
        <w:spacing w:line="360" w:lineRule="auto"/>
        <w:jc w:val="both"/>
        <w:rPr>
          <w:rFonts w:ascii="Book Antiqua" w:hAnsi="Book Antiqua"/>
        </w:rPr>
      </w:pPr>
    </w:p>
    <w:p w14:paraId="21FEEFFA"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aps/>
          <w:color w:val="000000"/>
          <w:u w:val="single"/>
        </w:rPr>
        <w:t>OUTCOME AND FOLLOW-UP</w:t>
      </w:r>
    </w:p>
    <w:p w14:paraId="4C490F6E" w14:textId="77777777" w:rsidR="00A77B3E" w:rsidRPr="005754E2" w:rsidRDefault="00BD52C8" w:rsidP="005754E2">
      <w:pPr>
        <w:spacing w:line="360" w:lineRule="auto"/>
        <w:jc w:val="both"/>
        <w:rPr>
          <w:rFonts w:ascii="Book Antiqua" w:hAnsi="Book Antiqua"/>
        </w:rPr>
      </w:pPr>
      <w:bookmarkStart w:id="71" w:name="OLE_LINK65"/>
      <w:bookmarkStart w:id="72" w:name="OLE_LINK66"/>
      <w:r w:rsidRPr="005754E2">
        <w:rPr>
          <w:rFonts w:ascii="Book Antiqua" w:eastAsia="Book Antiqua" w:hAnsi="Book Antiqua" w:cs="Book Antiqua"/>
          <w:color w:val="000000"/>
        </w:rPr>
        <w:t>Father and son have totally recovered without sequelae. After 1 year of follow-up, patients have not presented a recurrence of either morbid condition.</w:t>
      </w:r>
    </w:p>
    <w:bookmarkEnd w:id="71"/>
    <w:bookmarkEnd w:id="72"/>
    <w:p w14:paraId="29E1BEFC" w14:textId="77777777" w:rsidR="00A77B3E" w:rsidRPr="005754E2" w:rsidRDefault="00A77B3E" w:rsidP="005754E2">
      <w:pPr>
        <w:spacing w:line="360" w:lineRule="auto"/>
        <w:jc w:val="both"/>
        <w:rPr>
          <w:rFonts w:ascii="Book Antiqua" w:hAnsi="Book Antiqua"/>
        </w:rPr>
      </w:pPr>
    </w:p>
    <w:p w14:paraId="5468A316"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aps/>
          <w:color w:val="000000"/>
          <w:u w:val="single"/>
        </w:rPr>
        <w:t>DISCUSSION</w:t>
      </w:r>
    </w:p>
    <w:p w14:paraId="4D455F27" w14:textId="18DC6D80" w:rsidR="00A77B3E" w:rsidRPr="005754E2" w:rsidRDefault="00BD52C8" w:rsidP="005754E2">
      <w:pPr>
        <w:spacing w:line="360" w:lineRule="auto"/>
        <w:jc w:val="both"/>
        <w:rPr>
          <w:rFonts w:ascii="Book Antiqua" w:hAnsi="Book Antiqua"/>
        </w:rPr>
      </w:pPr>
      <w:bookmarkStart w:id="73" w:name="OLE_LINK67"/>
      <w:bookmarkStart w:id="74" w:name="OLE_LINK68"/>
      <w:r w:rsidRPr="005754E2">
        <w:rPr>
          <w:rFonts w:ascii="Book Antiqua" w:eastAsia="Book Antiqua" w:hAnsi="Book Antiqua" w:cs="Book Antiqua"/>
          <w:color w:val="000000"/>
        </w:rPr>
        <w:t xml:space="preserve">Toxoplasmosis is a usually asymptomatic zoonosis with wide geographical distribution. According to the São Paulo Sanitary Surveillance Agency, at the beginning of 2019 there was an increased number of acute toxoplasmosis cases in São Paulo City, including asymptomatic cases only detected by positive serological tests due to a foodborne disease outbreak. Of the 165 notified cases, only 9% had severe complications, none being DVT or </w:t>
      </w:r>
      <w:r w:rsidR="005754E2" w:rsidRPr="005754E2">
        <w:rPr>
          <w:rFonts w:ascii="Book Antiqua" w:eastAsia="Book Antiqua" w:hAnsi="Book Antiqua" w:cs="Book Antiqua"/>
          <w:color w:val="000000"/>
        </w:rPr>
        <w:t>pulmonary embolism</w:t>
      </w:r>
      <w:r w:rsidRPr="005754E2">
        <w:rPr>
          <w:rFonts w:ascii="Book Antiqua" w:eastAsia="Book Antiqua" w:hAnsi="Book Antiqua" w:cs="Book Antiqua"/>
          <w:color w:val="000000"/>
          <w:vertAlign w:val="superscript"/>
        </w:rPr>
        <w:t>[7]</w:t>
      </w:r>
      <w:r w:rsidRPr="005754E2">
        <w:rPr>
          <w:rFonts w:ascii="Book Antiqua" w:eastAsia="Book Antiqua" w:hAnsi="Book Antiqua" w:cs="Book Antiqua"/>
          <w:color w:val="000000"/>
        </w:rPr>
        <w:t xml:space="preserve">. </w:t>
      </w:r>
    </w:p>
    <w:p w14:paraId="7960450A" w14:textId="77777777"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The relationship between toxoplasmosis and venous thrombosis is uncertain. There is evidence of</w:t>
      </w:r>
      <w:r w:rsidR="00787514" w:rsidRPr="005754E2">
        <w:rPr>
          <w:rFonts w:ascii="Book Antiqua" w:hAnsi="Book Antiqua" w:cs="Book Antiqua"/>
          <w:i/>
          <w:iCs/>
          <w:color w:val="000000"/>
          <w:lang w:eastAsia="zh-CN"/>
        </w:rPr>
        <w:t xml:space="preserve"> </w:t>
      </w:r>
      <w:r w:rsidRPr="005754E2">
        <w:rPr>
          <w:rFonts w:ascii="Book Antiqua" w:eastAsia="Book Antiqua" w:hAnsi="Book Antiqua" w:cs="Book Antiqua"/>
          <w:color w:val="000000"/>
        </w:rPr>
        <w:t>direct</w:t>
      </w:r>
      <w:r w:rsidRPr="005754E2">
        <w:rPr>
          <w:rFonts w:ascii="Book Antiqua" w:eastAsia="Book Antiqua" w:hAnsi="Book Antiqua" w:cs="Book Antiqua"/>
          <w:color w:val="000000"/>
          <w:vertAlign w:val="superscript"/>
        </w:rPr>
        <w:t xml:space="preserve">[8,9] </w:t>
      </w:r>
      <w:r w:rsidRPr="005754E2">
        <w:rPr>
          <w:rFonts w:ascii="Book Antiqua" w:eastAsia="Book Antiqua" w:hAnsi="Book Antiqua" w:cs="Book Antiqua"/>
          <w:color w:val="000000"/>
        </w:rPr>
        <w:t>and indirect</w:t>
      </w:r>
      <w:r w:rsidRPr="005754E2">
        <w:rPr>
          <w:rFonts w:ascii="Book Antiqua" w:eastAsia="Book Antiqua" w:hAnsi="Book Antiqua" w:cs="Book Antiqua"/>
          <w:color w:val="000000"/>
          <w:vertAlign w:val="superscript"/>
        </w:rPr>
        <w:t xml:space="preserve">[3,5] </w:t>
      </w:r>
      <w:r w:rsidRPr="005754E2">
        <w:rPr>
          <w:rFonts w:ascii="Book Antiqua" w:eastAsia="Book Antiqua" w:hAnsi="Book Antiqua" w:cs="Book Antiqua"/>
          <w:color w:val="000000"/>
        </w:rPr>
        <w:t>toxoplasmosis</w:t>
      </w:r>
      <w:r w:rsidRPr="005754E2">
        <w:rPr>
          <w:rFonts w:ascii="Book Antiqua" w:eastAsia="Book Antiqua" w:hAnsi="Book Antiqua" w:cs="Book Antiqua"/>
          <w:color w:val="000000"/>
          <w:vertAlign w:val="superscript"/>
        </w:rPr>
        <w:t xml:space="preserve"> </w:t>
      </w:r>
      <w:r w:rsidRPr="005754E2">
        <w:rPr>
          <w:rFonts w:ascii="Book Antiqua" w:eastAsia="Book Antiqua" w:hAnsi="Book Antiqua" w:cs="Book Antiqua"/>
          <w:color w:val="000000"/>
        </w:rPr>
        <w:t>effects that may lead to thrombotic events. Toxoplasmosis was described as resulting in cerebral vein thrombosis in severe cases of its congenital form in humans</w:t>
      </w:r>
      <w:r w:rsidRPr="005754E2">
        <w:rPr>
          <w:rFonts w:ascii="Book Antiqua" w:eastAsia="Book Antiqua" w:hAnsi="Book Antiqua" w:cs="Book Antiqua"/>
          <w:color w:val="000000"/>
          <w:vertAlign w:val="superscript"/>
        </w:rPr>
        <w:t>[8]</w:t>
      </w:r>
      <w:r w:rsidRPr="005754E2">
        <w:rPr>
          <w:rFonts w:ascii="Book Antiqua" w:eastAsia="Book Antiqua" w:hAnsi="Book Antiqua" w:cs="Book Antiqua"/>
          <w:color w:val="000000"/>
        </w:rPr>
        <w:t xml:space="preserve">. Placental thrombosis was also seen in abortions during experimental </w:t>
      </w:r>
      <w:r w:rsidRPr="005754E2">
        <w:rPr>
          <w:rFonts w:ascii="Book Antiqua" w:eastAsia="Book Antiqua" w:hAnsi="Book Antiqua" w:cs="Book Antiqua"/>
          <w:i/>
          <w:iCs/>
          <w:color w:val="000000"/>
        </w:rPr>
        <w:t>Toxoplasma gondii</w:t>
      </w:r>
      <w:r w:rsidRPr="005754E2">
        <w:rPr>
          <w:rFonts w:ascii="Book Antiqua" w:eastAsia="Book Antiqua" w:hAnsi="Book Antiqua" w:cs="Book Antiqua"/>
          <w:color w:val="000000"/>
        </w:rPr>
        <w:t xml:space="preserve"> infection in sheep</w:t>
      </w:r>
      <w:r w:rsidRPr="005754E2">
        <w:rPr>
          <w:rFonts w:ascii="Book Antiqua" w:eastAsia="Book Antiqua" w:hAnsi="Book Antiqua" w:cs="Book Antiqua"/>
          <w:color w:val="000000"/>
          <w:vertAlign w:val="superscript"/>
        </w:rPr>
        <w:t>[9]</w:t>
      </w:r>
      <w:r w:rsidRPr="005754E2">
        <w:rPr>
          <w:rFonts w:ascii="Book Antiqua" w:eastAsia="Book Antiqua" w:hAnsi="Book Antiqua" w:cs="Book Antiqua"/>
          <w:color w:val="000000"/>
        </w:rPr>
        <w:t>. However, indirect toxoplasmosis effects have been more consistently reported in literature, especially human Toxoplasma-induced antiphospholipid syndrome</w:t>
      </w:r>
      <w:r w:rsidRPr="005754E2">
        <w:rPr>
          <w:rFonts w:ascii="Book Antiqua" w:eastAsia="Book Antiqua" w:hAnsi="Book Antiqua" w:cs="Book Antiqua"/>
          <w:color w:val="000000"/>
          <w:vertAlign w:val="superscript"/>
        </w:rPr>
        <w:t>[3,5]</w:t>
      </w:r>
      <w:r w:rsidRPr="005754E2">
        <w:rPr>
          <w:rFonts w:ascii="Book Antiqua" w:eastAsia="Book Antiqua" w:hAnsi="Book Antiqua" w:cs="Book Antiqua"/>
          <w:color w:val="000000"/>
        </w:rPr>
        <w:t xml:space="preserve">. However, our studied cases did not show positivity for any antibodies related to antiphospholipid syndrome. </w:t>
      </w:r>
    </w:p>
    <w:p w14:paraId="35BFC28B" w14:textId="49860EA7" w:rsidR="00E9703A"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 xml:space="preserve">Being a systemic infectious disease, the potential for toxoplasmosis to trigger a venous thrombosis </w:t>
      </w:r>
      <w:r w:rsidRPr="005754E2">
        <w:rPr>
          <w:rFonts w:ascii="Book Antiqua" w:eastAsia="Book Antiqua" w:hAnsi="Book Antiqua" w:cs="Book Antiqua"/>
          <w:i/>
          <w:iCs/>
          <w:color w:val="000000"/>
        </w:rPr>
        <w:t>via</w:t>
      </w:r>
      <w:r w:rsidRPr="005754E2">
        <w:rPr>
          <w:rFonts w:ascii="Book Antiqua" w:eastAsia="Book Antiqua" w:hAnsi="Book Antiqua" w:cs="Book Antiqua"/>
          <w:color w:val="000000"/>
        </w:rPr>
        <w:t xml:space="preserve"> an inflammatory pathway cannot be neglected</w:t>
      </w:r>
      <w:r w:rsidRPr="005754E2">
        <w:rPr>
          <w:rFonts w:ascii="Book Antiqua" w:eastAsia="Book Antiqua" w:hAnsi="Book Antiqua" w:cs="Book Antiqua"/>
          <w:color w:val="000000"/>
          <w:vertAlign w:val="superscript"/>
        </w:rPr>
        <w:t>[1,2]</w:t>
      </w:r>
      <w:r w:rsidRPr="005754E2">
        <w:rPr>
          <w:rFonts w:ascii="Book Antiqua" w:eastAsia="Book Antiqua" w:hAnsi="Book Antiqua" w:cs="Book Antiqua"/>
          <w:color w:val="000000"/>
        </w:rPr>
        <w:t>, especially in patients with FVL mutation heterozygous status, the most common type of inherent thrombophilia</w:t>
      </w:r>
      <w:r w:rsidRPr="005754E2">
        <w:rPr>
          <w:rFonts w:ascii="Book Antiqua" w:eastAsia="Book Antiqua" w:hAnsi="Book Antiqua" w:cs="Book Antiqua"/>
          <w:color w:val="000000"/>
          <w:vertAlign w:val="superscript"/>
        </w:rPr>
        <w:t>[10]</w:t>
      </w:r>
      <w:r w:rsidRPr="005754E2">
        <w:rPr>
          <w:rFonts w:ascii="Book Antiqua" w:eastAsia="Book Antiqua" w:hAnsi="Book Antiqua" w:cs="Book Antiqua"/>
          <w:color w:val="000000"/>
        </w:rPr>
        <w:t>. In association with a pre</w:t>
      </w:r>
      <w:r w:rsidR="00E9703A">
        <w:rPr>
          <w:rFonts w:ascii="Book Antiqua" w:eastAsia="Book Antiqua" w:hAnsi="Book Antiqua" w:cs="Book Antiqua"/>
          <w:color w:val="000000"/>
        </w:rPr>
        <w:t>-</w:t>
      </w:r>
      <w:r w:rsidRPr="005754E2">
        <w:rPr>
          <w:rFonts w:ascii="Book Antiqua" w:eastAsia="Book Antiqua" w:hAnsi="Book Antiqua" w:cs="Book Antiqua"/>
          <w:color w:val="000000"/>
        </w:rPr>
        <w:t>existing prothrombotic state, the inflammatory and pro-hemostatic environment caused by the infection may have caused endothelial dysfunction and changes in coagu</w:t>
      </w:r>
      <w:r w:rsidR="00787514" w:rsidRPr="005754E2">
        <w:rPr>
          <w:rFonts w:ascii="Book Antiqua" w:eastAsia="Book Antiqua" w:hAnsi="Book Antiqua" w:cs="Book Antiqua"/>
          <w:color w:val="000000"/>
        </w:rPr>
        <w:t>lation homeostasis resulting in</w:t>
      </w:r>
      <w:r w:rsidR="00787514" w:rsidRPr="005754E2">
        <w:rPr>
          <w:rFonts w:ascii="Book Antiqua" w:hAnsi="Book Antiqua" w:cs="Book Antiqua"/>
          <w:color w:val="000000"/>
          <w:lang w:eastAsia="zh-CN"/>
        </w:rPr>
        <w:t xml:space="preserve"> </w:t>
      </w:r>
      <w:r w:rsidRPr="005754E2">
        <w:rPr>
          <w:rFonts w:ascii="Book Antiqua" w:eastAsia="Book Antiqua" w:hAnsi="Book Antiqua" w:cs="Book Antiqua"/>
          <w:color w:val="000000"/>
        </w:rPr>
        <w:t>VTE</w:t>
      </w:r>
      <w:r w:rsidRPr="005754E2">
        <w:rPr>
          <w:rFonts w:ascii="Book Antiqua" w:eastAsia="Book Antiqua" w:hAnsi="Book Antiqua" w:cs="Book Antiqua"/>
          <w:color w:val="000000"/>
          <w:vertAlign w:val="superscript"/>
        </w:rPr>
        <w:t>[2]</w:t>
      </w:r>
      <w:r w:rsidR="00787514" w:rsidRPr="005754E2">
        <w:rPr>
          <w:rFonts w:ascii="Book Antiqua" w:eastAsia="Book Antiqua" w:hAnsi="Book Antiqua" w:cs="Book Antiqua"/>
          <w:color w:val="000000"/>
        </w:rPr>
        <w:t>.</w:t>
      </w:r>
      <w:r w:rsidRPr="005754E2">
        <w:rPr>
          <w:rFonts w:ascii="Book Antiqua" w:eastAsia="Book Antiqua" w:hAnsi="Book Antiqua" w:cs="Book Antiqua"/>
          <w:color w:val="000000"/>
        </w:rPr>
        <w:t xml:space="preserve"> </w:t>
      </w:r>
      <w:r w:rsidR="00E9703A">
        <w:rPr>
          <w:rFonts w:ascii="Book Antiqua" w:eastAsia="Book Antiqua" w:hAnsi="Book Antiqua" w:cs="Book Antiqua"/>
          <w:color w:val="000000"/>
        </w:rPr>
        <w:t>C</w:t>
      </w:r>
      <w:r w:rsidRPr="005754E2">
        <w:rPr>
          <w:rFonts w:ascii="Book Antiqua" w:eastAsia="Book Antiqua" w:hAnsi="Book Antiqua" w:cs="Book Antiqua"/>
          <w:color w:val="000000"/>
        </w:rPr>
        <w:t>onsidering a scenario without direct endothelial damage, it is also possible that the inflammation itself had increased the genetic expression of tissue factor (factor III), thus initiating the extrinsic coagulation pathway</w:t>
      </w:r>
      <w:r w:rsidRPr="005754E2">
        <w:rPr>
          <w:rFonts w:ascii="Book Antiqua" w:eastAsia="Book Antiqua" w:hAnsi="Book Antiqua" w:cs="Book Antiqua"/>
          <w:color w:val="000000"/>
          <w:vertAlign w:val="superscript"/>
        </w:rPr>
        <w:t>[2]</w:t>
      </w:r>
      <w:r w:rsidRPr="005754E2">
        <w:rPr>
          <w:rFonts w:ascii="Book Antiqua" w:eastAsia="Book Antiqua" w:hAnsi="Book Antiqua" w:cs="Book Antiqua"/>
          <w:color w:val="000000"/>
        </w:rPr>
        <w:t>. These two hypothetical situations would favor activation of mutated factor V, therefore amplifying thrombus formation given the mutated factor V resistance to activated protein C</w:t>
      </w:r>
      <w:r w:rsidRPr="005754E2">
        <w:rPr>
          <w:rFonts w:ascii="Book Antiqua" w:eastAsia="Book Antiqua" w:hAnsi="Book Antiqua" w:cs="Book Antiqua"/>
          <w:color w:val="000000"/>
          <w:vertAlign w:val="superscript"/>
        </w:rPr>
        <w:t>[2]</w:t>
      </w:r>
      <w:r w:rsidRPr="005754E2">
        <w:rPr>
          <w:rFonts w:ascii="Book Antiqua" w:eastAsia="Book Antiqua" w:hAnsi="Book Antiqua" w:cs="Book Antiqua"/>
          <w:color w:val="000000"/>
        </w:rPr>
        <w:t>.</w:t>
      </w:r>
    </w:p>
    <w:p w14:paraId="6EDB2A0B" w14:textId="77777777" w:rsidR="00A77B3E" w:rsidRPr="005754E2" w:rsidRDefault="00BD52C8" w:rsidP="00DB4C3B">
      <w:pPr>
        <w:spacing w:line="360" w:lineRule="auto"/>
        <w:ind w:firstLine="270"/>
        <w:jc w:val="both"/>
        <w:rPr>
          <w:rFonts w:ascii="Book Antiqua" w:hAnsi="Book Antiqua"/>
        </w:rPr>
      </w:pPr>
      <w:r w:rsidRPr="005754E2">
        <w:rPr>
          <w:rFonts w:ascii="Book Antiqua" w:eastAsia="Book Antiqua" w:hAnsi="Book Antiqua" w:cs="Book Antiqua"/>
          <w:color w:val="000000"/>
        </w:rPr>
        <w:t>Some experimental and clinical studies corroborate the interaction between congenital thrombophilia and systemic infections/sepsis leading to exacerbation of thrombotic activity</w:t>
      </w:r>
      <w:r w:rsidRPr="005754E2">
        <w:rPr>
          <w:rFonts w:ascii="Book Antiqua" w:eastAsia="Book Antiqua" w:hAnsi="Book Antiqua" w:cs="Book Antiqua"/>
          <w:color w:val="000000"/>
          <w:vertAlign w:val="superscript"/>
        </w:rPr>
        <w:t>[11-13]</w:t>
      </w:r>
      <w:r w:rsidRPr="005754E2">
        <w:rPr>
          <w:rFonts w:ascii="Book Antiqua" w:eastAsia="Book Antiqua" w:hAnsi="Book Antiqua" w:cs="Book Antiqua"/>
          <w:color w:val="000000"/>
        </w:rPr>
        <w:t xml:space="preserve">. Although they differ regarding the impact of the thrombophilia gene </w:t>
      </w:r>
      <w:r w:rsidRPr="005754E2">
        <w:rPr>
          <w:rFonts w:ascii="Book Antiqua" w:eastAsia="Book Antiqua" w:hAnsi="Book Antiqua" w:cs="Book Antiqua"/>
          <w:color w:val="000000"/>
        </w:rPr>
        <w:lastRenderedPageBreak/>
        <w:t>mutation heterozygosis on survival of infected individuals, most agree that there is a significant increase in thrombin generation markers and in the conversion of fibrinogen to fibrin, both of which represent more frequent and severe episodes of thrombosis</w:t>
      </w:r>
      <w:r w:rsidRPr="005754E2">
        <w:rPr>
          <w:rFonts w:ascii="Book Antiqua" w:eastAsia="Book Antiqua" w:hAnsi="Book Antiqua" w:cs="Book Antiqua"/>
          <w:color w:val="000000"/>
          <w:vertAlign w:val="superscript"/>
        </w:rPr>
        <w:t>[11-13]</w:t>
      </w:r>
      <w:r w:rsidRPr="005754E2">
        <w:rPr>
          <w:rFonts w:ascii="Book Antiqua" w:eastAsia="Book Antiqua" w:hAnsi="Book Antiqua" w:cs="Book Antiqua"/>
          <w:color w:val="000000"/>
        </w:rPr>
        <w:t>.</w:t>
      </w:r>
    </w:p>
    <w:p w14:paraId="68E8E01B"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Regarding other predisposing factors for DVT, only the older of the two patients had a long period of immobility during a flight concurrently with toxoplasmosis. It is also important to highlight that both patients had undergone previous surgeries with no venous thrombosis.</w:t>
      </w:r>
    </w:p>
    <w:p w14:paraId="48EA4C3E" w14:textId="77777777" w:rsidR="00A77B3E" w:rsidRPr="005754E2" w:rsidRDefault="00BD52C8" w:rsidP="005754E2">
      <w:pPr>
        <w:spacing w:line="360" w:lineRule="auto"/>
        <w:ind w:firstLineChars="100" w:firstLine="240"/>
        <w:jc w:val="both"/>
        <w:rPr>
          <w:rFonts w:ascii="Book Antiqua" w:hAnsi="Book Antiqua"/>
        </w:rPr>
      </w:pPr>
      <w:r w:rsidRPr="005754E2">
        <w:rPr>
          <w:rFonts w:ascii="Book Antiqua" w:eastAsia="Book Antiqua" w:hAnsi="Book Antiqua" w:cs="Book Antiqua"/>
          <w:color w:val="000000"/>
        </w:rPr>
        <w:t>Considering father and son had been living with the FVL heterozygous mutation throughout their lives without any thrombotic events, it does not seem a simple coincidence that they both simultaneously had VTE with concurrent toxoplasmosis.</w:t>
      </w:r>
    </w:p>
    <w:p w14:paraId="5F7BB798" w14:textId="77777777" w:rsidR="00A77B3E" w:rsidRPr="005754E2" w:rsidRDefault="00A77B3E" w:rsidP="005754E2">
      <w:pPr>
        <w:spacing w:line="360" w:lineRule="auto"/>
        <w:jc w:val="both"/>
        <w:rPr>
          <w:rFonts w:ascii="Book Antiqua" w:hAnsi="Book Antiqua"/>
        </w:rPr>
      </w:pPr>
    </w:p>
    <w:bookmarkEnd w:id="73"/>
    <w:bookmarkEnd w:id="74"/>
    <w:p w14:paraId="283F3097"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aps/>
          <w:color w:val="000000"/>
          <w:u w:val="single"/>
        </w:rPr>
        <w:t>CONCLUSION</w:t>
      </w:r>
    </w:p>
    <w:p w14:paraId="1B37D9B0" w14:textId="649F9F05" w:rsidR="00A77B3E" w:rsidRPr="005754E2" w:rsidRDefault="00BD52C8" w:rsidP="005754E2">
      <w:pPr>
        <w:spacing w:line="360" w:lineRule="auto"/>
        <w:jc w:val="both"/>
        <w:rPr>
          <w:rFonts w:ascii="Book Antiqua" w:hAnsi="Book Antiqua"/>
        </w:rPr>
      </w:pPr>
      <w:bookmarkStart w:id="75" w:name="OLE_LINK69"/>
      <w:bookmarkStart w:id="76" w:name="OLE_LINK70"/>
      <w:r w:rsidRPr="005754E2">
        <w:rPr>
          <w:rFonts w:ascii="Book Antiqua" w:eastAsia="Book Antiqua" w:hAnsi="Book Antiqua" w:cs="Book Antiqua"/>
          <w:color w:val="000000"/>
        </w:rPr>
        <w:t xml:space="preserve">This paper reports the unusual clinical cases of </w:t>
      </w:r>
      <w:r w:rsidR="00E9703A">
        <w:rPr>
          <w:rFonts w:ascii="Book Antiqua" w:eastAsia="Book Antiqua" w:hAnsi="Book Antiqua" w:cs="Book Antiqua"/>
          <w:color w:val="000000"/>
        </w:rPr>
        <w:t>two</w:t>
      </w:r>
      <w:r w:rsidRPr="005754E2">
        <w:rPr>
          <w:rFonts w:ascii="Book Antiqua" w:eastAsia="Book Antiqua" w:hAnsi="Book Antiqua" w:cs="Book Antiqua"/>
          <w:color w:val="000000"/>
        </w:rPr>
        <w:t xml:space="preserve"> closely related patients carrying the hereditary thrombophilia FVL heterozygous mutation who have concomitantly experienced the</w:t>
      </w:r>
      <w:r w:rsidR="00787514" w:rsidRPr="005754E2">
        <w:rPr>
          <w:rFonts w:ascii="Book Antiqua" w:eastAsia="Book Antiqua" w:hAnsi="Book Antiqua" w:cs="Book Antiqua"/>
          <w:color w:val="000000"/>
        </w:rPr>
        <w:t xml:space="preserve"> so far only VTE episode during</w:t>
      </w:r>
      <w:r w:rsidR="00787514" w:rsidRPr="005754E2">
        <w:rPr>
          <w:rFonts w:ascii="Book Antiqua" w:hAnsi="Book Antiqua" w:cs="Book Antiqua"/>
          <w:color w:val="000000"/>
          <w:lang w:eastAsia="zh-CN"/>
        </w:rPr>
        <w:t xml:space="preserve"> </w:t>
      </w:r>
      <w:r w:rsidRPr="005754E2">
        <w:rPr>
          <w:rFonts w:ascii="Book Antiqua" w:eastAsia="Book Antiqua" w:hAnsi="Book Antiqua" w:cs="Book Antiqua"/>
          <w:color w:val="000000"/>
        </w:rPr>
        <w:t xml:space="preserve">concurrent </w:t>
      </w:r>
      <w:r w:rsidR="00787514" w:rsidRPr="005754E2">
        <w:rPr>
          <w:rFonts w:ascii="Book Antiqua" w:eastAsia="Book Antiqua" w:hAnsi="Book Antiqua" w:cs="Book Antiqua"/>
          <w:i/>
          <w:iCs/>
          <w:color w:val="000000"/>
        </w:rPr>
        <w:t>Toxoplasma gondii</w:t>
      </w:r>
      <w:r w:rsidR="00787514" w:rsidRPr="005754E2">
        <w:rPr>
          <w:rFonts w:ascii="Book Antiqua" w:hAnsi="Book Antiqua" w:cs="Book Antiqua"/>
          <w:color w:val="000000"/>
          <w:lang w:eastAsia="zh-CN"/>
        </w:rPr>
        <w:t xml:space="preserve"> </w:t>
      </w:r>
      <w:r w:rsidRPr="005754E2">
        <w:rPr>
          <w:rFonts w:ascii="Book Antiqua" w:eastAsia="Book Antiqua" w:hAnsi="Book Antiqua" w:cs="Book Antiqua"/>
          <w:color w:val="000000"/>
        </w:rPr>
        <w:t xml:space="preserve">acute infection. Their sharing of these </w:t>
      </w:r>
      <w:r w:rsidR="00E9703A">
        <w:rPr>
          <w:rFonts w:ascii="Book Antiqua" w:eastAsia="Book Antiqua" w:hAnsi="Book Antiqua" w:cs="Book Antiqua"/>
          <w:color w:val="000000"/>
        </w:rPr>
        <w:t>three</w:t>
      </w:r>
      <w:r w:rsidRPr="005754E2">
        <w:rPr>
          <w:rFonts w:ascii="Book Antiqua" w:eastAsia="Book Antiqua" w:hAnsi="Book Antiqua" w:cs="Book Antiqua"/>
          <w:color w:val="000000"/>
        </w:rPr>
        <w:t xml:space="preserve"> events does not seem to be mere coincidence and suggests a potential synergistic effect between toxoplasmosis and heterozygous mutation state for FVL as triggers of the thromboembolic events.</w:t>
      </w:r>
    </w:p>
    <w:bookmarkEnd w:id="75"/>
    <w:bookmarkEnd w:id="76"/>
    <w:p w14:paraId="48A6FDB1" w14:textId="77777777" w:rsidR="00A77B3E" w:rsidRPr="005754E2" w:rsidRDefault="00A77B3E" w:rsidP="005754E2">
      <w:pPr>
        <w:adjustRightInd w:val="0"/>
        <w:snapToGrid w:val="0"/>
        <w:spacing w:line="360" w:lineRule="auto"/>
        <w:jc w:val="both"/>
        <w:rPr>
          <w:rFonts w:ascii="Book Antiqua" w:hAnsi="Book Antiqua"/>
        </w:rPr>
      </w:pPr>
    </w:p>
    <w:p w14:paraId="495F5773" w14:textId="77777777" w:rsidR="00A77B3E" w:rsidRPr="005754E2" w:rsidRDefault="00BD52C8" w:rsidP="005754E2">
      <w:pPr>
        <w:adjustRightInd w:val="0"/>
        <w:snapToGrid w:val="0"/>
        <w:spacing w:line="360" w:lineRule="auto"/>
        <w:jc w:val="both"/>
        <w:rPr>
          <w:rFonts w:ascii="Book Antiqua" w:hAnsi="Book Antiqua"/>
        </w:rPr>
      </w:pPr>
      <w:r w:rsidRPr="005754E2">
        <w:rPr>
          <w:rFonts w:ascii="Book Antiqua" w:eastAsia="Book Antiqua" w:hAnsi="Book Antiqua" w:cs="Book Antiqua"/>
          <w:b/>
        </w:rPr>
        <w:t>REFERENCES</w:t>
      </w:r>
    </w:p>
    <w:p w14:paraId="69AAC30C"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77" w:name="OLE_LINK71"/>
      <w:bookmarkStart w:id="78" w:name="OLE_LINK72"/>
      <w:r w:rsidRPr="005754E2">
        <w:rPr>
          <w:rFonts w:ascii="Book Antiqua" w:hAnsi="Book Antiqua"/>
        </w:rPr>
        <w:t>1 </w:t>
      </w:r>
      <w:r w:rsidRPr="005754E2">
        <w:rPr>
          <w:rFonts w:ascii="Book Antiqua" w:hAnsi="Book Antiqua"/>
          <w:b/>
          <w:bCs/>
        </w:rPr>
        <w:t>Perez-Pujol S</w:t>
      </w:r>
      <w:r w:rsidRPr="005754E2">
        <w:rPr>
          <w:rFonts w:ascii="Book Antiqua" w:hAnsi="Book Antiqua"/>
        </w:rPr>
        <w:t>, Aras O, Escolar G. Factor v leiden and inflammation. </w:t>
      </w:r>
      <w:r w:rsidRPr="005754E2">
        <w:rPr>
          <w:rFonts w:ascii="Book Antiqua" w:hAnsi="Book Antiqua"/>
          <w:i/>
          <w:iCs/>
        </w:rPr>
        <w:t>Thrombosis</w:t>
      </w:r>
      <w:r w:rsidRPr="005754E2">
        <w:rPr>
          <w:rFonts w:ascii="Book Antiqua" w:hAnsi="Book Antiqua"/>
        </w:rPr>
        <w:t> 2012; </w:t>
      </w:r>
      <w:r w:rsidRPr="005754E2">
        <w:rPr>
          <w:rFonts w:ascii="Book Antiqua" w:hAnsi="Book Antiqua"/>
          <w:b/>
          <w:bCs/>
        </w:rPr>
        <w:t>2012</w:t>
      </w:r>
      <w:r w:rsidRPr="005754E2">
        <w:rPr>
          <w:rFonts w:ascii="Book Antiqua" w:hAnsi="Book Antiqua"/>
        </w:rPr>
        <w:t>: 594986 [PMID: 22666576 DOI: 10.1155/2012/594986]</w:t>
      </w:r>
    </w:p>
    <w:p w14:paraId="57098F41"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2 </w:t>
      </w:r>
      <w:r w:rsidRPr="005754E2">
        <w:rPr>
          <w:rFonts w:ascii="Book Antiqua" w:hAnsi="Book Antiqua"/>
          <w:b/>
          <w:bCs/>
        </w:rPr>
        <w:t>Aksu K</w:t>
      </w:r>
      <w:r w:rsidRPr="005754E2">
        <w:rPr>
          <w:rFonts w:ascii="Book Antiqua" w:hAnsi="Book Antiqua"/>
        </w:rPr>
        <w:t>, Donmez A, Keser G. Inflammation-induced thrombosis: mechanisms, disease associations and management. </w:t>
      </w:r>
      <w:r w:rsidRPr="005754E2">
        <w:rPr>
          <w:rFonts w:ascii="Book Antiqua" w:hAnsi="Book Antiqua"/>
          <w:i/>
          <w:iCs/>
        </w:rPr>
        <w:t>Curr Pharm Des</w:t>
      </w:r>
      <w:r w:rsidRPr="005754E2">
        <w:rPr>
          <w:rFonts w:ascii="Book Antiqua" w:hAnsi="Book Antiqua"/>
        </w:rPr>
        <w:t> 2012; </w:t>
      </w:r>
      <w:r w:rsidRPr="005754E2">
        <w:rPr>
          <w:rFonts w:ascii="Book Antiqua" w:hAnsi="Book Antiqua"/>
          <w:b/>
          <w:bCs/>
        </w:rPr>
        <w:t>18</w:t>
      </w:r>
      <w:r w:rsidRPr="005754E2">
        <w:rPr>
          <w:rFonts w:ascii="Book Antiqua" w:hAnsi="Book Antiqua"/>
        </w:rPr>
        <w:t>: 1478-1493 [PMID: 22364132 DOI: 10.2174/138161212799504731]</w:t>
      </w:r>
    </w:p>
    <w:p w14:paraId="24C9A009"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3 </w:t>
      </w:r>
      <w:r w:rsidRPr="005754E2">
        <w:rPr>
          <w:rFonts w:ascii="Book Antiqua" w:hAnsi="Book Antiqua"/>
          <w:b/>
          <w:bCs/>
        </w:rPr>
        <w:t>Sène D</w:t>
      </w:r>
      <w:r w:rsidRPr="005754E2">
        <w:rPr>
          <w:rFonts w:ascii="Book Antiqua" w:hAnsi="Book Antiqua"/>
        </w:rPr>
        <w:t>, Piette JC, Cacoub P. Antiphospholipid antibodies, antiphospholipid syndrome and infections. </w:t>
      </w:r>
      <w:r w:rsidRPr="005754E2">
        <w:rPr>
          <w:rFonts w:ascii="Book Antiqua" w:hAnsi="Book Antiqua"/>
          <w:i/>
          <w:iCs/>
        </w:rPr>
        <w:t>Autoimmun Rev</w:t>
      </w:r>
      <w:r w:rsidRPr="005754E2">
        <w:rPr>
          <w:rFonts w:ascii="Book Antiqua" w:hAnsi="Book Antiqua"/>
        </w:rPr>
        <w:t> 2008; </w:t>
      </w:r>
      <w:r w:rsidRPr="005754E2">
        <w:rPr>
          <w:rFonts w:ascii="Book Antiqua" w:hAnsi="Book Antiqua"/>
          <w:b/>
          <w:bCs/>
        </w:rPr>
        <w:t>7</w:t>
      </w:r>
      <w:r w:rsidRPr="005754E2">
        <w:rPr>
          <w:rFonts w:ascii="Book Antiqua" w:hAnsi="Book Antiqua"/>
        </w:rPr>
        <w:t>: 272-277 [PMID: 18295729 DOI: 10.1016/j.autrev.2007.10.001]</w:t>
      </w:r>
    </w:p>
    <w:p w14:paraId="660D3091"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4 </w:t>
      </w:r>
      <w:r w:rsidRPr="005754E2">
        <w:rPr>
          <w:rFonts w:ascii="Book Antiqua" w:hAnsi="Book Antiqua"/>
          <w:b/>
          <w:bCs/>
        </w:rPr>
        <w:t>Hatter JA</w:t>
      </w:r>
      <w:r w:rsidRPr="005754E2">
        <w:rPr>
          <w:rFonts w:ascii="Book Antiqua" w:hAnsi="Book Antiqua"/>
        </w:rPr>
        <w:t xml:space="preserve">, Kouche YM, Melchor SJ, Ng K, Bouley DM, Boothroyd JC, Ewald SE. Toxoplasma gondii infection triggers chronic cachexia and sustained commensal </w:t>
      </w:r>
      <w:r w:rsidRPr="005754E2">
        <w:rPr>
          <w:rFonts w:ascii="Book Antiqua" w:hAnsi="Book Antiqua"/>
        </w:rPr>
        <w:lastRenderedPageBreak/>
        <w:t>dysbiosis in mice. </w:t>
      </w:r>
      <w:r w:rsidRPr="005754E2">
        <w:rPr>
          <w:rFonts w:ascii="Book Antiqua" w:hAnsi="Book Antiqua"/>
          <w:i/>
          <w:iCs/>
        </w:rPr>
        <w:t>PLoS One</w:t>
      </w:r>
      <w:r w:rsidRPr="005754E2">
        <w:rPr>
          <w:rFonts w:ascii="Book Antiqua" w:hAnsi="Book Antiqua"/>
        </w:rPr>
        <w:t> 2018; </w:t>
      </w:r>
      <w:r w:rsidRPr="005754E2">
        <w:rPr>
          <w:rFonts w:ascii="Book Antiqua" w:hAnsi="Book Antiqua"/>
          <w:b/>
          <w:bCs/>
        </w:rPr>
        <w:t>13</w:t>
      </w:r>
      <w:r w:rsidRPr="005754E2">
        <w:rPr>
          <w:rFonts w:ascii="Book Antiqua" w:hAnsi="Book Antiqua"/>
        </w:rPr>
        <w:t>: e0204895 [PMID: 30379866 DOI: 10.1371/journal.pone.0204895]</w:t>
      </w:r>
    </w:p>
    <w:p w14:paraId="230D0677"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5 </w:t>
      </w:r>
      <w:r w:rsidRPr="005754E2">
        <w:rPr>
          <w:rFonts w:ascii="Book Antiqua" w:hAnsi="Book Antiqua"/>
          <w:b/>
          <w:bCs/>
        </w:rPr>
        <w:t>Shapira Y</w:t>
      </w:r>
      <w:r w:rsidRPr="005754E2">
        <w:rPr>
          <w:rFonts w:ascii="Book Antiqua" w:hAnsi="Book Antiqua"/>
        </w:rPr>
        <w:t>, Agmon-Levin N, Selmi C, Petríková J, Barzilai O, Ram M, Bizzaro N, Valentini G, Matucci-Cerinic M, Anaya JM, Katz BS, Shoenfeld Y. Prevalence of anti-Toxoplasma antibodies in patients with autoimmune diseases. </w:t>
      </w:r>
      <w:r w:rsidRPr="005754E2">
        <w:rPr>
          <w:rFonts w:ascii="Book Antiqua" w:hAnsi="Book Antiqua"/>
          <w:i/>
          <w:iCs/>
        </w:rPr>
        <w:t>J Autoimmun</w:t>
      </w:r>
      <w:r w:rsidRPr="005754E2">
        <w:rPr>
          <w:rFonts w:ascii="Book Antiqua" w:hAnsi="Book Antiqua"/>
        </w:rPr>
        <w:t> 2012; </w:t>
      </w:r>
      <w:r w:rsidRPr="005754E2">
        <w:rPr>
          <w:rFonts w:ascii="Book Antiqua" w:hAnsi="Book Antiqua"/>
          <w:b/>
          <w:bCs/>
        </w:rPr>
        <w:t>39</w:t>
      </w:r>
      <w:r w:rsidRPr="005754E2">
        <w:rPr>
          <w:rFonts w:ascii="Book Antiqua" w:hAnsi="Book Antiqua"/>
        </w:rPr>
        <w:t>: 112-116 [PMID: 22297145 DOI: 10.1016/j.jaut.2012.01.001]</w:t>
      </w:r>
    </w:p>
    <w:p w14:paraId="45BDCA43" w14:textId="2EEBADF6" w:rsidR="00AB11BE" w:rsidRPr="00DB4C3B"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lang w:val="pt-BR"/>
        </w:rPr>
      </w:pPr>
      <w:r w:rsidRPr="005754E2">
        <w:rPr>
          <w:rFonts w:ascii="Book Antiqua" w:hAnsi="Book Antiqua"/>
          <w:highlight w:val="yellow"/>
        </w:rPr>
        <w:t>6 </w:t>
      </w:r>
      <w:r w:rsidRPr="005754E2">
        <w:rPr>
          <w:rFonts w:ascii="Book Antiqua" w:hAnsi="Book Antiqua"/>
          <w:b/>
          <w:bCs/>
          <w:highlight w:val="yellow"/>
        </w:rPr>
        <w:t>Montoya J,</w:t>
      </w:r>
      <w:r w:rsidRPr="005754E2">
        <w:rPr>
          <w:rFonts w:ascii="Book Antiqua" w:hAnsi="Book Antiqua"/>
          <w:highlight w:val="yellow"/>
        </w:rPr>
        <w:t> Boothroyd J, Kovacs J. Toxoplasma gondii. In: Mandell G, Bennett J, Dolin R, Eds. Mandell, Douglas, and Bennett’s Principles and Practice of Infectious Diseases</w:t>
      </w:r>
      <w:r w:rsidR="005453DD" w:rsidRPr="005754E2">
        <w:rPr>
          <w:rFonts w:ascii="Book Antiqua" w:hAnsi="Book Antiqua"/>
          <w:highlight w:val="yellow"/>
        </w:rPr>
        <w:t>.</w:t>
      </w:r>
      <w:r w:rsidRPr="005754E2">
        <w:rPr>
          <w:rFonts w:ascii="Book Antiqua" w:hAnsi="Book Antiqua"/>
          <w:highlight w:val="yellow"/>
        </w:rPr>
        <w:t xml:space="preserve"> </w:t>
      </w:r>
      <w:r w:rsidRPr="00DB4C3B">
        <w:rPr>
          <w:rFonts w:ascii="Book Antiqua" w:hAnsi="Book Antiqua"/>
          <w:highlight w:val="yellow"/>
          <w:lang w:val="pt-BR"/>
        </w:rPr>
        <w:t>8</w:t>
      </w:r>
      <w:r w:rsidRPr="00DB4C3B">
        <w:rPr>
          <w:rFonts w:ascii="Book Antiqua" w:hAnsi="Book Antiqua"/>
          <w:highlight w:val="yellow"/>
          <w:vertAlign w:val="superscript"/>
          <w:lang w:val="pt-BR"/>
        </w:rPr>
        <w:t>th</w:t>
      </w:r>
      <w:r w:rsidRPr="00DB4C3B">
        <w:rPr>
          <w:rFonts w:ascii="Book Antiqua" w:hAnsi="Book Antiqua"/>
          <w:highlight w:val="yellow"/>
          <w:lang w:val="pt-BR"/>
        </w:rPr>
        <w:t xml:space="preserve"> ed. Philadelphia: Churchill Livingstone Elsevier, </w:t>
      </w:r>
      <w:r w:rsidRPr="00DB4C3B">
        <w:rPr>
          <w:rFonts w:ascii="Book Antiqua" w:hAnsi="Book Antiqua"/>
          <w:bCs/>
          <w:highlight w:val="yellow"/>
          <w:lang w:val="pt-BR"/>
        </w:rPr>
        <w:t>2017</w:t>
      </w:r>
      <w:r w:rsidRPr="00DB4C3B">
        <w:rPr>
          <w:rFonts w:ascii="Book Antiqua" w:hAnsi="Book Antiqua"/>
          <w:highlight w:val="yellow"/>
          <w:lang w:val="pt-BR"/>
        </w:rPr>
        <w:t>:</w:t>
      </w:r>
      <w:r w:rsidR="005453DD" w:rsidRPr="00DB4C3B">
        <w:rPr>
          <w:rFonts w:ascii="Book Antiqua" w:hAnsi="Book Antiqua"/>
          <w:highlight w:val="yellow"/>
          <w:lang w:val="pt-BR"/>
        </w:rPr>
        <w:t xml:space="preserve"> </w:t>
      </w:r>
      <w:r w:rsidRPr="00DB4C3B">
        <w:rPr>
          <w:rFonts w:ascii="Book Antiqua" w:hAnsi="Book Antiqua"/>
          <w:highlight w:val="yellow"/>
          <w:lang w:val="pt-BR"/>
        </w:rPr>
        <w:t>3122-3153</w:t>
      </w:r>
    </w:p>
    <w:p w14:paraId="1D054DAD"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4C3B">
        <w:rPr>
          <w:rFonts w:ascii="Book Antiqua" w:hAnsi="Book Antiqua"/>
          <w:highlight w:val="yellow"/>
          <w:lang w:val="pt-BR"/>
        </w:rPr>
        <w:t>7 </w:t>
      </w:r>
      <w:r w:rsidRPr="00DB4C3B">
        <w:rPr>
          <w:rFonts w:ascii="Book Antiqua" w:hAnsi="Book Antiqua"/>
          <w:b/>
          <w:bCs/>
          <w:highlight w:val="yellow"/>
          <w:lang w:val="pt-BR"/>
        </w:rPr>
        <w:t>Coordenadoria de Vigilância em Saúde de São Paulo. Toxoplasmose: Boletim epidemiológico,</w:t>
      </w:r>
      <w:r w:rsidRPr="00DB4C3B">
        <w:rPr>
          <w:rFonts w:ascii="Book Antiqua" w:hAnsi="Book Antiqua"/>
          <w:highlight w:val="yellow"/>
          <w:lang w:val="pt-BR"/>
        </w:rPr>
        <w:t xml:space="preserve"> São Paulo, n 1, 2019. </w:t>
      </w:r>
      <w:r w:rsidR="00E33693" w:rsidRPr="005754E2">
        <w:rPr>
          <w:rFonts w:ascii="Book Antiqua" w:hAnsi="Book Antiqua"/>
          <w:highlight w:val="yellow"/>
        </w:rPr>
        <w:t xml:space="preserve">[cited 2021 Mar 7]. </w:t>
      </w:r>
      <w:r w:rsidRPr="005754E2">
        <w:rPr>
          <w:rFonts w:ascii="Book Antiqua" w:hAnsi="Book Antiqua"/>
          <w:highlight w:val="yellow"/>
        </w:rPr>
        <w:t xml:space="preserve">Available from </w:t>
      </w:r>
      <w:bookmarkStart w:id="79" w:name="OLE_LINK24"/>
      <w:bookmarkStart w:id="80" w:name="OLE_LINK25"/>
      <w:r w:rsidRPr="005754E2">
        <w:rPr>
          <w:rFonts w:ascii="Book Antiqua" w:hAnsi="Book Antiqua"/>
          <w:highlight w:val="yellow"/>
        </w:rPr>
        <w:t>ttps://www.prefeitura.sp.gov.br/cidade/secretarias/upload/saude/boletim_toxoplasmose_2019.pdf</w:t>
      </w:r>
      <w:bookmarkEnd w:id="79"/>
      <w:bookmarkEnd w:id="80"/>
    </w:p>
    <w:p w14:paraId="6F819773" w14:textId="700395C2"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8 </w:t>
      </w:r>
      <w:r w:rsidRPr="005754E2">
        <w:rPr>
          <w:rFonts w:ascii="Book Antiqua" w:hAnsi="Book Antiqua"/>
          <w:b/>
          <w:bCs/>
        </w:rPr>
        <w:t>Wiebe B,</w:t>
      </w:r>
      <w:r w:rsidRPr="005754E2">
        <w:rPr>
          <w:rFonts w:ascii="Book Antiqua" w:hAnsi="Book Antiqua"/>
        </w:rPr>
        <w:t xml:space="preserve"> Fremerey C, Ehlen M. </w:t>
      </w:r>
      <w:bookmarkStart w:id="81" w:name="OLE_LINK21"/>
      <w:bookmarkStart w:id="82" w:name="OLE_LINK22"/>
      <w:bookmarkStart w:id="83" w:name="OLE_LINK23"/>
      <w:r w:rsidRPr="005754E2">
        <w:rPr>
          <w:rFonts w:ascii="Book Antiqua" w:hAnsi="Book Antiqua"/>
        </w:rPr>
        <w:t>539 Severe form of Congenital Toxoplasmosis with Extensive Cerebral findings</w:t>
      </w:r>
      <w:bookmarkEnd w:id="81"/>
      <w:bookmarkEnd w:id="82"/>
      <w:bookmarkEnd w:id="83"/>
      <w:r w:rsidRPr="005754E2">
        <w:rPr>
          <w:rFonts w:ascii="Book Antiqua" w:hAnsi="Book Antiqua"/>
        </w:rPr>
        <w:t>.</w:t>
      </w:r>
      <w:r w:rsidRPr="005754E2">
        <w:rPr>
          <w:rFonts w:ascii="Book Antiqua" w:hAnsi="Book Antiqua"/>
          <w:i/>
        </w:rPr>
        <w:t xml:space="preserve"> Arch Dis Childhood</w:t>
      </w:r>
      <w:r w:rsidRPr="005754E2">
        <w:rPr>
          <w:rFonts w:ascii="Book Antiqua" w:hAnsi="Book Antiqua"/>
        </w:rPr>
        <w:t xml:space="preserve"> 2012;</w:t>
      </w:r>
      <w:r w:rsidR="002314E8" w:rsidRPr="005754E2">
        <w:rPr>
          <w:rFonts w:ascii="Book Antiqua" w:hAnsi="Book Antiqua"/>
        </w:rPr>
        <w:t xml:space="preserve"> </w:t>
      </w:r>
      <w:r w:rsidRPr="005754E2">
        <w:rPr>
          <w:rFonts w:ascii="Book Antiqua" w:hAnsi="Book Antiqua"/>
          <w:b/>
        </w:rPr>
        <w:t>97</w:t>
      </w:r>
      <w:r w:rsidR="002314E8" w:rsidRPr="005754E2">
        <w:rPr>
          <w:rFonts w:ascii="Book Antiqua" w:hAnsi="Book Antiqua"/>
        </w:rPr>
        <w:t>: A156-A7</w:t>
      </w:r>
      <w:r w:rsidRPr="005754E2">
        <w:rPr>
          <w:rFonts w:ascii="Book Antiqua" w:hAnsi="Book Antiqua"/>
        </w:rPr>
        <w:t xml:space="preserve"> [DOI: 10.1136/archdischild-2012-302724.0539]</w:t>
      </w:r>
    </w:p>
    <w:p w14:paraId="599BFA0E"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9 </w:t>
      </w:r>
      <w:r w:rsidRPr="005754E2">
        <w:rPr>
          <w:rFonts w:ascii="Book Antiqua" w:hAnsi="Book Antiqua"/>
          <w:b/>
          <w:bCs/>
        </w:rPr>
        <w:t>Castaño P</w:t>
      </w:r>
      <w:r w:rsidRPr="005754E2">
        <w:rPr>
          <w:rFonts w:ascii="Book Antiqua" w:hAnsi="Book Antiqua"/>
        </w:rPr>
        <w:t>, Fuertes M, Ferre I, Fernández M, Ferreras Mdel C, Moreno-Gonzalo J, González-Lanza C, Katzer F, Regidor-Cerrillo J, Ortega-Mora LM, Pérez V, Benavides J. Placental thrombosis in acute phase abortions during experimental Toxoplasma gondii infection in sheep. </w:t>
      </w:r>
      <w:r w:rsidRPr="005754E2">
        <w:rPr>
          <w:rFonts w:ascii="Book Antiqua" w:hAnsi="Book Antiqua"/>
          <w:i/>
          <w:iCs/>
        </w:rPr>
        <w:t>Vet Res</w:t>
      </w:r>
      <w:r w:rsidRPr="005754E2">
        <w:rPr>
          <w:rFonts w:ascii="Book Antiqua" w:hAnsi="Book Antiqua"/>
        </w:rPr>
        <w:t> 2014; </w:t>
      </w:r>
      <w:r w:rsidRPr="005754E2">
        <w:rPr>
          <w:rFonts w:ascii="Book Antiqua" w:hAnsi="Book Antiqua"/>
          <w:b/>
          <w:bCs/>
        </w:rPr>
        <w:t>45</w:t>
      </w:r>
      <w:r w:rsidRPr="005754E2">
        <w:rPr>
          <w:rFonts w:ascii="Book Antiqua" w:hAnsi="Book Antiqua"/>
        </w:rPr>
        <w:t>: 9 [PMID: 24475786 DOI: 10.1186/1297-9716-45-9]</w:t>
      </w:r>
    </w:p>
    <w:p w14:paraId="4FD4DED9"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10 </w:t>
      </w:r>
      <w:r w:rsidRPr="005754E2">
        <w:rPr>
          <w:rFonts w:ascii="Book Antiqua" w:hAnsi="Book Antiqua"/>
          <w:b/>
          <w:bCs/>
        </w:rPr>
        <w:t>Campello E</w:t>
      </w:r>
      <w:r w:rsidRPr="005754E2">
        <w:rPr>
          <w:rFonts w:ascii="Book Antiqua" w:hAnsi="Book Antiqua"/>
        </w:rPr>
        <w:t>, Spiezia L, Simioni P. Diagnosis and management of factor V Leiden. </w:t>
      </w:r>
      <w:r w:rsidRPr="005754E2">
        <w:rPr>
          <w:rFonts w:ascii="Book Antiqua" w:hAnsi="Book Antiqua"/>
          <w:i/>
          <w:iCs/>
        </w:rPr>
        <w:t>Expert Rev Hematol</w:t>
      </w:r>
      <w:r w:rsidRPr="005754E2">
        <w:rPr>
          <w:rFonts w:ascii="Book Antiqua" w:hAnsi="Book Antiqua"/>
        </w:rPr>
        <w:t> 2016; </w:t>
      </w:r>
      <w:r w:rsidRPr="005754E2">
        <w:rPr>
          <w:rFonts w:ascii="Book Antiqua" w:hAnsi="Book Antiqua"/>
          <w:b/>
          <w:bCs/>
        </w:rPr>
        <w:t>9</w:t>
      </w:r>
      <w:r w:rsidRPr="005754E2">
        <w:rPr>
          <w:rFonts w:ascii="Book Antiqua" w:hAnsi="Book Antiqua"/>
        </w:rPr>
        <w:t>: 1139-1149 [PMID: 27797270 DOI: 10.1080/17474086.2016.1249364]</w:t>
      </w:r>
    </w:p>
    <w:p w14:paraId="34761D06"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754E2">
        <w:rPr>
          <w:rFonts w:ascii="Book Antiqua" w:hAnsi="Book Antiqua"/>
        </w:rPr>
        <w:t>11 </w:t>
      </w:r>
      <w:r w:rsidRPr="005754E2">
        <w:rPr>
          <w:rFonts w:ascii="Book Antiqua" w:hAnsi="Book Antiqua"/>
          <w:b/>
          <w:bCs/>
        </w:rPr>
        <w:t>Kondaveeti S</w:t>
      </w:r>
      <w:r w:rsidRPr="005754E2">
        <w:rPr>
          <w:rFonts w:ascii="Book Antiqua" w:hAnsi="Book Antiqua"/>
        </w:rPr>
        <w:t>, Hibberd ML, Booy R, Nadel S, Levin M. Effect of the Factor V Leiden mutation on the severity of meningococcal disease. </w:t>
      </w:r>
      <w:r w:rsidRPr="005754E2">
        <w:rPr>
          <w:rFonts w:ascii="Book Antiqua" w:hAnsi="Book Antiqua"/>
          <w:i/>
          <w:iCs/>
        </w:rPr>
        <w:t>Pediatr Infect Dis J</w:t>
      </w:r>
      <w:r w:rsidRPr="005754E2">
        <w:rPr>
          <w:rFonts w:ascii="Book Antiqua" w:hAnsi="Book Antiqua"/>
        </w:rPr>
        <w:t> 1999; </w:t>
      </w:r>
      <w:r w:rsidRPr="005754E2">
        <w:rPr>
          <w:rFonts w:ascii="Book Antiqua" w:hAnsi="Book Antiqua"/>
          <w:b/>
          <w:bCs/>
        </w:rPr>
        <w:t>18</w:t>
      </w:r>
      <w:r w:rsidRPr="005754E2">
        <w:rPr>
          <w:rFonts w:ascii="Book Antiqua" w:hAnsi="Book Antiqua"/>
        </w:rPr>
        <w:t>: 893-896 [PMID: 10530586 DOI: 10.1097/00006454-199910000-00011]</w:t>
      </w:r>
    </w:p>
    <w:p w14:paraId="32444220" w14:textId="77777777" w:rsidR="00AB11BE" w:rsidRPr="00DB4C3B"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lang w:val="pt-BR"/>
        </w:rPr>
      </w:pPr>
      <w:r w:rsidRPr="005754E2">
        <w:rPr>
          <w:rFonts w:ascii="Book Antiqua" w:hAnsi="Book Antiqua"/>
        </w:rPr>
        <w:t>12 </w:t>
      </w:r>
      <w:r w:rsidRPr="005754E2">
        <w:rPr>
          <w:rFonts w:ascii="Book Antiqua" w:hAnsi="Book Antiqua"/>
          <w:b/>
          <w:bCs/>
        </w:rPr>
        <w:t>Kerlin BA</w:t>
      </w:r>
      <w:r w:rsidRPr="005754E2">
        <w:rPr>
          <w:rFonts w:ascii="Book Antiqua" w:hAnsi="Book Antiqua"/>
        </w:rPr>
        <w:t>, Yan SB, Isermann BH, Brandt JT, Sood R, Basson BR, Joyce DE, Weiler H, Dhainaut JF. Survival advantage associated with heterozygous factor V Leiden mutation in patients with severe sepsis and in mouse endotoxemia. </w:t>
      </w:r>
      <w:r w:rsidRPr="00DB4C3B">
        <w:rPr>
          <w:rFonts w:ascii="Book Antiqua" w:hAnsi="Book Antiqua"/>
          <w:i/>
          <w:iCs/>
          <w:lang w:val="pt-BR"/>
        </w:rPr>
        <w:t>Blood</w:t>
      </w:r>
      <w:r w:rsidRPr="00DB4C3B">
        <w:rPr>
          <w:rFonts w:ascii="Book Antiqua" w:hAnsi="Book Antiqua"/>
          <w:lang w:val="pt-BR"/>
        </w:rPr>
        <w:t> 2003; </w:t>
      </w:r>
      <w:r w:rsidRPr="00DB4C3B">
        <w:rPr>
          <w:rFonts w:ascii="Book Antiqua" w:hAnsi="Book Antiqua"/>
          <w:b/>
          <w:bCs/>
          <w:lang w:val="pt-BR"/>
        </w:rPr>
        <w:t>102</w:t>
      </w:r>
      <w:r w:rsidRPr="00DB4C3B">
        <w:rPr>
          <w:rFonts w:ascii="Book Antiqua" w:hAnsi="Book Antiqua"/>
          <w:lang w:val="pt-BR"/>
        </w:rPr>
        <w:t>: 3085-3092 [PMID: 12869495 DOI: 10.1182/blood-2003-06-1789]</w:t>
      </w:r>
    </w:p>
    <w:p w14:paraId="7FA9A262" w14:textId="77777777" w:rsidR="00AB11BE" w:rsidRPr="005754E2" w:rsidRDefault="00AB11BE" w:rsidP="005754E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B4C3B">
        <w:rPr>
          <w:rFonts w:ascii="Book Antiqua" w:hAnsi="Book Antiqua"/>
          <w:lang w:val="pt-BR"/>
        </w:rPr>
        <w:lastRenderedPageBreak/>
        <w:t>13 </w:t>
      </w:r>
      <w:r w:rsidRPr="00DB4C3B">
        <w:rPr>
          <w:rFonts w:ascii="Book Antiqua" w:hAnsi="Book Antiqua"/>
          <w:b/>
          <w:bCs/>
          <w:lang w:val="pt-BR"/>
        </w:rPr>
        <w:t>Elmas E</w:t>
      </w:r>
      <w:r w:rsidRPr="00DB4C3B">
        <w:rPr>
          <w:rFonts w:ascii="Book Antiqua" w:hAnsi="Book Antiqua"/>
          <w:lang w:val="pt-BR"/>
        </w:rPr>
        <w:t xml:space="preserve">, Suvajac N, Jilma B, Weiler H, Borggrefe M, Dempfle CE. </w:t>
      </w:r>
      <w:r w:rsidRPr="005754E2">
        <w:rPr>
          <w:rFonts w:ascii="Book Antiqua" w:hAnsi="Book Antiqua"/>
        </w:rPr>
        <w:t>Factor V Leiden mutation enhances fibrin formation and dissolution in vivo in a human endotoxemia model. </w:t>
      </w:r>
      <w:r w:rsidRPr="005754E2">
        <w:rPr>
          <w:rFonts w:ascii="Book Antiqua" w:hAnsi="Book Antiqua"/>
          <w:i/>
          <w:iCs/>
        </w:rPr>
        <w:t>Blood</w:t>
      </w:r>
      <w:r w:rsidRPr="005754E2">
        <w:rPr>
          <w:rFonts w:ascii="Book Antiqua" w:hAnsi="Book Antiqua"/>
        </w:rPr>
        <w:t> 2010; </w:t>
      </w:r>
      <w:r w:rsidRPr="005754E2">
        <w:rPr>
          <w:rFonts w:ascii="Book Antiqua" w:hAnsi="Book Antiqua"/>
          <w:b/>
          <w:bCs/>
        </w:rPr>
        <w:t>116</w:t>
      </w:r>
      <w:r w:rsidRPr="005754E2">
        <w:rPr>
          <w:rFonts w:ascii="Book Antiqua" w:hAnsi="Book Antiqua"/>
        </w:rPr>
        <w:t>: 801-805 [PMID: 20410502 DOI: 10.1182/blood-2009-03-213215]</w:t>
      </w:r>
    </w:p>
    <w:bookmarkEnd w:id="77"/>
    <w:bookmarkEnd w:id="78"/>
    <w:p w14:paraId="29C784DC" w14:textId="77777777" w:rsidR="00A77B3E" w:rsidRPr="005754E2" w:rsidRDefault="00A77B3E" w:rsidP="005754E2">
      <w:pPr>
        <w:spacing w:line="360" w:lineRule="auto"/>
        <w:jc w:val="both"/>
        <w:rPr>
          <w:rFonts w:ascii="Book Antiqua" w:hAnsi="Book Antiqua"/>
        </w:rPr>
        <w:sectPr w:rsidR="00A77B3E" w:rsidRPr="005754E2" w:rsidSect="000A5D8C">
          <w:pgSz w:w="12240" w:h="15840"/>
          <w:pgMar w:top="1440" w:right="1440" w:bottom="1440" w:left="1440" w:header="720" w:footer="720" w:gutter="0"/>
          <w:cols w:space="720"/>
          <w:docGrid w:linePitch="360"/>
        </w:sectPr>
      </w:pPr>
    </w:p>
    <w:p w14:paraId="6640BE1E"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lastRenderedPageBreak/>
        <w:t>Footnotes</w:t>
      </w:r>
    </w:p>
    <w:p w14:paraId="5CCA68B4"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Informed consent statement: </w:t>
      </w:r>
      <w:r w:rsidRPr="005754E2">
        <w:rPr>
          <w:rFonts w:ascii="Book Antiqua" w:eastAsia="Book Antiqua" w:hAnsi="Book Antiqua" w:cs="Book Antiqua"/>
          <w:color w:val="000000"/>
        </w:rPr>
        <w:t xml:space="preserve">Informed written consent for publication of this report and use of any accompanying images was obtained from both patients. </w:t>
      </w:r>
    </w:p>
    <w:p w14:paraId="5C1F9921" w14:textId="77777777" w:rsidR="00A77B3E" w:rsidRPr="005754E2" w:rsidRDefault="00A77B3E" w:rsidP="005754E2">
      <w:pPr>
        <w:spacing w:line="360" w:lineRule="auto"/>
        <w:jc w:val="both"/>
        <w:rPr>
          <w:rFonts w:ascii="Book Antiqua" w:hAnsi="Book Antiqua"/>
        </w:rPr>
      </w:pPr>
    </w:p>
    <w:p w14:paraId="43427BBA"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Conflict-of-interest statement: </w:t>
      </w:r>
      <w:r w:rsidRPr="005754E2">
        <w:rPr>
          <w:rFonts w:ascii="Book Antiqua" w:eastAsia="Book Antiqua" w:hAnsi="Book Antiqua" w:cs="Book Antiqua"/>
          <w:color w:val="000000"/>
        </w:rPr>
        <w:t xml:space="preserve">The authors report no conflict of interest. </w:t>
      </w:r>
    </w:p>
    <w:p w14:paraId="68916842" w14:textId="77777777" w:rsidR="00A77B3E" w:rsidRPr="005754E2" w:rsidRDefault="00A77B3E" w:rsidP="005754E2">
      <w:pPr>
        <w:spacing w:line="360" w:lineRule="auto"/>
        <w:jc w:val="both"/>
        <w:rPr>
          <w:rFonts w:ascii="Book Antiqua" w:hAnsi="Book Antiqua"/>
        </w:rPr>
      </w:pPr>
    </w:p>
    <w:p w14:paraId="2D599614"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CARE Checklist (2016) statement: </w:t>
      </w:r>
      <w:r w:rsidRPr="005754E2">
        <w:rPr>
          <w:rFonts w:ascii="Book Antiqua" w:eastAsia="Book Antiqua" w:hAnsi="Book Antiqua" w:cs="Book Antiqua"/>
          <w:color w:val="000000"/>
        </w:rPr>
        <w:t>The authors have read the CARE Checklist (2016), and the manuscript was prepared and revised according to the CARE Checklist (2016).</w:t>
      </w:r>
    </w:p>
    <w:p w14:paraId="60DF3888" w14:textId="77777777" w:rsidR="00A77B3E" w:rsidRPr="005754E2" w:rsidRDefault="00A77B3E" w:rsidP="005754E2">
      <w:pPr>
        <w:spacing w:line="360" w:lineRule="auto"/>
        <w:jc w:val="both"/>
        <w:rPr>
          <w:rFonts w:ascii="Book Antiqua" w:hAnsi="Book Antiqua"/>
        </w:rPr>
      </w:pPr>
    </w:p>
    <w:p w14:paraId="6E88AD3E"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bCs/>
          <w:color w:val="000000"/>
        </w:rPr>
        <w:t xml:space="preserve">Open-Access: </w:t>
      </w:r>
      <w:r w:rsidRPr="005754E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6B1CB0" w14:textId="77777777" w:rsidR="00A77B3E" w:rsidRPr="005754E2" w:rsidRDefault="00A77B3E" w:rsidP="005754E2">
      <w:pPr>
        <w:spacing w:line="360" w:lineRule="auto"/>
        <w:jc w:val="both"/>
        <w:rPr>
          <w:rFonts w:ascii="Book Antiqua" w:hAnsi="Book Antiqua"/>
        </w:rPr>
      </w:pPr>
    </w:p>
    <w:p w14:paraId="0438347A"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Manuscript source: </w:t>
      </w:r>
      <w:r w:rsidR="00D124A1" w:rsidRPr="005754E2">
        <w:rPr>
          <w:rFonts w:ascii="Book Antiqua" w:eastAsia="Book Antiqua" w:hAnsi="Book Antiqua" w:cs="Book Antiqua"/>
          <w:color w:val="000000"/>
        </w:rPr>
        <w:t xml:space="preserve">Unsolicited </w:t>
      </w:r>
      <w:r w:rsidR="00D124A1" w:rsidRPr="005754E2">
        <w:rPr>
          <w:rFonts w:ascii="Book Antiqua" w:hAnsi="Book Antiqua" w:cs="Book Antiqua"/>
          <w:color w:val="000000"/>
          <w:lang w:eastAsia="zh-CN"/>
        </w:rPr>
        <w:t>m</w:t>
      </w:r>
      <w:r w:rsidRPr="005754E2">
        <w:rPr>
          <w:rFonts w:ascii="Book Antiqua" w:eastAsia="Book Antiqua" w:hAnsi="Book Antiqua" w:cs="Book Antiqua"/>
          <w:color w:val="000000"/>
        </w:rPr>
        <w:t>anuscript</w:t>
      </w:r>
    </w:p>
    <w:p w14:paraId="7B41EA0F" w14:textId="77777777" w:rsidR="00A77B3E" w:rsidRPr="005754E2" w:rsidRDefault="00A77B3E" w:rsidP="005754E2">
      <w:pPr>
        <w:spacing w:line="360" w:lineRule="auto"/>
        <w:jc w:val="both"/>
        <w:rPr>
          <w:rFonts w:ascii="Book Antiqua" w:hAnsi="Book Antiqua"/>
        </w:rPr>
      </w:pPr>
    </w:p>
    <w:p w14:paraId="2ABD3511"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Peer-review started: </w:t>
      </w:r>
      <w:r w:rsidRPr="005754E2">
        <w:rPr>
          <w:rFonts w:ascii="Book Antiqua" w:eastAsia="Book Antiqua" w:hAnsi="Book Antiqua" w:cs="Book Antiqua"/>
          <w:color w:val="000000"/>
        </w:rPr>
        <w:t>March 7, 2021</w:t>
      </w:r>
    </w:p>
    <w:p w14:paraId="37A98B24"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First decision: </w:t>
      </w:r>
      <w:r w:rsidRPr="005754E2">
        <w:rPr>
          <w:rFonts w:ascii="Book Antiqua" w:eastAsia="Book Antiqua" w:hAnsi="Book Antiqua" w:cs="Book Antiqua"/>
          <w:color w:val="000000"/>
        </w:rPr>
        <w:t>May 6, 2021</w:t>
      </w:r>
    </w:p>
    <w:p w14:paraId="7E4BC63B"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Article in press: </w:t>
      </w:r>
    </w:p>
    <w:p w14:paraId="3C00C3B0" w14:textId="77777777" w:rsidR="00A77B3E" w:rsidRPr="005754E2" w:rsidRDefault="00A77B3E" w:rsidP="005754E2">
      <w:pPr>
        <w:spacing w:line="360" w:lineRule="auto"/>
        <w:jc w:val="both"/>
        <w:rPr>
          <w:rFonts w:ascii="Book Antiqua" w:hAnsi="Book Antiqua"/>
        </w:rPr>
      </w:pPr>
    </w:p>
    <w:p w14:paraId="04601354"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Specialty type: </w:t>
      </w:r>
      <w:r w:rsidR="00D124A1" w:rsidRPr="005754E2">
        <w:rPr>
          <w:rFonts w:ascii="Book Antiqua" w:eastAsia="Book Antiqua" w:hAnsi="Book Antiqua" w:cs="Book Antiqua"/>
          <w:color w:val="000000"/>
        </w:rPr>
        <w:t xml:space="preserve">Respiratory </w:t>
      </w:r>
      <w:r w:rsidR="00D124A1" w:rsidRPr="005754E2">
        <w:rPr>
          <w:rFonts w:ascii="Book Antiqua" w:hAnsi="Book Antiqua" w:cs="Book Antiqua"/>
          <w:color w:val="000000"/>
          <w:lang w:eastAsia="zh-CN"/>
        </w:rPr>
        <w:t>s</w:t>
      </w:r>
      <w:r w:rsidRPr="005754E2">
        <w:rPr>
          <w:rFonts w:ascii="Book Antiqua" w:eastAsia="Book Antiqua" w:hAnsi="Book Antiqua" w:cs="Book Antiqua"/>
          <w:color w:val="000000"/>
        </w:rPr>
        <w:t>ystem</w:t>
      </w:r>
    </w:p>
    <w:p w14:paraId="74D22F91"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 xml:space="preserve">Country/Territory of origin: </w:t>
      </w:r>
      <w:r w:rsidRPr="005754E2">
        <w:rPr>
          <w:rFonts w:ascii="Book Antiqua" w:eastAsia="Book Antiqua" w:hAnsi="Book Antiqua" w:cs="Book Antiqua"/>
          <w:color w:val="000000"/>
        </w:rPr>
        <w:t>Brazil</w:t>
      </w:r>
    </w:p>
    <w:p w14:paraId="3E77B467"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t>Peer-review report’s scientific quality classification</w:t>
      </w:r>
    </w:p>
    <w:p w14:paraId="1150AE76"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Grade A (Excellent): 0</w:t>
      </w:r>
    </w:p>
    <w:p w14:paraId="5F418C94" w14:textId="77777777" w:rsidR="00A77B3E" w:rsidRPr="005754E2" w:rsidRDefault="00BD52C8" w:rsidP="005754E2">
      <w:pPr>
        <w:spacing w:line="360" w:lineRule="auto"/>
        <w:jc w:val="both"/>
        <w:rPr>
          <w:rFonts w:ascii="Book Antiqua" w:hAnsi="Book Antiqua"/>
          <w:lang w:eastAsia="zh-CN"/>
        </w:rPr>
      </w:pPr>
      <w:r w:rsidRPr="005754E2">
        <w:rPr>
          <w:rFonts w:ascii="Book Antiqua" w:eastAsia="Book Antiqua" w:hAnsi="Book Antiqua" w:cs="Book Antiqua"/>
          <w:color w:val="000000"/>
        </w:rPr>
        <w:t xml:space="preserve">Grade B (Very good): </w:t>
      </w:r>
      <w:r w:rsidR="00D124A1" w:rsidRPr="005754E2">
        <w:rPr>
          <w:rFonts w:ascii="Book Antiqua" w:hAnsi="Book Antiqua" w:cs="Book Antiqua"/>
          <w:color w:val="000000"/>
          <w:lang w:eastAsia="zh-CN"/>
        </w:rPr>
        <w:t>B</w:t>
      </w:r>
    </w:p>
    <w:p w14:paraId="70BAEDF1"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Grade C (Good): C</w:t>
      </w:r>
    </w:p>
    <w:p w14:paraId="4E473122"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color w:val="000000"/>
        </w:rPr>
        <w:t>Grade D (Fair): 0</w:t>
      </w:r>
    </w:p>
    <w:p w14:paraId="1C34C57D" w14:textId="77777777" w:rsidR="00A77B3E" w:rsidRPr="00DB4C3B" w:rsidRDefault="00BD52C8" w:rsidP="005754E2">
      <w:pPr>
        <w:spacing w:line="360" w:lineRule="auto"/>
        <w:jc w:val="both"/>
        <w:rPr>
          <w:rFonts w:ascii="Book Antiqua" w:hAnsi="Book Antiqua"/>
          <w:lang w:val="pt-BR"/>
        </w:rPr>
      </w:pPr>
      <w:r w:rsidRPr="00DB4C3B">
        <w:rPr>
          <w:rFonts w:ascii="Book Antiqua" w:eastAsia="Book Antiqua" w:hAnsi="Book Antiqua" w:cs="Book Antiqua"/>
          <w:color w:val="000000"/>
          <w:lang w:val="pt-BR"/>
        </w:rPr>
        <w:t>Grade E (Poor): 0</w:t>
      </w:r>
    </w:p>
    <w:p w14:paraId="2F89019C" w14:textId="77777777" w:rsidR="00A77B3E" w:rsidRPr="00DB4C3B" w:rsidRDefault="00A77B3E" w:rsidP="005754E2">
      <w:pPr>
        <w:spacing w:line="360" w:lineRule="auto"/>
        <w:jc w:val="both"/>
        <w:rPr>
          <w:rFonts w:ascii="Book Antiqua" w:hAnsi="Book Antiqua"/>
          <w:lang w:val="pt-BR"/>
        </w:rPr>
      </w:pPr>
    </w:p>
    <w:p w14:paraId="360F962A" w14:textId="16B4E817" w:rsidR="00A77B3E" w:rsidRPr="00DB4C3B" w:rsidRDefault="00BD52C8" w:rsidP="005754E2">
      <w:pPr>
        <w:spacing w:line="360" w:lineRule="auto"/>
        <w:jc w:val="both"/>
        <w:rPr>
          <w:rFonts w:ascii="Book Antiqua" w:hAnsi="Book Antiqua"/>
          <w:lang w:val="pt-BR"/>
        </w:rPr>
        <w:sectPr w:rsidR="00A77B3E" w:rsidRPr="00DB4C3B" w:rsidSect="000A5D8C">
          <w:pgSz w:w="12240" w:h="15840"/>
          <w:pgMar w:top="1440" w:right="1440" w:bottom="1440" w:left="1440" w:header="720" w:footer="720" w:gutter="0"/>
          <w:cols w:space="720"/>
          <w:docGrid w:linePitch="360"/>
        </w:sectPr>
      </w:pPr>
      <w:r w:rsidRPr="00DB4C3B">
        <w:rPr>
          <w:rFonts w:ascii="Book Antiqua" w:eastAsia="Book Antiqua" w:hAnsi="Book Antiqua" w:cs="Book Antiqua"/>
          <w:b/>
          <w:color w:val="000000"/>
          <w:lang w:val="pt-BR"/>
        </w:rPr>
        <w:t xml:space="preserve">P-Reviewer: </w:t>
      </w:r>
      <w:r w:rsidRPr="00DB4C3B">
        <w:rPr>
          <w:rFonts w:ascii="Book Antiqua" w:eastAsia="Book Antiqua" w:hAnsi="Book Antiqua" w:cs="Book Antiqua"/>
          <w:color w:val="000000"/>
          <w:lang w:val="pt-BR"/>
        </w:rPr>
        <w:t>Protopapas AA</w:t>
      </w:r>
      <w:r w:rsidRPr="00DB4C3B">
        <w:rPr>
          <w:rFonts w:ascii="Book Antiqua" w:eastAsia="Book Antiqua" w:hAnsi="Book Antiqua" w:cs="Book Antiqua"/>
          <w:b/>
          <w:color w:val="000000"/>
          <w:lang w:val="pt-BR"/>
        </w:rPr>
        <w:t xml:space="preserve"> S-Editor: </w:t>
      </w:r>
      <w:r w:rsidR="00D124A1" w:rsidRPr="00DB4C3B">
        <w:rPr>
          <w:rFonts w:ascii="Book Antiqua" w:hAnsi="Book Antiqua" w:cs="Book Antiqua"/>
          <w:color w:val="000000"/>
          <w:lang w:val="pt-BR" w:eastAsia="zh-CN"/>
        </w:rPr>
        <w:t>Zhang H</w:t>
      </w:r>
      <w:r w:rsidR="00D124A1" w:rsidRPr="00DB4C3B">
        <w:rPr>
          <w:rFonts w:ascii="Book Antiqua" w:eastAsia="Book Antiqua" w:hAnsi="Book Antiqua" w:cs="Book Antiqua"/>
          <w:b/>
          <w:color w:val="000000"/>
          <w:lang w:val="pt-BR"/>
        </w:rPr>
        <w:t xml:space="preserve"> L-Editor: </w:t>
      </w:r>
      <w:r w:rsidR="00C94AC6" w:rsidRPr="00DB4C3B">
        <w:rPr>
          <w:rFonts w:ascii="Book Antiqua" w:eastAsia="Book Antiqua" w:hAnsi="Book Antiqua" w:cs="Book Antiqua"/>
          <w:bCs/>
          <w:color w:val="000000"/>
          <w:lang w:val="pt-BR"/>
        </w:rPr>
        <w:t xml:space="preserve">Filipodia  </w:t>
      </w:r>
      <w:r w:rsidRPr="00DB4C3B">
        <w:rPr>
          <w:rFonts w:ascii="Book Antiqua" w:eastAsia="Book Antiqua" w:hAnsi="Book Antiqua" w:cs="Book Antiqua"/>
          <w:b/>
          <w:color w:val="000000"/>
          <w:lang w:val="pt-BR"/>
        </w:rPr>
        <w:t xml:space="preserve">P-Editor: </w:t>
      </w:r>
    </w:p>
    <w:p w14:paraId="0F009098" w14:textId="77777777" w:rsidR="00A77B3E" w:rsidRPr="005754E2" w:rsidRDefault="00BD52C8" w:rsidP="005754E2">
      <w:pPr>
        <w:spacing w:line="360" w:lineRule="auto"/>
        <w:jc w:val="both"/>
        <w:rPr>
          <w:rFonts w:ascii="Book Antiqua" w:hAnsi="Book Antiqua"/>
        </w:rPr>
      </w:pPr>
      <w:r w:rsidRPr="005754E2">
        <w:rPr>
          <w:rFonts w:ascii="Book Antiqua" w:eastAsia="Book Antiqua" w:hAnsi="Book Antiqua" w:cs="Book Antiqua"/>
          <w:b/>
          <w:color w:val="000000"/>
        </w:rPr>
        <w:lastRenderedPageBreak/>
        <w:t>Figure Legends</w:t>
      </w:r>
    </w:p>
    <w:p w14:paraId="23B7C7B3" w14:textId="77777777" w:rsidR="00AC72A0" w:rsidRPr="005754E2" w:rsidRDefault="00AC72A0" w:rsidP="005754E2">
      <w:pPr>
        <w:spacing w:line="360" w:lineRule="auto"/>
        <w:jc w:val="both"/>
        <w:rPr>
          <w:rFonts w:ascii="Book Antiqua" w:hAnsi="Book Antiqua" w:cs="Book Antiqua"/>
          <w:b/>
          <w:bCs/>
          <w:color w:val="000000"/>
          <w:lang w:eastAsia="zh-CN"/>
        </w:rPr>
      </w:pPr>
      <w:r w:rsidRPr="005754E2">
        <w:rPr>
          <w:rFonts w:ascii="Book Antiqua" w:hAnsi="Book Antiqua" w:cs="Book Antiqua"/>
          <w:b/>
          <w:bCs/>
          <w:noProof/>
          <w:color w:val="000000"/>
          <w:lang w:eastAsia="zh-CN"/>
        </w:rPr>
        <w:drawing>
          <wp:inline distT="0" distB="0" distL="0" distR="0" wp14:anchorId="60E1C3AA" wp14:editId="501C2C52">
            <wp:extent cx="2508111" cy="20821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902" cy="2085316"/>
                    </a:xfrm>
                    <a:prstGeom prst="rect">
                      <a:avLst/>
                    </a:prstGeom>
                    <a:noFill/>
                  </pic:spPr>
                </pic:pic>
              </a:graphicData>
            </a:graphic>
          </wp:inline>
        </w:drawing>
      </w:r>
      <w:r w:rsidRPr="005754E2">
        <w:rPr>
          <w:rFonts w:ascii="Book Antiqua" w:hAnsi="Book Antiqua" w:cs="Book Antiqua"/>
          <w:b/>
          <w:bCs/>
          <w:noProof/>
          <w:color w:val="000000"/>
          <w:lang w:eastAsia="zh-CN"/>
        </w:rPr>
        <w:drawing>
          <wp:inline distT="0" distB="0" distL="0" distR="0" wp14:anchorId="63DD1E47" wp14:editId="34DF777D">
            <wp:extent cx="2543608" cy="2085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381" cy="2085789"/>
                    </a:xfrm>
                    <a:prstGeom prst="rect">
                      <a:avLst/>
                    </a:prstGeom>
                    <a:noFill/>
                  </pic:spPr>
                </pic:pic>
              </a:graphicData>
            </a:graphic>
          </wp:inline>
        </w:drawing>
      </w:r>
    </w:p>
    <w:p w14:paraId="5C74E582" w14:textId="4AB6E0E9" w:rsidR="00A77B3E" w:rsidRPr="005754E2" w:rsidRDefault="00BD52C8" w:rsidP="005754E2">
      <w:pPr>
        <w:spacing w:line="360" w:lineRule="auto"/>
        <w:jc w:val="both"/>
        <w:rPr>
          <w:rFonts w:ascii="Book Antiqua" w:hAnsi="Book Antiqua"/>
          <w:lang w:eastAsia="zh-CN"/>
        </w:rPr>
      </w:pPr>
      <w:bookmarkStart w:id="84" w:name="OLE_LINK73"/>
      <w:bookmarkStart w:id="85" w:name="OLE_LINK74"/>
      <w:r w:rsidRPr="005754E2">
        <w:rPr>
          <w:rFonts w:ascii="Book Antiqua" w:eastAsia="Book Antiqua" w:hAnsi="Book Antiqua" w:cs="Book Antiqua"/>
          <w:b/>
          <w:bCs/>
          <w:color w:val="000000"/>
        </w:rPr>
        <w:t>Figure 1</w:t>
      </w:r>
      <w:r w:rsidR="001F174B" w:rsidRPr="005754E2">
        <w:rPr>
          <w:rFonts w:ascii="Book Antiqua" w:eastAsia="Book Antiqua" w:hAnsi="Book Antiqua" w:cs="Book Antiqua"/>
          <w:color w:val="000000"/>
        </w:rPr>
        <w:t xml:space="preserve"> </w:t>
      </w:r>
      <w:r w:rsidR="001F174B" w:rsidRPr="005754E2">
        <w:rPr>
          <w:rFonts w:ascii="Book Antiqua" w:hAnsi="Book Antiqua" w:cs="Book Antiqua"/>
          <w:b/>
          <w:color w:val="000000"/>
          <w:lang w:eastAsia="zh-CN"/>
        </w:rPr>
        <w:t>P</w:t>
      </w:r>
      <w:r w:rsidR="001F174B" w:rsidRPr="005754E2">
        <w:rPr>
          <w:rFonts w:ascii="Book Antiqua" w:eastAsia="Book Antiqua" w:hAnsi="Book Antiqua" w:cs="Book Antiqua"/>
          <w:b/>
          <w:color w:val="000000"/>
        </w:rPr>
        <w:t>ulmonary computed tomography angiography</w:t>
      </w:r>
      <w:r w:rsidR="001F174B" w:rsidRPr="005754E2">
        <w:rPr>
          <w:rFonts w:ascii="Book Antiqua" w:hAnsi="Book Antiqua" w:cs="Book Antiqua"/>
          <w:b/>
          <w:color w:val="000000"/>
          <w:lang w:eastAsia="zh-CN"/>
        </w:rPr>
        <w:t>.</w:t>
      </w:r>
      <w:r w:rsidRPr="005754E2">
        <w:rPr>
          <w:rFonts w:ascii="Book Antiqua" w:eastAsia="Book Antiqua" w:hAnsi="Book Antiqua" w:cs="Book Antiqua"/>
          <w:color w:val="000000"/>
        </w:rPr>
        <w:t xml:space="preserve"> </w:t>
      </w:r>
      <w:r w:rsidRPr="005754E2">
        <w:rPr>
          <w:rFonts w:ascii="Book Antiqua" w:eastAsia="Book Antiqua" w:hAnsi="Book Antiqua" w:cs="Book Antiqua"/>
          <w:bCs/>
          <w:color w:val="000000"/>
        </w:rPr>
        <w:t>A:</w:t>
      </w:r>
      <w:r w:rsidRPr="005754E2">
        <w:rPr>
          <w:rFonts w:ascii="Book Antiqua" w:eastAsia="Book Antiqua" w:hAnsi="Book Antiqua" w:cs="Book Antiqua"/>
          <w:color w:val="000000"/>
        </w:rPr>
        <w:t xml:space="preserve"> Father’s </w:t>
      </w:r>
      <w:bookmarkStart w:id="86" w:name="OLE_LINK26"/>
      <w:bookmarkStart w:id="87" w:name="OLE_LINK27"/>
      <w:r w:rsidRPr="005754E2">
        <w:rPr>
          <w:rFonts w:ascii="Book Antiqua" w:eastAsia="Book Antiqua" w:hAnsi="Book Antiqua" w:cs="Book Antiqua"/>
          <w:color w:val="000000"/>
        </w:rPr>
        <w:t xml:space="preserve">pulmonary </w:t>
      </w:r>
      <w:r w:rsidR="001F174B" w:rsidRPr="005754E2">
        <w:rPr>
          <w:rFonts w:ascii="Book Antiqua" w:eastAsia="Book Antiqua" w:hAnsi="Book Antiqua" w:cs="Book Antiqua"/>
          <w:color w:val="000000"/>
        </w:rPr>
        <w:t xml:space="preserve">computed tomography </w:t>
      </w:r>
      <w:r w:rsidRPr="005754E2">
        <w:rPr>
          <w:rFonts w:ascii="Book Antiqua" w:eastAsia="Book Antiqua" w:hAnsi="Book Antiqua" w:cs="Book Antiqua"/>
          <w:color w:val="000000"/>
        </w:rPr>
        <w:t>angiography</w:t>
      </w:r>
      <w:bookmarkEnd w:id="86"/>
      <w:bookmarkEnd w:id="87"/>
      <w:r w:rsidRPr="005754E2">
        <w:rPr>
          <w:rFonts w:ascii="Book Antiqua" w:eastAsia="Book Antiqua" w:hAnsi="Book Antiqua" w:cs="Book Antiqua"/>
          <w:color w:val="000000"/>
        </w:rPr>
        <w:t xml:space="preserve"> transversal slice of lungs show</w:t>
      </w:r>
      <w:r w:rsidR="00C82257">
        <w:rPr>
          <w:rFonts w:ascii="Book Antiqua" w:eastAsia="Book Antiqua" w:hAnsi="Book Antiqua" w:cs="Book Antiqua"/>
          <w:color w:val="000000"/>
        </w:rPr>
        <w:t>ed</w:t>
      </w:r>
      <w:r w:rsidRPr="005754E2">
        <w:rPr>
          <w:rFonts w:ascii="Book Antiqua" w:eastAsia="Book Antiqua" w:hAnsi="Book Antiqua" w:cs="Book Antiqua"/>
          <w:color w:val="000000"/>
        </w:rPr>
        <w:t xml:space="preserve"> filling defects in subsegmental arterial branches characterizing left pulmonary embolism (arrows);</w:t>
      </w:r>
      <w:r w:rsidRPr="005754E2">
        <w:rPr>
          <w:rFonts w:ascii="Book Antiqua" w:eastAsia="Book Antiqua" w:hAnsi="Book Antiqua" w:cs="Book Antiqua"/>
          <w:bCs/>
          <w:color w:val="000000"/>
        </w:rPr>
        <w:t xml:space="preserve"> B: </w:t>
      </w:r>
      <w:r w:rsidRPr="005754E2">
        <w:rPr>
          <w:rFonts w:ascii="Book Antiqua" w:eastAsia="Book Antiqua" w:hAnsi="Book Antiqua" w:cs="Book Antiqua"/>
          <w:color w:val="000000"/>
        </w:rPr>
        <w:t>Son’s</w:t>
      </w:r>
      <w:r w:rsidRPr="005754E2">
        <w:rPr>
          <w:rFonts w:ascii="Book Antiqua" w:eastAsia="Book Antiqua" w:hAnsi="Book Antiqua" w:cs="Book Antiqua"/>
          <w:b/>
          <w:bCs/>
          <w:color w:val="000000"/>
        </w:rPr>
        <w:t xml:space="preserve"> </w:t>
      </w:r>
      <w:r w:rsidRPr="005754E2">
        <w:rPr>
          <w:rFonts w:ascii="Book Antiqua" w:eastAsia="Book Antiqua" w:hAnsi="Book Antiqua" w:cs="Book Antiqua"/>
          <w:color w:val="000000"/>
        </w:rPr>
        <w:t xml:space="preserve">pulmonary </w:t>
      </w:r>
      <w:r w:rsidR="00C82257" w:rsidRPr="005754E2">
        <w:rPr>
          <w:rFonts w:ascii="Book Antiqua" w:eastAsia="Book Antiqua" w:hAnsi="Book Antiqua" w:cs="Book Antiqua"/>
          <w:color w:val="000000"/>
        </w:rPr>
        <w:t>computed tomography</w:t>
      </w:r>
      <w:r w:rsidRPr="005754E2">
        <w:rPr>
          <w:rFonts w:ascii="Book Antiqua" w:eastAsia="Book Antiqua" w:hAnsi="Book Antiqua" w:cs="Book Antiqua"/>
          <w:color w:val="000000"/>
        </w:rPr>
        <w:t xml:space="preserve"> angiography transversal slice of lungs show</w:t>
      </w:r>
      <w:r w:rsidR="00C82257">
        <w:rPr>
          <w:rFonts w:ascii="Book Antiqua" w:eastAsia="Book Antiqua" w:hAnsi="Book Antiqua" w:cs="Book Antiqua"/>
          <w:color w:val="000000"/>
        </w:rPr>
        <w:t>ed</w:t>
      </w:r>
      <w:r w:rsidRPr="005754E2">
        <w:rPr>
          <w:rFonts w:ascii="Book Antiqua" w:eastAsia="Book Antiqua" w:hAnsi="Book Antiqua" w:cs="Book Antiqua"/>
          <w:color w:val="000000"/>
        </w:rPr>
        <w:t xml:space="preserve"> right pulmonary embolism (arrow).</w:t>
      </w:r>
    </w:p>
    <w:bookmarkEnd w:id="84"/>
    <w:bookmarkEnd w:id="85"/>
    <w:p w14:paraId="0B959102" w14:textId="77777777" w:rsidR="00A77B3E" w:rsidRPr="005754E2" w:rsidRDefault="001F174B" w:rsidP="005754E2">
      <w:pPr>
        <w:spacing w:line="360" w:lineRule="auto"/>
        <w:jc w:val="both"/>
        <w:rPr>
          <w:rFonts w:ascii="Book Antiqua" w:hAnsi="Book Antiqua" w:cs="Book Antiqua"/>
          <w:b/>
          <w:color w:val="000000"/>
          <w:lang w:eastAsia="zh-CN"/>
        </w:rPr>
      </w:pPr>
      <w:r w:rsidRPr="005754E2">
        <w:rPr>
          <w:rFonts w:ascii="Book Antiqua" w:eastAsia="Book Antiqua" w:hAnsi="Book Antiqua" w:cs="Book Antiqua"/>
          <w:b/>
          <w:bCs/>
          <w:color w:val="000000"/>
        </w:rPr>
        <w:br w:type="page"/>
      </w:r>
      <w:r w:rsidRPr="005754E2">
        <w:rPr>
          <w:rFonts w:ascii="Book Antiqua" w:eastAsia="Book Antiqua" w:hAnsi="Book Antiqua" w:cs="Book Antiqua"/>
          <w:b/>
          <w:bCs/>
          <w:color w:val="000000"/>
        </w:rPr>
        <w:lastRenderedPageBreak/>
        <w:t>Table 1</w:t>
      </w:r>
      <w:r w:rsidR="00BD52C8" w:rsidRPr="005754E2">
        <w:rPr>
          <w:rFonts w:ascii="Book Antiqua" w:eastAsia="Book Antiqua" w:hAnsi="Book Antiqua" w:cs="Book Antiqua"/>
          <w:b/>
          <w:bCs/>
          <w:color w:val="000000"/>
        </w:rPr>
        <w:t xml:space="preserve"> </w:t>
      </w:r>
      <w:r w:rsidR="00BD52C8" w:rsidRPr="005754E2">
        <w:rPr>
          <w:rFonts w:ascii="Book Antiqua" w:eastAsia="Book Antiqua" w:hAnsi="Book Antiqua" w:cs="Book Antiqua"/>
          <w:b/>
          <w:color w:val="000000"/>
        </w:rPr>
        <w:t>Laboratory tests and imaging studies for both patients showing altered findings</w:t>
      </w:r>
    </w:p>
    <w:tbl>
      <w:tblPr>
        <w:tblW w:w="10349" w:type="dxa"/>
        <w:jc w:val="center"/>
        <w:tblBorders>
          <w:top w:val="single" w:sz="8" w:space="0" w:color="auto"/>
          <w:bottom w:val="single" w:sz="8" w:space="0" w:color="auto"/>
        </w:tblBorders>
        <w:tblLayout w:type="fixed"/>
        <w:tblLook w:val="0400" w:firstRow="0" w:lastRow="0" w:firstColumn="0" w:lastColumn="0" w:noHBand="0" w:noVBand="1"/>
      </w:tblPr>
      <w:tblGrid>
        <w:gridCol w:w="3687"/>
        <w:gridCol w:w="2268"/>
        <w:gridCol w:w="2268"/>
        <w:gridCol w:w="2126"/>
      </w:tblGrid>
      <w:tr w:rsidR="00AC72A0" w:rsidRPr="005754E2" w14:paraId="201DB716" w14:textId="77777777" w:rsidTr="000A5D8C">
        <w:trPr>
          <w:trHeight w:val="328"/>
          <w:jc w:val="center"/>
        </w:trPr>
        <w:tc>
          <w:tcPr>
            <w:tcW w:w="3687" w:type="dxa"/>
            <w:tcBorders>
              <w:top w:val="single" w:sz="8" w:space="0" w:color="auto"/>
              <w:bottom w:val="single" w:sz="8" w:space="0" w:color="auto"/>
            </w:tcBorders>
            <w:shd w:val="clear" w:color="auto" w:fill="auto"/>
            <w:tcMar>
              <w:top w:w="0" w:type="dxa"/>
              <w:left w:w="108" w:type="dxa"/>
              <w:bottom w:w="0" w:type="dxa"/>
              <w:right w:w="108" w:type="dxa"/>
            </w:tcMar>
          </w:tcPr>
          <w:p w14:paraId="03E8B8F8" w14:textId="77777777" w:rsidR="00AC72A0" w:rsidRPr="005754E2" w:rsidRDefault="00AC72A0" w:rsidP="005754E2">
            <w:pPr>
              <w:adjustRightInd w:val="0"/>
              <w:snapToGrid w:val="0"/>
              <w:spacing w:line="360" w:lineRule="auto"/>
              <w:jc w:val="both"/>
              <w:rPr>
                <w:rFonts w:ascii="Book Antiqua" w:eastAsia="Book Antiqua" w:hAnsi="Book Antiqua" w:cs="Book Antiqua"/>
                <w:b/>
              </w:rPr>
            </w:pPr>
            <w:bookmarkStart w:id="88" w:name="_Hlk71449484"/>
            <w:r w:rsidRPr="005754E2">
              <w:rPr>
                <w:rFonts w:ascii="Book Antiqua" w:eastAsia="Book Antiqua" w:hAnsi="Book Antiqua" w:cs="Book Antiqua"/>
                <w:b/>
              </w:rPr>
              <w:t xml:space="preserve">Laboratory tests and </w:t>
            </w:r>
            <w:r w:rsidR="000A5D8C" w:rsidRPr="005754E2">
              <w:rPr>
                <w:rFonts w:ascii="Book Antiqua" w:hAnsi="Book Antiqua" w:cs="Book Antiqua"/>
                <w:b/>
                <w:lang w:eastAsia="zh-CN"/>
              </w:rPr>
              <w:t>i</w:t>
            </w:r>
            <w:r w:rsidRPr="005754E2">
              <w:rPr>
                <w:rFonts w:ascii="Book Antiqua" w:eastAsia="Book Antiqua" w:hAnsi="Book Antiqua" w:cs="Book Antiqua"/>
                <w:b/>
              </w:rPr>
              <w:t xml:space="preserve">maging studies </w:t>
            </w:r>
          </w:p>
        </w:tc>
        <w:tc>
          <w:tcPr>
            <w:tcW w:w="2268" w:type="dxa"/>
            <w:tcBorders>
              <w:top w:val="single" w:sz="8" w:space="0" w:color="auto"/>
              <w:bottom w:val="single" w:sz="8" w:space="0" w:color="auto"/>
            </w:tcBorders>
            <w:shd w:val="clear" w:color="auto" w:fill="auto"/>
            <w:tcMar>
              <w:top w:w="0" w:type="dxa"/>
              <w:left w:w="108" w:type="dxa"/>
              <w:bottom w:w="0" w:type="dxa"/>
              <w:right w:w="108" w:type="dxa"/>
            </w:tcMar>
          </w:tcPr>
          <w:p w14:paraId="120CC143" w14:textId="77777777" w:rsidR="00AC72A0" w:rsidRPr="005754E2" w:rsidRDefault="00AC72A0" w:rsidP="005754E2">
            <w:pPr>
              <w:adjustRightInd w:val="0"/>
              <w:snapToGrid w:val="0"/>
              <w:spacing w:line="360" w:lineRule="auto"/>
              <w:jc w:val="both"/>
              <w:rPr>
                <w:rFonts w:ascii="Book Antiqua" w:eastAsia="Book Antiqua" w:hAnsi="Book Antiqua" w:cs="Book Antiqua"/>
                <w:b/>
              </w:rPr>
            </w:pPr>
            <w:r w:rsidRPr="005754E2">
              <w:rPr>
                <w:rFonts w:ascii="Book Antiqua" w:eastAsia="Book Antiqua" w:hAnsi="Book Antiqua" w:cs="Book Antiqua"/>
                <w:b/>
              </w:rPr>
              <w:t>Father</w:t>
            </w:r>
            <w:r w:rsidR="000A5D8C" w:rsidRPr="005754E2">
              <w:rPr>
                <w:rFonts w:ascii="Book Antiqua" w:hAnsi="Book Antiqua" w:cs="Book Antiqua"/>
                <w:b/>
                <w:lang w:eastAsia="zh-CN"/>
              </w:rPr>
              <w:t xml:space="preserve"> </w:t>
            </w:r>
            <w:r w:rsidRPr="005754E2">
              <w:rPr>
                <w:rFonts w:ascii="Book Antiqua" w:eastAsia="Book Antiqua" w:hAnsi="Book Antiqua" w:cs="Book Antiqua"/>
                <w:b/>
              </w:rPr>
              <w:t>(older patient)</w:t>
            </w:r>
          </w:p>
        </w:tc>
        <w:tc>
          <w:tcPr>
            <w:tcW w:w="2268" w:type="dxa"/>
            <w:tcBorders>
              <w:top w:val="single" w:sz="8" w:space="0" w:color="auto"/>
              <w:bottom w:val="single" w:sz="8" w:space="0" w:color="auto"/>
            </w:tcBorders>
            <w:shd w:val="clear" w:color="auto" w:fill="auto"/>
            <w:tcMar>
              <w:top w:w="0" w:type="dxa"/>
              <w:left w:w="108" w:type="dxa"/>
              <w:bottom w:w="0" w:type="dxa"/>
              <w:right w:w="108" w:type="dxa"/>
            </w:tcMar>
          </w:tcPr>
          <w:p w14:paraId="0E5EDF8A" w14:textId="77777777" w:rsidR="00AC72A0" w:rsidRPr="005754E2" w:rsidRDefault="00AC72A0" w:rsidP="005754E2">
            <w:pPr>
              <w:adjustRightInd w:val="0"/>
              <w:snapToGrid w:val="0"/>
              <w:spacing w:line="360" w:lineRule="auto"/>
              <w:jc w:val="both"/>
              <w:rPr>
                <w:rFonts w:ascii="Book Antiqua" w:eastAsia="Book Antiqua" w:hAnsi="Book Antiqua" w:cs="Book Antiqua"/>
                <w:b/>
              </w:rPr>
            </w:pPr>
            <w:r w:rsidRPr="005754E2">
              <w:rPr>
                <w:rFonts w:ascii="Book Antiqua" w:eastAsia="Book Antiqua" w:hAnsi="Book Antiqua" w:cs="Book Antiqua"/>
                <w:b/>
              </w:rPr>
              <w:t>Son</w:t>
            </w:r>
            <w:r w:rsidR="000A5D8C" w:rsidRPr="005754E2">
              <w:rPr>
                <w:rFonts w:ascii="Book Antiqua" w:hAnsi="Book Antiqua" w:cs="Book Antiqua"/>
                <w:b/>
                <w:lang w:eastAsia="zh-CN"/>
              </w:rPr>
              <w:t xml:space="preserve"> </w:t>
            </w:r>
            <w:r w:rsidRPr="005754E2">
              <w:rPr>
                <w:rFonts w:ascii="Book Antiqua" w:eastAsia="Book Antiqua" w:hAnsi="Book Antiqua" w:cs="Book Antiqua"/>
                <w:b/>
              </w:rPr>
              <w:t>(younger patient)</w:t>
            </w:r>
          </w:p>
        </w:tc>
        <w:tc>
          <w:tcPr>
            <w:tcW w:w="2126" w:type="dxa"/>
            <w:tcBorders>
              <w:top w:val="single" w:sz="8" w:space="0" w:color="auto"/>
              <w:bottom w:val="single" w:sz="8" w:space="0" w:color="auto"/>
            </w:tcBorders>
            <w:shd w:val="clear" w:color="auto" w:fill="auto"/>
            <w:tcMar>
              <w:top w:w="0" w:type="dxa"/>
              <w:left w:w="108" w:type="dxa"/>
              <w:bottom w:w="0" w:type="dxa"/>
              <w:right w:w="108" w:type="dxa"/>
            </w:tcMar>
          </w:tcPr>
          <w:p w14:paraId="68B26D73" w14:textId="77777777" w:rsidR="00AC72A0" w:rsidRPr="005754E2" w:rsidRDefault="00AC72A0" w:rsidP="005754E2">
            <w:pPr>
              <w:adjustRightInd w:val="0"/>
              <w:snapToGrid w:val="0"/>
              <w:spacing w:line="360" w:lineRule="auto"/>
              <w:jc w:val="both"/>
              <w:rPr>
                <w:rFonts w:ascii="Book Antiqua" w:eastAsia="Book Antiqua" w:hAnsi="Book Antiqua" w:cs="Book Antiqua"/>
                <w:b/>
              </w:rPr>
            </w:pPr>
            <w:r w:rsidRPr="005754E2">
              <w:rPr>
                <w:rFonts w:ascii="Book Antiqua" w:eastAsia="Book Antiqua" w:hAnsi="Book Antiqua" w:cs="Book Antiqua"/>
                <w:b/>
              </w:rPr>
              <w:t>Normal values and conditions</w:t>
            </w:r>
          </w:p>
        </w:tc>
      </w:tr>
      <w:tr w:rsidR="00AC72A0" w:rsidRPr="005754E2" w14:paraId="279A44C9" w14:textId="77777777" w:rsidTr="000A5D8C">
        <w:trPr>
          <w:trHeight w:val="465"/>
          <w:jc w:val="center"/>
        </w:trPr>
        <w:tc>
          <w:tcPr>
            <w:tcW w:w="3687" w:type="dxa"/>
            <w:tcBorders>
              <w:top w:val="single" w:sz="8" w:space="0" w:color="auto"/>
            </w:tcBorders>
            <w:shd w:val="clear" w:color="auto" w:fill="auto"/>
            <w:tcMar>
              <w:top w:w="0" w:type="dxa"/>
              <w:left w:w="108" w:type="dxa"/>
              <w:bottom w:w="0" w:type="dxa"/>
              <w:right w:w="108" w:type="dxa"/>
            </w:tcMar>
          </w:tcPr>
          <w:p w14:paraId="2F058675" w14:textId="77777777" w:rsidR="00AC72A0" w:rsidRPr="005754E2" w:rsidRDefault="00AC72A0" w:rsidP="005754E2">
            <w:pPr>
              <w:adjustRightInd w:val="0"/>
              <w:snapToGrid w:val="0"/>
              <w:spacing w:line="360" w:lineRule="auto"/>
              <w:jc w:val="both"/>
              <w:rPr>
                <w:rFonts w:ascii="Book Antiqua" w:hAnsi="Book Antiqua" w:cs="Book Antiqua"/>
                <w:lang w:eastAsia="zh-CN"/>
              </w:rPr>
            </w:pPr>
            <w:r w:rsidRPr="005754E2">
              <w:rPr>
                <w:rFonts w:ascii="Book Antiqua" w:eastAsia="Book Antiqua" w:hAnsi="Book Antiqua" w:cs="Book Antiqua"/>
              </w:rPr>
              <w:t>C-reactive protein (mg/L)</w:t>
            </w:r>
          </w:p>
        </w:tc>
        <w:tc>
          <w:tcPr>
            <w:tcW w:w="2268" w:type="dxa"/>
            <w:tcBorders>
              <w:top w:val="single" w:sz="8" w:space="0" w:color="auto"/>
            </w:tcBorders>
            <w:shd w:val="clear" w:color="auto" w:fill="auto"/>
            <w:tcMar>
              <w:top w:w="0" w:type="dxa"/>
              <w:left w:w="108" w:type="dxa"/>
              <w:bottom w:w="0" w:type="dxa"/>
              <w:right w:w="108" w:type="dxa"/>
            </w:tcMar>
          </w:tcPr>
          <w:p w14:paraId="02040A94"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4.6</w:t>
            </w:r>
          </w:p>
        </w:tc>
        <w:tc>
          <w:tcPr>
            <w:tcW w:w="2268" w:type="dxa"/>
            <w:tcBorders>
              <w:top w:val="single" w:sz="8" w:space="0" w:color="auto"/>
            </w:tcBorders>
            <w:shd w:val="clear" w:color="auto" w:fill="auto"/>
            <w:tcMar>
              <w:top w:w="0" w:type="dxa"/>
              <w:left w:w="108" w:type="dxa"/>
              <w:bottom w:w="0" w:type="dxa"/>
              <w:right w:w="108" w:type="dxa"/>
            </w:tcMar>
          </w:tcPr>
          <w:p w14:paraId="70167B99"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44.8</w:t>
            </w:r>
          </w:p>
        </w:tc>
        <w:tc>
          <w:tcPr>
            <w:tcW w:w="2126" w:type="dxa"/>
            <w:tcBorders>
              <w:top w:val="single" w:sz="8" w:space="0" w:color="auto"/>
            </w:tcBorders>
            <w:shd w:val="clear" w:color="auto" w:fill="auto"/>
            <w:tcMar>
              <w:top w:w="0" w:type="dxa"/>
              <w:left w:w="108" w:type="dxa"/>
              <w:bottom w:w="0" w:type="dxa"/>
              <w:right w:w="108" w:type="dxa"/>
            </w:tcMar>
          </w:tcPr>
          <w:p w14:paraId="29908064"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&lt;</w:t>
            </w:r>
            <w:r w:rsidR="000A5D8C" w:rsidRPr="005754E2">
              <w:rPr>
                <w:rFonts w:ascii="Book Antiqua" w:hAnsi="Book Antiqua" w:cs="Book Antiqua"/>
                <w:lang w:eastAsia="zh-CN"/>
              </w:rPr>
              <w:t xml:space="preserve"> </w:t>
            </w:r>
            <w:r w:rsidRPr="005754E2">
              <w:rPr>
                <w:rFonts w:ascii="Book Antiqua" w:eastAsia="Book Antiqua" w:hAnsi="Book Antiqua" w:cs="Book Antiqua"/>
              </w:rPr>
              <w:t>1.2</w:t>
            </w:r>
          </w:p>
        </w:tc>
      </w:tr>
      <w:tr w:rsidR="00AC72A0" w:rsidRPr="005754E2" w14:paraId="3E12AC85" w14:textId="77777777" w:rsidTr="000A5D8C">
        <w:trPr>
          <w:trHeight w:val="446"/>
          <w:jc w:val="center"/>
        </w:trPr>
        <w:tc>
          <w:tcPr>
            <w:tcW w:w="3687" w:type="dxa"/>
            <w:shd w:val="clear" w:color="auto" w:fill="auto"/>
            <w:tcMar>
              <w:top w:w="0" w:type="dxa"/>
              <w:left w:w="108" w:type="dxa"/>
              <w:bottom w:w="0" w:type="dxa"/>
              <w:right w:w="108" w:type="dxa"/>
            </w:tcMar>
          </w:tcPr>
          <w:p w14:paraId="644D9F4B" w14:textId="77777777" w:rsidR="00AC72A0" w:rsidRPr="005754E2" w:rsidRDefault="00AC72A0" w:rsidP="005754E2">
            <w:pPr>
              <w:adjustRightInd w:val="0"/>
              <w:snapToGrid w:val="0"/>
              <w:spacing w:line="360" w:lineRule="auto"/>
              <w:jc w:val="both"/>
              <w:rPr>
                <w:rFonts w:ascii="Book Antiqua" w:hAnsi="Book Antiqua" w:cs="Book Antiqua"/>
                <w:lang w:eastAsia="zh-CN"/>
              </w:rPr>
            </w:pPr>
            <w:r w:rsidRPr="005754E2">
              <w:rPr>
                <w:rFonts w:ascii="Book Antiqua" w:eastAsia="Book Antiqua" w:hAnsi="Book Antiqua" w:cs="Book Antiqua"/>
                <w:i/>
              </w:rPr>
              <w:t>Toxoplasma gondii</w:t>
            </w:r>
            <w:r w:rsidRPr="005754E2">
              <w:rPr>
                <w:rFonts w:ascii="Book Antiqua" w:eastAsia="Book Antiqua" w:hAnsi="Book Antiqua" w:cs="Book Antiqua"/>
              </w:rPr>
              <w:t xml:space="preserve"> IgM antibodies (UI/mL)</w:t>
            </w:r>
          </w:p>
        </w:tc>
        <w:tc>
          <w:tcPr>
            <w:tcW w:w="2268" w:type="dxa"/>
            <w:shd w:val="clear" w:color="auto" w:fill="auto"/>
            <w:tcMar>
              <w:top w:w="0" w:type="dxa"/>
              <w:left w:w="108" w:type="dxa"/>
              <w:bottom w:w="0" w:type="dxa"/>
              <w:right w:w="108" w:type="dxa"/>
            </w:tcMar>
          </w:tcPr>
          <w:p w14:paraId="10E4FD01"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19.8</w:t>
            </w:r>
          </w:p>
        </w:tc>
        <w:tc>
          <w:tcPr>
            <w:tcW w:w="2268" w:type="dxa"/>
            <w:shd w:val="clear" w:color="auto" w:fill="auto"/>
            <w:tcMar>
              <w:top w:w="0" w:type="dxa"/>
              <w:left w:w="108" w:type="dxa"/>
              <w:bottom w:w="0" w:type="dxa"/>
              <w:right w:w="108" w:type="dxa"/>
            </w:tcMar>
          </w:tcPr>
          <w:p w14:paraId="3BCAD366"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30.8</w:t>
            </w:r>
          </w:p>
        </w:tc>
        <w:tc>
          <w:tcPr>
            <w:tcW w:w="2126" w:type="dxa"/>
            <w:shd w:val="clear" w:color="auto" w:fill="auto"/>
            <w:tcMar>
              <w:top w:w="0" w:type="dxa"/>
              <w:left w:w="108" w:type="dxa"/>
              <w:bottom w:w="0" w:type="dxa"/>
              <w:right w:w="108" w:type="dxa"/>
            </w:tcMar>
          </w:tcPr>
          <w:p w14:paraId="6F1CC732"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&lt; 0.5</w:t>
            </w:r>
          </w:p>
        </w:tc>
      </w:tr>
      <w:tr w:rsidR="00AC72A0" w:rsidRPr="005754E2" w14:paraId="64894C91" w14:textId="77777777" w:rsidTr="000A5D8C">
        <w:trPr>
          <w:trHeight w:val="444"/>
          <w:jc w:val="center"/>
        </w:trPr>
        <w:tc>
          <w:tcPr>
            <w:tcW w:w="3687" w:type="dxa"/>
            <w:shd w:val="clear" w:color="auto" w:fill="auto"/>
            <w:tcMar>
              <w:top w:w="0" w:type="dxa"/>
              <w:left w:w="108" w:type="dxa"/>
              <w:bottom w:w="0" w:type="dxa"/>
              <w:right w:w="108" w:type="dxa"/>
            </w:tcMar>
          </w:tcPr>
          <w:p w14:paraId="6D713EC2" w14:textId="77777777" w:rsidR="00AC72A0" w:rsidRPr="005754E2" w:rsidRDefault="00AC72A0" w:rsidP="005754E2">
            <w:pPr>
              <w:adjustRightInd w:val="0"/>
              <w:snapToGrid w:val="0"/>
              <w:spacing w:line="360" w:lineRule="auto"/>
              <w:jc w:val="both"/>
              <w:rPr>
                <w:rFonts w:ascii="Book Antiqua" w:hAnsi="Book Antiqua" w:cs="Book Antiqua"/>
                <w:lang w:eastAsia="zh-CN"/>
              </w:rPr>
            </w:pPr>
            <w:r w:rsidRPr="005754E2">
              <w:rPr>
                <w:rFonts w:ascii="Book Antiqua" w:eastAsia="Book Antiqua" w:hAnsi="Book Antiqua" w:cs="Book Antiqua"/>
              </w:rPr>
              <w:t>FVL mutation status</w:t>
            </w:r>
            <w:r w:rsidR="00BA695C" w:rsidRPr="005754E2">
              <w:rPr>
                <w:rFonts w:ascii="Book Antiqua" w:hAnsi="Book Antiqua" w:cs="Book Antiqua"/>
                <w:lang w:eastAsia="zh-CN"/>
              </w:rPr>
              <w:t xml:space="preserve"> </w:t>
            </w:r>
            <w:r w:rsidRPr="005754E2">
              <w:rPr>
                <w:rFonts w:ascii="Book Antiqua" w:eastAsia="Book Antiqua" w:hAnsi="Book Antiqua" w:cs="Book Antiqua"/>
              </w:rPr>
              <w:t>(gene F5, c.691G&gt;A, p.R506Q)</w:t>
            </w:r>
          </w:p>
        </w:tc>
        <w:tc>
          <w:tcPr>
            <w:tcW w:w="2268" w:type="dxa"/>
            <w:shd w:val="clear" w:color="auto" w:fill="auto"/>
            <w:tcMar>
              <w:top w:w="0" w:type="dxa"/>
              <w:left w:w="108" w:type="dxa"/>
              <w:bottom w:w="0" w:type="dxa"/>
              <w:right w:w="108" w:type="dxa"/>
            </w:tcMar>
          </w:tcPr>
          <w:p w14:paraId="2C818D84"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Heterozygosis</w:t>
            </w:r>
          </w:p>
        </w:tc>
        <w:tc>
          <w:tcPr>
            <w:tcW w:w="2268" w:type="dxa"/>
            <w:shd w:val="clear" w:color="auto" w:fill="auto"/>
            <w:tcMar>
              <w:top w:w="0" w:type="dxa"/>
              <w:left w:w="108" w:type="dxa"/>
              <w:bottom w:w="0" w:type="dxa"/>
              <w:right w:w="108" w:type="dxa"/>
            </w:tcMar>
          </w:tcPr>
          <w:p w14:paraId="011ED04E"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Heterozygosis</w:t>
            </w:r>
          </w:p>
        </w:tc>
        <w:tc>
          <w:tcPr>
            <w:tcW w:w="2126" w:type="dxa"/>
            <w:shd w:val="clear" w:color="auto" w:fill="auto"/>
            <w:tcMar>
              <w:top w:w="0" w:type="dxa"/>
              <w:left w:w="108" w:type="dxa"/>
              <w:bottom w:w="0" w:type="dxa"/>
              <w:right w:w="108" w:type="dxa"/>
            </w:tcMar>
          </w:tcPr>
          <w:p w14:paraId="162A0187"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Unmutated</w:t>
            </w:r>
          </w:p>
        </w:tc>
      </w:tr>
      <w:tr w:rsidR="00AC72A0" w:rsidRPr="005754E2" w14:paraId="0E27A72A" w14:textId="77777777" w:rsidTr="000A5D8C">
        <w:trPr>
          <w:trHeight w:val="541"/>
          <w:jc w:val="center"/>
        </w:trPr>
        <w:tc>
          <w:tcPr>
            <w:tcW w:w="3687" w:type="dxa"/>
            <w:shd w:val="clear" w:color="auto" w:fill="auto"/>
            <w:tcMar>
              <w:top w:w="0" w:type="dxa"/>
              <w:left w:w="108" w:type="dxa"/>
              <w:bottom w:w="0" w:type="dxa"/>
              <w:right w:w="108" w:type="dxa"/>
            </w:tcMar>
          </w:tcPr>
          <w:p w14:paraId="024B48AF" w14:textId="77777777" w:rsidR="00AC72A0" w:rsidRPr="005754E2" w:rsidRDefault="00AC72A0" w:rsidP="005754E2">
            <w:pPr>
              <w:adjustRightInd w:val="0"/>
              <w:snapToGrid w:val="0"/>
              <w:spacing w:line="360" w:lineRule="auto"/>
              <w:jc w:val="both"/>
              <w:rPr>
                <w:rFonts w:ascii="Book Antiqua" w:hAnsi="Book Antiqua" w:cs="Book Antiqua"/>
                <w:lang w:eastAsia="zh-CN"/>
              </w:rPr>
            </w:pPr>
            <w:r w:rsidRPr="005754E2">
              <w:rPr>
                <w:rFonts w:ascii="Book Antiqua" w:eastAsia="Book Antiqua" w:hAnsi="Book Antiqua" w:cs="Book Antiqua"/>
              </w:rPr>
              <w:t>D-dimer (ng/mL)</w:t>
            </w:r>
          </w:p>
        </w:tc>
        <w:tc>
          <w:tcPr>
            <w:tcW w:w="2268" w:type="dxa"/>
            <w:shd w:val="clear" w:color="auto" w:fill="auto"/>
            <w:tcMar>
              <w:top w:w="0" w:type="dxa"/>
              <w:left w:w="108" w:type="dxa"/>
              <w:bottom w:w="0" w:type="dxa"/>
              <w:right w:w="108" w:type="dxa"/>
            </w:tcMar>
          </w:tcPr>
          <w:p w14:paraId="1D300FE2"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5.724</w:t>
            </w:r>
          </w:p>
        </w:tc>
        <w:tc>
          <w:tcPr>
            <w:tcW w:w="2268" w:type="dxa"/>
            <w:shd w:val="clear" w:color="auto" w:fill="auto"/>
            <w:tcMar>
              <w:top w:w="0" w:type="dxa"/>
              <w:left w:w="108" w:type="dxa"/>
              <w:bottom w:w="0" w:type="dxa"/>
              <w:right w:w="108" w:type="dxa"/>
            </w:tcMar>
          </w:tcPr>
          <w:p w14:paraId="57DE0E52" w14:textId="77777777" w:rsidR="00AC72A0" w:rsidRPr="005754E2" w:rsidRDefault="00AC72A0" w:rsidP="005754E2">
            <w:pPr>
              <w:adjustRightInd w:val="0"/>
              <w:snapToGrid w:val="0"/>
              <w:spacing w:line="360" w:lineRule="auto"/>
              <w:jc w:val="both"/>
              <w:rPr>
                <w:rFonts w:ascii="Book Antiqua" w:hAnsi="Book Antiqua" w:cs="Book Antiqua"/>
                <w:lang w:eastAsia="zh-CN"/>
              </w:rPr>
            </w:pPr>
            <w:r w:rsidRPr="005754E2">
              <w:rPr>
                <w:rFonts w:ascii="Book Antiqua" w:eastAsia="Book Antiqua" w:hAnsi="Book Antiqua" w:cs="Book Antiqua"/>
              </w:rPr>
              <w:t>Not performed</w:t>
            </w:r>
          </w:p>
        </w:tc>
        <w:tc>
          <w:tcPr>
            <w:tcW w:w="2126" w:type="dxa"/>
            <w:shd w:val="clear" w:color="auto" w:fill="auto"/>
            <w:tcMar>
              <w:top w:w="0" w:type="dxa"/>
              <w:left w:w="108" w:type="dxa"/>
              <w:bottom w:w="0" w:type="dxa"/>
              <w:right w:w="108" w:type="dxa"/>
            </w:tcMar>
          </w:tcPr>
          <w:p w14:paraId="7CD839A0"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&lt;</w:t>
            </w:r>
            <w:r w:rsidR="00BA695C" w:rsidRPr="005754E2">
              <w:rPr>
                <w:rFonts w:ascii="Book Antiqua" w:hAnsi="Book Antiqua" w:cs="Book Antiqua"/>
                <w:lang w:eastAsia="zh-CN"/>
              </w:rPr>
              <w:t xml:space="preserve"> </w:t>
            </w:r>
            <w:r w:rsidRPr="005754E2">
              <w:rPr>
                <w:rFonts w:ascii="Book Antiqua" w:eastAsia="Book Antiqua" w:hAnsi="Book Antiqua" w:cs="Book Antiqua"/>
              </w:rPr>
              <w:t>500</w:t>
            </w:r>
          </w:p>
        </w:tc>
      </w:tr>
      <w:tr w:rsidR="00AC72A0" w:rsidRPr="005754E2" w14:paraId="55AA27B5" w14:textId="77777777" w:rsidTr="000A5D8C">
        <w:trPr>
          <w:trHeight w:val="1697"/>
          <w:jc w:val="center"/>
        </w:trPr>
        <w:tc>
          <w:tcPr>
            <w:tcW w:w="3687" w:type="dxa"/>
            <w:shd w:val="clear" w:color="auto" w:fill="auto"/>
            <w:tcMar>
              <w:top w:w="0" w:type="dxa"/>
              <w:left w:w="108" w:type="dxa"/>
              <w:bottom w:w="0" w:type="dxa"/>
              <w:right w:w="108" w:type="dxa"/>
            </w:tcMar>
          </w:tcPr>
          <w:p w14:paraId="2244A970"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Lower limbs Doppler ultrasound</w:t>
            </w:r>
          </w:p>
        </w:tc>
        <w:tc>
          <w:tcPr>
            <w:tcW w:w="2268" w:type="dxa"/>
            <w:shd w:val="clear" w:color="auto" w:fill="auto"/>
            <w:tcMar>
              <w:top w:w="0" w:type="dxa"/>
              <w:left w:w="108" w:type="dxa"/>
              <w:bottom w:w="0" w:type="dxa"/>
              <w:right w:w="108" w:type="dxa"/>
            </w:tcMar>
          </w:tcPr>
          <w:p w14:paraId="3F24E37D"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Absent blood flow in anterior tibial, posterior tibial, and fibular veins in the left leg</w:t>
            </w:r>
          </w:p>
        </w:tc>
        <w:tc>
          <w:tcPr>
            <w:tcW w:w="2268" w:type="dxa"/>
            <w:shd w:val="clear" w:color="auto" w:fill="auto"/>
            <w:tcMar>
              <w:top w:w="0" w:type="dxa"/>
              <w:left w:w="108" w:type="dxa"/>
              <w:bottom w:w="0" w:type="dxa"/>
              <w:right w:w="108" w:type="dxa"/>
            </w:tcMar>
          </w:tcPr>
          <w:p w14:paraId="0537F5ED" w14:textId="77777777" w:rsidR="00AC72A0" w:rsidRPr="005754E2" w:rsidRDefault="00AC72A0" w:rsidP="005754E2">
            <w:pPr>
              <w:adjustRightInd w:val="0"/>
              <w:snapToGrid w:val="0"/>
              <w:spacing w:line="360" w:lineRule="auto"/>
              <w:jc w:val="both"/>
              <w:rPr>
                <w:rFonts w:ascii="Book Antiqua" w:hAnsi="Book Antiqua" w:cs="Book Antiqua"/>
                <w:lang w:eastAsia="zh-CN"/>
              </w:rPr>
            </w:pPr>
            <w:r w:rsidRPr="005754E2">
              <w:rPr>
                <w:rFonts w:ascii="Book Antiqua" w:eastAsia="Book Antiqua" w:hAnsi="Book Antiqua" w:cs="Book Antiqua"/>
              </w:rPr>
              <w:t>Absent blood flow in anterior tibial, posterior tibial, fibular, and popliteal veins in the right leg</w:t>
            </w:r>
          </w:p>
        </w:tc>
        <w:tc>
          <w:tcPr>
            <w:tcW w:w="2126" w:type="dxa"/>
            <w:shd w:val="clear" w:color="auto" w:fill="auto"/>
            <w:tcMar>
              <w:top w:w="0" w:type="dxa"/>
              <w:left w:w="108" w:type="dxa"/>
              <w:bottom w:w="0" w:type="dxa"/>
              <w:right w:w="108" w:type="dxa"/>
            </w:tcMar>
          </w:tcPr>
          <w:p w14:paraId="4EE22B76"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Presence of blood flow in the veins</w:t>
            </w:r>
          </w:p>
        </w:tc>
      </w:tr>
      <w:tr w:rsidR="00AC72A0" w:rsidRPr="005754E2" w14:paraId="2A094920" w14:textId="77777777" w:rsidTr="000A5D8C">
        <w:trPr>
          <w:trHeight w:val="1323"/>
          <w:jc w:val="center"/>
        </w:trPr>
        <w:tc>
          <w:tcPr>
            <w:tcW w:w="3687" w:type="dxa"/>
            <w:shd w:val="clear" w:color="auto" w:fill="auto"/>
            <w:tcMar>
              <w:top w:w="0" w:type="dxa"/>
              <w:left w:w="108" w:type="dxa"/>
              <w:bottom w:w="0" w:type="dxa"/>
              <w:right w:w="108" w:type="dxa"/>
            </w:tcMar>
          </w:tcPr>
          <w:p w14:paraId="7BC21C6C"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Chest CT scan</w:t>
            </w:r>
          </w:p>
        </w:tc>
        <w:tc>
          <w:tcPr>
            <w:tcW w:w="2268" w:type="dxa"/>
            <w:shd w:val="clear" w:color="auto" w:fill="auto"/>
            <w:tcMar>
              <w:top w:w="0" w:type="dxa"/>
              <w:left w:w="108" w:type="dxa"/>
              <w:bottom w:w="0" w:type="dxa"/>
              <w:right w:w="108" w:type="dxa"/>
            </w:tcMar>
          </w:tcPr>
          <w:p w14:paraId="60C95AFC"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Filling defects in segmental and subsegmental arterial branches in upper and lower lobes of</w:t>
            </w:r>
            <w:r w:rsidR="00BA695C" w:rsidRPr="005754E2">
              <w:rPr>
                <w:rFonts w:ascii="Book Antiqua" w:hAnsi="Book Antiqua" w:cs="Book Antiqua"/>
                <w:lang w:eastAsia="zh-CN"/>
              </w:rPr>
              <w:t xml:space="preserve"> </w:t>
            </w:r>
            <w:r w:rsidRPr="005754E2">
              <w:rPr>
                <w:rFonts w:ascii="Book Antiqua" w:eastAsia="Book Antiqua" w:hAnsi="Book Antiqua" w:cs="Book Antiqua"/>
              </w:rPr>
              <w:t>both lungs</w:t>
            </w:r>
            <w:r w:rsidR="00BA695C" w:rsidRPr="005754E2">
              <w:rPr>
                <w:rFonts w:ascii="Book Antiqua" w:hAnsi="Book Antiqua" w:cs="Book Antiqua"/>
                <w:lang w:eastAsia="zh-CN"/>
              </w:rPr>
              <w:t xml:space="preserve"> </w:t>
            </w:r>
            <w:r w:rsidRPr="005754E2">
              <w:rPr>
                <w:rFonts w:ascii="Book Antiqua" w:eastAsia="Book Antiqua" w:hAnsi="Book Antiqua" w:cs="Book Antiqua"/>
              </w:rPr>
              <w:t>(Figure 1A)</w:t>
            </w:r>
          </w:p>
        </w:tc>
        <w:tc>
          <w:tcPr>
            <w:tcW w:w="2268" w:type="dxa"/>
            <w:shd w:val="clear" w:color="auto" w:fill="auto"/>
            <w:tcMar>
              <w:top w:w="0" w:type="dxa"/>
              <w:left w:w="108" w:type="dxa"/>
              <w:bottom w:w="0" w:type="dxa"/>
              <w:right w:w="108" w:type="dxa"/>
            </w:tcMar>
          </w:tcPr>
          <w:p w14:paraId="27B46A36" w14:textId="18FED021"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Filling defects in segmental and subsegmental arterial branches in lower lobes of both lungs and in apical subsegmental artery of right lung</w:t>
            </w:r>
          </w:p>
          <w:p w14:paraId="4F5B6C56" w14:textId="77777777" w:rsidR="00AC72A0" w:rsidRPr="005754E2" w:rsidRDefault="00AC72A0" w:rsidP="005754E2">
            <w:pPr>
              <w:adjustRightInd w:val="0"/>
              <w:snapToGrid w:val="0"/>
              <w:spacing w:line="360" w:lineRule="auto"/>
              <w:jc w:val="both"/>
              <w:rPr>
                <w:rFonts w:ascii="Book Antiqua" w:hAnsi="Book Antiqua" w:cs="Book Antiqua"/>
                <w:lang w:eastAsia="zh-CN"/>
              </w:rPr>
            </w:pPr>
            <w:r w:rsidRPr="005754E2">
              <w:rPr>
                <w:rFonts w:ascii="Book Antiqua" w:eastAsia="Book Antiqua" w:hAnsi="Book Antiqua" w:cs="Book Antiqua"/>
              </w:rPr>
              <w:t>(Figure 1B)</w:t>
            </w:r>
          </w:p>
        </w:tc>
        <w:tc>
          <w:tcPr>
            <w:tcW w:w="2126" w:type="dxa"/>
            <w:shd w:val="clear" w:color="auto" w:fill="auto"/>
            <w:tcMar>
              <w:top w:w="0" w:type="dxa"/>
              <w:left w:w="108" w:type="dxa"/>
              <w:bottom w:w="0" w:type="dxa"/>
              <w:right w:w="108" w:type="dxa"/>
            </w:tcMar>
          </w:tcPr>
          <w:p w14:paraId="01580D77" w14:textId="77777777" w:rsidR="00AC72A0" w:rsidRPr="005754E2" w:rsidRDefault="00AC72A0" w:rsidP="005754E2">
            <w:pPr>
              <w:adjustRightInd w:val="0"/>
              <w:snapToGrid w:val="0"/>
              <w:spacing w:line="360" w:lineRule="auto"/>
              <w:jc w:val="both"/>
              <w:rPr>
                <w:rFonts w:ascii="Book Antiqua" w:eastAsia="Book Antiqua" w:hAnsi="Book Antiqua" w:cs="Book Antiqua"/>
              </w:rPr>
            </w:pPr>
            <w:r w:rsidRPr="005754E2">
              <w:rPr>
                <w:rFonts w:ascii="Book Antiqua" w:eastAsia="Book Antiqua" w:hAnsi="Book Antiqua" w:cs="Book Antiqua"/>
              </w:rPr>
              <w:t>Absence of filling defects in the arteries</w:t>
            </w:r>
          </w:p>
        </w:tc>
      </w:tr>
    </w:tbl>
    <w:bookmarkEnd w:id="88"/>
    <w:p w14:paraId="414721A0" w14:textId="77777777" w:rsidR="00AC72A0" w:rsidRPr="005754E2" w:rsidRDefault="00C10C6F" w:rsidP="005754E2">
      <w:pPr>
        <w:spacing w:line="360" w:lineRule="auto"/>
        <w:jc w:val="both"/>
        <w:rPr>
          <w:rFonts w:ascii="Book Antiqua" w:hAnsi="Book Antiqua"/>
          <w:b/>
          <w:lang w:eastAsia="zh-CN"/>
        </w:rPr>
      </w:pPr>
      <w:r w:rsidRPr="005754E2">
        <w:rPr>
          <w:rFonts w:ascii="Book Antiqua" w:eastAsia="Book Antiqua" w:hAnsi="Book Antiqua" w:cs="Book Antiqua"/>
        </w:rPr>
        <w:t>FVL</w:t>
      </w:r>
      <w:r w:rsidRPr="005754E2">
        <w:rPr>
          <w:rFonts w:ascii="Book Antiqua" w:hAnsi="Book Antiqua" w:cs="Book Antiqua"/>
          <w:lang w:eastAsia="zh-CN"/>
        </w:rPr>
        <w:t xml:space="preserve">: </w:t>
      </w:r>
      <w:r w:rsidRPr="005754E2">
        <w:rPr>
          <w:rFonts w:ascii="Book Antiqua" w:hAnsi="Book Antiqua" w:cs="Book Antiqua"/>
          <w:color w:val="000000"/>
          <w:lang w:eastAsia="zh-CN"/>
        </w:rPr>
        <w:t>F</w:t>
      </w:r>
      <w:r w:rsidRPr="005754E2">
        <w:rPr>
          <w:rFonts w:ascii="Book Antiqua" w:eastAsia="Book Antiqua" w:hAnsi="Book Antiqua" w:cs="Book Antiqua"/>
          <w:color w:val="000000"/>
        </w:rPr>
        <w:t>actor V Leiden</w:t>
      </w:r>
      <w:r w:rsidRPr="005754E2">
        <w:rPr>
          <w:rFonts w:ascii="Book Antiqua" w:hAnsi="Book Antiqua" w:cs="Book Antiqua"/>
          <w:lang w:eastAsia="zh-CN"/>
        </w:rPr>
        <w:t>; CT: Computed tomography.</w:t>
      </w:r>
    </w:p>
    <w:sectPr w:rsidR="00AC72A0" w:rsidRPr="005754E2" w:rsidSect="000A5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12F6" w14:textId="77777777" w:rsidR="004D17A9" w:rsidRDefault="004D17A9" w:rsidP="00832810">
      <w:r>
        <w:separator/>
      </w:r>
    </w:p>
  </w:endnote>
  <w:endnote w:type="continuationSeparator" w:id="0">
    <w:p w14:paraId="2B9DE590" w14:textId="77777777" w:rsidR="004D17A9" w:rsidRDefault="004D17A9" w:rsidP="008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8883579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197F3862" w14:textId="77777777" w:rsidR="0016412B" w:rsidRPr="00DB4C3B" w:rsidRDefault="0016412B">
            <w:pPr>
              <w:pStyle w:val="Footer"/>
              <w:jc w:val="right"/>
              <w:rPr>
                <w:rFonts w:ascii="Book Antiqua" w:hAnsi="Book Antiqua"/>
                <w:sz w:val="24"/>
                <w:szCs w:val="24"/>
              </w:rPr>
            </w:pPr>
            <w:r w:rsidRPr="00DB4C3B">
              <w:rPr>
                <w:rFonts w:ascii="Book Antiqua" w:hAnsi="Book Antiqua"/>
                <w:sz w:val="24"/>
                <w:szCs w:val="24"/>
                <w:lang w:val="zh-CN" w:eastAsia="zh-CN"/>
              </w:rPr>
              <w:t xml:space="preserve"> </w:t>
            </w:r>
            <w:r w:rsidRPr="00DB4C3B">
              <w:rPr>
                <w:rFonts w:ascii="Book Antiqua" w:hAnsi="Book Antiqua"/>
                <w:sz w:val="24"/>
                <w:szCs w:val="24"/>
              </w:rPr>
              <w:fldChar w:fldCharType="begin"/>
            </w:r>
            <w:r w:rsidRPr="00DB4C3B">
              <w:rPr>
                <w:rFonts w:ascii="Book Antiqua" w:hAnsi="Book Antiqua"/>
                <w:sz w:val="24"/>
                <w:szCs w:val="24"/>
              </w:rPr>
              <w:instrText>PAGE</w:instrText>
            </w:r>
            <w:r w:rsidRPr="00DB4C3B">
              <w:rPr>
                <w:rFonts w:ascii="Book Antiqua" w:hAnsi="Book Antiqua"/>
                <w:sz w:val="24"/>
                <w:szCs w:val="24"/>
              </w:rPr>
              <w:fldChar w:fldCharType="separate"/>
            </w:r>
            <w:r w:rsidR="003C1020" w:rsidRPr="00DB4C3B">
              <w:rPr>
                <w:rFonts w:ascii="Book Antiqua" w:hAnsi="Book Antiqua"/>
                <w:noProof/>
                <w:sz w:val="24"/>
                <w:szCs w:val="24"/>
              </w:rPr>
              <w:t>2</w:t>
            </w:r>
            <w:r w:rsidRPr="00DB4C3B">
              <w:rPr>
                <w:rFonts w:ascii="Book Antiqua" w:hAnsi="Book Antiqua"/>
                <w:sz w:val="24"/>
                <w:szCs w:val="24"/>
              </w:rPr>
              <w:fldChar w:fldCharType="end"/>
            </w:r>
            <w:r w:rsidRPr="00DB4C3B">
              <w:rPr>
                <w:rFonts w:ascii="Book Antiqua" w:hAnsi="Book Antiqua"/>
                <w:sz w:val="24"/>
                <w:szCs w:val="24"/>
                <w:lang w:val="zh-CN" w:eastAsia="zh-CN"/>
              </w:rPr>
              <w:t xml:space="preserve"> / </w:t>
            </w:r>
            <w:r w:rsidRPr="00DB4C3B">
              <w:rPr>
                <w:rFonts w:ascii="Book Antiqua" w:hAnsi="Book Antiqua"/>
                <w:sz w:val="24"/>
                <w:szCs w:val="24"/>
              </w:rPr>
              <w:fldChar w:fldCharType="begin"/>
            </w:r>
            <w:r w:rsidRPr="00DB4C3B">
              <w:rPr>
                <w:rFonts w:ascii="Book Antiqua" w:hAnsi="Book Antiqua"/>
                <w:sz w:val="24"/>
                <w:szCs w:val="24"/>
              </w:rPr>
              <w:instrText>NUMPAGES</w:instrText>
            </w:r>
            <w:r w:rsidRPr="00DB4C3B">
              <w:rPr>
                <w:rFonts w:ascii="Book Antiqua" w:hAnsi="Book Antiqua"/>
                <w:sz w:val="24"/>
                <w:szCs w:val="24"/>
              </w:rPr>
              <w:fldChar w:fldCharType="separate"/>
            </w:r>
            <w:r w:rsidR="003C1020" w:rsidRPr="00DB4C3B">
              <w:rPr>
                <w:rFonts w:ascii="Book Antiqua" w:hAnsi="Book Antiqua"/>
                <w:noProof/>
                <w:sz w:val="24"/>
                <w:szCs w:val="24"/>
              </w:rPr>
              <w:t>15</w:t>
            </w:r>
            <w:r w:rsidRPr="00DB4C3B">
              <w:rPr>
                <w:rFonts w:ascii="Book Antiqua" w:hAnsi="Book Antiqua"/>
                <w:sz w:val="24"/>
                <w:szCs w:val="24"/>
              </w:rPr>
              <w:fldChar w:fldCharType="end"/>
            </w:r>
          </w:p>
        </w:sdtContent>
      </w:sdt>
    </w:sdtContent>
  </w:sdt>
  <w:p w14:paraId="40A2D9A6" w14:textId="77777777" w:rsidR="0016412B" w:rsidRDefault="0016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1403" w14:textId="77777777" w:rsidR="004D17A9" w:rsidRDefault="004D17A9" w:rsidP="00832810">
      <w:r>
        <w:separator/>
      </w:r>
    </w:p>
  </w:footnote>
  <w:footnote w:type="continuationSeparator" w:id="0">
    <w:p w14:paraId="4F038195" w14:textId="77777777" w:rsidR="004D17A9" w:rsidRDefault="004D17A9" w:rsidP="0083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F5C"/>
    <w:rsid w:val="000A5D8C"/>
    <w:rsid w:val="000F6FB0"/>
    <w:rsid w:val="00107FAE"/>
    <w:rsid w:val="00125807"/>
    <w:rsid w:val="0016412B"/>
    <w:rsid w:val="001F174B"/>
    <w:rsid w:val="002314E8"/>
    <w:rsid w:val="00260E75"/>
    <w:rsid w:val="002904C2"/>
    <w:rsid w:val="00357739"/>
    <w:rsid w:val="003C1020"/>
    <w:rsid w:val="0044086B"/>
    <w:rsid w:val="00474FBE"/>
    <w:rsid w:val="004D17A9"/>
    <w:rsid w:val="00533C68"/>
    <w:rsid w:val="005453DD"/>
    <w:rsid w:val="005754E2"/>
    <w:rsid w:val="00602CA0"/>
    <w:rsid w:val="00631C93"/>
    <w:rsid w:val="00643B95"/>
    <w:rsid w:val="00674B98"/>
    <w:rsid w:val="006C71F7"/>
    <w:rsid w:val="0075624F"/>
    <w:rsid w:val="00787514"/>
    <w:rsid w:val="007D48C9"/>
    <w:rsid w:val="00832810"/>
    <w:rsid w:val="0086715B"/>
    <w:rsid w:val="008A1B45"/>
    <w:rsid w:val="008B413F"/>
    <w:rsid w:val="009F264D"/>
    <w:rsid w:val="00A77B3E"/>
    <w:rsid w:val="00A94315"/>
    <w:rsid w:val="00AB11BE"/>
    <w:rsid w:val="00AC21CD"/>
    <w:rsid w:val="00AC72A0"/>
    <w:rsid w:val="00B34399"/>
    <w:rsid w:val="00B672EC"/>
    <w:rsid w:val="00BA695C"/>
    <w:rsid w:val="00BD52C8"/>
    <w:rsid w:val="00C10C6F"/>
    <w:rsid w:val="00C147D6"/>
    <w:rsid w:val="00C82257"/>
    <w:rsid w:val="00C94AC6"/>
    <w:rsid w:val="00CA2A55"/>
    <w:rsid w:val="00CE5A40"/>
    <w:rsid w:val="00D124A1"/>
    <w:rsid w:val="00D3087D"/>
    <w:rsid w:val="00DB4C3B"/>
    <w:rsid w:val="00E33693"/>
    <w:rsid w:val="00E670FB"/>
    <w:rsid w:val="00E9703A"/>
    <w:rsid w:val="00F3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B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8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2810"/>
    <w:rPr>
      <w:sz w:val="18"/>
      <w:szCs w:val="18"/>
    </w:rPr>
  </w:style>
  <w:style w:type="paragraph" w:styleId="Footer">
    <w:name w:val="footer"/>
    <w:basedOn w:val="Normal"/>
    <w:link w:val="FooterChar"/>
    <w:uiPriority w:val="99"/>
    <w:rsid w:val="008328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2810"/>
    <w:rPr>
      <w:sz w:val="18"/>
      <w:szCs w:val="18"/>
    </w:rPr>
  </w:style>
  <w:style w:type="paragraph" w:styleId="NormalWeb">
    <w:name w:val="Normal (Web)"/>
    <w:basedOn w:val="Normal"/>
    <w:uiPriority w:val="99"/>
    <w:unhideWhenUsed/>
    <w:rsid w:val="00AB11BE"/>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AC72A0"/>
    <w:rPr>
      <w:sz w:val="18"/>
      <w:szCs w:val="18"/>
    </w:rPr>
  </w:style>
  <w:style w:type="character" w:customStyle="1" w:styleId="BalloonTextChar">
    <w:name w:val="Balloon Text Char"/>
    <w:basedOn w:val="DefaultParagraphFont"/>
    <w:link w:val="BalloonText"/>
    <w:rsid w:val="00AC72A0"/>
    <w:rPr>
      <w:sz w:val="18"/>
      <w:szCs w:val="18"/>
    </w:rPr>
  </w:style>
  <w:style w:type="paragraph" w:styleId="Revision">
    <w:name w:val="Revision"/>
    <w:hidden/>
    <w:uiPriority w:val="99"/>
    <w:semiHidden/>
    <w:rsid w:val="00DB4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7CDC-E342-46FF-8277-40BED9FD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2021-07-22T04:27:00Z</dcterms:created>
  <dcterms:modified xsi:type="dcterms:W3CDTF">2021-07-22T04:27:00Z</dcterms:modified>
</cp:coreProperties>
</file>