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72E48" w14:textId="203C736E" w:rsidR="00475DF9" w:rsidRDefault="002E0FC8" w:rsidP="002E0FC8">
      <w:pPr>
        <w:tabs>
          <w:tab w:val="left" w:pos="0"/>
        </w:tabs>
        <w:spacing w:before="0" w:after="0" w:line="360" w:lineRule="auto"/>
        <w:jc w:val="right"/>
        <w:rPr>
          <w:rFonts w:ascii="Book Antiqua" w:eastAsia="Book Antiqua" w:hAnsi="Book Antiqua" w:cs="Book Antiqua"/>
          <w:b/>
          <w:color w:val="000000"/>
        </w:rPr>
      </w:pPr>
      <w:r w:rsidRPr="002E0FC8">
        <w:rPr>
          <w:rFonts w:ascii="Book Antiqua" w:eastAsia="Book Antiqua" w:hAnsi="Book Antiqua" w:cs="Book Antiqua"/>
          <w:b/>
          <w:color w:val="000000"/>
        </w:rPr>
        <w:t>STROBE Statement</w:t>
      </w:r>
    </w:p>
    <w:p w14:paraId="76092CF5" w14:textId="1E3C6F2E" w:rsidR="00475DF9" w:rsidRPr="00F00A06" w:rsidRDefault="00475DF9" w:rsidP="00475DF9">
      <w:pPr>
        <w:tabs>
          <w:tab w:val="left" w:pos="0"/>
        </w:tabs>
        <w:spacing w:before="0" w:after="0" w:line="360" w:lineRule="auto"/>
        <w:jc w:val="both"/>
      </w:pPr>
      <w:r w:rsidRPr="00F00A06">
        <w:rPr>
          <w:rFonts w:ascii="Book Antiqua" w:eastAsia="Book Antiqua" w:hAnsi="Book Antiqua" w:cs="Book Antiqua"/>
          <w:b/>
          <w:color w:val="000000"/>
        </w:rPr>
        <w:t xml:space="preserve">Name of Journal: </w:t>
      </w:r>
      <w:r w:rsidR="002E0FC8" w:rsidRPr="002E0FC8">
        <w:rPr>
          <w:rFonts w:ascii="Book Antiqua" w:eastAsia="Book Antiqua" w:hAnsi="Book Antiqua" w:cs="Book Antiqua"/>
          <w:i/>
          <w:color w:val="000000"/>
        </w:rPr>
        <w:t>World Journal of Clinical Cases</w:t>
      </w:r>
    </w:p>
    <w:p w14:paraId="2054B42A" w14:textId="77777777" w:rsidR="00475DF9" w:rsidRPr="00F00A06" w:rsidRDefault="00475DF9" w:rsidP="00475DF9">
      <w:pPr>
        <w:tabs>
          <w:tab w:val="left" w:pos="0"/>
        </w:tabs>
        <w:spacing w:before="0" w:after="0" w:line="360" w:lineRule="auto"/>
        <w:jc w:val="both"/>
        <w:rPr>
          <w:rFonts w:ascii="Book Antiqua" w:hAnsi="Book Antiqua" w:cs="Times New Roman"/>
          <w:b/>
          <w:szCs w:val="24"/>
        </w:rPr>
      </w:pPr>
    </w:p>
    <w:p w14:paraId="6C906A00" w14:textId="5FB0FFB5" w:rsidR="00475DF9" w:rsidRPr="00F00A06" w:rsidRDefault="00475DF9" w:rsidP="00475DF9">
      <w:pPr>
        <w:tabs>
          <w:tab w:val="left" w:pos="0"/>
        </w:tabs>
        <w:spacing w:before="0" w:after="0" w:line="360" w:lineRule="auto"/>
        <w:jc w:val="both"/>
        <w:rPr>
          <w:rFonts w:ascii="Book Antiqua" w:hAnsi="Book Antiqua" w:cs="Times New Roman"/>
          <w:b/>
          <w:szCs w:val="24"/>
        </w:rPr>
      </w:pPr>
      <w:r>
        <w:rPr>
          <w:rFonts w:ascii="Book Antiqua" w:hAnsi="Book Antiqua" w:cs="Times New Roman"/>
          <w:b/>
          <w:szCs w:val="24"/>
        </w:rPr>
        <w:t xml:space="preserve">Tittle: </w:t>
      </w:r>
      <w:r w:rsidRPr="00475DF9">
        <w:rPr>
          <w:rFonts w:ascii="Book Antiqua" w:hAnsi="Book Antiqua" w:cs="Times New Roman"/>
          <w:bCs/>
          <w:szCs w:val="24"/>
        </w:rPr>
        <w:t>Alterations in blink and masseter reflex latencies in older adults with neurocognitive disorder and/or diabetes mellitus</w:t>
      </w:r>
    </w:p>
    <w:p w14:paraId="7B3F6B6C" w14:textId="77777777" w:rsidR="00475DF9" w:rsidRPr="00F360EA" w:rsidRDefault="00475DF9" w:rsidP="00475DF9">
      <w:pPr>
        <w:tabs>
          <w:tab w:val="left" w:pos="0"/>
        </w:tabs>
        <w:spacing w:before="0" w:after="0" w:line="360" w:lineRule="auto"/>
        <w:jc w:val="both"/>
        <w:rPr>
          <w:rFonts w:ascii="Book Antiqua" w:hAnsi="Book Antiqua" w:cs="Times New Roman"/>
          <w:szCs w:val="24"/>
        </w:rPr>
      </w:pPr>
    </w:p>
    <w:p w14:paraId="20A972BD" w14:textId="544A9E24" w:rsidR="00475DF9" w:rsidRPr="002E0FC8" w:rsidRDefault="00475DF9" w:rsidP="00475DF9">
      <w:pPr>
        <w:tabs>
          <w:tab w:val="left" w:pos="0"/>
        </w:tabs>
        <w:spacing w:before="0" w:after="0" w:line="360" w:lineRule="auto"/>
        <w:jc w:val="both"/>
        <w:rPr>
          <w:rFonts w:ascii="Book Antiqua" w:hAnsi="Book Antiqua" w:cs="Times New Roman"/>
          <w:szCs w:val="24"/>
          <w:lang w:val="es-MX"/>
        </w:rPr>
      </w:pPr>
      <w:proofErr w:type="spellStart"/>
      <w:r w:rsidRPr="002E0FC8">
        <w:rPr>
          <w:rFonts w:ascii="Book Antiqua" w:hAnsi="Book Antiqua" w:cs="Times New Roman"/>
          <w:b/>
          <w:bCs/>
          <w:szCs w:val="24"/>
          <w:lang w:val="es-MX"/>
        </w:rPr>
        <w:t>Authors</w:t>
      </w:r>
      <w:proofErr w:type="spellEnd"/>
      <w:r w:rsidRPr="002E0FC8">
        <w:rPr>
          <w:rFonts w:ascii="Book Antiqua" w:hAnsi="Book Antiqua" w:cs="Times New Roman"/>
          <w:szCs w:val="24"/>
          <w:lang w:val="es-MX"/>
        </w:rPr>
        <w:t xml:space="preserve">: </w:t>
      </w:r>
      <w:r w:rsidRPr="00F00A06">
        <w:rPr>
          <w:rFonts w:ascii="Book Antiqua" w:hAnsi="Book Antiqua" w:cs="Times New Roman"/>
          <w:szCs w:val="24"/>
          <w:lang w:val="es-MX"/>
        </w:rPr>
        <w:t>Jaime Alberto Bricio-Barrios, Eder Ríos-Bracamontes, Mónica Ríos-Silva, Miguel Huerta, Walter Serrano-Moreno, Enrique Barrios-Navarro, Genaro Gabriel-Ortiz, Miguel Huerta-Trujillo, José Guzmán-Esquivel, Xóchitl Trujillo</w:t>
      </w:r>
    </w:p>
    <w:p w14:paraId="2F3A1595" w14:textId="3B66943B" w:rsidR="00475DF9" w:rsidRDefault="00475DF9" w:rsidP="00475DF9">
      <w:pPr>
        <w:tabs>
          <w:tab w:val="left" w:pos="0"/>
        </w:tabs>
        <w:spacing w:before="0" w:after="0" w:line="360" w:lineRule="auto"/>
        <w:jc w:val="both"/>
        <w:rPr>
          <w:rFonts w:ascii="Book Antiqua" w:hAnsi="Book Antiqua" w:cs="Times New Roman"/>
          <w:szCs w:val="24"/>
        </w:rPr>
      </w:pPr>
      <w:r w:rsidRPr="00C37026">
        <w:rPr>
          <w:rFonts w:ascii="Book Antiqua" w:hAnsi="Book Antiqua" w:cs="Times New Roman"/>
          <w:b/>
          <w:szCs w:val="24"/>
          <w:lang w:val="es-MX"/>
        </w:rPr>
        <w:br/>
      </w:r>
      <w:proofErr w:type="spellStart"/>
      <w:r>
        <w:rPr>
          <w:rFonts w:ascii="Book Antiqua" w:hAnsi="Book Antiqua" w:cs="Times New Roman"/>
          <w:b/>
          <w:bCs/>
          <w:szCs w:val="24"/>
          <w:lang w:val="es-MX"/>
        </w:rPr>
        <w:t>Correspondence</w:t>
      </w:r>
      <w:proofErr w:type="spellEnd"/>
      <w:r>
        <w:rPr>
          <w:rFonts w:ascii="Book Antiqua" w:hAnsi="Book Antiqua" w:cs="Times New Roman"/>
          <w:b/>
          <w:bCs/>
          <w:szCs w:val="24"/>
          <w:lang w:val="es-MX"/>
        </w:rPr>
        <w:t xml:space="preserve"> </w:t>
      </w:r>
      <w:proofErr w:type="spellStart"/>
      <w:r>
        <w:rPr>
          <w:rFonts w:ascii="Book Antiqua" w:hAnsi="Book Antiqua" w:cs="Times New Roman"/>
          <w:b/>
          <w:bCs/>
          <w:szCs w:val="24"/>
          <w:lang w:val="es-MX"/>
        </w:rPr>
        <w:t>to</w:t>
      </w:r>
      <w:proofErr w:type="spellEnd"/>
      <w:r w:rsidRPr="00F00A06">
        <w:rPr>
          <w:rFonts w:ascii="Book Antiqua" w:hAnsi="Book Antiqua" w:cs="Times New Roman"/>
          <w:b/>
          <w:bCs/>
          <w:szCs w:val="24"/>
          <w:lang w:val="es-MX"/>
        </w:rPr>
        <w:t>: Xóchitl Trujillo, PhD</w:t>
      </w:r>
      <w:r w:rsidRPr="00F00A06">
        <w:rPr>
          <w:rFonts w:ascii="Book Antiqua" w:hAnsi="Book Antiqua" w:cs="Times New Roman"/>
          <w:szCs w:val="24"/>
          <w:lang w:val="es-MX"/>
        </w:rPr>
        <w:t xml:space="preserve">, Universidad de Colima, Centro Universitario de Investigaciones Biomédicas, Av. 25 de </w:t>
      </w:r>
      <w:r>
        <w:rPr>
          <w:rFonts w:ascii="Book Antiqua" w:hAnsi="Book Antiqua" w:cs="Times New Roman"/>
          <w:szCs w:val="24"/>
          <w:lang w:val="es-MX"/>
        </w:rPr>
        <w:t>J</w:t>
      </w:r>
      <w:r w:rsidRPr="00F00A06">
        <w:rPr>
          <w:rFonts w:ascii="Book Antiqua" w:hAnsi="Book Antiqua" w:cs="Times New Roman"/>
          <w:szCs w:val="24"/>
          <w:lang w:val="es-MX"/>
        </w:rPr>
        <w:t xml:space="preserve">ulio #965, Col. Villas San Sebastián, 28045-Colima, Colima, México. </w:t>
      </w:r>
      <w:hyperlink r:id="rId4" w:history="1">
        <w:r w:rsidRPr="00F00A06">
          <w:rPr>
            <w:rStyle w:val="Hipervnculo"/>
            <w:rFonts w:ascii="Book Antiqua" w:hAnsi="Book Antiqua" w:cs="Times New Roman"/>
            <w:szCs w:val="24"/>
          </w:rPr>
          <w:t>rosio@ucol.mx</w:t>
        </w:r>
      </w:hyperlink>
      <w:r w:rsidRPr="00F00A06">
        <w:rPr>
          <w:rFonts w:ascii="Book Antiqua" w:hAnsi="Book Antiqua" w:cs="Times New Roman"/>
          <w:szCs w:val="24"/>
        </w:rPr>
        <w:t xml:space="preserve"> </w:t>
      </w:r>
    </w:p>
    <w:p w14:paraId="69517D4A" w14:textId="76406243" w:rsidR="00475DF9" w:rsidRDefault="00475DF9" w:rsidP="00475DF9">
      <w:pPr>
        <w:tabs>
          <w:tab w:val="left" w:pos="0"/>
        </w:tabs>
        <w:spacing w:before="0" w:after="0" w:line="360" w:lineRule="auto"/>
        <w:jc w:val="both"/>
        <w:rPr>
          <w:rFonts w:ascii="Book Antiqua" w:hAnsi="Book Antiqua" w:cs="Times New Roman"/>
          <w:szCs w:val="24"/>
        </w:rPr>
      </w:pPr>
    </w:p>
    <w:p w14:paraId="1F069123" w14:textId="0B92109E" w:rsidR="00475DF9" w:rsidRPr="009C7786" w:rsidRDefault="00475DF9" w:rsidP="00475DF9">
      <w:pPr>
        <w:tabs>
          <w:tab w:val="left" w:pos="0"/>
        </w:tabs>
        <w:spacing w:before="0" w:after="0" w:line="360" w:lineRule="auto"/>
        <w:jc w:val="both"/>
        <w:rPr>
          <w:rFonts w:ascii="Book Antiqua" w:hAnsi="Book Antiqua" w:cs="Times New Roman"/>
          <w:szCs w:val="24"/>
          <w:lang w:val="en-CA"/>
        </w:rPr>
      </w:pPr>
      <w:r>
        <w:rPr>
          <w:rFonts w:ascii="Book Antiqua" w:hAnsi="Book Antiqua" w:cs="Times New Roman"/>
          <w:szCs w:val="24"/>
        </w:rPr>
        <w:t xml:space="preserve">This study is registered </w:t>
      </w:r>
      <w:r>
        <w:rPr>
          <w:rFonts w:ascii="Book Antiqua" w:hAnsi="Book Antiqua"/>
          <w:szCs w:val="24"/>
        </w:rPr>
        <w:t>and</w:t>
      </w:r>
      <w:r w:rsidRPr="00F00A06">
        <w:rPr>
          <w:rFonts w:ascii="Book Antiqua" w:hAnsi="Book Antiqua"/>
          <w:szCs w:val="24"/>
        </w:rPr>
        <w:t xml:space="preserve"> approved by the Bioethics Committee of the State Institute of Cancerology (CEICANCL131216-BIOALZR-11).</w:t>
      </w:r>
      <w:r>
        <w:rPr>
          <w:rFonts w:ascii="Book Antiqua" w:hAnsi="Book Antiqua"/>
          <w:szCs w:val="24"/>
        </w:rPr>
        <w:t xml:space="preserve"> A separate document was uploaded as a proof of registry.</w:t>
      </w:r>
    </w:p>
    <w:p w14:paraId="599F81FC" w14:textId="7D94269B" w:rsidR="00C934AE" w:rsidRDefault="00C934AE"/>
    <w:p w14:paraId="379A04C4" w14:textId="2AB5A1CE" w:rsidR="00475DF9" w:rsidRDefault="00475DF9"/>
    <w:p w14:paraId="150D2412" w14:textId="342D7DEA" w:rsidR="00475DF9" w:rsidRDefault="00475DF9"/>
    <w:p w14:paraId="50443666" w14:textId="676B475C" w:rsidR="00475DF9" w:rsidRDefault="00475DF9">
      <w:proofErr w:type="spellStart"/>
      <w:r>
        <w:t>Xóchitl</w:t>
      </w:r>
      <w:proofErr w:type="spellEnd"/>
      <w:r>
        <w:t xml:space="preserve"> Trujillo</w:t>
      </w:r>
    </w:p>
    <w:p w14:paraId="199D7D2D" w14:textId="77777777" w:rsidR="00475DF9" w:rsidRDefault="00475DF9">
      <w:pPr>
        <w:spacing w:before="0" w:after="160" w:line="259" w:lineRule="auto"/>
      </w:pPr>
      <w:r>
        <w:br w:type="page"/>
      </w:r>
    </w:p>
    <w:p w14:paraId="4A4580CE" w14:textId="3C229DF7" w:rsidR="00475DF9" w:rsidRDefault="00475DF9">
      <w:r w:rsidRPr="00C70F90">
        <w:rPr>
          <w:noProof/>
          <w:szCs w:val="24"/>
        </w:rPr>
        <w:lastRenderedPageBreak/>
        <w:drawing>
          <wp:inline distT="0" distB="0" distL="0" distR="0" wp14:anchorId="1712EDB1" wp14:editId="425D7648">
            <wp:extent cx="5612130" cy="7544830"/>
            <wp:effectExtent l="0" t="0" r="7620" b="0"/>
            <wp:docPr id="22" name="Imagen 4">
              <a:extLst xmlns:a="http://schemas.openxmlformats.org/drawingml/2006/main">
                <a:ext uri="{FF2B5EF4-FFF2-40B4-BE49-F238E27FC236}">
                  <a16:creationId xmlns:a16="http://schemas.microsoft.com/office/drawing/2014/main" id="{873FD3DB-FD2E-420A-980B-788045FD22F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>
                      <a:extLst>
                        <a:ext uri="{FF2B5EF4-FFF2-40B4-BE49-F238E27FC236}">
                          <a16:creationId xmlns:a16="http://schemas.microsoft.com/office/drawing/2014/main" id="{873FD3DB-FD2E-420A-980B-788045FD22F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54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5D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DF9"/>
    <w:rsid w:val="002E0FC8"/>
    <w:rsid w:val="00475DF9"/>
    <w:rsid w:val="00C9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9F79F"/>
  <w15:chartTrackingRefBased/>
  <w15:docId w15:val="{DD99D82C-2F08-4DD5-9D5C-F3BBE1E0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DF9"/>
    <w:pPr>
      <w:spacing w:before="120" w:after="240" w:line="240" w:lineRule="auto"/>
    </w:pPr>
    <w:rPr>
      <w:rFonts w:ascii="Times New Roman" w:hAnsi="Times New Roman"/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75D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745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Alberto Bricio Barrios</dc:creator>
  <cp:keywords/>
  <dc:description/>
  <cp:lastModifiedBy>Jaime Alberto Bricio Barrios</cp:lastModifiedBy>
  <cp:revision>2</cp:revision>
  <dcterms:created xsi:type="dcterms:W3CDTF">2021-07-29T23:59:00Z</dcterms:created>
  <dcterms:modified xsi:type="dcterms:W3CDTF">2021-07-29T23:59:00Z</dcterms:modified>
</cp:coreProperties>
</file>