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65564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ORIGINAL ARTICLE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Clinical Trials Study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</w:rPr>
        <w:t>e</w:t>
      </w:r>
      <w:r>
        <w:rPr>
          <w:rFonts w:ascii="Book Antiqua" w:eastAsia="Book Antiqua" w:hAnsi="Book Antiqua" w:cs="Book Antiqua"/>
          <w:b/>
          <w:color w:val="000000"/>
        </w:rPr>
        <w:t>ffect of exercise training on left ventricular remodeling in patients with myocardial infarction and possible mechanisms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lang w:eastAsia="zh-CN"/>
        </w:rPr>
        <w:t>ET on LVRM in myocardial infarction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Meng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Cai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>, Lei Wang, Yan-Long Ren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Cai</w:t>
      </w:r>
      <w:proofErr w:type="spellEnd"/>
      <w:proofErr w:type="gramEnd"/>
      <w:r>
        <w:rPr>
          <w:rFonts w:ascii="Book Antiqua" w:eastAsia="Book Antiqua" w:hAnsi="Book Antiqua" w:cs="Book Antiqua"/>
          <w:b/>
          <w:bCs/>
          <w:color w:val="000000"/>
        </w:rPr>
        <w:t xml:space="preserve">, Lei Wang, </w:t>
      </w:r>
      <w:r>
        <w:rPr>
          <w:rFonts w:ascii="Book Antiqua" w:eastAsia="Book Antiqua" w:hAnsi="Book Antiqua" w:cs="Book Antiqua"/>
          <w:color w:val="000000"/>
        </w:rPr>
        <w:t xml:space="preserve">Department of Geriatrics, Beijing </w:t>
      </w:r>
      <w:proofErr w:type="spellStart"/>
      <w:r>
        <w:rPr>
          <w:rFonts w:ascii="Book Antiqua" w:eastAsia="Book Antiqua" w:hAnsi="Book Antiqua" w:cs="Book Antiqua"/>
          <w:color w:val="000000"/>
        </w:rPr>
        <w:t>Jishuitan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Hospital, Beijing 100000, China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Yan-Long Ren, </w:t>
      </w:r>
      <w:r>
        <w:rPr>
          <w:rFonts w:ascii="Book Antiqua" w:eastAsia="Book Antiqua" w:hAnsi="Book Antiqua" w:cs="Book Antiqua"/>
          <w:color w:val="000000"/>
        </w:rPr>
        <w:t xml:space="preserve">Department of Cardiology, Beijing </w:t>
      </w:r>
      <w:proofErr w:type="spellStart"/>
      <w:r>
        <w:rPr>
          <w:rFonts w:ascii="Book Antiqua" w:eastAsia="Book Antiqua" w:hAnsi="Book Antiqua" w:cs="Book Antiqua"/>
          <w:color w:val="000000"/>
        </w:rPr>
        <w:t>Anzhen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Hospital, Capital M</w:t>
      </w:r>
      <w:r>
        <w:rPr>
          <w:rFonts w:ascii="Book Antiqua" w:eastAsia="Book Antiqua" w:hAnsi="Book Antiqua" w:cs="Book Antiqua"/>
          <w:color w:val="000000"/>
        </w:rPr>
        <w:t>edical University, Beijing 100029, China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 xml:space="preserve">Wang L and Ren YL conceived of the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tudy; </w:t>
      </w:r>
      <w:proofErr w:type="spellStart"/>
      <w:r>
        <w:rPr>
          <w:rFonts w:ascii="Book Antiqua" w:eastAsia="Book Antiqua" w:hAnsi="Book Antiqua" w:cs="Book Antiqua"/>
          <w:color w:val="000000"/>
        </w:rPr>
        <w:t>Cai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Wang 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Ren YL participated in the study and collected the clinical dat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 and Wang L performed the statistical analysis and drafted</w:t>
      </w:r>
      <w:r>
        <w:rPr>
          <w:rFonts w:ascii="Book Antiqua" w:eastAsia="Book Antiqua" w:hAnsi="Book Antiqua" w:cs="Book Antiqua"/>
          <w:color w:val="000000"/>
        </w:rPr>
        <w:t xml:space="preserve"> the manuscript; Ren YL revised the manuscript; all authors read and approved the final manuscript.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>
        <w:rPr>
          <w:rFonts w:ascii="Book Antiqua" w:eastAsia="Book Antiqua" w:hAnsi="Book Antiqua" w:cs="Book Antiqua"/>
          <w:color w:val="000000"/>
        </w:rPr>
        <w:t>Beijing Hospitals Authority Incubating Program, No. PZ2021007; Beijing Hospitals Authority Youth Program, No. QML2020060</w:t>
      </w:r>
      <w:r>
        <w:rPr>
          <w:rFonts w:ascii="Book Antiqua" w:hAnsi="Book Antiqua" w:cs="Book Antiqu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; and Beijing Municip</w:t>
      </w:r>
      <w:r>
        <w:rPr>
          <w:rFonts w:ascii="Book Antiqua" w:eastAsia="Book Antiqua" w:hAnsi="Book Antiqua" w:cs="Book Antiqua"/>
          <w:color w:val="000000"/>
        </w:rPr>
        <w:t>al Health Commission (No. 17-3) and the Beijing Natural Science Foundation, No. 7184205.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Corresponding author: Yan-Long Ren, MD, Professor, </w:t>
      </w:r>
      <w:r>
        <w:rPr>
          <w:rFonts w:ascii="Book Antiqua" w:eastAsia="Book Antiqua" w:hAnsi="Book Antiqua" w:cs="Book Antiqua"/>
          <w:color w:val="000000"/>
        </w:rPr>
        <w:t xml:space="preserve">Department of Cardiology, Beijing </w:t>
      </w:r>
      <w:proofErr w:type="spellStart"/>
      <w:r>
        <w:rPr>
          <w:rFonts w:ascii="Book Antiqua" w:eastAsia="Book Antiqua" w:hAnsi="Book Antiqua" w:cs="Book Antiqua"/>
          <w:color w:val="000000"/>
        </w:rPr>
        <w:t>Anzhen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Hospital, Capital Medical University, No. 2 </w:t>
      </w:r>
      <w:proofErr w:type="spellStart"/>
      <w:r>
        <w:rPr>
          <w:rFonts w:ascii="Book Antiqua" w:eastAsia="Book Antiqua" w:hAnsi="Book Antiqua" w:cs="Book Antiqua"/>
          <w:color w:val="000000"/>
        </w:rPr>
        <w:t>Anzhen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Road, Beijing 100029, C</w:t>
      </w:r>
      <w:r>
        <w:rPr>
          <w:rFonts w:ascii="Book Antiqua" w:eastAsia="Book Antiqua" w:hAnsi="Book Antiqua" w:cs="Book Antiqua"/>
          <w:color w:val="000000"/>
        </w:rPr>
        <w:t>hina. renyanlong@yeah.net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April 8, 2021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May 12, 2021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>
        <w:rPr>
          <w:rFonts w:ascii="Book Antiqua" w:eastAsia="Book Antiqua" w:hAnsi="Book Antiqua" w:cs="Book Antiqua"/>
          <w:bCs/>
          <w:color w:val="000000"/>
        </w:rPr>
        <w:t xml:space="preserve"> June 7, 2021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C2B7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growing amount of evidence provides support for the hypothesis that acute myocardial infarction </w:t>
      </w:r>
      <w:r>
        <w:rPr>
          <w:rFonts w:ascii="Book Antiqua" w:hAnsi="Book Antiqua" w:cs="Book Antiqua"/>
          <w:color w:val="000000"/>
          <w:lang w:eastAsia="zh-CN"/>
        </w:rPr>
        <w:t>(AMI)</w:t>
      </w:r>
      <w:r>
        <w:rPr>
          <w:rFonts w:ascii="Book Antiqua" w:eastAsia="Book Antiqua" w:hAnsi="Book Antiqua" w:cs="Book Antiqua"/>
          <w:color w:val="000000"/>
        </w:rPr>
        <w:t xml:space="preserve"> patients should go through cardiopulmonary exercise testing </w:t>
      </w:r>
      <w:r>
        <w:rPr>
          <w:rFonts w:ascii="Book Antiqua" w:hAnsi="Book Antiqua" w:cs="Book Antiqua"/>
          <w:color w:val="000000"/>
          <w:lang w:eastAsia="zh-CN"/>
        </w:rPr>
        <w:t>(CPET)</w:t>
      </w:r>
      <w:r>
        <w:rPr>
          <w:rFonts w:ascii="Book Antiqua" w:eastAsia="Book Antiqua" w:hAnsi="Book Antiqua" w:cs="Book Antiqua"/>
          <w:color w:val="000000"/>
        </w:rPr>
        <w:t xml:space="preserve"> about 3-5 d after AMI is diagnosed, make reasonable exercising prescription, and cond</w:t>
      </w:r>
      <w:r>
        <w:rPr>
          <w:rFonts w:ascii="Book Antiqua" w:eastAsia="Book Antiqua" w:hAnsi="Book Antiqua" w:cs="Book Antiqua"/>
          <w:color w:val="000000"/>
        </w:rPr>
        <w:t>uct exer</w:t>
      </w:r>
      <w:r>
        <w:rPr>
          <w:rFonts w:ascii="Book Antiqua" w:eastAsia="Book Antiqua" w:hAnsi="Book Antiqua" w:cs="Book Antiqua"/>
          <w:color w:val="000000"/>
        </w:rPr>
        <w:t xml:space="preserve">cise training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under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guidance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AIM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To investigate the effect of exercise training (ET) on left ventricular systolic function and left ventricular remodeling </w:t>
      </w:r>
      <w:r>
        <w:rPr>
          <w:rFonts w:ascii="Book Antiqua" w:hAnsi="Book Antiqua" w:cs="Book Antiqua"/>
          <w:color w:val="000000"/>
          <w:lang w:eastAsia="zh-CN"/>
        </w:rPr>
        <w:t>(LVRM)</w:t>
      </w:r>
      <w:r>
        <w:rPr>
          <w:rFonts w:ascii="Book Antiqua" w:eastAsia="Book Antiqua" w:hAnsi="Book Antiqua" w:cs="Book Antiqua"/>
          <w:color w:val="000000"/>
        </w:rPr>
        <w:t xml:space="preserve"> and to study the possible mechanisms of LVRM by the changes of </w:t>
      </w:r>
      <w:bookmarkStart w:id="0" w:name="_Hlk73650566"/>
      <w:r>
        <w:rPr>
          <w:rFonts w:ascii="Book Antiqua" w:eastAsia="Book Antiqua" w:hAnsi="Book Antiqua" w:cs="Book Antiqua"/>
          <w:color w:val="000000"/>
        </w:rPr>
        <w:t xml:space="preserve">matrix </w:t>
      </w:r>
      <w:r>
        <w:rPr>
          <w:rFonts w:ascii="Book Antiqua" w:eastAsia="Book Antiqua" w:hAnsi="Book Antiqua" w:cs="Book Antiqua"/>
          <w:color w:val="000000"/>
        </w:rPr>
        <w:t>metallopeptidase 9</w:t>
      </w:r>
      <w:bookmarkEnd w:id="0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(MMP-9)</w:t>
      </w:r>
      <w:r>
        <w:rPr>
          <w:rFonts w:ascii="Book Antiqua" w:eastAsia="Book Antiqua" w:hAnsi="Book Antiqua" w:cs="Book Antiqua"/>
          <w:color w:val="000000"/>
        </w:rPr>
        <w:t xml:space="preserve"> and tissue inhibitor of metalloproteinases 1 </w:t>
      </w:r>
      <w:r>
        <w:rPr>
          <w:rFonts w:ascii="Book Antiqua" w:hAnsi="Book Antiqua" w:cs="Book Antiqua"/>
          <w:color w:val="000000"/>
          <w:lang w:eastAsia="zh-CN"/>
        </w:rPr>
        <w:t xml:space="preserve">(TIMP-1) </w:t>
      </w:r>
      <w:r>
        <w:rPr>
          <w:rFonts w:ascii="Book Antiqua" w:eastAsia="Book Antiqua" w:hAnsi="Book Antiqua" w:cs="Book Antiqua"/>
          <w:color w:val="000000"/>
        </w:rPr>
        <w:t>in patients with acute ST-</w:t>
      </w:r>
      <w:r>
        <w:rPr>
          <w:rFonts w:ascii="Book Antiqua" w:hAnsi="Book Antiqua" w:cs="Book Antiqu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egment </w:t>
      </w:r>
      <w:r>
        <w:rPr>
          <w:rFonts w:ascii="Book Antiqua" w:hAnsi="Book Antiqua" w:cs="Book Antiqu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levation </w:t>
      </w:r>
      <w:r>
        <w:rPr>
          <w:rFonts w:ascii="Book Antiqua" w:hAnsi="Book Antiqua" w:cs="Book Antiqu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yocardial </w:t>
      </w:r>
      <w:r>
        <w:rPr>
          <w:rFonts w:ascii="Book Antiqua" w:hAnsi="Book Antiqua" w:cs="Book Antiqu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nfarction </w:t>
      </w:r>
      <w:r>
        <w:rPr>
          <w:rFonts w:ascii="Book Antiqua" w:hAnsi="Book Antiqua" w:cs="Book Antiqua"/>
          <w:color w:val="000000"/>
          <w:lang w:eastAsia="zh-CN"/>
        </w:rPr>
        <w:t>(STEMI)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METHODS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Sixty patients with first STEMI undergoing di</w:t>
      </w:r>
      <w:r>
        <w:rPr>
          <w:rFonts w:ascii="Book Antiqua" w:eastAsia="Book Antiqua" w:hAnsi="Book Antiqua" w:cs="Book Antiqua"/>
          <w:color w:val="000000"/>
        </w:rPr>
        <w:t xml:space="preserve">rect </w:t>
      </w:r>
      <w:r>
        <w:rPr>
          <w:rFonts w:ascii="Book Antiqua" w:eastAsia="Book Antiqua" w:hAnsi="Book Antiqua" w:cs="Book Antiqua"/>
          <w:color w:val="000000"/>
        </w:rPr>
        <w:t>percutaneous coronary intervention</w:t>
      </w:r>
      <w:r>
        <w:rPr>
          <w:rFonts w:ascii="Book Antiqua" w:eastAsia="Book Antiqua" w:hAnsi="Book Antiqua" w:cs="Book Antiqua"/>
          <w:color w:val="000000"/>
        </w:rPr>
        <w:t xml:space="preserve"> from February 2008 to </w:t>
      </w:r>
      <w:hyperlink r:id="rId9" w:history="1">
        <w:r>
          <w:rPr>
            <w:rFonts w:ascii="Book Antiqua" w:eastAsia="Book Antiqua" w:hAnsi="Book Antiqua" w:cs="Book Antiqua"/>
            <w:color w:val="000000"/>
          </w:rPr>
          <w:t>October</w:t>
        </w:r>
      </w:hyperlink>
      <w:r>
        <w:rPr>
          <w:rFonts w:ascii="Book Antiqua" w:eastAsia="Book Antiqua" w:hAnsi="Book Antiqua" w:cs="Book Antiqua"/>
          <w:color w:val="000000"/>
        </w:rPr>
        <w:t xml:space="preserve"> 2008 were randomly assigned to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exercise group 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= 30) 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control group 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= 30). The levels of MMP-9 and TIMP</w:t>
      </w:r>
      <w:r w:rsidRPr="004263FD">
        <w:rPr>
          <w:rFonts w:ascii="Book Antiqua" w:eastAsia="Book Antiqua" w:hAnsi="Book Antiqua" w:cs="Book Antiqua"/>
          <w:color w:val="000000"/>
          <w:sz w:val="21"/>
          <w:szCs w:val="21"/>
        </w:rPr>
        <w:t>-</w:t>
      </w:r>
      <w:r>
        <w:rPr>
          <w:rFonts w:ascii="Book Antiqua" w:eastAsia="Book Antiqua" w:hAnsi="Book Antiqua" w:cs="Book Antiqua"/>
          <w:color w:val="000000"/>
        </w:rPr>
        <w:t>1 were measured in all patients at 1 d, 10-14 d, 30 d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after admission. Two-dimensional echocardiography and cardiopulmonary exercise testing were done in patients at 10-14 d and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admission.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RESULTS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There was no significant difference in </w:t>
      </w:r>
      <w:r>
        <w:rPr>
          <w:rFonts w:ascii="Book Antiqua" w:hAnsi="Book Antiqua" w:cs="Book Antiqua"/>
          <w:color w:val="000000"/>
          <w:lang w:eastAsia="zh-CN"/>
        </w:rPr>
        <w:t>CPET</w:t>
      </w:r>
      <w:r>
        <w:rPr>
          <w:rFonts w:ascii="Book Antiqua" w:eastAsia="Book Antiqua" w:hAnsi="Book Antiqua" w:cs="Book Antiqua"/>
          <w:color w:val="000000"/>
        </w:rPr>
        <w:t xml:space="preserve"> at baseline between the exercise group and the control group. At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 the time of exercise, peak and anaerobic threshold values of O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metabolic equivalents increased in both groups, but markedly incr</w:t>
      </w:r>
      <w:r>
        <w:rPr>
          <w:rFonts w:ascii="Book Antiqua" w:eastAsia="Book Antiqua" w:hAnsi="Book Antiqua" w:cs="Book Antiqua"/>
          <w:color w:val="000000"/>
        </w:rPr>
        <w:t xml:space="preserve">eased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exercise group. At baseline, there were no significant differences in left ventricular ejection fraction (LVEF) between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 two</w:t>
      </w:r>
      <w:r>
        <w:rPr>
          <w:rFonts w:ascii="Book Antiqua" w:eastAsia="Book Antiqua" w:hAnsi="Book Antiqua" w:cs="Book Antiqua"/>
          <w:color w:val="000000"/>
        </w:rPr>
        <w:t xml:space="preserve"> group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. At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LVEF increased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exercise group, but not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control group</w:t>
      </w:r>
      <w:r>
        <w:rPr>
          <w:rFonts w:ascii="Book Antiqua" w:eastAsia="Book Antiqua" w:hAnsi="Book Antiqua" w:cs="Book Antiqua"/>
          <w:color w:val="000000"/>
        </w:rPr>
        <w:t>. At 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the percentage of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>positi</w:t>
      </w:r>
      <w:r>
        <w:rPr>
          <w:rFonts w:ascii="Book Antiqua" w:eastAsia="Book Antiqua" w:hAnsi="Book Antiqua" w:cs="Book Antiqua"/>
          <w:color w:val="000000"/>
        </w:rPr>
        <w:t xml:space="preserve">ve </w:t>
      </w:r>
      <w:r>
        <w:rPr>
          <w:rFonts w:ascii="Book Antiqua" w:eastAsia="Book Antiqua" w:hAnsi="Book Antiqua" w:cs="Book Antiqua"/>
          <w:color w:val="000000"/>
        </w:rPr>
        <w:lastRenderedPageBreak/>
        <w:t>result of L</w:t>
      </w:r>
      <w:r>
        <w:rPr>
          <w:rFonts w:ascii="Book Antiqua" w:eastAsia="Book Antiqua" w:hAnsi="Book Antiqua" w:cs="Book Antiqua"/>
          <w:color w:val="000000"/>
        </w:rPr>
        <w:t>VRM was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26.6%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exercise group and 52.6%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control group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</w:t>
      </w:r>
      <w:r>
        <w:rPr>
          <w:rFonts w:ascii="Book Antiqua" w:eastAsia="Book Antiqua" w:hAnsi="Book Antiqua" w:cs="Book Antiqua"/>
          <w:color w:val="000000"/>
        </w:rPr>
        <w:t xml:space="preserve"> 0.05). The levels of plasma MMP-9 and TIMP-1 and the ratio of MMP-9 to TIMP-1 in both groups had no significant difference at 1 d and 10-14 d after AMI, but at 30 d and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 the levels of plasma MMP-9 and TIMP-1 in the exercise group 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ere</w:t>
      </w:r>
      <w:r>
        <w:rPr>
          <w:rFonts w:ascii="Book Antiqua" w:eastAsia="Book Antiqua" w:hAnsi="Book Antiqua" w:cs="Book Antiqua"/>
          <w:color w:val="000000"/>
        </w:rPr>
        <w:t xml:space="preserve"> significantly</w:t>
      </w:r>
      <w:r>
        <w:rPr>
          <w:rFonts w:ascii="Book Antiqua" w:eastAsia="Book Antiqua" w:hAnsi="Book Antiqua" w:cs="Book Antiqua"/>
          <w:color w:val="000000"/>
        </w:rPr>
        <w:t xml:space="preserve"> lower than those in the control group;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ratio of MMP-9 to TIMP-1 i</w:t>
      </w:r>
      <w:r>
        <w:rPr>
          <w:rFonts w:ascii="Book Antiqua" w:eastAsia="Book Antiqua" w:hAnsi="Book Antiqua" w:cs="Book Antiqua"/>
          <w:color w:val="000000"/>
        </w:rPr>
        <w:t>n the exercise group was significantly higher than that in the control group.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ET under supervision based on home condition in early and recovery stage of AMI can improve exe</w:t>
      </w:r>
      <w:r>
        <w:rPr>
          <w:rFonts w:ascii="Book Antiqua" w:eastAsia="Book Antiqua" w:hAnsi="Book Antiqua" w:cs="Book Antiqua"/>
          <w:color w:val="000000"/>
        </w:rPr>
        <w:t>rcise cardiopulmonary function and prevent the LVRM. Therefore, it may reduce unfavorable remodeling response by decreasing the levels of plasma MMP-9 and TIMP-1 and adjusting the ratio of MMP-9 to TIMP-1 hereafter.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>Myocardial infarction; Rehab</w:t>
      </w:r>
      <w:r>
        <w:rPr>
          <w:rFonts w:ascii="Book Antiqua" w:eastAsia="Book Antiqua" w:hAnsi="Book Antiqua" w:cs="Book Antiqua"/>
          <w:color w:val="000000"/>
        </w:rPr>
        <w:t>ilitation; Exercise training; Ventricular remodeling; Matrix metallopeptidase 9; Tissue inhibitor of metalloproteinases 1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Cai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 xml:space="preserve"> M, Wang L, Ren Y</w:t>
      </w:r>
      <w:r>
        <w:rPr>
          <w:rFonts w:ascii="Book Antiqua" w:eastAsia="Book Antiqua" w:hAnsi="Book Antiqua" w:cs="Book Antiqua"/>
          <w:color w:val="000000"/>
        </w:rPr>
        <w:t xml:space="preserve">L.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ffect of exercise training on left ventricular remodeling in patients with myocardial infarction and pos</w:t>
      </w:r>
      <w:r>
        <w:rPr>
          <w:rFonts w:ascii="Book Antiqua" w:eastAsia="Book Antiqua" w:hAnsi="Book Antiqua" w:cs="Book Antiqua"/>
          <w:color w:val="000000"/>
        </w:rPr>
        <w:t>sible mecha</w:t>
      </w:r>
      <w:r>
        <w:rPr>
          <w:rFonts w:ascii="Book Antiqua" w:eastAsia="Book Antiqua" w:hAnsi="Book Antiqua" w:cs="Book Antiqua"/>
          <w:color w:val="000000"/>
        </w:rPr>
        <w:t xml:space="preserve">nisms.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Cases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press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 xml:space="preserve">Exercise training (ET) under supervision based on home condition in early and recovery stage of acute myocardial infarction can improve exercise cardiopulmonary function and prevent the left </w:t>
      </w:r>
      <w:r>
        <w:rPr>
          <w:rFonts w:ascii="Book Antiqua" w:eastAsia="Book Antiqua" w:hAnsi="Book Antiqua" w:cs="Book Antiqua"/>
          <w:color w:val="000000"/>
        </w:rPr>
        <w:t>ventricular remodeling. And there was no negative effect on left ventricular ejection fraction. Therefore, it may reduce unfavorable remodeling response by decreasing the levels of plasma matrix metallopeptidase 9 (MMP-9) and tissue inhibitor of metallopro</w:t>
      </w:r>
      <w:r>
        <w:rPr>
          <w:rFonts w:ascii="Book Antiqua" w:eastAsia="Book Antiqua" w:hAnsi="Book Antiqua" w:cs="Book Antiqua"/>
          <w:color w:val="000000"/>
        </w:rPr>
        <w:t>teinases 1 (TIMP-1) and adjusting the ratio of MMP-9 to TIMP-1 hereafter.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Cardiac pulmonary function recovery after acute myocardial infraction (AMI) for a long time has been taking the attention of the vast numbers of medical professionals a</w:t>
      </w:r>
      <w:r>
        <w:rPr>
          <w:rFonts w:ascii="Book Antiqua" w:eastAsia="Book Antiqua" w:hAnsi="Book Antiqua" w:cs="Book Antiqua"/>
          <w:color w:val="000000"/>
        </w:rPr>
        <w:t>nd 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occurrence and development of left ventricular remodeling (LVRM) in patients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vital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AMI prognosis. A growing amount of evidence provides support for the hypothesis that AMI patients should go through cardiopulmonary exercise testing (CPET) about 3-5 d after AMI is diagnosed, make reasonable exercising prescription, and conduct exercise t</w:t>
      </w:r>
      <w:r>
        <w:rPr>
          <w:rFonts w:ascii="Book Antiqua" w:eastAsia="Book Antiqua" w:hAnsi="Book Antiqua" w:cs="Book Antiqua"/>
          <w:color w:val="000000"/>
        </w:rPr>
        <w:t xml:space="preserve">raining (ET)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under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supervision</w:t>
      </w:r>
      <w:r>
        <w:rPr>
          <w:rFonts w:ascii="Book Antiqua" w:eastAsia="Book Antiqua" w:hAnsi="Book Antiqua" w:cs="Book Antiqua"/>
          <w:color w:val="00000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 Moreover, it can improve left ventricular systolic function, exercise tolerance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quality of life, with no adverse impact on cardiac </w:t>
      </w:r>
      <w:proofErr w:type="gramStart"/>
      <w:r>
        <w:rPr>
          <w:rFonts w:ascii="Book Antiqua" w:eastAsia="Book Antiqua" w:hAnsi="Book Antiqua" w:cs="Book Antiqua"/>
          <w:color w:val="000000"/>
        </w:rPr>
        <w:t>structure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4,5].</w:t>
      </w:r>
      <w:r>
        <w:rPr>
          <w:rFonts w:ascii="Book Antiqua" w:eastAsia="Book Antiqua" w:hAnsi="Book Antiqua" w:cs="Book Antiqua"/>
          <w:color w:val="000000"/>
        </w:rPr>
        <w:t xml:space="preserve"> Furthermore, previous</w:t>
      </w:r>
      <w:r>
        <w:rPr>
          <w:rFonts w:ascii="Book Antiqua" w:eastAsia="Book Antiqua" w:hAnsi="Book Antiqua" w:cs="Book Antiqua"/>
          <w:color w:val="000000"/>
        </w:rPr>
        <w:t xml:space="preserve"> stud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indicated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that ET can</w:t>
      </w:r>
      <w:r>
        <w:rPr>
          <w:rFonts w:ascii="Book Antiqua" w:eastAsia="Book Antiqua" w:hAnsi="Book Antiqua" w:cs="Book Antiqua"/>
          <w:color w:val="000000"/>
        </w:rPr>
        <w:t xml:space="preserve"> also help slow down the dev</w:t>
      </w:r>
      <w:r>
        <w:rPr>
          <w:rFonts w:ascii="Book Antiqua" w:eastAsia="Book Antiqua" w:hAnsi="Book Antiqua" w:cs="Book Antiqua"/>
          <w:color w:val="000000"/>
        </w:rPr>
        <w:t>elopment of LVRM.</w:t>
      </w:r>
    </w:p>
    <w:p w:rsidR="003C2B7A" w:rsidRDefault="00087D3E">
      <w:pPr>
        <w:adjustRightInd w:val="0"/>
        <w:snapToGrid w:val="0"/>
        <w:spacing w:line="360" w:lineRule="auto"/>
        <w:ind w:firstLine="5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Many experiments support tha</w:t>
      </w:r>
      <w:r>
        <w:rPr>
          <w:rFonts w:ascii="Book Antiqua" w:eastAsia="Book Antiqua" w:hAnsi="Book Antiqua" w:cs="Book Antiqua"/>
          <w:color w:val="000000"/>
        </w:rPr>
        <w:t xml:space="preserve">t matrix metalloproteinase-9 (MMP-9) and tissue inhibitor of metalloproteinases-1 (TIMP-1) play an important role in </w:t>
      </w:r>
      <w:proofErr w:type="gramStart"/>
      <w:r>
        <w:rPr>
          <w:rFonts w:ascii="Book Antiqua" w:eastAsia="Book Antiqua" w:hAnsi="Book Antiqua" w:cs="Book Antiqua"/>
          <w:color w:val="000000"/>
        </w:rPr>
        <w:t>LVRM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8,9]</w:t>
      </w:r>
      <w:r>
        <w:rPr>
          <w:rFonts w:ascii="Book Antiqua" w:eastAsia="Book Antiqua" w:hAnsi="Book Antiqua" w:cs="Book Antiqua"/>
          <w:color w:val="000000"/>
        </w:rPr>
        <w:t>. However, so far, no study has been done 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relatio</w:t>
      </w:r>
      <w:r>
        <w:rPr>
          <w:rFonts w:ascii="Book Antiqua" w:eastAsia="Book Antiqua" w:hAnsi="Book Antiqua" w:cs="Book Antiqua"/>
          <w:color w:val="000000"/>
        </w:rPr>
        <w:t>nship between rehabilitation exercise and changes of MMP-9 and TIMP-1 plasma level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in AMI.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the present</w:t>
      </w:r>
      <w:r>
        <w:rPr>
          <w:rFonts w:ascii="Book Antiqua" w:eastAsia="Book Antiqua" w:hAnsi="Book Antiqua" w:cs="Book Antiqua"/>
          <w:color w:val="000000"/>
        </w:rPr>
        <w:t xml:space="preserve"> study,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we investigated the </w:t>
      </w:r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of ET on LVRM in patients with acute ST segment elevation myocardial infarction (STEMI) </w:t>
      </w:r>
      <w:r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explo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red </w:t>
      </w:r>
      <w:r>
        <w:rPr>
          <w:rFonts w:ascii="Book Antiqua" w:eastAsia="Book Antiqua" w:hAnsi="Book Antiqua" w:cs="Book Antiqua"/>
          <w:color w:val="000000"/>
        </w:rPr>
        <w:t>the possible mechanisms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 detecting variations of MMP-9 and TIM</w:t>
      </w:r>
      <w:r>
        <w:rPr>
          <w:rFonts w:ascii="Book Antiqua" w:eastAsia="Book Antiqua" w:hAnsi="Book Antiqua" w:cs="Book Antiqua"/>
          <w:color w:val="000000"/>
        </w:rPr>
        <w:t>P-1.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 AND METHODS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Sixty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who experienced the first occurrence of STEMI within the period from February to October 2008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our hospital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 recruited</w:t>
      </w:r>
      <w:r>
        <w:rPr>
          <w:rFonts w:ascii="Book Antiqua" w:eastAsia="Book Antiqua" w:hAnsi="Book Antiqua" w:cs="Book Antiqua"/>
          <w:color w:val="000000"/>
        </w:rPr>
        <w:t xml:space="preserve">. All patients had </w:t>
      </w:r>
      <w:proofErr w:type="spellStart"/>
      <w:r>
        <w:rPr>
          <w:rFonts w:ascii="Book Antiqua" w:eastAsia="Book Antiqua" w:hAnsi="Book Antiqua" w:cs="Book Antiqua"/>
          <w:color w:val="000000"/>
        </w:rPr>
        <w:t>Killip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grade I-II cardiac function and received direct percutaneous coronary intervention (PCI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the Emergency Department.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Inclusion criteria: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iagnostic criteria for STEMI complied with </w:t>
      </w:r>
      <w:r>
        <w:rPr>
          <w:rFonts w:ascii="Book Antiqua" w:eastAsia="Book Antiqua" w:hAnsi="Book Antiqua" w:cs="Book Antiqua"/>
          <w:iCs/>
          <w:color w:val="000000"/>
        </w:rPr>
        <w:t xml:space="preserve">ACC/AHA Guidelines for the Management of Patients with ST Elevation Myocardial </w:t>
      </w:r>
      <w:proofErr w:type="gramStart"/>
      <w:r>
        <w:rPr>
          <w:rFonts w:ascii="Book Antiqua" w:eastAsia="Book Antiqua" w:hAnsi="Book Antiqua" w:cs="Book Antiqua"/>
          <w:iCs/>
          <w:color w:val="000000"/>
        </w:rPr>
        <w:t>Infarction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nclusion criteria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were</w:t>
      </w:r>
      <w:r>
        <w:rPr>
          <w:rFonts w:ascii="Book Antiqua" w:eastAsia="Book Antiqua" w:hAnsi="Book Antiqua" w:cs="Book Antiqua"/>
          <w:color w:val="000000"/>
        </w:rPr>
        <w:t xml:space="preserve">: (1) First occurrence of acute STEMI; (2)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ge 35-74 years;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(3)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g</w:t>
      </w:r>
      <w:r>
        <w:rPr>
          <w:rFonts w:ascii="Book Antiqua" w:eastAsia="Book Antiqua" w:hAnsi="Book Antiqua" w:cs="Book Antiqua"/>
          <w:color w:val="000000"/>
        </w:rPr>
        <w:t>rade I-II (</w:t>
      </w:r>
      <w:proofErr w:type="spellStart"/>
      <w:r>
        <w:rPr>
          <w:rFonts w:ascii="Book Antiqua" w:eastAsia="Book Antiqua" w:hAnsi="Book Antiqua" w:cs="Book Antiqua"/>
          <w:color w:val="000000"/>
        </w:rPr>
        <w:t>Killip’s</w:t>
      </w:r>
      <w:proofErr w:type="spellEnd"/>
      <w:r>
        <w:rPr>
          <w:rFonts w:ascii="Book Antiqua" w:eastAsia="Book Antiqua" w:hAnsi="Book Antiqua" w:cs="Book Antiqua"/>
          <w:color w:val="000000"/>
        </w:rPr>
        <w:t>) c</w:t>
      </w:r>
      <w:r>
        <w:rPr>
          <w:rFonts w:ascii="Book Antiqua" w:eastAsia="Book Antiqua" w:hAnsi="Book Antiqua" w:cs="Book Antiqua"/>
          <w:color w:val="000000"/>
        </w:rPr>
        <w:t>ar</w:t>
      </w:r>
      <w:r>
        <w:rPr>
          <w:rFonts w:ascii="Book Antiqua" w:eastAsia="Book Antiqua" w:hAnsi="Book Antiqua" w:cs="Book Antiqua"/>
          <w:color w:val="000000"/>
        </w:rPr>
        <w:t>di</w:t>
      </w:r>
      <w:r>
        <w:rPr>
          <w:rFonts w:ascii="Book Antiqua" w:eastAsia="Book Antiqua" w:hAnsi="Book Antiqua" w:cs="Book Antiqua"/>
          <w:color w:val="000000"/>
        </w:rPr>
        <w:t>ac function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as revealed by</w:t>
      </w:r>
      <w:r>
        <w:rPr>
          <w:rFonts w:ascii="Book Antiqua" w:eastAsia="Book Antiqua" w:hAnsi="Book Antiqua" w:cs="Book Antiqua"/>
          <w:color w:val="000000"/>
        </w:rPr>
        <w:t xml:space="preserve"> LVEF &gt; 40%; (4)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bsence of</w:t>
      </w:r>
      <w:r>
        <w:rPr>
          <w:rFonts w:ascii="Book Antiqua" w:eastAsia="Book Antiqua" w:hAnsi="Book Antiqua" w:cs="Book Antiqua"/>
          <w:color w:val="000000"/>
        </w:rPr>
        <w:t xml:space="preserve"> serious </w:t>
      </w:r>
      <w:r>
        <w:rPr>
          <w:rFonts w:ascii="Book Antiqua" w:eastAsia="Book Antiqua" w:hAnsi="Book Antiqua" w:cs="Book Antiqua"/>
          <w:color w:val="000000"/>
        </w:rPr>
        <w:lastRenderedPageBreak/>
        <w:t>cardiac arrhyth</w:t>
      </w:r>
      <w:r>
        <w:rPr>
          <w:rFonts w:ascii="Book Antiqua" w:eastAsia="Book Antiqua" w:hAnsi="Book Antiqua" w:cs="Book Antiqua"/>
          <w:color w:val="000000"/>
        </w:rPr>
        <w:t xml:space="preserve">mia; (5)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bsence of serious post-AMI complications; and (6)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w</w:t>
      </w:r>
      <w:r>
        <w:rPr>
          <w:rFonts w:ascii="Book Antiqua" w:eastAsia="Book Antiqua" w:hAnsi="Book Antiqua" w:cs="Book Antiqua"/>
          <w:color w:val="000000"/>
        </w:rPr>
        <w:t xml:space="preserve">illingness to receive CEPT and ET treatment 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informed consent.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Exclusion criteria: </w:t>
      </w:r>
      <w:r w:rsidRPr="004263FD">
        <w:rPr>
          <w:rFonts w:ascii="Book Antiqua" w:eastAsia="宋体" w:hAnsi="Book Antiqua" w:cs="Book Antiqua"/>
          <w:color w:val="000000"/>
          <w:lang w:eastAsia="zh-CN"/>
        </w:rPr>
        <w:t>The e</w:t>
      </w:r>
      <w:r w:rsidRPr="004263FD">
        <w:rPr>
          <w:rFonts w:ascii="Book Antiqua" w:eastAsia="Book Antiqua" w:hAnsi="Book Antiqua" w:cs="Book Antiqua"/>
          <w:color w:val="000000"/>
        </w:rPr>
        <w:t>xclusion criteria</w:t>
      </w:r>
      <w:r w:rsidRPr="004263FD">
        <w:rPr>
          <w:rFonts w:ascii="Book Antiqua" w:eastAsia="宋体" w:hAnsi="Book Antiqua" w:cs="Book Antiqua"/>
          <w:color w:val="000000"/>
          <w:lang w:eastAsia="zh-CN"/>
        </w:rPr>
        <w:t xml:space="preserve"> were: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 Suspected diagnosis of AMI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does not meet</w:t>
      </w:r>
      <w:r>
        <w:rPr>
          <w:rFonts w:ascii="Book Antiqua" w:eastAsia="Book Antiqua" w:hAnsi="Book Antiqua" w:cs="Book Antiqua"/>
          <w:color w:val="000000"/>
        </w:rPr>
        <w:t xml:space="preserve"> the above diagnostic criteria; (2)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istory of AMI and heart valve diseases and pulmonary embolisms; (3)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erious complications of acute AMI (pulmonary edem</w:t>
      </w:r>
      <w:r>
        <w:rPr>
          <w:rFonts w:ascii="Book Antiqua" w:eastAsia="Book Antiqua" w:hAnsi="Book Antiqua" w:cs="Book Antiqua"/>
          <w:color w:val="000000"/>
        </w:rPr>
        <w:t>a, serious cardiac arrhythmia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cardiac shock); (4)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oncomitant atrial fibrillation or paced rhythm or </w:t>
      </w:r>
      <w:proofErr w:type="spellStart"/>
      <w:r>
        <w:rPr>
          <w:rFonts w:ascii="Book Antiqua" w:eastAsia="Book Antiqua" w:hAnsi="Book Antiqua" w:cs="Book Antiqua"/>
          <w:color w:val="000000"/>
        </w:rPr>
        <w:t>preexcitation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syndrome; (5)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oncomitant serious diseases of other systems 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iCs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human immunodeficiency virus infection, malignant tumor, serious primary hepatic or renal diseases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chronic lung diseases); (6)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nability to exercise and unwillingness to cooperate; (7)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nwillingness or inability to accept PCI; and (8)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u</w:t>
      </w:r>
      <w:r>
        <w:rPr>
          <w:rFonts w:ascii="Book Antiqua" w:eastAsia="Book Antiqua" w:hAnsi="Book Antiqua" w:cs="Book Antiqua"/>
          <w:color w:val="000000"/>
        </w:rPr>
        <w:t>nwillingnes</w:t>
      </w:r>
      <w:r>
        <w:rPr>
          <w:rFonts w:ascii="Book Antiqua" w:eastAsia="Book Antiqua" w:hAnsi="Book Antiqua" w:cs="Book Antiqua"/>
          <w:color w:val="000000"/>
        </w:rPr>
        <w:t xml:space="preserve">s to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informed consent. 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Standard secondary prevention and treatment of coronary heart dis</w:t>
      </w:r>
      <w:r>
        <w:rPr>
          <w:rFonts w:ascii="Book Antiqua" w:eastAsia="Book Antiqua" w:hAnsi="Book Antiqua" w:cs="Book Antiqua"/>
          <w:color w:val="000000"/>
        </w:rPr>
        <w:t>ease were administered in all patients according to Guidelines for the Management of Acute Coronary Syndrome.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 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ethods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Randomization: </w:t>
      </w:r>
      <w:r>
        <w:rPr>
          <w:rFonts w:ascii="Book Antiqua" w:eastAsia="Book Antiqua" w:hAnsi="Book Antiqua" w:cs="Book Antiqua"/>
          <w:color w:val="000000"/>
        </w:rPr>
        <w:t xml:space="preserve">Sixty patients </w:t>
      </w:r>
      <w:r>
        <w:rPr>
          <w:rFonts w:ascii="Book Antiqua" w:eastAsia="Book Antiqua" w:hAnsi="Book Antiqua" w:cs="Book Antiqua"/>
          <w:color w:val="000000"/>
        </w:rPr>
        <w:t xml:space="preserve">were randomized in a 1:1 ratio to either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rehabilitation exercise group (rehabilitation exercise guidance was provided) 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= 30) or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control group (no rehabilitation exercise guidance was provided) 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= 30). Routine post-AMI secondary prevention medicati</w:t>
      </w:r>
      <w:r>
        <w:rPr>
          <w:rFonts w:ascii="Book Antiqua" w:eastAsia="Book Antiqua" w:hAnsi="Book Antiqua" w:cs="Book Antiqua"/>
          <w:color w:val="000000"/>
        </w:rPr>
        <w:t xml:space="preserve">ons were given regularly to patients in both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Study protocol: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 PCI was performed after admission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Blood samples were drawn immediately,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10-14, day 30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</w:t>
      </w:r>
      <w:r>
        <w:rPr>
          <w:rFonts w:ascii="Book Antiqua" w:eastAsia="Book Antiqua" w:hAnsi="Book Antiqua" w:cs="Book Antiqua"/>
          <w:color w:val="000000"/>
        </w:rPr>
        <w:t>admission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 and</w:t>
      </w:r>
      <w:r>
        <w:rPr>
          <w:rFonts w:ascii="Book Antiqua" w:eastAsia="Book Antiqua" w:hAnsi="Book Antiqua" w:cs="Book Antiqua"/>
          <w:color w:val="000000"/>
        </w:rPr>
        <w:t xml:space="preserve"> plasma was separated and stored in a -80 </w:t>
      </w:r>
      <w:proofErr w:type="spellStart"/>
      <w:r>
        <w:rPr>
          <w:rFonts w:ascii="Book Antiqua" w:eastAsia="Book Antiqua" w:hAnsi="Book Antiqua" w:cs="Book Antiqua"/>
          <w:color w:val="00000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freezer for plasma MMP-9 and TIMP-1 tests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Echocardiography was performed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AMI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CPET was performed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after AMI and again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6 mo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After discharge, the patients routinely took secondary prevention medications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coronary heart disease. Patients in the rehabilitation exercise group took regular walking exercise. Exercise time, intensity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 frequen</w:t>
      </w:r>
      <w:r>
        <w:rPr>
          <w:rFonts w:ascii="Book Antiqua" w:eastAsia="Book Antiqua" w:hAnsi="Book Antiqua" w:cs="Book Antiqua"/>
          <w:color w:val="000000"/>
        </w:rPr>
        <w:t>cy depend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on the exe</w:t>
      </w:r>
      <w:r>
        <w:rPr>
          <w:rFonts w:ascii="Book Antiqua" w:eastAsia="Book Antiqua" w:hAnsi="Book Antiqua" w:cs="Book Antiqua"/>
          <w:color w:val="000000"/>
        </w:rPr>
        <w:t xml:space="preserve">rcise prescription. Family guidance was provided to patients in this group and the exercise prescription was adjusted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week 1. Patients in the control group were not given any exercise prescription and their exercise 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not intervened. For patients</w:t>
      </w:r>
      <w:r>
        <w:rPr>
          <w:rFonts w:ascii="Book Antiqua" w:eastAsia="Book Antiqua" w:hAnsi="Book Antiqua" w:cs="Book Antiqua"/>
          <w:color w:val="000000"/>
        </w:rPr>
        <w:t xml:space="preserve"> in both groups, telephone follow-up was performed every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outpatient follow-up monthly until the end of 6 mo. </w:t>
      </w:r>
      <w:r>
        <w:rPr>
          <w:rFonts w:ascii="Book Antiqua" w:eastAsia="Book Antiqua" w:hAnsi="Book Antiqua" w:cs="Book Antiqua"/>
          <w:color w:val="000000"/>
        </w:rPr>
        <w:t>Figure 1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Table 1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show the protocol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in</w:t>
      </w:r>
      <w:r>
        <w:rPr>
          <w:rFonts w:ascii="Book Antiqua" w:eastAsia="Book Antiqua" w:hAnsi="Book Antiqua" w:cs="Book Antiqua"/>
          <w:color w:val="000000"/>
        </w:rPr>
        <w:t xml:space="preserve"> detail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MMP-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9 and TIMP-1 assay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F</w:t>
      </w:r>
      <w:r>
        <w:rPr>
          <w:rFonts w:ascii="Book Antiqua" w:eastAsia="Book Antiqua" w:hAnsi="Book Antiqua" w:cs="Book Antiqua"/>
          <w:color w:val="000000"/>
        </w:rPr>
        <w:t xml:space="preserve">asting venous blood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(3 mL) </w:t>
      </w:r>
      <w:r>
        <w:rPr>
          <w:rFonts w:ascii="Book Antiqua" w:eastAsia="Book Antiqua" w:hAnsi="Book Antiqua" w:cs="Book Antiqua"/>
          <w:color w:val="000000"/>
        </w:rPr>
        <w:t>was drawn in the morning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added into a vacuum blood collection tube containing 10% EDTA, mixed well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centrifug</w:t>
      </w:r>
      <w:r>
        <w:rPr>
          <w:rFonts w:ascii="Book Antiqua" w:eastAsia="Book Antiqua" w:hAnsi="Book Antiqua" w:cs="Book Antiqua"/>
          <w:color w:val="000000"/>
        </w:rPr>
        <w:t xml:space="preserve">ed at 3000 rpm at 4 </w:t>
      </w:r>
      <w:r>
        <w:rPr>
          <w:rFonts w:ascii="Book Antiqua" w:hAnsi="Book Antiqua"/>
          <w:color w:val="000000"/>
        </w:rPr>
        <w:t>°C</w:t>
      </w:r>
      <w:r>
        <w:rPr>
          <w:rFonts w:ascii="Book Antiqua" w:eastAsia="Book Antiqua" w:hAnsi="Book Antiqua" w:cs="Book Antiqua"/>
          <w:color w:val="000000"/>
        </w:rPr>
        <w:t xml:space="preserve"> for 10 min.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supernatant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(20 </w:t>
      </w:r>
      <w:proofErr w:type="spellStart"/>
      <w:r>
        <w:rPr>
          <w:rFonts w:ascii="Book Antiqua" w:eastAsia="Book Antiqua" w:hAnsi="Book Antiqua" w:cs="Book Antiqua"/>
          <w:color w:val="000000"/>
        </w:rPr>
        <w:t>μL</w:t>
      </w:r>
      <w:proofErr w:type="spellEnd"/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 xml:space="preserve">was retained and preserved in a -80 </w:t>
      </w:r>
      <w:r>
        <w:rPr>
          <w:rFonts w:ascii="Book Antiqua" w:hAnsi="Book Antiqua"/>
          <w:color w:val="000000"/>
        </w:rPr>
        <w:t>°C</w:t>
      </w:r>
      <w:r>
        <w:rPr>
          <w:rFonts w:ascii="Book Antiqua" w:eastAsia="Book Antiqua" w:hAnsi="Book Antiqua" w:cs="Book Antiqua"/>
          <w:color w:val="000000"/>
        </w:rPr>
        <w:t xml:space="preserve"> freezer. ELISA was carried out by special personnel blinded using kits manufactured by BIOSAURCE.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Evaluation of ventricular remodeling 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Evaluation of ventricular remodeling was performed by experienced and professional echocardiography physicians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 6 a</w:t>
      </w:r>
      <w:r>
        <w:rPr>
          <w:rFonts w:ascii="Book Antiqua" w:eastAsia="Book Antiqua" w:hAnsi="Book Antiqua" w:cs="Book Antiqua"/>
          <w:color w:val="000000"/>
        </w:rPr>
        <w:t>fter the AMI onset.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Routine ultrasound and Doppler tissue images were collected in the long and short axis view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left ventricle, apical four-chamber view, left ventricular two-chamber view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the apical long axis view using a VIVID-I echocardiography system manufactured by GE (United States).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LVEF was evaluated using Biplane Simpson’s method as follows: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LVE</w:t>
      </w:r>
      <w:r>
        <w:rPr>
          <w:rFonts w:ascii="Book Antiqua" w:eastAsia="Book Antiqua" w:hAnsi="Book Antiqua" w:cs="Book Antiqua"/>
          <w:color w:val="000000"/>
        </w:rPr>
        <w:t>F =</w:t>
      </w:r>
      <w:r>
        <w:rPr>
          <w:rFonts w:ascii="Book Antiqua" w:eastAsia="宋体" w:hAnsi="Book Antiqua" w:cs="宋体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LVEDD - LVESD</w:t>
      </w:r>
      <w:r>
        <w:rPr>
          <w:rFonts w:ascii="Book Antiqua" w:eastAsia="宋体" w:hAnsi="Book Antiqua" w:cs="宋体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/LVEDV × 100%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hAnsi="Book Antiqua" w:cs="Book Antiqua"/>
          <w:color w:val="000000"/>
          <w:lang w:eastAsia="zh-CN"/>
        </w:rPr>
        <w:t>eft ventricular end-diastolic dimension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as LVEDD,</w:t>
      </w:r>
      <w: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left ventricular end-systolic dimension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as LVESD</w:t>
      </w:r>
      <w:r>
        <w:rPr>
          <w:rFonts w:ascii="Book Antiqua" w:hAnsi="Book Antiqua" w:cs="Book Antiqua"/>
          <w:color w:val="000000"/>
          <w:lang w:eastAsia="zh-CN"/>
        </w:rPr>
        <w:t>,</w:t>
      </w:r>
      <w: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left ventricular end-diastolic volume as LVEDV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hAnsi="Book Antiqua" w:cs="Book Antiqua"/>
          <w:color w:val="000000"/>
          <w:lang w:eastAsia="zh-CN"/>
        </w:rPr>
        <w:t>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Biplane Simpson method was performed to measure LVESV and LVEDV. LVESV and LVEDV were measured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</w:t>
      </w:r>
      <w:r>
        <w:rPr>
          <w:rFonts w:ascii="Book Antiqua" w:eastAsia="宋体" w:hAnsi="Book Antiqua" w:cs="宋体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LVESV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and LVEDV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r>
        <w:rPr>
          <w:rFonts w:ascii="Book Antiqua" w:eastAsia="宋体" w:hAnsi="Book Antiqua" w:cs="宋体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宋体" w:hAnsi="Book Antiqua" w:cs="宋体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LVESV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and LVEDV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宋体" w:hAnsi="Book Antiqua" w:cs="宋体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after AMI. If both LVESV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/LVESV</w:t>
      </w:r>
      <w:r>
        <w:rPr>
          <w:rFonts w:ascii="Book Antiqua" w:eastAsia="Book Antiqua" w:hAnsi="Book Antiqua" w:cs="Book Antiqua"/>
          <w:color w:val="000000"/>
          <w:vertAlign w:val="subscript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and LVEDV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/LVEDV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were higher than 1.1 or either one was higher than 1.2 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 by 10%-20% as compared to the baseline value), left ventricular dilation would be considered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Preparati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on of CPET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measurement was performed by professi</w:t>
      </w:r>
      <w:r>
        <w:rPr>
          <w:rFonts w:ascii="Book Antiqua" w:eastAsia="Book Antiqua" w:hAnsi="Book Antiqua" w:cs="Book Antiqua"/>
          <w:color w:val="000000"/>
        </w:rPr>
        <w:t>onal rehabilitation physicians.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CPET was performed using a MAX-II cardiopulmonary exercise device manufactured by PHYSIO DYNE (United States).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Graded treadmill exercise test, 3 min per grade, was carried out using the modified Bruce protocol. The patient’s</w:t>
      </w:r>
      <w:r>
        <w:rPr>
          <w:rFonts w:ascii="Book Antiqua" w:eastAsia="Book Antiqua" w:hAnsi="Book Antiqua" w:cs="Book Antiqua"/>
          <w:color w:val="000000"/>
        </w:rPr>
        <w:t xml:space="preserve"> movement electrocardiogram, gaseous metabolism changes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vital signs were monitored, and the spontaneous symptoms were inquired about any time.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patient’s exercise time, peak oxygen uptake, peak metabolic equivalent, anaerobic threshold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metabolic equivalent at anaerobic threshold were measured.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evaluation was terminated in any of the following circumstances: (1) The patient developed instability of gait, weakness of bilateral lower limbs, </w:t>
      </w:r>
      <w:r>
        <w:rPr>
          <w:rFonts w:ascii="Book Antiqua" w:eastAsia="Book Antiqua" w:hAnsi="Book Antiqua" w:cs="Book Antiqua"/>
          <w:color w:val="000000"/>
        </w:rPr>
        <w:t xml:space="preserve">dizziness, pale complexion, </w:t>
      </w:r>
      <w:r>
        <w:rPr>
          <w:rFonts w:ascii="Book Antiqua" w:eastAsia="Book Antiqua" w:hAnsi="Book Antiqua" w:cs="Book Antiqua"/>
          <w:color w:val="000000"/>
        </w:rPr>
        <w:t>fatigue, shor</w:t>
      </w:r>
      <w:r>
        <w:rPr>
          <w:rFonts w:ascii="Book Antiqua" w:eastAsia="Book Antiqua" w:hAnsi="Book Antiqua" w:cs="Book Antiqua"/>
          <w:color w:val="000000"/>
        </w:rPr>
        <w:t>t breath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asthma or the patient asked for rest; (2)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systolic pressure increased by less than 10 mmHg or decreased as compared to the level at rest; the blood pressure increased abnormally, and the systolic pressure was higher than 230 mmHg; (3)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igher than grade II angina (Canadian angina grading); (4)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alignant arrhythmia occurred, including ventricular tachycardia, multifocal premature ventricular contraction or higher than second-degree type II atrioventricular block, sinus arrest,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; (5)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yocardial ischemic changes,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transient ST-segment depression ≥ 0.5mm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continuous limb leads or chest leads; or transient ST segment elevation ≥ 1mm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continuous leads (NIZ) (or ST segment descent of V1 or V2 ≥ 1 mm); (6)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chievement of the target heart rate,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70%-80% of the maximum heart rate (maximum heart rate = 220 - age); and (7)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espiration exchange rate ≥ 1.1. 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>
        <w:rPr>
          <w:rFonts w:ascii="Book Antiqua" w:eastAsia="Book Antiqua" w:hAnsi="Book Antiqua" w:cs="Book Antiqua"/>
          <w:b/>
          <w:i/>
          <w:color w:val="000000"/>
        </w:rPr>
        <w:t>Preparation of</w:t>
      </w:r>
      <w:r>
        <w:rPr>
          <w:rFonts w:ascii="Book Antiqua" w:eastAsia="宋体" w:hAnsi="Book Antiqua" w:cs="Book Antiqua" w:hint="eastAsia"/>
          <w:b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exercise prescription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Individualized exercise prescriptions were prepared for pat</w:t>
      </w:r>
      <w:r>
        <w:rPr>
          <w:rFonts w:ascii="Book Antiqua" w:eastAsia="Book Antiqua" w:hAnsi="Book Antiqua" w:cs="Book Antiqua"/>
          <w:color w:val="000000"/>
        </w:rPr>
        <w:t>ients in the</w:t>
      </w:r>
      <w:r>
        <w:rPr>
          <w:rFonts w:ascii="Book Antiqua" w:eastAsia="Book Antiqua" w:hAnsi="Book Antiqua" w:cs="Book Antiqua"/>
          <w:color w:val="000000"/>
        </w:rPr>
        <w:t xml:space="preserve"> rehabilitation exercise group by rehabilitation physicians according to CPET results before discharge. The exercise method was walking, and the exercis</w:t>
      </w:r>
      <w:r>
        <w:rPr>
          <w:rFonts w:ascii="Book Antiqua" w:eastAsia="Book Antiqua" w:hAnsi="Book Antiqua" w:cs="Book Antiqua"/>
          <w:color w:val="000000"/>
        </w:rPr>
        <w:t>e time, intensity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frequency were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implemented </w:t>
      </w:r>
      <w:r w:rsidRPr="004263FD">
        <w:rPr>
          <w:rFonts w:ascii="Book Antiqua" w:eastAsia="Book Antiqua" w:hAnsi="Book Antiqua" w:cs="Book Antiqua"/>
          <w:i/>
          <w:iCs/>
          <w:color w:val="000000"/>
        </w:rPr>
        <w:t>per</w:t>
      </w:r>
      <w:r>
        <w:rPr>
          <w:rFonts w:ascii="Book Antiqua" w:eastAsia="Book Antiqua" w:hAnsi="Book Antiqua" w:cs="Book Antiqua"/>
          <w:color w:val="000000"/>
        </w:rPr>
        <w:t xml:space="preserve"> the exercise prescription. In addition to walking rate </w:t>
      </w:r>
      <w:r>
        <w:rPr>
          <w:rFonts w:ascii="Book Antiqua" w:eastAsia="Book Antiqua" w:hAnsi="Book Antiqua" w:cs="Book Antiqua"/>
          <w:color w:val="000000"/>
        </w:rPr>
        <w:t>prepared by the rehabilitation physician, patient’s self-felt fatigue was considered for controlling the exercise inte</w:t>
      </w:r>
      <w:r>
        <w:rPr>
          <w:rFonts w:ascii="Book Antiqua" w:eastAsia="Book Antiqua" w:hAnsi="Book Antiqua" w:cs="Book Antiqua"/>
          <w:color w:val="000000"/>
        </w:rPr>
        <w:t>nsity. Patient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ere</w:t>
      </w:r>
      <w:r>
        <w:rPr>
          <w:rFonts w:ascii="Book Antiqua" w:eastAsia="Book Antiqua" w:hAnsi="Book Antiqua" w:cs="Book Antiqua"/>
          <w:color w:val="000000"/>
        </w:rPr>
        <w:t xml:space="preserve"> asked to exercise at the anaerobic threshold level or a sli</w:t>
      </w:r>
      <w:r>
        <w:rPr>
          <w:rFonts w:ascii="Book Antiqua" w:eastAsia="Book Antiqua" w:hAnsi="Book Antiqua" w:cs="Book Antiqua"/>
          <w:color w:val="000000"/>
        </w:rPr>
        <w:t>ghtly lower level. Patients in the control group were not given the exercise prescription or any exercise guidance and were allowed to arrange their daily activities themselves.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 analysis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Statistical analys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s 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ere</w:t>
      </w:r>
      <w:r>
        <w:rPr>
          <w:rFonts w:ascii="Book Antiqua" w:eastAsia="Book Antiqua" w:hAnsi="Book Antiqua" w:cs="Book Antiqua"/>
          <w:color w:val="000000"/>
        </w:rPr>
        <w:t xml:space="preserve"> performed using SPSS13.0 so</w:t>
      </w:r>
      <w:r>
        <w:rPr>
          <w:rFonts w:ascii="Book Antiqua" w:eastAsia="Book Antiqua" w:hAnsi="Book Antiqua" w:cs="Book Antiqua"/>
          <w:color w:val="000000"/>
        </w:rPr>
        <w:t xml:space="preserve">ftware. Measurement data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presented as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mean ± SD. For comparison of continuous variables between two groups,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 xml:space="preserve"> test was carried out.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values &lt; 0.05 were considered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 significant.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Clinical data 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total of 60 male </w:t>
      </w:r>
      <w:r>
        <w:rPr>
          <w:rFonts w:ascii="Book Antiqua" w:eastAsia="Book Antiqua" w:hAnsi="Book Antiqua" w:cs="Book Antiqua"/>
          <w:color w:val="000000"/>
        </w:rPr>
        <w:t>patients (mean age, 56 ± 8 years) were enrolled in this study, 30 in each group.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Tables 2 presents the patients’ charact</w:t>
      </w:r>
      <w:r>
        <w:rPr>
          <w:rFonts w:ascii="Book Antiqua" w:eastAsia="Book Antiqua" w:hAnsi="Book Antiqua" w:cs="Book Antiqua"/>
          <w:color w:val="000000"/>
        </w:rPr>
        <w:t>eristics at baseline. Patients in the two groups were not statistically different in age, myocardial infarction area, history of smoking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concomitant diseases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&gt; 0.05). All patients accepted standard secondary prevention and treatment of coronary heart disease using aspirin, </w:t>
      </w:r>
      <w:proofErr w:type="spellStart"/>
      <w:r>
        <w:rPr>
          <w:rFonts w:ascii="Book Antiqua" w:eastAsia="Book Antiqua" w:hAnsi="Book Antiqua" w:cs="Book Antiqua"/>
          <w:color w:val="000000"/>
        </w:rPr>
        <w:t>clopidogrel</w:t>
      </w:r>
      <w:proofErr w:type="spellEnd"/>
      <w:r>
        <w:rPr>
          <w:rFonts w:ascii="Book Antiqua" w:eastAsia="Book Antiqua" w:hAnsi="Book Antiqua" w:cs="Book Antiqua"/>
          <w:color w:val="000000"/>
        </w:rPr>
        <w:t>, statins, angiotensin-converting enzyme inhibitor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ACEI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angiotensinreceptorblocker</w:t>
      </w:r>
      <w:proofErr w:type="spellEnd"/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ARB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4263FD"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-recep</w:t>
      </w:r>
      <w:r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r blocker,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, with no statistical difference between the two groups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&gt; 0.05). Data of the two groups were comparable (Table 2).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Cardiopulmonary exercise function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No significant difference was found between the two groups with respect to baseline </w:t>
      </w:r>
      <w:r>
        <w:rPr>
          <w:rFonts w:ascii="Book Antiqua" w:eastAsia="Book Antiqua" w:hAnsi="Book Antiqua" w:cs="Book Antiqua"/>
          <w:color w:val="000000"/>
        </w:rPr>
        <w:t>exercise time, anaerobic thresho</w:t>
      </w:r>
      <w:r>
        <w:rPr>
          <w:rFonts w:ascii="Book Antiqua" w:eastAsia="Book Antiqua" w:hAnsi="Book Antiqua" w:cs="Book Antiqua"/>
          <w:color w:val="000000"/>
        </w:rPr>
        <w:t>ld, metabolic equivalent at anaerobic threshold, peak oxygen uptake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peak metabolic equivalent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after admission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&gt; 0.05).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he above exercise indicators significantly increased at the follow-up visit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 xml:space="preserve"> month 6 as </w:t>
      </w:r>
      <w:r>
        <w:rPr>
          <w:rFonts w:ascii="Book Antiqua" w:eastAsia="Book Antiqua" w:hAnsi="Book Antiqua" w:cs="Book Antiqua"/>
          <w:color w:val="000000"/>
        </w:rPr>
        <w:lastRenderedPageBreak/>
        <w:t>compared to baseline values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 0.05-0.01) (Table 3),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the increase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being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significantly </w:t>
      </w:r>
      <w:r>
        <w:rPr>
          <w:rFonts w:ascii="Book Antiqua" w:eastAsia="Book Antiqua" w:hAnsi="Book Antiqua" w:cs="Book Antiqua"/>
          <w:color w:val="000000"/>
        </w:rPr>
        <w:t>more pronounced in the rehabilitation group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 0.05-0.01) (Table 4)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Ech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ocardiography results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LVRM was considered positive when both LVEDV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/LVEDV</w:t>
      </w:r>
      <w:r>
        <w:rPr>
          <w:rFonts w:ascii="Book Antiqua" w:eastAsia="Book Antiqua" w:hAnsi="Book Antiqua" w:cs="Book Antiqua"/>
          <w:color w:val="000000"/>
          <w:vertAlign w:val="subscript"/>
        </w:rPr>
        <w:t xml:space="preserve">1 </w:t>
      </w:r>
      <w:r>
        <w:rPr>
          <w:rFonts w:ascii="Book Antiqua" w:eastAsia="Book Antiqua" w:hAnsi="Book Antiqua" w:cs="Book Antiqua"/>
          <w:color w:val="000000"/>
        </w:rPr>
        <w:t>and LVESV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/LVESV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were higher than 1.1 or either one was higher than 1.2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 The positive rate in the control group was significantly higher than that in the rehabilitation exe</w:t>
      </w:r>
      <w:r>
        <w:rPr>
          <w:rFonts w:ascii="Book Antiqua" w:eastAsia="Book Antiqua" w:hAnsi="Book Antiqua" w:cs="Book Antiqua"/>
          <w:color w:val="000000"/>
        </w:rPr>
        <w:t>rcise group (52.6%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vs </w:t>
      </w:r>
      <w:r>
        <w:rPr>
          <w:rFonts w:ascii="Book Antiqua" w:eastAsia="Book Antiqua" w:hAnsi="Book Antiqua" w:cs="Book Antiqua"/>
          <w:color w:val="000000"/>
        </w:rPr>
        <w:t>26.6%, P&lt;0.01).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Baseline values of LVEF of the two groups were not significantly different. LVEF of the rehabilitation exercise group at the follow-up visit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month 6 was higher than but not statistically significantly differ</w:t>
      </w:r>
      <w:r>
        <w:rPr>
          <w:rFonts w:ascii="Book Antiqua" w:eastAsia="Book Antiqua" w:hAnsi="Book Antiqua" w:cs="Book Antiqua"/>
          <w:color w:val="000000"/>
        </w:rPr>
        <w:t>ent from the baseline value</w:t>
      </w:r>
      <w:r>
        <w:rPr>
          <w:rFonts w:ascii="Book Antiqua" w:eastAsia="Book Antiqua" w:hAnsi="Book Antiqua" w:cs="Book Antiqua"/>
          <w:color w:val="000000"/>
        </w:rPr>
        <w:t xml:space="preserve"> (58.4% ± 8.6%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57.73% ± 7.89%,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&gt; 0.05), and LVEF of the control group at the follow-up visit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month 6 was lower than but not statistically significantly different from the baseline value</w:t>
      </w:r>
      <w:r>
        <w:rPr>
          <w:rFonts w:ascii="Book Antiqua" w:eastAsia="Book Antiqua" w:hAnsi="Book Antiqua" w:cs="Book Antiqua"/>
          <w:color w:val="000000"/>
        </w:rPr>
        <w:t xml:space="preserve"> (53% ± 8.86%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56.1% ± 7.98%,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&gt; 0.05). LVEF of the rehabilitation exercise group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month 6 was significantly higher than that of the control group (58.4% ± 8.6%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53% ± 8.86%, </w:t>
      </w:r>
      <w:r>
        <w:rPr>
          <w:rFonts w:ascii="Book Antiqua" w:eastAsia="Book Antiqua" w:hAnsi="Book Antiqua" w:cs="Book Antiqua"/>
          <w:i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 0.01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Table 5).</w:t>
      </w:r>
    </w:p>
    <w:p w:rsidR="003C2B7A" w:rsidRDefault="003C2B7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  <w:i/>
          <w:iCs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MMP-9 and TIMP-1 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Plasma MMP-9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patients in the two groups 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ere</w:t>
      </w:r>
      <w:r>
        <w:rPr>
          <w:rFonts w:ascii="Book Antiqua" w:eastAsia="Book Antiqua" w:hAnsi="Book Antiqua" w:cs="Book Antiqua"/>
          <w:color w:val="000000"/>
        </w:rPr>
        <w:t xml:space="preserve"> not significantly different immediately after AMI 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&gt; 0.05). It decreased in both groups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 30 an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 6, with the decrease</w:t>
      </w:r>
      <w:r>
        <w:rPr>
          <w:rFonts w:ascii="Book Antiqua" w:eastAsia="Book Antiqua" w:hAnsi="Book Antiqua" w:cs="Book Antiqua"/>
          <w:color w:val="000000"/>
        </w:rPr>
        <w:t xml:space="preserve"> being more pronounced in the rehabilitation exercise group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 0.05).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Plasma 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of p</w:t>
      </w:r>
      <w:r>
        <w:rPr>
          <w:rFonts w:ascii="Book Antiqua" w:eastAsia="Book Antiqua" w:hAnsi="Book Antiqua" w:cs="Book Antiqua"/>
          <w:color w:val="000000"/>
        </w:rPr>
        <w:t>atients in the two groups 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ere</w:t>
      </w:r>
      <w:r>
        <w:rPr>
          <w:rFonts w:ascii="Book Antiqua" w:eastAsia="Book Antiqua" w:hAnsi="Book Antiqua" w:cs="Book Antiqua"/>
          <w:color w:val="000000"/>
        </w:rPr>
        <w:t xml:space="preserve"> not significantly different immediately after AMI 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(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 xml:space="preserve">&gt; 0.05). It increased in both groups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 30 and </w:t>
      </w:r>
      <w:r>
        <w:rPr>
          <w:rFonts w:ascii="Book Antiqua" w:eastAsia="Book Antiqua" w:hAnsi="Book Antiqua" w:cs="Book Antiqua"/>
          <w:color w:val="000000"/>
        </w:rPr>
        <w:t>month 6, with the increase</w:t>
      </w:r>
      <w:r>
        <w:rPr>
          <w:rFonts w:ascii="Book Antiqua" w:eastAsia="Book Antiqua" w:hAnsi="Book Antiqua" w:cs="Book Antiqua"/>
          <w:color w:val="000000"/>
        </w:rPr>
        <w:t xml:space="preserve"> being less pronounced in the rehabilitation exercise group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</w:t>
      </w:r>
      <w:r>
        <w:rPr>
          <w:rFonts w:ascii="Book Antiqua" w:eastAsia="Book Antiqua" w:hAnsi="Book Antiqua" w:cs="Book Antiqua"/>
          <w:color w:val="000000"/>
        </w:rPr>
        <w:t xml:space="preserve"> 0.05).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MMP-9/TIMP-1 ratio of patients in the two groups was not significantly different immediately after A</w:t>
      </w:r>
      <w:r>
        <w:rPr>
          <w:rFonts w:ascii="Book Antiqua" w:eastAsia="Book Antiqua" w:hAnsi="Book Antiqua" w:cs="Book Antiqua"/>
          <w:color w:val="000000"/>
        </w:rPr>
        <w:t xml:space="preserve">MI 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 w:rsidR="004263FD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&gt; 0.05). The</w:t>
      </w:r>
      <w:r>
        <w:rPr>
          <w:rFonts w:ascii="Book Antiqua" w:eastAsia="Book Antiqua" w:hAnsi="Book Antiqua" w:cs="Book Antiqua"/>
          <w:color w:val="000000"/>
        </w:rPr>
        <w:t xml:space="preserve"> MMP-9/TIMP-1 ratio of the </w:t>
      </w:r>
      <w:r>
        <w:rPr>
          <w:rFonts w:ascii="Book Antiqua" w:eastAsia="Book Antiqua" w:hAnsi="Book Antiqua" w:cs="Book Antiqua"/>
          <w:color w:val="000000"/>
        </w:rPr>
        <w:lastRenderedPageBreak/>
        <w:t>rehabilitation exerci</w:t>
      </w:r>
      <w:r>
        <w:rPr>
          <w:rFonts w:ascii="Book Antiqua" w:eastAsia="Book Antiqua" w:hAnsi="Book Antiqua" w:cs="Book Antiqua"/>
          <w:color w:val="000000"/>
        </w:rPr>
        <w:t xml:space="preserve">se group was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significantly </w:t>
      </w:r>
      <w:r>
        <w:rPr>
          <w:rFonts w:ascii="Book Antiqua" w:eastAsia="Book Antiqua" w:hAnsi="Book Antiqua" w:cs="Book Antiqua"/>
          <w:color w:val="000000"/>
        </w:rPr>
        <w:t>higher than that of the control grou</w:t>
      </w:r>
      <w:r>
        <w:rPr>
          <w:rFonts w:ascii="Book Antiqua" w:eastAsia="Book Antiqua" w:hAnsi="Book Antiqua" w:cs="Book Antiqua"/>
          <w:color w:val="000000"/>
        </w:rPr>
        <w:t xml:space="preserve">p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 30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 6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 0.05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hAnsi="Book Antiqua" w:cs="Book Antiqua"/>
          <w:color w:val="000000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</w:rPr>
        <w:t>).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Effects of ET on post-AMI LVRM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This study examine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 xml:space="preserve"> the effect of exercise training on LVRM in patients with STEMI. Ultrasonic cardiogram (UCG) show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that LVEF of the ET gro</w:t>
      </w:r>
      <w:r>
        <w:rPr>
          <w:rFonts w:ascii="Book Antiqua" w:eastAsia="Book Antiqua" w:hAnsi="Book Antiqua" w:cs="Book Antiqua"/>
          <w:color w:val="000000"/>
        </w:rPr>
        <w:t>up was significantly higher than that of the control group, indicating that guided rehabilitation exercise in early stage of AMI cou</w:t>
      </w:r>
      <w:r>
        <w:rPr>
          <w:rFonts w:ascii="Book Antiqua" w:eastAsia="Book Antiqua" w:hAnsi="Book Antiqua" w:cs="Book Antiqua"/>
          <w:color w:val="000000"/>
        </w:rPr>
        <w:t>ld</w:t>
      </w:r>
      <w:r>
        <w:rPr>
          <w:rFonts w:ascii="Book Antiqua" w:eastAsia="Book Antiqua" w:hAnsi="Book Antiqua" w:cs="Book Antiqua"/>
          <w:color w:val="000000"/>
        </w:rPr>
        <w:t xml:space="preserve"> maintain patient’s left ventricular systolic function, which is consistent with findings in previous 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[11,</w:t>
      </w:r>
      <w:r>
        <w:rPr>
          <w:rFonts w:ascii="Book Antiqua" w:hAnsi="Book Antiqua" w:cs="Book Antiqua"/>
          <w:color w:val="000000"/>
          <w:vertAlign w:val="superscript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In contrast with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decreas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cardiac function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control group,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slight</w:t>
      </w:r>
      <w:r>
        <w:rPr>
          <w:rFonts w:ascii="Book Antiqua" w:eastAsia="Book Antiqua" w:hAnsi="Book Antiqua" w:cs="Book Antiqua"/>
          <w:color w:val="000000"/>
        </w:rPr>
        <w:t xml:space="preserve"> increas</w:t>
      </w:r>
      <w:r w:rsidR="004263FD">
        <w:rPr>
          <w:rFonts w:ascii="Book Antiqua" w:eastAsia="宋体" w:hAnsi="Book Antiqua" w:cs="Book Antiqu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 was observed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ET group, possibly for the following reasons. (1) The patients’ LVRM was mild; (2)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xercise increased myocardial elastic recoil, decreased resting heart rate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prolonged left ventricular filling time in AMI patients, thereby enlarg</w:t>
      </w:r>
      <w:r>
        <w:rPr>
          <w:rFonts w:ascii="Book Antiqua" w:eastAsia="宋体" w:hAnsi="Book Antiqua" w:cs="Book Antiqua" w:hint="eastAsia"/>
          <w:color w:val="000000"/>
          <w:lang w:eastAsia="zh-CN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cardiac output;</w:t>
      </w:r>
      <w:r>
        <w:rPr>
          <w:rFonts w:ascii="Book Antiqua" w:eastAsia="Book Antiqua" w:hAnsi="Book Antiqua" w:cs="Book Antiqua"/>
          <w:color w:val="000000"/>
        </w:rPr>
        <w:t xml:space="preserve"> and (3)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xercise reduced poor wall motion and increased left ventricular systolic synchrony. 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Consistent with p</w:t>
      </w:r>
      <w:r>
        <w:rPr>
          <w:rFonts w:ascii="Book Antiqua" w:eastAsia="Book Antiqua" w:hAnsi="Book Antiqua" w:cs="Book Antiqua"/>
          <w:color w:val="000000"/>
        </w:rPr>
        <w:t>revious reports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/>
          <w:color w:val="000000"/>
          <w:vertAlign w:val="superscript"/>
          <w:lang w:eastAsia="zh-CN"/>
        </w:rPr>
        <w:t>13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hAnsi="Book Antiqua" w:cs="Book Antiqua"/>
          <w:color w:val="000000"/>
          <w:vertAlign w:val="superscript"/>
          <w:lang w:eastAsia="zh-CN"/>
        </w:rPr>
        <w:t>19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, ET resulted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significantly lower LVRM positive rate (26.6% in ET group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 xml:space="preserve"> 52.6% in control group) using LVEDV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/LVED</w:t>
      </w:r>
      <w:r>
        <w:rPr>
          <w:rFonts w:ascii="Book Antiqua" w:eastAsia="Book Antiqua" w:hAnsi="Book Antiqua" w:cs="Book Antiqua"/>
          <w:color w:val="000000"/>
        </w:rPr>
        <w:t>V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and LVESV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/LVESV</w:t>
      </w:r>
      <w:r>
        <w:rPr>
          <w:rFonts w:ascii="Book Antiqua" w:eastAsia="Book Antiqua" w:hAnsi="Book Antiqua" w:cs="Book Antiqua"/>
          <w:color w:val="000000"/>
          <w:vertAlign w:val="subscript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ratio as LVRM positive indicators, suggesting that LVRM was more apparent in the control group than in the ET group and ET may, to a certain extent, limit LVRM. </w:t>
      </w:r>
    </w:p>
    <w:p w:rsidR="003C2B7A" w:rsidRDefault="003C2B7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Effects of ET on plasma MMP-9 and TIMP-1 of patients with AMI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study results showed that plasma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levels of </w:t>
      </w:r>
      <w:r>
        <w:rPr>
          <w:rFonts w:ascii="Book Antiqua" w:eastAsia="Book Antiqua" w:hAnsi="Book Antiqua" w:cs="Book Antiqua"/>
          <w:color w:val="000000"/>
        </w:rPr>
        <w:t>MMP-9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TIMP-1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MMP-9/TIMP-1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ratio</w:t>
      </w:r>
      <w:r>
        <w:rPr>
          <w:rFonts w:ascii="Book Antiqua" w:eastAsia="Book Antiqua" w:hAnsi="Book Antiqua" w:cs="Book Antiqua"/>
          <w:color w:val="000000"/>
        </w:rPr>
        <w:t xml:space="preserve"> of patients in the ET group and the control group were not significantly different immediately after AMI and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10-14.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 30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month 6,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ompa</w:t>
      </w:r>
      <w:r>
        <w:rPr>
          <w:rFonts w:ascii="Book Antiqua" w:eastAsia="Book Antiqua" w:hAnsi="Book Antiqua" w:cs="Book Antiqua"/>
          <w:color w:val="000000"/>
        </w:rPr>
        <w:t xml:space="preserve">red with control group, plasma MMP-9 and 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 were significantly lower and MMP-9/TIMP-1 ratio was significantly higher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ET group, in which positive LVRM rate was high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</w:t>
      </w:r>
      <w:r>
        <w:rPr>
          <w:rFonts w:ascii="Book Antiqua" w:eastAsia="Book Antiqua" w:hAnsi="Book Antiqua" w:cs="Book Antiqua"/>
          <w:color w:val="000000"/>
        </w:rPr>
        <w:t xml:space="preserve">, indicating that high plasma MMP-9 and 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vels and low MMP-9/TIMP-1 ratio in post-AMI recovery period all had adverse effects on LVRM. 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Extr</w:t>
      </w:r>
      <w:r>
        <w:rPr>
          <w:rFonts w:ascii="Book Antiqua" w:eastAsia="Book Antiqua" w:hAnsi="Book Antiqua" w:cs="Book Antiqua"/>
          <w:color w:val="000000"/>
        </w:rPr>
        <w:t>acellular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matrix </w:t>
      </w:r>
      <w:r>
        <w:rPr>
          <w:rFonts w:ascii="Book Antiqua" w:eastAsia="宋体" w:hAnsi="Book Antiqua" w:cs="宋体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ECM</w:t>
      </w:r>
      <w:r>
        <w:rPr>
          <w:rFonts w:ascii="Book Antiqua" w:eastAsia="宋体" w:hAnsi="Book Antiqua" w:cs="宋体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remodeling was found in recent studies to lead to myocardial fibrosis and progressive ventricular dilatation and to result i</w:t>
      </w:r>
      <w:r>
        <w:rPr>
          <w:rFonts w:ascii="Book Antiqua" w:eastAsia="Book Antiqua" w:hAnsi="Book Antiqua" w:cs="Book Antiqua"/>
          <w:color w:val="000000"/>
        </w:rPr>
        <w:t xml:space="preserve">n heart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hAnsi="Book Antiqua" w:cs="Book Antiqua"/>
          <w:color w:val="000000"/>
          <w:vertAlign w:val="superscript"/>
          <w:lang w:eastAsia="zh-CN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hAnsi="Book Antiqua" w:cs="Book Antiqua"/>
          <w:color w:val="000000"/>
          <w:vertAlign w:val="superscript"/>
          <w:lang w:eastAsia="zh-CN"/>
        </w:rPr>
        <w:t>22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It is currently believed that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ECM plays a very important role in LVRM and that ECM synthesis-degradation imbalance is associated with development and progression of LVRM. Among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ECM secreted by fibroblasts, collagen, mainly t</w:t>
      </w:r>
      <w:r>
        <w:rPr>
          <w:rFonts w:ascii="Book Antiqua" w:eastAsia="Book Antiqua" w:hAnsi="Book Antiqua" w:cs="Book Antiqua"/>
          <w:color w:val="000000"/>
        </w:rPr>
        <w:t>ype I and type III collagen, accounts for the major part. About 85% of the collagen is type I, which is responsible for myocardial strength and endurance, and abou</w:t>
      </w:r>
      <w:r>
        <w:rPr>
          <w:rFonts w:ascii="Book Antiqua" w:eastAsia="Book Antiqua" w:hAnsi="Book Antiqua" w:cs="Book Antiqua"/>
          <w:color w:val="000000"/>
        </w:rPr>
        <w:t>t 11% is type III, which is responsible for myocardial elastic recoil. MMP-9 is a gelatinase,</w:t>
      </w:r>
      <w:r>
        <w:rPr>
          <w:rFonts w:ascii="Book Antiqua" w:eastAsia="Book Antiqua" w:hAnsi="Book Antiqua" w:cs="Book Antiqua"/>
          <w:color w:val="000000"/>
        </w:rPr>
        <w:t xml:space="preserve"> which mainly degrades type I and type III collagen. TIMP-1 is a natural inhibitor of MMP-9 and promotes synthesis and deposition of collagen. MMP-9/TIMP-1 imbalance is thought to be able to further enhance remodeling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hAnsi="Book Antiqua" w:cs="Book Antiqua"/>
          <w:color w:val="000000"/>
          <w:vertAlign w:val="superscript"/>
          <w:lang w:eastAsia="zh-CN"/>
        </w:rPr>
        <w:t>23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Kelly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 studi</w:t>
      </w:r>
      <w:r>
        <w:rPr>
          <w:rFonts w:ascii="Book Antiqua" w:eastAsia="Book Antiqua" w:hAnsi="Book Antiqua" w:cs="Book Antiqua"/>
          <w:color w:val="000000"/>
        </w:rPr>
        <w:t>ed variation of post-AMI M</w:t>
      </w:r>
      <w:r>
        <w:rPr>
          <w:rFonts w:ascii="Book Antiqua" w:eastAsia="Book Antiqua" w:hAnsi="Book Antiqua" w:cs="Book Antiqua"/>
          <w:color w:val="000000"/>
        </w:rPr>
        <w:t xml:space="preserve">MP-9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evels and </w:t>
      </w:r>
      <w:r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ound that increased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MMP-9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 at early stage of AMI was positively correlated with leukocyte and neutrophil levels, suggesting that plaque rupture and increased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inflammatory factors promoted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release of MMP-9, which intensified collagen degradation and contributed to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development and progression of early-phase LVRM. At the subsequent 90-d follow-up, MMP-9 curve turned from a high peak in the acute phase into a flat top, which had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protectiv</w:t>
      </w:r>
      <w:r>
        <w:rPr>
          <w:rFonts w:ascii="Book Antiqua" w:eastAsia="Book Antiqua" w:hAnsi="Book Antiqua" w:cs="Book Antiqua"/>
          <w:color w:val="000000"/>
        </w:rPr>
        <w:t xml:space="preserve">e effect on left ventricular function. According to the analysis, excessively high MMP-9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evels enhanced collagen degradation whereas excessively high 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 led to excessive decomposition of collagen. Only when an appropriate ratio is maintained c</w:t>
      </w:r>
      <w:r>
        <w:rPr>
          <w:rFonts w:ascii="Book Antiqua" w:eastAsia="Book Antiqua" w:hAnsi="Book Antiqua" w:cs="Book Antiqua"/>
          <w:color w:val="000000"/>
        </w:rPr>
        <w:t>an the normal sha</w:t>
      </w:r>
      <w:r>
        <w:rPr>
          <w:rFonts w:ascii="Book Antiqua" w:eastAsia="Book Antiqua" w:hAnsi="Book Antiqua" w:cs="Book Antiqua"/>
          <w:color w:val="000000"/>
        </w:rPr>
        <w:t>pe and function of cardiac ventricles be kept.</w:t>
      </w:r>
    </w:p>
    <w:p w:rsidR="003C2B7A" w:rsidRDefault="003C2B7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i/>
          <w:iCs/>
          <w:lang w:eastAsia="zh-CN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Plasma MMP-9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 TIMP-1 level</w:t>
      </w:r>
      <w:r>
        <w:rPr>
          <w:rFonts w:ascii="Book Antiqua" w:eastAsia="宋体" w:hAnsi="Book Antiqua" w:cs="Book Antiqua" w:hint="eastAsia"/>
          <w:b/>
          <w:bCs/>
          <w:i/>
          <w:iCs/>
          <w:color w:val="000000"/>
          <w:lang w:eastAsia="zh-CN"/>
        </w:rPr>
        <w:t>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Significantly more dec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eased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plasma MMP-9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evel and less increased </w:t>
      </w:r>
      <w:r>
        <w:rPr>
          <w:rFonts w:ascii="Book Antiqua" w:eastAsia="Book Antiqua" w:hAnsi="Book Antiqua" w:cs="Book Antiqua"/>
          <w:color w:val="000000"/>
        </w:rPr>
        <w:t xml:space="preserve">plasma 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 xml:space="preserve">evel were observed in ET patients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 30 and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month 6, as compared to control patients, indicating that although collagen synthesis and deposition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inevitable in late stage of AMI, rehabilitation exercise might delay LVRM occurrence and lower positive LVRM rate by inhibiting excessive degradati</w:t>
      </w:r>
      <w:r>
        <w:rPr>
          <w:rFonts w:ascii="Book Antiqua" w:eastAsia="Book Antiqua" w:hAnsi="Book Antiqua" w:cs="Book Antiqua"/>
          <w:color w:val="000000"/>
        </w:rPr>
        <w:t>on a</w:t>
      </w:r>
      <w:r>
        <w:rPr>
          <w:rFonts w:ascii="Book Antiqua" w:eastAsia="Book Antiqua" w:hAnsi="Book Antiqua" w:cs="Book Antiqua"/>
          <w:color w:val="000000"/>
        </w:rPr>
        <w:t xml:space="preserve">nd reducing excessive synthesis and deposition of collagen. 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MMP-9/TIMP-1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Although the mechanism of LVR</w:t>
      </w:r>
      <w:r>
        <w:rPr>
          <w:rFonts w:ascii="Book Antiqua" w:eastAsia="Book Antiqua" w:hAnsi="Book Antiqua" w:cs="Book Antiqua"/>
          <w:color w:val="000000"/>
        </w:rPr>
        <w:t xml:space="preserve">M is still not completely known, MMP-9/TIMP-1 imbalance is suggested as an important reason for ECM remodeling, as also shown in the present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hAnsi="Book Antiqua" w:cs="Book Antiqua"/>
          <w:color w:val="000000"/>
          <w:vertAlign w:val="superscript"/>
          <w:lang w:eastAsia="zh-CN"/>
        </w:rPr>
        <w:t>25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. MMP-9/TIMP-1 ratio of the ET group was significantly higher than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that of the </w:t>
      </w:r>
      <w:r>
        <w:rPr>
          <w:rFonts w:ascii="Book Antiqua" w:eastAsia="Book Antiqua" w:hAnsi="Book Antiqua" w:cs="Book Antiqua"/>
          <w:color w:val="000000"/>
        </w:rPr>
        <w:t>control group; namely, the proportion of TIMP-1 in plasma of patients in the ET group was lower. Evidence is available that high concentration of TIMP-1 in plasma may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</w:t>
      </w:r>
      <w:r>
        <w:rPr>
          <w:rFonts w:ascii="Book Antiqua" w:eastAsia="Book Antiqua" w:hAnsi="Book Antiqua" w:cs="Book Antiqua"/>
          <w:color w:val="000000"/>
        </w:rPr>
        <w:t>rease</w:t>
      </w:r>
      <w:r>
        <w:rPr>
          <w:rFonts w:ascii="Book Antiqua" w:eastAsia="Book Antiqua" w:hAnsi="Book Antiqua" w:cs="Book Antiqua"/>
          <w:color w:val="000000"/>
        </w:rPr>
        <w:t xml:space="preserve"> the activity of fibroblasts and enhance collagen synthesis and </w:t>
      </w:r>
      <w:proofErr w:type="gramStart"/>
      <w:r>
        <w:rPr>
          <w:rFonts w:ascii="Book Antiqua" w:eastAsia="Book Antiqua" w:hAnsi="Book Antiqua" w:cs="Book Antiqua"/>
          <w:color w:val="000000"/>
        </w:rPr>
        <w:t>deposition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hAnsi="Book Antiqua" w:cs="Book Antiqua"/>
          <w:color w:val="000000"/>
          <w:vertAlign w:val="superscript"/>
          <w:lang w:eastAsia="zh-CN"/>
        </w:rPr>
        <w:t>26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 It is thus deduced that ET has decreased the concentration of TIMP-1 in plasma, adjusted the proportions of MMP-9 and TIMP-1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reduced excessive collagen synthesis and</w:t>
      </w:r>
      <w:r>
        <w:rPr>
          <w:rFonts w:ascii="Book Antiqua" w:eastAsia="Book Antiqua" w:hAnsi="Book Antiqua" w:cs="Book Antiqua"/>
          <w:color w:val="000000"/>
        </w:rPr>
        <w:t xml:space="preserve"> deposition in late stage of AMI. The effect of ET on post-AMI LVRM of patient</w:t>
      </w:r>
      <w:r>
        <w:rPr>
          <w:rFonts w:ascii="Book Antiqua" w:eastAsia="Book Antiqua" w:hAnsi="Book Antiqua" w:cs="Book Antiqua"/>
          <w:color w:val="000000"/>
        </w:rPr>
        <w:t>s is possibly related to its action in adjusting the MMP-9/TIMP-1 ratio.</w:t>
      </w:r>
    </w:p>
    <w:p w:rsidR="003C2B7A" w:rsidRDefault="00087D3E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However, this</w:t>
      </w:r>
      <w:r>
        <w:rPr>
          <w:rFonts w:ascii="Book Antiqua" w:eastAsia="Book Antiqua" w:hAnsi="Book Antiqua" w:cs="Book Antiqua"/>
          <w:color w:val="000000"/>
        </w:rPr>
        <w:t xml:space="preserve"> study has the following limitations: (1) Although the principle of randomization was follow</w:t>
      </w:r>
      <w:r>
        <w:rPr>
          <w:rFonts w:ascii="Book Antiqua" w:eastAsia="Book Antiqua" w:hAnsi="Book Antiqua" w:cs="Book Antiqua"/>
          <w:color w:val="000000"/>
        </w:rPr>
        <w:t>ed as far as possible in design and implementation of the trial, given the relatively small sample size, some artificial factors such as patients’ individual exercise habits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and</w:t>
      </w:r>
      <w:r>
        <w:rPr>
          <w:rFonts w:ascii="Book Antiqua" w:eastAsia="Book Antiqua" w:hAnsi="Book Antiqua" w:cs="Book Antiqua"/>
          <w:color w:val="000000"/>
        </w:rPr>
        <w:t xml:space="preserve"> working time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 not be excluded, leading to randomness reduction an</w:t>
      </w:r>
      <w:r>
        <w:rPr>
          <w:rFonts w:ascii="Book Antiqua" w:eastAsia="Book Antiqua" w:hAnsi="Book Antiqua" w:cs="Book Antiqua"/>
          <w:color w:val="000000"/>
        </w:rPr>
        <w:t xml:space="preserve">d selection bias; (2)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ehabilitation exercise was home based. Although telephone follow-up was performed once every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and outpatient follow-up once per month, the problem of unfixed exercise intensity of the ET group still could not be avoided, leading to errors in study results; (3)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exercise intensity ad</w:t>
      </w:r>
      <w:r>
        <w:rPr>
          <w:rFonts w:ascii="Book Antiqua" w:eastAsia="Book Antiqua" w:hAnsi="Book Antiqua" w:cs="Book Antiqua"/>
          <w:color w:val="000000"/>
        </w:rPr>
        <w:t>ministered in the study was low and the follow-up duration was</w:t>
      </w:r>
      <w:r>
        <w:rPr>
          <w:rFonts w:ascii="Book Antiqua" w:eastAsia="Book Antiqua" w:hAnsi="Book Antiqua" w:cs="Book Antiqua"/>
          <w:color w:val="000000"/>
        </w:rPr>
        <w:t xml:space="preserve"> short. Therefore, individual exercise </w:t>
      </w:r>
      <w:r>
        <w:rPr>
          <w:rFonts w:ascii="Book Antiqua" w:eastAsia="Book Antiqua" w:hAnsi="Book Antiqua" w:cs="Book Antiqua"/>
          <w:color w:val="000000"/>
        </w:rPr>
        <w:t xml:space="preserve">habits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ac</w:t>
      </w:r>
      <w:r>
        <w:rPr>
          <w:rFonts w:ascii="Book Antiqua" w:eastAsia="Book Antiqua" w:hAnsi="Book Antiqua" w:cs="Book Antiqua"/>
          <w:color w:val="000000"/>
        </w:rPr>
        <w:t xml:space="preserve">count for an important part of exercise intensity, which might lead to errors in study results; (4)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egarding exercise indicators, the first UCG examination was performed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day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10-14 after AMI and the re</w:t>
      </w:r>
      <w:r>
        <w:rPr>
          <w:rFonts w:ascii="Book Antiqua" w:eastAsia="Book Antiqua" w:hAnsi="Book Antiqua" w:cs="Book Antiqua"/>
          <w:color w:val="000000"/>
        </w:rPr>
        <w:t xml:space="preserve">sult was used as the baseline UCG value. The effect of post-AMI early-stage LVRM on ventricular structure and function was neglected, which may have certain influence on the study results; and (5)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ue to limited fund and patients’ reasons, cardiac structu</w:t>
      </w:r>
      <w:r>
        <w:rPr>
          <w:rFonts w:ascii="Book Antiqua" w:eastAsia="Book Antiqua" w:hAnsi="Book Antiqua" w:cs="Book Antiqua"/>
          <w:color w:val="000000"/>
        </w:rPr>
        <w:t xml:space="preserve">re and function were not evaluated using heart MRI or </w:t>
      </w:r>
      <w:proofErr w:type="spellStart"/>
      <w:r>
        <w:rPr>
          <w:rFonts w:ascii="Book Antiqua" w:eastAsia="Book Antiqua" w:hAnsi="Book Antiqua" w:cs="Book Antiqua"/>
          <w:color w:val="000000"/>
        </w:rPr>
        <w:t>ventriculography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. UCG evaluation is subject to subjective influence. 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ONCLUSION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arly rehabilitation exercise after AMI can, to some extent, inhibit progression of LVRM and maintain left ventricular function. Moreover, the post-AMI LVRM limitation by ET is likely due to its action in lowering MMP-9 and TIMP-1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evels and adjusting MMP-</w:t>
      </w:r>
      <w:r>
        <w:rPr>
          <w:rFonts w:ascii="Book Antiqua" w:eastAsia="Book Antiqua" w:hAnsi="Book Antiqua" w:cs="Book Antiqua"/>
          <w:color w:val="000000"/>
        </w:rPr>
        <w:t>9/TIMP-1 ratio.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growing amount of evidence provides support for the hypothesis that acute myocardial infarction </w:t>
      </w:r>
      <w:r>
        <w:rPr>
          <w:rFonts w:ascii="Book Antiqua" w:hAnsi="Book Antiqua" w:cs="Book Antiqua"/>
          <w:color w:val="000000"/>
          <w:lang w:eastAsia="zh-CN"/>
        </w:rPr>
        <w:t>(AMI)</w:t>
      </w:r>
      <w:r>
        <w:rPr>
          <w:rFonts w:ascii="Book Antiqua" w:eastAsia="Book Antiqua" w:hAnsi="Book Antiqua" w:cs="Book Antiqua"/>
          <w:color w:val="000000"/>
        </w:rPr>
        <w:t xml:space="preserve"> patients should go through cardiopulmonary exercise testing about 3-5 d after AMI is diagnosed, </w:t>
      </w:r>
      <w:r>
        <w:rPr>
          <w:rFonts w:ascii="Book Antiqua" w:eastAsia="Book Antiqua" w:hAnsi="Book Antiqua" w:cs="Book Antiqua"/>
          <w:color w:val="000000"/>
        </w:rPr>
        <w:t xml:space="preserve">make reasonable exercising prescription, and conduct exercise training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under</w:t>
      </w:r>
      <w:r>
        <w:rPr>
          <w:rFonts w:ascii="Book Antiqua" w:eastAsia="Book Antiqua" w:hAnsi="Book Antiqua" w:cs="Book Antiqua"/>
          <w:color w:val="000000"/>
        </w:rPr>
        <w:t xml:space="preserve"> guid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ance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To investigate the effect of exercise training on left ventricular systolic function and left ventricular remodeling and to study the possible </w:t>
      </w:r>
      <w:r>
        <w:rPr>
          <w:rFonts w:ascii="Book Antiqua" w:eastAsia="Book Antiqua" w:hAnsi="Book Antiqua" w:cs="Book Antiqua"/>
          <w:color w:val="000000"/>
        </w:rPr>
        <w:t xml:space="preserve">mechanisms of left ventricular remodeling </w:t>
      </w:r>
      <w:r>
        <w:rPr>
          <w:rFonts w:ascii="Book Antiqua" w:hAnsi="Book Antiqua" w:cs="Book Antiqua"/>
          <w:color w:val="000000"/>
          <w:lang w:eastAsia="zh-CN"/>
        </w:rPr>
        <w:t>(LVRM)</w:t>
      </w:r>
      <w:r>
        <w:rPr>
          <w:rFonts w:ascii="Book Antiqua" w:eastAsia="Book Antiqua" w:hAnsi="Book Antiqua" w:cs="Book Antiqua"/>
          <w:color w:val="000000"/>
        </w:rPr>
        <w:t xml:space="preserve"> by the changes of matrix metallopeptidase 9 </w:t>
      </w:r>
      <w:r>
        <w:rPr>
          <w:rFonts w:ascii="Book Antiqua" w:hAnsi="Book Antiqua" w:cs="Book Antiqua"/>
          <w:color w:val="000000"/>
          <w:lang w:eastAsia="zh-CN"/>
        </w:rPr>
        <w:t>(MMP-9)</w:t>
      </w:r>
      <w:r>
        <w:rPr>
          <w:rFonts w:ascii="Book Antiqua" w:eastAsia="Book Antiqua" w:hAnsi="Book Antiqua" w:cs="Book Antiqua"/>
          <w:color w:val="000000"/>
        </w:rPr>
        <w:t xml:space="preserve"> and tissue inhibitor of metalloproteinases 1 </w:t>
      </w:r>
      <w:r>
        <w:rPr>
          <w:rFonts w:ascii="Book Antiqua" w:hAnsi="Book Antiqua" w:cs="Book Antiqua"/>
          <w:color w:val="000000"/>
          <w:lang w:eastAsia="zh-CN"/>
        </w:rPr>
        <w:t>(TIMP-1)</w:t>
      </w:r>
      <w:r>
        <w:rPr>
          <w:rFonts w:ascii="Book Antiqua" w:eastAsia="Book Antiqua" w:hAnsi="Book Antiqua" w:cs="Book Antiqua"/>
          <w:color w:val="000000"/>
        </w:rPr>
        <w:t xml:space="preserve"> in patients with acu</w:t>
      </w:r>
      <w:r>
        <w:rPr>
          <w:rFonts w:ascii="Book Antiqua" w:eastAsia="Book Antiqua" w:hAnsi="Book Antiqua" w:cs="Book Antiqua"/>
          <w:color w:val="000000"/>
        </w:rPr>
        <w:t>te ST-</w:t>
      </w:r>
      <w:r>
        <w:rPr>
          <w:rFonts w:ascii="Book Antiqua" w:hAnsi="Book Antiqua" w:cs="Book Antiqu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egment </w:t>
      </w:r>
      <w:r>
        <w:rPr>
          <w:rFonts w:ascii="Book Antiqua" w:hAnsi="Book Antiqua" w:cs="Book Antiqu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levation </w:t>
      </w:r>
      <w:r>
        <w:rPr>
          <w:rFonts w:ascii="Book Antiqua" w:hAnsi="Book Antiqua" w:cs="Book Antiqu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yocardial </w:t>
      </w:r>
      <w:r>
        <w:rPr>
          <w:rFonts w:ascii="Book Antiqua" w:hAnsi="Book Antiqua" w:cs="Book Antiqu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nfarction </w:t>
      </w:r>
      <w:r>
        <w:rPr>
          <w:rFonts w:ascii="Book Antiqua" w:hAnsi="Book Antiqua" w:cs="Book Antiqua"/>
          <w:color w:val="000000"/>
          <w:lang w:eastAsia="zh-CN"/>
        </w:rPr>
        <w:t>(STEMI)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</w:t>
      </w:r>
      <w:r>
        <w:rPr>
          <w:rFonts w:ascii="Book Antiqua" w:eastAsia="Book Antiqua" w:hAnsi="Book Antiqua" w:cs="Book Antiqua"/>
          <w:b/>
          <w:i/>
          <w:color w:val="000000"/>
        </w:rPr>
        <w:t>h objectives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To in</w:t>
      </w:r>
      <w:r>
        <w:rPr>
          <w:rFonts w:ascii="Book Antiqua" w:eastAsia="Book Antiqua" w:hAnsi="Book Antiqua" w:cs="Book Antiqua"/>
          <w:color w:val="000000"/>
        </w:rPr>
        <w:t>vestigate the effect of exercise training on left ventricular systolic function and left ventricular remodeling and to study the possible mechanisms of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LVRM</w:t>
      </w:r>
      <w:r>
        <w:rPr>
          <w:rFonts w:ascii="Book Antiqua" w:eastAsia="宋体" w:hAnsi="Book Antiqua" w:cs="Book Antiqua" w:hint="eastAsia"/>
          <w:color w:val="000000"/>
          <w:lang w:eastAsia="zh-CN"/>
        </w:rPr>
        <w:t>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Sixty</w:t>
      </w:r>
      <w:r>
        <w:rPr>
          <w:rFonts w:ascii="Book Antiqua" w:eastAsia="Book Antiqua" w:hAnsi="Book Antiqua" w:cs="Book Antiqua"/>
          <w:color w:val="000000"/>
        </w:rPr>
        <w:t xml:space="preserve"> patients with first STEMI undergoing direct percutaneous coronary intervention from February 2008 to </w:t>
      </w:r>
      <w:hyperlink r:id="rId10" w:history="1">
        <w:r>
          <w:rPr>
            <w:rFonts w:ascii="Book Antiqua" w:eastAsia="Book Antiqua" w:hAnsi="Book Antiqua" w:cs="Book Antiqua"/>
            <w:color w:val="000000"/>
          </w:rPr>
          <w:t>October</w:t>
        </w:r>
      </w:hyperlink>
      <w:r>
        <w:rPr>
          <w:rFonts w:ascii="Book Antiqua" w:eastAsia="Book Antiqua" w:hAnsi="Book Antiqua" w:cs="Book Antiqua"/>
          <w:color w:val="000000"/>
        </w:rPr>
        <w:t xml:space="preserve"> 2008 were randomly assigned to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an</w:t>
      </w:r>
      <w:r>
        <w:rPr>
          <w:rFonts w:ascii="Book Antiqua" w:eastAsia="Book Antiqua" w:hAnsi="Book Antiqua" w:cs="Book Antiqua"/>
          <w:color w:val="000000"/>
        </w:rPr>
        <w:t xml:space="preserve"> exercise group 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= 30)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or a</w:t>
      </w:r>
      <w:r>
        <w:rPr>
          <w:rFonts w:ascii="Book Antiqua" w:eastAsia="Book Antiqua" w:hAnsi="Book Antiqua" w:cs="Book Antiqua"/>
          <w:color w:val="000000"/>
        </w:rPr>
        <w:t xml:space="preserve"> control group 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 xml:space="preserve"> = 30).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levels of MMP-9 and TIMP-1 were measured in all patients at 1 d, 10-14 d, 30 d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ad</w:t>
      </w:r>
      <w:r>
        <w:rPr>
          <w:rFonts w:ascii="Book Antiqua" w:eastAsia="Book Antiqua" w:hAnsi="Book Antiqua" w:cs="Book Antiqua"/>
          <w:color w:val="000000"/>
        </w:rPr>
        <w:t xml:space="preserve">mission. Two-dimensional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echocardiography and cardiopulmonary exercise testing were done in patients at 10-14 d and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after admission.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cardiopulmonary exercise testing</w:t>
      </w:r>
      <w:r>
        <w:rPr>
          <w:rFonts w:ascii="Book Antiqua" w:hAnsi="Book Antiqua" w:cs="Book Antiqua"/>
          <w:color w:val="000000"/>
          <w:lang w:eastAsia="zh-CN"/>
        </w:rPr>
        <w:t xml:space="preserve"> of the two group, </w:t>
      </w:r>
      <w:r>
        <w:rPr>
          <w:rFonts w:ascii="Book Antiqua" w:eastAsia="Book Antiqua" w:hAnsi="Book Antiqua" w:cs="Book Antiqua"/>
          <w:color w:val="000000"/>
        </w:rPr>
        <w:t xml:space="preserve">at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 the time of exercis</w:t>
      </w:r>
      <w:r>
        <w:rPr>
          <w:rFonts w:ascii="Book Antiqua" w:eastAsia="Book Antiqua" w:hAnsi="Book Antiqua" w:cs="Book Antiqua"/>
          <w:color w:val="000000"/>
        </w:rPr>
        <w:t>e, peak and anaerobic threshold</w:t>
      </w:r>
      <w:r>
        <w:rPr>
          <w:rFonts w:ascii="Book Antiqua" w:eastAsia="Book Antiqua" w:hAnsi="Book Antiqua" w:cs="Book Antiqua"/>
          <w:color w:val="000000"/>
        </w:rPr>
        <w:t xml:space="preserve"> values of O</w:t>
      </w:r>
      <w:r>
        <w:rPr>
          <w:rFonts w:ascii="Book Antiqua" w:eastAsia="Book Antiqua" w:hAnsi="Book Antiqua" w:cs="Book Antiqua"/>
          <w:color w:val="00000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uptake</w:t>
      </w:r>
      <w:r>
        <w:rPr>
          <w:rFonts w:ascii="Book Antiqua" w:eastAsia="宋体" w:hAnsi="Book Antiqua" w:cs="Book Antiqua" w:hint="eastAsia"/>
          <w:color w:val="000000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metabolic equivalents increased in both groups, but markedly increased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exercise group than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control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hAnsi="Book Antiqua" w:cs="Book Antiqua"/>
          <w:color w:val="000000"/>
          <w:lang w:eastAsia="zh-CN"/>
        </w:rPr>
        <w:t>There was no significant differences in LVESV, LVEDV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, or </w:t>
      </w:r>
      <w:r>
        <w:rPr>
          <w:rFonts w:ascii="Book Antiqua" w:eastAsia="Book Antiqua" w:hAnsi="Book Antiqua" w:cs="Book Antiqua"/>
          <w:color w:val="000000"/>
        </w:rPr>
        <w:t xml:space="preserve">left </w:t>
      </w:r>
      <w:r>
        <w:rPr>
          <w:rFonts w:ascii="Book Antiqua" w:eastAsia="Book Antiqua" w:hAnsi="Book Antiqua" w:cs="Book Antiqua"/>
          <w:color w:val="000000"/>
        </w:rPr>
        <w:t>ventricular ejection fraction (LVEF)</w:t>
      </w:r>
      <w:r>
        <w:rPr>
          <w:rFonts w:ascii="Book Antiqua" w:hAnsi="Book Antiqua" w:cs="Book Antiqua"/>
          <w:color w:val="000000"/>
          <w:lang w:eastAsia="zh-CN"/>
        </w:rPr>
        <w:t xml:space="preserve"> between the two group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t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LVEF increased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exercise group, but not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control group. Change in LVEF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exercise group </w:t>
      </w:r>
      <w:hyperlink r:id="rId11" w:history="1">
        <w:r>
          <w:rPr>
            <w:rFonts w:ascii="Book Antiqua" w:eastAsia="宋体" w:hAnsi="Book Antiqua" w:cs="Book Antiqua" w:hint="eastAsia"/>
            <w:color w:val="000000"/>
            <w:lang w:eastAsia="zh-CN"/>
          </w:rPr>
          <w:t>was</w:t>
        </w:r>
        <w:r>
          <w:rPr>
            <w:rFonts w:ascii="Book Antiqua" w:eastAsia="Book Antiqua" w:hAnsi="Book Antiqua" w:cs="Book Antiqua"/>
            <w:color w:val="000000"/>
          </w:rPr>
          <w:t xml:space="preserve"> significantly</w:t>
        </w:r>
      </w:hyperlink>
      <w:r>
        <w:rPr>
          <w:rFonts w:ascii="Book Antiqua" w:eastAsia="Book Antiqua" w:hAnsi="Book Antiqua" w:cs="Book Antiqua"/>
          <w:color w:val="000000"/>
        </w:rPr>
        <w:t xml:space="preserve"> higher than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that of the</w:t>
      </w:r>
      <w:r>
        <w:rPr>
          <w:rFonts w:ascii="Book Antiqua" w:eastAsia="Book Antiqua" w:hAnsi="Book Antiqua" w:cs="Book Antiqua"/>
          <w:color w:val="000000"/>
        </w:rPr>
        <w:t xml:space="preserve"> control group. At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the percentage of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patients with </w:t>
      </w:r>
      <w:r>
        <w:rPr>
          <w:rFonts w:ascii="Book Antiqua" w:eastAsia="Book Antiqua" w:hAnsi="Book Antiqua" w:cs="Book Antiqua"/>
          <w:color w:val="000000"/>
        </w:rPr>
        <w:t>positive result of LVRM was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26.6%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exercise group and 52.6% in 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control </w:t>
      </w:r>
      <w:r>
        <w:rPr>
          <w:rFonts w:ascii="Book Antiqua" w:eastAsia="Book Antiqua" w:hAnsi="Book Antiqua" w:cs="Book Antiqua"/>
          <w:color w:val="000000"/>
        </w:rPr>
        <w:t>group 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&lt; 0.05). The levels of plasma MMP-9 and TIMP-1 and the ratio of MMP-9 to TIMP-1 in both groups had no significant difference at 1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 10-14 d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 AMI, but at 30 d</w:t>
      </w:r>
      <w:r>
        <w:rPr>
          <w:rFonts w:ascii="Book Antiqua" w:eastAsia="Book Antiqua" w:hAnsi="Book Antiqua" w:cs="Book Antiqua"/>
          <w:color w:val="000000"/>
        </w:rPr>
        <w:t xml:space="preserve"> and 6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the levels of plasma MMP-9 and TIMP-1 in the exercise group </w:t>
      </w:r>
      <w:r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宋体" w:hAnsi="Book Antiqua" w:cs="Book Antiqua" w:hint="eastAsia"/>
          <w:color w:val="000000"/>
          <w:lang w:eastAsia="zh-CN"/>
        </w:rPr>
        <w:t>ere</w:t>
      </w:r>
      <w:r>
        <w:rPr>
          <w:rFonts w:ascii="Book Antiqua" w:eastAsia="Book Antiqua" w:hAnsi="Book Antiqua" w:cs="Book Antiqua"/>
          <w:color w:val="000000"/>
        </w:rPr>
        <w:t xml:space="preserve"> significantly lower than those in the control group;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 ratio of MMP-9 to TIMP-1 in the exercise group was significantly higher than that in the control group.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</w:t>
      </w:r>
      <w:r>
        <w:rPr>
          <w:rFonts w:ascii="Book Antiqua" w:eastAsia="Book Antiqua" w:hAnsi="Book Antiqua" w:cs="Book Antiqua"/>
          <w:b/>
          <w:i/>
          <w:color w:val="000000"/>
        </w:rPr>
        <w:t>ch conclusions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 xml:space="preserve">xercise training under supervision based on home condition in </w:t>
      </w:r>
      <w:r>
        <w:rPr>
          <w:rFonts w:ascii="Book Antiqua" w:eastAsia="Book Antiqua" w:hAnsi="Book Antiqua" w:cs="Book Antiqua"/>
          <w:color w:val="000000"/>
        </w:rPr>
        <w:t>early and recovery stage of AMI can improve exercise cardiopulmonary function and prevent the LVRM. Therefore, it may reduce unfavorable remodeling response by decreasing the levels of plasma MMP-9 and TIMP-1 and adjusting the ratio of MMP-9 to TIMP-1 here</w:t>
      </w:r>
      <w:r>
        <w:rPr>
          <w:rFonts w:ascii="Book Antiqua" w:eastAsia="Book Antiqua" w:hAnsi="Book Antiqua" w:cs="Book Antiqua"/>
          <w:color w:val="000000"/>
        </w:rPr>
        <w:t>after.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Randomized controlled trial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 are needed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investigate the effect of exercise training on left ventricular systolic function and </w:t>
      </w:r>
      <w:r>
        <w:rPr>
          <w:rFonts w:ascii="Book Antiqua" w:eastAsia="Book Antiqua" w:hAnsi="Book Antiqua" w:cs="Book Antiqua"/>
          <w:color w:val="000000"/>
        </w:rPr>
        <w:t>LVRM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and to study the possible mechanisms of LVRM in patients with acute STEMI. 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 </w:t>
      </w:r>
      <w:proofErr w:type="spellStart"/>
      <w:r>
        <w:rPr>
          <w:rFonts w:ascii="Book Antiqua" w:hAnsi="Book Antiqua"/>
          <w:b/>
          <w:bCs/>
          <w:color w:val="201F35"/>
        </w:rPr>
        <w:t>Acar</w:t>
      </w:r>
      <w:proofErr w:type="spellEnd"/>
      <w:r>
        <w:rPr>
          <w:rFonts w:ascii="Book Antiqua" w:hAnsi="Book Antiqua"/>
          <w:b/>
          <w:bCs/>
          <w:color w:val="201F35"/>
        </w:rPr>
        <w:t xml:space="preserve"> RD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Bulut</w:t>
      </w:r>
      <w:proofErr w:type="spellEnd"/>
      <w:r>
        <w:rPr>
          <w:rFonts w:ascii="Book Antiqua" w:hAnsi="Book Antiqua"/>
          <w:color w:val="201F35"/>
        </w:rPr>
        <w:t xml:space="preserve"> M, </w:t>
      </w:r>
      <w:proofErr w:type="spellStart"/>
      <w:r>
        <w:rPr>
          <w:rFonts w:ascii="Book Antiqua" w:hAnsi="Book Antiqua"/>
          <w:color w:val="201F35"/>
        </w:rPr>
        <w:t>Ergün</w:t>
      </w:r>
      <w:proofErr w:type="spellEnd"/>
      <w:r>
        <w:rPr>
          <w:rFonts w:ascii="Book Antiqua" w:hAnsi="Book Antiqua"/>
          <w:color w:val="201F35"/>
        </w:rPr>
        <w:t xml:space="preserve"> S, </w:t>
      </w:r>
      <w:proofErr w:type="spellStart"/>
      <w:r>
        <w:rPr>
          <w:rFonts w:ascii="Book Antiqua" w:hAnsi="Book Antiqua"/>
          <w:color w:val="201F35"/>
        </w:rPr>
        <w:t>Yesin</w:t>
      </w:r>
      <w:proofErr w:type="spellEnd"/>
      <w:r>
        <w:rPr>
          <w:rFonts w:ascii="Book Antiqua" w:hAnsi="Book Antiqua"/>
          <w:color w:val="201F35"/>
        </w:rPr>
        <w:t xml:space="preserve"> M, </w:t>
      </w:r>
      <w:proofErr w:type="spellStart"/>
      <w:r>
        <w:rPr>
          <w:rFonts w:ascii="Book Antiqua" w:hAnsi="Book Antiqua"/>
          <w:color w:val="201F35"/>
        </w:rPr>
        <w:t>Eren</w:t>
      </w:r>
      <w:proofErr w:type="spellEnd"/>
      <w:r>
        <w:rPr>
          <w:rFonts w:ascii="Book Antiqua" w:hAnsi="Book Antiqua"/>
          <w:color w:val="201F35"/>
        </w:rPr>
        <w:t xml:space="preserve"> H, </w:t>
      </w:r>
      <w:proofErr w:type="spellStart"/>
      <w:r>
        <w:rPr>
          <w:rFonts w:ascii="Book Antiqua" w:hAnsi="Book Antiqua"/>
          <w:color w:val="201F35"/>
        </w:rPr>
        <w:t>Akçakoyun</w:t>
      </w:r>
      <w:proofErr w:type="spellEnd"/>
      <w:r>
        <w:rPr>
          <w:rFonts w:ascii="Book Antiqua" w:hAnsi="Book Antiqua"/>
          <w:color w:val="201F35"/>
        </w:rPr>
        <w:t xml:space="preserve"> M. Does cardiac rehabilitation improve left ventricular diastolic function of patients with acute myocardial infarction? </w:t>
      </w:r>
      <w:r>
        <w:rPr>
          <w:rFonts w:ascii="Book Antiqua" w:hAnsi="Book Antiqua"/>
          <w:i/>
          <w:iCs/>
          <w:color w:val="201F35"/>
        </w:rPr>
        <w:t xml:space="preserve">Turk </w:t>
      </w:r>
      <w:proofErr w:type="spellStart"/>
      <w:r>
        <w:rPr>
          <w:rFonts w:ascii="Book Antiqua" w:hAnsi="Book Antiqua"/>
          <w:i/>
          <w:iCs/>
          <w:color w:val="201F35"/>
        </w:rPr>
        <w:t>Kardiyol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Dern </w:t>
      </w:r>
      <w:proofErr w:type="spellStart"/>
      <w:r>
        <w:rPr>
          <w:rFonts w:ascii="Book Antiqua" w:hAnsi="Book Antiqua"/>
          <w:i/>
          <w:iCs/>
          <w:color w:val="201F35"/>
        </w:rPr>
        <w:t>Ars</w:t>
      </w:r>
      <w:proofErr w:type="spellEnd"/>
      <w:r>
        <w:rPr>
          <w:rFonts w:ascii="Book Antiqua" w:hAnsi="Book Antiqua"/>
          <w:color w:val="201F35"/>
        </w:rPr>
        <w:t xml:space="preserve"> 2014; </w:t>
      </w:r>
      <w:r>
        <w:rPr>
          <w:rFonts w:ascii="Book Antiqua" w:hAnsi="Book Antiqua"/>
          <w:b/>
          <w:bCs/>
          <w:color w:val="201F35"/>
        </w:rPr>
        <w:t>42</w:t>
      </w:r>
      <w:r>
        <w:rPr>
          <w:rFonts w:ascii="Book Antiqua" w:hAnsi="Book Antiqua"/>
          <w:color w:val="201F35"/>
        </w:rPr>
        <w:t>: 710-716 [PMID: 25620331 DOI: 10.5543/tkda.2014.76282]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>2</w:t>
      </w:r>
      <w:r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b/>
          <w:bCs/>
          <w:color w:val="201F35"/>
        </w:rPr>
        <w:t>Trachsel</w:t>
      </w:r>
      <w:proofErr w:type="spellEnd"/>
      <w:r>
        <w:rPr>
          <w:rFonts w:ascii="Book Antiqua" w:hAnsi="Book Antiqua"/>
          <w:b/>
          <w:bCs/>
          <w:color w:val="201F35"/>
        </w:rPr>
        <w:t xml:space="preserve"> LD</w:t>
      </w:r>
      <w:r>
        <w:rPr>
          <w:rFonts w:ascii="Book Antiqua" w:hAnsi="Book Antiqua"/>
          <w:color w:val="201F35"/>
        </w:rPr>
        <w:t xml:space="preserve">, David LP, </w:t>
      </w:r>
      <w:proofErr w:type="spellStart"/>
      <w:r>
        <w:rPr>
          <w:rFonts w:ascii="Book Antiqua" w:hAnsi="Book Antiqua"/>
          <w:color w:val="201F35"/>
        </w:rPr>
        <w:t>Gayda</w:t>
      </w:r>
      <w:proofErr w:type="spellEnd"/>
      <w:r>
        <w:rPr>
          <w:rFonts w:ascii="Book Antiqua" w:hAnsi="Book Antiqua"/>
          <w:color w:val="201F35"/>
        </w:rPr>
        <w:t xml:space="preserve"> M, Henri C, </w:t>
      </w:r>
      <w:proofErr w:type="spellStart"/>
      <w:r>
        <w:rPr>
          <w:rFonts w:ascii="Book Antiqua" w:hAnsi="Book Antiqua"/>
          <w:color w:val="201F35"/>
        </w:rPr>
        <w:t>Hayami</w:t>
      </w:r>
      <w:proofErr w:type="spellEnd"/>
      <w:r>
        <w:rPr>
          <w:rFonts w:ascii="Book Antiqua" w:hAnsi="Book Antiqua"/>
          <w:color w:val="201F35"/>
        </w:rPr>
        <w:t xml:space="preserve"> D, </w:t>
      </w:r>
      <w:proofErr w:type="spellStart"/>
      <w:r>
        <w:rPr>
          <w:rFonts w:ascii="Book Antiqua" w:hAnsi="Book Antiqua"/>
          <w:color w:val="201F35"/>
        </w:rPr>
        <w:t>Thorin-Trescases</w:t>
      </w:r>
      <w:proofErr w:type="spellEnd"/>
      <w:r>
        <w:rPr>
          <w:rFonts w:ascii="Book Antiqua" w:hAnsi="Book Antiqua"/>
          <w:color w:val="201F35"/>
        </w:rPr>
        <w:t xml:space="preserve"> N, </w:t>
      </w:r>
      <w:proofErr w:type="spellStart"/>
      <w:r>
        <w:rPr>
          <w:rFonts w:ascii="Book Antiqua" w:hAnsi="Book Antiqua"/>
          <w:color w:val="201F35"/>
        </w:rPr>
        <w:t>Thorin</w:t>
      </w:r>
      <w:proofErr w:type="spellEnd"/>
      <w:r>
        <w:rPr>
          <w:rFonts w:ascii="Book Antiqua" w:hAnsi="Book Antiqua"/>
          <w:color w:val="201F35"/>
        </w:rPr>
        <w:t xml:space="preserve"> É, Blain MA, Cossette M, </w:t>
      </w:r>
      <w:proofErr w:type="spellStart"/>
      <w:r>
        <w:rPr>
          <w:rFonts w:ascii="Book Antiqua" w:hAnsi="Book Antiqua"/>
          <w:color w:val="201F35"/>
        </w:rPr>
        <w:t>Lalongé</w:t>
      </w:r>
      <w:proofErr w:type="spellEnd"/>
      <w:r>
        <w:rPr>
          <w:rFonts w:ascii="Book Antiqua" w:hAnsi="Book Antiqua"/>
          <w:color w:val="201F35"/>
        </w:rPr>
        <w:t xml:space="preserve"> J, Juneau M, Nigam A. The impact of high-intensity interval training on ventricular remodeling in patients with a recent acute myocardial infarc</w:t>
      </w:r>
      <w:r>
        <w:rPr>
          <w:rFonts w:ascii="Book Antiqua" w:hAnsi="Book Antiqua"/>
          <w:color w:val="201F35"/>
        </w:rPr>
        <w:t xml:space="preserve">tion-A randomized training intervention pilot study. </w:t>
      </w:r>
      <w:proofErr w:type="spellStart"/>
      <w:r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Cardiol</w:t>
      </w:r>
      <w:proofErr w:type="spellEnd"/>
      <w:r>
        <w:rPr>
          <w:rFonts w:ascii="Book Antiqua" w:hAnsi="Book Antiqua"/>
          <w:color w:val="201F35"/>
        </w:rPr>
        <w:t xml:space="preserve"> 2019; </w:t>
      </w:r>
      <w:r>
        <w:rPr>
          <w:rFonts w:ascii="Book Antiqua" w:hAnsi="Book Antiqua"/>
          <w:b/>
          <w:bCs/>
          <w:color w:val="201F35"/>
        </w:rPr>
        <w:t>42</w:t>
      </w:r>
      <w:r>
        <w:rPr>
          <w:rFonts w:ascii="Book Antiqua" w:hAnsi="Book Antiqua"/>
          <w:color w:val="201F35"/>
        </w:rPr>
        <w:t>: 1222-1231 [PMID: 31599994 DOI: 10.1002/clc.23277]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3 </w:t>
      </w:r>
      <w:proofErr w:type="spellStart"/>
      <w:r>
        <w:rPr>
          <w:rFonts w:ascii="Book Antiqua" w:hAnsi="Book Antiqua"/>
          <w:b/>
          <w:bCs/>
          <w:color w:val="201F35"/>
        </w:rPr>
        <w:t>Peixoto</w:t>
      </w:r>
      <w:proofErr w:type="spellEnd"/>
      <w:r>
        <w:rPr>
          <w:rFonts w:ascii="Book Antiqua" w:hAnsi="Book Antiqua"/>
          <w:b/>
          <w:bCs/>
          <w:color w:val="201F35"/>
        </w:rPr>
        <w:t xml:space="preserve"> TC</w:t>
      </w:r>
      <w:r>
        <w:rPr>
          <w:rFonts w:ascii="Book Antiqua" w:hAnsi="Book Antiqua"/>
          <w:color w:val="201F35"/>
        </w:rPr>
        <w:t xml:space="preserve">, Begot I, </w:t>
      </w:r>
      <w:proofErr w:type="spellStart"/>
      <w:r>
        <w:rPr>
          <w:rFonts w:ascii="Book Antiqua" w:hAnsi="Book Antiqua"/>
          <w:color w:val="201F35"/>
        </w:rPr>
        <w:t>Bolzan</w:t>
      </w:r>
      <w:proofErr w:type="spellEnd"/>
      <w:r>
        <w:rPr>
          <w:rFonts w:ascii="Book Antiqua" w:hAnsi="Book Antiqua"/>
          <w:color w:val="201F35"/>
        </w:rPr>
        <w:t xml:space="preserve"> DW, Machado L, Reis MS, Papa V, </w:t>
      </w:r>
      <w:proofErr w:type="spellStart"/>
      <w:r>
        <w:rPr>
          <w:rFonts w:ascii="Book Antiqua" w:hAnsi="Book Antiqua"/>
          <w:color w:val="201F35"/>
        </w:rPr>
        <w:t>Carvalho</w:t>
      </w:r>
      <w:proofErr w:type="spellEnd"/>
      <w:r>
        <w:rPr>
          <w:rFonts w:ascii="Book Antiqua" w:hAnsi="Book Antiqua"/>
          <w:color w:val="201F35"/>
        </w:rPr>
        <w:t xml:space="preserve"> AC, Arena R, Gomes WJ, </w:t>
      </w:r>
      <w:proofErr w:type="spellStart"/>
      <w:r>
        <w:rPr>
          <w:rFonts w:ascii="Book Antiqua" w:hAnsi="Book Antiqua"/>
          <w:color w:val="201F35"/>
        </w:rPr>
        <w:t>Guizilini</w:t>
      </w:r>
      <w:proofErr w:type="spellEnd"/>
      <w:r>
        <w:rPr>
          <w:rFonts w:ascii="Book Antiqua" w:hAnsi="Book Antiqua"/>
          <w:color w:val="201F35"/>
        </w:rPr>
        <w:t xml:space="preserve"> S. Early exercise-based re</w:t>
      </w:r>
      <w:r>
        <w:rPr>
          <w:rFonts w:ascii="Book Antiqua" w:hAnsi="Book Antiqua"/>
          <w:color w:val="201F35"/>
        </w:rPr>
        <w:t xml:space="preserve">habilitation improves health-related quality of life and functional capacity after acute myocardial infarction: a randomized controlled trial. </w:t>
      </w:r>
      <w:r>
        <w:rPr>
          <w:rFonts w:ascii="Book Antiqua" w:hAnsi="Book Antiqua"/>
          <w:i/>
          <w:iCs/>
          <w:color w:val="201F35"/>
        </w:rPr>
        <w:t xml:space="preserve">Can J </w:t>
      </w:r>
      <w:proofErr w:type="spellStart"/>
      <w:r>
        <w:rPr>
          <w:rFonts w:ascii="Book Antiqua" w:hAnsi="Book Antiqua"/>
          <w:i/>
          <w:iCs/>
          <w:color w:val="201F35"/>
        </w:rPr>
        <w:t>Cardiol</w:t>
      </w:r>
      <w:proofErr w:type="spellEnd"/>
      <w:r>
        <w:rPr>
          <w:rFonts w:ascii="Book Antiqua" w:hAnsi="Book Antiqua"/>
          <w:color w:val="201F35"/>
        </w:rPr>
        <w:t xml:space="preserve"> 2015; </w:t>
      </w:r>
      <w:r>
        <w:rPr>
          <w:rFonts w:ascii="Book Antiqua" w:hAnsi="Book Antiqua"/>
          <w:b/>
          <w:bCs/>
          <w:color w:val="201F35"/>
        </w:rPr>
        <w:t>31</w:t>
      </w:r>
      <w:r>
        <w:rPr>
          <w:rFonts w:ascii="Book Antiqua" w:hAnsi="Book Antiqua"/>
          <w:color w:val="201F35"/>
        </w:rPr>
        <w:t>: 308-313 [PMID: 25633911 DOI: 10.1016/j.cjca.2014.11.014]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4 </w:t>
      </w:r>
      <w:r>
        <w:rPr>
          <w:rFonts w:ascii="Book Antiqua" w:hAnsi="Book Antiqua"/>
          <w:b/>
          <w:bCs/>
          <w:color w:val="201F35"/>
        </w:rPr>
        <w:t>Zhang YM</w:t>
      </w:r>
      <w:r>
        <w:rPr>
          <w:rFonts w:ascii="Book Antiqua" w:hAnsi="Book Antiqua"/>
          <w:color w:val="201F35"/>
        </w:rPr>
        <w:t>, Lu Y, Tang Y, Yang D</w:t>
      </w:r>
      <w:r>
        <w:rPr>
          <w:rFonts w:ascii="Book Antiqua" w:hAnsi="Book Antiqua"/>
          <w:color w:val="201F35"/>
        </w:rPr>
        <w:t xml:space="preserve">, Wu HF, </w:t>
      </w:r>
      <w:proofErr w:type="spellStart"/>
      <w:r>
        <w:rPr>
          <w:rFonts w:ascii="Book Antiqua" w:hAnsi="Book Antiqua"/>
          <w:color w:val="201F35"/>
        </w:rPr>
        <w:t>Bian</w:t>
      </w:r>
      <w:proofErr w:type="spellEnd"/>
      <w:r>
        <w:rPr>
          <w:rFonts w:ascii="Book Antiqua" w:hAnsi="Book Antiqua"/>
          <w:color w:val="201F35"/>
        </w:rPr>
        <w:t xml:space="preserve"> ZP, Xu JD, </w:t>
      </w:r>
      <w:proofErr w:type="spellStart"/>
      <w:r>
        <w:rPr>
          <w:rFonts w:ascii="Book Antiqua" w:hAnsi="Book Antiqua"/>
          <w:color w:val="201F35"/>
        </w:rPr>
        <w:t>Gu</w:t>
      </w:r>
      <w:proofErr w:type="spellEnd"/>
      <w:r>
        <w:rPr>
          <w:rFonts w:ascii="Book Antiqua" w:hAnsi="Book Antiqua"/>
          <w:color w:val="201F35"/>
        </w:rPr>
        <w:t xml:space="preserve"> CR, Wang LS, Chen XJ. The effects of different initiation time of exercise training on left ventricular remodeling and cardiopulmonary rehabilitation in patients with left ventricular dysfunction after myocardial infarction. </w:t>
      </w:r>
      <w:proofErr w:type="spellStart"/>
      <w:r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i/>
          <w:iCs/>
          <w:color w:val="201F35"/>
        </w:rPr>
        <w:t>abil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Rehabil</w:t>
      </w:r>
      <w:proofErr w:type="spellEnd"/>
      <w:r>
        <w:rPr>
          <w:rFonts w:ascii="Book Antiqua" w:hAnsi="Book Antiqua"/>
          <w:color w:val="201F35"/>
        </w:rPr>
        <w:t xml:space="preserve"> 2016; </w:t>
      </w:r>
      <w:r>
        <w:rPr>
          <w:rFonts w:ascii="Book Antiqua" w:hAnsi="Book Antiqua"/>
          <w:b/>
          <w:bCs/>
          <w:color w:val="201F35"/>
        </w:rPr>
        <w:t>38</w:t>
      </w:r>
      <w:r>
        <w:rPr>
          <w:rFonts w:ascii="Book Antiqua" w:hAnsi="Book Antiqua"/>
          <w:color w:val="201F35"/>
        </w:rPr>
        <w:t>: 268-276 [PMID: 25885667 DOI: 10.3109/09638288.2015.1036174]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5 </w:t>
      </w:r>
      <w:r>
        <w:rPr>
          <w:rFonts w:ascii="Book Antiqua" w:hAnsi="Book Antiqua"/>
          <w:b/>
          <w:bCs/>
          <w:color w:val="201F35"/>
        </w:rPr>
        <w:t>Rivas-</w:t>
      </w:r>
      <w:proofErr w:type="spellStart"/>
      <w:r>
        <w:rPr>
          <w:rFonts w:ascii="Book Antiqua" w:hAnsi="Book Antiqua"/>
          <w:b/>
          <w:bCs/>
          <w:color w:val="201F35"/>
        </w:rPr>
        <w:t>Estany</w:t>
      </w:r>
      <w:proofErr w:type="spellEnd"/>
      <w:r>
        <w:rPr>
          <w:rFonts w:ascii="Book Antiqua" w:hAnsi="Book Antiqua"/>
          <w:b/>
          <w:bCs/>
          <w:color w:val="201F35"/>
        </w:rPr>
        <w:t xml:space="preserve"> E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Sixto-Fernández</w:t>
      </w:r>
      <w:proofErr w:type="spellEnd"/>
      <w:r>
        <w:rPr>
          <w:rFonts w:ascii="Book Antiqua" w:hAnsi="Book Antiqua"/>
          <w:color w:val="201F35"/>
        </w:rPr>
        <w:t xml:space="preserve"> S, Barrera-</w:t>
      </w:r>
      <w:proofErr w:type="spellStart"/>
      <w:r>
        <w:rPr>
          <w:rFonts w:ascii="Book Antiqua" w:hAnsi="Book Antiqua"/>
          <w:color w:val="201F35"/>
        </w:rPr>
        <w:t>Sarduy</w:t>
      </w:r>
      <w:proofErr w:type="spellEnd"/>
      <w:r>
        <w:rPr>
          <w:rFonts w:ascii="Book Antiqua" w:hAnsi="Book Antiqua"/>
          <w:color w:val="201F35"/>
        </w:rPr>
        <w:t xml:space="preserve"> J, Hernández-</w:t>
      </w:r>
      <w:proofErr w:type="spellStart"/>
      <w:r>
        <w:rPr>
          <w:rFonts w:ascii="Book Antiqua" w:hAnsi="Book Antiqua"/>
          <w:color w:val="201F35"/>
        </w:rPr>
        <w:t>García</w:t>
      </w:r>
      <w:proofErr w:type="spellEnd"/>
      <w:r>
        <w:rPr>
          <w:rFonts w:ascii="Book Antiqua" w:hAnsi="Book Antiqua"/>
          <w:color w:val="201F35"/>
        </w:rPr>
        <w:t xml:space="preserve"> S, González-Guerra R, Stusser-</w:t>
      </w:r>
      <w:proofErr w:type="spellStart"/>
      <w:r>
        <w:rPr>
          <w:rFonts w:ascii="Book Antiqua" w:hAnsi="Book Antiqua"/>
          <w:color w:val="201F35"/>
        </w:rPr>
        <w:t>Beltranena</w:t>
      </w:r>
      <w:proofErr w:type="spellEnd"/>
      <w:r>
        <w:rPr>
          <w:rFonts w:ascii="Book Antiqua" w:hAnsi="Book Antiqua"/>
          <w:color w:val="201F35"/>
        </w:rPr>
        <w:t xml:space="preserve"> R. [Effects of long-term exercise training on left ventricul</w:t>
      </w:r>
      <w:r>
        <w:rPr>
          <w:rFonts w:ascii="Book Antiqua" w:hAnsi="Book Antiqua"/>
          <w:color w:val="201F35"/>
        </w:rPr>
        <w:t xml:space="preserve">ar function and remodeling in patients with anterior wall myocardial infarction]. </w:t>
      </w:r>
      <w:r>
        <w:rPr>
          <w:rFonts w:ascii="Book Antiqua" w:hAnsi="Book Antiqua"/>
          <w:i/>
          <w:iCs/>
          <w:color w:val="201F35"/>
        </w:rPr>
        <w:t xml:space="preserve">Arch </w:t>
      </w:r>
      <w:proofErr w:type="spellStart"/>
      <w:r>
        <w:rPr>
          <w:rFonts w:ascii="Book Antiqua" w:hAnsi="Book Antiqua"/>
          <w:i/>
          <w:iCs/>
          <w:color w:val="201F35"/>
        </w:rPr>
        <w:t>Cardiol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Mex</w:t>
      </w:r>
      <w:r>
        <w:rPr>
          <w:rFonts w:ascii="Book Antiqua" w:hAnsi="Book Antiqua"/>
          <w:color w:val="201F35"/>
        </w:rPr>
        <w:t xml:space="preserve"> 2013; </w:t>
      </w:r>
      <w:r>
        <w:rPr>
          <w:rFonts w:ascii="Book Antiqua" w:hAnsi="Book Antiqua"/>
          <w:b/>
          <w:bCs/>
          <w:color w:val="201F35"/>
        </w:rPr>
        <w:t>83</w:t>
      </w:r>
      <w:r>
        <w:rPr>
          <w:rFonts w:ascii="Book Antiqua" w:hAnsi="Book Antiqua"/>
          <w:color w:val="201F35"/>
        </w:rPr>
        <w:t>: 167-173 [PMID: 23906745 DOI: 10.1016/j.acmx.2013.04.014]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6 </w:t>
      </w:r>
      <w:r>
        <w:rPr>
          <w:rFonts w:ascii="Book Antiqua" w:hAnsi="Book Antiqua"/>
          <w:b/>
          <w:bCs/>
          <w:color w:val="201F35"/>
        </w:rPr>
        <w:t>Tucker WJ</w:t>
      </w:r>
      <w:r>
        <w:rPr>
          <w:rFonts w:ascii="Book Antiqua" w:hAnsi="Book Antiqua"/>
          <w:color w:val="201F35"/>
        </w:rPr>
        <w:t xml:space="preserve">, Beaudry RI, Liang Y, Clark AM, </w:t>
      </w:r>
      <w:proofErr w:type="spellStart"/>
      <w:r>
        <w:rPr>
          <w:rFonts w:ascii="Book Antiqua" w:hAnsi="Book Antiqua"/>
          <w:color w:val="201F35"/>
        </w:rPr>
        <w:t>Tomczak</w:t>
      </w:r>
      <w:proofErr w:type="spellEnd"/>
      <w:r>
        <w:rPr>
          <w:rFonts w:ascii="Book Antiqua" w:hAnsi="Book Antiqua"/>
          <w:color w:val="201F35"/>
        </w:rPr>
        <w:t xml:space="preserve"> CR, Nelson MD, </w:t>
      </w:r>
      <w:proofErr w:type="spellStart"/>
      <w:r>
        <w:rPr>
          <w:rFonts w:ascii="Book Antiqua" w:hAnsi="Book Antiqua"/>
          <w:color w:val="201F35"/>
        </w:rPr>
        <w:t>Ellingsen</w:t>
      </w:r>
      <w:proofErr w:type="spellEnd"/>
      <w:r>
        <w:rPr>
          <w:rFonts w:ascii="Book Antiqua" w:hAnsi="Book Antiqua"/>
          <w:color w:val="201F35"/>
        </w:rPr>
        <w:t xml:space="preserve"> O, </w:t>
      </w:r>
      <w:proofErr w:type="spellStart"/>
      <w:r>
        <w:rPr>
          <w:rFonts w:ascii="Book Antiqua" w:hAnsi="Book Antiqua"/>
          <w:color w:val="201F35"/>
        </w:rPr>
        <w:t>Haykowsky</w:t>
      </w:r>
      <w:proofErr w:type="spellEnd"/>
      <w:r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 xml:space="preserve">MJ. Meta-analysis of Exercise Training on Left Ventricular Ejection Fraction in Heart Failure with Reduced Ejection Fraction: A 10-year Update. </w:t>
      </w:r>
      <w:proofErr w:type="spellStart"/>
      <w:r>
        <w:rPr>
          <w:rFonts w:ascii="Book Antiqua" w:hAnsi="Book Antiqua"/>
          <w:i/>
          <w:iCs/>
          <w:color w:val="201F35"/>
        </w:rPr>
        <w:t>Prog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Cardiovasc</w:t>
      </w:r>
      <w:proofErr w:type="spellEnd"/>
      <w:r>
        <w:rPr>
          <w:rFonts w:ascii="Book Antiqua" w:hAnsi="Book Antiqua"/>
          <w:i/>
          <w:iCs/>
          <w:color w:val="201F35"/>
        </w:rPr>
        <w:t xml:space="preserve"> Dis</w:t>
      </w:r>
      <w:r>
        <w:rPr>
          <w:rFonts w:ascii="Book Antiqua" w:hAnsi="Book Antiqua"/>
          <w:color w:val="201F35"/>
        </w:rPr>
        <w:t xml:space="preserve"> 2019; </w:t>
      </w:r>
      <w:r>
        <w:rPr>
          <w:rFonts w:ascii="Book Antiqua" w:hAnsi="Book Antiqua"/>
          <w:b/>
          <w:bCs/>
          <w:color w:val="201F35"/>
        </w:rPr>
        <w:t>62</w:t>
      </w:r>
      <w:r>
        <w:rPr>
          <w:rFonts w:ascii="Book Antiqua" w:hAnsi="Book Antiqua"/>
          <w:color w:val="201F35"/>
        </w:rPr>
        <w:t>: 163-171 [PMID: 30227187 DOI: 10.1016/j.pcad.2018.08.006]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7 </w:t>
      </w:r>
      <w:proofErr w:type="spellStart"/>
      <w:r>
        <w:rPr>
          <w:rFonts w:ascii="Book Antiqua" w:hAnsi="Book Antiqua"/>
          <w:b/>
          <w:bCs/>
          <w:color w:val="201F35"/>
        </w:rPr>
        <w:t>McGREGOR</w:t>
      </w:r>
      <w:proofErr w:type="spellEnd"/>
      <w:r>
        <w:rPr>
          <w:rFonts w:ascii="Book Antiqua" w:hAnsi="Book Antiqua"/>
          <w:b/>
          <w:bCs/>
          <w:color w:val="201F35"/>
        </w:rPr>
        <w:t xml:space="preserve"> G</w:t>
      </w:r>
      <w:r>
        <w:rPr>
          <w:rFonts w:ascii="Book Antiqua" w:hAnsi="Book Antiqua"/>
          <w:color w:val="201F35"/>
        </w:rPr>
        <w:t xml:space="preserve">, Gaze D, </w:t>
      </w:r>
      <w:proofErr w:type="spellStart"/>
      <w:r>
        <w:rPr>
          <w:rFonts w:ascii="Book Antiqua" w:hAnsi="Book Antiqua"/>
          <w:color w:val="201F35"/>
        </w:rPr>
        <w:t>Oxb</w:t>
      </w:r>
      <w:r>
        <w:rPr>
          <w:rFonts w:ascii="Book Antiqua" w:hAnsi="Book Antiqua"/>
          <w:color w:val="201F35"/>
        </w:rPr>
        <w:t>orough</w:t>
      </w:r>
      <w:proofErr w:type="spellEnd"/>
      <w:r>
        <w:rPr>
          <w:rFonts w:ascii="Book Antiqua" w:hAnsi="Book Antiqua"/>
          <w:color w:val="201F35"/>
        </w:rPr>
        <w:t xml:space="preserve"> D, </w:t>
      </w:r>
      <w:proofErr w:type="gramStart"/>
      <w:r>
        <w:rPr>
          <w:rFonts w:ascii="Book Antiqua" w:hAnsi="Book Antiqua"/>
          <w:color w:val="201F35"/>
        </w:rPr>
        <w:t>O'Driscoll</w:t>
      </w:r>
      <w:proofErr w:type="gramEnd"/>
      <w:r>
        <w:rPr>
          <w:rFonts w:ascii="Book Antiqua" w:hAnsi="Book Antiqua"/>
          <w:color w:val="201F35"/>
        </w:rPr>
        <w:t xml:space="preserve"> J, Shave R. Reverse left ventricular remodeling: effect of cardiac rehabilitation exercise training in myocardial infarction </w:t>
      </w:r>
      <w:r>
        <w:rPr>
          <w:rFonts w:ascii="Book Antiqua" w:hAnsi="Book Antiqua"/>
          <w:color w:val="201F35"/>
        </w:rPr>
        <w:lastRenderedPageBreak/>
        <w:t xml:space="preserve">patients with preserved ejection fraction. </w:t>
      </w:r>
      <w:proofErr w:type="spellStart"/>
      <w:r>
        <w:rPr>
          <w:rFonts w:ascii="Book Antiqua" w:hAnsi="Book Antiqua"/>
          <w:i/>
          <w:iCs/>
          <w:color w:val="201F35"/>
        </w:rPr>
        <w:t>Eur</w:t>
      </w:r>
      <w:proofErr w:type="spellEnd"/>
      <w:r>
        <w:rPr>
          <w:rFonts w:ascii="Book Antiqua" w:hAnsi="Book Antiqua"/>
          <w:i/>
          <w:iCs/>
          <w:color w:val="201F35"/>
        </w:rPr>
        <w:t xml:space="preserve"> J Phys </w:t>
      </w:r>
      <w:proofErr w:type="spellStart"/>
      <w:r>
        <w:rPr>
          <w:rFonts w:ascii="Book Antiqua" w:hAnsi="Book Antiqua"/>
          <w:i/>
          <w:iCs/>
          <w:color w:val="201F35"/>
        </w:rPr>
        <w:t>Rehabil</w:t>
      </w:r>
      <w:proofErr w:type="spellEnd"/>
      <w:r>
        <w:rPr>
          <w:rFonts w:ascii="Book Antiqua" w:hAnsi="Book Antiqua"/>
          <w:i/>
          <w:iCs/>
          <w:color w:val="201F35"/>
        </w:rPr>
        <w:t xml:space="preserve"> Med</w:t>
      </w:r>
      <w:r>
        <w:rPr>
          <w:rFonts w:ascii="Book Antiqua" w:hAnsi="Book Antiqua"/>
          <w:color w:val="201F35"/>
        </w:rPr>
        <w:t xml:space="preserve"> 2016; </w:t>
      </w:r>
      <w:r>
        <w:rPr>
          <w:rFonts w:ascii="Book Antiqua" w:hAnsi="Book Antiqua"/>
          <w:b/>
          <w:bCs/>
          <w:color w:val="201F35"/>
        </w:rPr>
        <w:t>52</w:t>
      </w:r>
      <w:r>
        <w:rPr>
          <w:rFonts w:ascii="Book Antiqua" w:hAnsi="Book Antiqua"/>
          <w:color w:val="201F35"/>
        </w:rPr>
        <w:t>: 370-378 [PMID: 26530212]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8 </w:t>
      </w:r>
      <w:proofErr w:type="spellStart"/>
      <w:r>
        <w:rPr>
          <w:rFonts w:ascii="Book Antiqua" w:hAnsi="Book Antiqua"/>
          <w:b/>
          <w:bCs/>
          <w:color w:val="201F35"/>
        </w:rPr>
        <w:t>Iyer</w:t>
      </w:r>
      <w:proofErr w:type="spellEnd"/>
      <w:r>
        <w:rPr>
          <w:rFonts w:ascii="Book Antiqua" w:hAnsi="Book Antiqua"/>
          <w:b/>
          <w:bCs/>
          <w:color w:val="201F35"/>
        </w:rPr>
        <w:t xml:space="preserve"> RP</w:t>
      </w:r>
      <w:r>
        <w:rPr>
          <w:rFonts w:ascii="Book Antiqua" w:hAnsi="Book Antiqua"/>
          <w:color w:val="201F35"/>
        </w:rPr>
        <w:t xml:space="preserve">, Jung M, Lindsey ML. MMP-9 signaling in the left ventricle following myocardial infarction. </w:t>
      </w:r>
      <w:r>
        <w:rPr>
          <w:rFonts w:ascii="Book Antiqua" w:hAnsi="Book Antiqua"/>
          <w:i/>
          <w:iCs/>
          <w:color w:val="201F35"/>
        </w:rPr>
        <w:t xml:space="preserve">Am J </w:t>
      </w:r>
      <w:proofErr w:type="spellStart"/>
      <w:r>
        <w:rPr>
          <w:rFonts w:ascii="Book Antiqua" w:hAnsi="Book Antiqua"/>
          <w:i/>
          <w:iCs/>
          <w:color w:val="201F35"/>
        </w:rPr>
        <w:t>Physiol</w:t>
      </w:r>
      <w:proofErr w:type="spellEnd"/>
      <w:r>
        <w:rPr>
          <w:rFonts w:ascii="Book Antiqua" w:hAnsi="Book Antiqua"/>
          <w:i/>
          <w:iCs/>
          <w:color w:val="201F35"/>
        </w:rPr>
        <w:t xml:space="preserve"> Heart </w:t>
      </w:r>
      <w:proofErr w:type="spellStart"/>
      <w:r>
        <w:rPr>
          <w:rFonts w:ascii="Book Antiqua" w:hAnsi="Book Antiqua"/>
          <w:i/>
          <w:iCs/>
          <w:color w:val="201F35"/>
        </w:rPr>
        <w:t>Circ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Physiol</w:t>
      </w:r>
      <w:proofErr w:type="spellEnd"/>
      <w:r>
        <w:rPr>
          <w:rFonts w:ascii="Book Antiqua" w:hAnsi="Book Antiqua"/>
          <w:color w:val="201F35"/>
        </w:rPr>
        <w:t xml:space="preserve"> 2016; </w:t>
      </w:r>
      <w:r>
        <w:rPr>
          <w:rFonts w:ascii="Book Antiqua" w:hAnsi="Book Antiqua"/>
          <w:b/>
          <w:bCs/>
          <w:color w:val="201F35"/>
        </w:rPr>
        <w:t>311</w:t>
      </w:r>
      <w:r>
        <w:rPr>
          <w:rFonts w:ascii="Book Antiqua" w:hAnsi="Book Antiqua"/>
          <w:color w:val="201F35"/>
        </w:rPr>
        <w:t>: H190-H198 [PMID: 27208160 DOI: 10.1152/ajpheart.00243.2016]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9 </w:t>
      </w:r>
      <w:r>
        <w:rPr>
          <w:rFonts w:ascii="Book Antiqua" w:hAnsi="Book Antiqua"/>
          <w:b/>
          <w:bCs/>
          <w:color w:val="201F35"/>
        </w:rPr>
        <w:t>Kwon JS</w:t>
      </w:r>
      <w:r>
        <w:rPr>
          <w:rFonts w:ascii="Book Antiqua" w:hAnsi="Book Antiqua"/>
          <w:color w:val="201F35"/>
        </w:rPr>
        <w:t xml:space="preserve">, Kim YS, Cho AS, Cho HH, Kim JS, Hong MH, </w:t>
      </w:r>
      <w:proofErr w:type="spellStart"/>
      <w:r>
        <w:rPr>
          <w:rFonts w:ascii="Book Antiqua" w:hAnsi="Book Antiqua"/>
          <w:color w:val="201F35"/>
        </w:rPr>
        <w:t>Jeong</w:t>
      </w:r>
      <w:proofErr w:type="spellEnd"/>
      <w:r>
        <w:rPr>
          <w:rFonts w:ascii="Book Antiqua" w:hAnsi="Book Antiqua"/>
          <w:color w:val="201F35"/>
        </w:rPr>
        <w:t xml:space="preserve"> HY</w:t>
      </w:r>
      <w:r>
        <w:rPr>
          <w:rFonts w:ascii="Book Antiqua" w:hAnsi="Book Antiqua"/>
          <w:color w:val="201F35"/>
        </w:rPr>
        <w:t xml:space="preserve">, Kang WS, Hwang KK, Bae JW, </w:t>
      </w:r>
      <w:proofErr w:type="spellStart"/>
      <w:r>
        <w:rPr>
          <w:rFonts w:ascii="Book Antiqua" w:hAnsi="Book Antiqua"/>
          <w:color w:val="201F35"/>
        </w:rPr>
        <w:t>Jeong</w:t>
      </w:r>
      <w:proofErr w:type="spellEnd"/>
      <w:r>
        <w:rPr>
          <w:rFonts w:ascii="Book Antiqua" w:hAnsi="Book Antiqua"/>
          <w:color w:val="201F35"/>
        </w:rPr>
        <w:t xml:space="preserve"> MH, Cho MC, </w:t>
      </w:r>
      <w:proofErr w:type="spellStart"/>
      <w:r>
        <w:rPr>
          <w:rFonts w:ascii="Book Antiqua" w:hAnsi="Book Antiqua"/>
          <w:color w:val="201F35"/>
        </w:rPr>
        <w:t>Ahn</w:t>
      </w:r>
      <w:proofErr w:type="spellEnd"/>
      <w:r>
        <w:rPr>
          <w:rFonts w:ascii="Book Antiqua" w:hAnsi="Book Antiqua"/>
          <w:color w:val="201F35"/>
        </w:rPr>
        <w:t xml:space="preserve"> Y. Regulation of MMP/TIMP by HUVEC transplantation attenuates ventricular remodeling in response to myocardial infarction. </w:t>
      </w:r>
      <w:r>
        <w:rPr>
          <w:rFonts w:ascii="Book Antiqua" w:hAnsi="Book Antiqua"/>
          <w:i/>
          <w:iCs/>
          <w:color w:val="201F35"/>
        </w:rPr>
        <w:t xml:space="preserve">Life </w:t>
      </w:r>
      <w:proofErr w:type="spellStart"/>
      <w:r>
        <w:rPr>
          <w:rFonts w:ascii="Book Antiqua" w:hAnsi="Book Antiqua"/>
          <w:i/>
          <w:iCs/>
          <w:color w:val="201F35"/>
        </w:rPr>
        <w:t>Sci</w:t>
      </w:r>
      <w:proofErr w:type="spellEnd"/>
      <w:r>
        <w:rPr>
          <w:rFonts w:ascii="Book Antiqua" w:hAnsi="Book Antiqua"/>
          <w:color w:val="201F35"/>
        </w:rPr>
        <w:t xml:space="preserve"> 2014; </w:t>
      </w:r>
      <w:r>
        <w:rPr>
          <w:rFonts w:ascii="Book Antiqua" w:hAnsi="Book Antiqua"/>
          <w:b/>
          <w:bCs/>
          <w:color w:val="201F35"/>
        </w:rPr>
        <w:t>101</w:t>
      </w:r>
      <w:r>
        <w:rPr>
          <w:rFonts w:ascii="Book Antiqua" w:hAnsi="Book Antiqua"/>
          <w:color w:val="201F35"/>
        </w:rPr>
        <w:t>: 15-26 [PMID: 24560960 DOI: 10.1016/j.lfs.2014.02.009]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10 </w:t>
      </w:r>
      <w:r>
        <w:rPr>
          <w:rFonts w:ascii="Book Antiqua" w:hAnsi="Book Antiqua"/>
          <w:b/>
          <w:bCs/>
          <w:color w:val="201F35"/>
        </w:rPr>
        <w:t>O'Gar</w:t>
      </w:r>
      <w:r>
        <w:rPr>
          <w:rFonts w:ascii="Book Antiqua" w:hAnsi="Book Antiqua"/>
          <w:b/>
          <w:bCs/>
          <w:color w:val="201F35"/>
        </w:rPr>
        <w:t>a PT</w:t>
      </w:r>
      <w:r>
        <w:rPr>
          <w:rFonts w:ascii="Book Antiqua" w:hAnsi="Book Antiqua"/>
          <w:color w:val="201F35"/>
        </w:rPr>
        <w:t xml:space="preserve">, Kushner FG, </w:t>
      </w:r>
      <w:proofErr w:type="spellStart"/>
      <w:r>
        <w:rPr>
          <w:rFonts w:ascii="Book Antiqua" w:hAnsi="Book Antiqua"/>
          <w:color w:val="201F35"/>
        </w:rPr>
        <w:t>Ascheim</w:t>
      </w:r>
      <w:proofErr w:type="spellEnd"/>
      <w:r>
        <w:rPr>
          <w:rFonts w:ascii="Book Antiqua" w:hAnsi="Book Antiqua"/>
          <w:color w:val="201F35"/>
        </w:rPr>
        <w:t xml:space="preserve"> DD, Casey DE Jr, Chung MK, de </w:t>
      </w:r>
      <w:proofErr w:type="spellStart"/>
      <w:r>
        <w:rPr>
          <w:rFonts w:ascii="Book Antiqua" w:hAnsi="Book Antiqua"/>
          <w:color w:val="201F35"/>
        </w:rPr>
        <w:t>Lemos</w:t>
      </w:r>
      <w:proofErr w:type="spellEnd"/>
      <w:r>
        <w:rPr>
          <w:rFonts w:ascii="Book Antiqua" w:hAnsi="Book Antiqua"/>
          <w:color w:val="201F35"/>
        </w:rPr>
        <w:t xml:space="preserve"> JA, </w:t>
      </w:r>
      <w:proofErr w:type="spellStart"/>
      <w:r>
        <w:rPr>
          <w:rFonts w:ascii="Book Antiqua" w:hAnsi="Book Antiqua"/>
          <w:color w:val="201F35"/>
        </w:rPr>
        <w:t>Ettinger</w:t>
      </w:r>
      <w:proofErr w:type="spellEnd"/>
      <w:r>
        <w:rPr>
          <w:rFonts w:ascii="Book Antiqua" w:hAnsi="Book Antiqua"/>
          <w:color w:val="201F35"/>
        </w:rPr>
        <w:t xml:space="preserve"> SM, Fang JC, </w:t>
      </w:r>
      <w:proofErr w:type="spellStart"/>
      <w:r>
        <w:rPr>
          <w:rFonts w:ascii="Book Antiqua" w:hAnsi="Book Antiqua"/>
          <w:color w:val="201F35"/>
        </w:rPr>
        <w:t>Fesmire</w:t>
      </w:r>
      <w:proofErr w:type="spellEnd"/>
      <w:r>
        <w:rPr>
          <w:rFonts w:ascii="Book Antiqua" w:hAnsi="Book Antiqua"/>
          <w:color w:val="201F35"/>
        </w:rPr>
        <w:t xml:space="preserve"> FM, Franklin BA, Granger CB, </w:t>
      </w:r>
      <w:proofErr w:type="spellStart"/>
      <w:r>
        <w:rPr>
          <w:rFonts w:ascii="Book Antiqua" w:hAnsi="Book Antiqua"/>
          <w:color w:val="201F35"/>
        </w:rPr>
        <w:t>Krumholz</w:t>
      </w:r>
      <w:proofErr w:type="spellEnd"/>
      <w:r>
        <w:rPr>
          <w:rFonts w:ascii="Book Antiqua" w:hAnsi="Book Antiqua"/>
          <w:color w:val="201F35"/>
        </w:rPr>
        <w:t xml:space="preserve"> HM, </w:t>
      </w:r>
      <w:proofErr w:type="spellStart"/>
      <w:r>
        <w:rPr>
          <w:rFonts w:ascii="Book Antiqua" w:hAnsi="Book Antiqua"/>
          <w:color w:val="201F35"/>
        </w:rPr>
        <w:t>Linderbaum</w:t>
      </w:r>
      <w:proofErr w:type="spellEnd"/>
      <w:r>
        <w:rPr>
          <w:rFonts w:ascii="Book Antiqua" w:hAnsi="Book Antiqua"/>
          <w:color w:val="201F35"/>
        </w:rPr>
        <w:t xml:space="preserve"> JA, Morrow DA, Newby LK, </w:t>
      </w:r>
      <w:proofErr w:type="spellStart"/>
      <w:r>
        <w:rPr>
          <w:rFonts w:ascii="Book Antiqua" w:hAnsi="Book Antiqua"/>
          <w:color w:val="201F35"/>
        </w:rPr>
        <w:t>Ornato</w:t>
      </w:r>
      <w:proofErr w:type="spellEnd"/>
      <w:r>
        <w:rPr>
          <w:rFonts w:ascii="Book Antiqua" w:hAnsi="Book Antiqua"/>
          <w:color w:val="201F35"/>
        </w:rPr>
        <w:t xml:space="preserve"> JP, </w:t>
      </w:r>
      <w:proofErr w:type="spellStart"/>
      <w:r>
        <w:rPr>
          <w:rFonts w:ascii="Book Antiqua" w:hAnsi="Book Antiqua"/>
          <w:color w:val="201F35"/>
        </w:rPr>
        <w:t>Ou</w:t>
      </w:r>
      <w:proofErr w:type="spellEnd"/>
      <w:r>
        <w:rPr>
          <w:rFonts w:ascii="Book Antiqua" w:hAnsi="Book Antiqua"/>
          <w:color w:val="201F35"/>
        </w:rPr>
        <w:t xml:space="preserve"> N, Radford MJ, </w:t>
      </w:r>
      <w:proofErr w:type="spellStart"/>
      <w:r>
        <w:rPr>
          <w:rFonts w:ascii="Book Antiqua" w:hAnsi="Book Antiqua"/>
          <w:color w:val="201F35"/>
        </w:rPr>
        <w:t>Tamis</w:t>
      </w:r>
      <w:proofErr w:type="spellEnd"/>
      <w:r>
        <w:rPr>
          <w:rFonts w:ascii="Book Antiqua" w:hAnsi="Book Antiqua"/>
          <w:color w:val="201F35"/>
        </w:rPr>
        <w:t xml:space="preserve">-Holland JE, </w:t>
      </w:r>
      <w:proofErr w:type="spellStart"/>
      <w:r>
        <w:rPr>
          <w:rFonts w:ascii="Book Antiqua" w:hAnsi="Book Antiqua"/>
          <w:color w:val="201F35"/>
        </w:rPr>
        <w:t>Tommaso</w:t>
      </w:r>
      <w:proofErr w:type="spellEnd"/>
      <w:r>
        <w:rPr>
          <w:rFonts w:ascii="Book Antiqua" w:hAnsi="Book Antiqua"/>
          <w:color w:val="201F35"/>
        </w:rPr>
        <w:t xml:space="preserve"> CL, Tracy CM, Woo YJ, Zhao </w:t>
      </w:r>
      <w:r>
        <w:rPr>
          <w:rFonts w:ascii="Book Antiqua" w:hAnsi="Book Antiqua"/>
          <w:color w:val="201F35"/>
        </w:rPr>
        <w:t xml:space="preserve">DX, Anderson JL, Jacobs AK, </w:t>
      </w:r>
      <w:proofErr w:type="spellStart"/>
      <w:r>
        <w:rPr>
          <w:rFonts w:ascii="Book Antiqua" w:hAnsi="Book Antiqua"/>
          <w:color w:val="201F35"/>
        </w:rPr>
        <w:t>Halperin</w:t>
      </w:r>
      <w:proofErr w:type="spellEnd"/>
      <w:r>
        <w:rPr>
          <w:rFonts w:ascii="Book Antiqua" w:hAnsi="Book Antiqua"/>
          <w:color w:val="201F35"/>
        </w:rPr>
        <w:t xml:space="preserve"> JL, Albert NM, </w:t>
      </w:r>
      <w:proofErr w:type="spellStart"/>
      <w:r>
        <w:rPr>
          <w:rFonts w:ascii="Book Antiqua" w:hAnsi="Book Antiqua"/>
          <w:color w:val="201F35"/>
        </w:rPr>
        <w:t>Brindis</w:t>
      </w:r>
      <w:proofErr w:type="spellEnd"/>
      <w:r>
        <w:rPr>
          <w:rFonts w:ascii="Book Antiqua" w:hAnsi="Book Antiqua"/>
          <w:color w:val="201F35"/>
        </w:rPr>
        <w:t xml:space="preserve"> RG, </w:t>
      </w:r>
      <w:proofErr w:type="spellStart"/>
      <w:r>
        <w:rPr>
          <w:rFonts w:ascii="Book Antiqua" w:hAnsi="Book Antiqua"/>
          <w:color w:val="201F35"/>
        </w:rPr>
        <w:t>Creager</w:t>
      </w:r>
      <w:proofErr w:type="spellEnd"/>
      <w:r>
        <w:rPr>
          <w:rFonts w:ascii="Book Antiqua" w:hAnsi="Book Antiqua"/>
          <w:color w:val="201F35"/>
        </w:rPr>
        <w:t xml:space="preserve"> MA, </w:t>
      </w:r>
      <w:proofErr w:type="spellStart"/>
      <w:r>
        <w:rPr>
          <w:rFonts w:ascii="Book Antiqua" w:hAnsi="Book Antiqua"/>
          <w:color w:val="201F35"/>
        </w:rPr>
        <w:t>DeMets</w:t>
      </w:r>
      <w:proofErr w:type="spellEnd"/>
      <w:r>
        <w:rPr>
          <w:rFonts w:ascii="Book Antiqua" w:hAnsi="Book Antiqua"/>
          <w:color w:val="201F35"/>
        </w:rPr>
        <w:t xml:space="preserve"> D, Guyton RA, Hochman JS, Kovacs RJ, Kushner FG, </w:t>
      </w:r>
      <w:proofErr w:type="spellStart"/>
      <w:r>
        <w:rPr>
          <w:rFonts w:ascii="Book Antiqua" w:hAnsi="Book Antiqua"/>
          <w:color w:val="201F35"/>
        </w:rPr>
        <w:t>Ohman</w:t>
      </w:r>
      <w:proofErr w:type="spellEnd"/>
      <w:r>
        <w:rPr>
          <w:rFonts w:ascii="Book Antiqua" w:hAnsi="Book Antiqua"/>
          <w:color w:val="201F35"/>
        </w:rPr>
        <w:t xml:space="preserve"> EM, Stevenson WG, </w:t>
      </w:r>
      <w:proofErr w:type="spellStart"/>
      <w:r>
        <w:rPr>
          <w:rFonts w:ascii="Book Antiqua" w:hAnsi="Book Antiqua"/>
          <w:color w:val="201F35"/>
        </w:rPr>
        <w:t>Yancy</w:t>
      </w:r>
      <w:proofErr w:type="spellEnd"/>
      <w:r>
        <w:rPr>
          <w:rFonts w:ascii="Book Antiqua" w:hAnsi="Book Antiqua"/>
          <w:color w:val="201F35"/>
        </w:rPr>
        <w:t xml:space="preserve"> CW; American College of Cardiology Foundation/American Heart Association Task Force on Practic</w:t>
      </w:r>
      <w:r>
        <w:rPr>
          <w:rFonts w:ascii="Book Antiqua" w:hAnsi="Book Antiqua"/>
          <w:color w:val="201F35"/>
        </w:rPr>
        <w:t xml:space="preserve">e Guidelines. 2013 ACCF/AHA guideline for the management of ST-elevation myocardial infarction: a report of the American College of Cardiology Foundation/American Heart Association Task Force on Practice Guidelines. </w:t>
      </w:r>
      <w:r>
        <w:rPr>
          <w:rFonts w:ascii="Book Antiqua" w:hAnsi="Book Antiqua"/>
          <w:i/>
          <w:iCs/>
          <w:color w:val="201F35"/>
        </w:rPr>
        <w:t>Circulation</w:t>
      </w:r>
      <w:r>
        <w:rPr>
          <w:rFonts w:ascii="Book Antiqua" w:hAnsi="Book Antiqua"/>
          <w:color w:val="201F35"/>
        </w:rPr>
        <w:t xml:space="preserve"> 2013; </w:t>
      </w:r>
      <w:r>
        <w:rPr>
          <w:rFonts w:ascii="Book Antiqua" w:hAnsi="Book Antiqua"/>
          <w:b/>
          <w:bCs/>
          <w:color w:val="201F35"/>
        </w:rPr>
        <w:t>127</w:t>
      </w:r>
      <w:r>
        <w:rPr>
          <w:rFonts w:ascii="Book Antiqua" w:hAnsi="Book Antiqua"/>
          <w:color w:val="201F35"/>
        </w:rPr>
        <w:t xml:space="preserve">: e362-e425 [PMID: </w:t>
      </w:r>
      <w:r>
        <w:rPr>
          <w:rFonts w:ascii="Book Antiqua" w:hAnsi="Book Antiqua"/>
          <w:color w:val="201F35"/>
        </w:rPr>
        <w:t>23247304 DOI: 10.1161/CIR.0b013e3182742cf6]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11 </w:t>
      </w:r>
      <w:r>
        <w:rPr>
          <w:rFonts w:ascii="Book Antiqua" w:hAnsi="Book Antiqua"/>
          <w:b/>
          <w:bCs/>
          <w:color w:val="201F35"/>
        </w:rPr>
        <w:t>Zhang Y</w:t>
      </w:r>
      <w:r>
        <w:rPr>
          <w:rFonts w:ascii="Book Antiqua" w:hAnsi="Book Antiqua"/>
          <w:color w:val="201F35"/>
        </w:rPr>
        <w:t xml:space="preserve">, Cao H, Jiang P, Tang H. Cardiac rehabilitation in acute myocardial infarction patients after percutaneous coronary intervention: A community-based study. </w:t>
      </w:r>
      <w:r>
        <w:rPr>
          <w:rFonts w:ascii="Book Antiqua" w:hAnsi="Book Antiqua"/>
          <w:i/>
          <w:iCs/>
          <w:color w:val="201F35"/>
        </w:rPr>
        <w:t>Medicine (Baltimore)</w:t>
      </w:r>
      <w:r>
        <w:rPr>
          <w:rFonts w:ascii="Book Antiqua" w:hAnsi="Book Antiqua"/>
          <w:color w:val="201F35"/>
        </w:rPr>
        <w:t xml:space="preserve"> 2018; </w:t>
      </w:r>
      <w:r>
        <w:rPr>
          <w:rFonts w:ascii="Book Antiqua" w:hAnsi="Book Antiqua"/>
          <w:b/>
          <w:bCs/>
          <w:color w:val="201F35"/>
        </w:rPr>
        <w:t>97</w:t>
      </w:r>
      <w:r>
        <w:rPr>
          <w:rFonts w:ascii="Book Antiqua" w:hAnsi="Book Antiqua"/>
          <w:color w:val="201F35"/>
        </w:rPr>
        <w:t xml:space="preserve">: e9785 [PMID: </w:t>
      </w:r>
      <w:r>
        <w:rPr>
          <w:rFonts w:ascii="Book Antiqua" w:hAnsi="Book Antiqua"/>
          <w:color w:val="201F35"/>
        </w:rPr>
        <w:t>29465559 DOI: 10.1097/MD.0000000000009785]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12 </w:t>
      </w:r>
      <w:proofErr w:type="spellStart"/>
      <w:r>
        <w:rPr>
          <w:rFonts w:ascii="Book Antiqua" w:hAnsi="Book Antiqua"/>
          <w:b/>
          <w:bCs/>
          <w:color w:val="201F35"/>
        </w:rPr>
        <w:t>Vilela</w:t>
      </w:r>
      <w:proofErr w:type="spellEnd"/>
      <w:r>
        <w:rPr>
          <w:rFonts w:ascii="Book Antiqua" w:hAnsi="Book Antiqua"/>
          <w:b/>
          <w:bCs/>
          <w:color w:val="201F35"/>
        </w:rPr>
        <w:t xml:space="preserve"> EM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Ladeiras</w:t>
      </w:r>
      <w:proofErr w:type="spellEnd"/>
      <w:r>
        <w:rPr>
          <w:rFonts w:ascii="Book Antiqua" w:hAnsi="Book Antiqua"/>
          <w:color w:val="201F35"/>
        </w:rPr>
        <w:t xml:space="preserve">-Lopes R, </w:t>
      </w:r>
      <w:proofErr w:type="spellStart"/>
      <w:r>
        <w:rPr>
          <w:rFonts w:ascii="Book Antiqua" w:hAnsi="Book Antiqua"/>
          <w:color w:val="201F35"/>
        </w:rPr>
        <w:t>Ruivo</w:t>
      </w:r>
      <w:proofErr w:type="spellEnd"/>
      <w:r>
        <w:rPr>
          <w:rFonts w:ascii="Book Antiqua" w:hAnsi="Book Antiqua"/>
          <w:color w:val="201F35"/>
        </w:rPr>
        <w:t xml:space="preserve"> C, Torres S, Braga J, Fonseca M, Ribeiro J, Primo J, </w:t>
      </w:r>
      <w:proofErr w:type="spellStart"/>
      <w:r>
        <w:rPr>
          <w:rFonts w:ascii="Book Antiqua" w:hAnsi="Book Antiqua"/>
          <w:color w:val="201F35"/>
        </w:rPr>
        <w:t>Fontes-Carvalho</w:t>
      </w:r>
      <w:proofErr w:type="spellEnd"/>
      <w:r>
        <w:rPr>
          <w:rFonts w:ascii="Book Antiqua" w:hAnsi="Book Antiqua"/>
          <w:color w:val="201F35"/>
        </w:rPr>
        <w:t xml:space="preserve"> R, Campos L, Miranda F, </w:t>
      </w:r>
      <w:proofErr w:type="spellStart"/>
      <w:r>
        <w:rPr>
          <w:rFonts w:ascii="Book Antiqua" w:hAnsi="Book Antiqua"/>
          <w:color w:val="201F35"/>
        </w:rPr>
        <w:t>Nunes</w:t>
      </w:r>
      <w:proofErr w:type="spellEnd"/>
      <w:r>
        <w:rPr>
          <w:rFonts w:ascii="Book Antiqua" w:hAnsi="Book Antiqua"/>
          <w:color w:val="201F35"/>
        </w:rPr>
        <w:t xml:space="preserve"> JPL, Gama V, Teixeira M, Braga P. Different outcomes of a cardiac rehabilita</w:t>
      </w:r>
      <w:r>
        <w:rPr>
          <w:rFonts w:ascii="Book Antiqua" w:hAnsi="Book Antiqua"/>
          <w:color w:val="201F35"/>
        </w:rPr>
        <w:t xml:space="preserve">tion </w:t>
      </w:r>
      <w:proofErr w:type="spellStart"/>
      <w:r>
        <w:rPr>
          <w:rFonts w:ascii="Book Antiqua" w:hAnsi="Book Antiqua"/>
          <w:color w:val="201F35"/>
        </w:rPr>
        <w:t>programme</w:t>
      </w:r>
      <w:proofErr w:type="spellEnd"/>
      <w:r>
        <w:rPr>
          <w:rFonts w:ascii="Book Antiqua" w:hAnsi="Book Antiqua"/>
          <w:color w:val="201F35"/>
        </w:rPr>
        <w:t xml:space="preserve"> in functional parameters among myocardial infarction survivors according to ejection fraction. </w:t>
      </w:r>
      <w:proofErr w:type="spellStart"/>
      <w:r>
        <w:rPr>
          <w:rFonts w:ascii="Book Antiqua" w:hAnsi="Book Antiqua"/>
          <w:i/>
          <w:iCs/>
          <w:color w:val="201F35"/>
        </w:rPr>
        <w:t>Neth</w:t>
      </w:r>
      <w:proofErr w:type="spellEnd"/>
      <w:r>
        <w:rPr>
          <w:rFonts w:ascii="Book Antiqua" w:hAnsi="Book Antiqua"/>
          <w:i/>
          <w:iCs/>
          <w:color w:val="201F35"/>
        </w:rPr>
        <w:t xml:space="preserve"> Heart J</w:t>
      </w:r>
      <w:r>
        <w:rPr>
          <w:rFonts w:ascii="Book Antiqua" w:hAnsi="Book Antiqua"/>
          <w:color w:val="201F35"/>
        </w:rPr>
        <w:t xml:space="preserve"> 2019; </w:t>
      </w:r>
      <w:r>
        <w:rPr>
          <w:rFonts w:ascii="Book Antiqua" w:hAnsi="Book Antiqua"/>
          <w:b/>
          <w:bCs/>
          <w:color w:val="201F35"/>
        </w:rPr>
        <w:t>27</w:t>
      </w:r>
      <w:r>
        <w:rPr>
          <w:rFonts w:ascii="Book Antiqua" w:hAnsi="Book Antiqua"/>
          <w:color w:val="201F35"/>
        </w:rPr>
        <w:t>: 347-353 [PMID: 30977040 DOI: 10.1007/s12471-019-1269-7]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13 </w:t>
      </w:r>
      <w:r>
        <w:rPr>
          <w:rFonts w:ascii="Book Antiqua" w:hAnsi="Book Antiqua"/>
          <w:b/>
          <w:bCs/>
          <w:color w:val="201F35"/>
        </w:rPr>
        <w:t>Santos-Hiss MD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Melo</w:t>
      </w:r>
      <w:proofErr w:type="spellEnd"/>
      <w:r>
        <w:rPr>
          <w:rFonts w:ascii="Book Antiqua" w:hAnsi="Book Antiqua"/>
          <w:color w:val="201F35"/>
        </w:rPr>
        <w:t xml:space="preserve"> RC, Neves VR, Hiss FC, </w:t>
      </w:r>
      <w:proofErr w:type="spellStart"/>
      <w:r>
        <w:rPr>
          <w:rFonts w:ascii="Book Antiqua" w:hAnsi="Book Antiqua"/>
          <w:color w:val="201F35"/>
        </w:rPr>
        <w:t>Verzola</w:t>
      </w:r>
      <w:proofErr w:type="spellEnd"/>
      <w:r>
        <w:rPr>
          <w:rFonts w:ascii="Book Antiqua" w:hAnsi="Book Antiqua"/>
          <w:color w:val="201F35"/>
        </w:rPr>
        <w:t xml:space="preserve"> RM, Silva E,</w:t>
      </w:r>
      <w:r>
        <w:rPr>
          <w:rFonts w:ascii="Book Antiqua" w:hAnsi="Book Antiqua"/>
          <w:color w:val="201F35"/>
        </w:rPr>
        <w:t xml:space="preserve"> </w:t>
      </w:r>
      <w:proofErr w:type="spellStart"/>
      <w:r>
        <w:rPr>
          <w:rFonts w:ascii="Book Antiqua" w:hAnsi="Book Antiqua"/>
          <w:color w:val="201F35"/>
        </w:rPr>
        <w:t>Borghi</w:t>
      </w:r>
      <w:proofErr w:type="spellEnd"/>
      <w:r>
        <w:rPr>
          <w:rFonts w:ascii="Book Antiqua" w:hAnsi="Book Antiqua"/>
          <w:color w:val="201F35"/>
        </w:rPr>
        <w:t xml:space="preserve">-Silva A, Porta A, Montano N, </w:t>
      </w:r>
      <w:proofErr w:type="spellStart"/>
      <w:r>
        <w:rPr>
          <w:rFonts w:ascii="Book Antiqua" w:hAnsi="Book Antiqua"/>
          <w:color w:val="201F35"/>
        </w:rPr>
        <w:t>Catai</w:t>
      </w:r>
      <w:proofErr w:type="spellEnd"/>
      <w:r>
        <w:rPr>
          <w:rFonts w:ascii="Book Antiqua" w:hAnsi="Book Antiqua"/>
          <w:color w:val="201F35"/>
        </w:rPr>
        <w:t xml:space="preserve"> AM. Effects of progressive exercise during phase I cardiac </w:t>
      </w:r>
      <w:r>
        <w:rPr>
          <w:rFonts w:ascii="Book Antiqua" w:hAnsi="Book Antiqua"/>
          <w:color w:val="201F35"/>
        </w:rPr>
        <w:lastRenderedPageBreak/>
        <w:t xml:space="preserve">rehabilitation on the heart rate variability of patients with acute myocardial infarction. </w:t>
      </w:r>
      <w:proofErr w:type="spellStart"/>
      <w:r>
        <w:rPr>
          <w:rFonts w:ascii="Book Antiqua" w:hAnsi="Book Antiqua"/>
          <w:i/>
          <w:iCs/>
          <w:color w:val="201F35"/>
        </w:rPr>
        <w:t>Disabil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Rehabil</w:t>
      </w:r>
      <w:proofErr w:type="spellEnd"/>
      <w:r>
        <w:rPr>
          <w:rFonts w:ascii="Book Antiqua" w:hAnsi="Book Antiqua"/>
          <w:color w:val="201F35"/>
        </w:rPr>
        <w:t xml:space="preserve"> 2011; </w:t>
      </w:r>
      <w:r>
        <w:rPr>
          <w:rFonts w:ascii="Book Antiqua" w:hAnsi="Book Antiqua"/>
          <w:b/>
          <w:bCs/>
          <w:color w:val="201F35"/>
        </w:rPr>
        <w:t>33</w:t>
      </w:r>
      <w:r>
        <w:rPr>
          <w:rFonts w:ascii="Book Antiqua" w:hAnsi="Book Antiqua"/>
          <w:color w:val="201F35"/>
        </w:rPr>
        <w:t>: 835-842 [PMID: 20809873 DOI: 10.3109/</w:t>
      </w:r>
      <w:r>
        <w:rPr>
          <w:rFonts w:ascii="Book Antiqua" w:hAnsi="Book Antiqua"/>
          <w:color w:val="201F35"/>
        </w:rPr>
        <w:t>09638288.2010.514016]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14 </w:t>
      </w:r>
      <w:r>
        <w:rPr>
          <w:rFonts w:ascii="Book Antiqua" w:hAnsi="Book Antiqua"/>
          <w:b/>
          <w:bCs/>
          <w:color w:val="201F35"/>
        </w:rPr>
        <w:t>Xu L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Cai</w:t>
      </w:r>
      <w:proofErr w:type="spellEnd"/>
      <w:r>
        <w:rPr>
          <w:rFonts w:ascii="Book Antiqua" w:hAnsi="Book Antiqua"/>
          <w:color w:val="201F35"/>
        </w:rPr>
        <w:t xml:space="preserve"> Z, </w:t>
      </w:r>
      <w:proofErr w:type="spellStart"/>
      <w:r>
        <w:rPr>
          <w:rFonts w:ascii="Book Antiqua" w:hAnsi="Book Antiqua"/>
          <w:color w:val="201F35"/>
        </w:rPr>
        <w:t>Xiong</w:t>
      </w:r>
      <w:proofErr w:type="spellEnd"/>
      <w:r>
        <w:rPr>
          <w:rFonts w:ascii="Book Antiqua" w:hAnsi="Book Antiqua"/>
          <w:color w:val="201F35"/>
        </w:rPr>
        <w:t xml:space="preserve"> M, Li Y, Li G, Deng Y, </w:t>
      </w:r>
      <w:proofErr w:type="spellStart"/>
      <w:r>
        <w:rPr>
          <w:rFonts w:ascii="Book Antiqua" w:hAnsi="Book Antiqua"/>
          <w:color w:val="201F35"/>
        </w:rPr>
        <w:t>Hau</w:t>
      </w:r>
      <w:proofErr w:type="spellEnd"/>
      <w:r>
        <w:rPr>
          <w:rFonts w:ascii="Book Antiqua" w:hAnsi="Book Antiqua"/>
          <w:color w:val="201F35"/>
        </w:rPr>
        <w:t xml:space="preserve"> WK, Li S, Huang W, </w:t>
      </w:r>
      <w:proofErr w:type="spellStart"/>
      <w:r>
        <w:rPr>
          <w:rFonts w:ascii="Book Antiqua" w:hAnsi="Book Antiqua"/>
          <w:color w:val="201F35"/>
        </w:rPr>
        <w:t>Qiu</w:t>
      </w:r>
      <w:proofErr w:type="spellEnd"/>
      <w:r>
        <w:rPr>
          <w:rFonts w:ascii="Book Antiqua" w:hAnsi="Book Antiqua"/>
          <w:color w:val="201F35"/>
        </w:rPr>
        <w:t xml:space="preserve"> J. Efficacy of an early home-based cardiac rehabilitation program for patients after acute myocardial infarction: A three-dimensional speckle tracking echocardiog</w:t>
      </w:r>
      <w:r>
        <w:rPr>
          <w:rFonts w:ascii="Book Antiqua" w:hAnsi="Book Antiqua"/>
          <w:color w:val="201F35"/>
        </w:rPr>
        <w:t xml:space="preserve">raphy randomized trial. </w:t>
      </w:r>
      <w:r>
        <w:rPr>
          <w:rFonts w:ascii="Book Antiqua" w:hAnsi="Book Antiqua"/>
          <w:i/>
          <w:iCs/>
          <w:color w:val="201F35"/>
        </w:rPr>
        <w:t>Medicine (Baltimore)</w:t>
      </w:r>
      <w:r>
        <w:rPr>
          <w:rFonts w:ascii="Book Antiqua" w:hAnsi="Book Antiqua"/>
          <w:color w:val="201F35"/>
        </w:rPr>
        <w:t xml:space="preserve"> 2016; </w:t>
      </w:r>
      <w:r>
        <w:rPr>
          <w:rFonts w:ascii="Book Antiqua" w:hAnsi="Book Antiqua"/>
          <w:b/>
          <w:bCs/>
          <w:color w:val="201F35"/>
        </w:rPr>
        <w:t>95</w:t>
      </w:r>
      <w:r>
        <w:rPr>
          <w:rFonts w:ascii="Book Antiqua" w:hAnsi="Book Antiqua"/>
          <w:color w:val="201F35"/>
        </w:rPr>
        <w:t>: e5638 [PMID: 28033254 DOI: 10.1097/MD.0000000000005638]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15 </w:t>
      </w:r>
      <w:r>
        <w:rPr>
          <w:rFonts w:ascii="Book Antiqua" w:hAnsi="Book Antiqua"/>
          <w:b/>
          <w:bCs/>
          <w:color w:val="201F35"/>
        </w:rPr>
        <w:t>Cha S</w:t>
      </w:r>
      <w:r>
        <w:rPr>
          <w:rFonts w:ascii="Book Antiqua" w:hAnsi="Book Antiqua"/>
          <w:color w:val="201F35"/>
        </w:rPr>
        <w:t xml:space="preserve">, Park JJ, Kim S, </w:t>
      </w:r>
      <w:proofErr w:type="spellStart"/>
      <w:r>
        <w:rPr>
          <w:rFonts w:ascii="Book Antiqua" w:hAnsi="Book Antiqua"/>
          <w:color w:val="201F35"/>
        </w:rPr>
        <w:t>Ahn</w:t>
      </w:r>
      <w:proofErr w:type="spellEnd"/>
      <w:r>
        <w:rPr>
          <w:rFonts w:ascii="Book Antiqua" w:hAnsi="Book Antiqua"/>
          <w:color w:val="201F35"/>
        </w:rPr>
        <w:t xml:space="preserve"> HY, Han K, Lee Y, Kim WS, Paik NJ. Need for Systematic Efforts to Modify Health-Related Behaviors After Acute Myoca</w:t>
      </w:r>
      <w:r>
        <w:rPr>
          <w:rFonts w:ascii="Book Antiqua" w:hAnsi="Book Antiqua"/>
          <w:color w:val="201F35"/>
        </w:rPr>
        <w:t xml:space="preserve">rdial Infarction in Korea. </w:t>
      </w:r>
      <w:proofErr w:type="spellStart"/>
      <w:r>
        <w:rPr>
          <w:rFonts w:ascii="Book Antiqua" w:hAnsi="Book Antiqua"/>
          <w:i/>
          <w:iCs/>
          <w:color w:val="201F35"/>
        </w:rPr>
        <w:t>Circ</w:t>
      </w:r>
      <w:proofErr w:type="spellEnd"/>
      <w:r>
        <w:rPr>
          <w:rFonts w:ascii="Book Antiqua" w:hAnsi="Book Antiqua"/>
          <w:i/>
          <w:iCs/>
          <w:color w:val="201F35"/>
        </w:rPr>
        <w:t xml:space="preserve"> J</w:t>
      </w:r>
      <w:r>
        <w:rPr>
          <w:rFonts w:ascii="Book Antiqua" w:hAnsi="Book Antiqua"/>
          <w:color w:val="201F35"/>
        </w:rPr>
        <w:t xml:space="preserve"> 2018; </w:t>
      </w:r>
      <w:r>
        <w:rPr>
          <w:rFonts w:ascii="Book Antiqua" w:hAnsi="Book Antiqua"/>
          <w:b/>
          <w:bCs/>
          <w:color w:val="201F35"/>
        </w:rPr>
        <w:t>82</w:t>
      </w:r>
      <w:r>
        <w:rPr>
          <w:rFonts w:ascii="Book Antiqua" w:hAnsi="Book Antiqua"/>
          <w:color w:val="201F35"/>
        </w:rPr>
        <w:t>: 2523-2529 [PMID: 30068823 DOI: 10.1253/circj.CJ-17-1405]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16 </w:t>
      </w:r>
      <w:r>
        <w:rPr>
          <w:rFonts w:ascii="Book Antiqua" w:hAnsi="Book Antiqua"/>
          <w:b/>
          <w:bCs/>
          <w:color w:val="201F35"/>
        </w:rPr>
        <w:t>Blumenthal JA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Babyak</w:t>
      </w:r>
      <w:proofErr w:type="spellEnd"/>
      <w:r>
        <w:rPr>
          <w:rFonts w:ascii="Book Antiqua" w:hAnsi="Book Antiqua"/>
          <w:color w:val="201F35"/>
        </w:rPr>
        <w:t xml:space="preserve"> MA, Carney RM, Huber M, Saab PG, Burg MM, </w:t>
      </w:r>
      <w:proofErr w:type="spellStart"/>
      <w:r>
        <w:rPr>
          <w:rFonts w:ascii="Book Antiqua" w:hAnsi="Book Antiqua"/>
          <w:color w:val="201F35"/>
        </w:rPr>
        <w:t>Sheps</w:t>
      </w:r>
      <w:proofErr w:type="spellEnd"/>
      <w:r>
        <w:rPr>
          <w:rFonts w:ascii="Book Antiqua" w:hAnsi="Book Antiqua"/>
          <w:color w:val="201F35"/>
        </w:rPr>
        <w:t xml:space="preserve"> D, Powell L, Taylor CB, Kaufmann PG. Exercise, depression, and mortality after myo</w:t>
      </w:r>
      <w:r>
        <w:rPr>
          <w:rFonts w:ascii="Book Antiqua" w:hAnsi="Book Antiqua"/>
          <w:color w:val="201F35"/>
        </w:rPr>
        <w:t xml:space="preserve">cardial infarction in the ENRICHD trial. </w:t>
      </w:r>
      <w:r>
        <w:rPr>
          <w:rFonts w:ascii="Book Antiqua" w:hAnsi="Book Antiqua"/>
          <w:i/>
          <w:iCs/>
          <w:color w:val="201F35"/>
        </w:rPr>
        <w:t xml:space="preserve">Med </w:t>
      </w:r>
      <w:proofErr w:type="spellStart"/>
      <w:r>
        <w:rPr>
          <w:rFonts w:ascii="Book Antiqua" w:hAnsi="Book Antiqua"/>
          <w:i/>
          <w:iCs/>
          <w:color w:val="201F35"/>
        </w:rPr>
        <w:t>Sci</w:t>
      </w:r>
      <w:proofErr w:type="spellEnd"/>
      <w:r>
        <w:rPr>
          <w:rFonts w:ascii="Book Antiqua" w:hAnsi="Book Antiqua"/>
          <w:i/>
          <w:iCs/>
          <w:color w:val="201F35"/>
        </w:rPr>
        <w:t xml:space="preserve"> Sports </w:t>
      </w:r>
      <w:proofErr w:type="spellStart"/>
      <w:r>
        <w:rPr>
          <w:rFonts w:ascii="Book Antiqua" w:hAnsi="Book Antiqua"/>
          <w:i/>
          <w:iCs/>
          <w:color w:val="201F35"/>
        </w:rPr>
        <w:t>Exerc</w:t>
      </w:r>
      <w:proofErr w:type="spellEnd"/>
      <w:r>
        <w:rPr>
          <w:rFonts w:ascii="Book Antiqua" w:hAnsi="Book Antiqua"/>
          <w:color w:val="201F35"/>
        </w:rPr>
        <w:t xml:space="preserve"> 2004; </w:t>
      </w:r>
      <w:r>
        <w:rPr>
          <w:rFonts w:ascii="Book Antiqua" w:hAnsi="Book Antiqua"/>
          <w:b/>
          <w:bCs/>
          <w:color w:val="201F35"/>
        </w:rPr>
        <w:t>36</w:t>
      </w:r>
      <w:r>
        <w:rPr>
          <w:rFonts w:ascii="Book Antiqua" w:hAnsi="Book Antiqua"/>
          <w:color w:val="201F35"/>
        </w:rPr>
        <w:t>: 746-755 [PMID: 15126705 DOI: 10.1249/01.mss.0000125997.63493.13]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17 </w:t>
      </w:r>
      <w:proofErr w:type="spellStart"/>
      <w:r>
        <w:rPr>
          <w:rFonts w:ascii="Book Antiqua" w:hAnsi="Book Antiqua"/>
          <w:b/>
          <w:bCs/>
          <w:color w:val="201F35"/>
        </w:rPr>
        <w:t>Goto</w:t>
      </w:r>
      <w:proofErr w:type="spellEnd"/>
      <w:r>
        <w:rPr>
          <w:rFonts w:ascii="Book Antiqua" w:hAnsi="Book Antiqua"/>
          <w:b/>
          <w:bCs/>
          <w:color w:val="201F35"/>
        </w:rPr>
        <w:t xml:space="preserve"> Y</w:t>
      </w:r>
      <w:r>
        <w:rPr>
          <w:rFonts w:ascii="Book Antiqua" w:hAnsi="Book Antiqua"/>
          <w:color w:val="201F35"/>
        </w:rPr>
        <w:t xml:space="preserve">. Current state of cardiac rehabilitation in Japan. </w:t>
      </w:r>
      <w:proofErr w:type="spellStart"/>
      <w:r>
        <w:rPr>
          <w:rFonts w:ascii="Book Antiqua" w:hAnsi="Book Antiqua"/>
          <w:i/>
          <w:iCs/>
          <w:color w:val="201F35"/>
        </w:rPr>
        <w:t>Prog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Cardiovasc</w:t>
      </w:r>
      <w:proofErr w:type="spellEnd"/>
      <w:r>
        <w:rPr>
          <w:rFonts w:ascii="Book Antiqua" w:hAnsi="Book Antiqua"/>
          <w:i/>
          <w:iCs/>
          <w:color w:val="201F35"/>
        </w:rPr>
        <w:t xml:space="preserve"> Dis</w:t>
      </w:r>
      <w:r>
        <w:rPr>
          <w:rFonts w:ascii="Book Antiqua" w:hAnsi="Book Antiqua"/>
          <w:color w:val="201F35"/>
        </w:rPr>
        <w:t xml:space="preserve"> 2014; </w:t>
      </w:r>
      <w:r>
        <w:rPr>
          <w:rFonts w:ascii="Book Antiqua" w:hAnsi="Book Antiqua"/>
          <w:b/>
          <w:bCs/>
          <w:color w:val="201F35"/>
        </w:rPr>
        <w:t>56</w:t>
      </w:r>
      <w:r>
        <w:rPr>
          <w:rFonts w:ascii="Book Antiqua" w:hAnsi="Book Antiqua"/>
          <w:color w:val="201F35"/>
        </w:rPr>
        <w:t>: 557-562 [PMID: 24607022 DOI:</w:t>
      </w:r>
      <w:r>
        <w:rPr>
          <w:rFonts w:ascii="Book Antiqua" w:hAnsi="Book Antiqua"/>
          <w:color w:val="201F35"/>
        </w:rPr>
        <w:t xml:space="preserve"> 10.1016/j.pcad.2013.12.001]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18 </w:t>
      </w:r>
      <w:r>
        <w:rPr>
          <w:rFonts w:ascii="Book Antiqua" w:hAnsi="Book Antiqua"/>
          <w:b/>
          <w:bCs/>
          <w:color w:val="201F35"/>
        </w:rPr>
        <w:t>Kim C</w:t>
      </w:r>
      <w:r>
        <w:rPr>
          <w:rFonts w:ascii="Book Antiqua" w:hAnsi="Book Antiqua"/>
          <w:color w:val="201F35"/>
        </w:rPr>
        <w:t xml:space="preserve">, Kim DY, Moon CJ. Prognostic influences of cardiac rehabilitation in </w:t>
      </w:r>
      <w:proofErr w:type="spellStart"/>
      <w:proofErr w:type="gramStart"/>
      <w:r>
        <w:rPr>
          <w:rFonts w:ascii="Book Antiqua" w:hAnsi="Book Antiqua"/>
          <w:color w:val="201F35"/>
        </w:rPr>
        <w:t>korean</w:t>
      </w:r>
      <w:proofErr w:type="spellEnd"/>
      <w:proofErr w:type="gramEnd"/>
      <w:r>
        <w:rPr>
          <w:rFonts w:ascii="Book Antiqua" w:hAnsi="Book Antiqua"/>
          <w:color w:val="201F35"/>
        </w:rPr>
        <w:t xml:space="preserve"> acute myocardial infarction patients. </w:t>
      </w:r>
      <w:r>
        <w:rPr>
          <w:rFonts w:ascii="Book Antiqua" w:hAnsi="Book Antiqua"/>
          <w:i/>
          <w:iCs/>
          <w:color w:val="201F35"/>
        </w:rPr>
        <w:t xml:space="preserve">Ann </w:t>
      </w:r>
      <w:proofErr w:type="spellStart"/>
      <w:r>
        <w:rPr>
          <w:rFonts w:ascii="Book Antiqua" w:hAnsi="Book Antiqua"/>
          <w:i/>
          <w:iCs/>
          <w:color w:val="201F35"/>
        </w:rPr>
        <w:t>Rehabil</w:t>
      </w:r>
      <w:proofErr w:type="spellEnd"/>
      <w:r>
        <w:rPr>
          <w:rFonts w:ascii="Book Antiqua" w:hAnsi="Book Antiqua"/>
          <w:i/>
          <w:iCs/>
          <w:color w:val="201F35"/>
        </w:rPr>
        <w:t xml:space="preserve"> Med</w:t>
      </w:r>
      <w:r>
        <w:rPr>
          <w:rFonts w:ascii="Book Antiqua" w:hAnsi="Book Antiqua"/>
          <w:color w:val="201F35"/>
        </w:rPr>
        <w:t xml:space="preserve"> 2011; </w:t>
      </w:r>
      <w:r>
        <w:rPr>
          <w:rFonts w:ascii="Book Antiqua" w:hAnsi="Book Antiqua"/>
          <w:b/>
          <w:bCs/>
          <w:color w:val="201F35"/>
        </w:rPr>
        <w:t>35</w:t>
      </w:r>
      <w:r>
        <w:rPr>
          <w:rFonts w:ascii="Book Antiqua" w:hAnsi="Book Antiqua"/>
          <w:color w:val="201F35"/>
        </w:rPr>
        <w:t>: 375-380 [PMID: 22506147 DOI: 10.5535/arm.2011.35.3.375]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19 </w:t>
      </w:r>
      <w:proofErr w:type="spellStart"/>
      <w:r>
        <w:rPr>
          <w:rFonts w:ascii="Book Antiqua" w:hAnsi="Book Antiqua"/>
          <w:b/>
          <w:bCs/>
          <w:color w:val="201F35"/>
        </w:rPr>
        <w:t>Okutucu</w:t>
      </w:r>
      <w:proofErr w:type="spellEnd"/>
      <w:r>
        <w:rPr>
          <w:rFonts w:ascii="Book Antiqua" w:hAnsi="Book Antiqua"/>
          <w:b/>
          <w:bCs/>
          <w:color w:val="201F35"/>
        </w:rPr>
        <w:t xml:space="preserve"> S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Aytemir</w:t>
      </w:r>
      <w:proofErr w:type="spellEnd"/>
      <w:r>
        <w:rPr>
          <w:rFonts w:ascii="Book Antiqua" w:hAnsi="Book Antiqua"/>
          <w:color w:val="201F35"/>
        </w:rPr>
        <w:t xml:space="preserve"> </w:t>
      </w:r>
      <w:r>
        <w:rPr>
          <w:rFonts w:ascii="Book Antiqua" w:hAnsi="Book Antiqua"/>
          <w:color w:val="201F35"/>
        </w:rPr>
        <w:t xml:space="preserve">K, </w:t>
      </w:r>
      <w:proofErr w:type="spellStart"/>
      <w:r>
        <w:rPr>
          <w:rFonts w:ascii="Book Antiqua" w:hAnsi="Book Antiqua"/>
          <w:color w:val="201F35"/>
        </w:rPr>
        <w:t>Evranos</w:t>
      </w:r>
      <w:proofErr w:type="spellEnd"/>
      <w:r>
        <w:rPr>
          <w:rFonts w:ascii="Book Antiqua" w:hAnsi="Book Antiqua"/>
          <w:color w:val="201F35"/>
        </w:rPr>
        <w:t xml:space="preserve"> B, </w:t>
      </w:r>
      <w:proofErr w:type="spellStart"/>
      <w:r>
        <w:rPr>
          <w:rFonts w:ascii="Book Antiqua" w:hAnsi="Book Antiqua"/>
          <w:color w:val="201F35"/>
        </w:rPr>
        <w:t>Aksoy</w:t>
      </w:r>
      <w:proofErr w:type="spellEnd"/>
      <w:r>
        <w:rPr>
          <w:rFonts w:ascii="Book Antiqua" w:hAnsi="Book Antiqua"/>
          <w:color w:val="201F35"/>
        </w:rPr>
        <w:t xml:space="preserve"> H, </w:t>
      </w:r>
      <w:proofErr w:type="spellStart"/>
      <w:r>
        <w:rPr>
          <w:rFonts w:ascii="Book Antiqua" w:hAnsi="Book Antiqua"/>
          <w:color w:val="201F35"/>
        </w:rPr>
        <w:t>Sabanov</w:t>
      </w:r>
      <w:proofErr w:type="spellEnd"/>
      <w:r>
        <w:rPr>
          <w:rFonts w:ascii="Book Antiqua" w:hAnsi="Book Antiqua"/>
          <w:color w:val="201F35"/>
        </w:rPr>
        <w:t xml:space="preserve"> C, </w:t>
      </w:r>
      <w:proofErr w:type="spellStart"/>
      <w:r>
        <w:rPr>
          <w:rFonts w:ascii="Book Antiqua" w:hAnsi="Book Antiqua"/>
          <w:color w:val="201F35"/>
        </w:rPr>
        <w:t>Karakulak</w:t>
      </w:r>
      <w:proofErr w:type="spellEnd"/>
      <w:r>
        <w:rPr>
          <w:rFonts w:ascii="Book Antiqua" w:hAnsi="Book Antiqua"/>
          <w:color w:val="201F35"/>
        </w:rPr>
        <w:t xml:space="preserve"> UN, Kaya EB, </w:t>
      </w:r>
      <w:proofErr w:type="spellStart"/>
      <w:r>
        <w:rPr>
          <w:rFonts w:ascii="Book Antiqua" w:hAnsi="Book Antiqua"/>
          <w:color w:val="201F35"/>
        </w:rPr>
        <w:t>Kabakci</w:t>
      </w:r>
      <w:proofErr w:type="spellEnd"/>
      <w:r>
        <w:rPr>
          <w:rFonts w:ascii="Book Antiqua" w:hAnsi="Book Antiqua"/>
          <w:color w:val="201F35"/>
        </w:rPr>
        <w:t xml:space="preserve"> G, </w:t>
      </w:r>
      <w:proofErr w:type="spellStart"/>
      <w:r>
        <w:rPr>
          <w:rFonts w:ascii="Book Antiqua" w:hAnsi="Book Antiqua"/>
          <w:color w:val="201F35"/>
        </w:rPr>
        <w:t>Tokgozoglu</w:t>
      </w:r>
      <w:proofErr w:type="spellEnd"/>
      <w:r>
        <w:rPr>
          <w:rFonts w:ascii="Book Antiqua" w:hAnsi="Book Antiqua"/>
          <w:color w:val="201F35"/>
        </w:rPr>
        <w:t xml:space="preserve"> L, </w:t>
      </w:r>
      <w:proofErr w:type="spellStart"/>
      <w:r>
        <w:rPr>
          <w:rFonts w:ascii="Book Antiqua" w:hAnsi="Book Antiqua"/>
          <w:color w:val="201F35"/>
        </w:rPr>
        <w:t>Ozkutlu</w:t>
      </w:r>
      <w:proofErr w:type="spellEnd"/>
      <w:r>
        <w:rPr>
          <w:rFonts w:ascii="Book Antiqua" w:hAnsi="Book Antiqua"/>
          <w:color w:val="201F35"/>
        </w:rPr>
        <w:t xml:space="preserve"> H, Oto A. Cardiac resynchronization therapy improves exercise heart rate recovery in patients with heart failure. </w:t>
      </w:r>
      <w:proofErr w:type="spellStart"/>
      <w:r>
        <w:rPr>
          <w:rFonts w:ascii="Book Antiqua" w:hAnsi="Book Antiqua"/>
          <w:i/>
          <w:iCs/>
          <w:color w:val="201F35"/>
        </w:rPr>
        <w:t>Europace</w:t>
      </w:r>
      <w:proofErr w:type="spellEnd"/>
      <w:r>
        <w:rPr>
          <w:rFonts w:ascii="Book Antiqua" w:hAnsi="Book Antiqua"/>
          <w:color w:val="201F35"/>
        </w:rPr>
        <w:t xml:space="preserve"> 2011; </w:t>
      </w:r>
      <w:r>
        <w:rPr>
          <w:rFonts w:ascii="Book Antiqua" w:hAnsi="Book Antiqua"/>
          <w:b/>
          <w:bCs/>
          <w:color w:val="201F35"/>
        </w:rPr>
        <w:t>13</w:t>
      </w:r>
      <w:r>
        <w:rPr>
          <w:rFonts w:ascii="Book Antiqua" w:hAnsi="Book Antiqua"/>
          <w:color w:val="201F35"/>
        </w:rPr>
        <w:t>: 526-532 [PMID: 21076146 DOI: 10.1</w:t>
      </w:r>
      <w:r>
        <w:rPr>
          <w:rFonts w:ascii="Book Antiqua" w:hAnsi="Book Antiqua"/>
          <w:color w:val="201F35"/>
        </w:rPr>
        <w:t>093/</w:t>
      </w:r>
      <w:proofErr w:type="spellStart"/>
      <w:r>
        <w:rPr>
          <w:rFonts w:ascii="Book Antiqua" w:hAnsi="Book Antiqua"/>
          <w:color w:val="201F35"/>
        </w:rPr>
        <w:t>europace</w:t>
      </w:r>
      <w:proofErr w:type="spellEnd"/>
      <w:r>
        <w:rPr>
          <w:rFonts w:ascii="Book Antiqua" w:hAnsi="Book Antiqua"/>
          <w:color w:val="201F35"/>
        </w:rPr>
        <w:t>/euq410]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20 </w:t>
      </w:r>
      <w:proofErr w:type="spellStart"/>
      <w:r>
        <w:rPr>
          <w:rFonts w:ascii="Book Antiqua" w:hAnsi="Book Antiqua"/>
          <w:b/>
          <w:bCs/>
          <w:color w:val="201F35"/>
        </w:rPr>
        <w:t>Frangogiannis</w:t>
      </w:r>
      <w:proofErr w:type="spellEnd"/>
      <w:r>
        <w:rPr>
          <w:rFonts w:ascii="Book Antiqua" w:hAnsi="Book Antiqua"/>
          <w:b/>
          <w:bCs/>
          <w:color w:val="201F35"/>
        </w:rPr>
        <w:t xml:space="preserve"> NG</w:t>
      </w:r>
      <w:r>
        <w:rPr>
          <w:rFonts w:ascii="Book Antiqua" w:hAnsi="Book Antiqua"/>
          <w:color w:val="201F35"/>
        </w:rPr>
        <w:t xml:space="preserve">. The Extracellular Matrix in Ischemic and </w:t>
      </w:r>
      <w:proofErr w:type="spellStart"/>
      <w:r>
        <w:rPr>
          <w:rFonts w:ascii="Book Antiqua" w:hAnsi="Book Antiqua"/>
          <w:color w:val="201F35"/>
        </w:rPr>
        <w:t>Nonischemic</w:t>
      </w:r>
      <w:proofErr w:type="spellEnd"/>
      <w:r>
        <w:rPr>
          <w:rFonts w:ascii="Book Antiqua" w:hAnsi="Book Antiqua"/>
          <w:color w:val="201F35"/>
        </w:rPr>
        <w:t xml:space="preserve"> Heart Failure. </w:t>
      </w:r>
      <w:proofErr w:type="spellStart"/>
      <w:r>
        <w:rPr>
          <w:rFonts w:ascii="Book Antiqua" w:hAnsi="Book Antiqua"/>
          <w:i/>
          <w:iCs/>
          <w:color w:val="201F35"/>
        </w:rPr>
        <w:t>Circ</w:t>
      </w:r>
      <w:proofErr w:type="spellEnd"/>
      <w:r>
        <w:rPr>
          <w:rFonts w:ascii="Book Antiqua" w:hAnsi="Book Antiqua"/>
          <w:i/>
          <w:iCs/>
          <w:color w:val="201F35"/>
        </w:rPr>
        <w:t xml:space="preserve"> Res</w:t>
      </w:r>
      <w:r>
        <w:rPr>
          <w:rFonts w:ascii="Book Antiqua" w:hAnsi="Book Antiqua"/>
          <w:color w:val="201F35"/>
        </w:rPr>
        <w:t xml:space="preserve"> 2019; </w:t>
      </w:r>
      <w:r>
        <w:rPr>
          <w:rFonts w:ascii="Book Antiqua" w:hAnsi="Book Antiqua"/>
          <w:b/>
          <w:bCs/>
          <w:color w:val="201F35"/>
        </w:rPr>
        <w:t>125</w:t>
      </w:r>
      <w:r>
        <w:rPr>
          <w:rFonts w:ascii="Book Antiqua" w:hAnsi="Book Antiqua"/>
          <w:color w:val="201F35"/>
        </w:rPr>
        <w:t>: 117-146 [PMID: 31219741 DOI: 10.1161/CIRCRESAHA.119.311148]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21 </w:t>
      </w:r>
      <w:proofErr w:type="spellStart"/>
      <w:r>
        <w:rPr>
          <w:rFonts w:ascii="Book Antiqua" w:hAnsi="Book Antiqua"/>
          <w:b/>
          <w:bCs/>
          <w:color w:val="201F35"/>
        </w:rPr>
        <w:t>Radosinska</w:t>
      </w:r>
      <w:proofErr w:type="spellEnd"/>
      <w:r>
        <w:rPr>
          <w:rFonts w:ascii="Book Antiqua" w:hAnsi="Book Antiqua"/>
          <w:b/>
          <w:bCs/>
          <w:color w:val="201F35"/>
        </w:rPr>
        <w:t xml:space="preserve"> J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Barancik</w:t>
      </w:r>
      <w:proofErr w:type="spellEnd"/>
      <w:r>
        <w:rPr>
          <w:rFonts w:ascii="Book Antiqua" w:hAnsi="Book Antiqua"/>
          <w:color w:val="201F35"/>
        </w:rPr>
        <w:t xml:space="preserve"> M, </w:t>
      </w:r>
      <w:proofErr w:type="spellStart"/>
      <w:r>
        <w:rPr>
          <w:rFonts w:ascii="Book Antiqua" w:hAnsi="Book Antiqua"/>
          <w:color w:val="201F35"/>
        </w:rPr>
        <w:t>Vrbjar</w:t>
      </w:r>
      <w:proofErr w:type="spellEnd"/>
      <w:r>
        <w:rPr>
          <w:rFonts w:ascii="Book Antiqua" w:hAnsi="Book Antiqua"/>
          <w:color w:val="201F35"/>
        </w:rPr>
        <w:t xml:space="preserve"> N. Heart failure and role of c</w:t>
      </w:r>
      <w:r>
        <w:rPr>
          <w:rFonts w:ascii="Book Antiqua" w:hAnsi="Book Antiqua"/>
          <w:color w:val="201F35"/>
        </w:rPr>
        <w:t xml:space="preserve">irculating MMP-2 and MMP-9. </w:t>
      </w:r>
      <w:proofErr w:type="spellStart"/>
      <w:r>
        <w:rPr>
          <w:rFonts w:ascii="Book Antiqua" w:hAnsi="Book Antiqua"/>
          <w:i/>
          <w:iCs/>
          <w:color w:val="201F35"/>
        </w:rPr>
        <w:t>Panminerva</w:t>
      </w:r>
      <w:proofErr w:type="spellEnd"/>
      <w:r>
        <w:rPr>
          <w:rFonts w:ascii="Book Antiqua" w:hAnsi="Book Antiqua"/>
          <w:i/>
          <w:iCs/>
          <w:color w:val="201F35"/>
        </w:rPr>
        <w:t xml:space="preserve"> Med</w:t>
      </w:r>
      <w:r>
        <w:rPr>
          <w:rFonts w:ascii="Book Antiqua" w:hAnsi="Book Antiqua"/>
          <w:color w:val="201F35"/>
        </w:rPr>
        <w:t xml:space="preserve"> 2017; </w:t>
      </w:r>
      <w:r>
        <w:rPr>
          <w:rFonts w:ascii="Book Antiqua" w:hAnsi="Book Antiqua"/>
          <w:b/>
          <w:bCs/>
          <w:color w:val="201F35"/>
        </w:rPr>
        <w:t>59</w:t>
      </w:r>
      <w:r>
        <w:rPr>
          <w:rFonts w:ascii="Book Antiqua" w:hAnsi="Book Antiqua"/>
          <w:color w:val="201F35"/>
        </w:rPr>
        <w:t>: 241-253 [PMID: 28399617 DOI: 10.23736/S0031-0808.17.03321-3]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lastRenderedPageBreak/>
        <w:t xml:space="preserve">22 </w:t>
      </w:r>
      <w:r>
        <w:rPr>
          <w:rFonts w:ascii="Book Antiqua" w:hAnsi="Book Antiqua"/>
          <w:b/>
          <w:bCs/>
          <w:color w:val="201F35"/>
        </w:rPr>
        <w:t>Li L</w:t>
      </w:r>
      <w:r>
        <w:rPr>
          <w:rFonts w:ascii="Book Antiqua" w:hAnsi="Book Antiqua"/>
          <w:color w:val="201F35"/>
        </w:rPr>
        <w:t xml:space="preserve">, Zhao Q, Kong W. Extracellular matrix remodeling and cardiac fibrosis. </w:t>
      </w:r>
      <w:r>
        <w:rPr>
          <w:rFonts w:ascii="Book Antiqua" w:hAnsi="Book Antiqua"/>
          <w:i/>
          <w:iCs/>
          <w:color w:val="201F35"/>
        </w:rPr>
        <w:t xml:space="preserve">Matrix </w:t>
      </w:r>
      <w:proofErr w:type="spellStart"/>
      <w:r>
        <w:rPr>
          <w:rFonts w:ascii="Book Antiqua" w:hAnsi="Book Antiqua"/>
          <w:i/>
          <w:iCs/>
          <w:color w:val="201F35"/>
        </w:rPr>
        <w:t>Biol</w:t>
      </w:r>
      <w:proofErr w:type="spellEnd"/>
      <w:r>
        <w:rPr>
          <w:rFonts w:ascii="Book Antiqua" w:hAnsi="Book Antiqua"/>
          <w:color w:val="201F35"/>
        </w:rPr>
        <w:t xml:space="preserve"> 2018; </w:t>
      </w:r>
      <w:r>
        <w:rPr>
          <w:rFonts w:ascii="Book Antiqua" w:hAnsi="Book Antiqua"/>
          <w:b/>
          <w:bCs/>
          <w:color w:val="201F35"/>
        </w:rPr>
        <w:t>68-69</w:t>
      </w:r>
      <w:r>
        <w:rPr>
          <w:rFonts w:ascii="Book Antiqua" w:hAnsi="Book Antiqua"/>
          <w:color w:val="201F35"/>
        </w:rPr>
        <w:t xml:space="preserve">: 490-506 [PMID: 29371055 DOI: </w:t>
      </w:r>
      <w:r>
        <w:rPr>
          <w:rFonts w:ascii="Book Antiqua" w:hAnsi="Book Antiqua"/>
          <w:color w:val="201F35"/>
        </w:rPr>
        <w:t>10.1016/j.matbio.2018.01.013]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23 </w:t>
      </w:r>
      <w:r>
        <w:rPr>
          <w:rFonts w:ascii="Book Antiqua" w:hAnsi="Book Antiqua"/>
          <w:b/>
          <w:bCs/>
          <w:color w:val="201F35"/>
        </w:rPr>
        <w:t>Robert S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Gicquel</w:t>
      </w:r>
      <w:proofErr w:type="spellEnd"/>
      <w:r>
        <w:rPr>
          <w:rFonts w:ascii="Book Antiqua" w:hAnsi="Book Antiqua"/>
          <w:color w:val="201F35"/>
        </w:rPr>
        <w:t xml:space="preserve"> T, </w:t>
      </w:r>
      <w:proofErr w:type="spellStart"/>
      <w:r>
        <w:rPr>
          <w:rFonts w:ascii="Book Antiqua" w:hAnsi="Book Antiqua"/>
          <w:color w:val="201F35"/>
        </w:rPr>
        <w:t>Victoni</w:t>
      </w:r>
      <w:proofErr w:type="spellEnd"/>
      <w:r>
        <w:rPr>
          <w:rFonts w:ascii="Book Antiqua" w:hAnsi="Book Antiqua"/>
          <w:color w:val="201F35"/>
        </w:rPr>
        <w:t xml:space="preserve"> T, </w:t>
      </w:r>
      <w:proofErr w:type="spellStart"/>
      <w:r>
        <w:rPr>
          <w:rFonts w:ascii="Book Antiqua" w:hAnsi="Book Antiqua"/>
          <w:color w:val="201F35"/>
        </w:rPr>
        <w:t>Valença</w:t>
      </w:r>
      <w:proofErr w:type="spellEnd"/>
      <w:r>
        <w:rPr>
          <w:rFonts w:ascii="Book Antiqua" w:hAnsi="Book Antiqua"/>
          <w:color w:val="201F35"/>
        </w:rPr>
        <w:t xml:space="preserve"> S, </w:t>
      </w:r>
      <w:proofErr w:type="spellStart"/>
      <w:r>
        <w:rPr>
          <w:rFonts w:ascii="Book Antiqua" w:hAnsi="Book Antiqua"/>
          <w:color w:val="201F35"/>
        </w:rPr>
        <w:t>Barreto</w:t>
      </w:r>
      <w:proofErr w:type="spellEnd"/>
      <w:r>
        <w:rPr>
          <w:rFonts w:ascii="Book Antiqua" w:hAnsi="Book Antiqua"/>
          <w:color w:val="201F35"/>
        </w:rPr>
        <w:t xml:space="preserve"> E, </w:t>
      </w:r>
      <w:proofErr w:type="spellStart"/>
      <w:r>
        <w:rPr>
          <w:rFonts w:ascii="Book Antiqua" w:hAnsi="Book Antiqua"/>
          <w:color w:val="201F35"/>
        </w:rPr>
        <w:t>Bailly</w:t>
      </w:r>
      <w:proofErr w:type="spellEnd"/>
      <w:r>
        <w:rPr>
          <w:rFonts w:ascii="Book Antiqua" w:hAnsi="Book Antiqua"/>
          <w:color w:val="201F35"/>
        </w:rPr>
        <w:t xml:space="preserve">-Maître B, </w:t>
      </w:r>
      <w:proofErr w:type="spellStart"/>
      <w:r>
        <w:rPr>
          <w:rFonts w:ascii="Book Antiqua" w:hAnsi="Book Antiqua"/>
          <w:color w:val="201F35"/>
        </w:rPr>
        <w:t>Boichot</w:t>
      </w:r>
      <w:proofErr w:type="spellEnd"/>
      <w:r>
        <w:rPr>
          <w:rFonts w:ascii="Book Antiqua" w:hAnsi="Book Antiqua"/>
          <w:color w:val="201F35"/>
        </w:rPr>
        <w:t xml:space="preserve"> E, </w:t>
      </w:r>
      <w:proofErr w:type="spellStart"/>
      <w:r>
        <w:rPr>
          <w:rFonts w:ascii="Book Antiqua" w:hAnsi="Book Antiqua"/>
          <w:color w:val="201F35"/>
        </w:rPr>
        <w:t>Lagente</w:t>
      </w:r>
      <w:proofErr w:type="spellEnd"/>
      <w:r>
        <w:rPr>
          <w:rFonts w:ascii="Book Antiqua" w:hAnsi="Book Antiqua"/>
          <w:color w:val="201F35"/>
        </w:rPr>
        <w:t xml:space="preserve"> V. Involvement of matrix metalloproteinases (MMPs) and </w:t>
      </w:r>
      <w:proofErr w:type="spellStart"/>
      <w:r>
        <w:rPr>
          <w:rFonts w:ascii="Book Antiqua" w:hAnsi="Book Antiqua"/>
          <w:color w:val="201F35"/>
        </w:rPr>
        <w:t>inflammasome</w:t>
      </w:r>
      <w:proofErr w:type="spellEnd"/>
      <w:r>
        <w:rPr>
          <w:rFonts w:ascii="Book Antiqua" w:hAnsi="Book Antiqua"/>
          <w:color w:val="201F35"/>
        </w:rPr>
        <w:t xml:space="preserve"> pathway in molecular mechanisms of fibrosis. </w:t>
      </w:r>
      <w:proofErr w:type="spellStart"/>
      <w:r>
        <w:rPr>
          <w:rFonts w:ascii="Book Antiqua" w:hAnsi="Book Antiqua"/>
          <w:i/>
          <w:iCs/>
          <w:color w:val="201F35"/>
        </w:rPr>
        <w:t>Biosci</w:t>
      </w:r>
      <w:proofErr w:type="spellEnd"/>
      <w:r>
        <w:rPr>
          <w:rFonts w:ascii="Book Antiqua" w:hAnsi="Book Antiqua"/>
          <w:i/>
          <w:iCs/>
          <w:color w:val="201F35"/>
        </w:rPr>
        <w:t xml:space="preserve"> Rep</w:t>
      </w:r>
      <w:r>
        <w:rPr>
          <w:rFonts w:ascii="Book Antiqua" w:hAnsi="Book Antiqua"/>
          <w:color w:val="201F35"/>
        </w:rPr>
        <w:t xml:space="preserve"> 2016; </w:t>
      </w:r>
      <w:r>
        <w:rPr>
          <w:rFonts w:ascii="Book Antiqua" w:hAnsi="Book Antiqua"/>
          <w:b/>
          <w:bCs/>
          <w:color w:val="201F35"/>
        </w:rPr>
        <w:t>36</w:t>
      </w:r>
      <w:r>
        <w:rPr>
          <w:rFonts w:ascii="Book Antiqua" w:hAnsi="Book Antiqua"/>
        </w:rPr>
        <w:t xml:space="preserve">: </w:t>
      </w:r>
      <w:r>
        <w:rPr>
          <w:rFonts w:ascii="Book Antiqua" w:hAnsi="Book Antiqua" w:cs="Segoe UI"/>
        </w:rPr>
        <w:t>e00360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201F35"/>
        </w:rPr>
        <w:t>[PMID: 27247426 DOI: 10.1042/BSR20160107]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24 </w:t>
      </w:r>
      <w:r>
        <w:rPr>
          <w:rFonts w:ascii="Book Antiqua" w:hAnsi="Book Antiqua"/>
          <w:b/>
          <w:bCs/>
          <w:color w:val="201F35"/>
        </w:rPr>
        <w:t>Kelly D</w:t>
      </w:r>
      <w:r>
        <w:rPr>
          <w:rFonts w:ascii="Book Antiqua" w:hAnsi="Book Antiqua"/>
          <w:color w:val="201F35"/>
        </w:rPr>
        <w:t xml:space="preserve">, Cockerill G, Ng LL, Thompson M, Khan S, </w:t>
      </w:r>
      <w:proofErr w:type="spellStart"/>
      <w:r>
        <w:rPr>
          <w:rFonts w:ascii="Book Antiqua" w:hAnsi="Book Antiqua"/>
          <w:color w:val="201F35"/>
        </w:rPr>
        <w:t>Samani</w:t>
      </w:r>
      <w:proofErr w:type="spellEnd"/>
      <w:r>
        <w:rPr>
          <w:rFonts w:ascii="Book Antiqua" w:hAnsi="Book Antiqua"/>
          <w:color w:val="201F35"/>
        </w:rPr>
        <w:t xml:space="preserve"> NJ, Squire IB. Plasma matrix metalloproteinase-9 and left ventricular </w:t>
      </w:r>
      <w:proofErr w:type="spellStart"/>
      <w:r>
        <w:rPr>
          <w:rFonts w:ascii="Book Antiqua" w:hAnsi="Book Antiqua"/>
          <w:color w:val="201F35"/>
        </w:rPr>
        <w:t>remodelling</w:t>
      </w:r>
      <w:proofErr w:type="spellEnd"/>
      <w:r>
        <w:rPr>
          <w:rFonts w:ascii="Book Antiqua" w:hAnsi="Book Antiqua"/>
          <w:color w:val="201F35"/>
        </w:rPr>
        <w:t xml:space="preserve"> after acute myocardial infarction in man: a prospective cohort s</w:t>
      </w:r>
      <w:r>
        <w:rPr>
          <w:rFonts w:ascii="Book Antiqua" w:hAnsi="Book Antiqua"/>
          <w:color w:val="201F35"/>
        </w:rPr>
        <w:t xml:space="preserve">tudy. </w:t>
      </w:r>
      <w:proofErr w:type="spellStart"/>
      <w:r>
        <w:rPr>
          <w:rFonts w:ascii="Book Antiqua" w:hAnsi="Book Antiqua"/>
          <w:i/>
          <w:iCs/>
          <w:color w:val="201F35"/>
        </w:rPr>
        <w:t>Eur</w:t>
      </w:r>
      <w:proofErr w:type="spellEnd"/>
      <w:r>
        <w:rPr>
          <w:rFonts w:ascii="Book Antiqua" w:hAnsi="Book Antiqua"/>
          <w:i/>
          <w:iCs/>
          <w:color w:val="201F35"/>
        </w:rPr>
        <w:t xml:space="preserve"> Heart J</w:t>
      </w:r>
      <w:r>
        <w:rPr>
          <w:rFonts w:ascii="Book Antiqua" w:hAnsi="Book Antiqua"/>
          <w:color w:val="201F35"/>
        </w:rPr>
        <w:t xml:space="preserve"> 2007; </w:t>
      </w:r>
      <w:r>
        <w:rPr>
          <w:rFonts w:ascii="Book Antiqua" w:hAnsi="Book Antiqua"/>
          <w:b/>
          <w:bCs/>
          <w:color w:val="201F35"/>
        </w:rPr>
        <w:t>28</w:t>
      </w:r>
      <w:r>
        <w:rPr>
          <w:rFonts w:ascii="Book Antiqua" w:hAnsi="Book Antiqua"/>
          <w:color w:val="201F35"/>
        </w:rPr>
        <w:t>: 711-718 [PMID: 17339265 DOI: 10.1093/</w:t>
      </w:r>
      <w:proofErr w:type="spellStart"/>
      <w:r>
        <w:rPr>
          <w:rFonts w:ascii="Book Antiqua" w:hAnsi="Book Antiqua"/>
          <w:color w:val="201F35"/>
        </w:rPr>
        <w:t>eurheartj</w:t>
      </w:r>
      <w:proofErr w:type="spellEnd"/>
      <w:r>
        <w:rPr>
          <w:rFonts w:ascii="Book Antiqua" w:hAnsi="Book Antiqua"/>
          <w:color w:val="201F35"/>
        </w:rPr>
        <w:t>/ehm003]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25 </w:t>
      </w:r>
      <w:proofErr w:type="spellStart"/>
      <w:r>
        <w:rPr>
          <w:rFonts w:ascii="Book Antiqua" w:hAnsi="Book Antiqua"/>
          <w:b/>
          <w:bCs/>
          <w:color w:val="201F35"/>
        </w:rPr>
        <w:t>Opstad</w:t>
      </w:r>
      <w:proofErr w:type="spellEnd"/>
      <w:r>
        <w:rPr>
          <w:rFonts w:ascii="Book Antiqua" w:hAnsi="Book Antiqua"/>
          <w:b/>
          <w:bCs/>
          <w:color w:val="201F35"/>
        </w:rPr>
        <w:t xml:space="preserve"> TB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Seljeflot</w:t>
      </w:r>
      <w:proofErr w:type="spellEnd"/>
      <w:r>
        <w:rPr>
          <w:rFonts w:ascii="Book Antiqua" w:hAnsi="Book Antiqua"/>
          <w:color w:val="201F35"/>
        </w:rPr>
        <w:t xml:space="preserve"> I, </w:t>
      </w:r>
      <w:proofErr w:type="spellStart"/>
      <w:r>
        <w:rPr>
          <w:rFonts w:ascii="Book Antiqua" w:hAnsi="Book Antiqua"/>
          <w:color w:val="201F35"/>
        </w:rPr>
        <w:t>Bøhmer</w:t>
      </w:r>
      <w:proofErr w:type="spellEnd"/>
      <w:r>
        <w:rPr>
          <w:rFonts w:ascii="Book Antiqua" w:hAnsi="Book Antiqua"/>
          <w:color w:val="201F35"/>
        </w:rPr>
        <w:t xml:space="preserve"> E, </w:t>
      </w:r>
      <w:proofErr w:type="spellStart"/>
      <w:r>
        <w:rPr>
          <w:rFonts w:ascii="Book Antiqua" w:hAnsi="Book Antiqua"/>
          <w:color w:val="201F35"/>
        </w:rPr>
        <w:t>Arnesen</w:t>
      </w:r>
      <w:proofErr w:type="spellEnd"/>
      <w:r>
        <w:rPr>
          <w:rFonts w:ascii="Book Antiqua" w:hAnsi="Book Antiqua"/>
          <w:color w:val="201F35"/>
        </w:rPr>
        <w:t xml:space="preserve"> H, </w:t>
      </w:r>
      <w:proofErr w:type="spellStart"/>
      <w:r>
        <w:rPr>
          <w:rFonts w:ascii="Book Antiqua" w:hAnsi="Book Antiqua"/>
          <w:color w:val="201F35"/>
        </w:rPr>
        <w:t>Halvorsen</w:t>
      </w:r>
      <w:proofErr w:type="spellEnd"/>
      <w:r>
        <w:rPr>
          <w:rFonts w:ascii="Book Antiqua" w:hAnsi="Book Antiqua"/>
          <w:color w:val="201F35"/>
        </w:rPr>
        <w:t xml:space="preserve"> S. MMP-9 and Its Regulators TIMP-1 and EMMPRIN in Patients with Acute ST-Elevation Myocardial Infarction: A NORDIST</w:t>
      </w:r>
      <w:r>
        <w:rPr>
          <w:rFonts w:ascii="Book Antiqua" w:hAnsi="Book Antiqua"/>
          <w:color w:val="201F35"/>
        </w:rPr>
        <w:t xml:space="preserve">EMI </w:t>
      </w:r>
      <w:proofErr w:type="spellStart"/>
      <w:r>
        <w:rPr>
          <w:rFonts w:ascii="Book Antiqua" w:hAnsi="Book Antiqua"/>
          <w:color w:val="201F35"/>
        </w:rPr>
        <w:t>Substudy</w:t>
      </w:r>
      <w:proofErr w:type="spellEnd"/>
      <w:r>
        <w:rPr>
          <w:rFonts w:ascii="Book Antiqua" w:hAnsi="Book Antiqua"/>
          <w:color w:val="201F35"/>
        </w:rPr>
        <w:t xml:space="preserve">. </w:t>
      </w:r>
      <w:r>
        <w:rPr>
          <w:rFonts w:ascii="Book Antiqua" w:hAnsi="Book Antiqua"/>
          <w:i/>
          <w:iCs/>
          <w:color w:val="201F35"/>
        </w:rPr>
        <w:t>Cardiology</w:t>
      </w:r>
      <w:r>
        <w:rPr>
          <w:rFonts w:ascii="Book Antiqua" w:hAnsi="Book Antiqua"/>
          <w:color w:val="201F35"/>
        </w:rPr>
        <w:t xml:space="preserve"> 2018; </w:t>
      </w:r>
      <w:r>
        <w:rPr>
          <w:rFonts w:ascii="Book Antiqua" w:hAnsi="Book Antiqua"/>
          <w:b/>
          <w:bCs/>
          <w:color w:val="201F35"/>
        </w:rPr>
        <w:t>139</w:t>
      </w:r>
      <w:r>
        <w:rPr>
          <w:rFonts w:ascii="Book Antiqua" w:hAnsi="Book Antiqua"/>
          <w:color w:val="201F35"/>
        </w:rPr>
        <w:t>: 17-24 [PMID: 29141241 DOI: 10.1159/000481684]</w:t>
      </w:r>
    </w:p>
    <w:p w:rsidR="003C2B7A" w:rsidRDefault="00087D3E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>
        <w:rPr>
          <w:rFonts w:ascii="Book Antiqua" w:hAnsi="Book Antiqua"/>
          <w:color w:val="201F35"/>
        </w:rPr>
        <w:t xml:space="preserve">26 </w:t>
      </w:r>
      <w:proofErr w:type="spellStart"/>
      <w:r>
        <w:rPr>
          <w:rFonts w:ascii="Book Antiqua" w:hAnsi="Book Antiqua"/>
          <w:b/>
          <w:bCs/>
          <w:color w:val="201F35"/>
        </w:rPr>
        <w:t>Halapas</w:t>
      </w:r>
      <w:proofErr w:type="spellEnd"/>
      <w:r>
        <w:rPr>
          <w:rFonts w:ascii="Book Antiqua" w:hAnsi="Book Antiqua"/>
          <w:b/>
          <w:bCs/>
          <w:color w:val="201F35"/>
        </w:rPr>
        <w:t xml:space="preserve"> A</w:t>
      </w:r>
      <w:r>
        <w:rPr>
          <w:rFonts w:ascii="Book Antiqua" w:hAnsi="Book Antiqua"/>
          <w:color w:val="201F35"/>
        </w:rPr>
        <w:t xml:space="preserve">, </w:t>
      </w:r>
      <w:proofErr w:type="spellStart"/>
      <w:r>
        <w:rPr>
          <w:rFonts w:ascii="Book Antiqua" w:hAnsi="Book Antiqua"/>
          <w:color w:val="201F35"/>
        </w:rPr>
        <w:t>Zacharoulis</w:t>
      </w:r>
      <w:proofErr w:type="spellEnd"/>
      <w:r>
        <w:rPr>
          <w:rFonts w:ascii="Book Antiqua" w:hAnsi="Book Antiqua"/>
          <w:color w:val="201F35"/>
        </w:rPr>
        <w:t xml:space="preserve"> A, </w:t>
      </w:r>
      <w:proofErr w:type="spellStart"/>
      <w:r>
        <w:rPr>
          <w:rFonts w:ascii="Book Antiqua" w:hAnsi="Book Antiqua"/>
          <w:color w:val="201F35"/>
        </w:rPr>
        <w:t>Theocharis</w:t>
      </w:r>
      <w:proofErr w:type="spellEnd"/>
      <w:r>
        <w:rPr>
          <w:rFonts w:ascii="Book Antiqua" w:hAnsi="Book Antiqua"/>
          <w:color w:val="201F35"/>
        </w:rPr>
        <w:t xml:space="preserve"> S, </w:t>
      </w:r>
      <w:proofErr w:type="spellStart"/>
      <w:r>
        <w:rPr>
          <w:rFonts w:ascii="Book Antiqua" w:hAnsi="Book Antiqua"/>
          <w:color w:val="201F35"/>
        </w:rPr>
        <w:t>Karavidas</w:t>
      </w:r>
      <w:proofErr w:type="spellEnd"/>
      <w:r>
        <w:rPr>
          <w:rFonts w:ascii="Book Antiqua" w:hAnsi="Book Antiqua"/>
          <w:color w:val="201F35"/>
        </w:rPr>
        <w:t xml:space="preserve"> A, </w:t>
      </w:r>
      <w:proofErr w:type="spellStart"/>
      <w:r>
        <w:rPr>
          <w:rFonts w:ascii="Book Antiqua" w:hAnsi="Book Antiqua"/>
          <w:color w:val="201F35"/>
        </w:rPr>
        <w:t>Korres</w:t>
      </w:r>
      <w:proofErr w:type="spellEnd"/>
      <w:r>
        <w:rPr>
          <w:rFonts w:ascii="Book Antiqua" w:hAnsi="Book Antiqua"/>
          <w:color w:val="201F35"/>
        </w:rPr>
        <w:t xml:space="preserve"> D, Papadopoulos K, </w:t>
      </w:r>
      <w:proofErr w:type="spellStart"/>
      <w:r>
        <w:rPr>
          <w:rFonts w:ascii="Book Antiqua" w:hAnsi="Book Antiqua"/>
          <w:color w:val="201F35"/>
        </w:rPr>
        <w:t>Katopodis</w:t>
      </w:r>
      <w:proofErr w:type="spellEnd"/>
      <w:r>
        <w:rPr>
          <w:rFonts w:ascii="Book Antiqua" w:hAnsi="Book Antiqua"/>
          <w:color w:val="201F35"/>
        </w:rPr>
        <w:t xml:space="preserve"> H, </w:t>
      </w:r>
      <w:proofErr w:type="spellStart"/>
      <w:r>
        <w:rPr>
          <w:rFonts w:ascii="Book Antiqua" w:hAnsi="Book Antiqua"/>
          <w:color w:val="201F35"/>
        </w:rPr>
        <w:t>Stavropoulou</w:t>
      </w:r>
      <w:proofErr w:type="spellEnd"/>
      <w:r>
        <w:rPr>
          <w:rFonts w:ascii="Book Antiqua" w:hAnsi="Book Antiqua"/>
          <w:color w:val="201F35"/>
        </w:rPr>
        <w:t xml:space="preserve"> A, </w:t>
      </w:r>
      <w:proofErr w:type="spellStart"/>
      <w:r>
        <w:rPr>
          <w:rFonts w:ascii="Book Antiqua" w:hAnsi="Book Antiqua"/>
          <w:color w:val="201F35"/>
        </w:rPr>
        <w:t>Lembessis</w:t>
      </w:r>
      <w:proofErr w:type="spellEnd"/>
      <w:r>
        <w:rPr>
          <w:rFonts w:ascii="Book Antiqua" w:hAnsi="Book Antiqua"/>
          <w:color w:val="201F35"/>
        </w:rPr>
        <w:t xml:space="preserve"> P, </w:t>
      </w:r>
      <w:proofErr w:type="spellStart"/>
      <w:r>
        <w:rPr>
          <w:rFonts w:ascii="Book Antiqua" w:hAnsi="Book Antiqua"/>
          <w:color w:val="201F35"/>
        </w:rPr>
        <w:t>Xiromeritis</w:t>
      </w:r>
      <w:proofErr w:type="spellEnd"/>
      <w:r>
        <w:rPr>
          <w:rFonts w:ascii="Book Antiqua" w:hAnsi="Book Antiqua"/>
          <w:color w:val="201F35"/>
        </w:rPr>
        <w:t xml:space="preserve"> C, </w:t>
      </w:r>
      <w:proofErr w:type="spellStart"/>
      <w:r>
        <w:rPr>
          <w:rFonts w:ascii="Book Antiqua" w:hAnsi="Book Antiqua"/>
          <w:color w:val="201F35"/>
        </w:rPr>
        <w:t>Zacharoulis</w:t>
      </w:r>
      <w:proofErr w:type="spellEnd"/>
      <w:r>
        <w:rPr>
          <w:rFonts w:ascii="Book Antiqua" w:hAnsi="Book Antiqua"/>
          <w:color w:val="201F35"/>
        </w:rPr>
        <w:t xml:space="preserve"> A, </w:t>
      </w:r>
      <w:proofErr w:type="spellStart"/>
      <w:r>
        <w:rPr>
          <w:rFonts w:ascii="Book Antiqua" w:hAnsi="Book Antiqua"/>
          <w:color w:val="201F35"/>
        </w:rPr>
        <w:t>Koutsilieris</w:t>
      </w:r>
      <w:proofErr w:type="spellEnd"/>
      <w:r>
        <w:rPr>
          <w:rFonts w:ascii="Book Antiqua" w:hAnsi="Book Antiqua"/>
          <w:color w:val="201F35"/>
        </w:rPr>
        <w:t xml:space="preserve"> M. Seru</w:t>
      </w:r>
      <w:r>
        <w:rPr>
          <w:rFonts w:ascii="Book Antiqua" w:hAnsi="Book Antiqua"/>
          <w:color w:val="201F35"/>
        </w:rPr>
        <w:t xml:space="preserve">m levels of the </w:t>
      </w:r>
      <w:proofErr w:type="spellStart"/>
      <w:r>
        <w:rPr>
          <w:rFonts w:ascii="Book Antiqua" w:hAnsi="Book Antiqua"/>
          <w:color w:val="201F35"/>
        </w:rPr>
        <w:t>osteoprotegerin</w:t>
      </w:r>
      <w:proofErr w:type="spellEnd"/>
      <w:r>
        <w:rPr>
          <w:rFonts w:ascii="Book Antiqua" w:hAnsi="Book Antiqua"/>
          <w:color w:val="201F35"/>
        </w:rPr>
        <w:t xml:space="preserve">, receptor activator of nuclear factor kappa-B ligand, metalloproteinase-1 (MMP-1) and tissue inhibitors of MMP-1 levels are increased in men 6 months after acute myocardial infarction. </w:t>
      </w:r>
      <w:proofErr w:type="spellStart"/>
      <w:r>
        <w:rPr>
          <w:rFonts w:ascii="Book Antiqua" w:hAnsi="Book Antiqua"/>
          <w:i/>
          <w:iCs/>
          <w:color w:val="201F35"/>
        </w:rPr>
        <w:t>Clin</w:t>
      </w:r>
      <w:proofErr w:type="spellEnd"/>
      <w:r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>
        <w:rPr>
          <w:rFonts w:ascii="Book Antiqua" w:hAnsi="Book Antiqua"/>
          <w:i/>
          <w:iCs/>
          <w:color w:val="201F35"/>
        </w:rPr>
        <w:t>Chem</w:t>
      </w:r>
      <w:proofErr w:type="spellEnd"/>
      <w:r>
        <w:rPr>
          <w:rFonts w:ascii="Book Antiqua" w:hAnsi="Book Antiqua"/>
          <w:i/>
          <w:iCs/>
          <w:color w:val="201F35"/>
        </w:rPr>
        <w:t xml:space="preserve"> Lab Med</w:t>
      </w:r>
      <w:r>
        <w:rPr>
          <w:rFonts w:ascii="Book Antiqua" w:hAnsi="Book Antiqua"/>
          <w:color w:val="201F35"/>
        </w:rPr>
        <w:t xml:space="preserve"> 2008; </w:t>
      </w:r>
      <w:r>
        <w:rPr>
          <w:rFonts w:ascii="Book Antiqua" w:hAnsi="Book Antiqua"/>
          <w:b/>
          <w:bCs/>
          <w:color w:val="201F35"/>
        </w:rPr>
        <w:t>46</w:t>
      </w:r>
      <w:r>
        <w:rPr>
          <w:rFonts w:ascii="Book Antiqua" w:hAnsi="Book Antiqua"/>
          <w:color w:val="201F35"/>
        </w:rPr>
        <w:t>: 510-516 [PM</w:t>
      </w:r>
      <w:r>
        <w:rPr>
          <w:rFonts w:ascii="Book Antiqua" w:hAnsi="Book Antiqua"/>
          <w:color w:val="201F35"/>
        </w:rPr>
        <w:t>ID: 18298349 DOI: 10.1515/CCLM.2008.091]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C2B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 review board sta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tement: </w:t>
      </w:r>
      <w:r w:rsidRPr="004263FD">
        <w:rPr>
          <w:rFonts w:ascii="Book Antiqua" w:eastAsia="宋体" w:hAnsi="Book Antiqua" w:cs="Book Antiqua"/>
          <w:color w:val="000000"/>
          <w:lang w:eastAsia="zh-CN"/>
        </w:rPr>
        <w:t>The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uthor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declare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 all experiments involving human subjects were designed and performed in compliance with the relevant laws regarding humane</w:t>
      </w:r>
      <w:r>
        <w:rPr>
          <w:rFonts w:ascii="Book Antiqua" w:eastAsia="Book Antiqua" w:hAnsi="Book Antiqua" w:cs="Book Antiqua"/>
          <w:color w:val="000000"/>
        </w:rPr>
        <w:t xml:space="preserve"> care and use of subjects.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4263FD">
        <w:rPr>
          <w:rFonts w:ascii="Book Antiqua" w:eastAsia="宋体" w:hAnsi="Book Antiqua" w:cs="Book Antiqua"/>
          <w:color w:val="000000"/>
          <w:lang w:eastAsia="zh-CN"/>
        </w:rPr>
        <w:t>The</w:t>
      </w: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uthor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declare</w:t>
      </w:r>
      <w:r>
        <w:rPr>
          <w:rFonts w:ascii="Book Antiqua" w:eastAsia="Book Antiqua" w:hAnsi="Book Antiqua" w:cs="Book Antiqua"/>
          <w:color w:val="000000"/>
        </w:rPr>
        <w:t xml:space="preserve"> that ther</w:t>
      </w:r>
      <w:r>
        <w:rPr>
          <w:rFonts w:ascii="Book Antiqua" w:eastAsia="Book Antiqua" w:hAnsi="Book Antiqua" w:cs="Book Antiqua"/>
          <w:color w:val="000000"/>
        </w:rPr>
        <w:t>e is no conflict of interest related to the manuscript.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Data sharing statement: </w:t>
      </w:r>
      <w:r>
        <w:rPr>
          <w:rFonts w:ascii="Book Antiqua" w:eastAsia="Book Antiqua" w:hAnsi="Book Antiqua" w:cs="Book Antiqua"/>
          <w:color w:val="000000"/>
        </w:rPr>
        <w:t>No additional unpublished data are available.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</w:t>
      </w:r>
      <w:r>
        <w:rPr>
          <w:rFonts w:ascii="Book Antiqua" w:eastAsia="Book Antiqua" w:hAnsi="Book Antiqua" w:cs="Book Antiqua"/>
          <w:color w:val="000000"/>
        </w:rPr>
        <w:t xml:space="preserve">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</w:t>
      </w:r>
      <w:r>
        <w:rPr>
          <w:rFonts w:ascii="Book Antiqua" w:eastAsia="Book Antiqua" w:hAnsi="Book Antiqua" w:cs="Book Antiqua"/>
          <w:color w:val="000000"/>
        </w:rPr>
        <w:t>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>Unsolicited manuscript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April 8, 2021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April 28, 2021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Cardiac and cardiovascular systems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(Excellent): 0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Grade D (Fair): 0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:rsidR="003C2B7A" w:rsidRDefault="003C2B7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Snyder J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Liu M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4263FD">
        <w:rPr>
          <w:rFonts w:ascii="Book Antiqua" w:eastAsia="宋体" w:hAnsi="Book Antiqua" w:cs="Book Antiqua"/>
          <w:bCs/>
          <w:color w:val="000000"/>
          <w:lang w:eastAsia="zh-CN"/>
        </w:rPr>
        <w:t>Wang TQ</w:t>
      </w:r>
      <w:r>
        <w:rPr>
          <w:rFonts w:ascii="Book Antiqua" w:eastAsia="Book Antiqua" w:hAnsi="Book Antiqua" w:cs="Book Antiqua"/>
          <w:b/>
          <w:color w:val="000000"/>
        </w:rPr>
        <w:t xml:space="preserve"> P-</w:t>
      </w:r>
      <w:r>
        <w:rPr>
          <w:rFonts w:ascii="Book Antiqua" w:eastAsia="Book Antiqua" w:hAnsi="Book Antiqua" w:cs="Book Antiqua"/>
          <w:b/>
          <w:color w:val="000000"/>
        </w:rPr>
        <w:t xml:space="preserve">Editor: 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>
            <wp:extent cx="5895975" cy="46272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993" cy="4639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  <w:bCs/>
        </w:rPr>
        <w:t>Figure 1 P</w:t>
      </w:r>
      <w:r>
        <w:rPr>
          <w:rFonts w:ascii="Book Antiqua" w:hAnsi="Book Antiqua"/>
          <w:b/>
          <w:bCs/>
        </w:rPr>
        <w:t>rotocol</w:t>
      </w:r>
      <w:r>
        <w:rPr>
          <w:rFonts w:ascii="Book Antiqua" w:hAnsi="Book Antiqua" w:hint="eastAsi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</w:rPr>
        <w:t>flow</w:t>
      </w:r>
      <w:r>
        <w:rPr>
          <w:rFonts w:ascii="Book Antiqua" w:hAnsi="Book Antiqua" w:hint="eastAsia"/>
          <w:b/>
          <w:bCs/>
          <w:lang w:eastAsia="zh-CN"/>
        </w:rPr>
        <w:t xml:space="preserve"> diagram</w:t>
      </w:r>
      <w:r>
        <w:rPr>
          <w:rFonts w:ascii="Book Antiqua" w:hAnsi="Book Antiqua"/>
          <w:b/>
          <w:bCs/>
        </w:rPr>
        <w:t xml:space="preserve">. </w:t>
      </w:r>
      <w:r>
        <w:rPr>
          <w:rFonts w:ascii="Book Antiqua" w:hAnsi="Book Antiqua"/>
        </w:rPr>
        <w:t xml:space="preserve">MMP-9: Matrix </w:t>
      </w:r>
      <w:r>
        <w:rPr>
          <w:rFonts w:ascii="Book Antiqua" w:hAnsi="Book Antiqua"/>
        </w:rPr>
        <w:t>metallopeptidase 9</w:t>
      </w:r>
      <w:r>
        <w:rPr>
          <w:rFonts w:ascii="Book Antiqua" w:hAnsi="Book Antiqua"/>
          <w:lang w:eastAsia="zh-CN"/>
        </w:rPr>
        <w:t>; TIMP-1: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Tissue inhibitor of metalloproteinases 1; CPET:</w:t>
      </w:r>
      <w:r>
        <w:rPr>
          <w:rFonts w:ascii="Book Antiqua" w:eastAsia="Book Antiqua" w:hAnsi="Book Antiqua" w:cs="Book Antiqua"/>
        </w:rPr>
        <w:t xml:space="preserve"> Cardiopulmonary exercise testing</w:t>
      </w:r>
      <w:r>
        <w:rPr>
          <w:rFonts w:ascii="Book Antiqua" w:hAnsi="Book Antiqua" w:cs="Book Antiqua"/>
          <w:lang w:eastAsia="zh-CN"/>
        </w:rPr>
        <w:t>;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br w:type="page"/>
      </w:r>
      <w:r>
        <w:rPr>
          <w:rFonts w:ascii="Book Antiqua" w:hAnsi="Book Antiqua"/>
          <w:b/>
        </w:rPr>
        <w:lastRenderedPageBreak/>
        <w:t>Table 1 Follow-up and examin</w:t>
      </w:r>
      <w:r>
        <w:rPr>
          <w:rFonts w:ascii="Book Antiqua" w:hAnsi="Book Antiqua"/>
          <w:b/>
        </w:rPr>
        <w:t>ation schedule</w:t>
      </w:r>
    </w:p>
    <w:tbl>
      <w:tblPr>
        <w:tblW w:w="9158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760"/>
        <w:gridCol w:w="1760"/>
        <w:gridCol w:w="1080"/>
        <w:gridCol w:w="1080"/>
      </w:tblGrid>
      <w:tr w:rsidR="003C2B7A">
        <w:trPr>
          <w:jc w:val="center"/>
        </w:trPr>
        <w:tc>
          <w:tcPr>
            <w:tcW w:w="347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Immediately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Day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s</w:t>
            </w:r>
            <w:r>
              <w:rPr>
                <w:rFonts w:ascii="Book Antiqua" w:hAnsi="Book Antiqua"/>
                <w:b/>
                <w:bCs/>
              </w:rPr>
              <w:t xml:space="preserve"> 10-14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Follow-up (</w:t>
            </w:r>
            <w:proofErr w:type="spellStart"/>
            <w:r>
              <w:rPr>
                <w:rFonts w:ascii="Book Antiqua" w:hAnsi="Book Antiqua"/>
                <w:b/>
                <w:bCs/>
              </w:rPr>
              <w:t>mo</w:t>
            </w:r>
            <w:proofErr w:type="spellEnd"/>
            <w:r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3C2B7A">
        <w:trPr>
          <w:jc w:val="center"/>
        </w:trPr>
        <w:tc>
          <w:tcPr>
            <w:tcW w:w="347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6</w:t>
            </w:r>
          </w:p>
        </w:tc>
      </w:tr>
      <w:tr w:rsidR="003C2B7A">
        <w:trPr>
          <w:jc w:val="center"/>
        </w:trPr>
        <w:tc>
          <w:tcPr>
            <w:tcW w:w="34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I</w:t>
            </w:r>
            <w:r w:rsidR="004263FD">
              <w:rPr>
                <w:rFonts w:ascii="Book Antiqua" w:hAnsi="Book Antiqua"/>
                <w:lang w:eastAsia="zh-CN"/>
              </w:rPr>
              <w:t>nf</w:t>
            </w:r>
            <w:r>
              <w:rPr>
                <w:rFonts w:ascii="Book Antiqua" w:hAnsi="Book Antiqua"/>
              </w:rPr>
              <w:t>ormed consent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Medical history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Physical examination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MMP-9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TIMP-1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Transthoracic echocardiography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CPET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  <w:tr w:rsidR="003C2B7A">
        <w:trPr>
          <w:jc w:val="center"/>
        </w:trPr>
        <w:tc>
          <w:tcPr>
            <w:tcW w:w="3478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Concomitant medication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√</w:t>
            </w:r>
          </w:p>
        </w:tc>
      </w:tr>
    </w:tbl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MMP-9: Matrix metalloproteinase-9; TIMP-1: Tissue inhibitor of metalloproteinases-1; CPET: Cardiopulmonary </w:t>
      </w:r>
      <w:r>
        <w:rPr>
          <w:rFonts w:ascii="Book Antiqua" w:hAnsi="Book Antiqua"/>
        </w:rPr>
        <w:t>exercise testing.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 xml:space="preserve">Table 2 </w:t>
      </w:r>
      <w:r>
        <w:rPr>
          <w:rFonts w:ascii="Book Antiqua" w:hAnsi="Book Antiqua"/>
          <w:b/>
          <w:color w:val="000000"/>
        </w:rPr>
        <w:t>Patient</w:t>
      </w:r>
      <w:r>
        <w:rPr>
          <w:rFonts w:ascii="Book Antiqua" w:hAnsi="Book Antiqua"/>
          <w:b/>
          <w:color w:val="000000"/>
        </w:rPr>
        <w:t xml:space="preserve"> characteristics at randomization to intervention and control groups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  <w:i/>
          <w:iCs/>
        </w:rPr>
        <w:t>n</w:t>
      </w:r>
      <w:r>
        <w:rPr>
          <w:rFonts w:ascii="Book Antiqua" w:hAnsi="Book Antiqua"/>
          <w:b/>
        </w:rPr>
        <w:t xml:space="preserve"> (%)</w:t>
      </w:r>
    </w:p>
    <w:tbl>
      <w:tblPr>
        <w:tblW w:w="4609" w:type="pct"/>
        <w:jc w:val="center"/>
        <w:tblLook w:val="04A0" w:firstRow="1" w:lastRow="0" w:firstColumn="1" w:lastColumn="0" w:noHBand="0" w:noVBand="1"/>
      </w:tblPr>
      <w:tblGrid>
        <w:gridCol w:w="3415"/>
        <w:gridCol w:w="3443"/>
        <w:gridCol w:w="1770"/>
      </w:tblGrid>
      <w:tr w:rsidR="003C2B7A">
        <w:trPr>
          <w:jc w:val="center"/>
        </w:trPr>
        <w:tc>
          <w:tcPr>
            <w:tcW w:w="204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Rehabilitation exercise group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Control group</w:t>
            </w:r>
          </w:p>
        </w:tc>
      </w:tr>
      <w:tr w:rsidR="003C2B7A">
        <w:trPr>
          <w:jc w:val="center"/>
        </w:trPr>
        <w:tc>
          <w:tcPr>
            <w:tcW w:w="204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n </w:t>
            </w:r>
            <w:r>
              <w:rPr>
                <w:rFonts w:ascii="Book Antiqua" w:hAnsi="Book Antiqua"/>
                <w:b/>
              </w:rPr>
              <w:t>= 30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  <w:iCs/>
              </w:rPr>
              <w:t>n</w:t>
            </w:r>
            <w:r>
              <w:rPr>
                <w:rFonts w:ascii="Book Antiqua" w:hAnsi="Book Antiqua"/>
                <w:b/>
              </w:rPr>
              <w:t xml:space="preserve"> = 30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 (</w:t>
            </w:r>
            <w:proofErr w:type="spellStart"/>
            <w:r>
              <w:rPr>
                <w:rFonts w:ascii="Book Antiqua" w:hAnsi="Book Antiqua"/>
              </w:rPr>
              <w:t>yr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 ± 9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 ± 8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Infarction area, </w:t>
            </w:r>
            <w:r>
              <w:rPr>
                <w:rFonts w:ascii="Book Antiqua" w:hAnsi="Book Antiqua"/>
                <w:i/>
              </w:rPr>
              <w:t>n</w:t>
            </w:r>
            <w:r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Anterior AMI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18 </w:t>
            </w:r>
            <w:r>
              <w:rPr>
                <w:rFonts w:ascii="Book Antiqua" w:hAnsi="Book Antiqua" w:hint="eastAsia"/>
                <w:lang w:eastAsia="zh-CN"/>
              </w:rPr>
              <w:t>(</w:t>
            </w:r>
            <w:r>
              <w:rPr>
                <w:rFonts w:ascii="Book Antiqua" w:hAnsi="Book Antiqua"/>
              </w:rPr>
              <w:t>60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(50)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Non-anterior AMI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(40)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(50)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History of smoking, </w:t>
            </w:r>
            <w:r>
              <w:rPr>
                <w:rFonts w:ascii="Book Antiqua" w:hAnsi="Book Antiqua"/>
                <w:i/>
              </w:rPr>
              <w:t>n</w:t>
            </w:r>
            <w:r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(93.3)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 (80)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Concomitant dise</w:t>
            </w:r>
            <w:r>
              <w:rPr>
                <w:rFonts w:ascii="Book Antiqua" w:hAnsi="Book Antiqua"/>
              </w:rPr>
              <w:t>ase</w:t>
            </w:r>
            <w:r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  <w:i/>
              </w:rPr>
              <w:t>n</w:t>
            </w:r>
            <w:r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Diabetic mellitus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 (6.7)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(10)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Hypertension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(16.6)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(13.3)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Hypercholesteremia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(10)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(13.3)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Drug therapy, </w:t>
            </w:r>
            <w:r>
              <w:rPr>
                <w:rFonts w:ascii="Book Antiqua" w:hAnsi="Book Antiqua"/>
                <w:i/>
              </w:rPr>
              <w:t>n</w:t>
            </w:r>
            <w:r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Aspirin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(100)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30 </w:t>
            </w:r>
            <w:r>
              <w:rPr>
                <w:rFonts w:ascii="Book Antiqua" w:hAnsi="Book Antiqua"/>
              </w:rPr>
              <w:t>(100)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Clopidogrel</w:t>
            </w:r>
            <w:proofErr w:type="spellEnd"/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 (96.7)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(93.3)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β-receptor blocker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(83.3)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(93.3)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ACEI/ARB</w:t>
            </w: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 (96.7)</w:t>
            </w:r>
          </w:p>
        </w:tc>
        <w:tc>
          <w:tcPr>
            <w:tcW w:w="10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 (90)</w:t>
            </w:r>
          </w:p>
        </w:tc>
      </w:tr>
      <w:tr w:rsidR="003C2B7A">
        <w:trPr>
          <w:jc w:val="center"/>
        </w:trPr>
        <w:tc>
          <w:tcPr>
            <w:tcW w:w="204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Statins</w:t>
            </w:r>
          </w:p>
        </w:tc>
        <w:tc>
          <w:tcPr>
            <w:tcW w:w="19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(93.3)</w:t>
            </w:r>
          </w:p>
        </w:tc>
        <w:tc>
          <w:tcPr>
            <w:tcW w:w="10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 (96.7)</w:t>
            </w:r>
          </w:p>
        </w:tc>
      </w:tr>
    </w:tbl>
    <w:p w:rsidR="003C2B7A" w:rsidRDefault="00087D3E">
      <w:pPr>
        <w:adjustRightInd w:val="0"/>
        <w:snapToGrid w:val="0"/>
        <w:spacing w:line="360" w:lineRule="auto"/>
        <w:ind w:leftChars="100" w:left="2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AMI: Acute myocardial infraction; </w:t>
      </w:r>
      <w:r>
        <w:rPr>
          <w:rFonts w:ascii="Book Antiqua" w:eastAsia="Book Antiqua" w:hAnsi="Book Antiqua" w:cs="Book Antiqua"/>
          <w:color w:val="000000"/>
        </w:rPr>
        <w:t>ACEI: Angiotensi</w:t>
      </w:r>
      <w:r>
        <w:rPr>
          <w:rFonts w:ascii="Book Antiqua" w:eastAsia="Book Antiqua" w:hAnsi="Book Antiqua" w:cs="Book Antiqua"/>
          <w:color w:val="000000"/>
        </w:rPr>
        <w:t>n-converting enzyme inhibitor</w:t>
      </w:r>
      <w:r>
        <w:rPr>
          <w:rFonts w:ascii="Book Antiqua" w:hAnsi="Book Antiqua" w:cs="Book Antiqua"/>
          <w:color w:val="000000"/>
          <w:lang w:eastAsia="zh-CN"/>
        </w:rPr>
        <w:t>; ARB: A</w:t>
      </w:r>
      <w:r>
        <w:rPr>
          <w:rFonts w:ascii="Book Antiqua" w:eastAsia="Book Antiqua" w:hAnsi="Book Antiqua" w:cs="Book Antiqua"/>
          <w:color w:val="000000"/>
        </w:rPr>
        <w:t>ngiotensin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>Table 3 Cardiopulmonary exercise testing i</w:t>
      </w:r>
      <w:r>
        <w:rPr>
          <w:rFonts w:ascii="Book Antiqua" w:hAnsi="Book Antiqua"/>
          <w:b/>
        </w:rPr>
        <w:t>n rehabilitation exercise and control group</w:t>
      </w:r>
      <w:r>
        <w:rPr>
          <w:rFonts w:ascii="Book Antiqua" w:hAnsi="Book Antiqua" w:hint="eastAsia"/>
          <w:b/>
          <w:lang w:eastAsia="zh-CN"/>
        </w:rPr>
        <w:t>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720"/>
        <w:gridCol w:w="1722"/>
        <w:gridCol w:w="1722"/>
        <w:gridCol w:w="1722"/>
      </w:tblGrid>
      <w:tr w:rsidR="003C2B7A">
        <w:tc>
          <w:tcPr>
            <w:tcW w:w="1321" w:type="pct"/>
            <w:vMerge w:val="restart"/>
            <w:tcBorders>
              <w:top w:val="single" w:sz="4" w:space="0" w:color="auto"/>
            </w:tcBorders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Baseline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6 </w:t>
            </w:r>
            <w:proofErr w:type="spellStart"/>
            <w:r>
              <w:rPr>
                <w:rFonts w:ascii="Book Antiqua" w:hAnsi="Book Antiqua"/>
                <w:b/>
                <w:bCs/>
              </w:rPr>
              <w:t>mo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after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onset of myocardial infarction</w:t>
            </w:r>
          </w:p>
        </w:tc>
      </w:tr>
      <w:tr w:rsidR="003C2B7A">
        <w:tc>
          <w:tcPr>
            <w:tcW w:w="1321" w:type="pct"/>
            <w:vMerge/>
            <w:tcBorders>
              <w:bottom w:val="single" w:sz="4" w:space="0" w:color="auto"/>
            </w:tcBorders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Control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 xml:space="preserve">n </w:t>
            </w:r>
            <w:r>
              <w:rPr>
                <w:rFonts w:ascii="Book Antiqua" w:hAnsi="Book Antiqua"/>
                <w:b/>
                <w:bCs/>
              </w:rPr>
              <w:t>= 30)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Exercise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Control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Exercise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</w:tr>
      <w:tr w:rsidR="003C2B7A">
        <w:tc>
          <w:tcPr>
            <w:tcW w:w="1321" w:type="pct"/>
            <w:tcBorders>
              <w:top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Exercise time </w:t>
            </w:r>
            <w:r>
              <w:rPr>
                <w:rFonts w:ascii="Book Antiqua" w:hAnsi="Book Antiqua"/>
              </w:rPr>
              <w:t>(min)</w:t>
            </w:r>
          </w:p>
        </w:tc>
        <w:tc>
          <w:tcPr>
            <w:tcW w:w="919" w:type="pct"/>
            <w:tcBorders>
              <w:top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8.19 ± 2.55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8.11 ± 2.69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9.37 ± 2.48</w:t>
            </w:r>
            <w:r>
              <w:rPr>
                <w:rFonts w:ascii="Book Antiqua" w:hAnsi="Book Antiqua"/>
                <w:vertAlign w:val="superscript"/>
              </w:rPr>
              <w:t>a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11.89 ± 2.34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3C2B7A">
        <w:tc>
          <w:tcPr>
            <w:tcW w:w="1321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Anaerobic threshold (mL/min)</w:t>
            </w:r>
          </w:p>
        </w:tc>
        <w:tc>
          <w:tcPr>
            <w:tcW w:w="919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958.64 ± 298.65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977.23 ± 288.33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1235.88 ± 347.56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1388.07 ± 355.67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3C2B7A">
        <w:tc>
          <w:tcPr>
            <w:tcW w:w="1321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Metabolic equivalent at anaerobic threshold</w:t>
            </w:r>
          </w:p>
        </w:tc>
        <w:tc>
          <w:tcPr>
            <w:tcW w:w="919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3.76 ± 1.05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3.89 ± 1.01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4.58 ± 1.06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5.20 ± 1.19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3C2B7A">
        <w:tc>
          <w:tcPr>
            <w:tcW w:w="1321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</w:rPr>
              <w:t xml:space="preserve">Peak </w:t>
            </w:r>
            <w:r>
              <w:rPr>
                <w:rFonts w:ascii="Book Antiqua" w:hAnsi="Book Antiqua"/>
              </w:rPr>
              <w:t>oxygen uptake (</w:t>
            </w:r>
            <w:r>
              <w:rPr>
                <w:rFonts w:ascii="Book Antiqua" w:hAnsi="Book Antiqua"/>
                <w:lang w:val="da-DK"/>
              </w:rPr>
              <w:t>mL/min)</w:t>
            </w:r>
          </w:p>
        </w:tc>
        <w:tc>
          <w:tcPr>
            <w:tcW w:w="919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1272.37 ± 346.85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1267.35 ± 322.84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1507.88 ± 398.46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1664.67 ± 365.35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</w:tr>
      <w:tr w:rsidR="003C2B7A">
        <w:tc>
          <w:tcPr>
            <w:tcW w:w="1321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Peak metabolic equivalent</w:t>
            </w:r>
          </w:p>
        </w:tc>
        <w:tc>
          <w:tcPr>
            <w:tcW w:w="919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4.98 ± 1.03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4.87 ± 0.98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5.62 ± 1.01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  <w:tc>
          <w:tcPr>
            <w:tcW w:w="920" w:type="pct"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6.38 ± 1.09</w:t>
            </w:r>
            <w:r>
              <w:rPr>
                <w:rFonts w:ascii="Book Antiqua" w:hAnsi="Book Antiqua"/>
                <w:vertAlign w:val="superscript"/>
              </w:rPr>
              <w:t>b</w:t>
            </w:r>
          </w:p>
        </w:tc>
      </w:tr>
    </w:tbl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omparison of the second cardiopulmonary exercise testing (CPET) and the first CPET of the same group, </w:t>
      </w:r>
      <w:proofErr w:type="spellStart"/>
      <w:proofErr w:type="gramStart"/>
      <w:r>
        <w:rPr>
          <w:rFonts w:ascii="Book Antiqua" w:hAnsi="Book Antiqua"/>
          <w:vertAlign w:val="superscript"/>
        </w:rPr>
        <w:t>a</w:t>
      </w:r>
      <w:r>
        <w:rPr>
          <w:rFonts w:ascii="Book Antiqua" w:hAnsi="Book Antiqua"/>
          <w:i/>
          <w:iCs/>
        </w:rPr>
        <w:t>P</w:t>
      </w:r>
      <w:proofErr w:type="spellEnd"/>
      <w:proofErr w:type="gramEnd"/>
      <w:r>
        <w:rPr>
          <w:rFonts w:ascii="Book Antiqua" w:hAnsi="Book Antiqua"/>
        </w:rPr>
        <w:t xml:space="preserve"> &lt; 0.05</w:t>
      </w:r>
      <w:r>
        <w:rPr>
          <w:rFonts w:ascii="Book Antiqua" w:hAnsi="Book Antiqua"/>
        </w:rPr>
        <w:t>，</w:t>
      </w:r>
      <w:r>
        <w:rPr>
          <w:rFonts w:ascii="Book Antiqua" w:hAnsi="Book Antiqua"/>
          <w:vertAlign w:val="superscript"/>
        </w:rPr>
        <w:t>b</w:t>
      </w:r>
      <w:r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 &lt; 0.01. CPET: Cardiopulmonary exercise testing.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>Table 4 Differences of results of the two cardio</w:t>
      </w:r>
      <w:r>
        <w:rPr>
          <w:rFonts w:ascii="Book Antiqua" w:hAnsi="Book Antiqua"/>
          <w:b/>
        </w:rPr>
        <w:t>pulmonary exercise test</w:t>
      </w:r>
      <w:r w:rsidR="004263FD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of pati</w:t>
      </w:r>
      <w:r>
        <w:rPr>
          <w:rFonts w:ascii="Book Antiqua" w:hAnsi="Book Antiqua"/>
          <w:b/>
        </w:rPr>
        <w:t>ents in the two groups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71"/>
        <w:gridCol w:w="2420"/>
        <w:gridCol w:w="2469"/>
      </w:tblGrid>
      <w:tr w:rsidR="003C2B7A">
        <w:trPr>
          <w:jc w:val="center"/>
        </w:trPr>
        <w:tc>
          <w:tcPr>
            <w:tcW w:w="2389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Changes of the two tests</w:t>
            </w:r>
          </w:p>
        </w:tc>
      </w:tr>
      <w:tr w:rsidR="003C2B7A">
        <w:trPr>
          <w:jc w:val="center"/>
        </w:trPr>
        <w:tc>
          <w:tcPr>
            <w:tcW w:w="238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Control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Exercise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</w:tr>
      <w:tr w:rsidR="003C2B7A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Exercise time (min)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1.13 ± 1.69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3.41 ± 2.88</w:t>
            </w:r>
            <w:r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</w:tr>
      <w:tr w:rsidR="003C2B7A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Anaerobic threshold (mL/min)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252.13 ± 233.66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405.36 ± 207.89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Metabolic equivalent at anaerobic </w:t>
            </w:r>
            <w:r>
              <w:rPr>
                <w:rFonts w:ascii="Book Antiqua" w:hAnsi="Book Antiqua"/>
              </w:rPr>
              <w:t>threshold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0.82 ± 0.71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1.46 ± 0.82</w:t>
            </w:r>
            <w:r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</w:tr>
      <w:tr w:rsidR="003C2B7A">
        <w:trPr>
          <w:jc w:val="center"/>
        </w:trPr>
        <w:tc>
          <w:tcPr>
            <w:tcW w:w="2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da-DK"/>
              </w:rPr>
            </w:pPr>
            <w:r>
              <w:rPr>
                <w:rFonts w:ascii="Book Antiqua" w:hAnsi="Book Antiqua"/>
              </w:rPr>
              <w:t>Peak oxygen uptake (</w:t>
            </w:r>
            <w:r>
              <w:rPr>
                <w:rFonts w:ascii="Book Antiqua" w:hAnsi="Book Antiqua"/>
                <w:lang w:val="da-DK"/>
              </w:rPr>
              <w:t>mL/min)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232.73 ± 254.96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402.88 ± 258.35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Peak metabolic equivalent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0.77 ± 0.86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1.49 ± 0.93</w:t>
            </w:r>
            <w:r>
              <w:rPr>
                <w:rFonts w:ascii="Book Antiqua" w:hAnsi="Book Antiqua"/>
                <w:vertAlign w:val="superscript"/>
                <w:lang w:eastAsia="zh-CN"/>
              </w:rPr>
              <w:t>b</w:t>
            </w:r>
          </w:p>
        </w:tc>
      </w:tr>
    </w:tbl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fr-FR"/>
        </w:rPr>
        <w:t xml:space="preserve">Intergroup comparison, </w:t>
      </w:r>
      <w:r>
        <w:rPr>
          <w:rFonts w:ascii="Book Antiqua" w:hAnsi="Book Antiqua"/>
          <w:vertAlign w:val="superscript"/>
          <w:lang w:val="fr-FR" w:eastAsia="zh-CN"/>
        </w:rPr>
        <w:t>a</w:t>
      </w:r>
      <w:r>
        <w:rPr>
          <w:rFonts w:ascii="Book Antiqua" w:hAnsi="Book Antiqua"/>
          <w:i/>
          <w:iCs/>
          <w:lang w:val="fr-FR"/>
        </w:rPr>
        <w:t>P</w:t>
      </w:r>
      <w:r>
        <w:rPr>
          <w:rFonts w:ascii="Book Antiqua" w:hAnsi="Book Antiqua"/>
          <w:lang w:val="fr-FR"/>
        </w:rPr>
        <w:t xml:space="preserve"> &lt; 0.05</w:t>
      </w:r>
      <w:r>
        <w:rPr>
          <w:rFonts w:ascii="Book Antiqua" w:hAnsi="Book Antiqua" w:hint="eastAsia"/>
          <w:lang w:val="fr-FR" w:eastAsia="zh-CN"/>
        </w:rPr>
        <w:t>,</w:t>
      </w:r>
      <w:r>
        <w:rPr>
          <w:rFonts w:ascii="Book Antiqua" w:hAnsi="Book Antiqua"/>
          <w:vertAlign w:val="superscript"/>
          <w:lang w:val="fr-FR"/>
        </w:rPr>
        <w:t xml:space="preserve"> </w:t>
      </w:r>
      <w:r>
        <w:rPr>
          <w:rFonts w:ascii="Book Antiqua" w:hAnsi="Book Antiqua"/>
          <w:vertAlign w:val="superscript"/>
          <w:lang w:val="fr-FR" w:eastAsia="zh-CN"/>
        </w:rPr>
        <w:t>b</w:t>
      </w:r>
      <w:r>
        <w:rPr>
          <w:rFonts w:ascii="Book Antiqua" w:hAnsi="Book Antiqua"/>
          <w:i/>
          <w:iCs/>
          <w:lang w:val="fr-FR"/>
        </w:rPr>
        <w:t>P</w:t>
      </w:r>
      <w:r>
        <w:rPr>
          <w:rFonts w:ascii="Book Antiqua" w:hAnsi="Book Antiqua"/>
          <w:lang w:val="fr-FR"/>
        </w:rPr>
        <w:t xml:space="preserve"> &lt; 0.01. </w:t>
      </w:r>
      <w:r>
        <w:rPr>
          <w:rFonts w:ascii="Book Antiqua" w:hAnsi="Book Antiqua"/>
        </w:rPr>
        <w:t>CPET: Cardiopulmonary exercise testing.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val="fr-FR"/>
        </w:rPr>
        <w:br w:type="page"/>
      </w:r>
      <w:r>
        <w:rPr>
          <w:rFonts w:ascii="Book Antiqua" w:hAnsi="Book Antiqua"/>
          <w:b/>
        </w:rPr>
        <w:lastRenderedPageBreak/>
        <w:t xml:space="preserve">Table 5 </w:t>
      </w:r>
      <w:r>
        <w:rPr>
          <w:rFonts w:ascii="Book Antiqua" w:hAnsi="Book Antiqua"/>
          <w:b/>
        </w:rPr>
        <w:t>Echocardiography results in rehabilitation exerci</w:t>
      </w:r>
      <w:r>
        <w:rPr>
          <w:rFonts w:ascii="Book Antiqua" w:hAnsi="Book Antiqua"/>
          <w:b/>
        </w:rPr>
        <w:t>se and control group</w:t>
      </w:r>
      <w:r>
        <w:rPr>
          <w:rFonts w:ascii="Book Antiqua" w:hAnsi="Book Antiqua" w:hint="eastAsia"/>
          <w:b/>
          <w:lang w:eastAsia="zh-CN"/>
        </w:rPr>
        <w:t>s</w:t>
      </w:r>
    </w:p>
    <w:tbl>
      <w:tblPr>
        <w:tblW w:w="9377" w:type="dxa"/>
        <w:jc w:val="center"/>
        <w:tblLook w:val="04A0" w:firstRow="1" w:lastRow="0" w:firstColumn="1" w:lastColumn="0" w:noHBand="0" w:noVBand="1"/>
      </w:tblPr>
      <w:tblGrid>
        <w:gridCol w:w="2894"/>
        <w:gridCol w:w="1440"/>
        <w:gridCol w:w="1800"/>
        <w:gridCol w:w="1452"/>
        <w:gridCol w:w="1791"/>
      </w:tblGrid>
      <w:tr w:rsidR="003C2B7A">
        <w:trPr>
          <w:jc w:val="center"/>
        </w:trPr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Baseline value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6 </w:t>
            </w:r>
            <w:proofErr w:type="spellStart"/>
            <w:r>
              <w:rPr>
                <w:rFonts w:ascii="Book Antiqua" w:hAnsi="Book Antiqua"/>
                <w:b/>
                <w:bCs/>
              </w:rPr>
              <w:t>mo</w:t>
            </w:r>
            <w:proofErr w:type="spellEnd"/>
          </w:p>
        </w:tc>
      </w:tr>
      <w:tr w:rsidR="003C2B7A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Control group (</w:t>
            </w:r>
            <w:r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 xml:space="preserve"> = 30)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Rehabilitation exercise group (</w:t>
            </w:r>
            <w:r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 xml:space="preserve"> = 30</w:t>
            </w:r>
            <w:r>
              <w:rPr>
                <w:rFonts w:ascii="Book Antiqua" w:hAnsi="Book Antiqua"/>
                <w:lang w:val="fr-FR"/>
              </w:rPr>
              <w:t>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Control group (</w:t>
            </w:r>
            <w:r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 xml:space="preserve"> = 30)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>Rehabilitation exercise group (</w:t>
            </w:r>
            <w:r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 xml:space="preserve"> = 30</w:t>
            </w:r>
            <w:r>
              <w:rPr>
                <w:rFonts w:ascii="Book Antiqua" w:hAnsi="Book Antiqua"/>
                <w:lang w:val="fr-FR"/>
              </w:rPr>
              <w:t>)</w:t>
            </w:r>
          </w:p>
        </w:tc>
      </w:tr>
      <w:tr w:rsidR="003C2B7A">
        <w:trPr>
          <w:jc w:val="center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LVEF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56.1% ± 7.98%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57.73% ± 7.89%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53% ± 8.86%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58.4% ± 8.6%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LVRM positive results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52.60%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26.6%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</w:tbl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val="fr-FR"/>
        </w:rPr>
        <w:t xml:space="preserve">Intergroup comparison, </w:t>
      </w:r>
      <w:r>
        <w:rPr>
          <w:rFonts w:ascii="Book Antiqua" w:hAnsi="Book Antiqua"/>
          <w:vertAlign w:val="superscript"/>
          <w:lang w:val="fr-FR" w:eastAsia="zh-CN"/>
        </w:rPr>
        <w:t>a</w:t>
      </w:r>
      <w:r>
        <w:rPr>
          <w:rFonts w:ascii="Book Antiqua" w:hAnsi="Book Antiqua"/>
          <w:i/>
          <w:iCs/>
          <w:lang w:val="fr-FR"/>
        </w:rPr>
        <w:t xml:space="preserve">P </w:t>
      </w:r>
      <w:r>
        <w:rPr>
          <w:rFonts w:ascii="Book Antiqua" w:hAnsi="Book Antiqua"/>
          <w:lang w:val="fr-FR"/>
        </w:rPr>
        <w:t>&lt; 0.01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  <w:lang w:val="fr-FR"/>
        </w:rPr>
        <w:t>LVEF: Left ventricular ejection fraction; LVRM: Left ventricular remodeling.</w:t>
      </w:r>
    </w:p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</w:rPr>
        <w:lastRenderedPageBreak/>
        <w:t xml:space="preserve">Table 6 Comparison of </w:t>
      </w:r>
      <w:r>
        <w:rPr>
          <w:rFonts w:ascii="Book Antiqua" w:hAnsi="Book Antiqua"/>
          <w:b/>
          <w:lang w:val="fr-FR"/>
        </w:rPr>
        <w:t>matrix metalloproteinase-9</w:t>
      </w:r>
      <w:r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  <w:lang w:val="fr-FR"/>
        </w:rPr>
        <w:t xml:space="preserve">tissue inhibitor of </w:t>
      </w:r>
      <w:r>
        <w:rPr>
          <w:rFonts w:ascii="Book Antiqua" w:hAnsi="Book Antiqua"/>
          <w:b/>
          <w:lang w:val="fr-FR"/>
        </w:rPr>
        <w:t>metalloproteinases-1</w:t>
      </w:r>
      <w:r>
        <w:rPr>
          <w:rFonts w:ascii="Book Antiqua" w:hAnsi="Book Antiqua" w:hint="eastAsia"/>
          <w:b/>
          <w:lang w:eastAsia="zh-CN"/>
        </w:rPr>
        <w:t>,</w:t>
      </w:r>
      <w:r>
        <w:rPr>
          <w:rFonts w:ascii="Book Antiqua" w:hAnsi="Book Antiqua"/>
          <w:b/>
        </w:rPr>
        <w:t xml:space="preserve"> and </w:t>
      </w:r>
      <w:r>
        <w:rPr>
          <w:rFonts w:ascii="Book Antiqua" w:hAnsi="Book Antiqua"/>
          <w:b/>
          <w:lang w:val="fr-FR"/>
        </w:rPr>
        <w:t>matrix metalloproteinase-9</w:t>
      </w:r>
      <w:r>
        <w:rPr>
          <w:rFonts w:ascii="Book Antiqua" w:hAnsi="Book Antiqua"/>
          <w:b/>
        </w:rPr>
        <w:t>/</w:t>
      </w:r>
      <w:r>
        <w:rPr>
          <w:rFonts w:ascii="Book Antiqua" w:hAnsi="Book Antiqua"/>
          <w:b/>
          <w:lang w:val="fr-FR"/>
        </w:rPr>
        <w:t>tissue inhibitor of metalloproteinases-1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 w:hint="eastAsia"/>
          <w:b/>
          <w:lang w:eastAsia="zh-CN"/>
        </w:rPr>
        <w:t xml:space="preserve">ratio </w:t>
      </w:r>
      <w:r>
        <w:rPr>
          <w:rFonts w:ascii="Book Antiqua" w:hAnsi="Book Antiqua"/>
          <w:b/>
        </w:rPr>
        <w:t>in rehabilitation exercise and control group</w:t>
      </w:r>
      <w:r>
        <w:rPr>
          <w:rFonts w:ascii="Book Antiqua" w:hAnsi="Book Antiqua" w:hint="eastAsia"/>
          <w:b/>
          <w:lang w:eastAsia="zh-CN"/>
        </w:rPr>
        <w:t>s</w:t>
      </w:r>
      <w:r>
        <w:rPr>
          <w:rFonts w:ascii="Book Antiqua" w:hAnsi="Book Antiqua"/>
          <w:b/>
        </w:rPr>
        <w:t xml:space="preserve"> at different time points </w:t>
      </w:r>
    </w:p>
    <w:tbl>
      <w:tblPr>
        <w:tblW w:w="9475" w:type="dxa"/>
        <w:jc w:val="center"/>
        <w:tblLook w:val="04A0" w:firstRow="1" w:lastRow="0" w:firstColumn="1" w:lastColumn="0" w:noHBand="0" w:noVBand="1"/>
      </w:tblPr>
      <w:tblGrid>
        <w:gridCol w:w="2468"/>
        <w:gridCol w:w="1985"/>
        <w:gridCol w:w="2723"/>
        <w:gridCol w:w="2299"/>
      </w:tblGrid>
      <w:tr w:rsidR="003C2B7A">
        <w:trPr>
          <w:jc w:val="center"/>
        </w:trPr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Items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Time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fr-FR"/>
              </w:rPr>
            </w:pPr>
            <w:r>
              <w:rPr>
                <w:rFonts w:ascii="Book Antiqua" w:hAnsi="Book Antiqua"/>
                <w:b/>
                <w:bCs/>
                <w:lang w:val="fr-FR"/>
              </w:rPr>
              <w:t>Rehabilitation exercise group (</w:t>
            </w:r>
            <w:r>
              <w:rPr>
                <w:rFonts w:ascii="Book Antiqua" w:hAnsi="Book Antiqua"/>
                <w:b/>
                <w:bCs/>
                <w:i/>
                <w:iCs/>
                <w:lang w:val="fr-FR"/>
              </w:rPr>
              <w:t>n</w:t>
            </w:r>
            <w:r>
              <w:rPr>
                <w:rFonts w:ascii="Book Antiqua" w:hAnsi="Book Antiqua"/>
                <w:b/>
                <w:bCs/>
                <w:lang w:val="fr-FR"/>
              </w:rPr>
              <w:t xml:space="preserve"> = 30)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Control group (</w:t>
            </w: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= 30)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MMP-9 </w:t>
            </w:r>
            <w:r>
              <w:rPr>
                <w:rFonts w:ascii="Book Antiqua" w:hAnsi="Book Antiqua"/>
              </w:rPr>
              <w:t>(ng/mL)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Immediately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6.7 ± 2.97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6.8 ± 3.12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</w:t>
            </w:r>
            <w:r>
              <w:rPr>
                <w:rFonts w:ascii="Book Antiqua" w:hAnsi="Book Antiqua" w:hint="eastAsia"/>
                <w:lang w:eastAsia="zh-CN"/>
              </w:rPr>
              <w:t>s</w:t>
            </w:r>
            <w:r>
              <w:rPr>
                <w:rFonts w:ascii="Book Antiqua" w:hAnsi="Book Antiqua"/>
              </w:rPr>
              <w:t xml:space="preserve"> 10-14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8.2 ± 2.5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8.1 ± 2.55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Day 30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4.2 ± 1.88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5.0 ± 1.98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4.0 ± 1.87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5.1 ± 2.02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" w:name="_GoBack"/>
            <w:r>
              <w:rPr>
                <w:rFonts w:ascii="Book Antiqua" w:hAnsi="Book Antiqua"/>
              </w:rPr>
              <w:t>TIMP-1 (ng/mL)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Immediately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 ± 0.52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 ± 0.51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</w:t>
            </w:r>
            <w:r>
              <w:rPr>
                <w:rFonts w:ascii="Book Antiqua" w:hAnsi="Book Antiqua" w:hint="eastAsia"/>
                <w:lang w:eastAsia="zh-CN"/>
              </w:rPr>
              <w:t>s</w:t>
            </w:r>
            <w:r>
              <w:rPr>
                <w:rFonts w:ascii="Book Antiqua" w:hAnsi="Book Antiqua"/>
              </w:rPr>
              <w:t xml:space="preserve"> 10-14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2.4 ± 0.71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2.5 ± 0.65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Day 30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2.8 ± 0.67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3.0 ± </w:t>
            </w:r>
            <w:r>
              <w:rPr>
                <w:rFonts w:ascii="Book Antiqua" w:hAnsi="Book Antiqua"/>
              </w:rPr>
              <w:t>0.55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2.7 ± 0.56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2.98 ± 0.51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MMP-9/TIMP-1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Immediately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3.05 ± 1.05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2.98 ± 1.03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Day</w:t>
            </w:r>
            <w:r>
              <w:rPr>
                <w:rFonts w:ascii="Book Antiqua" w:hAnsi="Book Antiqua" w:hint="eastAsia"/>
                <w:lang w:eastAsia="zh-CN"/>
              </w:rPr>
              <w:t>s</w:t>
            </w:r>
            <w:r>
              <w:rPr>
                <w:rFonts w:ascii="Book Antiqua" w:hAnsi="Book Antiqua"/>
              </w:rPr>
              <w:t xml:space="preserve"> 10-14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4.21 ± 1.58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4.11 ± 1.44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Day 30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1.78 ± 0.88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1.25 ± 0.66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  <w:tr w:rsidR="003C2B7A">
        <w:trPr>
          <w:jc w:val="center"/>
        </w:trPr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3C2B7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1.58 ± 0.67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B7A" w:rsidRDefault="00087D3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>1.22 ± 0.58</w:t>
            </w:r>
            <w:r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</w:tr>
    </w:tbl>
    <w:p w:rsidR="003C2B7A" w:rsidRDefault="00087D3E">
      <w:pPr>
        <w:adjustRightInd w:val="0"/>
        <w:snapToGrid w:val="0"/>
        <w:spacing w:line="360" w:lineRule="auto"/>
        <w:jc w:val="both"/>
        <w:rPr>
          <w:rFonts w:ascii="Book Antiqua" w:hAnsi="Book Antiqua"/>
          <w:lang w:val="fr-FR"/>
        </w:rPr>
      </w:pPr>
      <w:r>
        <w:rPr>
          <w:rFonts w:ascii="Book Antiqua" w:hAnsi="Book Antiqua"/>
        </w:rPr>
        <w:t xml:space="preserve">Intergroup comparison, </w:t>
      </w:r>
      <w:proofErr w:type="spellStart"/>
      <w:proofErr w:type="gramStart"/>
      <w:r>
        <w:rPr>
          <w:rFonts w:ascii="Book Antiqua" w:hAnsi="Book Antiqua"/>
          <w:vertAlign w:val="superscript"/>
          <w:lang w:eastAsia="zh-CN"/>
        </w:rPr>
        <w:t>a</w:t>
      </w:r>
      <w:r>
        <w:rPr>
          <w:rFonts w:ascii="Book Antiqua" w:hAnsi="Book Antiqua"/>
          <w:i/>
          <w:iCs/>
        </w:rPr>
        <w:t>P</w:t>
      </w:r>
      <w:proofErr w:type="spellEnd"/>
      <w:proofErr w:type="gramEnd"/>
      <w:r>
        <w:rPr>
          <w:rFonts w:ascii="Book Antiqua" w:hAnsi="Book Antiqua"/>
        </w:rPr>
        <w:t xml:space="preserve"> &lt; 0.05. </w:t>
      </w:r>
      <w:r>
        <w:rPr>
          <w:rFonts w:ascii="Book Antiqua" w:hAnsi="Book Antiqua"/>
          <w:lang w:val="fr-FR"/>
        </w:rPr>
        <w:t xml:space="preserve">MMP-9: Matrix </w:t>
      </w:r>
      <w:r>
        <w:rPr>
          <w:rFonts w:ascii="Book Antiqua" w:hAnsi="Book Antiqua"/>
          <w:lang w:val="fr-FR"/>
        </w:rPr>
        <w:t>metalloproteinase-9; TIMP-1: Tissue inhibitor of metalloproteinases-1.</w:t>
      </w:r>
      <w:bookmarkEnd w:id="1"/>
    </w:p>
    <w:sectPr w:rsidR="003C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3E" w:rsidRDefault="00087D3E">
      <w:r>
        <w:separator/>
      </w:r>
    </w:p>
  </w:endnote>
  <w:endnote w:type="continuationSeparator" w:id="0">
    <w:p w:rsidR="00087D3E" w:rsidRDefault="0008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654271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:rsidR="003C2B7A" w:rsidRDefault="00087D3E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263F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263F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2B7A" w:rsidRDefault="003C2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3E" w:rsidRDefault="00087D3E">
      <w:r>
        <w:separator/>
      </w:r>
    </w:p>
  </w:footnote>
  <w:footnote w:type="continuationSeparator" w:id="0">
    <w:p w:rsidR="00087D3E" w:rsidRDefault="0008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0FF"/>
    <w:rsid w:val="0002405F"/>
    <w:rsid w:val="000250E5"/>
    <w:rsid w:val="00030A8F"/>
    <w:rsid w:val="00045FBA"/>
    <w:rsid w:val="000859F3"/>
    <w:rsid w:val="00087D3E"/>
    <w:rsid w:val="000C1157"/>
    <w:rsid w:val="000C404D"/>
    <w:rsid w:val="000F4DD4"/>
    <w:rsid w:val="00106090"/>
    <w:rsid w:val="00125C34"/>
    <w:rsid w:val="00132046"/>
    <w:rsid w:val="00154668"/>
    <w:rsid w:val="001A674D"/>
    <w:rsid w:val="001A7F00"/>
    <w:rsid w:val="001B0164"/>
    <w:rsid w:val="001B3FC4"/>
    <w:rsid w:val="001E4B9B"/>
    <w:rsid w:val="002005EA"/>
    <w:rsid w:val="002116B7"/>
    <w:rsid w:val="002125FF"/>
    <w:rsid w:val="002569E3"/>
    <w:rsid w:val="0026574F"/>
    <w:rsid w:val="00271B42"/>
    <w:rsid w:val="00272F36"/>
    <w:rsid w:val="00280733"/>
    <w:rsid w:val="002A7716"/>
    <w:rsid w:val="002B15C6"/>
    <w:rsid w:val="002E6D32"/>
    <w:rsid w:val="002F6C01"/>
    <w:rsid w:val="00325A1C"/>
    <w:rsid w:val="00333DA3"/>
    <w:rsid w:val="00381266"/>
    <w:rsid w:val="00396C33"/>
    <w:rsid w:val="003C2B7A"/>
    <w:rsid w:val="00420CFC"/>
    <w:rsid w:val="004263FD"/>
    <w:rsid w:val="0046096F"/>
    <w:rsid w:val="00471680"/>
    <w:rsid w:val="004B02AF"/>
    <w:rsid w:val="004F25DD"/>
    <w:rsid w:val="005265AD"/>
    <w:rsid w:val="00545C11"/>
    <w:rsid w:val="00545F41"/>
    <w:rsid w:val="00552DF8"/>
    <w:rsid w:val="005748BD"/>
    <w:rsid w:val="00577250"/>
    <w:rsid w:val="00590047"/>
    <w:rsid w:val="005929EE"/>
    <w:rsid w:val="005B1BEC"/>
    <w:rsid w:val="005D15CC"/>
    <w:rsid w:val="005D160D"/>
    <w:rsid w:val="005D5CD0"/>
    <w:rsid w:val="006062B8"/>
    <w:rsid w:val="00623251"/>
    <w:rsid w:val="0067344F"/>
    <w:rsid w:val="00692799"/>
    <w:rsid w:val="00695D23"/>
    <w:rsid w:val="006A74BE"/>
    <w:rsid w:val="00723086"/>
    <w:rsid w:val="00725228"/>
    <w:rsid w:val="00742401"/>
    <w:rsid w:val="00747355"/>
    <w:rsid w:val="007E52C6"/>
    <w:rsid w:val="00816A4A"/>
    <w:rsid w:val="0085419C"/>
    <w:rsid w:val="00865B81"/>
    <w:rsid w:val="008D447F"/>
    <w:rsid w:val="008F2C6A"/>
    <w:rsid w:val="009035FF"/>
    <w:rsid w:val="00910130"/>
    <w:rsid w:val="0091205D"/>
    <w:rsid w:val="00955BEA"/>
    <w:rsid w:val="00984DC9"/>
    <w:rsid w:val="009E0BC1"/>
    <w:rsid w:val="009F0701"/>
    <w:rsid w:val="00A43F95"/>
    <w:rsid w:val="00A77B3E"/>
    <w:rsid w:val="00A90370"/>
    <w:rsid w:val="00AE5CBD"/>
    <w:rsid w:val="00B15A10"/>
    <w:rsid w:val="00B57568"/>
    <w:rsid w:val="00B62EC5"/>
    <w:rsid w:val="00BA07AF"/>
    <w:rsid w:val="00BA7EEB"/>
    <w:rsid w:val="00BB09EE"/>
    <w:rsid w:val="00BB0E2E"/>
    <w:rsid w:val="00BE1884"/>
    <w:rsid w:val="00BE6FE7"/>
    <w:rsid w:val="00BF3D29"/>
    <w:rsid w:val="00C27F50"/>
    <w:rsid w:val="00C75A21"/>
    <w:rsid w:val="00CA2A55"/>
    <w:rsid w:val="00CE5D70"/>
    <w:rsid w:val="00D00055"/>
    <w:rsid w:val="00D06374"/>
    <w:rsid w:val="00D06715"/>
    <w:rsid w:val="00D13B64"/>
    <w:rsid w:val="00D2252C"/>
    <w:rsid w:val="00D27641"/>
    <w:rsid w:val="00D318D3"/>
    <w:rsid w:val="00D340AF"/>
    <w:rsid w:val="00D5715E"/>
    <w:rsid w:val="00D7152E"/>
    <w:rsid w:val="00D73103"/>
    <w:rsid w:val="00D93182"/>
    <w:rsid w:val="00DA466C"/>
    <w:rsid w:val="00DB2B84"/>
    <w:rsid w:val="00DE1689"/>
    <w:rsid w:val="00DE24CB"/>
    <w:rsid w:val="00E06941"/>
    <w:rsid w:val="00E65ED9"/>
    <w:rsid w:val="00E95AA9"/>
    <w:rsid w:val="00F05A9C"/>
    <w:rsid w:val="00F6765B"/>
    <w:rsid w:val="00F70E71"/>
    <w:rsid w:val="00F81553"/>
    <w:rsid w:val="00F84960"/>
    <w:rsid w:val="00F97FDE"/>
    <w:rsid w:val="00FA7B5F"/>
    <w:rsid w:val="00FC45ED"/>
    <w:rsid w:val="00FD57C8"/>
    <w:rsid w:val="00FE6CB0"/>
    <w:rsid w:val="0D7867F0"/>
    <w:rsid w:val="132B2E11"/>
    <w:rsid w:val="17E1767F"/>
    <w:rsid w:val="1D514AD6"/>
    <w:rsid w:val="21F03D8C"/>
    <w:rsid w:val="322B776C"/>
    <w:rsid w:val="33350391"/>
    <w:rsid w:val="495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86F7C-E69E-4A80-AC30-8EF8E39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annotation reference"/>
    <w:basedOn w:val="a0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semiHidden/>
    <w:rPr>
      <w:sz w:val="24"/>
      <w:szCs w:val="24"/>
    </w:rPr>
  </w:style>
  <w:style w:type="character" w:customStyle="1" w:styleId="Char3">
    <w:name w:val="批注主题 Char"/>
    <w:basedOn w:val="Char"/>
    <w:link w:val="a8"/>
    <w:semiHidden/>
    <w:rPr>
      <w:b/>
      <w:bCs/>
      <w:sz w:val="24"/>
      <w:szCs w:val="24"/>
    </w:rPr>
  </w:style>
  <w:style w:type="character" w:customStyle="1" w:styleId="Char0">
    <w:name w:val="批注框文本 Char"/>
    <w:basedOn w:val="a0"/>
    <w:link w:val="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cnki.net/dict_result.aspx?searchword=%e6%9b%b4%e6%98%be%e8%91%97&amp;tjType=sentence&amp;style=&amp;t=more+significantl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t.cnki.net/dict_result.aspx?searchword=%e5%8d%81%e6%9c%88&amp;tjType=sentence&amp;style=&amp;t=octo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cnki.net/dict_result.aspx?searchword=%e5%8d%81%e6%9c%88&amp;tjType=sentence&amp;style=&amp;t=octob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7DAF1F-7D6D-4EC9-915D-2CAFAA1A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5943</Words>
  <Characters>33879</Characters>
  <Application>Microsoft Office Word</Application>
  <DocSecurity>0</DocSecurity>
  <Lines>282</Lines>
  <Paragraphs>79</Paragraphs>
  <ScaleCrop>false</ScaleCrop>
  <Company>Microsoft</Company>
  <LinksUpToDate>false</LinksUpToDate>
  <CharactersWithSpaces>39743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ibm</cp:lastModifiedBy>
  <cp:revision>3</cp:revision>
  <dcterms:created xsi:type="dcterms:W3CDTF">2021-06-16T03:06:00Z</dcterms:created>
  <dcterms:modified xsi:type="dcterms:W3CDTF">2021-06-16T03:14:00Z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13BC4C27B86E4CFB8DC70456F08E3EAF</vt:lpwstr>
  </property>
</Properties>
</file>