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C6980D" w14:textId="77777777" w:rsidR="00A77B3E" w:rsidRPr="00A80D3C" w:rsidRDefault="002C040C">
      <w:pPr>
        <w:spacing w:line="360" w:lineRule="auto"/>
        <w:jc w:val="both"/>
      </w:pPr>
      <w:r w:rsidRPr="00A80D3C">
        <w:rPr>
          <w:rFonts w:ascii="Book Antiqua" w:eastAsia="Book Antiqua" w:hAnsi="Book Antiqua" w:cs="Book Antiqua"/>
          <w:b/>
        </w:rPr>
        <w:t xml:space="preserve">Name of Journal: </w:t>
      </w:r>
      <w:r w:rsidRPr="00A80D3C">
        <w:rPr>
          <w:rFonts w:ascii="Book Antiqua" w:eastAsia="Book Antiqua" w:hAnsi="Book Antiqua" w:cs="Book Antiqua"/>
          <w:i/>
        </w:rPr>
        <w:t>World Journal of Gastrointestinal Endoscopy</w:t>
      </w:r>
    </w:p>
    <w:p w14:paraId="61C3FDE4" w14:textId="77777777" w:rsidR="00A77B3E" w:rsidRPr="00A80D3C" w:rsidRDefault="002C040C">
      <w:pPr>
        <w:spacing w:line="360" w:lineRule="auto"/>
        <w:jc w:val="both"/>
      </w:pPr>
      <w:r w:rsidRPr="00A80D3C">
        <w:rPr>
          <w:rFonts w:ascii="Book Antiqua" w:eastAsia="Book Antiqua" w:hAnsi="Book Antiqua" w:cs="Book Antiqua"/>
          <w:b/>
        </w:rPr>
        <w:t xml:space="preserve">Manuscript NO: </w:t>
      </w:r>
      <w:r w:rsidRPr="00A80D3C">
        <w:rPr>
          <w:rFonts w:ascii="Book Antiqua" w:eastAsia="Book Antiqua" w:hAnsi="Book Antiqua" w:cs="Book Antiqua"/>
        </w:rPr>
        <w:t>65589</w:t>
      </w:r>
    </w:p>
    <w:p w14:paraId="36F0057F" w14:textId="77777777" w:rsidR="00A77B3E" w:rsidRPr="00A80D3C" w:rsidRDefault="002C040C">
      <w:pPr>
        <w:spacing w:line="360" w:lineRule="auto"/>
        <w:jc w:val="both"/>
      </w:pPr>
      <w:r w:rsidRPr="00A80D3C">
        <w:rPr>
          <w:rFonts w:ascii="Book Antiqua" w:eastAsia="Book Antiqua" w:hAnsi="Book Antiqua" w:cs="Book Antiqua"/>
          <w:b/>
        </w:rPr>
        <w:t xml:space="preserve">Manuscript Type: </w:t>
      </w:r>
      <w:bookmarkStart w:id="0" w:name="OLE_LINK65"/>
      <w:r w:rsidRPr="00A80D3C">
        <w:rPr>
          <w:rFonts w:ascii="Book Antiqua" w:eastAsia="Book Antiqua" w:hAnsi="Book Antiqua" w:cs="Book Antiqua"/>
        </w:rPr>
        <w:t>REVIEW</w:t>
      </w:r>
      <w:bookmarkEnd w:id="0"/>
    </w:p>
    <w:p w14:paraId="310FA1AB" w14:textId="77777777" w:rsidR="00A77B3E" w:rsidRPr="00A80D3C" w:rsidRDefault="00A77B3E">
      <w:pPr>
        <w:spacing w:line="360" w:lineRule="auto"/>
        <w:jc w:val="both"/>
      </w:pPr>
    </w:p>
    <w:p w14:paraId="3FB9F05E" w14:textId="77777777" w:rsidR="00A77B3E" w:rsidRPr="00A80D3C" w:rsidRDefault="002C040C">
      <w:pPr>
        <w:spacing w:line="360" w:lineRule="auto"/>
        <w:jc w:val="both"/>
      </w:pPr>
      <w:bookmarkStart w:id="1" w:name="OLE_LINK88"/>
      <w:bookmarkStart w:id="2" w:name="OLE_LINK89"/>
      <w:bookmarkStart w:id="3" w:name="OLE_LINK5"/>
      <w:bookmarkStart w:id="4" w:name="OLE_LINK6"/>
      <w:r w:rsidRPr="00A80D3C">
        <w:rPr>
          <w:rFonts w:ascii="Book Antiqua" w:eastAsia="Book Antiqua" w:hAnsi="Book Antiqua" w:cs="Book Antiqua"/>
          <w:b/>
        </w:rPr>
        <w:t>Six intragastric balloons: Which to choose?</w:t>
      </w:r>
    </w:p>
    <w:bookmarkEnd w:id="1"/>
    <w:bookmarkEnd w:id="2"/>
    <w:bookmarkEnd w:id="3"/>
    <w:bookmarkEnd w:id="4"/>
    <w:p w14:paraId="5B47186B" w14:textId="77777777" w:rsidR="00A77B3E" w:rsidRPr="00A80D3C" w:rsidRDefault="00A77B3E">
      <w:pPr>
        <w:spacing w:line="360" w:lineRule="auto"/>
        <w:jc w:val="both"/>
      </w:pPr>
    </w:p>
    <w:p w14:paraId="5180ABA5" w14:textId="77777777" w:rsidR="00A77B3E" w:rsidRPr="00A80D3C" w:rsidRDefault="005F1BB6">
      <w:pPr>
        <w:spacing w:line="360" w:lineRule="auto"/>
        <w:jc w:val="both"/>
      </w:pPr>
      <w:proofErr w:type="spellStart"/>
      <w:r w:rsidRPr="00A80D3C">
        <w:rPr>
          <w:rFonts w:ascii="Book Antiqua" w:eastAsia="Book Antiqua" w:hAnsi="Book Antiqua" w:cs="Book Antiqua"/>
        </w:rPr>
        <w:t>Stavrou</w:t>
      </w:r>
      <w:proofErr w:type="spellEnd"/>
      <w:r w:rsidRPr="00A80D3C">
        <w:rPr>
          <w:rFonts w:ascii="Book Antiqua" w:eastAsia="Book Antiqua" w:hAnsi="Book Antiqua" w:cs="Book Antiqua"/>
        </w:rPr>
        <w:t xml:space="preserve"> </w:t>
      </w:r>
      <w:r w:rsidRPr="00A80D3C">
        <w:rPr>
          <w:rFonts w:ascii="Book Antiqua" w:hAnsi="Book Antiqua" w:cs="Book Antiqua" w:hint="eastAsia"/>
          <w:lang w:eastAsia="zh-CN"/>
        </w:rPr>
        <w:t xml:space="preserve">G </w:t>
      </w:r>
      <w:r w:rsidRPr="00A80D3C">
        <w:rPr>
          <w:rFonts w:ascii="Book Antiqua" w:hAnsi="Book Antiqua" w:cs="Book Antiqua" w:hint="eastAsia"/>
          <w:i/>
          <w:lang w:eastAsia="zh-CN"/>
        </w:rPr>
        <w:t>et al</w:t>
      </w:r>
      <w:r w:rsidRPr="00A80D3C">
        <w:rPr>
          <w:rFonts w:ascii="Book Antiqua" w:hAnsi="Book Antiqua" w:cs="Book Antiqua" w:hint="eastAsia"/>
          <w:lang w:eastAsia="zh-CN"/>
        </w:rPr>
        <w:t xml:space="preserve">. </w:t>
      </w:r>
      <w:bookmarkStart w:id="5" w:name="OLE_LINK24"/>
      <w:bookmarkStart w:id="6" w:name="OLE_LINK25"/>
      <w:r w:rsidR="002C040C" w:rsidRPr="00A80D3C">
        <w:rPr>
          <w:rFonts w:ascii="Book Antiqua" w:eastAsia="Book Antiqua" w:hAnsi="Book Antiqua" w:cs="Book Antiqua"/>
        </w:rPr>
        <w:t xml:space="preserve">Six </w:t>
      </w:r>
      <w:r w:rsidR="00407C1A" w:rsidRPr="00A80D3C">
        <w:rPr>
          <w:rFonts w:ascii="Book Antiqua" w:hAnsi="Book Antiqua" w:cs="Book Antiqua" w:hint="eastAsia"/>
          <w:lang w:eastAsia="zh-CN"/>
        </w:rPr>
        <w:t>IGB</w:t>
      </w:r>
      <w:r w:rsidR="002C040C" w:rsidRPr="00A80D3C">
        <w:rPr>
          <w:rFonts w:ascii="Book Antiqua" w:eastAsia="Book Antiqua" w:hAnsi="Book Antiqua" w:cs="Book Antiqua"/>
        </w:rPr>
        <w:t>s: Which to choose?</w:t>
      </w:r>
      <w:bookmarkEnd w:id="5"/>
      <w:bookmarkEnd w:id="6"/>
    </w:p>
    <w:p w14:paraId="5045AC90" w14:textId="77777777" w:rsidR="00A77B3E" w:rsidRPr="00A80D3C" w:rsidRDefault="00A77B3E">
      <w:pPr>
        <w:spacing w:line="360" w:lineRule="auto"/>
        <w:jc w:val="both"/>
      </w:pPr>
    </w:p>
    <w:p w14:paraId="1BF9DF11" w14:textId="77777777" w:rsidR="00A77B3E" w:rsidRPr="00A80D3C" w:rsidRDefault="002C040C">
      <w:pPr>
        <w:spacing w:line="360" w:lineRule="auto"/>
        <w:jc w:val="both"/>
      </w:pPr>
      <w:r w:rsidRPr="00A80D3C">
        <w:rPr>
          <w:rFonts w:ascii="Book Antiqua" w:eastAsia="Book Antiqua" w:hAnsi="Book Antiqua" w:cs="Book Antiqua"/>
        </w:rPr>
        <w:t xml:space="preserve">George </w:t>
      </w:r>
      <w:bookmarkStart w:id="7" w:name="OLE_LINK1"/>
      <w:bookmarkStart w:id="8" w:name="OLE_LINK2"/>
      <w:proofErr w:type="spellStart"/>
      <w:r w:rsidRPr="00A80D3C">
        <w:rPr>
          <w:rFonts w:ascii="Book Antiqua" w:eastAsia="Book Antiqua" w:hAnsi="Book Antiqua" w:cs="Book Antiqua"/>
        </w:rPr>
        <w:t>Stavrou</w:t>
      </w:r>
      <w:bookmarkEnd w:id="7"/>
      <w:bookmarkEnd w:id="8"/>
      <w:proofErr w:type="spellEnd"/>
      <w:r w:rsidRPr="00A80D3C">
        <w:rPr>
          <w:rFonts w:ascii="Book Antiqua" w:eastAsia="Book Antiqua" w:hAnsi="Book Antiqua" w:cs="Book Antiqua"/>
        </w:rPr>
        <w:t xml:space="preserve">, Anne Shrewsbury, Katerina </w:t>
      </w:r>
      <w:proofErr w:type="spellStart"/>
      <w:r w:rsidRPr="00A80D3C">
        <w:rPr>
          <w:rFonts w:ascii="Book Antiqua" w:eastAsia="Book Antiqua" w:hAnsi="Book Antiqua" w:cs="Book Antiqua"/>
        </w:rPr>
        <w:t>Kotzampas</w:t>
      </w:r>
      <w:r w:rsidR="000864E7" w:rsidRPr="00A80D3C">
        <w:rPr>
          <w:rFonts w:ascii="Book Antiqua" w:eastAsia="Book Antiqua" w:hAnsi="Book Antiqua" w:cs="Book Antiqua"/>
        </w:rPr>
        <w:t>s</w:t>
      </w:r>
      <w:r w:rsidRPr="00A80D3C">
        <w:rPr>
          <w:rFonts w:ascii="Book Antiqua" w:eastAsia="Book Antiqua" w:hAnsi="Book Antiqua" w:cs="Book Antiqua"/>
        </w:rPr>
        <w:t>i</w:t>
      </w:r>
      <w:proofErr w:type="spellEnd"/>
    </w:p>
    <w:p w14:paraId="5BEF3EFB" w14:textId="77777777" w:rsidR="00A77B3E" w:rsidRPr="00A80D3C" w:rsidRDefault="00A77B3E">
      <w:pPr>
        <w:spacing w:line="360" w:lineRule="auto"/>
        <w:jc w:val="both"/>
      </w:pPr>
    </w:p>
    <w:p w14:paraId="044FF8AE" w14:textId="77777777" w:rsidR="00A77B3E" w:rsidRPr="00A80D3C" w:rsidRDefault="002C040C">
      <w:pPr>
        <w:spacing w:line="360" w:lineRule="auto"/>
        <w:jc w:val="both"/>
      </w:pPr>
      <w:r w:rsidRPr="00A80D3C">
        <w:rPr>
          <w:rFonts w:ascii="Book Antiqua" w:eastAsia="Book Antiqua" w:hAnsi="Book Antiqua" w:cs="Book Antiqua"/>
          <w:b/>
          <w:bCs/>
        </w:rPr>
        <w:t xml:space="preserve">George </w:t>
      </w:r>
      <w:proofErr w:type="spellStart"/>
      <w:r w:rsidRPr="00A80D3C">
        <w:rPr>
          <w:rFonts w:ascii="Book Antiqua" w:eastAsia="Book Antiqua" w:hAnsi="Book Antiqua" w:cs="Book Antiqua"/>
          <w:b/>
          <w:bCs/>
        </w:rPr>
        <w:t>Stavrou</w:t>
      </w:r>
      <w:proofErr w:type="spellEnd"/>
      <w:r w:rsidRPr="00A80D3C">
        <w:rPr>
          <w:rFonts w:ascii="Book Antiqua" w:eastAsia="Book Antiqua" w:hAnsi="Book Antiqua" w:cs="Book Antiqua"/>
          <w:b/>
          <w:bCs/>
        </w:rPr>
        <w:t xml:space="preserve">, </w:t>
      </w:r>
      <w:r w:rsidRPr="00A80D3C">
        <w:rPr>
          <w:rFonts w:ascii="Book Antiqua" w:eastAsia="Book Antiqua" w:hAnsi="Book Antiqua" w:cs="Book Antiqua"/>
        </w:rPr>
        <w:t xml:space="preserve">Department of </w:t>
      </w:r>
      <w:r w:rsidR="005F1BB6" w:rsidRPr="00A80D3C">
        <w:rPr>
          <w:rFonts w:ascii="Book Antiqua" w:eastAsia="Book Antiqua" w:hAnsi="Book Antiqua" w:cs="Book Antiqua"/>
        </w:rPr>
        <w:t>Colorectal Surgery, Addenbrooke</w:t>
      </w:r>
      <w:r w:rsidR="005F1BB6" w:rsidRPr="00A80D3C">
        <w:rPr>
          <w:rFonts w:ascii="Book Antiqua" w:hAnsi="Book Antiqua" w:cs="Book Antiqua"/>
          <w:lang w:eastAsia="zh-CN"/>
        </w:rPr>
        <w:t>’</w:t>
      </w:r>
      <w:r w:rsidRPr="00A80D3C">
        <w:rPr>
          <w:rFonts w:ascii="Book Antiqua" w:eastAsia="Book Antiqua" w:hAnsi="Book Antiqua" w:cs="Book Antiqua"/>
        </w:rPr>
        <w:t xml:space="preserve">s Hospital, Cambridge CB22QQ, </w:t>
      </w:r>
      <w:bookmarkStart w:id="9" w:name="OLE_LINK41"/>
      <w:bookmarkStart w:id="10" w:name="OLE_LINK42"/>
      <w:r w:rsidRPr="00A80D3C">
        <w:rPr>
          <w:rFonts w:ascii="Book Antiqua" w:eastAsia="Book Antiqua" w:hAnsi="Book Antiqua" w:cs="Book Antiqua"/>
        </w:rPr>
        <w:t>United Kingdom</w:t>
      </w:r>
      <w:bookmarkEnd w:id="9"/>
      <w:bookmarkEnd w:id="10"/>
    </w:p>
    <w:p w14:paraId="0B03E85B" w14:textId="77777777" w:rsidR="00A77B3E" w:rsidRPr="00A80D3C" w:rsidRDefault="00A77B3E">
      <w:pPr>
        <w:spacing w:line="360" w:lineRule="auto"/>
        <w:jc w:val="both"/>
      </w:pPr>
    </w:p>
    <w:p w14:paraId="2FF5A6ED" w14:textId="77777777" w:rsidR="00A77B3E" w:rsidRPr="00A80D3C" w:rsidRDefault="002C040C">
      <w:pPr>
        <w:spacing w:line="360" w:lineRule="auto"/>
        <w:jc w:val="both"/>
      </w:pPr>
      <w:r w:rsidRPr="00A80D3C">
        <w:rPr>
          <w:rFonts w:ascii="Book Antiqua" w:eastAsia="Book Antiqua" w:hAnsi="Book Antiqua" w:cs="Book Antiqua"/>
          <w:b/>
          <w:bCs/>
        </w:rPr>
        <w:t xml:space="preserve">Anne Shrewsbury, </w:t>
      </w:r>
      <w:r w:rsidR="00525DBA" w:rsidRPr="00A80D3C">
        <w:rPr>
          <w:rFonts w:ascii="Book Antiqua" w:eastAsia="Book Antiqua" w:hAnsi="Book Antiqua" w:cs="Book Antiqua"/>
          <w:b/>
          <w:bCs/>
        </w:rPr>
        <w:t xml:space="preserve">Katerina </w:t>
      </w:r>
      <w:proofErr w:type="spellStart"/>
      <w:r w:rsidR="00525DBA" w:rsidRPr="00A80D3C">
        <w:rPr>
          <w:rFonts w:ascii="Book Antiqua" w:eastAsia="Book Antiqua" w:hAnsi="Book Antiqua" w:cs="Book Antiqua"/>
          <w:b/>
          <w:bCs/>
        </w:rPr>
        <w:t>Kotzampas</w:t>
      </w:r>
      <w:r w:rsidR="000864E7" w:rsidRPr="00A80D3C">
        <w:rPr>
          <w:rFonts w:ascii="Book Antiqua" w:eastAsia="Book Antiqua" w:hAnsi="Book Antiqua" w:cs="Book Antiqua"/>
          <w:b/>
          <w:bCs/>
        </w:rPr>
        <w:t>s</w:t>
      </w:r>
      <w:r w:rsidR="00525DBA" w:rsidRPr="00A80D3C">
        <w:rPr>
          <w:rFonts w:ascii="Book Antiqua" w:eastAsia="Book Antiqua" w:hAnsi="Book Antiqua" w:cs="Book Antiqua"/>
          <w:b/>
          <w:bCs/>
        </w:rPr>
        <w:t>i</w:t>
      </w:r>
      <w:proofErr w:type="spellEnd"/>
      <w:r w:rsidR="00525DBA" w:rsidRPr="00A80D3C">
        <w:rPr>
          <w:rFonts w:ascii="Book Antiqua" w:eastAsia="Book Antiqua" w:hAnsi="Book Antiqua" w:cs="Book Antiqua"/>
          <w:b/>
          <w:bCs/>
        </w:rPr>
        <w:t xml:space="preserve">, </w:t>
      </w:r>
      <w:r w:rsidRPr="00A80D3C">
        <w:rPr>
          <w:rFonts w:ascii="Book Antiqua" w:eastAsia="Book Antiqua" w:hAnsi="Book Antiqua" w:cs="Book Antiqua"/>
        </w:rPr>
        <w:t>Department of Surgery, Endoscopy Unit, Aristotle University of Thessaloniki, Thessaloniki 54636, Greece</w:t>
      </w:r>
    </w:p>
    <w:p w14:paraId="7E11B0F4" w14:textId="77777777" w:rsidR="00A77B3E" w:rsidRPr="00A80D3C" w:rsidRDefault="00A77B3E">
      <w:pPr>
        <w:spacing w:line="360" w:lineRule="auto"/>
        <w:jc w:val="both"/>
      </w:pPr>
    </w:p>
    <w:p w14:paraId="07BE7F33" w14:textId="3165A0F2" w:rsidR="00A77B3E" w:rsidRPr="00A80D3C" w:rsidRDefault="002C040C">
      <w:pPr>
        <w:spacing w:line="360" w:lineRule="auto"/>
        <w:jc w:val="both"/>
      </w:pPr>
      <w:r w:rsidRPr="00A80D3C">
        <w:rPr>
          <w:rFonts w:ascii="Book Antiqua" w:eastAsia="Book Antiqua" w:hAnsi="Book Antiqua" w:cs="Book Antiqua"/>
          <w:b/>
          <w:bCs/>
        </w:rPr>
        <w:t xml:space="preserve">Author contributions: </w:t>
      </w:r>
      <w:proofErr w:type="spellStart"/>
      <w:r w:rsidRPr="00A80D3C">
        <w:rPr>
          <w:rFonts w:ascii="Book Antiqua" w:eastAsia="Book Antiqua" w:hAnsi="Book Antiqua" w:cs="Book Antiqua"/>
        </w:rPr>
        <w:t>Stavrou</w:t>
      </w:r>
      <w:proofErr w:type="spellEnd"/>
      <w:r w:rsidRPr="00A80D3C">
        <w:rPr>
          <w:rFonts w:ascii="Book Antiqua" w:eastAsia="Book Antiqua" w:hAnsi="Book Antiqua" w:cs="Book Antiqua"/>
        </w:rPr>
        <w:t xml:space="preserve"> G performed the literature review, drafted and critically revised the manuscript; Shrewsbury AD performed language editing, drafted and critically revised the manuscript; </w:t>
      </w:r>
      <w:proofErr w:type="spellStart"/>
      <w:r w:rsidRPr="00A80D3C">
        <w:rPr>
          <w:rFonts w:ascii="Book Antiqua" w:eastAsia="Book Antiqua" w:hAnsi="Book Antiqua" w:cs="Book Antiqua"/>
        </w:rPr>
        <w:t>Kotzampassi</w:t>
      </w:r>
      <w:proofErr w:type="spellEnd"/>
      <w:r w:rsidR="00CC7BBB" w:rsidRPr="00A80D3C">
        <w:rPr>
          <w:rFonts w:ascii="Book Antiqua" w:hAnsi="Book Antiqua" w:cs="Book Antiqua" w:hint="eastAsia"/>
          <w:lang w:eastAsia="zh-CN"/>
        </w:rPr>
        <w:t xml:space="preserve"> </w:t>
      </w:r>
      <w:r w:rsidRPr="00A80D3C">
        <w:rPr>
          <w:rFonts w:ascii="Book Antiqua" w:eastAsia="Book Antiqua" w:hAnsi="Book Antiqua" w:cs="Book Antiqua"/>
        </w:rPr>
        <w:t xml:space="preserve">K conceived the original idea, performed the literature review, drafted and critically revised the manuscript; </w:t>
      </w:r>
      <w:r w:rsidR="00AE4BD4">
        <w:rPr>
          <w:rFonts w:ascii="Book Antiqua" w:eastAsia="Book Antiqua" w:hAnsi="Book Antiqua" w:cs="Book Antiqua"/>
        </w:rPr>
        <w:t>a</w:t>
      </w:r>
      <w:r w:rsidRPr="00A80D3C">
        <w:rPr>
          <w:rFonts w:ascii="Book Antiqua" w:eastAsia="Book Antiqua" w:hAnsi="Book Antiqua" w:cs="Book Antiqua"/>
        </w:rPr>
        <w:t>ll authors have read and approve the final manuscript.</w:t>
      </w:r>
    </w:p>
    <w:p w14:paraId="32227310" w14:textId="77777777" w:rsidR="00A77B3E" w:rsidRPr="00A80D3C" w:rsidRDefault="00A77B3E">
      <w:pPr>
        <w:spacing w:line="360" w:lineRule="auto"/>
        <w:jc w:val="both"/>
      </w:pPr>
    </w:p>
    <w:p w14:paraId="6EA4F4BE" w14:textId="77777777" w:rsidR="00A77B3E" w:rsidRPr="00A80D3C" w:rsidRDefault="002C040C">
      <w:pPr>
        <w:spacing w:line="360" w:lineRule="auto"/>
        <w:jc w:val="both"/>
      </w:pPr>
      <w:r w:rsidRPr="00A80D3C">
        <w:rPr>
          <w:rFonts w:ascii="Book Antiqua" w:eastAsia="Book Antiqua" w:hAnsi="Book Antiqua" w:cs="Book Antiqua"/>
          <w:b/>
          <w:bCs/>
        </w:rPr>
        <w:t xml:space="preserve">Corresponding author: George </w:t>
      </w:r>
      <w:proofErr w:type="spellStart"/>
      <w:r w:rsidRPr="00A80D3C">
        <w:rPr>
          <w:rFonts w:ascii="Book Antiqua" w:eastAsia="Book Antiqua" w:hAnsi="Book Antiqua" w:cs="Book Antiqua"/>
          <w:b/>
          <w:bCs/>
        </w:rPr>
        <w:t>Stavrou</w:t>
      </w:r>
      <w:proofErr w:type="spellEnd"/>
      <w:r w:rsidRPr="00A80D3C">
        <w:rPr>
          <w:rFonts w:ascii="Book Antiqua" w:eastAsia="Book Antiqua" w:hAnsi="Book Antiqua" w:cs="Book Antiqua"/>
          <w:b/>
          <w:bCs/>
        </w:rPr>
        <w:t xml:space="preserve">, MD, PhD, Surgeon, </w:t>
      </w:r>
      <w:r w:rsidRPr="00A80D3C">
        <w:rPr>
          <w:rFonts w:ascii="Book Antiqua" w:eastAsia="Book Antiqua" w:hAnsi="Book Antiqua" w:cs="Book Antiqua"/>
        </w:rPr>
        <w:t>Department of Colorectal Surgery, Addenbrooke's Hospital, Hills Road, Cambridge CB22QQ, United Kingdom. stavgd@gmail.com</w:t>
      </w:r>
    </w:p>
    <w:p w14:paraId="494E0540" w14:textId="77777777" w:rsidR="00A77B3E" w:rsidRPr="00A80D3C" w:rsidRDefault="00A77B3E">
      <w:pPr>
        <w:spacing w:line="360" w:lineRule="auto"/>
        <w:jc w:val="both"/>
      </w:pPr>
    </w:p>
    <w:p w14:paraId="512C3533" w14:textId="77777777" w:rsidR="00A77B3E" w:rsidRPr="00A80D3C" w:rsidRDefault="002C040C">
      <w:pPr>
        <w:spacing w:line="360" w:lineRule="auto"/>
        <w:jc w:val="both"/>
      </w:pPr>
      <w:r w:rsidRPr="00A80D3C">
        <w:rPr>
          <w:rFonts w:ascii="Book Antiqua" w:eastAsia="Book Antiqua" w:hAnsi="Book Antiqua" w:cs="Book Antiqua"/>
          <w:b/>
          <w:bCs/>
        </w:rPr>
        <w:t xml:space="preserve">Received: </w:t>
      </w:r>
      <w:r w:rsidRPr="00A80D3C">
        <w:rPr>
          <w:rFonts w:ascii="Book Antiqua" w:eastAsia="Book Antiqua" w:hAnsi="Book Antiqua" w:cs="Book Antiqua"/>
        </w:rPr>
        <w:t>March 10, 2021</w:t>
      </w:r>
    </w:p>
    <w:p w14:paraId="2801D446" w14:textId="77777777" w:rsidR="00A77B3E" w:rsidRPr="00A80D3C" w:rsidRDefault="002C040C">
      <w:pPr>
        <w:spacing w:line="360" w:lineRule="auto"/>
        <w:jc w:val="both"/>
        <w:rPr>
          <w:lang w:eastAsia="zh-CN"/>
        </w:rPr>
      </w:pPr>
      <w:r w:rsidRPr="00A80D3C">
        <w:rPr>
          <w:rFonts w:ascii="Book Antiqua" w:eastAsia="Book Antiqua" w:hAnsi="Book Antiqua" w:cs="Book Antiqua"/>
          <w:b/>
          <w:bCs/>
        </w:rPr>
        <w:t xml:space="preserve">Revised: </w:t>
      </w:r>
      <w:r w:rsidR="00CC7BBB" w:rsidRPr="00A80D3C">
        <w:rPr>
          <w:rFonts w:ascii="Book Antiqua" w:hAnsi="Book Antiqua" w:cs="Book Antiqua" w:hint="eastAsia"/>
          <w:bCs/>
          <w:lang w:eastAsia="zh-CN"/>
        </w:rPr>
        <w:t>May 17, 2021</w:t>
      </w:r>
    </w:p>
    <w:p w14:paraId="693946BC" w14:textId="68704F29" w:rsidR="00A77B3E" w:rsidRPr="00A80D3C" w:rsidRDefault="002C040C">
      <w:pPr>
        <w:spacing w:line="360" w:lineRule="auto"/>
        <w:jc w:val="both"/>
      </w:pPr>
      <w:r w:rsidRPr="00A80D3C">
        <w:rPr>
          <w:rFonts w:ascii="Book Antiqua" w:eastAsia="Book Antiqua" w:hAnsi="Book Antiqua" w:cs="Book Antiqua"/>
          <w:b/>
          <w:bCs/>
        </w:rPr>
        <w:t xml:space="preserve">Accepted: </w:t>
      </w:r>
      <w:r w:rsidR="00232BA0">
        <w:rPr>
          <w:rFonts w:ascii="Book Antiqua" w:eastAsia="宋体" w:hAnsi="Book Antiqua"/>
          <w:color w:val="000000" w:themeColor="text1"/>
        </w:rPr>
        <w:t>J</w:t>
      </w:r>
      <w:r w:rsidR="00232BA0">
        <w:rPr>
          <w:rFonts w:ascii="Book Antiqua" w:eastAsia="宋体" w:hAnsi="Book Antiqua" w:hint="eastAsia"/>
          <w:color w:val="000000" w:themeColor="text1"/>
        </w:rPr>
        <w:t>u</w:t>
      </w:r>
      <w:r w:rsidR="00232BA0">
        <w:rPr>
          <w:rFonts w:ascii="Book Antiqua" w:eastAsia="宋体" w:hAnsi="Book Antiqua"/>
          <w:color w:val="000000" w:themeColor="text1"/>
        </w:rPr>
        <w:t>ly</w:t>
      </w:r>
      <w:r w:rsidR="00232BA0" w:rsidRPr="00F06907">
        <w:rPr>
          <w:rFonts w:ascii="Book Antiqua" w:eastAsia="宋体" w:hAnsi="Book Antiqua"/>
          <w:color w:val="000000" w:themeColor="text1"/>
        </w:rPr>
        <w:t xml:space="preserve"> </w:t>
      </w:r>
      <w:r w:rsidR="00232BA0">
        <w:rPr>
          <w:rFonts w:ascii="Book Antiqua" w:eastAsia="宋体" w:hAnsi="Book Antiqua"/>
          <w:color w:val="000000" w:themeColor="text1"/>
        </w:rPr>
        <w:t>13</w:t>
      </w:r>
      <w:r w:rsidR="00232BA0" w:rsidRPr="00F06907">
        <w:rPr>
          <w:rFonts w:ascii="Book Antiqua" w:eastAsia="宋体" w:hAnsi="Book Antiqua"/>
          <w:color w:val="000000" w:themeColor="text1"/>
        </w:rPr>
        <w:t>, 2021</w:t>
      </w:r>
    </w:p>
    <w:p w14:paraId="555B9B2C" w14:textId="77777777" w:rsidR="00A77B3E" w:rsidRPr="00A80D3C" w:rsidRDefault="002C040C">
      <w:pPr>
        <w:spacing w:line="360" w:lineRule="auto"/>
        <w:jc w:val="both"/>
      </w:pPr>
      <w:r w:rsidRPr="00A80D3C">
        <w:rPr>
          <w:rFonts w:ascii="Book Antiqua" w:eastAsia="Book Antiqua" w:hAnsi="Book Antiqua" w:cs="Book Antiqua"/>
          <w:b/>
          <w:bCs/>
        </w:rPr>
        <w:lastRenderedPageBreak/>
        <w:t xml:space="preserve">Published online: </w:t>
      </w:r>
    </w:p>
    <w:p w14:paraId="365CD102" w14:textId="77777777" w:rsidR="00A77B3E" w:rsidRPr="00A80D3C" w:rsidRDefault="00A77B3E">
      <w:pPr>
        <w:spacing w:line="360" w:lineRule="auto"/>
        <w:jc w:val="both"/>
        <w:sectPr w:rsidR="00A77B3E" w:rsidRPr="00A80D3C">
          <w:footerReference w:type="default" r:id="rId7"/>
          <w:pgSz w:w="12240" w:h="15840"/>
          <w:pgMar w:top="1440" w:right="1440" w:bottom="1440" w:left="1440" w:header="720" w:footer="720" w:gutter="0"/>
          <w:cols w:space="720"/>
          <w:docGrid w:linePitch="360"/>
        </w:sectPr>
      </w:pPr>
    </w:p>
    <w:p w14:paraId="21CB1464" w14:textId="77777777" w:rsidR="00A77B3E" w:rsidRPr="00A80D3C" w:rsidRDefault="002C040C">
      <w:pPr>
        <w:spacing w:line="360" w:lineRule="auto"/>
        <w:jc w:val="both"/>
      </w:pPr>
      <w:r w:rsidRPr="00A80D3C">
        <w:rPr>
          <w:rFonts w:ascii="Book Antiqua" w:eastAsia="Book Antiqua" w:hAnsi="Book Antiqua" w:cs="Book Antiqua"/>
          <w:b/>
        </w:rPr>
        <w:lastRenderedPageBreak/>
        <w:t>Abstract</w:t>
      </w:r>
    </w:p>
    <w:p w14:paraId="06DA11EE" w14:textId="4246D803" w:rsidR="00A77B3E" w:rsidRPr="00A80D3C" w:rsidRDefault="002C040C">
      <w:pPr>
        <w:spacing w:line="360" w:lineRule="auto"/>
        <w:jc w:val="both"/>
      </w:pPr>
      <w:r w:rsidRPr="00A80D3C">
        <w:rPr>
          <w:rFonts w:ascii="Book Antiqua" w:eastAsia="Book Antiqua" w:hAnsi="Book Antiqua" w:cs="Book Antiqua"/>
          <w:szCs w:val="22"/>
        </w:rPr>
        <w:t xml:space="preserve">Endoscopically placed </w:t>
      </w:r>
      <w:r w:rsidR="001C2802" w:rsidRPr="00A80D3C">
        <w:rPr>
          <w:rFonts w:ascii="Book Antiqua" w:eastAsia="Book Antiqua" w:hAnsi="Book Antiqua" w:cs="Book Antiqua"/>
          <w:szCs w:val="22"/>
        </w:rPr>
        <w:t>intragastric balloons</w:t>
      </w:r>
      <w:r w:rsidR="00407C1A" w:rsidRPr="00A80D3C">
        <w:rPr>
          <w:rFonts w:ascii="Book Antiqua" w:hAnsi="Book Antiqua" w:cs="Book Antiqua" w:hint="eastAsia"/>
          <w:szCs w:val="22"/>
          <w:lang w:eastAsia="zh-CN"/>
        </w:rPr>
        <w:t xml:space="preserve"> (IGBs)</w:t>
      </w:r>
      <w:r w:rsidRPr="00A80D3C">
        <w:rPr>
          <w:rFonts w:ascii="Book Antiqua" w:eastAsia="Book Antiqua" w:hAnsi="Book Antiqua" w:cs="Book Antiqua"/>
          <w:szCs w:val="22"/>
        </w:rPr>
        <w:t xml:space="preserve"> have played a significant role in obesity treatment over the last 30 years, successfully bridging the gap between lifestyle modification/pharmacotherapy and bariatric surgery. Since they provide a continuous sensation of satiety that helps the ingestion of smaller portions of food, facilitating maintenance of a low-calorie diet, they have generally been considered an effective and reversible, less invasive, non-surgical procedure for weight loss. However, some studies indicate that balloons have limited sustainable effectiveness for the vast majority attempting such therapy, resulting in a return to the previous weight after balloon removal. In this review we try to summarize the pros and cons of various balloon types, to guide decision making for both the physician and the obese individual looking for effective treatment. We analyzed the six most commonly used </w:t>
      </w:r>
      <w:r w:rsidR="00407C1A" w:rsidRPr="00A80D3C">
        <w:rPr>
          <w:rFonts w:ascii="Book Antiqua" w:hAnsi="Book Antiqua" w:cs="Book Antiqua" w:hint="eastAsia"/>
          <w:szCs w:val="22"/>
          <w:lang w:eastAsia="zh-CN"/>
        </w:rPr>
        <w:t>IGB</w:t>
      </w:r>
      <w:r w:rsidRPr="00A80D3C">
        <w:rPr>
          <w:rFonts w:ascii="Book Antiqua" w:eastAsia="Book Antiqua" w:hAnsi="Book Antiqua" w:cs="Book Antiqua"/>
          <w:szCs w:val="22"/>
        </w:rPr>
        <w:t xml:space="preserve">s, namely the liquid-filled balloons </w:t>
      </w:r>
      <w:proofErr w:type="spellStart"/>
      <w:r w:rsidRPr="00A80D3C">
        <w:rPr>
          <w:rFonts w:ascii="Book Antiqua" w:eastAsia="Book Antiqua" w:hAnsi="Book Antiqua" w:cs="Book Antiqua"/>
          <w:szCs w:val="22"/>
        </w:rPr>
        <w:t>Orbera</w:t>
      </w:r>
      <w:proofErr w:type="spellEnd"/>
      <w:r w:rsidRPr="00A80D3C">
        <w:rPr>
          <w:rFonts w:ascii="Book Antiqua" w:eastAsia="Book Antiqua" w:hAnsi="Book Antiqua" w:cs="Book Antiqua"/>
          <w:szCs w:val="22"/>
        </w:rPr>
        <w:t xml:space="preserve">, Spatz3, </w:t>
      </w:r>
      <w:proofErr w:type="spellStart"/>
      <w:r w:rsidRPr="00A80D3C">
        <w:rPr>
          <w:rFonts w:ascii="Book Antiqua" w:eastAsia="Book Antiqua" w:hAnsi="Book Antiqua" w:cs="Book Antiqua"/>
          <w:szCs w:val="22"/>
        </w:rPr>
        <w:t>ReShape</w:t>
      </w:r>
      <w:proofErr w:type="spellEnd"/>
      <w:r w:rsidRPr="00A80D3C">
        <w:rPr>
          <w:rFonts w:ascii="Book Antiqua" w:eastAsia="Book Antiqua" w:hAnsi="Book Antiqua" w:cs="Book Antiqua"/>
          <w:szCs w:val="22"/>
        </w:rPr>
        <w:t xml:space="preserve"> Duo and </w:t>
      </w:r>
      <w:proofErr w:type="spellStart"/>
      <w:r w:rsidRPr="00A80D3C">
        <w:rPr>
          <w:rFonts w:ascii="Book Antiqua" w:eastAsia="Book Antiqua" w:hAnsi="Book Antiqua" w:cs="Book Antiqua"/>
          <w:szCs w:val="22"/>
        </w:rPr>
        <w:t>Elipse</w:t>
      </w:r>
      <w:proofErr w:type="spellEnd"/>
      <w:r w:rsidRPr="00A80D3C">
        <w:rPr>
          <w:rFonts w:ascii="Book Antiqua" w:eastAsia="Book Antiqua" w:hAnsi="Book Antiqua" w:cs="Book Antiqua"/>
          <w:szCs w:val="22"/>
        </w:rPr>
        <w:t xml:space="preserve">, and the gas-filled </w:t>
      </w:r>
      <w:r w:rsidR="00604F14" w:rsidRPr="00A80D3C">
        <w:rPr>
          <w:rFonts w:ascii="Book Antiqua" w:hAnsi="Book Antiqua"/>
        </w:rPr>
        <w:t>Heliosphere</w:t>
      </w:r>
      <w:r w:rsidR="00604F14" w:rsidRPr="00A80D3C">
        <w:rPr>
          <w:rFonts w:hint="eastAsia"/>
          <w:lang w:eastAsia="zh-CN"/>
        </w:rPr>
        <w:t xml:space="preserve"> </w:t>
      </w:r>
      <w:r w:rsidRPr="00A80D3C">
        <w:rPr>
          <w:rFonts w:ascii="Book Antiqua" w:eastAsia="Book Antiqua" w:hAnsi="Book Antiqua" w:cs="Book Antiqua"/>
          <w:szCs w:val="22"/>
        </w:rPr>
        <w:t xml:space="preserve">and </w:t>
      </w:r>
      <w:proofErr w:type="spellStart"/>
      <w:r w:rsidRPr="00A80D3C">
        <w:rPr>
          <w:rFonts w:ascii="Book Antiqua" w:eastAsia="Book Antiqua" w:hAnsi="Book Antiqua" w:cs="Book Antiqua"/>
          <w:szCs w:val="22"/>
        </w:rPr>
        <w:t>Oba</w:t>
      </w:r>
      <w:r w:rsidR="001C2802" w:rsidRPr="00A80D3C">
        <w:rPr>
          <w:rFonts w:ascii="Book Antiqua" w:eastAsia="Book Antiqua" w:hAnsi="Book Antiqua" w:cs="Book Antiqua"/>
          <w:szCs w:val="22"/>
        </w:rPr>
        <w:t>lon</w:t>
      </w:r>
      <w:proofErr w:type="spellEnd"/>
      <w:r w:rsidR="00604F14" w:rsidRPr="00A80D3C">
        <w:rPr>
          <w:rFonts w:ascii="Book Antiqua" w:hAnsi="Book Antiqua" w:cs="Book Antiqua" w:hint="eastAsia"/>
          <w:szCs w:val="22"/>
          <w:lang w:eastAsia="zh-CN"/>
        </w:rPr>
        <w:t xml:space="preserve"> </w:t>
      </w:r>
      <w:r w:rsidR="001C2802" w:rsidRPr="00A80D3C">
        <w:rPr>
          <w:rFonts w:ascii="Book Antiqua" w:hAnsi="Book Antiqua" w:cs="Book Antiqua" w:hint="eastAsia"/>
          <w:szCs w:val="22"/>
          <w:lang w:eastAsia="zh-CN"/>
        </w:rPr>
        <w:t>-</w:t>
      </w:r>
      <w:r w:rsidR="00604F14" w:rsidRPr="00A80D3C">
        <w:rPr>
          <w:rFonts w:ascii="Book Antiqua" w:hAnsi="Book Antiqua" w:cs="Book Antiqua" w:hint="eastAsia"/>
          <w:szCs w:val="22"/>
          <w:lang w:eastAsia="zh-CN"/>
        </w:rPr>
        <w:t xml:space="preserve"> </w:t>
      </w:r>
      <w:r w:rsidRPr="00A80D3C">
        <w:rPr>
          <w:rFonts w:ascii="Book Antiqua" w:eastAsia="Book Antiqua" w:hAnsi="Book Antiqua" w:cs="Book Antiqua"/>
          <w:szCs w:val="22"/>
        </w:rPr>
        <w:t xml:space="preserve">also including comments on the adjustable Spatz3, and the </w:t>
      </w:r>
      <w:r w:rsidR="00D1657F" w:rsidRPr="00A80D3C">
        <w:rPr>
          <w:rFonts w:ascii="Book Antiqua" w:eastAsia="Book Antiqua" w:hAnsi="Book Antiqua" w:cs="Book Antiqua"/>
          <w:szCs w:val="22"/>
        </w:rPr>
        <w:t xml:space="preserve">swallowable </w:t>
      </w:r>
      <w:proofErr w:type="spellStart"/>
      <w:r w:rsidR="00D1657F" w:rsidRPr="00A80D3C">
        <w:rPr>
          <w:rFonts w:ascii="Book Antiqua" w:eastAsia="Book Antiqua" w:hAnsi="Book Antiqua" w:cs="Book Antiqua"/>
          <w:szCs w:val="22"/>
        </w:rPr>
        <w:t>Obalon</w:t>
      </w:r>
      <w:proofErr w:type="spellEnd"/>
      <w:r w:rsidR="00D1657F" w:rsidRPr="00A80D3C">
        <w:rPr>
          <w:rFonts w:ascii="Book Antiqua" w:eastAsia="Book Antiqua" w:hAnsi="Book Antiqua" w:cs="Book Antiqua"/>
          <w:szCs w:val="22"/>
        </w:rPr>
        <w:t xml:space="preserve"> and </w:t>
      </w:r>
      <w:proofErr w:type="spellStart"/>
      <w:r w:rsidR="00D1657F" w:rsidRPr="00A80D3C">
        <w:rPr>
          <w:rFonts w:ascii="Book Antiqua" w:eastAsia="Book Antiqua" w:hAnsi="Book Antiqua" w:cs="Book Antiqua"/>
          <w:szCs w:val="22"/>
        </w:rPr>
        <w:t>Elipse</w:t>
      </w:r>
      <w:proofErr w:type="spellEnd"/>
      <w:r w:rsidR="00604F14" w:rsidRPr="00A80D3C">
        <w:rPr>
          <w:rFonts w:ascii="Book Antiqua" w:hAnsi="Book Antiqua" w:cs="Book Antiqua" w:hint="eastAsia"/>
          <w:szCs w:val="22"/>
          <w:lang w:eastAsia="zh-CN"/>
        </w:rPr>
        <w:t xml:space="preserve"> </w:t>
      </w:r>
      <w:r w:rsidR="00D1657F" w:rsidRPr="00A80D3C">
        <w:rPr>
          <w:rFonts w:ascii="Book Antiqua" w:eastAsia="Book Antiqua" w:hAnsi="Book Antiqua" w:cs="Book Antiqua"/>
          <w:szCs w:val="22"/>
        </w:rPr>
        <w:t>-</w:t>
      </w:r>
      <w:r w:rsidR="00604F14" w:rsidRPr="00A80D3C">
        <w:rPr>
          <w:rFonts w:ascii="Book Antiqua" w:hAnsi="Book Antiqua" w:cs="Book Antiqua" w:hint="eastAsia"/>
          <w:szCs w:val="22"/>
          <w:lang w:eastAsia="zh-CN"/>
        </w:rPr>
        <w:t xml:space="preserve"> </w:t>
      </w:r>
      <w:r w:rsidRPr="00A80D3C">
        <w:rPr>
          <w:rFonts w:ascii="Book Antiqua" w:eastAsia="Book Antiqua" w:hAnsi="Book Antiqua" w:cs="Book Antiqua"/>
          <w:szCs w:val="22"/>
        </w:rPr>
        <w:t>to optimize the choice for maximum efficacy and safety.</w:t>
      </w:r>
    </w:p>
    <w:p w14:paraId="76EE8384" w14:textId="77777777" w:rsidR="00A77B3E" w:rsidRPr="00A80D3C" w:rsidRDefault="00A77B3E">
      <w:pPr>
        <w:spacing w:line="360" w:lineRule="auto"/>
        <w:jc w:val="both"/>
      </w:pPr>
    </w:p>
    <w:p w14:paraId="373857AA" w14:textId="77777777" w:rsidR="00A77B3E" w:rsidRPr="00A80D3C" w:rsidRDefault="002C040C">
      <w:pPr>
        <w:spacing w:line="360" w:lineRule="auto"/>
        <w:jc w:val="both"/>
      </w:pPr>
      <w:r w:rsidRPr="00A80D3C">
        <w:rPr>
          <w:rFonts w:ascii="Book Antiqua" w:eastAsia="Book Antiqua" w:hAnsi="Book Antiqua" w:cs="Book Antiqua"/>
          <w:b/>
          <w:bCs/>
        </w:rPr>
        <w:t xml:space="preserve">Key Words: </w:t>
      </w:r>
      <w:bookmarkStart w:id="11" w:name="OLE_LINK66"/>
      <w:bookmarkStart w:id="12" w:name="OLE_LINK67"/>
      <w:r w:rsidRPr="00A80D3C">
        <w:rPr>
          <w:rFonts w:ascii="Book Antiqua" w:eastAsia="Book Antiqua" w:hAnsi="Book Antiqua" w:cs="Book Antiqua"/>
        </w:rPr>
        <w:t>Obesity; Intragastric balloon; Fluid-filled balloons; Gas-filled balloons; Swallowable balloons</w:t>
      </w:r>
      <w:bookmarkEnd w:id="11"/>
      <w:bookmarkEnd w:id="12"/>
    </w:p>
    <w:p w14:paraId="0787E037" w14:textId="77777777" w:rsidR="00A77B3E" w:rsidRPr="00A80D3C" w:rsidRDefault="00A77B3E">
      <w:pPr>
        <w:spacing w:line="360" w:lineRule="auto"/>
        <w:jc w:val="both"/>
      </w:pPr>
    </w:p>
    <w:p w14:paraId="02B14E17" w14:textId="77777777" w:rsidR="00A77B3E" w:rsidRPr="00A80D3C" w:rsidRDefault="002C040C">
      <w:pPr>
        <w:spacing w:line="360" w:lineRule="auto"/>
        <w:jc w:val="both"/>
      </w:pPr>
      <w:bookmarkStart w:id="13" w:name="OLE_LINK68"/>
      <w:proofErr w:type="spellStart"/>
      <w:r w:rsidRPr="00A80D3C">
        <w:rPr>
          <w:rFonts w:ascii="Book Antiqua" w:eastAsia="Book Antiqua" w:hAnsi="Book Antiqua" w:cs="Book Antiqua"/>
        </w:rPr>
        <w:t>Stavrou</w:t>
      </w:r>
      <w:proofErr w:type="spellEnd"/>
      <w:r w:rsidRPr="00A80D3C">
        <w:rPr>
          <w:rFonts w:ascii="Book Antiqua" w:eastAsia="Book Antiqua" w:hAnsi="Book Antiqua" w:cs="Book Antiqua"/>
        </w:rPr>
        <w:t xml:space="preserve"> G, Shrewsbury A, </w:t>
      </w:r>
      <w:proofErr w:type="spellStart"/>
      <w:r w:rsidRPr="00A80D3C">
        <w:rPr>
          <w:rFonts w:ascii="Book Antiqua" w:eastAsia="Book Antiqua" w:hAnsi="Book Antiqua" w:cs="Book Antiqua"/>
        </w:rPr>
        <w:t>Kotzampas</w:t>
      </w:r>
      <w:r w:rsidR="000864E7" w:rsidRPr="00A80D3C">
        <w:rPr>
          <w:rFonts w:ascii="Book Antiqua" w:eastAsia="Book Antiqua" w:hAnsi="Book Antiqua" w:cs="Book Antiqua"/>
        </w:rPr>
        <w:t>s</w:t>
      </w:r>
      <w:r w:rsidRPr="00A80D3C">
        <w:rPr>
          <w:rFonts w:ascii="Book Antiqua" w:eastAsia="Book Antiqua" w:hAnsi="Book Antiqua" w:cs="Book Antiqua"/>
        </w:rPr>
        <w:t>i</w:t>
      </w:r>
      <w:proofErr w:type="spellEnd"/>
      <w:r w:rsidRPr="00A80D3C">
        <w:rPr>
          <w:rFonts w:ascii="Book Antiqua" w:eastAsia="Book Antiqua" w:hAnsi="Book Antiqua" w:cs="Book Antiqua"/>
        </w:rPr>
        <w:t xml:space="preserve"> K. Six intragastric balloons: Which to choose? </w:t>
      </w:r>
      <w:r w:rsidRPr="00A80D3C">
        <w:rPr>
          <w:rFonts w:ascii="Book Antiqua" w:eastAsia="Book Antiqua" w:hAnsi="Book Antiqua" w:cs="Book Antiqua"/>
          <w:i/>
          <w:iCs/>
        </w:rPr>
        <w:t xml:space="preserve">World J </w:t>
      </w:r>
      <w:proofErr w:type="spellStart"/>
      <w:r w:rsidRPr="00A80D3C">
        <w:rPr>
          <w:rFonts w:ascii="Book Antiqua" w:eastAsia="Book Antiqua" w:hAnsi="Book Antiqua" w:cs="Book Antiqua"/>
          <w:i/>
          <w:iCs/>
        </w:rPr>
        <w:t>Gastrointest</w:t>
      </w:r>
      <w:proofErr w:type="spellEnd"/>
      <w:r w:rsidRPr="00A80D3C">
        <w:rPr>
          <w:rFonts w:ascii="Book Antiqua" w:eastAsia="Book Antiqua" w:hAnsi="Book Antiqua" w:cs="Book Antiqua"/>
          <w:i/>
          <w:iCs/>
        </w:rPr>
        <w:t xml:space="preserve"> </w:t>
      </w:r>
      <w:proofErr w:type="spellStart"/>
      <w:r w:rsidRPr="00A80D3C">
        <w:rPr>
          <w:rFonts w:ascii="Book Antiqua" w:eastAsia="Book Antiqua" w:hAnsi="Book Antiqua" w:cs="Book Antiqua"/>
          <w:i/>
          <w:iCs/>
        </w:rPr>
        <w:t>Endosc</w:t>
      </w:r>
      <w:proofErr w:type="spellEnd"/>
      <w:r w:rsidRPr="00A80D3C">
        <w:rPr>
          <w:rFonts w:ascii="Book Antiqua" w:eastAsia="Book Antiqua" w:hAnsi="Book Antiqua" w:cs="Book Antiqua"/>
        </w:rPr>
        <w:t xml:space="preserve"> 2021; In press</w:t>
      </w:r>
    </w:p>
    <w:bookmarkEnd w:id="13"/>
    <w:p w14:paraId="670D6CFE" w14:textId="77777777" w:rsidR="00A77B3E" w:rsidRPr="00A80D3C" w:rsidRDefault="00A77B3E">
      <w:pPr>
        <w:spacing w:line="360" w:lineRule="auto"/>
        <w:jc w:val="both"/>
      </w:pPr>
    </w:p>
    <w:p w14:paraId="091B45AA" w14:textId="77777777" w:rsidR="001D6098" w:rsidRPr="00A80D3C" w:rsidRDefault="002C040C">
      <w:pPr>
        <w:spacing w:line="360" w:lineRule="auto"/>
        <w:jc w:val="both"/>
        <w:rPr>
          <w:lang w:eastAsia="zh-CN"/>
        </w:rPr>
      </w:pPr>
      <w:r w:rsidRPr="00A80D3C">
        <w:rPr>
          <w:rFonts w:ascii="Book Antiqua" w:eastAsia="Book Antiqua" w:hAnsi="Book Antiqua" w:cs="Book Antiqua"/>
          <w:b/>
          <w:bCs/>
        </w:rPr>
        <w:t xml:space="preserve">Core Tip: </w:t>
      </w:r>
      <w:r w:rsidRPr="00A80D3C">
        <w:rPr>
          <w:rFonts w:ascii="Book Antiqua" w:eastAsia="Book Antiqua" w:hAnsi="Book Antiqua" w:cs="Book Antiqua"/>
        </w:rPr>
        <w:t xml:space="preserve">Intragastric balloons have played a significant role in the management of obesity. Their easy application, reversibility and good short-term results have led to the development of a wide variety of balloon types. However, long-term results are not as good, and concerns about complications have also arisen. We tried to </w:t>
      </w:r>
      <w:r w:rsidR="001D6098" w:rsidRPr="00A80D3C">
        <w:rPr>
          <w:rFonts w:ascii="Book Antiqua" w:eastAsia="Book Antiqua" w:hAnsi="Book Antiqua" w:cs="Book Antiqua"/>
        </w:rPr>
        <w:t>analyze</w:t>
      </w:r>
      <w:r w:rsidRPr="00A80D3C">
        <w:rPr>
          <w:rFonts w:ascii="Book Antiqua" w:eastAsia="Book Antiqua" w:hAnsi="Book Antiqua" w:cs="Book Antiqua"/>
        </w:rPr>
        <w:t xml:space="preserve"> the characteristics and effectiveness of the 6 most popular balloon types, in order to provide guidance in choosing the most appropriate balloon for each patient.</w:t>
      </w:r>
    </w:p>
    <w:p w14:paraId="764C38C3" w14:textId="77777777" w:rsidR="00A77B3E" w:rsidRPr="00A80D3C" w:rsidRDefault="001D6098">
      <w:pPr>
        <w:spacing w:line="360" w:lineRule="auto"/>
        <w:jc w:val="both"/>
      </w:pPr>
      <w:r w:rsidRPr="00A80D3C">
        <w:rPr>
          <w:lang w:eastAsia="zh-CN"/>
        </w:rPr>
        <w:br w:type="page"/>
      </w:r>
      <w:r w:rsidR="002C040C" w:rsidRPr="00A80D3C">
        <w:rPr>
          <w:rFonts w:ascii="Book Antiqua" w:eastAsia="Book Antiqua" w:hAnsi="Book Antiqua" w:cs="Book Antiqua"/>
          <w:b/>
          <w:caps/>
          <w:u w:val="single"/>
        </w:rPr>
        <w:lastRenderedPageBreak/>
        <w:t>INTRODUCTION</w:t>
      </w:r>
    </w:p>
    <w:p w14:paraId="652A7EE8" w14:textId="77777777" w:rsidR="00A77B3E" w:rsidRPr="00A80D3C" w:rsidRDefault="002C040C" w:rsidP="001D6098">
      <w:pPr>
        <w:spacing w:line="360" w:lineRule="auto"/>
        <w:jc w:val="both"/>
      </w:pPr>
      <w:r w:rsidRPr="00A80D3C">
        <w:rPr>
          <w:rFonts w:ascii="Book Antiqua" w:eastAsia="Book Antiqua" w:hAnsi="Book Antiqua" w:cs="Book Antiqua"/>
        </w:rPr>
        <w:t xml:space="preserve">Obesity, defined as an excess of body weight, and particularly of body fat, and associated with an increased number of co-morbidities, remains a considerable threat to human health, due to the high prevalence of morbidity and mortality, both from the syndrome itself and the related co-morbidities. Lifestyle modification, covering the combination of energy restriction, physical exercise, and behavioral changes is widely recommended as a stepwise approach to control/treat obesity. However, this measure usually leads to a modest decrease in weight, with a short success time - somewhat similar results to that of </w:t>
      </w:r>
      <w:proofErr w:type="gramStart"/>
      <w:r w:rsidRPr="00A80D3C">
        <w:rPr>
          <w:rFonts w:ascii="Book Antiqua" w:eastAsia="Book Antiqua" w:hAnsi="Book Antiqua" w:cs="Book Antiqua"/>
        </w:rPr>
        <w:t>pharmacotherapy</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1-8]</w:t>
      </w:r>
      <w:r w:rsidRPr="00A80D3C">
        <w:rPr>
          <w:rFonts w:ascii="Book Antiqua" w:eastAsia="Book Antiqua" w:hAnsi="Book Antiqua" w:cs="Book Antiqua"/>
        </w:rPr>
        <w:t>.</w:t>
      </w:r>
    </w:p>
    <w:p w14:paraId="2A53840B" w14:textId="77777777" w:rsidR="00A77B3E" w:rsidRPr="00A80D3C" w:rsidRDefault="002C040C" w:rsidP="002643A7">
      <w:pPr>
        <w:spacing w:line="360" w:lineRule="auto"/>
        <w:ind w:firstLineChars="100" w:firstLine="240"/>
        <w:jc w:val="both"/>
      </w:pPr>
      <w:r w:rsidRPr="00A80D3C">
        <w:rPr>
          <w:rFonts w:ascii="Book Antiqua" w:eastAsia="Book Antiqua" w:hAnsi="Book Antiqua" w:cs="Book Antiqua"/>
        </w:rPr>
        <w:t xml:space="preserve">Although the pathophysiology of obesity is complex, the excess in calorie intake lies at the root of the weight gain </w:t>
      </w:r>
      <w:proofErr w:type="gramStart"/>
      <w:r w:rsidRPr="00A80D3C">
        <w:rPr>
          <w:rFonts w:ascii="Book Antiqua" w:eastAsia="Book Antiqua" w:hAnsi="Book Antiqua" w:cs="Book Antiqua"/>
        </w:rPr>
        <w:t>mechanism</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9]</w:t>
      </w:r>
      <w:r w:rsidRPr="00A80D3C">
        <w:rPr>
          <w:rFonts w:ascii="Book Antiqua" w:eastAsia="Book Antiqua" w:hAnsi="Book Antiqua" w:cs="Book Antiqua"/>
        </w:rPr>
        <w:t xml:space="preserve">. One of the factors associated with greater calorie intake is definitely the greater fasting gastric </w:t>
      </w:r>
      <w:proofErr w:type="gramStart"/>
      <w:r w:rsidRPr="00A80D3C">
        <w:rPr>
          <w:rFonts w:ascii="Book Antiqua" w:eastAsia="Book Antiqua" w:hAnsi="Book Antiqua" w:cs="Book Antiqua"/>
        </w:rPr>
        <w:t>capacity</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10]</w:t>
      </w:r>
      <w:r w:rsidRPr="00A80D3C">
        <w:rPr>
          <w:rFonts w:ascii="Book Antiqua" w:eastAsia="Book Antiqua" w:hAnsi="Book Antiqua" w:cs="Book Antiqua"/>
        </w:rPr>
        <w:t>; thus, an obvious solution would be the reduction of gastr</w:t>
      </w:r>
      <w:r w:rsidR="002643A7" w:rsidRPr="00A80D3C">
        <w:rPr>
          <w:rFonts w:ascii="Book Antiqua" w:eastAsia="Book Antiqua" w:hAnsi="Book Antiqua" w:cs="Book Antiqua"/>
        </w:rPr>
        <w:t xml:space="preserve">ic capacity: either by surgery </w:t>
      </w:r>
      <w:r w:rsidR="002643A7" w:rsidRPr="00A80D3C">
        <w:rPr>
          <w:rFonts w:ascii="Book Antiqua" w:hAnsi="Book Antiqua" w:cs="Book Antiqua" w:hint="eastAsia"/>
          <w:lang w:eastAsia="zh-CN"/>
        </w:rPr>
        <w:t>(</w:t>
      </w:r>
      <w:r w:rsidR="002643A7" w:rsidRPr="00A80D3C">
        <w:rPr>
          <w:rFonts w:ascii="Book Antiqua" w:eastAsia="Book Antiqua" w:hAnsi="Book Antiqua" w:cs="Book Antiqua"/>
        </w:rPr>
        <w:t>resection or bypass procedures</w:t>
      </w:r>
      <w:r w:rsidR="002643A7" w:rsidRPr="00A80D3C">
        <w:rPr>
          <w:rFonts w:ascii="Book Antiqua" w:hAnsi="Book Antiqua" w:cs="Book Antiqua" w:hint="eastAsia"/>
          <w:lang w:eastAsia="zh-CN"/>
        </w:rPr>
        <w:t>)</w:t>
      </w:r>
      <w:r w:rsidRPr="00A80D3C">
        <w:rPr>
          <w:rFonts w:ascii="Book Antiqua" w:eastAsia="Book Antiqua" w:hAnsi="Book Antiqua" w:cs="Book Antiqua"/>
        </w:rPr>
        <w:t xml:space="preserve"> or by placing a space-occupying device, mimicking a bezoar</w:t>
      </w:r>
      <w:r w:rsidRPr="00A80D3C">
        <w:rPr>
          <w:rFonts w:ascii="Book Antiqua" w:eastAsia="Book Antiqua" w:hAnsi="Book Antiqua" w:cs="Book Antiqua"/>
          <w:szCs w:val="30"/>
          <w:vertAlign w:val="superscript"/>
        </w:rPr>
        <w:t>[11]</w:t>
      </w:r>
      <w:r w:rsidRPr="00A80D3C">
        <w:rPr>
          <w:rFonts w:ascii="Book Antiqua" w:eastAsia="Book Antiqua" w:hAnsi="Book Antiqua" w:cs="Book Antiqua"/>
        </w:rPr>
        <w:t>.</w:t>
      </w:r>
    </w:p>
    <w:p w14:paraId="60FD53D7" w14:textId="77777777" w:rsidR="00A77B3E" w:rsidRPr="00A80D3C" w:rsidRDefault="002C040C" w:rsidP="002643A7">
      <w:pPr>
        <w:spacing w:line="360" w:lineRule="auto"/>
        <w:ind w:firstLineChars="100" w:firstLine="240"/>
        <w:jc w:val="both"/>
      </w:pPr>
      <w:r w:rsidRPr="00A80D3C">
        <w:rPr>
          <w:rFonts w:ascii="Book Antiqua" w:eastAsia="Book Antiqua" w:hAnsi="Book Antiqua" w:cs="Book Antiqua"/>
        </w:rPr>
        <w:t>Bariatric surgery is generally effective, but always carries the risk of complications as</w:t>
      </w:r>
      <w:r w:rsidR="00462A18" w:rsidRPr="00A80D3C">
        <w:rPr>
          <w:rFonts w:ascii="Book Antiqua" w:eastAsia="Book Antiqua" w:hAnsi="Book Antiqua" w:cs="Book Antiqua"/>
        </w:rPr>
        <w:t xml:space="preserve"> well as low patient acceptance.</w:t>
      </w:r>
      <w:r w:rsidRPr="00A80D3C">
        <w:rPr>
          <w:rFonts w:ascii="Book Antiqua" w:eastAsia="Book Antiqua" w:hAnsi="Book Antiqua" w:cs="Book Antiqua"/>
        </w:rPr>
        <w:t xml:space="preserve"> It is estimated that less than 1% of obese patients who qualify for bariatric surgery opt for this procedure, mainly for fear of perceived risks of postoperative complications and mortality and, among others, the high surgical costs, and the lack of access to surgery. Furthermore, surgery is not indicated for overweight and obese class I </w:t>
      </w:r>
      <w:proofErr w:type="gramStart"/>
      <w:r w:rsidRPr="00A80D3C">
        <w:rPr>
          <w:rFonts w:ascii="Book Antiqua" w:eastAsia="Book Antiqua" w:hAnsi="Book Antiqua" w:cs="Book Antiqua"/>
        </w:rPr>
        <w:t>patients</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12-17]</w:t>
      </w:r>
      <w:r w:rsidRPr="00A80D3C">
        <w:rPr>
          <w:rFonts w:ascii="Book Antiqua" w:eastAsia="Book Antiqua" w:hAnsi="Book Antiqua" w:cs="Book Antiqua"/>
        </w:rPr>
        <w:t>.</w:t>
      </w:r>
    </w:p>
    <w:p w14:paraId="718641A2" w14:textId="5BBDD19F" w:rsidR="00A77B3E" w:rsidRPr="00A80D3C" w:rsidRDefault="002C040C" w:rsidP="002C040C">
      <w:pPr>
        <w:spacing w:line="360" w:lineRule="auto"/>
        <w:ind w:firstLineChars="100" w:firstLine="240"/>
        <w:jc w:val="both"/>
      </w:pPr>
      <w:r w:rsidRPr="00A80D3C">
        <w:rPr>
          <w:rFonts w:ascii="Book Antiqua" w:eastAsia="Book Antiqua" w:hAnsi="Book Antiqua" w:cs="Book Antiqua"/>
        </w:rPr>
        <w:t xml:space="preserve">Therefore, endoscopic bariatric and metabolic therapies have emerged over the years, to provide less invasive options beyond lifestyle modifications, pharmacotherapy and surgery, for patients who have failed with conservative treatment and are not or not yet surgical candidates, or refuse surgery because of its invasiveness and fear of </w:t>
      </w:r>
      <w:proofErr w:type="gramStart"/>
      <w:r w:rsidRPr="00A80D3C">
        <w:rPr>
          <w:rFonts w:ascii="Book Antiqua" w:eastAsia="Book Antiqua" w:hAnsi="Book Antiqua" w:cs="Book Antiqua"/>
        </w:rPr>
        <w:t>complications</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12,18]</w:t>
      </w:r>
      <w:r w:rsidRPr="00A80D3C">
        <w:rPr>
          <w:rFonts w:ascii="Book Antiqua" w:eastAsia="Book Antiqua" w:hAnsi="Book Antiqua" w:cs="Book Antiqua"/>
        </w:rPr>
        <w:t xml:space="preserve">. </w:t>
      </w:r>
      <w:bookmarkStart w:id="14" w:name="OLE_LINK3"/>
      <w:bookmarkStart w:id="15" w:name="OLE_LINK4"/>
      <w:r w:rsidRPr="00A80D3C">
        <w:rPr>
          <w:rFonts w:ascii="Book Antiqua" w:eastAsia="Book Antiqua" w:hAnsi="Book Antiqua" w:cs="Book Antiqua"/>
        </w:rPr>
        <w:t>According to the Statements after the Brazilian Intragastric Balloon Consensus, held in Sao Paulo, Brazil, in June 2016, obese individuals who are candidates for balloon implantation must be over 12 y</w:t>
      </w:r>
      <w:r w:rsidR="004B729E" w:rsidRPr="00A80D3C">
        <w:rPr>
          <w:rFonts w:ascii="Book Antiqua" w:hAnsi="Book Antiqua" w:cs="Book Antiqua" w:hint="eastAsia"/>
          <w:lang w:eastAsia="zh-CN"/>
        </w:rPr>
        <w:t>ea</w:t>
      </w:r>
      <w:r w:rsidRPr="00A80D3C">
        <w:rPr>
          <w:rFonts w:ascii="Book Antiqua" w:eastAsia="Book Antiqua" w:hAnsi="Book Antiqua" w:cs="Book Antiqua"/>
        </w:rPr>
        <w:t>rs of age, with established puberty, whil</w:t>
      </w:r>
      <w:r w:rsidR="004B729E" w:rsidRPr="00A80D3C">
        <w:rPr>
          <w:rFonts w:ascii="Book Antiqua" w:eastAsia="Book Antiqua" w:hAnsi="Book Antiqua" w:cs="Book Antiqua"/>
        </w:rPr>
        <w:t>e there is no maximum age limit</w:t>
      </w:r>
      <w:r w:rsidR="00462A18" w:rsidRPr="00A80D3C">
        <w:rPr>
          <w:rFonts w:ascii="Book Antiqua" w:eastAsia="Book Antiqua" w:hAnsi="Book Antiqua" w:cs="Book Antiqua"/>
        </w:rPr>
        <w:t>,</w:t>
      </w:r>
      <w:r w:rsidRPr="00A80D3C">
        <w:rPr>
          <w:rFonts w:ascii="Book Antiqua" w:eastAsia="Book Antiqua" w:hAnsi="Book Antiqua" w:cs="Book Antiqua"/>
        </w:rPr>
        <w:t xml:space="preserve"> each patient being evaluated individually. The minimum </w:t>
      </w:r>
      <w:r w:rsidR="00996D54" w:rsidRPr="00A80D3C">
        <w:rPr>
          <w:rFonts w:ascii="Book Antiqua" w:eastAsia="Book Antiqua" w:hAnsi="Book Antiqua" w:cs="Book Antiqua"/>
        </w:rPr>
        <w:t xml:space="preserve">body mass index (BMI) </w:t>
      </w:r>
      <w:r w:rsidRPr="00A80D3C">
        <w:rPr>
          <w:rFonts w:ascii="Book Antiqua" w:eastAsia="Book Antiqua" w:hAnsi="Book Antiqua" w:cs="Book Antiqua"/>
        </w:rPr>
        <w:t>is 25 kg/m</w:t>
      </w:r>
      <w:r w:rsidRPr="00A80D3C">
        <w:rPr>
          <w:rFonts w:ascii="Book Antiqua" w:eastAsia="Book Antiqua" w:hAnsi="Book Antiqua" w:cs="Book Antiqua"/>
          <w:vertAlign w:val="superscript"/>
        </w:rPr>
        <w:t>2</w:t>
      </w:r>
      <w:r w:rsidRPr="00A80D3C">
        <w:rPr>
          <w:rFonts w:ascii="Book Antiqua" w:eastAsia="Book Antiqua" w:hAnsi="Book Antiqua" w:cs="Book Antiqua"/>
        </w:rPr>
        <w:t xml:space="preserve">, after failure of clinical </w:t>
      </w:r>
      <w:r w:rsidRPr="00A80D3C">
        <w:rPr>
          <w:rFonts w:ascii="Book Antiqua" w:eastAsia="Book Antiqua" w:hAnsi="Book Antiqua" w:cs="Book Antiqua"/>
        </w:rPr>
        <w:lastRenderedPageBreak/>
        <w:t>treatment, with no influence of BMI on the choice of balloon type, this being at the discretion of the physician. It is common sense that the presence of an active gastric u</w:t>
      </w:r>
      <w:bookmarkEnd w:id="14"/>
      <w:bookmarkEnd w:id="15"/>
      <w:r w:rsidRPr="00A80D3C">
        <w:rPr>
          <w:rFonts w:ascii="Book Antiqua" w:eastAsia="Book Antiqua" w:hAnsi="Book Antiqua" w:cs="Book Antiqua"/>
        </w:rPr>
        <w:t>lcer, or in any other location, of gastric or esophageal varices, of a hiatal hernia longer than 5</w:t>
      </w:r>
      <w:r w:rsidR="00996D54" w:rsidRPr="00A80D3C">
        <w:rPr>
          <w:rFonts w:ascii="Book Antiqua" w:hAnsi="Book Antiqua" w:cs="Book Antiqua" w:hint="eastAsia"/>
          <w:lang w:eastAsia="zh-CN"/>
        </w:rPr>
        <w:t xml:space="preserve"> </w:t>
      </w:r>
      <w:r w:rsidRPr="00A80D3C">
        <w:rPr>
          <w:rFonts w:ascii="Book Antiqua" w:eastAsia="Book Antiqua" w:hAnsi="Book Antiqua" w:cs="Book Antiqua"/>
        </w:rPr>
        <w:t xml:space="preserve">cm as well as previous gastric surgery, are all considered as absolute </w:t>
      </w:r>
      <w:proofErr w:type="gramStart"/>
      <w:r w:rsidRPr="00A80D3C">
        <w:rPr>
          <w:rFonts w:ascii="Book Antiqua" w:eastAsia="Book Antiqua" w:hAnsi="Book Antiqua" w:cs="Book Antiqua"/>
        </w:rPr>
        <w:t>contraindications</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19]</w:t>
      </w:r>
      <w:r w:rsidR="00996D54" w:rsidRPr="00A80D3C">
        <w:rPr>
          <w:rFonts w:ascii="Book Antiqua" w:eastAsia="Book Antiqua" w:hAnsi="Book Antiqua" w:cs="Book Antiqua"/>
        </w:rPr>
        <w:t>. Intragastric balloons</w:t>
      </w:r>
      <w:r w:rsidR="00407C1A" w:rsidRPr="00A80D3C">
        <w:rPr>
          <w:rFonts w:ascii="Book Antiqua" w:hAnsi="Book Antiqua" w:cs="Book Antiqua" w:hint="eastAsia"/>
          <w:lang w:eastAsia="zh-CN"/>
        </w:rPr>
        <w:t xml:space="preserve"> (IGBs)</w:t>
      </w:r>
      <w:r w:rsidR="00996D54" w:rsidRPr="00A80D3C">
        <w:rPr>
          <w:rFonts w:ascii="Book Antiqua" w:hAnsi="Book Antiqua" w:cs="Book Antiqua" w:hint="eastAsia"/>
          <w:lang w:eastAsia="zh-CN"/>
        </w:rPr>
        <w:t>-</w:t>
      </w:r>
      <w:r w:rsidRPr="00A80D3C">
        <w:rPr>
          <w:rFonts w:ascii="Book Antiqua" w:eastAsia="Book Antiqua" w:hAnsi="Book Antiqua" w:cs="Book Antiqua"/>
        </w:rPr>
        <w:t>based on the philosophy of re</w:t>
      </w:r>
      <w:r w:rsidR="00996D54" w:rsidRPr="00A80D3C">
        <w:rPr>
          <w:rFonts w:ascii="Book Antiqua" w:eastAsia="Book Antiqua" w:hAnsi="Book Antiqua" w:cs="Book Antiqua"/>
        </w:rPr>
        <w:t>strictive surgical procedures</w:t>
      </w:r>
      <w:r w:rsidR="00604F14" w:rsidRPr="00A80D3C">
        <w:rPr>
          <w:rFonts w:ascii="Book Antiqua" w:hAnsi="Book Antiqua" w:cs="Book Antiqua" w:hint="eastAsia"/>
          <w:lang w:eastAsia="zh-CN"/>
        </w:rPr>
        <w:t xml:space="preserve"> </w:t>
      </w:r>
      <w:r w:rsidR="00996D54" w:rsidRPr="00A80D3C">
        <w:rPr>
          <w:rFonts w:ascii="Book Antiqua" w:eastAsia="Book Antiqua" w:hAnsi="Book Antiqua" w:cs="Book Antiqua"/>
        </w:rPr>
        <w:t>–</w:t>
      </w:r>
      <w:r w:rsidR="00996D54" w:rsidRPr="00A80D3C">
        <w:rPr>
          <w:rFonts w:ascii="Book Antiqua" w:hAnsi="Book Antiqua" w:cs="Book Antiqua" w:hint="eastAsia"/>
          <w:lang w:eastAsia="zh-CN"/>
        </w:rPr>
        <w:t xml:space="preserve"> </w:t>
      </w:r>
      <w:r w:rsidRPr="00A80D3C">
        <w:rPr>
          <w:rFonts w:ascii="Book Antiqua" w:eastAsia="Book Antiqua" w:hAnsi="Book Antiqua" w:cs="Book Antiqua"/>
        </w:rPr>
        <w:t xml:space="preserve">are space-occupying devices, first described by </w:t>
      </w:r>
      <w:proofErr w:type="spellStart"/>
      <w:r w:rsidRPr="00A80D3C">
        <w:rPr>
          <w:rFonts w:ascii="Book Antiqua" w:eastAsia="Book Antiqua" w:hAnsi="Book Antiqua" w:cs="Book Antiqua"/>
        </w:rPr>
        <w:t>Niebeb</w:t>
      </w:r>
      <w:proofErr w:type="spellEnd"/>
      <w:r w:rsidRPr="00A80D3C">
        <w:rPr>
          <w:rFonts w:ascii="Book Antiqua" w:eastAsia="Book Antiqua" w:hAnsi="Book Antiqua" w:cs="Book Antiqua"/>
        </w:rPr>
        <w:t xml:space="preserve"> in 1982</w:t>
      </w:r>
      <w:r w:rsidRPr="00A80D3C">
        <w:rPr>
          <w:rFonts w:ascii="Book Antiqua" w:eastAsia="Book Antiqua" w:hAnsi="Book Antiqua" w:cs="Book Antiqua"/>
          <w:szCs w:val="30"/>
          <w:vertAlign w:val="superscript"/>
        </w:rPr>
        <w:t>[11]</w:t>
      </w:r>
      <w:r w:rsidRPr="00A80D3C">
        <w:rPr>
          <w:rFonts w:ascii="Book Antiqua" w:eastAsia="Book Antiqua" w:hAnsi="Book Antiqua" w:cs="Book Antiqua"/>
        </w:rPr>
        <w:t>. They are the most extensively studied and the most commonly used endoscopic “therapies” for obesity, due to their great efficacy and safety. Five years later, in 1987, the consensus meeting of international experts in Tarpon Springs, Florida</w:t>
      </w:r>
      <w:r w:rsidRPr="00A80D3C">
        <w:rPr>
          <w:rFonts w:ascii="Book Antiqua" w:eastAsia="Book Antiqua" w:hAnsi="Book Antiqua" w:cs="Book Antiqua"/>
          <w:szCs w:val="30"/>
          <w:vertAlign w:val="superscript"/>
        </w:rPr>
        <w:t>[20]</w:t>
      </w:r>
      <w:r w:rsidRPr="00A80D3C">
        <w:rPr>
          <w:rFonts w:ascii="Book Antiqua" w:eastAsia="Book Antiqua" w:hAnsi="Book Antiqua" w:cs="Book Antiqua"/>
        </w:rPr>
        <w:t>, defined a number of specifications for a balloon to be considered suitable for us</w:t>
      </w:r>
      <w:r w:rsidR="002E4DAF" w:rsidRPr="00A80D3C">
        <w:rPr>
          <w:rFonts w:ascii="Book Antiqua" w:eastAsia="Book Antiqua" w:hAnsi="Book Antiqua" w:cs="Book Antiqua"/>
        </w:rPr>
        <w:t xml:space="preserve">e and primarily safe: it must </w:t>
      </w:r>
      <w:r w:rsidR="002E4DAF" w:rsidRPr="00A80D3C">
        <w:rPr>
          <w:rFonts w:ascii="Book Antiqua" w:hAnsi="Book Antiqua" w:cs="Book Antiqua" w:hint="eastAsia"/>
          <w:lang w:eastAsia="zh-CN"/>
        </w:rPr>
        <w:t>(1)</w:t>
      </w:r>
      <w:r w:rsidRPr="00A80D3C">
        <w:rPr>
          <w:rFonts w:ascii="Book Antiqua" w:eastAsia="Book Antiqua" w:hAnsi="Book Antiqua" w:cs="Book Antiqua"/>
        </w:rPr>
        <w:t xml:space="preserve"> have a smooth surface with low potential for causing ero</w:t>
      </w:r>
      <w:r w:rsidR="002E4DAF" w:rsidRPr="00A80D3C">
        <w:rPr>
          <w:rFonts w:ascii="Book Antiqua" w:eastAsia="Book Antiqua" w:hAnsi="Book Antiqua" w:cs="Book Antiqua"/>
        </w:rPr>
        <w:t xml:space="preserve">sions, ulcers or obstructions; </w:t>
      </w:r>
      <w:r w:rsidR="002E4DAF" w:rsidRPr="00A80D3C">
        <w:rPr>
          <w:rFonts w:ascii="Book Antiqua" w:hAnsi="Book Antiqua" w:cs="Book Antiqua" w:hint="eastAsia"/>
          <w:lang w:eastAsia="zh-CN"/>
        </w:rPr>
        <w:t>(2)</w:t>
      </w:r>
      <w:r w:rsidRPr="00A80D3C">
        <w:rPr>
          <w:rFonts w:ascii="Book Antiqua" w:eastAsia="Book Antiqua" w:hAnsi="Book Antiqua" w:cs="Book Antiqua"/>
        </w:rPr>
        <w:t xml:space="preserve"> be constructed of durable mater</w:t>
      </w:r>
      <w:r w:rsidR="002E4DAF" w:rsidRPr="00A80D3C">
        <w:rPr>
          <w:rFonts w:ascii="Book Antiqua" w:eastAsia="Book Antiqua" w:hAnsi="Book Antiqua" w:cs="Book Antiqua"/>
        </w:rPr>
        <w:t xml:space="preserve">ials that do not leak; </w:t>
      </w:r>
      <w:r w:rsidR="002E4DAF" w:rsidRPr="00A80D3C">
        <w:rPr>
          <w:rFonts w:ascii="Book Antiqua" w:hAnsi="Book Antiqua" w:cs="Book Antiqua" w:hint="eastAsia"/>
          <w:lang w:eastAsia="zh-CN"/>
        </w:rPr>
        <w:t>(3)</w:t>
      </w:r>
      <w:r w:rsidRPr="00A80D3C">
        <w:rPr>
          <w:rFonts w:ascii="Book Antiqua" w:eastAsia="Book Antiqua" w:hAnsi="Book Antiqua" w:cs="Book Antiqua"/>
        </w:rPr>
        <w:t xml:space="preserve"> be f</w:t>
      </w:r>
      <w:r w:rsidR="002E4DAF" w:rsidRPr="00A80D3C">
        <w:rPr>
          <w:rFonts w:ascii="Book Antiqua" w:eastAsia="Book Antiqua" w:hAnsi="Book Antiqua" w:cs="Book Antiqua"/>
        </w:rPr>
        <w:t xml:space="preserve">illed with liquid and not air; </w:t>
      </w:r>
      <w:r w:rsidR="002E4DAF" w:rsidRPr="00A80D3C">
        <w:rPr>
          <w:rFonts w:ascii="Book Antiqua" w:hAnsi="Book Antiqua" w:cs="Book Antiqua" w:hint="eastAsia"/>
          <w:lang w:eastAsia="zh-CN"/>
        </w:rPr>
        <w:t>(4)</w:t>
      </w:r>
      <w:r w:rsidRPr="00A80D3C">
        <w:rPr>
          <w:rFonts w:ascii="Book Antiqua" w:eastAsia="Book Antiqua" w:hAnsi="Book Antiqua" w:cs="Book Antiqua"/>
        </w:rPr>
        <w:t xml:space="preserve"> be marked with a radiopaque marker that allows proper follow up of the de</w:t>
      </w:r>
      <w:r w:rsidR="002E4DAF" w:rsidRPr="00A80D3C">
        <w:rPr>
          <w:rFonts w:ascii="Book Antiqua" w:eastAsia="Book Antiqua" w:hAnsi="Book Antiqua" w:cs="Book Antiqua"/>
        </w:rPr>
        <w:t xml:space="preserve">vice in case of deflation; and </w:t>
      </w:r>
      <w:r w:rsidR="002E4DAF" w:rsidRPr="00A80D3C">
        <w:rPr>
          <w:rFonts w:ascii="Book Antiqua" w:hAnsi="Book Antiqua" w:cs="Book Antiqua" w:hint="eastAsia"/>
          <w:lang w:eastAsia="zh-CN"/>
        </w:rPr>
        <w:t>(5)</w:t>
      </w:r>
      <w:r w:rsidRPr="00A80D3C">
        <w:rPr>
          <w:rFonts w:ascii="Book Antiqua" w:eastAsia="Book Antiqua" w:hAnsi="Book Antiqua" w:cs="Book Antiqua"/>
        </w:rPr>
        <w:t xml:space="preserve"> have the capability of being adjusted to various sizes.</w:t>
      </w:r>
    </w:p>
    <w:p w14:paraId="4690DE96" w14:textId="77777777" w:rsidR="00A77B3E" w:rsidRPr="00A80D3C" w:rsidRDefault="002C040C" w:rsidP="002E4DAF">
      <w:pPr>
        <w:spacing w:line="360" w:lineRule="auto"/>
        <w:ind w:firstLineChars="100" w:firstLine="240"/>
        <w:jc w:val="both"/>
      </w:pPr>
      <w:proofErr w:type="spellStart"/>
      <w:r w:rsidRPr="00A80D3C">
        <w:rPr>
          <w:rFonts w:ascii="Book Antiqua" w:eastAsia="Book Antiqua" w:hAnsi="Book Antiqua" w:cs="Book Antiqua"/>
        </w:rPr>
        <w:t>Mathus-Vliegen</w:t>
      </w:r>
      <w:proofErr w:type="spellEnd"/>
      <w:r w:rsidR="002E4DAF" w:rsidRPr="00A80D3C">
        <w:rPr>
          <w:rFonts w:ascii="Book Antiqua" w:hAnsi="Book Antiqua" w:cs="Book Antiqua" w:hint="eastAsia"/>
          <w:lang w:eastAsia="zh-CN"/>
        </w:rPr>
        <w:t xml:space="preserve"> </w:t>
      </w:r>
      <w:r w:rsidR="002E4DAF" w:rsidRPr="00A80D3C">
        <w:rPr>
          <w:rFonts w:ascii="Book Antiqua" w:hAnsi="Book Antiqua" w:cs="Book Antiqua" w:hint="eastAsia"/>
          <w:i/>
          <w:lang w:eastAsia="zh-CN"/>
        </w:rPr>
        <w:t xml:space="preserve">et </w:t>
      </w:r>
      <w:proofErr w:type="gramStart"/>
      <w:r w:rsidR="002E4DAF" w:rsidRPr="00A80D3C">
        <w:rPr>
          <w:rFonts w:ascii="Book Antiqua" w:hAnsi="Book Antiqua" w:cs="Book Antiqua" w:hint="eastAsia"/>
          <w:i/>
          <w:lang w:eastAsia="zh-CN"/>
        </w:rPr>
        <w:t>al</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18]</w:t>
      </w:r>
      <w:r w:rsidRPr="00A80D3C">
        <w:rPr>
          <w:rFonts w:ascii="Book Antiqua" w:eastAsia="Book Antiqua" w:hAnsi="Book Antiqua" w:cs="Book Antiqua"/>
        </w:rPr>
        <w:t xml:space="preserve"> who ha</w:t>
      </w:r>
      <w:r w:rsidR="00462A18" w:rsidRPr="00A80D3C">
        <w:rPr>
          <w:rFonts w:ascii="Book Antiqua" w:eastAsia="Book Antiqua" w:hAnsi="Book Antiqua" w:cs="Book Antiqua"/>
          <w:strike/>
        </w:rPr>
        <w:t>ve</w:t>
      </w:r>
      <w:r w:rsidRPr="00A80D3C">
        <w:rPr>
          <w:rFonts w:ascii="Book Antiqua" w:eastAsia="Book Antiqua" w:hAnsi="Book Antiqua" w:cs="Book Antiqua"/>
        </w:rPr>
        <w:t xml:space="preserve"> been studying their mode of action for more than a decade, consider</w:t>
      </w:r>
      <w:r w:rsidRPr="00A80D3C">
        <w:rPr>
          <w:rFonts w:ascii="Book Antiqua" w:eastAsia="Book Antiqua" w:hAnsi="Book Antiqua" w:cs="Book Antiqua"/>
          <w:strike/>
        </w:rPr>
        <w:t>s</w:t>
      </w:r>
      <w:r w:rsidRPr="00A80D3C">
        <w:rPr>
          <w:rFonts w:ascii="Book Antiqua" w:eastAsia="Book Antiqua" w:hAnsi="Book Antiqua" w:cs="Book Antiqua"/>
        </w:rPr>
        <w:t xml:space="preserve"> </w:t>
      </w:r>
      <w:r w:rsidR="00407C1A" w:rsidRPr="00A80D3C">
        <w:rPr>
          <w:rFonts w:ascii="Book Antiqua" w:hAnsi="Book Antiqua" w:cs="Book Antiqua" w:hint="eastAsia"/>
          <w:lang w:eastAsia="zh-CN"/>
        </w:rPr>
        <w:t>IGB</w:t>
      </w:r>
      <w:r w:rsidRPr="00A80D3C">
        <w:rPr>
          <w:rFonts w:ascii="Book Antiqua" w:eastAsia="Book Antiqua" w:hAnsi="Book Antiqua" w:cs="Book Antiqua"/>
        </w:rPr>
        <w:t xml:space="preserve">s to mediate satiety both </w:t>
      </w:r>
      <w:r w:rsidRPr="00A80D3C">
        <w:rPr>
          <w:rFonts w:ascii="Book Antiqua" w:eastAsia="Book Antiqua" w:hAnsi="Book Antiqua" w:cs="Book Antiqua"/>
          <w:iCs/>
        </w:rPr>
        <w:t>peripherally</w:t>
      </w:r>
      <w:r w:rsidRPr="00A80D3C">
        <w:rPr>
          <w:rFonts w:ascii="Book Antiqua" w:eastAsia="Book Antiqua" w:hAnsi="Book Antiqua" w:cs="Book Antiqua"/>
        </w:rPr>
        <w:t xml:space="preserve">, by being a physical impediment to food intake, by reducing the gastric capacity and by delaying gastric emptying, and </w:t>
      </w:r>
      <w:r w:rsidRPr="00A80D3C">
        <w:rPr>
          <w:rFonts w:ascii="Book Antiqua" w:eastAsia="Book Antiqua" w:hAnsi="Book Antiqua" w:cs="Book Antiqua"/>
          <w:iCs/>
        </w:rPr>
        <w:t>centrally</w:t>
      </w:r>
      <w:r w:rsidRPr="00A80D3C">
        <w:rPr>
          <w:rFonts w:ascii="Book Antiqua" w:eastAsia="Book Antiqua" w:hAnsi="Book Antiqua" w:cs="Book Antiqua"/>
        </w:rPr>
        <w:t xml:space="preserve">, by activating gastric stretch receptors that transmit signals </w:t>
      </w:r>
      <w:r w:rsidRPr="00A80D3C">
        <w:rPr>
          <w:rFonts w:ascii="Book Antiqua" w:eastAsia="Book Antiqua" w:hAnsi="Book Antiqua" w:cs="Book Antiqua"/>
          <w:i/>
          <w:iCs/>
        </w:rPr>
        <w:t>via</w:t>
      </w:r>
      <w:r w:rsidRPr="00A80D3C">
        <w:rPr>
          <w:rFonts w:ascii="Book Antiqua" w:eastAsia="Book Antiqua" w:hAnsi="Book Antiqua" w:cs="Book Antiqua"/>
        </w:rPr>
        <w:t xml:space="preserve"> afferent vagal nerves, the solitary tract and paraventricular nuclei, to the ventromedial and lateral hypothalamus</w:t>
      </w:r>
      <w:r w:rsidRPr="00A80D3C">
        <w:rPr>
          <w:rFonts w:ascii="Book Antiqua" w:eastAsia="Book Antiqua" w:hAnsi="Book Antiqua" w:cs="Book Antiqua"/>
          <w:szCs w:val="30"/>
          <w:vertAlign w:val="superscript"/>
        </w:rPr>
        <w:t>[21-23]</w:t>
      </w:r>
      <w:r w:rsidRPr="00A80D3C">
        <w:rPr>
          <w:rFonts w:ascii="Book Antiqua" w:eastAsia="Book Antiqua" w:hAnsi="Book Antiqua" w:cs="Book Antiqua"/>
        </w:rPr>
        <w:t>.</w:t>
      </w:r>
    </w:p>
    <w:p w14:paraId="3EB7E859" w14:textId="77777777" w:rsidR="00A77B3E" w:rsidRPr="00A80D3C" w:rsidRDefault="002C040C" w:rsidP="002E4DAF">
      <w:pPr>
        <w:spacing w:line="360" w:lineRule="auto"/>
        <w:ind w:firstLineChars="100" w:firstLine="240"/>
        <w:jc w:val="both"/>
      </w:pPr>
      <w:r w:rsidRPr="00A80D3C">
        <w:rPr>
          <w:rFonts w:ascii="Book Antiqua" w:eastAsia="Book Antiqua" w:hAnsi="Book Antiqua" w:cs="Book Antiqua"/>
        </w:rPr>
        <w:t xml:space="preserve">In the intervening decades these devices have evolved to become more functional, effective and safe and the whole procedure less invasive, while keeping the advantages of being reversible and not altering the gastrointestinal </w:t>
      </w:r>
      <w:proofErr w:type="gramStart"/>
      <w:r w:rsidRPr="00A80D3C">
        <w:rPr>
          <w:rFonts w:ascii="Book Antiqua" w:eastAsia="Book Antiqua" w:hAnsi="Book Antiqua" w:cs="Book Antiqua"/>
        </w:rPr>
        <w:t>anatomy</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12,24,25]</w:t>
      </w:r>
      <w:r w:rsidRPr="00A80D3C">
        <w:rPr>
          <w:rFonts w:ascii="Book Antiqua" w:eastAsia="Book Antiqua" w:hAnsi="Book Antiqua" w:cs="Book Antiqua"/>
        </w:rPr>
        <w:t>.</w:t>
      </w:r>
    </w:p>
    <w:p w14:paraId="30597F97" w14:textId="77777777" w:rsidR="00A77B3E" w:rsidRPr="00A80D3C" w:rsidRDefault="002C040C" w:rsidP="00D05237">
      <w:pPr>
        <w:spacing w:line="360" w:lineRule="auto"/>
        <w:ind w:firstLineChars="100" w:firstLine="240"/>
        <w:jc w:val="both"/>
      </w:pPr>
      <w:r w:rsidRPr="00A80D3C">
        <w:rPr>
          <w:rFonts w:ascii="Book Antiqua" w:eastAsia="Book Antiqua" w:hAnsi="Book Antiqua" w:cs="Book Antiqua"/>
        </w:rPr>
        <w:t xml:space="preserve">Currently, there are many </w:t>
      </w:r>
      <w:r w:rsidR="00407C1A" w:rsidRPr="00A80D3C">
        <w:rPr>
          <w:rFonts w:ascii="Book Antiqua" w:hAnsi="Book Antiqua" w:cs="Book Antiqua" w:hint="eastAsia"/>
          <w:lang w:eastAsia="zh-CN"/>
        </w:rPr>
        <w:t>IGB</w:t>
      </w:r>
      <w:r w:rsidRPr="00A80D3C">
        <w:rPr>
          <w:rFonts w:ascii="Book Antiqua" w:eastAsia="Book Antiqua" w:hAnsi="Book Antiqua" w:cs="Book Antiqua"/>
        </w:rPr>
        <w:t xml:space="preserve"> designs, with little variation between them, several of which are now available in clinical practice, but few of which have gained </w:t>
      </w:r>
      <w:bookmarkStart w:id="16" w:name="OLE_LINK75"/>
      <w:bookmarkStart w:id="17" w:name="OLE_LINK76"/>
      <w:bookmarkStart w:id="18" w:name="OLE_LINK7"/>
      <w:r w:rsidR="00D05237" w:rsidRPr="00A80D3C">
        <w:rPr>
          <w:rFonts w:ascii="Book Antiqua" w:eastAsia="Book Antiqua" w:hAnsi="Book Antiqua" w:cs="Book Antiqua"/>
        </w:rPr>
        <w:t>Food and Drug Administration</w:t>
      </w:r>
      <w:bookmarkEnd w:id="16"/>
      <w:bookmarkEnd w:id="17"/>
      <w:r w:rsidR="00D05237" w:rsidRPr="00A80D3C">
        <w:rPr>
          <w:rFonts w:ascii="Book Antiqua" w:eastAsia="Book Antiqua" w:hAnsi="Book Antiqua" w:cs="Book Antiqua"/>
        </w:rPr>
        <w:t xml:space="preserve"> </w:t>
      </w:r>
      <w:r w:rsidR="00D05237" w:rsidRPr="00A80D3C">
        <w:rPr>
          <w:rFonts w:ascii="Book Antiqua" w:hAnsi="Book Antiqua" w:cs="Book Antiqua" w:hint="eastAsia"/>
          <w:lang w:eastAsia="zh-CN"/>
        </w:rPr>
        <w:t>(</w:t>
      </w:r>
      <w:r w:rsidRPr="00A80D3C">
        <w:rPr>
          <w:rFonts w:ascii="Book Antiqua" w:eastAsia="Book Antiqua" w:hAnsi="Book Antiqua" w:cs="Book Antiqua"/>
        </w:rPr>
        <w:t>FDA</w:t>
      </w:r>
      <w:r w:rsidR="00D05237" w:rsidRPr="00A80D3C">
        <w:rPr>
          <w:rFonts w:ascii="Book Antiqua" w:hAnsi="Book Antiqua" w:cs="Book Antiqua" w:hint="eastAsia"/>
          <w:lang w:eastAsia="zh-CN"/>
        </w:rPr>
        <w:t>)</w:t>
      </w:r>
      <w:r w:rsidRPr="00A80D3C">
        <w:rPr>
          <w:rFonts w:ascii="Book Antiqua" w:eastAsia="Book Antiqua" w:hAnsi="Book Antiqua" w:cs="Book Antiqua"/>
        </w:rPr>
        <w:t xml:space="preserve"> </w:t>
      </w:r>
      <w:bookmarkEnd w:id="18"/>
      <w:r w:rsidRPr="00A80D3C">
        <w:rPr>
          <w:rFonts w:ascii="Book Antiqua" w:eastAsia="Book Antiqua" w:hAnsi="Book Antiqua" w:cs="Book Antiqua"/>
        </w:rPr>
        <w:t xml:space="preserve">approval. They may differ in relation to the method of insertion and removal, the filling volume, adjustability and duration of implantation, while still adhering to the main idea of the artificial bezoar that occupies space in the </w:t>
      </w:r>
      <w:r w:rsidRPr="00A80D3C">
        <w:rPr>
          <w:rFonts w:ascii="Book Antiqua" w:eastAsia="Book Antiqua" w:hAnsi="Book Antiqua" w:cs="Book Antiqua"/>
        </w:rPr>
        <w:lastRenderedPageBreak/>
        <w:t xml:space="preserve">stomach causing mechanical gastric distention, and providing a continuous sensation of satiety, and thus reduction in food intake, finally resulting in weight </w:t>
      </w:r>
      <w:proofErr w:type="gramStart"/>
      <w:r w:rsidRPr="00A80D3C">
        <w:rPr>
          <w:rFonts w:ascii="Book Antiqua" w:eastAsia="Book Antiqua" w:hAnsi="Book Antiqua" w:cs="Book Antiqua"/>
        </w:rPr>
        <w:t>loss</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12,26,27]</w:t>
      </w:r>
      <w:r w:rsidRPr="00A80D3C">
        <w:rPr>
          <w:rFonts w:ascii="Book Antiqua" w:eastAsia="Book Antiqua" w:hAnsi="Book Antiqua" w:cs="Book Antiqua"/>
        </w:rPr>
        <w:t>.</w:t>
      </w:r>
    </w:p>
    <w:p w14:paraId="748094DA" w14:textId="77777777" w:rsidR="00A77B3E" w:rsidRPr="00A80D3C" w:rsidRDefault="002C040C" w:rsidP="002E36EB">
      <w:pPr>
        <w:spacing w:line="360" w:lineRule="auto"/>
        <w:ind w:firstLineChars="100" w:firstLine="240"/>
        <w:jc w:val="both"/>
      </w:pPr>
      <w:r w:rsidRPr="00A80D3C">
        <w:rPr>
          <w:rFonts w:ascii="Book Antiqua" w:eastAsia="Book Antiqua" w:hAnsi="Book Antiqua" w:cs="Book Antiqua"/>
        </w:rPr>
        <w:t xml:space="preserve">In an effort to facilitate physician choice, the present study attempts to describe the technical characteristics of FDA and </w:t>
      </w:r>
      <w:bookmarkStart w:id="19" w:name="OLE_LINK77"/>
      <w:bookmarkStart w:id="20" w:name="OLE_LINK78"/>
      <w:r w:rsidR="002E36EB" w:rsidRPr="00A80D3C">
        <w:rPr>
          <w:rFonts w:ascii="Book Antiqua" w:eastAsia="Book Antiqua" w:hAnsi="Book Antiqua" w:cs="Book Antiqua"/>
        </w:rPr>
        <w:t>European Community</w:t>
      </w:r>
      <w:bookmarkEnd w:id="19"/>
      <w:bookmarkEnd w:id="20"/>
      <w:r w:rsidR="002E36EB" w:rsidRPr="00A80D3C">
        <w:rPr>
          <w:rFonts w:ascii="Book Antiqua" w:hAnsi="Book Antiqua" w:cs="Book Antiqua" w:hint="eastAsia"/>
          <w:lang w:eastAsia="zh-CN"/>
        </w:rPr>
        <w:t xml:space="preserve"> (</w:t>
      </w:r>
      <w:r w:rsidR="002E36EB" w:rsidRPr="00A80D3C">
        <w:rPr>
          <w:rFonts w:ascii="Book Antiqua" w:eastAsia="Book Antiqua" w:hAnsi="Book Antiqua" w:cs="Book Antiqua"/>
        </w:rPr>
        <w:t>CE</w:t>
      </w:r>
      <w:r w:rsidR="002E36EB" w:rsidRPr="00A80D3C">
        <w:rPr>
          <w:rFonts w:ascii="Book Antiqua" w:hAnsi="Book Antiqua" w:cs="Book Antiqua" w:hint="eastAsia"/>
          <w:lang w:eastAsia="zh-CN"/>
        </w:rPr>
        <w:t>)</w:t>
      </w:r>
      <w:r w:rsidRPr="00A80D3C">
        <w:rPr>
          <w:rFonts w:ascii="Book Antiqua" w:eastAsia="Book Antiqua" w:hAnsi="Book Antiqua" w:cs="Book Antiqua"/>
        </w:rPr>
        <w:t>-approved balloons, providing information on their effectiveness and safety, based on the large-scale clinical studies of the last decade.</w:t>
      </w:r>
    </w:p>
    <w:p w14:paraId="03DB569A" w14:textId="77777777" w:rsidR="00A77B3E" w:rsidRPr="00A80D3C" w:rsidRDefault="00A77B3E">
      <w:pPr>
        <w:spacing w:line="360" w:lineRule="auto"/>
        <w:ind w:firstLine="426"/>
        <w:jc w:val="both"/>
      </w:pPr>
    </w:p>
    <w:p w14:paraId="1095F889" w14:textId="77777777" w:rsidR="00A77B3E" w:rsidRPr="00A80D3C" w:rsidRDefault="002C040C">
      <w:pPr>
        <w:spacing w:line="360" w:lineRule="auto"/>
        <w:jc w:val="both"/>
      </w:pPr>
      <w:r w:rsidRPr="00A80D3C">
        <w:rPr>
          <w:rFonts w:ascii="Book Antiqua" w:eastAsia="Book Antiqua" w:hAnsi="Book Antiqua" w:cs="Book Antiqua"/>
          <w:b/>
          <w:bCs/>
          <w:caps/>
          <w:u w:val="single"/>
        </w:rPr>
        <w:t xml:space="preserve">BALLOON DESCRIPTION </w:t>
      </w:r>
    </w:p>
    <w:p w14:paraId="646C6826" w14:textId="77777777" w:rsidR="0088698F" w:rsidRPr="00A80D3C" w:rsidRDefault="002C040C">
      <w:pPr>
        <w:spacing w:line="360" w:lineRule="auto"/>
        <w:jc w:val="both"/>
        <w:rPr>
          <w:rFonts w:ascii="Book Antiqua" w:hAnsi="Book Antiqua" w:cs="Book Antiqua"/>
          <w:lang w:eastAsia="zh-CN"/>
        </w:rPr>
      </w:pPr>
      <w:bookmarkStart w:id="21" w:name="OLE_LINK10"/>
      <w:bookmarkStart w:id="22" w:name="OLE_LINK11"/>
      <w:proofErr w:type="spellStart"/>
      <w:r w:rsidRPr="00A80D3C">
        <w:rPr>
          <w:rFonts w:ascii="Book Antiqua" w:eastAsia="Book Antiqua" w:hAnsi="Book Antiqua" w:cs="Book Antiqua"/>
          <w:b/>
          <w:bCs/>
          <w:i/>
          <w:iCs/>
        </w:rPr>
        <w:t>Orbera</w:t>
      </w:r>
      <w:proofErr w:type="spellEnd"/>
      <w:r w:rsidRPr="00A80D3C">
        <w:rPr>
          <w:rFonts w:ascii="Book Antiqua" w:eastAsia="Book Antiqua" w:hAnsi="Book Antiqua" w:cs="Book Antiqua"/>
          <w:b/>
          <w:bCs/>
          <w:i/>
          <w:iCs/>
        </w:rPr>
        <w:t xml:space="preserve"> </w:t>
      </w:r>
      <w:r w:rsidR="00407C1A" w:rsidRPr="00A80D3C">
        <w:rPr>
          <w:rFonts w:ascii="Book Antiqua" w:hAnsi="Book Antiqua" w:cs="Book Antiqua" w:hint="eastAsia"/>
          <w:b/>
          <w:bCs/>
          <w:i/>
          <w:iCs/>
          <w:lang w:eastAsia="zh-CN"/>
        </w:rPr>
        <w:t>IGB</w:t>
      </w:r>
      <w:r w:rsidRPr="00A80D3C">
        <w:rPr>
          <w:rFonts w:ascii="Book Antiqua" w:eastAsia="Book Antiqua" w:hAnsi="Book Antiqua" w:cs="Book Antiqua"/>
          <w:b/>
          <w:i/>
        </w:rPr>
        <w:t xml:space="preserve"> </w:t>
      </w:r>
    </w:p>
    <w:bookmarkEnd w:id="21"/>
    <w:bookmarkEnd w:id="22"/>
    <w:p w14:paraId="2DE4657A" w14:textId="77777777" w:rsidR="00A77B3E" w:rsidRPr="00A80D3C" w:rsidRDefault="0088698F">
      <w:pPr>
        <w:spacing w:line="360" w:lineRule="auto"/>
        <w:jc w:val="both"/>
      </w:pPr>
      <w:proofErr w:type="spellStart"/>
      <w:r w:rsidRPr="00A80D3C">
        <w:rPr>
          <w:rFonts w:ascii="Book Antiqua" w:hAnsi="Book Antiqua" w:cs="Book Antiqua"/>
          <w:lang w:eastAsia="zh-CN"/>
        </w:rPr>
        <w:t>Orbera</w:t>
      </w:r>
      <w:proofErr w:type="spellEnd"/>
      <w:r w:rsidRPr="00A80D3C">
        <w:rPr>
          <w:rFonts w:ascii="Book Antiqua" w:hAnsi="Book Antiqua" w:cs="Book Antiqua"/>
          <w:lang w:eastAsia="zh-CN"/>
        </w:rPr>
        <w:t xml:space="preserve"> </w:t>
      </w:r>
      <w:r w:rsidR="00407C1A" w:rsidRPr="00A80D3C">
        <w:rPr>
          <w:rFonts w:ascii="Book Antiqua" w:hAnsi="Book Antiqua" w:cs="Book Antiqua" w:hint="eastAsia"/>
          <w:lang w:eastAsia="zh-CN"/>
        </w:rPr>
        <w:t>IGB</w:t>
      </w:r>
      <w:r w:rsidRPr="00A80D3C">
        <w:rPr>
          <w:rFonts w:ascii="Book Antiqua" w:hAnsi="Book Antiqua" w:cs="Book Antiqua"/>
          <w:lang w:eastAsia="zh-CN"/>
        </w:rPr>
        <w:t xml:space="preserve"> </w:t>
      </w:r>
      <w:r w:rsidR="005B6E4F" w:rsidRPr="00A80D3C">
        <w:rPr>
          <w:rFonts w:ascii="Book Antiqua" w:hAnsi="Book Antiqua" w:cs="Book Antiqua" w:hint="eastAsia"/>
          <w:lang w:eastAsia="zh-CN"/>
        </w:rPr>
        <w:t>(</w:t>
      </w:r>
      <w:r w:rsidR="002C040C" w:rsidRPr="00A80D3C">
        <w:rPr>
          <w:rFonts w:ascii="Book Antiqua" w:eastAsia="Book Antiqua" w:hAnsi="Book Antiqua" w:cs="Book Antiqua"/>
        </w:rPr>
        <w:t xml:space="preserve">Apollo </w:t>
      </w:r>
      <w:bookmarkStart w:id="23" w:name="OLE_LINK57"/>
      <w:bookmarkStart w:id="24" w:name="OLE_LINK58"/>
      <w:proofErr w:type="spellStart"/>
      <w:r w:rsidR="00C56C55" w:rsidRPr="00A80D3C">
        <w:rPr>
          <w:rFonts w:ascii="Book Antiqua" w:eastAsia="Book Antiqua" w:hAnsi="Book Antiqua" w:cs="Book Antiqua"/>
        </w:rPr>
        <w:t>Endosurgery</w:t>
      </w:r>
      <w:bookmarkEnd w:id="23"/>
      <w:bookmarkEnd w:id="24"/>
      <w:proofErr w:type="spellEnd"/>
      <w:r w:rsidR="005B6E4F" w:rsidRPr="00A80D3C">
        <w:rPr>
          <w:rFonts w:ascii="Book Antiqua" w:eastAsia="Book Antiqua" w:hAnsi="Book Antiqua" w:cs="Book Antiqua"/>
        </w:rPr>
        <w:t xml:space="preserve">, Austin, TX, </w:t>
      </w:r>
      <w:bookmarkStart w:id="25" w:name="OLE_LINK8"/>
      <w:bookmarkStart w:id="26" w:name="OLE_LINK9"/>
      <w:r w:rsidR="005B6E4F" w:rsidRPr="00A80D3C">
        <w:rPr>
          <w:rFonts w:ascii="Book Antiqua" w:eastAsia="Book Antiqua" w:hAnsi="Book Antiqua" w:cs="Book Antiqua"/>
        </w:rPr>
        <w:t>U</w:t>
      </w:r>
      <w:r w:rsidR="005B6E4F" w:rsidRPr="00A80D3C">
        <w:rPr>
          <w:rFonts w:ascii="Book Antiqua" w:hAnsi="Book Antiqua" w:cs="Book Antiqua" w:hint="eastAsia"/>
          <w:lang w:eastAsia="zh-CN"/>
        </w:rPr>
        <w:t>nited States</w:t>
      </w:r>
      <w:bookmarkEnd w:id="25"/>
      <w:bookmarkEnd w:id="26"/>
      <w:r w:rsidR="005B6E4F" w:rsidRPr="00A80D3C">
        <w:rPr>
          <w:rFonts w:ascii="Book Antiqua" w:hAnsi="Book Antiqua" w:cs="Book Antiqua" w:hint="eastAsia"/>
          <w:lang w:eastAsia="zh-CN"/>
        </w:rPr>
        <w:t>)</w:t>
      </w:r>
      <w:r w:rsidR="002C040C" w:rsidRPr="00A80D3C">
        <w:rPr>
          <w:rFonts w:ascii="Book Antiqua" w:eastAsia="Book Antiqua" w:hAnsi="Book Antiqua" w:cs="Book Antiqua"/>
        </w:rPr>
        <w:t xml:space="preserve">, formerly </w:t>
      </w:r>
      <w:proofErr w:type="spellStart"/>
      <w:r w:rsidR="002C040C" w:rsidRPr="00A80D3C">
        <w:rPr>
          <w:rFonts w:ascii="Book Antiqua" w:eastAsia="Book Antiqua" w:hAnsi="Book Antiqua" w:cs="Book Antiqua"/>
        </w:rPr>
        <w:t>Bi</w:t>
      </w:r>
      <w:r w:rsidR="005B6E4F" w:rsidRPr="00A80D3C">
        <w:rPr>
          <w:rFonts w:ascii="Book Antiqua" w:eastAsia="Book Antiqua" w:hAnsi="Book Antiqua" w:cs="Book Antiqua"/>
        </w:rPr>
        <w:t>oEnterics</w:t>
      </w:r>
      <w:proofErr w:type="spellEnd"/>
      <w:r w:rsidR="005B6E4F" w:rsidRPr="00A80D3C">
        <w:rPr>
          <w:rFonts w:ascii="Book Antiqua" w:eastAsia="Book Antiqua" w:hAnsi="Book Antiqua" w:cs="Book Antiqua"/>
        </w:rPr>
        <w:t xml:space="preserve"> </w:t>
      </w:r>
      <w:r w:rsidR="00407C1A" w:rsidRPr="00A80D3C">
        <w:rPr>
          <w:rFonts w:ascii="Book Antiqua" w:hAnsi="Book Antiqua" w:cs="Book Antiqua" w:hint="eastAsia"/>
          <w:lang w:eastAsia="zh-CN"/>
        </w:rPr>
        <w:t>IGB</w:t>
      </w:r>
      <w:r w:rsidR="005B6E4F" w:rsidRPr="00A80D3C">
        <w:rPr>
          <w:rFonts w:ascii="Book Antiqua" w:eastAsia="Book Antiqua" w:hAnsi="Book Antiqua" w:cs="Book Antiqua"/>
        </w:rPr>
        <w:t xml:space="preserve"> </w:t>
      </w:r>
      <w:r w:rsidR="005B6E4F" w:rsidRPr="00A80D3C">
        <w:rPr>
          <w:rFonts w:ascii="Book Antiqua" w:hAnsi="Book Antiqua" w:cs="Book Antiqua" w:hint="eastAsia"/>
          <w:lang w:eastAsia="zh-CN"/>
        </w:rPr>
        <w:t>(</w:t>
      </w:r>
      <w:r w:rsidR="002C040C" w:rsidRPr="00A80D3C">
        <w:rPr>
          <w:rFonts w:ascii="Book Antiqua" w:eastAsia="Book Antiqua" w:hAnsi="Book Antiqua" w:cs="Book Antiqua"/>
        </w:rPr>
        <w:t xml:space="preserve">BIB, </w:t>
      </w:r>
      <w:proofErr w:type="spellStart"/>
      <w:r w:rsidR="002C040C" w:rsidRPr="00A80D3C">
        <w:rPr>
          <w:rFonts w:ascii="Book Antiqua" w:eastAsia="Book Antiqua" w:hAnsi="Book Antiqua" w:cs="Book Antiqua"/>
        </w:rPr>
        <w:t>Inamed</w:t>
      </w:r>
      <w:proofErr w:type="spellEnd"/>
      <w:r w:rsidR="002C040C" w:rsidRPr="00A80D3C">
        <w:rPr>
          <w:rFonts w:ascii="Book Antiqua" w:eastAsia="Book Antiqua" w:hAnsi="Book Antiqua" w:cs="Book Antiqua"/>
        </w:rPr>
        <w:t xml:space="preserve"> </w:t>
      </w:r>
      <w:r w:rsidR="00462A18" w:rsidRPr="00A80D3C">
        <w:rPr>
          <w:rFonts w:ascii="Book Antiqua" w:eastAsia="Book Antiqua" w:hAnsi="Book Antiqua" w:cs="Book Antiqua"/>
        </w:rPr>
        <w:t>C</w:t>
      </w:r>
      <w:r w:rsidR="005B6E4F" w:rsidRPr="00A80D3C">
        <w:rPr>
          <w:rFonts w:ascii="Book Antiqua" w:eastAsia="Book Antiqua" w:hAnsi="Book Antiqua" w:cs="Book Antiqua"/>
        </w:rPr>
        <w:t>orporation, Santa Barbara, CA, U</w:t>
      </w:r>
      <w:r w:rsidR="005B6E4F" w:rsidRPr="00A80D3C">
        <w:rPr>
          <w:rFonts w:ascii="Book Antiqua" w:hAnsi="Book Antiqua" w:cs="Book Antiqua"/>
          <w:lang w:eastAsia="zh-CN"/>
        </w:rPr>
        <w:t>nited States</w:t>
      </w:r>
      <w:r w:rsidR="005B6E4F" w:rsidRPr="00A80D3C">
        <w:rPr>
          <w:rFonts w:ascii="Book Antiqua" w:hAnsi="Book Antiqua" w:cs="Book Antiqua" w:hint="eastAsia"/>
          <w:lang w:eastAsia="zh-CN"/>
        </w:rPr>
        <w:t>)</w:t>
      </w:r>
      <w:r w:rsidR="002C040C" w:rsidRPr="00A80D3C">
        <w:rPr>
          <w:rFonts w:ascii="Book Antiqua" w:eastAsia="Book Antiqua" w:hAnsi="Book Antiqua" w:cs="Book Antiqua"/>
        </w:rPr>
        <w:t xml:space="preserve"> was the first of the new generation of balloons which appeared in 1991, following the </w:t>
      </w:r>
      <w:r w:rsidR="008A0245" w:rsidRPr="00A80D3C">
        <w:rPr>
          <w:rFonts w:ascii="Book Antiqua" w:eastAsia="Book Antiqua" w:hAnsi="Book Antiqua" w:cs="Book Antiqua"/>
        </w:rPr>
        <w:t>Tarpon Springs Consensus</w:t>
      </w:r>
      <w:r w:rsidR="002C040C" w:rsidRPr="00A80D3C">
        <w:rPr>
          <w:rFonts w:ascii="Book Antiqua" w:eastAsia="Book Antiqua" w:hAnsi="Book Antiqua" w:cs="Book Antiqua"/>
        </w:rPr>
        <w:t xml:space="preserve"> meeting</w:t>
      </w:r>
      <w:r w:rsidR="002C040C" w:rsidRPr="00A80D3C">
        <w:rPr>
          <w:rFonts w:ascii="Book Antiqua" w:eastAsia="Book Antiqua" w:hAnsi="Book Antiqua" w:cs="Book Antiqua"/>
          <w:szCs w:val="30"/>
          <w:vertAlign w:val="superscript"/>
        </w:rPr>
        <w:t>[20]</w:t>
      </w:r>
      <w:r w:rsidR="002C040C" w:rsidRPr="00A80D3C">
        <w:rPr>
          <w:rFonts w:ascii="Book Antiqua" w:eastAsia="Book Antiqua" w:hAnsi="Book Antiqua" w:cs="Book Antiqua"/>
        </w:rPr>
        <w:t xml:space="preserve">. To date, it is the most popular and most commonly used endoscopic device for weight loss, having also the most historical data supporting its use; all the other balloons, which follow chronologically, are practically based on the same idea and, unavoidably are comparable to </w:t>
      </w:r>
      <w:proofErr w:type="gramStart"/>
      <w:r w:rsidR="002C040C" w:rsidRPr="00A80D3C">
        <w:rPr>
          <w:rFonts w:ascii="Book Antiqua" w:eastAsia="Book Antiqua" w:hAnsi="Book Antiqua" w:cs="Book Antiqua"/>
        </w:rPr>
        <w:t>it</w:t>
      </w:r>
      <w:r w:rsidR="002C040C" w:rsidRPr="00A80D3C">
        <w:rPr>
          <w:rFonts w:ascii="Book Antiqua" w:eastAsia="Book Antiqua" w:hAnsi="Book Antiqua" w:cs="Book Antiqua"/>
          <w:szCs w:val="30"/>
          <w:vertAlign w:val="superscript"/>
        </w:rPr>
        <w:t>[</w:t>
      </w:r>
      <w:proofErr w:type="gramEnd"/>
      <w:r w:rsidR="002C040C" w:rsidRPr="00A80D3C">
        <w:rPr>
          <w:rFonts w:ascii="Book Antiqua" w:eastAsia="Book Antiqua" w:hAnsi="Book Antiqua" w:cs="Book Antiqua"/>
          <w:szCs w:val="30"/>
          <w:vertAlign w:val="superscript"/>
        </w:rPr>
        <w:t>4,5,27-29]</w:t>
      </w:r>
      <w:r w:rsidR="002C040C" w:rsidRPr="00A80D3C">
        <w:rPr>
          <w:rFonts w:ascii="Book Antiqua" w:eastAsia="Book Antiqua" w:hAnsi="Book Antiqua" w:cs="Book Antiqua"/>
        </w:rPr>
        <w:t>.</w:t>
      </w:r>
    </w:p>
    <w:p w14:paraId="2E15D3D6" w14:textId="77777777" w:rsidR="00A77B3E" w:rsidRPr="00A80D3C" w:rsidRDefault="002C040C" w:rsidP="002257F5">
      <w:pPr>
        <w:spacing w:line="360" w:lineRule="auto"/>
        <w:ind w:firstLineChars="100" w:firstLine="240"/>
        <w:jc w:val="both"/>
      </w:pPr>
      <w:r w:rsidRPr="00A80D3C">
        <w:rPr>
          <w:rFonts w:ascii="Book Antiqua" w:eastAsia="Book Antiqua" w:hAnsi="Book Antiqua" w:cs="Book Antiqua"/>
        </w:rPr>
        <w:t xml:space="preserve">The FDA-approved </w:t>
      </w:r>
      <w:proofErr w:type="spellStart"/>
      <w:r w:rsidRPr="00A80D3C">
        <w:rPr>
          <w:rFonts w:ascii="Book Antiqua" w:eastAsia="Book Antiqua" w:hAnsi="Book Antiqua" w:cs="Book Antiqua"/>
        </w:rPr>
        <w:t>Orbera</w:t>
      </w:r>
      <w:proofErr w:type="spellEnd"/>
      <w:r w:rsidRPr="00A80D3C">
        <w:rPr>
          <w:rFonts w:ascii="Book Antiqua" w:eastAsia="Book Antiqua" w:hAnsi="Book Antiqua" w:cs="Book Antiqua"/>
        </w:rPr>
        <w:t xml:space="preserve"> </w:t>
      </w:r>
      <w:r w:rsidR="002257F5" w:rsidRPr="00A80D3C">
        <w:rPr>
          <w:rFonts w:ascii="Book Antiqua" w:hAnsi="Book Antiqua" w:cs="Book Antiqua" w:hint="eastAsia"/>
          <w:lang w:eastAsia="zh-CN"/>
        </w:rPr>
        <w:t>(</w:t>
      </w:r>
      <w:r w:rsidR="002257F5" w:rsidRPr="00A80D3C">
        <w:rPr>
          <w:rFonts w:ascii="Book Antiqua" w:eastAsia="Book Antiqua" w:hAnsi="Book Antiqua" w:cs="Book Antiqua"/>
        </w:rPr>
        <w:t>2005</w:t>
      </w:r>
      <w:r w:rsidR="002257F5" w:rsidRPr="00A80D3C">
        <w:rPr>
          <w:rFonts w:ascii="Book Antiqua" w:hAnsi="Book Antiqua" w:cs="Book Antiqua" w:hint="eastAsia"/>
          <w:lang w:eastAsia="zh-CN"/>
        </w:rPr>
        <w:t>)</w:t>
      </w:r>
      <w:r w:rsidRPr="00A80D3C">
        <w:rPr>
          <w:rFonts w:ascii="Book Antiqua" w:eastAsia="Book Antiqua" w:hAnsi="Book Antiqua" w:cs="Book Antiqua"/>
        </w:rPr>
        <w:t xml:space="preserve"> is a single spherical silicone-made balloon of about 13 cm in diameter, arriving commercially compressed and impacted at the end of a filling tube attached to a</w:t>
      </w:r>
      <w:r w:rsidR="002257F5" w:rsidRPr="00A80D3C">
        <w:rPr>
          <w:rFonts w:ascii="Book Antiqua" w:eastAsia="Book Antiqua" w:hAnsi="Book Antiqua" w:cs="Book Antiqua"/>
        </w:rPr>
        <w:t xml:space="preserve"> radiopaque self-sealing valve </w:t>
      </w:r>
      <w:r w:rsidR="002257F5" w:rsidRPr="00A80D3C">
        <w:rPr>
          <w:rFonts w:ascii="Book Antiqua" w:hAnsi="Book Antiqua" w:cs="Book Antiqua" w:hint="eastAsia"/>
          <w:lang w:eastAsia="zh-CN"/>
        </w:rPr>
        <w:t>(</w:t>
      </w:r>
      <w:r w:rsidR="002257F5" w:rsidRPr="00A80D3C">
        <w:rPr>
          <w:rFonts w:ascii="Book Antiqua" w:eastAsia="Book Antiqua" w:hAnsi="Book Antiqua" w:cs="Book Antiqua"/>
        </w:rPr>
        <w:t>Figure 1</w:t>
      </w:r>
      <w:r w:rsidR="002257F5" w:rsidRPr="00A80D3C">
        <w:rPr>
          <w:rFonts w:ascii="Book Antiqua" w:hAnsi="Book Antiqua" w:cs="Book Antiqua" w:hint="eastAsia"/>
          <w:lang w:eastAsia="zh-CN"/>
        </w:rPr>
        <w:t>)</w:t>
      </w:r>
      <w:r w:rsidRPr="00A80D3C">
        <w:rPr>
          <w:rFonts w:ascii="Book Antiqua" w:eastAsia="Book Antiqua" w:hAnsi="Book Antiqua" w:cs="Book Antiqua"/>
        </w:rPr>
        <w:t>. After an initial diagnostic endoscopy, the balloon placement assembly is inserted orally into the gastric fundus and a volume of 500 to 700 mL saline solut</w:t>
      </w:r>
      <w:r w:rsidR="0008032B" w:rsidRPr="00A80D3C">
        <w:rPr>
          <w:rFonts w:ascii="Book Antiqua" w:eastAsia="Book Antiqua" w:hAnsi="Book Antiqua" w:cs="Book Antiqua"/>
        </w:rPr>
        <w:t>ion</w:t>
      </w:r>
      <w:r w:rsidR="00462A18" w:rsidRPr="00A80D3C">
        <w:rPr>
          <w:rFonts w:ascii="Book Antiqua" w:eastAsia="Book Antiqua" w:hAnsi="Book Antiqua" w:cs="Book Antiqua"/>
        </w:rPr>
        <w:t xml:space="preserve"> </w:t>
      </w:r>
      <w:r w:rsidR="0008032B" w:rsidRPr="00A80D3C">
        <w:rPr>
          <w:rFonts w:ascii="Book Antiqua" w:eastAsia="Book Antiqua" w:hAnsi="Book Antiqua" w:cs="Book Antiqua"/>
        </w:rPr>
        <w:t>-</w:t>
      </w:r>
      <w:r w:rsidR="00462A18" w:rsidRPr="00A80D3C">
        <w:rPr>
          <w:rFonts w:ascii="Book Antiqua" w:eastAsia="Book Antiqua" w:hAnsi="Book Antiqua" w:cs="Book Antiqua"/>
        </w:rPr>
        <w:t xml:space="preserve"> </w:t>
      </w:r>
      <w:r w:rsidRPr="00A80D3C">
        <w:rPr>
          <w:rFonts w:ascii="Book Antiqua" w:eastAsia="Book Antiqua" w:hAnsi="Book Antiqua" w:cs="Book Antiqua"/>
        </w:rPr>
        <w:t xml:space="preserve">at the discretion of the physician - is used for balloon inflation through a closed infusion circuit, the whole procedure being performed under direct endoscopic </w:t>
      </w:r>
      <w:proofErr w:type="gramStart"/>
      <w:r w:rsidRPr="00A80D3C">
        <w:rPr>
          <w:rFonts w:ascii="Book Antiqua" w:eastAsia="Book Antiqua" w:hAnsi="Book Antiqua" w:cs="Book Antiqua"/>
        </w:rPr>
        <w:t>supervision</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13,30,31]</w:t>
      </w:r>
      <w:r w:rsidRPr="00A80D3C">
        <w:rPr>
          <w:rFonts w:ascii="Book Antiqua" w:eastAsia="Book Antiqua" w:hAnsi="Book Antiqua" w:cs="Book Antiqua"/>
        </w:rPr>
        <w:t xml:space="preserve">. After completion of inflation, the infusion system is closed, creating a sudden vacuum resulting in the valve self-sealing and allowing the easy release of the filling tube, which is then gently pulled out through the mouth, leaving the balloon in the fundus, but floating freely in the </w:t>
      </w:r>
      <w:proofErr w:type="gramStart"/>
      <w:r w:rsidRPr="00A80D3C">
        <w:rPr>
          <w:rFonts w:ascii="Book Antiqua" w:eastAsia="Book Antiqua" w:hAnsi="Book Antiqua" w:cs="Book Antiqua"/>
        </w:rPr>
        <w:t>stomach</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32,33]</w:t>
      </w:r>
      <w:r w:rsidRPr="00A80D3C">
        <w:rPr>
          <w:rFonts w:ascii="Book Antiqua" w:eastAsia="Book Antiqua" w:hAnsi="Book Antiqua" w:cs="Book Antiqua"/>
        </w:rPr>
        <w:t>.</w:t>
      </w:r>
    </w:p>
    <w:p w14:paraId="166C7C68" w14:textId="77777777" w:rsidR="00A77B3E" w:rsidRPr="00A80D3C" w:rsidRDefault="002C040C" w:rsidP="00E32DC5">
      <w:pPr>
        <w:spacing w:line="360" w:lineRule="auto"/>
        <w:ind w:firstLineChars="100" w:firstLine="240"/>
        <w:jc w:val="both"/>
      </w:pPr>
      <w:r w:rsidRPr="00A80D3C">
        <w:rPr>
          <w:rFonts w:ascii="Book Antiqua" w:eastAsia="Book Antiqua" w:hAnsi="Book Antiqua" w:cs="Book Antiqua"/>
        </w:rPr>
        <w:t xml:space="preserve">According to manufacturer, the </w:t>
      </w:r>
      <w:proofErr w:type="spellStart"/>
      <w:r w:rsidRPr="00A80D3C">
        <w:rPr>
          <w:rFonts w:ascii="Book Antiqua" w:eastAsia="Book Antiqua" w:hAnsi="Book Antiqua" w:cs="Book Antiqua"/>
        </w:rPr>
        <w:t>Orbera</w:t>
      </w:r>
      <w:proofErr w:type="spellEnd"/>
      <w:r w:rsidRPr="00A80D3C">
        <w:rPr>
          <w:rFonts w:ascii="Book Antiqua" w:eastAsia="Book Antiqua" w:hAnsi="Book Antiqua" w:cs="Book Antiqua"/>
        </w:rPr>
        <w:t xml:space="preserve"> balloon could safety remain implanted for up to a maximum of 6 </w:t>
      </w:r>
      <w:proofErr w:type="spellStart"/>
      <w:r w:rsidRPr="00A80D3C">
        <w:rPr>
          <w:rFonts w:ascii="Book Antiqua" w:eastAsia="Book Antiqua" w:hAnsi="Book Antiqua" w:cs="Book Antiqua"/>
        </w:rPr>
        <w:t>mo</w:t>
      </w:r>
      <w:proofErr w:type="spellEnd"/>
      <w:r w:rsidRPr="00A80D3C">
        <w:rPr>
          <w:rFonts w:ascii="Book Antiqua" w:eastAsia="Book Antiqua" w:hAnsi="Book Antiqua" w:cs="Book Antiqua"/>
        </w:rPr>
        <w:t xml:space="preserve">, because of the increasing risk of perforation and sudden </w:t>
      </w:r>
      <w:r w:rsidRPr="00A80D3C">
        <w:rPr>
          <w:rFonts w:ascii="Book Antiqua" w:eastAsia="Book Antiqua" w:hAnsi="Book Antiqua" w:cs="Book Antiqua"/>
        </w:rPr>
        <w:lastRenderedPageBreak/>
        <w:t xml:space="preserve">emptying thereafter, which might allow the balloon to migrate towards the gut and possibly obstruct the </w:t>
      </w:r>
      <w:proofErr w:type="gramStart"/>
      <w:r w:rsidRPr="00A80D3C">
        <w:rPr>
          <w:rFonts w:ascii="Book Antiqua" w:eastAsia="Book Antiqua" w:hAnsi="Book Antiqua" w:cs="Book Antiqua"/>
        </w:rPr>
        <w:t>bowel</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5,13]</w:t>
      </w:r>
      <w:r w:rsidRPr="00A80D3C">
        <w:rPr>
          <w:rFonts w:ascii="Book Antiqua" w:eastAsia="Book Antiqua" w:hAnsi="Book Antiqua" w:cs="Book Antiqua"/>
        </w:rPr>
        <w:t xml:space="preserve">. It requires sedation and endoscopy for deflation and removal; a double-channel endoscope and two long-jaw rat-tooth forceps may facilitate the </w:t>
      </w:r>
      <w:proofErr w:type="gramStart"/>
      <w:r w:rsidRPr="00A80D3C">
        <w:rPr>
          <w:rFonts w:ascii="Book Antiqua" w:eastAsia="Book Antiqua" w:hAnsi="Book Antiqua" w:cs="Book Antiqua"/>
        </w:rPr>
        <w:t>procedure</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4,13]</w:t>
      </w:r>
      <w:r w:rsidRPr="00A80D3C">
        <w:rPr>
          <w:rFonts w:ascii="Book Antiqua" w:eastAsia="Book Antiqua" w:hAnsi="Book Antiqua" w:cs="Book Antiqua"/>
        </w:rPr>
        <w:t>.</w:t>
      </w:r>
    </w:p>
    <w:p w14:paraId="5AED5614" w14:textId="77777777" w:rsidR="00A77B3E" w:rsidRPr="00A80D3C" w:rsidRDefault="002C040C" w:rsidP="001838D2">
      <w:pPr>
        <w:spacing w:line="360" w:lineRule="auto"/>
        <w:ind w:firstLineChars="100" w:firstLine="240"/>
        <w:jc w:val="both"/>
      </w:pPr>
      <w:r w:rsidRPr="00A80D3C">
        <w:rPr>
          <w:rFonts w:ascii="Book Antiqua" w:eastAsia="Book Antiqua" w:hAnsi="Book Antiqua" w:cs="Book Antiqua"/>
        </w:rPr>
        <w:t>For the last two years a balloon which can remain in situ for 12</w:t>
      </w:r>
      <w:r w:rsidR="004F07A7" w:rsidRPr="00A80D3C">
        <w:rPr>
          <w:rFonts w:ascii="Book Antiqua" w:hAnsi="Book Antiqua" w:cs="Book Antiqua" w:hint="eastAsia"/>
          <w:lang w:eastAsia="zh-CN"/>
        </w:rPr>
        <w:t xml:space="preserve"> </w:t>
      </w:r>
      <w:proofErr w:type="spellStart"/>
      <w:r w:rsidRPr="00A80D3C">
        <w:rPr>
          <w:rFonts w:ascii="Book Antiqua" w:eastAsia="Book Antiqua" w:hAnsi="Book Antiqua" w:cs="Book Antiqua"/>
        </w:rPr>
        <w:t>mo</w:t>
      </w:r>
      <w:proofErr w:type="spellEnd"/>
      <w:r w:rsidRPr="00A80D3C">
        <w:rPr>
          <w:rFonts w:ascii="Book Antiqua" w:eastAsia="Book Antiqua" w:hAnsi="Book Antiqua" w:cs="Book Antiqua"/>
        </w:rPr>
        <w:t xml:space="preserve"> has also been available; the second generation “Orbera365”, having almost exactly the same </w:t>
      </w:r>
      <w:proofErr w:type="gramStart"/>
      <w:r w:rsidRPr="00A80D3C">
        <w:rPr>
          <w:rFonts w:ascii="Book Antiqua" w:eastAsia="Book Antiqua" w:hAnsi="Book Antiqua" w:cs="Book Antiqua"/>
        </w:rPr>
        <w:t>characteristics</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34]</w:t>
      </w:r>
      <w:r w:rsidRPr="00A80D3C">
        <w:rPr>
          <w:rFonts w:ascii="Book Antiqua" w:eastAsia="Book Antiqua" w:hAnsi="Book Antiqua" w:cs="Book Antiqua"/>
        </w:rPr>
        <w:t>.</w:t>
      </w:r>
    </w:p>
    <w:p w14:paraId="5E0C3539" w14:textId="77777777" w:rsidR="00A77B3E" w:rsidRPr="00A80D3C" w:rsidRDefault="00A77B3E">
      <w:pPr>
        <w:spacing w:line="360" w:lineRule="auto"/>
        <w:ind w:firstLine="426"/>
        <w:jc w:val="both"/>
      </w:pPr>
    </w:p>
    <w:p w14:paraId="1562C47F" w14:textId="77777777" w:rsidR="001838D2" w:rsidRPr="00A80D3C" w:rsidRDefault="001838D2">
      <w:pPr>
        <w:spacing w:line="360" w:lineRule="auto"/>
        <w:jc w:val="both"/>
        <w:rPr>
          <w:rFonts w:ascii="Book Antiqua" w:hAnsi="Book Antiqua" w:cs="Book Antiqua"/>
          <w:lang w:eastAsia="zh-CN"/>
        </w:rPr>
      </w:pPr>
      <w:r w:rsidRPr="00A80D3C">
        <w:rPr>
          <w:rFonts w:ascii="Book Antiqua" w:eastAsia="Book Antiqua" w:hAnsi="Book Antiqua" w:cs="Book Antiqua"/>
          <w:b/>
          <w:bCs/>
          <w:i/>
          <w:iCs/>
        </w:rPr>
        <w:t>Heliosphere balloon</w:t>
      </w:r>
    </w:p>
    <w:p w14:paraId="0918E820" w14:textId="77777777" w:rsidR="00A77B3E" w:rsidRPr="00A80D3C" w:rsidRDefault="002C040C">
      <w:pPr>
        <w:spacing w:line="360" w:lineRule="auto"/>
        <w:jc w:val="both"/>
      </w:pPr>
      <w:r w:rsidRPr="00A80D3C">
        <w:rPr>
          <w:rFonts w:ascii="Book Antiqua" w:eastAsia="Book Antiqua" w:hAnsi="Book Antiqua" w:cs="Book Antiqua"/>
        </w:rPr>
        <w:t xml:space="preserve">Over the years, it has become obvious that the excess weight of a liquid-filled balloon is the cause of an increased rate of nausea, vomiting and epigastric pain in the days immediately following balloon placement; thus, the air-filled </w:t>
      </w:r>
      <w:r w:rsidR="000864E7" w:rsidRPr="00A80D3C">
        <w:rPr>
          <w:rFonts w:ascii="Book Antiqua" w:eastAsia="Book Antiqua" w:hAnsi="Book Antiqua" w:cs="Book Antiqua"/>
        </w:rPr>
        <w:t>H</w:t>
      </w:r>
      <w:r w:rsidR="00941F77" w:rsidRPr="00A80D3C">
        <w:rPr>
          <w:rFonts w:ascii="Book Antiqua" w:eastAsia="Book Antiqua" w:hAnsi="Book Antiqua" w:cs="Book Antiqua"/>
        </w:rPr>
        <w:t xml:space="preserve">eliosphere balloon, known as the </w:t>
      </w:r>
      <w:r w:rsidR="000864E7" w:rsidRPr="00A80D3C">
        <w:rPr>
          <w:rFonts w:ascii="Book Antiqua" w:eastAsia="Book Antiqua" w:hAnsi="Book Antiqua" w:cs="Book Antiqua"/>
        </w:rPr>
        <w:t>H</w:t>
      </w:r>
      <w:r w:rsidR="00941F77" w:rsidRPr="00A80D3C">
        <w:rPr>
          <w:rFonts w:ascii="Book Antiqua" w:eastAsia="Book Antiqua" w:hAnsi="Book Antiqua" w:cs="Book Antiqua"/>
        </w:rPr>
        <w:t xml:space="preserve">eliosphere bag </w:t>
      </w:r>
      <w:r w:rsidR="00941F77" w:rsidRPr="00A80D3C">
        <w:rPr>
          <w:rFonts w:ascii="Book Antiqua" w:hAnsi="Book Antiqua" w:cs="Book Antiqua" w:hint="eastAsia"/>
          <w:lang w:eastAsia="zh-CN"/>
        </w:rPr>
        <w:t>(</w:t>
      </w:r>
      <w:proofErr w:type="spellStart"/>
      <w:r w:rsidR="000864E7" w:rsidRPr="00A80D3C">
        <w:rPr>
          <w:rFonts w:ascii="Book Antiqua" w:eastAsia="Book Antiqua" w:hAnsi="Book Antiqua" w:cs="Book Antiqua"/>
        </w:rPr>
        <w:t>H</w:t>
      </w:r>
      <w:r w:rsidR="00941F77" w:rsidRPr="00A80D3C">
        <w:rPr>
          <w:rFonts w:ascii="Book Antiqua" w:eastAsia="Book Antiqua" w:hAnsi="Book Antiqua" w:cs="Book Antiqua"/>
        </w:rPr>
        <w:t>elioscopie</w:t>
      </w:r>
      <w:proofErr w:type="spellEnd"/>
      <w:r w:rsidR="00941F77" w:rsidRPr="00A80D3C">
        <w:rPr>
          <w:rFonts w:ascii="Book Antiqua" w:eastAsia="Book Antiqua" w:hAnsi="Book Antiqua" w:cs="Book Antiqua"/>
        </w:rPr>
        <w:t xml:space="preserve"> </w:t>
      </w:r>
      <w:r w:rsidR="000864E7" w:rsidRPr="00A80D3C">
        <w:rPr>
          <w:rFonts w:ascii="Book Antiqua" w:eastAsia="Book Antiqua" w:hAnsi="Book Antiqua" w:cs="Book Antiqua"/>
        </w:rPr>
        <w:t>M</w:t>
      </w:r>
      <w:r w:rsidR="00941F77" w:rsidRPr="00A80D3C">
        <w:rPr>
          <w:rFonts w:ascii="Book Antiqua" w:eastAsia="Book Antiqua" w:hAnsi="Book Antiqua" w:cs="Book Antiqua"/>
        </w:rPr>
        <w:t>edical implants, Vienne, France</w:t>
      </w:r>
      <w:r w:rsidR="00941F77" w:rsidRPr="00A80D3C">
        <w:rPr>
          <w:rFonts w:ascii="Book Antiqua" w:hAnsi="Book Antiqua" w:cs="Book Antiqua" w:hint="eastAsia"/>
          <w:lang w:eastAsia="zh-CN"/>
        </w:rPr>
        <w:t>)</w:t>
      </w:r>
      <w:r w:rsidRPr="00A80D3C">
        <w:rPr>
          <w:rFonts w:ascii="Book Antiqua" w:eastAsia="Book Antiqua" w:hAnsi="Book Antiqua" w:cs="Book Antiqua"/>
        </w:rPr>
        <w:t xml:space="preserve"> was developed to circumvent this disadvantage, and was introduced into clinical practice in 2004</w:t>
      </w:r>
      <w:r w:rsidRPr="00A80D3C">
        <w:rPr>
          <w:rFonts w:ascii="Book Antiqua" w:eastAsia="Book Antiqua" w:hAnsi="Book Antiqua" w:cs="Book Antiqua"/>
          <w:szCs w:val="30"/>
          <w:vertAlign w:val="superscript"/>
        </w:rPr>
        <w:t>[35,36]</w:t>
      </w:r>
      <w:r w:rsidRPr="00A80D3C">
        <w:rPr>
          <w:rFonts w:ascii="Book Antiqua" w:eastAsia="Book Antiqua" w:hAnsi="Book Antiqua" w:cs="Book Antiqua"/>
        </w:rPr>
        <w:t>.</w:t>
      </w:r>
    </w:p>
    <w:p w14:paraId="1B8DB8A4" w14:textId="77777777" w:rsidR="00A77B3E" w:rsidRPr="00A80D3C" w:rsidRDefault="00462A18" w:rsidP="00941F77">
      <w:pPr>
        <w:spacing w:line="360" w:lineRule="auto"/>
        <w:ind w:firstLineChars="100" w:firstLine="240"/>
        <w:jc w:val="both"/>
        <w:rPr>
          <w:lang w:eastAsia="zh-CN"/>
        </w:rPr>
      </w:pPr>
      <w:r w:rsidRPr="00A80D3C">
        <w:rPr>
          <w:rFonts w:ascii="Book Antiqua" w:eastAsia="Book Antiqua" w:hAnsi="Book Antiqua" w:cs="Book Antiqua"/>
        </w:rPr>
        <w:t xml:space="preserve">It is a </w:t>
      </w:r>
      <w:r w:rsidR="002C040C" w:rsidRPr="00A80D3C">
        <w:rPr>
          <w:rFonts w:ascii="Book Antiqua" w:eastAsia="Book Antiqua" w:hAnsi="Book Antiqua" w:cs="Book Antiqua"/>
        </w:rPr>
        <w:t>single spherical high-volume-capacity, air-filled, polyurethane balloon weighing less than 30</w:t>
      </w:r>
      <w:r w:rsidR="00E7262F" w:rsidRPr="00A80D3C">
        <w:rPr>
          <w:rFonts w:ascii="Book Antiqua" w:hAnsi="Book Antiqua" w:cs="Book Antiqua" w:hint="eastAsia"/>
          <w:lang w:eastAsia="zh-CN"/>
        </w:rPr>
        <w:t xml:space="preserve"> </w:t>
      </w:r>
      <w:r w:rsidR="002C040C" w:rsidRPr="00A80D3C">
        <w:rPr>
          <w:rFonts w:ascii="Book Antiqua" w:eastAsia="Book Antiqua" w:hAnsi="Book Antiqua" w:cs="Book Antiqua"/>
        </w:rPr>
        <w:t>g and is enclosed in a silicone envelope. It requires endoscopy for positioning and is loaded with a simple inflation system, allowing 900-1000</w:t>
      </w:r>
      <w:r w:rsidR="00E7262F" w:rsidRPr="00A80D3C">
        <w:rPr>
          <w:rFonts w:ascii="Book Antiqua" w:hAnsi="Book Antiqua" w:cs="Book Antiqua" w:hint="eastAsia"/>
          <w:lang w:eastAsia="zh-CN"/>
        </w:rPr>
        <w:t xml:space="preserve"> </w:t>
      </w:r>
      <w:r w:rsidR="002C040C" w:rsidRPr="00A80D3C">
        <w:rPr>
          <w:rFonts w:ascii="Book Antiqua" w:eastAsia="Book Antiqua" w:hAnsi="Book Antiqua" w:cs="Book Antiqua"/>
        </w:rPr>
        <w:t xml:space="preserve">mL of air, within a median time of 12 </w:t>
      </w:r>
      <w:proofErr w:type="gramStart"/>
      <w:r w:rsidR="002C040C" w:rsidRPr="00A80D3C">
        <w:rPr>
          <w:rFonts w:ascii="Book Antiqua" w:eastAsia="Book Antiqua" w:hAnsi="Book Antiqua" w:cs="Book Antiqua"/>
        </w:rPr>
        <w:t>min</w:t>
      </w:r>
      <w:r w:rsidR="002C040C" w:rsidRPr="00A80D3C">
        <w:rPr>
          <w:rFonts w:ascii="Book Antiqua" w:eastAsia="Book Antiqua" w:hAnsi="Book Antiqua" w:cs="Book Antiqua"/>
          <w:szCs w:val="30"/>
          <w:vertAlign w:val="superscript"/>
        </w:rPr>
        <w:t>[</w:t>
      </w:r>
      <w:proofErr w:type="gramEnd"/>
      <w:r w:rsidR="002C040C" w:rsidRPr="00A80D3C">
        <w:rPr>
          <w:rFonts w:ascii="Book Antiqua" w:eastAsia="Book Antiqua" w:hAnsi="Book Antiqua" w:cs="Book Antiqua"/>
          <w:szCs w:val="30"/>
          <w:vertAlign w:val="superscript"/>
        </w:rPr>
        <w:t>30,37-40]</w:t>
      </w:r>
      <w:r w:rsidR="002C040C" w:rsidRPr="00A80D3C">
        <w:rPr>
          <w:rFonts w:ascii="Book Antiqua" w:eastAsia="Book Antiqua" w:hAnsi="Book Antiqua" w:cs="Book Antiqua"/>
        </w:rPr>
        <w:t>.</w:t>
      </w:r>
      <w:r w:rsidR="002C040C" w:rsidRPr="00A80D3C">
        <w:rPr>
          <w:rFonts w:ascii="Book Antiqua" w:eastAsia="Book Antiqua" w:hAnsi="Book Antiqua" w:cs="Book Antiqua"/>
          <w:b/>
          <w:bCs/>
        </w:rPr>
        <w:t xml:space="preserve"> </w:t>
      </w:r>
      <w:r w:rsidR="002C040C" w:rsidRPr="00A80D3C">
        <w:rPr>
          <w:rFonts w:ascii="Book Antiqua" w:eastAsia="Book Antiqua" w:hAnsi="Book Antiqua" w:cs="Book Antiqua"/>
        </w:rPr>
        <w:t xml:space="preserve">The balloon is generally well-tolerated during the 6 </w:t>
      </w:r>
      <w:proofErr w:type="spellStart"/>
      <w:r w:rsidR="002C040C" w:rsidRPr="00A80D3C">
        <w:rPr>
          <w:rFonts w:ascii="Book Antiqua" w:eastAsia="Book Antiqua" w:hAnsi="Book Antiqua" w:cs="Book Antiqua"/>
        </w:rPr>
        <w:t>mo</w:t>
      </w:r>
      <w:proofErr w:type="spellEnd"/>
      <w:r w:rsidR="002C040C" w:rsidRPr="00A80D3C">
        <w:rPr>
          <w:rFonts w:ascii="Book Antiqua" w:eastAsia="Book Antiqua" w:hAnsi="Book Antiqua" w:cs="Book Antiqua"/>
        </w:rPr>
        <w:t xml:space="preserve"> implantation period. However, its use has raised several concerns about procedure-related complications due to technical difficulties in balloon passage through the cardia and t</w:t>
      </w:r>
      <w:r w:rsidR="00E7262F" w:rsidRPr="00A80D3C">
        <w:rPr>
          <w:rFonts w:ascii="Book Antiqua" w:eastAsia="Book Antiqua" w:hAnsi="Book Antiqua" w:cs="Book Antiqua"/>
        </w:rPr>
        <w:t>he upper esophageal sphincter–</w:t>
      </w:r>
      <w:r w:rsidR="002C040C" w:rsidRPr="00A80D3C">
        <w:rPr>
          <w:rFonts w:ascii="Book Antiqua" w:eastAsia="Book Antiqua" w:hAnsi="Book Antiqua" w:cs="Book Antiqua"/>
        </w:rPr>
        <w:t>large size, low pliability, high failure rates for positioning and spontaneous deflation</w:t>
      </w:r>
      <w:r w:rsidR="002C040C" w:rsidRPr="00A80D3C">
        <w:rPr>
          <w:rFonts w:ascii="Book Antiqua" w:eastAsia="Book Antiqua" w:hAnsi="Book Antiqua" w:cs="Book Antiqua"/>
          <w:szCs w:val="30"/>
          <w:vertAlign w:val="superscript"/>
        </w:rPr>
        <w:t>[28,36,38]</w:t>
      </w:r>
      <w:r w:rsidR="002C040C" w:rsidRPr="00A80D3C">
        <w:rPr>
          <w:rFonts w:ascii="Book Antiqua" w:eastAsia="Book Antiqua" w:hAnsi="Book Antiqua" w:cs="Book Antiqua"/>
        </w:rPr>
        <w:t>; similar difficulties have also been referred to during endoscopic removal, leading, in a few cases, to surgical removal or to the use of a rigid endoscope</w:t>
      </w:r>
      <w:r w:rsidR="002C040C" w:rsidRPr="00A80D3C">
        <w:rPr>
          <w:rFonts w:ascii="Book Antiqua" w:eastAsia="Book Antiqua" w:hAnsi="Book Antiqua" w:cs="Book Antiqua"/>
          <w:szCs w:val="30"/>
          <w:vertAlign w:val="superscript"/>
        </w:rPr>
        <w:t>[35]</w:t>
      </w:r>
      <w:r w:rsidR="002C040C" w:rsidRPr="00A80D3C">
        <w:rPr>
          <w:rFonts w:ascii="Book Antiqua" w:eastAsia="Book Antiqua" w:hAnsi="Book Antiqua" w:cs="Book Antiqua"/>
        </w:rPr>
        <w:t xml:space="preserve">, thus, the use of a two-claw forceps for catching it in the valve is advised. The whole procedure generally takes longer than that for other balloons, including the </w:t>
      </w:r>
      <w:proofErr w:type="spellStart"/>
      <w:r w:rsidR="002C040C" w:rsidRPr="00A80D3C">
        <w:rPr>
          <w:rFonts w:ascii="Book Antiqua" w:eastAsia="Book Antiqua" w:hAnsi="Book Antiqua" w:cs="Book Antiqua"/>
        </w:rPr>
        <w:t>O</w:t>
      </w:r>
      <w:r w:rsidR="000864E7" w:rsidRPr="00A80D3C">
        <w:rPr>
          <w:rFonts w:ascii="Book Antiqua" w:eastAsia="Book Antiqua" w:hAnsi="Book Antiqua" w:cs="Book Antiqua"/>
        </w:rPr>
        <w:t>r</w:t>
      </w:r>
      <w:r w:rsidR="002C040C" w:rsidRPr="00A80D3C">
        <w:rPr>
          <w:rFonts w:ascii="Book Antiqua" w:eastAsia="Book Antiqua" w:hAnsi="Book Antiqua" w:cs="Book Antiqua"/>
        </w:rPr>
        <w:t>bera</w:t>
      </w:r>
      <w:proofErr w:type="spellEnd"/>
      <w:r w:rsidR="002C040C" w:rsidRPr="00A80D3C">
        <w:rPr>
          <w:rFonts w:ascii="Book Antiqua" w:eastAsia="Book Antiqua" w:hAnsi="Book Antiqua" w:cs="Book Antiqua"/>
        </w:rPr>
        <w:t xml:space="preserve">, and results in more discomfort, making deep sedation a prerequisite for both patient and </w:t>
      </w:r>
      <w:proofErr w:type="gramStart"/>
      <w:r w:rsidR="002C040C" w:rsidRPr="00A80D3C">
        <w:rPr>
          <w:rFonts w:ascii="Book Antiqua" w:eastAsia="Book Antiqua" w:hAnsi="Book Antiqua" w:cs="Book Antiqua"/>
        </w:rPr>
        <w:t>endoscopist</w:t>
      </w:r>
      <w:r w:rsidR="002C040C" w:rsidRPr="00A80D3C">
        <w:rPr>
          <w:rFonts w:ascii="Book Antiqua" w:eastAsia="Book Antiqua" w:hAnsi="Book Antiqua" w:cs="Book Antiqua"/>
          <w:szCs w:val="30"/>
          <w:vertAlign w:val="superscript"/>
        </w:rPr>
        <w:t>[</w:t>
      </w:r>
      <w:proofErr w:type="gramEnd"/>
      <w:r w:rsidR="002C040C" w:rsidRPr="00A80D3C">
        <w:rPr>
          <w:rFonts w:ascii="Book Antiqua" w:eastAsia="Book Antiqua" w:hAnsi="Book Antiqua" w:cs="Book Antiqua"/>
          <w:szCs w:val="30"/>
          <w:vertAlign w:val="superscript"/>
        </w:rPr>
        <w:t>41]</w:t>
      </w:r>
      <w:r w:rsidR="002C040C" w:rsidRPr="00A80D3C">
        <w:rPr>
          <w:rFonts w:ascii="Book Antiqua" w:eastAsia="Book Antiqua" w:hAnsi="Book Antiqua" w:cs="Book Antiqua"/>
        </w:rPr>
        <w:t xml:space="preserve">. A severe warning for those candidates </w:t>
      </w:r>
      <w:r w:rsidR="00F43041" w:rsidRPr="00A80D3C">
        <w:rPr>
          <w:rFonts w:ascii="Book Antiqua" w:eastAsia="Book Antiqua" w:hAnsi="Book Antiqua" w:cs="Book Antiqua"/>
        </w:rPr>
        <w:lastRenderedPageBreak/>
        <w:t>for gas-filled-</w:t>
      </w:r>
      <w:proofErr w:type="spellStart"/>
      <w:r w:rsidR="002C040C" w:rsidRPr="00A80D3C">
        <w:rPr>
          <w:rFonts w:ascii="Book Antiqua" w:eastAsia="Book Antiqua" w:hAnsi="Book Antiqua" w:cs="Book Antiqua"/>
        </w:rPr>
        <w:t>Helioshere</w:t>
      </w:r>
      <w:proofErr w:type="spellEnd"/>
      <w:r w:rsidR="002C040C" w:rsidRPr="00A80D3C">
        <w:rPr>
          <w:rFonts w:ascii="Book Antiqua" w:eastAsia="Book Antiqua" w:hAnsi="Book Antiqua" w:cs="Book Antiqua"/>
        </w:rPr>
        <w:t xml:space="preserve"> balloons is to totally refrain from scuba diving and travelling in unpressurized airplane </w:t>
      </w:r>
      <w:proofErr w:type="gramStart"/>
      <w:r w:rsidR="002C040C" w:rsidRPr="00A80D3C">
        <w:rPr>
          <w:rFonts w:ascii="Book Antiqua" w:eastAsia="Book Antiqua" w:hAnsi="Book Antiqua" w:cs="Book Antiqua"/>
        </w:rPr>
        <w:t>cabins</w:t>
      </w:r>
      <w:r w:rsidR="002C040C" w:rsidRPr="00A80D3C">
        <w:rPr>
          <w:rFonts w:ascii="Book Antiqua" w:eastAsia="Book Antiqua" w:hAnsi="Book Antiqua" w:cs="Book Antiqua"/>
          <w:szCs w:val="20"/>
          <w:vertAlign w:val="superscript"/>
        </w:rPr>
        <w:t>[</w:t>
      </w:r>
      <w:proofErr w:type="gramEnd"/>
      <w:r w:rsidR="002C040C" w:rsidRPr="00A80D3C">
        <w:rPr>
          <w:rFonts w:ascii="Book Antiqua" w:eastAsia="Book Antiqua" w:hAnsi="Book Antiqua" w:cs="Book Antiqua"/>
          <w:szCs w:val="20"/>
          <w:vertAlign w:val="superscript"/>
        </w:rPr>
        <w:t>5]</w:t>
      </w:r>
      <w:r w:rsidR="002C040C" w:rsidRPr="00A80D3C">
        <w:rPr>
          <w:rFonts w:ascii="Book Antiqua" w:eastAsia="Book Antiqua" w:hAnsi="Book Antiqua" w:cs="Book Antiqua"/>
        </w:rPr>
        <w:t>.</w:t>
      </w:r>
    </w:p>
    <w:p w14:paraId="26F13B14" w14:textId="77777777" w:rsidR="00A77B3E" w:rsidRPr="00A80D3C" w:rsidRDefault="00A77B3E">
      <w:pPr>
        <w:spacing w:line="360" w:lineRule="auto"/>
        <w:ind w:firstLine="426"/>
        <w:jc w:val="both"/>
      </w:pPr>
    </w:p>
    <w:p w14:paraId="0F743D65" w14:textId="77777777" w:rsidR="0088698F" w:rsidRPr="00A80D3C" w:rsidRDefault="002C040C">
      <w:pPr>
        <w:spacing w:line="360" w:lineRule="auto"/>
        <w:jc w:val="both"/>
        <w:rPr>
          <w:rFonts w:ascii="Book Antiqua" w:hAnsi="Book Antiqua" w:cs="Book Antiqua"/>
          <w:lang w:eastAsia="zh-CN"/>
        </w:rPr>
      </w:pPr>
      <w:bookmarkStart w:id="27" w:name="OLE_LINK12"/>
      <w:bookmarkStart w:id="28" w:name="OLE_LINK13"/>
      <w:r w:rsidRPr="00A80D3C">
        <w:rPr>
          <w:rFonts w:ascii="Book Antiqua" w:eastAsia="Book Antiqua" w:hAnsi="Book Antiqua" w:cs="Book Antiqua"/>
          <w:b/>
          <w:bCs/>
          <w:i/>
          <w:iCs/>
        </w:rPr>
        <w:t>Spatz3</w:t>
      </w:r>
      <w:r w:rsidRPr="00AE4BD4">
        <w:rPr>
          <w:rFonts w:ascii="Book Antiqua" w:eastAsia="Book Antiqua" w:hAnsi="Book Antiqua" w:cs="Book Antiqua"/>
          <w:b/>
          <w:bCs/>
          <w:i/>
          <w:iCs/>
          <w:vertAlign w:val="superscript"/>
        </w:rPr>
        <w:t>®</w:t>
      </w:r>
      <w:r w:rsidRPr="00A80D3C">
        <w:rPr>
          <w:rFonts w:ascii="Book Antiqua" w:eastAsia="Book Antiqua" w:hAnsi="Book Antiqua" w:cs="Book Antiqua"/>
          <w:b/>
          <w:bCs/>
          <w:i/>
          <w:iCs/>
        </w:rPr>
        <w:t xml:space="preserve"> balloon</w:t>
      </w:r>
      <w:bookmarkEnd w:id="27"/>
      <w:bookmarkEnd w:id="28"/>
      <w:r w:rsidRPr="00A80D3C">
        <w:rPr>
          <w:rFonts w:ascii="Book Antiqua" w:eastAsia="Book Antiqua" w:hAnsi="Book Antiqua" w:cs="Book Antiqua"/>
        </w:rPr>
        <w:t xml:space="preserve"> </w:t>
      </w:r>
    </w:p>
    <w:p w14:paraId="7963F7F9" w14:textId="71211C66" w:rsidR="00A77B3E" w:rsidRPr="00A80D3C" w:rsidRDefault="00F255BE">
      <w:pPr>
        <w:spacing w:line="360" w:lineRule="auto"/>
        <w:jc w:val="both"/>
      </w:pPr>
      <w:r w:rsidRPr="00A80D3C">
        <w:rPr>
          <w:rFonts w:ascii="Book Antiqua" w:hAnsi="Book Antiqua" w:cs="Book Antiqua"/>
          <w:lang w:eastAsia="zh-CN"/>
        </w:rPr>
        <w:t>Spatz3</w:t>
      </w:r>
      <w:r w:rsidRPr="00AE4BD4">
        <w:rPr>
          <w:rFonts w:ascii="Book Antiqua" w:hAnsi="Book Antiqua" w:cs="Book Antiqua"/>
          <w:vertAlign w:val="superscript"/>
          <w:lang w:eastAsia="zh-CN"/>
        </w:rPr>
        <w:t>®</w:t>
      </w:r>
      <w:r w:rsidRPr="00A80D3C">
        <w:rPr>
          <w:rFonts w:ascii="Book Antiqua" w:hAnsi="Book Antiqua" w:cs="Book Antiqua"/>
          <w:lang w:eastAsia="zh-CN"/>
        </w:rPr>
        <w:t xml:space="preserve"> balloon</w:t>
      </w:r>
      <w:r w:rsidRPr="00A80D3C">
        <w:rPr>
          <w:rFonts w:ascii="Book Antiqua" w:hAnsi="Book Antiqua" w:cs="Book Antiqua" w:hint="eastAsia"/>
          <w:lang w:eastAsia="zh-CN"/>
        </w:rPr>
        <w:t xml:space="preserve"> (</w:t>
      </w:r>
      <w:r w:rsidR="002C040C" w:rsidRPr="00A80D3C">
        <w:rPr>
          <w:rFonts w:ascii="Book Antiqua" w:eastAsia="Book Antiqua" w:hAnsi="Book Antiqua" w:cs="Book Antiqua"/>
        </w:rPr>
        <w:t>Spa</w:t>
      </w:r>
      <w:r w:rsidRPr="00A80D3C">
        <w:rPr>
          <w:rFonts w:ascii="Book Antiqua" w:eastAsia="Book Antiqua" w:hAnsi="Book Antiqua" w:cs="Book Antiqua"/>
        </w:rPr>
        <w:t xml:space="preserve">tz3; </w:t>
      </w:r>
      <w:proofErr w:type="spellStart"/>
      <w:r w:rsidRPr="00A80D3C">
        <w:rPr>
          <w:rFonts w:ascii="Book Antiqua" w:eastAsia="Book Antiqua" w:hAnsi="Book Antiqua" w:cs="Book Antiqua"/>
        </w:rPr>
        <w:t>Spatz</w:t>
      </w:r>
      <w:proofErr w:type="spellEnd"/>
      <w:r w:rsidRPr="00A80D3C">
        <w:rPr>
          <w:rFonts w:ascii="Book Antiqua" w:eastAsia="Book Antiqua" w:hAnsi="Book Antiqua" w:cs="Book Antiqua"/>
        </w:rPr>
        <w:t xml:space="preserve"> FGIA, Great Neck, NY</w:t>
      </w:r>
      <w:r w:rsidR="00AE4BD4">
        <w:rPr>
          <w:rFonts w:ascii="Book Antiqua" w:eastAsia="Book Antiqua" w:hAnsi="Book Antiqua" w:cs="Book Antiqua"/>
        </w:rPr>
        <w:t>, United States</w:t>
      </w:r>
      <w:r w:rsidRPr="00A80D3C">
        <w:rPr>
          <w:rFonts w:ascii="Book Antiqua" w:hAnsi="Book Antiqua" w:cs="Book Antiqua" w:hint="eastAsia"/>
          <w:lang w:eastAsia="zh-CN"/>
        </w:rPr>
        <w:t>)</w:t>
      </w:r>
      <w:r w:rsidR="002C040C" w:rsidRPr="00A80D3C">
        <w:rPr>
          <w:rFonts w:ascii="Book Antiqua" w:eastAsia="Book Antiqua" w:hAnsi="Book Antiqua" w:cs="Book Antiqua"/>
        </w:rPr>
        <w:t xml:space="preserve"> is the 3</w:t>
      </w:r>
      <w:r w:rsidR="002C040C" w:rsidRPr="00A80D3C">
        <w:rPr>
          <w:rFonts w:ascii="Book Antiqua" w:eastAsia="Book Antiqua" w:hAnsi="Book Antiqua" w:cs="Book Antiqua"/>
          <w:vertAlign w:val="superscript"/>
        </w:rPr>
        <w:t>rd</w:t>
      </w:r>
      <w:r w:rsidR="002C040C" w:rsidRPr="00A80D3C">
        <w:rPr>
          <w:rFonts w:ascii="Book Antiqua" w:eastAsia="Book Antiqua" w:hAnsi="Book Antiqua" w:cs="Book Antiqua"/>
        </w:rPr>
        <w:t xml:space="preserve"> generation </w:t>
      </w:r>
      <w:proofErr w:type="spellStart"/>
      <w:r w:rsidR="002C040C" w:rsidRPr="00A80D3C">
        <w:rPr>
          <w:rFonts w:ascii="Book Antiqua" w:eastAsia="Book Antiqua" w:hAnsi="Book Antiqua" w:cs="Book Antiqua"/>
        </w:rPr>
        <w:t>Spatz</w:t>
      </w:r>
      <w:proofErr w:type="spellEnd"/>
      <w:r w:rsidR="002C040C" w:rsidRPr="00A80D3C">
        <w:rPr>
          <w:rFonts w:ascii="Book Antiqua" w:eastAsia="Book Antiqua" w:hAnsi="Book Antiqua" w:cs="Book Antiqua"/>
        </w:rPr>
        <w:t xml:space="preserve"> device manufactured with the first criterion of the Tarpon Springs Conference requirements in mind –</w:t>
      </w:r>
      <w:r w:rsidR="002C040C" w:rsidRPr="00A80D3C">
        <w:rPr>
          <w:rFonts w:ascii="Book Antiqua" w:eastAsia="Book Antiqua" w:hAnsi="Book Antiqua" w:cs="Book Antiqua"/>
          <w:i/>
        </w:rPr>
        <w:t>i.e.</w:t>
      </w:r>
      <w:r w:rsidR="00AE4BD4">
        <w:rPr>
          <w:rFonts w:ascii="Book Antiqua" w:eastAsia="Book Antiqua" w:hAnsi="Book Antiqua" w:cs="Book Antiqua"/>
          <w:i/>
        </w:rPr>
        <w:t>,</w:t>
      </w:r>
      <w:r w:rsidRPr="00A80D3C">
        <w:rPr>
          <w:rFonts w:ascii="Book Antiqua" w:eastAsia="Book Antiqua" w:hAnsi="Book Antiqua" w:cs="Book Antiqua"/>
        </w:rPr>
        <w:t xml:space="preserve"> its volume can be adjusted </w:t>
      </w:r>
      <w:r w:rsidRPr="00A80D3C">
        <w:rPr>
          <w:rFonts w:ascii="Book Antiqua" w:hAnsi="Book Antiqua" w:cs="Book Antiqua" w:hint="eastAsia"/>
          <w:lang w:eastAsia="zh-CN"/>
        </w:rPr>
        <w:t>-</w:t>
      </w:r>
      <w:r w:rsidR="00604F14" w:rsidRPr="00A80D3C">
        <w:rPr>
          <w:rFonts w:ascii="Book Antiqua" w:hAnsi="Book Antiqua" w:cs="Book Antiqua" w:hint="eastAsia"/>
          <w:lang w:eastAsia="zh-CN"/>
        </w:rPr>
        <w:t xml:space="preserve"> </w:t>
      </w:r>
      <w:r w:rsidR="002C040C" w:rsidRPr="00A80D3C">
        <w:rPr>
          <w:rFonts w:ascii="Book Antiqua" w:eastAsia="Book Antiqua" w:hAnsi="Book Antiqua" w:cs="Book Antiqua"/>
        </w:rPr>
        <w:t>increas</w:t>
      </w:r>
      <w:r w:rsidRPr="00A80D3C">
        <w:rPr>
          <w:rFonts w:ascii="Book Antiqua" w:eastAsia="Book Antiqua" w:hAnsi="Book Antiqua" w:cs="Book Antiqua"/>
        </w:rPr>
        <w:t>ed or reduced</w:t>
      </w:r>
      <w:r w:rsidR="00604F14" w:rsidRPr="00A80D3C">
        <w:rPr>
          <w:rFonts w:ascii="Book Antiqua" w:hAnsi="Book Antiqua" w:cs="Book Antiqua" w:hint="eastAsia"/>
          <w:lang w:eastAsia="zh-CN"/>
        </w:rPr>
        <w:t xml:space="preserve"> </w:t>
      </w:r>
      <w:r w:rsidRPr="00A80D3C">
        <w:rPr>
          <w:rFonts w:ascii="Book Antiqua" w:hAnsi="Book Antiqua" w:cs="Book Antiqua" w:hint="eastAsia"/>
          <w:lang w:eastAsia="zh-CN"/>
        </w:rPr>
        <w:t>-</w:t>
      </w:r>
      <w:r w:rsidRPr="00A80D3C">
        <w:rPr>
          <w:rFonts w:ascii="Book Antiqua" w:eastAsia="Book Antiqua" w:hAnsi="Book Antiqua" w:cs="Book Antiqua"/>
        </w:rPr>
        <w:t xml:space="preserve"> </w:t>
      </w:r>
      <w:r w:rsidR="002C040C" w:rsidRPr="00A80D3C">
        <w:rPr>
          <w:rFonts w:ascii="Book Antiqua" w:eastAsia="Book Antiqua" w:hAnsi="Book Antiqua" w:cs="Book Antiqua"/>
        </w:rPr>
        <w:t xml:space="preserve">throughout the treatment period and not only initially at the time of </w:t>
      </w:r>
      <w:proofErr w:type="gramStart"/>
      <w:r w:rsidR="002C040C" w:rsidRPr="00A80D3C">
        <w:rPr>
          <w:rFonts w:ascii="Book Antiqua" w:eastAsia="Book Antiqua" w:hAnsi="Book Antiqua" w:cs="Book Antiqua"/>
        </w:rPr>
        <w:t>inflation</w:t>
      </w:r>
      <w:r w:rsidR="002C040C" w:rsidRPr="00A80D3C">
        <w:rPr>
          <w:rFonts w:ascii="Book Antiqua" w:eastAsia="Book Antiqua" w:hAnsi="Book Antiqua" w:cs="Book Antiqua"/>
          <w:szCs w:val="30"/>
          <w:vertAlign w:val="superscript"/>
        </w:rPr>
        <w:t>[</w:t>
      </w:r>
      <w:proofErr w:type="gramEnd"/>
      <w:r w:rsidR="002C040C" w:rsidRPr="00A80D3C">
        <w:rPr>
          <w:rFonts w:ascii="Book Antiqua" w:eastAsia="Book Antiqua" w:hAnsi="Book Antiqua" w:cs="Book Antiqua"/>
          <w:szCs w:val="30"/>
          <w:vertAlign w:val="superscript"/>
        </w:rPr>
        <w:t>20]</w:t>
      </w:r>
      <w:r w:rsidR="002C040C" w:rsidRPr="00A80D3C">
        <w:rPr>
          <w:rFonts w:ascii="Book Antiqua" w:eastAsia="Book Antiqua" w:hAnsi="Book Antiqua" w:cs="Book Antiqua"/>
        </w:rPr>
        <w:t>. Additionally, it is the first balloon that can safely re</w:t>
      </w:r>
      <w:r w:rsidRPr="00A80D3C">
        <w:rPr>
          <w:rFonts w:ascii="Book Antiqua" w:eastAsia="Book Antiqua" w:hAnsi="Book Antiqua" w:cs="Book Antiqua"/>
        </w:rPr>
        <w:t>main in the stomach for 360 d</w:t>
      </w:r>
      <w:r w:rsidR="002C040C" w:rsidRPr="00A80D3C">
        <w:rPr>
          <w:rFonts w:ascii="Book Antiqua" w:eastAsia="Book Antiqua" w:hAnsi="Book Antiqua" w:cs="Book Antiqua"/>
        </w:rPr>
        <w:t>, thus facilitating sustained weight loss for one full year, as well as leaving more time for the patient to undergo feeding re-education and lifestyle modification. However, it has the serious disadvantage of not having a completely smooth surface, since the site for insertion of the filling valve forms a sort of ‘tail</w:t>
      </w:r>
      <w:proofErr w:type="gramStart"/>
      <w:r w:rsidR="002C040C" w:rsidRPr="00A80D3C">
        <w:rPr>
          <w:rFonts w:ascii="Book Antiqua" w:eastAsia="Book Antiqua" w:hAnsi="Book Antiqua" w:cs="Book Antiqua"/>
        </w:rPr>
        <w:t>’</w:t>
      </w:r>
      <w:r w:rsidR="00E7081D" w:rsidRPr="00A80D3C">
        <w:rPr>
          <w:rFonts w:ascii="Book Antiqua" w:eastAsia="Book Antiqua" w:hAnsi="Book Antiqua" w:cs="Book Antiqua"/>
          <w:szCs w:val="30"/>
          <w:vertAlign w:val="superscript"/>
        </w:rPr>
        <w:t>[</w:t>
      </w:r>
      <w:proofErr w:type="gramEnd"/>
      <w:r w:rsidR="00E7081D" w:rsidRPr="00A80D3C">
        <w:rPr>
          <w:rFonts w:ascii="Book Antiqua" w:eastAsia="Book Antiqua" w:hAnsi="Book Antiqua" w:cs="Book Antiqua"/>
          <w:szCs w:val="30"/>
          <w:vertAlign w:val="superscript"/>
        </w:rPr>
        <w:t>42,</w:t>
      </w:r>
      <w:r w:rsidR="002C040C" w:rsidRPr="00A80D3C">
        <w:rPr>
          <w:rFonts w:ascii="Book Antiqua" w:eastAsia="Book Antiqua" w:hAnsi="Book Antiqua" w:cs="Book Antiqua"/>
          <w:szCs w:val="30"/>
          <w:vertAlign w:val="superscript"/>
        </w:rPr>
        <w:t>43]</w:t>
      </w:r>
      <w:r w:rsidR="002C040C" w:rsidRPr="00A80D3C">
        <w:rPr>
          <w:rFonts w:ascii="Book Antiqua" w:eastAsia="Book Antiqua" w:hAnsi="Book Antiqua" w:cs="Book Antiqua"/>
        </w:rPr>
        <w:t>. On the other hand, according to the manufactures, this ‘tail’ may prevent or delay a deflated balloon from passing through the duodenum. To date it has received the</w:t>
      </w:r>
      <w:r w:rsidRPr="00A80D3C">
        <w:rPr>
          <w:rFonts w:ascii="Book Antiqua" w:eastAsia="Book Antiqua" w:hAnsi="Book Antiqua" w:cs="Book Antiqua" w:hint="eastAsia"/>
        </w:rPr>
        <w:t xml:space="preserve"> </w:t>
      </w:r>
      <w:r w:rsidR="002C040C" w:rsidRPr="00A80D3C">
        <w:rPr>
          <w:rFonts w:ascii="Book Antiqua" w:eastAsia="Book Antiqua" w:hAnsi="Book Antiqua" w:cs="Book Antiqua"/>
        </w:rPr>
        <w:t xml:space="preserve">European Union CE mark but not yet gained FDA </w:t>
      </w:r>
      <w:proofErr w:type="gramStart"/>
      <w:r w:rsidR="002C040C" w:rsidRPr="00A80D3C">
        <w:rPr>
          <w:rFonts w:ascii="Book Antiqua" w:eastAsia="Book Antiqua" w:hAnsi="Book Antiqua" w:cs="Book Antiqua"/>
        </w:rPr>
        <w:t>approval</w:t>
      </w:r>
      <w:r w:rsidR="002C040C" w:rsidRPr="00A80D3C">
        <w:rPr>
          <w:rFonts w:ascii="Book Antiqua" w:eastAsia="Book Antiqua" w:hAnsi="Book Antiqua" w:cs="Book Antiqua"/>
          <w:szCs w:val="30"/>
          <w:vertAlign w:val="superscript"/>
        </w:rPr>
        <w:t>[</w:t>
      </w:r>
      <w:proofErr w:type="gramEnd"/>
      <w:r w:rsidR="002C040C" w:rsidRPr="00A80D3C">
        <w:rPr>
          <w:rFonts w:ascii="Book Antiqua" w:eastAsia="Book Antiqua" w:hAnsi="Book Antiqua" w:cs="Book Antiqua"/>
          <w:szCs w:val="30"/>
          <w:vertAlign w:val="superscript"/>
        </w:rPr>
        <w:t>42,44,45]</w:t>
      </w:r>
      <w:r w:rsidR="002C040C" w:rsidRPr="00A80D3C">
        <w:rPr>
          <w:rFonts w:ascii="Book Antiqua" w:eastAsia="Book Antiqua" w:hAnsi="Book Antiqua" w:cs="Book Antiqua"/>
        </w:rPr>
        <w:t>.</w:t>
      </w:r>
    </w:p>
    <w:p w14:paraId="0B2CF2B6" w14:textId="77777777" w:rsidR="00A77B3E" w:rsidRPr="00A80D3C" w:rsidRDefault="002C040C">
      <w:pPr>
        <w:spacing w:line="360" w:lineRule="auto"/>
        <w:ind w:firstLine="426"/>
        <w:jc w:val="both"/>
        <w:rPr>
          <w:lang w:eastAsia="zh-CN"/>
        </w:rPr>
      </w:pPr>
      <w:r w:rsidRPr="00A80D3C">
        <w:rPr>
          <w:rFonts w:ascii="Book Antiqua" w:eastAsia="Book Antiqua" w:hAnsi="Book Antiqua" w:cs="Book Antiqua"/>
        </w:rPr>
        <w:t>It is a spherical silicone, saline-filled balloon, with the unique feature of an extractable, thin, filling catheter with a valve at the end, which enables saline to be added or removed in situ, thus adjusting the intragastric volume according to patient tolerance and the desired weight-loss outcome. The system consists of 3 parts: the balloon; a silicone covered anchor, with an internal network, to facilitate balloon insertion and removal and prevent migration; and the silicone filling tube, able to stretch to modify the fluid volume of the balloon and shrink back into the stomach</w:t>
      </w:r>
      <w:r w:rsidRPr="00A80D3C">
        <w:rPr>
          <w:rFonts w:ascii="Book Antiqua" w:eastAsia="Book Antiqua" w:hAnsi="Book Antiqua" w:cs="Book Antiqua"/>
          <w:szCs w:val="30"/>
          <w:vertAlign w:val="superscript"/>
        </w:rPr>
        <w:t>[35,43,44]</w:t>
      </w:r>
      <w:r w:rsidRPr="00A80D3C">
        <w:rPr>
          <w:rFonts w:ascii="Book Antiqua" w:eastAsia="Book Antiqua" w:hAnsi="Book Antiqua" w:cs="Book Antiqua"/>
        </w:rPr>
        <w:t xml:space="preserve"> </w:t>
      </w:r>
      <w:r w:rsidR="00F255BE" w:rsidRPr="00A80D3C">
        <w:rPr>
          <w:rFonts w:ascii="Book Antiqua" w:hAnsi="Book Antiqua" w:cs="Book Antiqua" w:hint="eastAsia"/>
          <w:lang w:eastAsia="zh-CN"/>
        </w:rPr>
        <w:t>(F</w:t>
      </w:r>
      <w:r w:rsidR="00F255BE" w:rsidRPr="00A80D3C">
        <w:rPr>
          <w:rFonts w:ascii="Book Antiqua" w:eastAsia="Book Antiqua" w:hAnsi="Book Antiqua" w:cs="Book Antiqua"/>
        </w:rPr>
        <w:t xml:space="preserve">igure </w:t>
      </w:r>
      <w:r w:rsidRPr="00A80D3C">
        <w:rPr>
          <w:rFonts w:ascii="Book Antiqua" w:eastAsia="Book Antiqua" w:hAnsi="Book Antiqua" w:cs="Book Antiqua"/>
        </w:rPr>
        <w:t>2</w:t>
      </w:r>
      <w:r w:rsidR="00F255BE" w:rsidRPr="00A80D3C">
        <w:rPr>
          <w:rFonts w:ascii="Book Antiqua" w:hAnsi="Book Antiqua" w:cs="Book Antiqua" w:hint="eastAsia"/>
          <w:lang w:eastAsia="zh-CN"/>
        </w:rPr>
        <w:t>).</w:t>
      </w:r>
    </w:p>
    <w:p w14:paraId="5667EF48" w14:textId="4FBBB846" w:rsidR="00A77B3E" w:rsidRPr="00A80D3C" w:rsidRDefault="002C040C" w:rsidP="00701B3E">
      <w:pPr>
        <w:spacing w:line="360" w:lineRule="auto"/>
        <w:ind w:firstLineChars="100" w:firstLine="240"/>
        <w:jc w:val="both"/>
      </w:pPr>
      <w:r w:rsidRPr="00A80D3C">
        <w:rPr>
          <w:rFonts w:ascii="Book Antiqua" w:eastAsia="Book Antiqua" w:hAnsi="Book Antiqua" w:cs="Book Antiqua"/>
        </w:rPr>
        <w:t>The Spatz3 is designed to be inserted with a well-lubricated endoscope. The balloon is mounted on the tip of the scope by the use of a type of ‘condom’. After visual confirmation that the whole balloon and its apparatus is fu</w:t>
      </w:r>
      <w:r w:rsidR="000864E7" w:rsidRPr="00A80D3C">
        <w:rPr>
          <w:rFonts w:ascii="Book Antiqua" w:eastAsia="Book Antiqua" w:hAnsi="Book Antiqua" w:cs="Book Antiqua"/>
        </w:rPr>
        <w:t xml:space="preserve">lly within the gastric cavity </w:t>
      </w:r>
      <w:r w:rsidR="004C5DCC" w:rsidRPr="00A80D3C">
        <w:rPr>
          <w:rFonts w:ascii="Book Antiqua" w:hAnsi="Book Antiqua" w:cs="Book Antiqua" w:hint="eastAsia"/>
          <w:lang w:eastAsia="zh-CN"/>
        </w:rPr>
        <w:t>-</w:t>
      </w:r>
      <w:r w:rsidR="000864E7" w:rsidRPr="00A80D3C">
        <w:rPr>
          <w:rFonts w:ascii="Book Antiqua" w:hAnsi="Book Antiqua" w:cs="Book Antiqua"/>
          <w:lang w:eastAsia="zh-CN"/>
        </w:rPr>
        <w:t xml:space="preserve"> </w:t>
      </w:r>
      <w:r w:rsidRPr="00A80D3C">
        <w:rPr>
          <w:rFonts w:ascii="Book Antiqua" w:eastAsia="Book Antiqua" w:hAnsi="Book Antiqua" w:cs="Book Antiqua"/>
        </w:rPr>
        <w:t>so avoiding the risk of i</w:t>
      </w:r>
      <w:r w:rsidR="00810A85" w:rsidRPr="00A80D3C">
        <w:rPr>
          <w:rFonts w:ascii="Book Antiqua" w:eastAsia="Book Antiqua" w:hAnsi="Book Antiqua" w:cs="Book Antiqua"/>
        </w:rPr>
        <w:t>nflation within the esophagus</w:t>
      </w:r>
      <w:r w:rsidR="000864E7" w:rsidRPr="00A80D3C">
        <w:rPr>
          <w:rFonts w:ascii="Book Antiqua" w:eastAsia="Book Antiqua" w:hAnsi="Book Antiqua" w:cs="Book Antiqua"/>
        </w:rPr>
        <w:t xml:space="preserve"> </w:t>
      </w:r>
      <w:r w:rsidR="00810A85" w:rsidRPr="00A80D3C">
        <w:rPr>
          <w:rFonts w:ascii="Book Antiqua" w:hAnsi="Book Antiqua" w:cs="Book Antiqua" w:hint="eastAsia"/>
          <w:lang w:eastAsia="zh-CN"/>
        </w:rPr>
        <w:t>-</w:t>
      </w:r>
      <w:r w:rsidR="000864E7" w:rsidRPr="00A80D3C">
        <w:rPr>
          <w:rFonts w:ascii="Book Antiqua" w:hAnsi="Book Antiqua" w:cs="Book Antiqua"/>
          <w:lang w:eastAsia="zh-CN"/>
        </w:rPr>
        <w:t xml:space="preserve"> </w:t>
      </w:r>
      <w:r w:rsidRPr="00A80D3C">
        <w:rPr>
          <w:rFonts w:ascii="Book Antiqua" w:eastAsia="Book Antiqua" w:hAnsi="Book Antiqua" w:cs="Book Antiqua"/>
        </w:rPr>
        <w:t>balloon inflation is carried out under direct view, with 400</w:t>
      </w:r>
      <w:r w:rsidR="00AE4BD4">
        <w:rPr>
          <w:rFonts w:ascii="Book Antiqua" w:eastAsia="Book Antiqua" w:hAnsi="Book Antiqua" w:cs="Book Antiqua"/>
        </w:rPr>
        <w:t>-</w:t>
      </w:r>
      <w:r w:rsidRPr="00A80D3C">
        <w:rPr>
          <w:rFonts w:ascii="Book Antiqua" w:eastAsia="Book Antiqua" w:hAnsi="Book Antiqua" w:cs="Book Antiqua"/>
        </w:rPr>
        <w:t xml:space="preserve">700 mL of saline. After inflation, the filling catheter is </w:t>
      </w:r>
      <w:r w:rsidRPr="00A80D3C">
        <w:rPr>
          <w:rFonts w:ascii="Book Antiqua" w:eastAsia="Book Antiqua" w:hAnsi="Book Antiqua" w:cs="Book Antiqua"/>
        </w:rPr>
        <w:lastRenderedPageBreak/>
        <w:t xml:space="preserve">pulled up until its valve reaches the patient’s mouth. Then the catheter is disconnected from the valve, which is closed with its cap, which has a blue nylon loop. Holding the loop, the valve is gently pushed back towards the oropharynx and the gastroscope facilitates the correct positioning of the valve in the gastric </w:t>
      </w:r>
      <w:proofErr w:type="gramStart"/>
      <w:r w:rsidRPr="00A80D3C">
        <w:rPr>
          <w:rFonts w:ascii="Book Antiqua" w:eastAsia="Book Antiqua" w:hAnsi="Book Antiqua" w:cs="Book Antiqua"/>
        </w:rPr>
        <w:t>fundus</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45]</w:t>
      </w:r>
      <w:r w:rsidRPr="00A80D3C">
        <w:rPr>
          <w:rFonts w:ascii="Book Antiqua" w:eastAsia="Book Antiqua" w:hAnsi="Book Antiqua" w:cs="Book Antiqua"/>
        </w:rPr>
        <w:t>.</w:t>
      </w:r>
    </w:p>
    <w:p w14:paraId="6C537BB7" w14:textId="77777777" w:rsidR="00A77B3E" w:rsidRPr="00A80D3C" w:rsidRDefault="002C040C">
      <w:pPr>
        <w:spacing w:line="360" w:lineRule="auto"/>
        <w:ind w:firstLine="426"/>
        <w:jc w:val="both"/>
      </w:pPr>
      <w:r w:rsidRPr="00A80D3C">
        <w:rPr>
          <w:rFonts w:ascii="Book Antiqua" w:eastAsia="Book Antiqua" w:hAnsi="Book Antiqua" w:cs="Book Antiqua"/>
        </w:rPr>
        <w:t xml:space="preserve">For balloon deflation, in the case of </w:t>
      </w:r>
      <w:r w:rsidR="003B5423" w:rsidRPr="00A80D3C">
        <w:rPr>
          <w:rFonts w:ascii="Book Antiqua" w:eastAsia="Book Antiqua" w:hAnsi="Book Antiqua" w:cs="Book Antiqua"/>
        </w:rPr>
        <w:t>intolerance in the early days</w:t>
      </w:r>
      <w:r w:rsidR="000864E7" w:rsidRPr="00A80D3C">
        <w:rPr>
          <w:rFonts w:ascii="Book Antiqua" w:eastAsia="Book Antiqua" w:hAnsi="Book Antiqua" w:cs="Book Antiqua"/>
        </w:rPr>
        <w:t xml:space="preserve"> </w:t>
      </w:r>
      <w:r w:rsidR="003B5423" w:rsidRPr="00A80D3C">
        <w:rPr>
          <w:rFonts w:ascii="Book Antiqua" w:eastAsia="Book Antiqua" w:hAnsi="Book Antiqua" w:cs="Book Antiqua"/>
        </w:rPr>
        <w:t>-</w:t>
      </w:r>
      <w:r w:rsidR="000864E7" w:rsidRPr="00A80D3C">
        <w:rPr>
          <w:rFonts w:ascii="Book Antiqua" w:eastAsia="Book Antiqua" w:hAnsi="Book Antiqua" w:cs="Book Antiqua"/>
        </w:rPr>
        <w:t xml:space="preserve"> </w:t>
      </w:r>
      <w:r w:rsidRPr="00A80D3C">
        <w:rPr>
          <w:rFonts w:ascii="Book Antiqua" w:eastAsia="Book Antiqua" w:hAnsi="Book Antiqua" w:cs="Book Antiqua"/>
        </w:rPr>
        <w:t xml:space="preserve">excessive and/or persistent </w:t>
      </w:r>
      <w:r w:rsidR="003B5423" w:rsidRPr="00A80D3C">
        <w:rPr>
          <w:rFonts w:ascii="Book Antiqua" w:eastAsia="Book Antiqua" w:hAnsi="Book Antiqua" w:cs="Book Antiqua"/>
        </w:rPr>
        <w:t>vomiting for more than 7 d</w:t>
      </w:r>
      <w:r w:rsidR="000864E7" w:rsidRPr="00A80D3C">
        <w:rPr>
          <w:rFonts w:ascii="Book Antiqua" w:eastAsia="Book Antiqua" w:hAnsi="Book Antiqua" w:cs="Book Antiqua"/>
        </w:rPr>
        <w:t xml:space="preserve"> </w:t>
      </w:r>
      <w:r w:rsidR="003B5423" w:rsidRPr="00A80D3C">
        <w:rPr>
          <w:rFonts w:ascii="Book Antiqua" w:eastAsia="Book Antiqua" w:hAnsi="Book Antiqua" w:cs="Book Antiqua"/>
        </w:rPr>
        <w:t>-</w:t>
      </w:r>
      <w:r w:rsidR="000864E7" w:rsidRPr="00A80D3C">
        <w:rPr>
          <w:rFonts w:ascii="Book Antiqua" w:eastAsia="Book Antiqua" w:hAnsi="Book Antiqua" w:cs="Book Antiqua"/>
        </w:rPr>
        <w:t xml:space="preserve"> </w:t>
      </w:r>
      <w:r w:rsidRPr="00A80D3C">
        <w:rPr>
          <w:rFonts w:ascii="Book Antiqua" w:eastAsia="Book Antiqua" w:hAnsi="Book Antiqua" w:cs="Book Antiqua"/>
        </w:rPr>
        <w:t>the blue nylon loop is grasped endoscopically by foreign body forceps and pulled up to the mouth. At this level the previous mentioned filling catheter is adjusted and, by aspiration of 100 to 300</w:t>
      </w:r>
      <w:r w:rsidR="004F07A7" w:rsidRPr="00A80D3C">
        <w:rPr>
          <w:rFonts w:ascii="Book Antiqua" w:hAnsi="Book Antiqua" w:cs="Book Antiqua" w:hint="eastAsia"/>
          <w:lang w:eastAsia="zh-CN"/>
        </w:rPr>
        <w:t xml:space="preserve"> </w:t>
      </w:r>
      <w:r w:rsidRPr="00A80D3C">
        <w:rPr>
          <w:rFonts w:ascii="Book Antiqua" w:eastAsia="Book Antiqua" w:hAnsi="Book Antiqua" w:cs="Book Antiqua"/>
        </w:rPr>
        <w:t xml:space="preserve">mL, the balloon volume is appropriately reduced. The same process is followed, usually 3 </w:t>
      </w:r>
      <w:proofErr w:type="spellStart"/>
      <w:r w:rsidRPr="00A80D3C">
        <w:rPr>
          <w:rFonts w:ascii="Book Antiqua" w:eastAsia="Book Antiqua" w:hAnsi="Book Antiqua" w:cs="Book Antiqua"/>
        </w:rPr>
        <w:t>mo</w:t>
      </w:r>
      <w:proofErr w:type="spellEnd"/>
      <w:r w:rsidRPr="00A80D3C">
        <w:rPr>
          <w:rFonts w:ascii="Book Antiqua" w:eastAsia="Book Antiqua" w:hAnsi="Book Antiqua" w:cs="Book Antiqua"/>
        </w:rPr>
        <w:t xml:space="preserve"> after implantation when the patient stops or has minimized weight loss, or should he/she report a decrease in satiety, to increase the balloon volume by a standard volume of 250 </w:t>
      </w:r>
      <w:proofErr w:type="gramStart"/>
      <w:r w:rsidRPr="00A80D3C">
        <w:rPr>
          <w:rFonts w:ascii="Book Antiqua" w:eastAsia="Book Antiqua" w:hAnsi="Book Antiqua" w:cs="Book Antiqua"/>
        </w:rPr>
        <w:t>mL</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43,46]</w:t>
      </w:r>
      <w:r w:rsidR="003B5423" w:rsidRPr="00A80D3C">
        <w:rPr>
          <w:rFonts w:ascii="Book Antiqua" w:eastAsia="Book Antiqua" w:hAnsi="Book Antiqua" w:cs="Book Antiqua"/>
        </w:rPr>
        <w:t>. At the end the 12-mo</w:t>
      </w:r>
      <w:r w:rsidRPr="00A80D3C">
        <w:rPr>
          <w:rFonts w:ascii="Book Antiqua" w:eastAsia="Book Antiqua" w:hAnsi="Book Antiqua" w:cs="Book Antiqua"/>
        </w:rPr>
        <w:t xml:space="preserve"> implantation period, the balloon must be remove</w:t>
      </w:r>
      <w:r w:rsidR="00430640" w:rsidRPr="00A80D3C">
        <w:rPr>
          <w:rFonts w:ascii="Book Antiqua" w:eastAsia="Book Antiqua" w:hAnsi="Book Antiqua" w:cs="Book Antiqua"/>
        </w:rPr>
        <w:t>d</w:t>
      </w:r>
      <w:r w:rsidRPr="00A80D3C">
        <w:rPr>
          <w:rFonts w:ascii="Book Antiqua" w:eastAsia="Book Antiqua" w:hAnsi="Book Antiqua" w:cs="Book Antiqua"/>
        </w:rPr>
        <w:t xml:space="preserve"> endoscopically after emptying by standard balloon needle or deflation utilizing the valve, by the same process as for insertion. However, its size and the described irregular morphology make the endoscopic extraction more difficult and laborious, and thus </w:t>
      </w:r>
      <w:proofErr w:type="spellStart"/>
      <w:r w:rsidRPr="00A80D3C">
        <w:rPr>
          <w:rFonts w:ascii="Book Antiqua" w:eastAsia="Book Antiqua" w:hAnsi="Book Antiqua" w:cs="Book Antiqua"/>
        </w:rPr>
        <w:t>anaesthesia</w:t>
      </w:r>
      <w:proofErr w:type="spellEnd"/>
      <w:r w:rsidRPr="00A80D3C">
        <w:rPr>
          <w:rFonts w:ascii="Book Antiqua" w:eastAsia="Book Antiqua" w:hAnsi="Book Antiqua" w:cs="Book Antiqua"/>
        </w:rPr>
        <w:t xml:space="preserve"> is absolutely </w:t>
      </w:r>
      <w:proofErr w:type="gramStart"/>
      <w:r w:rsidRPr="00A80D3C">
        <w:rPr>
          <w:rFonts w:ascii="Book Antiqua" w:eastAsia="Book Antiqua" w:hAnsi="Book Antiqua" w:cs="Book Antiqua"/>
        </w:rPr>
        <w:t>necessary</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30,35,38,44]</w:t>
      </w:r>
      <w:r w:rsidRPr="00A80D3C">
        <w:rPr>
          <w:rFonts w:ascii="Book Antiqua" w:eastAsia="Book Antiqua" w:hAnsi="Book Antiqua" w:cs="Book Antiqua"/>
        </w:rPr>
        <w:t>.</w:t>
      </w:r>
    </w:p>
    <w:p w14:paraId="59BDFE29" w14:textId="77777777" w:rsidR="00A77B3E" w:rsidRPr="00A80D3C" w:rsidRDefault="00A77B3E">
      <w:pPr>
        <w:spacing w:line="360" w:lineRule="auto"/>
        <w:ind w:firstLine="426"/>
        <w:jc w:val="both"/>
      </w:pPr>
    </w:p>
    <w:p w14:paraId="68CC4D46" w14:textId="77777777" w:rsidR="003B5423" w:rsidRPr="00A80D3C" w:rsidRDefault="002C040C">
      <w:pPr>
        <w:spacing w:line="360" w:lineRule="auto"/>
        <w:jc w:val="both"/>
        <w:rPr>
          <w:rFonts w:ascii="Book Antiqua" w:hAnsi="Book Antiqua" w:cs="Book Antiqua"/>
          <w:lang w:eastAsia="zh-CN"/>
        </w:rPr>
      </w:pPr>
      <w:bookmarkStart w:id="29" w:name="OLE_LINK14"/>
      <w:bookmarkStart w:id="30" w:name="OLE_LINK15"/>
      <w:proofErr w:type="spellStart"/>
      <w:r w:rsidRPr="00A80D3C">
        <w:rPr>
          <w:rFonts w:ascii="Book Antiqua" w:eastAsia="Book Antiqua" w:hAnsi="Book Antiqua" w:cs="Book Antiqua"/>
          <w:b/>
          <w:bCs/>
          <w:i/>
          <w:iCs/>
        </w:rPr>
        <w:t>ReShape</w:t>
      </w:r>
      <w:proofErr w:type="spellEnd"/>
      <w:r w:rsidRPr="00A80D3C">
        <w:rPr>
          <w:rFonts w:ascii="Book Antiqua" w:eastAsia="Book Antiqua" w:hAnsi="Book Antiqua" w:cs="Book Antiqua"/>
          <w:b/>
          <w:bCs/>
          <w:i/>
          <w:iCs/>
        </w:rPr>
        <w:t xml:space="preserve"> </w:t>
      </w:r>
      <w:r w:rsidR="00430640" w:rsidRPr="00A80D3C">
        <w:rPr>
          <w:rFonts w:ascii="Book Antiqua" w:eastAsia="Book Antiqua" w:hAnsi="Book Antiqua" w:cs="Book Antiqua"/>
          <w:b/>
          <w:bCs/>
          <w:i/>
          <w:iCs/>
        </w:rPr>
        <w:t>D</w:t>
      </w:r>
      <w:r w:rsidR="003B5423" w:rsidRPr="00A80D3C">
        <w:rPr>
          <w:rFonts w:ascii="Book Antiqua" w:eastAsia="Book Antiqua" w:hAnsi="Book Antiqua" w:cs="Book Antiqua"/>
          <w:b/>
          <w:bCs/>
          <w:i/>
          <w:iCs/>
        </w:rPr>
        <w:t>uo integrated dual balloon syste</w:t>
      </w:r>
      <w:r w:rsidRPr="00A80D3C">
        <w:rPr>
          <w:rFonts w:ascii="Book Antiqua" w:eastAsia="Book Antiqua" w:hAnsi="Book Antiqua" w:cs="Book Antiqua"/>
          <w:b/>
          <w:bCs/>
          <w:i/>
          <w:iCs/>
        </w:rPr>
        <w:t>m</w:t>
      </w:r>
      <w:r w:rsidRPr="00A80D3C">
        <w:rPr>
          <w:rFonts w:ascii="Book Antiqua" w:eastAsia="Book Antiqua" w:hAnsi="Book Antiqua" w:cs="Book Antiqua"/>
        </w:rPr>
        <w:t xml:space="preserve"> </w:t>
      </w:r>
    </w:p>
    <w:bookmarkEnd w:id="29"/>
    <w:bookmarkEnd w:id="30"/>
    <w:p w14:paraId="00BD633B" w14:textId="60A36EDD" w:rsidR="00A77B3E" w:rsidRPr="00A80D3C" w:rsidRDefault="003B5423">
      <w:pPr>
        <w:spacing w:line="360" w:lineRule="auto"/>
        <w:jc w:val="both"/>
      </w:pPr>
      <w:proofErr w:type="spellStart"/>
      <w:r w:rsidRPr="00A80D3C">
        <w:rPr>
          <w:rFonts w:ascii="Book Antiqua" w:hAnsi="Book Antiqua" w:cs="Book Antiqua"/>
          <w:lang w:eastAsia="zh-CN"/>
        </w:rPr>
        <w:t>ReShape</w:t>
      </w:r>
      <w:proofErr w:type="spellEnd"/>
      <w:r w:rsidRPr="00A80D3C">
        <w:rPr>
          <w:rFonts w:ascii="Book Antiqua" w:hAnsi="Book Antiqua" w:cs="Book Antiqua"/>
          <w:lang w:eastAsia="zh-CN"/>
        </w:rPr>
        <w:t xml:space="preserve"> </w:t>
      </w:r>
      <w:r w:rsidR="00430640" w:rsidRPr="00A80D3C">
        <w:rPr>
          <w:rFonts w:ascii="Book Antiqua" w:hAnsi="Book Antiqua" w:cs="Book Antiqua"/>
          <w:lang w:eastAsia="zh-CN"/>
        </w:rPr>
        <w:t>D</w:t>
      </w:r>
      <w:r w:rsidRPr="00A80D3C">
        <w:rPr>
          <w:rFonts w:ascii="Book Antiqua" w:hAnsi="Book Antiqua" w:cs="Book Antiqua"/>
          <w:lang w:eastAsia="zh-CN"/>
        </w:rPr>
        <w:t xml:space="preserve">uo integrated dual balloon system </w:t>
      </w:r>
      <w:r w:rsidRPr="00A80D3C">
        <w:rPr>
          <w:rFonts w:ascii="Book Antiqua" w:hAnsi="Book Antiqua" w:cs="Book Antiqua" w:hint="eastAsia"/>
          <w:lang w:eastAsia="zh-CN"/>
        </w:rPr>
        <w:t>(</w:t>
      </w:r>
      <w:proofErr w:type="spellStart"/>
      <w:r w:rsidR="002C040C" w:rsidRPr="00A80D3C">
        <w:rPr>
          <w:rFonts w:ascii="Book Antiqua" w:eastAsia="Book Antiqua" w:hAnsi="Book Antiqua" w:cs="Book Antiqua"/>
        </w:rPr>
        <w:t>ReShape</w:t>
      </w:r>
      <w:proofErr w:type="spellEnd"/>
      <w:r w:rsidRPr="00A80D3C">
        <w:rPr>
          <w:rFonts w:ascii="Book Antiqua" w:eastAsia="Book Antiqua" w:hAnsi="Book Antiqua" w:cs="Book Antiqua"/>
        </w:rPr>
        <w:t xml:space="preserve"> Medical, Inc, San Clemente, CA</w:t>
      </w:r>
      <w:r w:rsidR="00AE4BD4">
        <w:rPr>
          <w:rFonts w:ascii="Book Antiqua" w:eastAsia="Book Antiqua" w:hAnsi="Book Antiqua" w:cs="Book Antiqua"/>
        </w:rPr>
        <w:t>, United States</w:t>
      </w:r>
      <w:r w:rsidRPr="00A80D3C">
        <w:rPr>
          <w:rFonts w:ascii="Book Antiqua" w:hAnsi="Book Antiqua" w:cs="Book Antiqua" w:hint="eastAsia"/>
          <w:lang w:eastAsia="zh-CN"/>
        </w:rPr>
        <w:t>)</w:t>
      </w:r>
      <w:r w:rsidR="002C040C" w:rsidRPr="00A80D3C">
        <w:rPr>
          <w:rFonts w:ascii="Book Antiqua" w:eastAsia="Book Antiqua" w:hAnsi="Book Antiqua" w:cs="Book Antiqua"/>
        </w:rPr>
        <w:t xml:space="preserve"> consists of two independently filled silicone spheres joined by a central, short, non-communicating flexible silicone shaft. The main idea behind this system design is to decrease the chance of balloon intestinal migration should one of the balloons accidentally deflate. Additionally, this flexible configuration, according to the manufacturers, allows the balloons to conform to the natural contours of the </w:t>
      </w:r>
      <w:proofErr w:type="gramStart"/>
      <w:r w:rsidR="002C040C" w:rsidRPr="00A80D3C">
        <w:rPr>
          <w:rFonts w:ascii="Book Antiqua" w:eastAsia="Book Antiqua" w:hAnsi="Book Antiqua" w:cs="Book Antiqua"/>
        </w:rPr>
        <w:t>stomach</w:t>
      </w:r>
      <w:r w:rsidR="002C040C" w:rsidRPr="00A80D3C">
        <w:rPr>
          <w:rFonts w:ascii="Book Antiqua" w:eastAsia="Book Antiqua" w:hAnsi="Book Antiqua" w:cs="Book Antiqua"/>
          <w:szCs w:val="30"/>
          <w:vertAlign w:val="superscript"/>
        </w:rPr>
        <w:t>[</w:t>
      </w:r>
      <w:proofErr w:type="gramEnd"/>
      <w:r w:rsidR="002C040C" w:rsidRPr="00A80D3C">
        <w:rPr>
          <w:rFonts w:ascii="Book Antiqua" w:eastAsia="Book Antiqua" w:hAnsi="Book Antiqua" w:cs="Book Antiqua"/>
          <w:szCs w:val="30"/>
          <w:vertAlign w:val="superscript"/>
        </w:rPr>
        <w:t>5,30,47-49]</w:t>
      </w:r>
      <w:r w:rsidR="002C040C" w:rsidRPr="00A80D3C">
        <w:rPr>
          <w:rFonts w:ascii="Book Antiqua" w:eastAsia="Book Antiqua" w:hAnsi="Book Antiqua" w:cs="Book Antiqua"/>
        </w:rPr>
        <w:t>.</w:t>
      </w:r>
    </w:p>
    <w:p w14:paraId="7C947804" w14:textId="77777777" w:rsidR="00A77B3E" w:rsidRPr="00A80D3C" w:rsidRDefault="002C040C" w:rsidP="00C56C55">
      <w:pPr>
        <w:spacing w:line="360" w:lineRule="auto"/>
        <w:ind w:firstLineChars="100" w:firstLine="240"/>
        <w:jc w:val="both"/>
      </w:pPr>
      <w:r w:rsidRPr="00A80D3C">
        <w:rPr>
          <w:rFonts w:ascii="Book Antiqua" w:eastAsia="Book Antiqua" w:hAnsi="Book Antiqua" w:cs="Book Antiqua"/>
        </w:rPr>
        <w:t xml:space="preserve">The </w:t>
      </w:r>
      <w:proofErr w:type="spellStart"/>
      <w:r w:rsidRPr="00A80D3C">
        <w:rPr>
          <w:rFonts w:ascii="Book Antiqua" w:eastAsia="Book Antiqua" w:hAnsi="Book Antiqua" w:cs="Book Antiqua"/>
        </w:rPr>
        <w:t>ReShape</w:t>
      </w:r>
      <w:proofErr w:type="spellEnd"/>
      <w:r w:rsidRPr="00A80D3C">
        <w:rPr>
          <w:rFonts w:ascii="Book Antiqua" w:eastAsia="Book Antiqua" w:hAnsi="Book Antiqua" w:cs="Book Antiqua"/>
        </w:rPr>
        <w:t xml:space="preserve"> </w:t>
      </w:r>
      <w:r w:rsidR="00430640" w:rsidRPr="00A80D3C">
        <w:rPr>
          <w:rFonts w:ascii="Book Antiqua" w:eastAsia="Book Antiqua" w:hAnsi="Book Antiqua" w:cs="Book Antiqua"/>
        </w:rPr>
        <w:t>Du</w:t>
      </w:r>
      <w:r w:rsidR="00C56C55" w:rsidRPr="00A80D3C">
        <w:rPr>
          <w:rFonts w:ascii="Book Antiqua" w:eastAsia="Book Antiqua" w:hAnsi="Book Antiqua" w:cs="Book Antiqua"/>
        </w:rPr>
        <w:t>o balloon</w:t>
      </w:r>
      <w:r w:rsidRPr="00A80D3C">
        <w:rPr>
          <w:rFonts w:ascii="Book Antiqua" w:eastAsia="Book Antiqua" w:hAnsi="Book Antiqua" w:cs="Book Antiqua"/>
        </w:rPr>
        <w:t xml:space="preserve">, FDA-approved system is inserted </w:t>
      </w:r>
      <w:proofErr w:type="spellStart"/>
      <w:r w:rsidRPr="00A80D3C">
        <w:rPr>
          <w:rFonts w:ascii="Book Antiqua" w:eastAsia="Book Antiqua" w:hAnsi="Book Antiqua" w:cs="Book Antiqua"/>
        </w:rPr>
        <w:t>transorally</w:t>
      </w:r>
      <w:proofErr w:type="spellEnd"/>
      <w:r w:rsidRPr="00A80D3C">
        <w:rPr>
          <w:rFonts w:ascii="Book Antiqua" w:eastAsia="Book Antiqua" w:hAnsi="Book Antiqua" w:cs="Book Antiqua"/>
        </w:rPr>
        <w:t xml:space="preserve"> and advanced into the stomach by means of an endoscopic guidewire. Each</w:t>
      </w:r>
      <w:r w:rsidRPr="00A80D3C">
        <w:rPr>
          <w:rFonts w:ascii="Book Antiqua" w:eastAsia="Book Antiqua" w:hAnsi="Book Antiqua" w:cs="Book Antiqua"/>
          <w:b/>
          <w:bCs/>
        </w:rPr>
        <w:t xml:space="preserve"> </w:t>
      </w:r>
      <w:r w:rsidRPr="00A80D3C">
        <w:rPr>
          <w:rFonts w:ascii="Book Antiqua" w:eastAsia="Book Antiqua" w:hAnsi="Book Antiqua" w:cs="Book Antiqua"/>
        </w:rPr>
        <w:t>is filled separate</w:t>
      </w:r>
      <w:r w:rsidR="00C56C55" w:rsidRPr="00A80D3C">
        <w:rPr>
          <w:rFonts w:ascii="Book Antiqua" w:eastAsia="Book Antiqua" w:hAnsi="Book Antiqua" w:cs="Book Antiqua"/>
        </w:rPr>
        <w:t xml:space="preserve">ly with up to 450 mL of saline </w:t>
      </w:r>
      <w:r w:rsidR="00C56C55" w:rsidRPr="00A80D3C">
        <w:rPr>
          <w:rFonts w:ascii="Book Antiqua" w:hAnsi="Book Antiqua" w:cs="Book Antiqua" w:hint="eastAsia"/>
          <w:lang w:eastAsia="zh-CN"/>
        </w:rPr>
        <w:t>(</w:t>
      </w:r>
      <w:r w:rsidRPr="00A80D3C">
        <w:rPr>
          <w:rFonts w:ascii="Book Antiqua" w:eastAsia="Book Antiqua" w:hAnsi="Book Antiqua" w:cs="Book Antiqua"/>
        </w:rPr>
        <w:t>maximum total v</w:t>
      </w:r>
      <w:r w:rsidR="00C56C55" w:rsidRPr="00A80D3C">
        <w:rPr>
          <w:rFonts w:ascii="Book Antiqua" w:eastAsia="Book Antiqua" w:hAnsi="Book Antiqua" w:cs="Book Antiqua"/>
        </w:rPr>
        <w:t>olume 900 mL</w:t>
      </w:r>
      <w:r w:rsidR="00C56C55" w:rsidRPr="00A80D3C">
        <w:rPr>
          <w:rFonts w:ascii="Book Antiqua" w:hAnsi="Book Antiqua" w:cs="Book Antiqua" w:hint="eastAsia"/>
          <w:lang w:eastAsia="zh-CN"/>
        </w:rPr>
        <w:t>)</w:t>
      </w:r>
      <w:r w:rsidRPr="00A80D3C">
        <w:rPr>
          <w:rFonts w:ascii="Book Antiqua" w:eastAsia="Book Antiqua" w:hAnsi="Book Antiqua" w:cs="Book Antiqua"/>
        </w:rPr>
        <w:t xml:space="preserve">, although a smaller volume is recommended for individuals less than 64.5 inches in </w:t>
      </w:r>
      <w:proofErr w:type="gramStart"/>
      <w:r w:rsidRPr="00A80D3C">
        <w:rPr>
          <w:rFonts w:ascii="Book Antiqua" w:eastAsia="Book Antiqua" w:hAnsi="Book Antiqua" w:cs="Book Antiqua"/>
        </w:rPr>
        <w:t>height</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47-51]</w:t>
      </w:r>
      <w:r w:rsidRPr="00A80D3C">
        <w:rPr>
          <w:rFonts w:ascii="Book Antiqua" w:eastAsia="Book Antiqua" w:hAnsi="Book Antiqua" w:cs="Book Antiqua"/>
        </w:rPr>
        <w:t xml:space="preserve">. </w:t>
      </w:r>
      <w:r w:rsidRPr="00A80D3C">
        <w:rPr>
          <w:rFonts w:ascii="Book Antiqua" w:eastAsia="Book Antiqua" w:hAnsi="Book Antiqua" w:cs="Book Antiqua"/>
        </w:rPr>
        <w:lastRenderedPageBreak/>
        <w:t>When inflated, it occupies a sign</w:t>
      </w:r>
      <w:r w:rsidR="008949CE" w:rsidRPr="00A80D3C">
        <w:rPr>
          <w:rFonts w:ascii="Book Antiqua" w:eastAsia="Book Antiqua" w:hAnsi="Book Antiqua" w:cs="Book Antiqua"/>
        </w:rPr>
        <w:t xml:space="preserve">ificant portion of the stomach </w:t>
      </w:r>
      <w:r w:rsidR="008949CE" w:rsidRPr="00A80D3C">
        <w:rPr>
          <w:rFonts w:ascii="Book Antiqua" w:hAnsi="Book Antiqua" w:cs="Book Antiqua" w:hint="eastAsia"/>
          <w:lang w:eastAsia="zh-CN"/>
        </w:rPr>
        <w:t>(</w:t>
      </w:r>
      <w:r w:rsidRPr="00A80D3C">
        <w:rPr>
          <w:rFonts w:ascii="Book Antiqua" w:eastAsia="Book Antiqua" w:hAnsi="Book Antiqua" w:cs="Book Antiqua"/>
        </w:rPr>
        <w:t>900</w:t>
      </w:r>
      <w:r w:rsidR="008949CE" w:rsidRPr="00A80D3C">
        <w:rPr>
          <w:rFonts w:ascii="Book Antiqua" w:hAnsi="Book Antiqua" w:cs="Book Antiqua" w:hint="eastAsia"/>
          <w:lang w:eastAsia="zh-CN"/>
        </w:rPr>
        <w:t xml:space="preserve"> </w:t>
      </w:r>
      <w:r w:rsidR="008949CE" w:rsidRPr="00A80D3C">
        <w:rPr>
          <w:rFonts w:ascii="Book Antiqua" w:eastAsia="Book Antiqua" w:hAnsi="Book Antiqua" w:cs="Book Antiqua"/>
        </w:rPr>
        <w:t>mL</w:t>
      </w:r>
      <w:r w:rsidR="008949CE" w:rsidRPr="00A80D3C">
        <w:rPr>
          <w:rFonts w:ascii="Book Antiqua" w:hAnsi="Book Antiqua" w:cs="Book Antiqua" w:hint="eastAsia"/>
          <w:lang w:eastAsia="zh-CN"/>
        </w:rPr>
        <w:t>)</w:t>
      </w:r>
      <w:r w:rsidRPr="00A80D3C">
        <w:rPr>
          <w:rFonts w:ascii="Book Antiqua" w:eastAsia="Book Antiqua" w:hAnsi="Book Antiqua" w:cs="Book Antiqua"/>
        </w:rPr>
        <w:t xml:space="preserve">, while maintaining the natural gastric anatomy. For balloon system deflation and removal, after a maximum 6 </w:t>
      </w:r>
      <w:proofErr w:type="spellStart"/>
      <w:r w:rsidRPr="00A80D3C">
        <w:rPr>
          <w:rFonts w:ascii="Book Antiqua" w:eastAsia="Book Antiqua" w:hAnsi="Book Antiqua" w:cs="Book Antiqua"/>
        </w:rPr>
        <w:t>mo</w:t>
      </w:r>
      <w:proofErr w:type="spellEnd"/>
      <w:r w:rsidRPr="00A80D3C">
        <w:rPr>
          <w:rFonts w:ascii="Book Antiqua" w:eastAsia="Book Antiqua" w:hAnsi="Book Antiqua" w:cs="Book Antiqua"/>
        </w:rPr>
        <w:t xml:space="preserve"> period, </w:t>
      </w:r>
      <w:proofErr w:type="spellStart"/>
      <w:r w:rsidRPr="00A80D3C">
        <w:rPr>
          <w:rFonts w:ascii="Book Antiqua" w:eastAsia="Book Antiqua" w:hAnsi="Book Antiqua" w:cs="Book Antiqua"/>
        </w:rPr>
        <w:t>anaesthesia</w:t>
      </w:r>
      <w:proofErr w:type="spellEnd"/>
      <w:r w:rsidRPr="00A80D3C">
        <w:rPr>
          <w:rFonts w:ascii="Book Antiqua" w:eastAsia="Book Antiqua" w:hAnsi="Book Antiqua" w:cs="Book Antiqua"/>
        </w:rPr>
        <w:t xml:space="preserve"> and endoscopy are definitely </w:t>
      </w:r>
      <w:proofErr w:type="gramStart"/>
      <w:r w:rsidRPr="00A80D3C">
        <w:rPr>
          <w:rFonts w:ascii="Book Antiqua" w:eastAsia="Book Antiqua" w:hAnsi="Book Antiqua" w:cs="Book Antiqua"/>
        </w:rPr>
        <w:t>required</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5,49,52]</w:t>
      </w:r>
      <w:r w:rsidRPr="00A80D3C">
        <w:rPr>
          <w:rFonts w:ascii="Book Antiqua" w:eastAsia="Book Antiqua" w:hAnsi="Book Antiqua" w:cs="Book Antiqua"/>
        </w:rPr>
        <w:t>.</w:t>
      </w:r>
    </w:p>
    <w:p w14:paraId="66CD2A63" w14:textId="4EAC93EC" w:rsidR="00A77B3E" w:rsidRPr="00A80D3C" w:rsidRDefault="002C040C" w:rsidP="008949CE">
      <w:pPr>
        <w:spacing w:line="360" w:lineRule="auto"/>
        <w:ind w:firstLineChars="100" w:firstLine="240"/>
        <w:jc w:val="both"/>
      </w:pPr>
      <w:r w:rsidRPr="00A80D3C">
        <w:rPr>
          <w:rFonts w:ascii="Book Antiqua" w:eastAsia="Book Antiqua" w:hAnsi="Book Antiqua" w:cs="Book Antiqua"/>
        </w:rPr>
        <w:t>As of Dece</w:t>
      </w:r>
      <w:r w:rsidR="00430640" w:rsidRPr="00A80D3C">
        <w:rPr>
          <w:rFonts w:ascii="Book Antiqua" w:eastAsia="Book Antiqua" w:hAnsi="Book Antiqua" w:cs="Book Antiqua"/>
        </w:rPr>
        <w:t xml:space="preserve">mber </w:t>
      </w:r>
      <w:r w:rsidR="008949CE" w:rsidRPr="00A80D3C">
        <w:rPr>
          <w:rFonts w:ascii="Book Antiqua" w:eastAsia="Book Antiqua" w:hAnsi="Book Antiqua" w:cs="Book Antiqua"/>
        </w:rPr>
        <w:t xml:space="preserve">2018, Apollo </w:t>
      </w:r>
      <w:proofErr w:type="spellStart"/>
      <w:r w:rsidR="008949CE" w:rsidRPr="00A80D3C">
        <w:rPr>
          <w:rFonts w:ascii="Book Antiqua" w:eastAsia="Book Antiqua" w:hAnsi="Book Antiqua" w:cs="Book Antiqua"/>
        </w:rPr>
        <w:t>Endosurgery</w:t>
      </w:r>
      <w:proofErr w:type="spellEnd"/>
      <w:r w:rsidR="008949CE" w:rsidRPr="00A80D3C">
        <w:rPr>
          <w:rFonts w:ascii="Book Antiqua" w:eastAsia="Book Antiqua" w:hAnsi="Book Antiqua" w:cs="Book Antiqua"/>
        </w:rPr>
        <w:t xml:space="preserve"> </w:t>
      </w:r>
      <w:r w:rsidR="008949CE" w:rsidRPr="00A80D3C">
        <w:rPr>
          <w:rFonts w:ascii="Book Antiqua" w:hAnsi="Book Antiqua" w:cs="Book Antiqua" w:hint="eastAsia"/>
          <w:lang w:eastAsia="zh-CN"/>
        </w:rPr>
        <w:t>(</w:t>
      </w:r>
      <w:r w:rsidR="008949CE" w:rsidRPr="00A80D3C">
        <w:rPr>
          <w:rFonts w:ascii="Book Antiqua" w:eastAsia="Book Antiqua" w:hAnsi="Book Antiqua" w:cs="Book Antiqua"/>
        </w:rPr>
        <w:t xml:space="preserve">Apollo </w:t>
      </w:r>
      <w:proofErr w:type="spellStart"/>
      <w:r w:rsidR="008949CE" w:rsidRPr="00A80D3C">
        <w:rPr>
          <w:rFonts w:ascii="Book Antiqua" w:eastAsia="Book Antiqua" w:hAnsi="Book Antiqua" w:cs="Book Antiqua"/>
        </w:rPr>
        <w:t>Endosurgery</w:t>
      </w:r>
      <w:proofErr w:type="spellEnd"/>
      <w:r w:rsidR="008949CE" w:rsidRPr="00A80D3C">
        <w:rPr>
          <w:rFonts w:ascii="Book Antiqua" w:eastAsia="Book Antiqua" w:hAnsi="Book Antiqua" w:cs="Book Antiqua"/>
        </w:rPr>
        <w:t>, Austin, TX</w:t>
      </w:r>
      <w:r w:rsidR="00AE4BD4">
        <w:rPr>
          <w:rFonts w:ascii="Book Antiqua" w:eastAsia="Book Antiqua" w:hAnsi="Book Antiqua" w:cs="Book Antiqua"/>
        </w:rPr>
        <w:t>,</w:t>
      </w:r>
      <w:r w:rsidR="00AE4BD4" w:rsidRPr="00AE4BD4">
        <w:rPr>
          <w:rFonts w:ascii="Book Antiqua" w:eastAsia="Book Antiqua" w:hAnsi="Book Antiqua" w:cs="Book Antiqua"/>
        </w:rPr>
        <w:t xml:space="preserve"> </w:t>
      </w:r>
      <w:r w:rsidR="00AE4BD4">
        <w:rPr>
          <w:rFonts w:ascii="Book Antiqua" w:eastAsia="Book Antiqua" w:hAnsi="Book Antiqua" w:cs="Book Antiqua"/>
        </w:rPr>
        <w:t>United States</w:t>
      </w:r>
      <w:r w:rsidR="008949CE" w:rsidRPr="00A80D3C">
        <w:rPr>
          <w:rFonts w:ascii="Book Antiqua" w:hAnsi="Book Antiqua" w:cs="Book Antiqua" w:hint="eastAsia"/>
          <w:lang w:eastAsia="zh-CN"/>
        </w:rPr>
        <w:t>)</w:t>
      </w:r>
      <w:r w:rsidRPr="00A80D3C">
        <w:rPr>
          <w:rFonts w:ascii="Book Antiqua" w:eastAsia="Book Antiqua" w:hAnsi="Book Antiqua" w:cs="Book Antiqua"/>
        </w:rPr>
        <w:t xml:space="preserve"> purchased </w:t>
      </w:r>
      <w:proofErr w:type="spellStart"/>
      <w:r w:rsidRPr="00A80D3C">
        <w:rPr>
          <w:rFonts w:ascii="Book Antiqua" w:eastAsia="Book Antiqua" w:hAnsi="Book Antiqua" w:cs="Book Antiqua"/>
        </w:rPr>
        <w:t>ReShape</w:t>
      </w:r>
      <w:proofErr w:type="spellEnd"/>
      <w:r w:rsidRPr="00A80D3C">
        <w:rPr>
          <w:rFonts w:ascii="Book Antiqua" w:eastAsia="Book Antiqua" w:hAnsi="Book Antiqua" w:cs="Book Antiqua"/>
        </w:rPr>
        <w:t xml:space="preserve"> Medical and will focus exclusively on its own </w:t>
      </w:r>
      <w:proofErr w:type="spellStart"/>
      <w:r w:rsidRPr="00A80D3C">
        <w:rPr>
          <w:rFonts w:ascii="Book Antiqua" w:eastAsia="Book Antiqua" w:hAnsi="Book Antiqua" w:cs="Book Antiqua"/>
        </w:rPr>
        <w:t>Orbera</w:t>
      </w:r>
      <w:proofErr w:type="spellEnd"/>
      <w:r w:rsidRPr="00A80D3C">
        <w:rPr>
          <w:rFonts w:ascii="Book Antiqua" w:eastAsia="Book Antiqua" w:hAnsi="Book Antiqua" w:cs="Book Antiqua"/>
        </w:rPr>
        <w:t xml:space="preserve"> balloon going forward. With this transaction, the </w:t>
      </w:r>
      <w:proofErr w:type="spellStart"/>
      <w:r w:rsidRPr="00A80D3C">
        <w:rPr>
          <w:rFonts w:ascii="Book Antiqua" w:eastAsia="Book Antiqua" w:hAnsi="Book Antiqua" w:cs="Book Antiqua"/>
        </w:rPr>
        <w:t>ReShape</w:t>
      </w:r>
      <w:proofErr w:type="spellEnd"/>
      <w:r w:rsidRPr="00A80D3C">
        <w:rPr>
          <w:rFonts w:ascii="Book Antiqua" w:eastAsia="Book Antiqua" w:hAnsi="Book Antiqua" w:cs="Book Antiqua"/>
        </w:rPr>
        <w:t xml:space="preserve"> balloon will be phased </w:t>
      </w:r>
      <w:proofErr w:type="gramStart"/>
      <w:r w:rsidRPr="00A80D3C">
        <w:rPr>
          <w:rFonts w:ascii="Book Antiqua" w:eastAsia="Book Antiqua" w:hAnsi="Book Antiqua" w:cs="Book Antiqua"/>
        </w:rPr>
        <w:t>out</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53]</w:t>
      </w:r>
      <w:r w:rsidRPr="00A80D3C">
        <w:rPr>
          <w:rFonts w:ascii="Book Antiqua" w:eastAsia="Book Antiqua" w:hAnsi="Book Antiqua" w:cs="Book Antiqua"/>
        </w:rPr>
        <w:t>.</w:t>
      </w:r>
    </w:p>
    <w:p w14:paraId="67E003C9" w14:textId="77777777" w:rsidR="00A77B3E" w:rsidRPr="00A80D3C" w:rsidRDefault="00A77B3E">
      <w:pPr>
        <w:spacing w:line="360" w:lineRule="auto"/>
        <w:ind w:firstLine="426"/>
        <w:jc w:val="both"/>
      </w:pPr>
    </w:p>
    <w:p w14:paraId="17FE1E79" w14:textId="77777777" w:rsidR="008949CE" w:rsidRPr="00A80D3C" w:rsidRDefault="002C040C">
      <w:pPr>
        <w:spacing w:line="360" w:lineRule="auto"/>
        <w:jc w:val="both"/>
        <w:rPr>
          <w:rFonts w:ascii="Book Antiqua" w:hAnsi="Book Antiqua" w:cs="Book Antiqua"/>
          <w:lang w:eastAsia="zh-CN"/>
        </w:rPr>
      </w:pPr>
      <w:bookmarkStart w:id="31" w:name="OLE_LINK16"/>
      <w:bookmarkStart w:id="32" w:name="OLE_LINK17"/>
      <w:proofErr w:type="spellStart"/>
      <w:r w:rsidRPr="00A80D3C">
        <w:rPr>
          <w:rFonts w:ascii="Book Antiqua" w:eastAsia="Book Antiqua" w:hAnsi="Book Antiqua" w:cs="Book Antiqua"/>
          <w:b/>
          <w:bCs/>
          <w:i/>
          <w:iCs/>
        </w:rPr>
        <w:t>Obalon</w:t>
      </w:r>
      <w:proofErr w:type="spellEnd"/>
      <w:r w:rsidRPr="00AE4BD4">
        <w:rPr>
          <w:rFonts w:ascii="Book Antiqua" w:eastAsia="Book Antiqua" w:hAnsi="Book Antiqua" w:cs="Book Antiqua"/>
          <w:b/>
          <w:bCs/>
          <w:i/>
          <w:iCs/>
          <w:vertAlign w:val="superscript"/>
        </w:rPr>
        <w:t>®</w:t>
      </w:r>
      <w:r w:rsidRPr="00A80D3C">
        <w:rPr>
          <w:rFonts w:ascii="Book Antiqua" w:eastAsia="Book Antiqua" w:hAnsi="Book Antiqua" w:cs="Book Antiqua"/>
        </w:rPr>
        <w:t xml:space="preserve"> </w:t>
      </w:r>
    </w:p>
    <w:bookmarkEnd w:id="31"/>
    <w:bookmarkEnd w:id="32"/>
    <w:p w14:paraId="0AE3C361" w14:textId="77777777" w:rsidR="00A77B3E" w:rsidRPr="00A80D3C" w:rsidRDefault="008949CE">
      <w:pPr>
        <w:spacing w:line="360" w:lineRule="auto"/>
        <w:jc w:val="both"/>
      </w:pPr>
      <w:r w:rsidRPr="00A80D3C">
        <w:rPr>
          <w:rFonts w:ascii="Book Antiqua" w:eastAsia="Book Antiqua" w:hAnsi="Book Antiqua" w:cs="Book Antiqua"/>
        </w:rPr>
        <w:t xml:space="preserve">The </w:t>
      </w:r>
      <w:proofErr w:type="spellStart"/>
      <w:r w:rsidRPr="00A80D3C">
        <w:rPr>
          <w:rFonts w:ascii="Book Antiqua" w:eastAsia="Book Antiqua" w:hAnsi="Book Antiqua" w:cs="Book Antiqua"/>
        </w:rPr>
        <w:t>Obalon</w:t>
      </w:r>
      <w:proofErr w:type="spellEnd"/>
      <w:r w:rsidRPr="00AE4BD4">
        <w:rPr>
          <w:rFonts w:ascii="Book Antiqua" w:eastAsia="Book Antiqua" w:hAnsi="Book Antiqua" w:cs="Book Antiqua"/>
          <w:vertAlign w:val="superscript"/>
        </w:rPr>
        <w:t>®</w:t>
      </w:r>
      <w:r w:rsidRPr="00A80D3C">
        <w:rPr>
          <w:rFonts w:ascii="Book Antiqua" w:eastAsia="Book Antiqua" w:hAnsi="Book Antiqua" w:cs="Book Antiqua"/>
        </w:rPr>
        <w:t xml:space="preserve"> </w:t>
      </w:r>
      <w:r w:rsidRPr="00A80D3C">
        <w:rPr>
          <w:rFonts w:ascii="Book Antiqua" w:hAnsi="Book Antiqua" w:cs="Book Antiqua" w:hint="eastAsia"/>
          <w:lang w:eastAsia="zh-CN"/>
        </w:rPr>
        <w:t>(</w:t>
      </w:r>
      <w:proofErr w:type="spellStart"/>
      <w:r w:rsidR="002C040C" w:rsidRPr="00A80D3C">
        <w:rPr>
          <w:rFonts w:ascii="Book Antiqua" w:eastAsia="Book Antiqua" w:hAnsi="Book Antiqua" w:cs="Book Antiqua"/>
        </w:rPr>
        <w:t>Obalon</w:t>
      </w:r>
      <w:proofErr w:type="spellEnd"/>
      <w:r w:rsidR="002C040C" w:rsidRPr="00A80D3C">
        <w:rPr>
          <w:rFonts w:ascii="Book Antiqua" w:eastAsia="Book Antiqua" w:hAnsi="Book Antiqua" w:cs="Book Antiqua"/>
        </w:rPr>
        <w:t xml:space="preserve"> Ther</w:t>
      </w:r>
      <w:r w:rsidRPr="00A80D3C">
        <w:rPr>
          <w:rFonts w:ascii="Book Antiqua" w:eastAsia="Book Antiqua" w:hAnsi="Book Antiqua" w:cs="Book Antiqua"/>
        </w:rPr>
        <w:t>apeutics Inc, Carlsbad, CA, U</w:t>
      </w:r>
      <w:r w:rsidRPr="00A80D3C">
        <w:rPr>
          <w:rFonts w:ascii="Book Antiqua" w:hAnsi="Book Antiqua" w:cs="Book Antiqua" w:hint="eastAsia"/>
          <w:lang w:eastAsia="zh-CN"/>
        </w:rPr>
        <w:t>nited States)</w:t>
      </w:r>
      <w:r w:rsidR="002C040C" w:rsidRPr="00A80D3C">
        <w:rPr>
          <w:rFonts w:ascii="Book Antiqua" w:eastAsia="Book Antiqua" w:hAnsi="Book Antiqua" w:cs="Book Antiqua"/>
        </w:rPr>
        <w:t xml:space="preserve"> is a new thin-walled, 250 mL gas-filled, swallowable </w:t>
      </w:r>
      <w:r w:rsidR="00407C1A" w:rsidRPr="00A80D3C">
        <w:rPr>
          <w:rFonts w:ascii="Book Antiqua" w:hAnsi="Book Antiqua" w:cs="Book Antiqua" w:hint="eastAsia"/>
          <w:lang w:eastAsia="zh-CN"/>
        </w:rPr>
        <w:t>IGB</w:t>
      </w:r>
      <w:r w:rsidR="002C040C" w:rsidRPr="00A80D3C">
        <w:rPr>
          <w:rFonts w:ascii="Book Antiqua" w:eastAsia="Book Antiqua" w:hAnsi="Book Antiqua" w:cs="Book Antiqua"/>
        </w:rPr>
        <w:t>, designed to allow easy gastric volume titration, by using additional balloons. It is an FDA-approved device, consisting of a series of three individual balloons, equating to a total volume of 750</w:t>
      </w:r>
      <w:r w:rsidRPr="00A80D3C">
        <w:rPr>
          <w:rFonts w:ascii="Book Antiqua" w:hAnsi="Book Antiqua" w:cs="Book Antiqua" w:hint="eastAsia"/>
          <w:lang w:eastAsia="zh-CN"/>
        </w:rPr>
        <w:t xml:space="preserve"> </w:t>
      </w:r>
      <w:r w:rsidR="002C040C" w:rsidRPr="00A80D3C">
        <w:rPr>
          <w:rFonts w:ascii="Book Antiqua" w:eastAsia="Book Antiqua" w:hAnsi="Book Antiqua" w:cs="Book Antiqua"/>
        </w:rPr>
        <w:t>mL that can be consequently swallowed one month apart, and is relatively well-tolerated by most patients</w:t>
      </w:r>
      <w:r w:rsidR="002C040C" w:rsidRPr="00A80D3C">
        <w:rPr>
          <w:rFonts w:ascii="Book Antiqua" w:eastAsia="Book Antiqua" w:hAnsi="Book Antiqua" w:cs="Book Antiqua"/>
          <w:szCs w:val="30"/>
          <w:vertAlign w:val="superscript"/>
        </w:rPr>
        <w:t>[54]</w:t>
      </w:r>
      <w:r w:rsidR="002C040C" w:rsidRPr="00A80D3C">
        <w:rPr>
          <w:rFonts w:ascii="Book Antiqua" w:eastAsia="Book Antiqua" w:hAnsi="Book Antiqua" w:cs="Book Antiqua"/>
        </w:rPr>
        <w:t>.</w:t>
      </w:r>
    </w:p>
    <w:p w14:paraId="5ECB1549" w14:textId="77777777" w:rsidR="00A77B3E" w:rsidRPr="00A80D3C" w:rsidRDefault="002C040C" w:rsidP="008A0245">
      <w:pPr>
        <w:spacing w:line="360" w:lineRule="auto"/>
        <w:ind w:firstLineChars="100" w:firstLine="240"/>
        <w:jc w:val="both"/>
      </w:pPr>
      <w:r w:rsidRPr="00A80D3C">
        <w:rPr>
          <w:rFonts w:ascii="Book Antiqua" w:eastAsia="Book Antiqua" w:hAnsi="Book Antiqua" w:cs="Book Antiqua"/>
        </w:rPr>
        <w:t>Each balloon is compressed, folded, and fitted into a 6</w:t>
      </w:r>
      <w:r w:rsidR="008A0245" w:rsidRPr="00A80D3C">
        <w:rPr>
          <w:rFonts w:ascii="Book Antiqua" w:hAnsi="Book Antiqua" w:cs="Book Antiqua" w:hint="eastAsia"/>
          <w:lang w:eastAsia="zh-CN"/>
        </w:rPr>
        <w:t xml:space="preserve"> </w:t>
      </w:r>
      <w:r w:rsidRPr="00A80D3C">
        <w:rPr>
          <w:rFonts w:ascii="Book Antiqua" w:eastAsia="Book Antiqua" w:hAnsi="Book Antiqua" w:cs="Book Antiqua"/>
        </w:rPr>
        <w:t xml:space="preserve">g dissolvable gelatin capsule, which is swallowed under fluoroscopic visualization to verify that the entire capsule has entered the </w:t>
      </w:r>
      <w:proofErr w:type="gramStart"/>
      <w:r w:rsidRPr="00A80D3C">
        <w:rPr>
          <w:rFonts w:ascii="Book Antiqua" w:eastAsia="Book Antiqua" w:hAnsi="Book Antiqua" w:cs="Book Antiqua"/>
        </w:rPr>
        <w:t>stomach</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40,54,55]</w:t>
      </w:r>
      <w:r w:rsidRPr="00A80D3C">
        <w:rPr>
          <w:rFonts w:ascii="Book Antiqua" w:eastAsia="Book Antiqua" w:hAnsi="Book Antiqua" w:cs="Book Antiqua"/>
        </w:rPr>
        <w:t>. A thin, 2</w:t>
      </w:r>
      <w:r w:rsidR="008A0245" w:rsidRPr="00A80D3C">
        <w:rPr>
          <w:rFonts w:ascii="Book Antiqua" w:hAnsi="Book Antiqua" w:cs="Book Antiqua" w:hint="eastAsia"/>
          <w:lang w:eastAsia="zh-CN"/>
        </w:rPr>
        <w:t xml:space="preserve"> </w:t>
      </w:r>
      <w:proofErr w:type="spellStart"/>
      <w:r w:rsidRPr="00A80D3C">
        <w:rPr>
          <w:rFonts w:ascii="Book Antiqua" w:eastAsia="Book Antiqua" w:hAnsi="Book Antiqua" w:cs="Book Antiqua"/>
        </w:rPr>
        <w:t>fr</w:t>
      </w:r>
      <w:proofErr w:type="spellEnd"/>
      <w:r w:rsidRPr="00A80D3C">
        <w:rPr>
          <w:rFonts w:ascii="Book Antiqua" w:eastAsia="Book Antiqua" w:hAnsi="Book Antiqua" w:cs="Book Antiqua"/>
        </w:rPr>
        <w:t xml:space="preserve"> catheter is attached to the balloon and once the capsule reaches the stomach the other end of the catheter, which extends outside the mouth, is used for remote, automated balloon inflation to a maximal volume of 250</w:t>
      </w:r>
      <w:r w:rsidR="008A0245" w:rsidRPr="00A80D3C">
        <w:rPr>
          <w:rFonts w:ascii="Book Antiqua" w:hAnsi="Book Antiqua" w:cs="Book Antiqua" w:hint="eastAsia"/>
          <w:lang w:eastAsia="zh-CN"/>
        </w:rPr>
        <w:t xml:space="preserve"> </w:t>
      </w:r>
      <w:r w:rsidRPr="00A80D3C">
        <w:rPr>
          <w:rFonts w:ascii="Book Antiqua" w:eastAsia="Book Antiqua" w:hAnsi="Book Antiqua" w:cs="Book Antiqua"/>
        </w:rPr>
        <w:t>mL, using a canister filled with a proprietary air mixture that is mostly nitrogen based. The procedure is relatively easy and executable by a single operator. After balloon inflation, the catheter is detached and removed, allowing the balloon valve to safely self-</w:t>
      </w:r>
      <w:proofErr w:type="gramStart"/>
      <w:r w:rsidRPr="00A80D3C">
        <w:rPr>
          <w:rFonts w:ascii="Book Antiqua" w:eastAsia="Book Antiqua" w:hAnsi="Book Antiqua" w:cs="Book Antiqua"/>
        </w:rPr>
        <w:t>seal</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5,54-56]</w:t>
      </w:r>
      <w:r w:rsidRPr="00A80D3C">
        <w:rPr>
          <w:rFonts w:ascii="Book Antiqua" w:eastAsia="Book Antiqua" w:hAnsi="Book Antiqua" w:cs="Book Antiqua"/>
        </w:rPr>
        <w:t>.</w:t>
      </w:r>
    </w:p>
    <w:p w14:paraId="2FFC8270" w14:textId="77777777" w:rsidR="00A77B3E" w:rsidRPr="00A80D3C" w:rsidRDefault="002C040C" w:rsidP="008A0245">
      <w:pPr>
        <w:spacing w:line="360" w:lineRule="auto"/>
        <w:ind w:firstLineChars="100" w:firstLine="240"/>
        <w:jc w:val="both"/>
      </w:pPr>
      <w:r w:rsidRPr="00A80D3C">
        <w:rPr>
          <w:rFonts w:ascii="Book Antiqua" w:eastAsia="Book Antiqua" w:hAnsi="Book Antiqua" w:cs="Book Antiqua"/>
        </w:rPr>
        <w:t xml:space="preserve">The balloons can </w:t>
      </w:r>
      <w:proofErr w:type="gramStart"/>
      <w:r w:rsidRPr="00A80D3C">
        <w:rPr>
          <w:rFonts w:ascii="Book Antiqua" w:eastAsia="Book Antiqua" w:hAnsi="Book Antiqua" w:cs="Book Antiqua"/>
        </w:rPr>
        <w:t>remained</w:t>
      </w:r>
      <w:proofErr w:type="gramEnd"/>
      <w:r w:rsidRPr="00A80D3C">
        <w:rPr>
          <w:rFonts w:ascii="Book Antiqua" w:eastAsia="Book Antiqua" w:hAnsi="Book Antiqua" w:cs="Book Antiqua"/>
        </w:rPr>
        <w:t xml:space="preserve"> implanted for up to 6 </w:t>
      </w:r>
      <w:proofErr w:type="spellStart"/>
      <w:r w:rsidRPr="00A80D3C">
        <w:rPr>
          <w:rFonts w:ascii="Book Antiqua" w:eastAsia="Book Antiqua" w:hAnsi="Book Antiqua" w:cs="Book Antiqua"/>
        </w:rPr>
        <w:t>mo</w:t>
      </w:r>
      <w:proofErr w:type="spellEnd"/>
      <w:r w:rsidRPr="00A80D3C">
        <w:rPr>
          <w:rFonts w:ascii="Book Antiqua" w:eastAsia="Book Antiqua" w:hAnsi="Book Antiqua" w:cs="Book Antiqua"/>
        </w:rPr>
        <w:t xml:space="preserve"> and require endoscopy only for deflation and removal of all 3 balloons at the same time. The balloons are punctured and then grasped by forceps for extraction under general </w:t>
      </w:r>
      <w:proofErr w:type="spellStart"/>
      <w:proofErr w:type="gramStart"/>
      <w:r w:rsidRPr="00A80D3C">
        <w:rPr>
          <w:rFonts w:ascii="Book Antiqua" w:eastAsia="Book Antiqua" w:hAnsi="Book Antiqua" w:cs="Book Antiqua"/>
        </w:rPr>
        <w:t>anaesthesia</w:t>
      </w:r>
      <w:proofErr w:type="spellEnd"/>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40,54,56]</w:t>
      </w:r>
      <w:r w:rsidRPr="00A80D3C">
        <w:rPr>
          <w:rFonts w:ascii="Book Antiqua" w:eastAsia="Book Antiqua" w:hAnsi="Book Antiqua" w:cs="Book Antiqua"/>
        </w:rPr>
        <w:t>.</w:t>
      </w:r>
    </w:p>
    <w:p w14:paraId="0524D244" w14:textId="77777777" w:rsidR="00A77B3E" w:rsidRPr="00A80D3C" w:rsidRDefault="002C040C" w:rsidP="008A0245">
      <w:pPr>
        <w:spacing w:line="360" w:lineRule="auto"/>
        <w:ind w:firstLineChars="100" w:firstLine="240"/>
        <w:jc w:val="both"/>
      </w:pPr>
      <w:r w:rsidRPr="00A80D3C">
        <w:rPr>
          <w:rFonts w:ascii="Book Antiqua" w:eastAsia="Book Antiqua" w:hAnsi="Book Antiqua" w:cs="Book Antiqua"/>
        </w:rPr>
        <w:t xml:space="preserve">Recently, the FDA also approved the </w:t>
      </w:r>
      <w:proofErr w:type="spellStart"/>
      <w:r w:rsidRPr="00A80D3C">
        <w:rPr>
          <w:rFonts w:ascii="Book Antiqua" w:eastAsia="Book Antiqua" w:hAnsi="Book Antiqua" w:cs="Book Antiqua"/>
        </w:rPr>
        <w:t>Obalon</w:t>
      </w:r>
      <w:proofErr w:type="spellEnd"/>
      <w:r w:rsidRPr="00A80D3C">
        <w:rPr>
          <w:rFonts w:ascii="Book Antiqua" w:eastAsia="Book Antiqua" w:hAnsi="Book Antiqua" w:cs="Book Antiqua"/>
        </w:rPr>
        <w:t xml:space="preserve"> </w:t>
      </w:r>
      <w:r w:rsidR="008A0245" w:rsidRPr="00A80D3C">
        <w:rPr>
          <w:rFonts w:ascii="Book Antiqua" w:eastAsia="Book Antiqua" w:hAnsi="Book Antiqua" w:cs="Book Antiqua"/>
        </w:rPr>
        <w:t>navigation system</w:t>
      </w:r>
      <w:r w:rsidRPr="00A80D3C">
        <w:rPr>
          <w:rFonts w:ascii="Book Antiqua" w:eastAsia="Book Antiqua" w:hAnsi="Book Antiqua" w:cs="Book Antiqua"/>
        </w:rPr>
        <w:t xml:space="preserve">. It utilizes magnetic resonance to provide a real-time image of the </w:t>
      </w:r>
      <w:proofErr w:type="spellStart"/>
      <w:r w:rsidRPr="00A80D3C">
        <w:rPr>
          <w:rFonts w:ascii="Book Antiqua" w:eastAsia="Book Antiqua" w:hAnsi="Book Antiqua" w:cs="Book Antiqua"/>
        </w:rPr>
        <w:t>Obalon</w:t>
      </w:r>
      <w:proofErr w:type="spellEnd"/>
      <w:r w:rsidRPr="00A80D3C">
        <w:rPr>
          <w:rFonts w:ascii="Book Antiqua" w:eastAsia="Book Antiqua" w:hAnsi="Book Antiqua" w:cs="Book Antiqua"/>
        </w:rPr>
        <w:t xml:space="preserve"> on a computer screen instead of fluoroscopy to confirm balloon positioning. This technology, besides minimizing the </w:t>
      </w:r>
      <w:r w:rsidRPr="00A80D3C">
        <w:rPr>
          <w:rFonts w:ascii="Book Antiqua" w:eastAsia="Book Antiqua" w:hAnsi="Book Antiqua" w:cs="Book Antiqua"/>
        </w:rPr>
        <w:lastRenderedPageBreak/>
        <w:t xml:space="preserve">exposure of patient and personnel to radiation and decreasing the cost of radiography, makes the procedure itself relatively easier. The </w:t>
      </w:r>
      <w:proofErr w:type="spellStart"/>
      <w:r w:rsidRPr="00A80D3C">
        <w:rPr>
          <w:rFonts w:ascii="Book Antiqua" w:eastAsia="Book Antiqua" w:hAnsi="Book Antiqua" w:cs="Book Antiqua"/>
        </w:rPr>
        <w:t>Obalon</w:t>
      </w:r>
      <w:proofErr w:type="spellEnd"/>
      <w:r w:rsidRPr="00A80D3C">
        <w:rPr>
          <w:rFonts w:ascii="Book Antiqua" w:eastAsia="Book Antiqua" w:hAnsi="Book Antiqua" w:cs="Book Antiqua"/>
        </w:rPr>
        <w:t xml:space="preserve"> has been used in pediatrics with promising </w:t>
      </w:r>
      <w:proofErr w:type="gramStart"/>
      <w:r w:rsidRPr="00A80D3C">
        <w:rPr>
          <w:rFonts w:ascii="Book Antiqua" w:eastAsia="Book Antiqua" w:hAnsi="Book Antiqua" w:cs="Book Antiqua"/>
        </w:rPr>
        <w:t>results</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54-56]</w:t>
      </w:r>
      <w:r w:rsidRPr="00A80D3C">
        <w:rPr>
          <w:rFonts w:ascii="Book Antiqua" w:eastAsia="Book Antiqua" w:hAnsi="Book Antiqua" w:cs="Book Antiqua"/>
        </w:rPr>
        <w:t xml:space="preserve">. In Europe, the </w:t>
      </w:r>
      <w:proofErr w:type="spellStart"/>
      <w:r w:rsidRPr="00A80D3C">
        <w:rPr>
          <w:rFonts w:ascii="Book Antiqua" w:eastAsia="Book Antiqua" w:hAnsi="Book Antiqua" w:cs="Book Antiqua"/>
        </w:rPr>
        <w:t>Obalon</w:t>
      </w:r>
      <w:proofErr w:type="spellEnd"/>
      <w:r w:rsidRPr="00A80D3C">
        <w:rPr>
          <w:rFonts w:ascii="Book Antiqua" w:eastAsia="Book Antiqua" w:hAnsi="Book Antiqua" w:cs="Book Antiqua"/>
        </w:rPr>
        <w:t>, rather than other balloons, is indicated for use fo</w:t>
      </w:r>
      <w:r w:rsidR="008A0245" w:rsidRPr="00A80D3C">
        <w:rPr>
          <w:rFonts w:ascii="Book Antiqua" w:eastAsia="Book Antiqua" w:hAnsi="Book Antiqua" w:cs="Book Antiqua"/>
        </w:rPr>
        <w:t xml:space="preserve">r individuals with a lower BMI </w:t>
      </w:r>
      <w:r w:rsidR="008A0245" w:rsidRPr="00A80D3C">
        <w:rPr>
          <w:rFonts w:ascii="Book Antiqua" w:hAnsi="Book Antiqua" w:cs="Book Antiqua" w:hint="eastAsia"/>
          <w:lang w:eastAsia="zh-CN"/>
        </w:rPr>
        <w:t>(</w:t>
      </w:r>
      <w:r w:rsidRPr="00A80D3C">
        <w:rPr>
          <w:rFonts w:ascii="Book Antiqua" w:eastAsia="Book Antiqua" w:hAnsi="Book Antiqua" w:cs="Book Antiqua"/>
        </w:rPr>
        <w:t>27 kg/m</w:t>
      </w:r>
      <w:proofErr w:type="gramStart"/>
      <w:r w:rsidRPr="00A80D3C">
        <w:rPr>
          <w:rFonts w:ascii="Book Antiqua" w:eastAsia="Book Antiqua" w:hAnsi="Book Antiqua" w:cs="Book Antiqua"/>
          <w:szCs w:val="30"/>
          <w:vertAlign w:val="superscript"/>
        </w:rPr>
        <w:t>2</w:t>
      </w:r>
      <w:r w:rsidR="008A0245" w:rsidRPr="00A80D3C">
        <w:rPr>
          <w:rFonts w:ascii="Book Antiqua" w:hAnsi="Book Antiqua" w:cs="Book Antiqua" w:hint="eastAsia"/>
          <w:lang w:eastAsia="zh-CN"/>
        </w:rPr>
        <w:t>)</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5]</w:t>
      </w:r>
      <w:r w:rsidRPr="00A80D3C">
        <w:rPr>
          <w:rFonts w:ascii="Book Antiqua" w:eastAsia="Book Antiqua" w:hAnsi="Book Antiqua" w:cs="Book Antiqua"/>
        </w:rPr>
        <w:t>.</w:t>
      </w:r>
    </w:p>
    <w:p w14:paraId="70A32A6E" w14:textId="77777777" w:rsidR="00A77B3E" w:rsidRPr="00A80D3C" w:rsidRDefault="00A77B3E">
      <w:pPr>
        <w:spacing w:line="360" w:lineRule="auto"/>
        <w:ind w:firstLine="426"/>
        <w:jc w:val="both"/>
      </w:pPr>
    </w:p>
    <w:p w14:paraId="3E9FB2D9" w14:textId="77777777" w:rsidR="008A0245" w:rsidRPr="00A80D3C" w:rsidRDefault="002C040C">
      <w:pPr>
        <w:spacing w:line="360" w:lineRule="auto"/>
        <w:jc w:val="both"/>
        <w:rPr>
          <w:rFonts w:ascii="Book Antiqua" w:hAnsi="Book Antiqua" w:cs="Book Antiqua"/>
          <w:lang w:eastAsia="zh-CN"/>
        </w:rPr>
      </w:pPr>
      <w:bookmarkStart w:id="33" w:name="OLE_LINK18"/>
      <w:proofErr w:type="spellStart"/>
      <w:r w:rsidRPr="00A80D3C">
        <w:rPr>
          <w:rFonts w:ascii="Book Antiqua" w:eastAsia="Book Antiqua" w:hAnsi="Book Antiqua" w:cs="Book Antiqua"/>
          <w:b/>
          <w:bCs/>
          <w:i/>
          <w:iCs/>
        </w:rPr>
        <w:t>Elipse</w:t>
      </w:r>
      <w:proofErr w:type="spellEnd"/>
      <w:r w:rsidRPr="00A80D3C">
        <w:rPr>
          <w:rFonts w:ascii="Book Antiqua" w:eastAsia="Book Antiqua" w:hAnsi="Book Antiqua" w:cs="Book Antiqua"/>
          <w:b/>
          <w:bCs/>
          <w:i/>
          <w:iCs/>
        </w:rPr>
        <w:t xml:space="preserve"> </w:t>
      </w:r>
      <w:r w:rsidR="008A0245" w:rsidRPr="00A80D3C">
        <w:rPr>
          <w:rFonts w:ascii="Book Antiqua" w:eastAsia="Book Antiqua" w:hAnsi="Book Antiqua" w:cs="Book Antiqua"/>
          <w:b/>
          <w:bCs/>
          <w:i/>
          <w:iCs/>
        </w:rPr>
        <w:t>balloon</w:t>
      </w:r>
      <w:r w:rsidR="008A0245" w:rsidRPr="00A80D3C">
        <w:rPr>
          <w:rFonts w:ascii="Book Antiqua" w:eastAsia="Book Antiqua" w:hAnsi="Book Antiqua" w:cs="Book Antiqua"/>
        </w:rPr>
        <w:t xml:space="preserve"> </w:t>
      </w:r>
    </w:p>
    <w:bookmarkEnd w:id="33"/>
    <w:p w14:paraId="0F9D1676" w14:textId="28CCB5EA" w:rsidR="00A77B3E" w:rsidRPr="00A80D3C" w:rsidRDefault="008A0245">
      <w:pPr>
        <w:spacing w:line="360" w:lineRule="auto"/>
        <w:jc w:val="both"/>
      </w:pPr>
      <w:r w:rsidRPr="00A80D3C">
        <w:rPr>
          <w:rFonts w:ascii="Book Antiqua" w:hAnsi="Book Antiqua" w:cs="Book Antiqua"/>
          <w:lang w:eastAsia="zh-CN"/>
        </w:rPr>
        <w:t xml:space="preserve">The </w:t>
      </w:r>
      <w:proofErr w:type="spellStart"/>
      <w:r w:rsidRPr="00A80D3C">
        <w:rPr>
          <w:rFonts w:ascii="Book Antiqua" w:hAnsi="Book Antiqua" w:cs="Book Antiqua"/>
          <w:lang w:eastAsia="zh-CN"/>
        </w:rPr>
        <w:t>Elipse</w:t>
      </w:r>
      <w:proofErr w:type="spellEnd"/>
      <w:r w:rsidRPr="00A80D3C">
        <w:rPr>
          <w:rFonts w:ascii="Book Antiqua" w:hAnsi="Book Antiqua" w:cs="Book Antiqua"/>
          <w:lang w:eastAsia="zh-CN"/>
        </w:rPr>
        <w:t xml:space="preserve"> balloon </w:t>
      </w:r>
      <w:r w:rsidRPr="00A80D3C">
        <w:rPr>
          <w:rFonts w:ascii="Book Antiqua" w:hAnsi="Book Antiqua" w:cs="Book Antiqua" w:hint="eastAsia"/>
          <w:lang w:eastAsia="zh-CN"/>
        </w:rPr>
        <w:t>(</w:t>
      </w:r>
      <w:proofErr w:type="spellStart"/>
      <w:r w:rsidR="002C040C" w:rsidRPr="00A80D3C">
        <w:rPr>
          <w:rFonts w:ascii="Book Antiqua" w:eastAsia="Book Antiqua" w:hAnsi="Book Antiqua" w:cs="Book Antiqua"/>
        </w:rPr>
        <w:t>Elipse</w:t>
      </w:r>
      <w:proofErr w:type="spellEnd"/>
      <w:r w:rsidR="002C040C" w:rsidRPr="00A80D3C">
        <w:rPr>
          <w:rFonts w:ascii="Book Antiqua" w:eastAsia="Book Antiqua" w:hAnsi="Book Antiqua" w:cs="Book Antiqua"/>
        </w:rPr>
        <w:t xml:space="preserve">; </w:t>
      </w:r>
      <w:proofErr w:type="spellStart"/>
      <w:r w:rsidR="002C040C" w:rsidRPr="00A80D3C">
        <w:rPr>
          <w:rFonts w:ascii="Book Antiqua" w:eastAsia="Book Antiqua" w:hAnsi="Book Antiqua" w:cs="Book Antiqua"/>
        </w:rPr>
        <w:t>Alluri</w:t>
      </w:r>
      <w:r w:rsidRPr="00A80D3C">
        <w:rPr>
          <w:rFonts w:ascii="Book Antiqua" w:eastAsia="Book Antiqua" w:hAnsi="Book Antiqua" w:cs="Book Antiqua"/>
        </w:rPr>
        <w:t>on</w:t>
      </w:r>
      <w:proofErr w:type="spellEnd"/>
      <w:r w:rsidRPr="00A80D3C">
        <w:rPr>
          <w:rFonts w:ascii="Book Antiqua" w:eastAsia="Book Antiqua" w:hAnsi="Book Antiqua" w:cs="Book Antiqua"/>
        </w:rPr>
        <w:t xml:space="preserve"> Technologies, Wellesley, MA</w:t>
      </w:r>
      <w:r w:rsidR="00AE4BD4">
        <w:rPr>
          <w:rFonts w:ascii="Book Antiqua" w:eastAsia="Book Antiqua" w:hAnsi="Book Antiqua" w:cs="Book Antiqua"/>
        </w:rPr>
        <w:t>,</w:t>
      </w:r>
      <w:r w:rsidR="00AE4BD4" w:rsidRPr="00AE4BD4">
        <w:rPr>
          <w:rFonts w:ascii="Book Antiqua" w:eastAsia="Book Antiqua" w:hAnsi="Book Antiqua" w:cs="Book Antiqua"/>
        </w:rPr>
        <w:t xml:space="preserve"> </w:t>
      </w:r>
      <w:r w:rsidR="00AE4BD4">
        <w:rPr>
          <w:rFonts w:ascii="Book Antiqua" w:eastAsia="Book Antiqua" w:hAnsi="Book Antiqua" w:cs="Book Antiqua"/>
        </w:rPr>
        <w:t>United States</w:t>
      </w:r>
      <w:r w:rsidR="002C040C" w:rsidRPr="00A80D3C">
        <w:rPr>
          <w:rFonts w:ascii="Book Antiqua" w:eastAsia="Book Antiqua" w:hAnsi="Book Antiqua" w:cs="Book Antiqua"/>
        </w:rPr>
        <w:t xml:space="preserve">) is a non-FDA-approved </w:t>
      </w:r>
      <w:r w:rsidR="00407C1A" w:rsidRPr="00A80D3C">
        <w:rPr>
          <w:rFonts w:ascii="Book Antiqua" w:hAnsi="Book Antiqua" w:cs="Book Antiqua" w:hint="eastAsia"/>
          <w:lang w:eastAsia="zh-CN"/>
        </w:rPr>
        <w:t>IGB</w:t>
      </w:r>
      <w:r w:rsidR="002C040C" w:rsidRPr="00A80D3C">
        <w:rPr>
          <w:rFonts w:ascii="Book Antiqua" w:eastAsia="Book Antiqua" w:hAnsi="Book Antiqua" w:cs="Book Antiqua"/>
        </w:rPr>
        <w:t xml:space="preserve">, similar in size, shape and function to the most widely used and endoscopically placed </w:t>
      </w:r>
      <w:proofErr w:type="spellStart"/>
      <w:r w:rsidR="002C040C" w:rsidRPr="00A80D3C">
        <w:rPr>
          <w:rFonts w:ascii="Book Antiqua" w:eastAsia="Book Antiqua" w:hAnsi="Book Antiqua" w:cs="Book Antiqua"/>
        </w:rPr>
        <w:t>Orbera</w:t>
      </w:r>
      <w:proofErr w:type="spellEnd"/>
      <w:r w:rsidR="002C040C" w:rsidRPr="00A80D3C">
        <w:rPr>
          <w:rFonts w:ascii="Book Antiqua" w:eastAsia="Book Antiqua" w:hAnsi="Book Antiqua" w:cs="Book Antiqua"/>
        </w:rPr>
        <w:t xml:space="preserve"> balloon. However, this is the first intragastric device not requiring </w:t>
      </w:r>
      <w:proofErr w:type="spellStart"/>
      <w:r w:rsidR="002C040C" w:rsidRPr="00A80D3C">
        <w:rPr>
          <w:rFonts w:ascii="Book Antiqua" w:eastAsia="Book Antiqua" w:hAnsi="Book Antiqua" w:cs="Book Antiqua"/>
        </w:rPr>
        <w:t>anaesthesia</w:t>
      </w:r>
      <w:proofErr w:type="spellEnd"/>
      <w:r w:rsidR="002C040C" w:rsidRPr="00A80D3C">
        <w:rPr>
          <w:rFonts w:ascii="Book Antiqua" w:eastAsia="Book Antiqua" w:hAnsi="Book Antiqua" w:cs="Book Antiqua"/>
        </w:rPr>
        <w:t xml:space="preserve">, or an invasive endoscopic procedure, either for placement or </w:t>
      </w:r>
      <w:proofErr w:type="gramStart"/>
      <w:r w:rsidR="002C040C" w:rsidRPr="00A80D3C">
        <w:rPr>
          <w:rFonts w:ascii="Book Antiqua" w:eastAsia="Book Antiqua" w:hAnsi="Book Antiqua" w:cs="Book Antiqua"/>
        </w:rPr>
        <w:t>removal</w:t>
      </w:r>
      <w:r w:rsidR="002C040C" w:rsidRPr="00A80D3C">
        <w:rPr>
          <w:rFonts w:ascii="Book Antiqua" w:eastAsia="Book Antiqua" w:hAnsi="Book Antiqua" w:cs="Book Antiqua"/>
          <w:szCs w:val="30"/>
          <w:vertAlign w:val="superscript"/>
        </w:rPr>
        <w:t>[</w:t>
      </w:r>
      <w:proofErr w:type="gramEnd"/>
      <w:r w:rsidR="002C040C" w:rsidRPr="00A80D3C">
        <w:rPr>
          <w:rFonts w:ascii="Book Antiqua" w:eastAsia="Book Antiqua" w:hAnsi="Book Antiqua" w:cs="Book Antiqua"/>
          <w:szCs w:val="30"/>
          <w:vertAlign w:val="superscript"/>
        </w:rPr>
        <w:t>36,57,58]</w:t>
      </w:r>
      <w:r w:rsidR="002C040C" w:rsidRPr="00A80D3C">
        <w:rPr>
          <w:rFonts w:ascii="Book Antiqua" w:eastAsia="Book Antiqua" w:hAnsi="Book Antiqua" w:cs="Book Antiqua"/>
        </w:rPr>
        <w:t xml:space="preserve">. It thus represents an innovative option for weight loss, minimizing the costs and the complication risks of the endoscopic procedure for insertion or removal and hence offers an option to obese individuals feeling uncomfortable with endoscopy and/or at risk for </w:t>
      </w:r>
      <w:proofErr w:type="gramStart"/>
      <w:r w:rsidR="002C040C" w:rsidRPr="00A80D3C">
        <w:rPr>
          <w:rFonts w:ascii="Book Antiqua" w:eastAsia="Book Antiqua" w:hAnsi="Book Antiqua" w:cs="Book Antiqua"/>
        </w:rPr>
        <w:t>anesthesia</w:t>
      </w:r>
      <w:r w:rsidR="002C040C" w:rsidRPr="00A80D3C">
        <w:rPr>
          <w:rFonts w:ascii="Book Antiqua" w:eastAsia="Book Antiqua" w:hAnsi="Book Antiqua" w:cs="Book Antiqua"/>
          <w:szCs w:val="30"/>
          <w:vertAlign w:val="superscript"/>
        </w:rPr>
        <w:t>[</w:t>
      </w:r>
      <w:proofErr w:type="gramEnd"/>
      <w:r w:rsidR="002C040C" w:rsidRPr="00A80D3C">
        <w:rPr>
          <w:rFonts w:ascii="Book Antiqua" w:eastAsia="Book Antiqua" w:hAnsi="Book Antiqua" w:cs="Book Antiqua"/>
          <w:szCs w:val="30"/>
          <w:vertAlign w:val="superscript"/>
        </w:rPr>
        <w:t>36,44]</w:t>
      </w:r>
      <w:r w:rsidR="002C040C" w:rsidRPr="00A80D3C">
        <w:rPr>
          <w:rFonts w:ascii="Book Antiqua" w:eastAsia="Book Antiqua" w:hAnsi="Book Antiqua" w:cs="Book Antiqua"/>
        </w:rPr>
        <w:t>. However, by omitting the pre-implantation endoscopic surveillance of the stomach, the possibility of recog</w:t>
      </w:r>
      <w:r w:rsidRPr="00A80D3C">
        <w:rPr>
          <w:rFonts w:ascii="Book Antiqua" w:eastAsia="Book Antiqua" w:hAnsi="Book Antiqua" w:cs="Book Antiqua"/>
        </w:rPr>
        <w:t xml:space="preserve">nizing mucosal lesions </w:t>
      </w:r>
      <w:r w:rsidRPr="00A80D3C">
        <w:rPr>
          <w:rFonts w:ascii="Book Antiqua" w:hAnsi="Book Antiqua" w:cs="Book Antiqua" w:hint="eastAsia"/>
          <w:lang w:eastAsia="zh-CN"/>
        </w:rPr>
        <w:t>(</w:t>
      </w:r>
      <w:r w:rsidRPr="00A80D3C">
        <w:rPr>
          <w:rFonts w:ascii="Book Antiqua" w:eastAsia="Book Antiqua" w:hAnsi="Book Antiqua" w:cs="Book Antiqua"/>
        </w:rPr>
        <w:t>erosions or ulcers</w:t>
      </w:r>
      <w:r w:rsidRPr="00A80D3C">
        <w:rPr>
          <w:rFonts w:ascii="Book Antiqua" w:hAnsi="Book Antiqua" w:cs="Book Antiqua" w:hint="eastAsia"/>
          <w:lang w:eastAsia="zh-CN"/>
        </w:rPr>
        <w:t>)</w:t>
      </w:r>
      <w:r w:rsidRPr="00A80D3C">
        <w:rPr>
          <w:rFonts w:ascii="Book Antiqua" w:eastAsia="Book Antiqua" w:hAnsi="Book Antiqua" w:cs="Book Antiqua"/>
        </w:rPr>
        <w:t xml:space="preserve"> or anatomical abnormalities </w:t>
      </w:r>
      <w:r w:rsidRPr="00A80D3C">
        <w:rPr>
          <w:rFonts w:ascii="Book Antiqua" w:hAnsi="Book Antiqua" w:cs="Book Antiqua" w:hint="eastAsia"/>
          <w:lang w:eastAsia="zh-CN"/>
        </w:rPr>
        <w:t>(</w:t>
      </w:r>
      <w:r w:rsidRPr="00A80D3C">
        <w:rPr>
          <w:rFonts w:ascii="Book Antiqua" w:eastAsia="Book Antiqua" w:hAnsi="Book Antiqua" w:cs="Book Antiqua"/>
        </w:rPr>
        <w:t>hiatus hernia</w:t>
      </w:r>
      <w:r w:rsidRPr="00A80D3C">
        <w:rPr>
          <w:rFonts w:ascii="Book Antiqua" w:hAnsi="Book Antiqua" w:cs="Book Antiqua" w:hint="eastAsia"/>
          <w:lang w:eastAsia="zh-CN"/>
        </w:rPr>
        <w:t>)</w:t>
      </w:r>
      <w:r w:rsidR="002C040C" w:rsidRPr="00A80D3C">
        <w:rPr>
          <w:rFonts w:ascii="Book Antiqua" w:eastAsia="Book Antiqua" w:hAnsi="Book Antiqua" w:cs="Book Antiqua"/>
        </w:rPr>
        <w:t xml:space="preserve">, which could, theoretically, lead to unexpected complications at the time of balloon remaining in the stomach, is </w:t>
      </w:r>
      <w:proofErr w:type="gramStart"/>
      <w:r w:rsidR="002C040C" w:rsidRPr="00A80D3C">
        <w:rPr>
          <w:rFonts w:ascii="Book Antiqua" w:eastAsia="Book Antiqua" w:hAnsi="Book Antiqua" w:cs="Book Antiqua"/>
        </w:rPr>
        <w:t>lost</w:t>
      </w:r>
      <w:r w:rsidR="002C040C" w:rsidRPr="00A80D3C">
        <w:rPr>
          <w:rFonts w:ascii="Book Antiqua" w:eastAsia="Book Antiqua" w:hAnsi="Book Antiqua" w:cs="Book Antiqua"/>
          <w:szCs w:val="30"/>
          <w:vertAlign w:val="superscript"/>
        </w:rPr>
        <w:t>[</w:t>
      </w:r>
      <w:proofErr w:type="gramEnd"/>
      <w:r w:rsidR="002C040C" w:rsidRPr="00A80D3C">
        <w:rPr>
          <w:rFonts w:ascii="Book Antiqua" w:eastAsia="Book Antiqua" w:hAnsi="Book Antiqua" w:cs="Book Antiqua"/>
          <w:szCs w:val="30"/>
          <w:vertAlign w:val="superscript"/>
        </w:rPr>
        <w:t>57]</w:t>
      </w:r>
      <w:r w:rsidR="002C040C" w:rsidRPr="00A80D3C">
        <w:rPr>
          <w:rFonts w:ascii="Book Antiqua" w:eastAsia="Book Antiqua" w:hAnsi="Book Antiqua" w:cs="Book Antiqua"/>
        </w:rPr>
        <w:t>.</w:t>
      </w:r>
    </w:p>
    <w:p w14:paraId="1873685D" w14:textId="292A36B2" w:rsidR="00A77B3E" w:rsidRPr="00A80D3C" w:rsidRDefault="002C040C" w:rsidP="008A0245">
      <w:pPr>
        <w:spacing w:line="360" w:lineRule="auto"/>
        <w:ind w:firstLineChars="100" w:firstLine="240"/>
        <w:jc w:val="both"/>
      </w:pPr>
      <w:r w:rsidRPr="00A80D3C">
        <w:rPr>
          <w:rFonts w:ascii="Book Antiqua" w:eastAsia="Book Antiqua" w:hAnsi="Book Antiqua" w:cs="Book Antiqua"/>
        </w:rPr>
        <w:t>The balloon, made from a thin polymer film without rigid parts, is enclosed, well compressed, inside a small, swallowable vegetarian capsule attached to a thin catheter 75</w:t>
      </w:r>
      <w:r w:rsidR="008A0245" w:rsidRPr="00A80D3C">
        <w:rPr>
          <w:rFonts w:ascii="Book Antiqua" w:hAnsi="Book Antiqua" w:cs="Book Antiqua" w:hint="eastAsia"/>
          <w:lang w:eastAsia="zh-CN"/>
        </w:rPr>
        <w:t xml:space="preserve"> </w:t>
      </w:r>
      <w:r w:rsidRPr="00A80D3C">
        <w:rPr>
          <w:rFonts w:ascii="Book Antiqua" w:eastAsia="Book Antiqua" w:hAnsi="Book Antiqua" w:cs="Book Antiqua"/>
        </w:rPr>
        <w:t xml:space="preserve">cm long and 1.3 mm in diameter, </w:t>
      </w:r>
      <w:r w:rsidRPr="00A80D3C">
        <w:rPr>
          <w:rFonts w:ascii="Book Antiqua" w:eastAsia="Book Antiqua" w:hAnsi="Book Antiqua" w:cs="Book Antiqua"/>
          <w:i/>
          <w:iCs/>
        </w:rPr>
        <w:t>via</w:t>
      </w:r>
      <w:r w:rsidRPr="00A80D3C">
        <w:rPr>
          <w:rFonts w:ascii="Book Antiqua" w:eastAsia="Book Antiqua" w:hAnsi="Book Antiqua" w:cs="Book Antiqua"/>
        </w:rPr>
        <w:t xml:space="preserve"> a self-sealing valve, and is designed to deploy spontaneously in the stomach. The capsule is as easily swollen with water as a pill, but in the case of difficulty, a stylet can be fed through the catheter to stiffen it, allowing the physician to gently push the capsule during swallowing. Once swallowed, its proper position in the stomach is confirmed through x-ray visualization of the balloon’s radiopaque ring-shape marker; after which, the balloon is filled with 550 mL of fluid, consisting of distilled water with potassium sorbate preservative, through the catheter which is then removed by simply pulling it </w:t>
      </w:r>
      <w:proofErr w:type="gramStart"/>
      <w:r w:rsidRPr="00A80D3C">
        <w:rPr>
          <w:rFonts w:ascii="Book Antiqua" w:eastAsia="Book Antiqua" w:hAnsi="Book Antiqua" w:cs="Book Antiqua"/>
        </w:rPr>
        <w:t>back</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58-60]</w:t>
      </w:r>
      <w:r w:rsidRPr="00A80D3C">
        <w:rPr>
          <w:rFonts w:ascii="Book Antiqua" w:eastAsia="Book Antiqua" w:hAnsi="Book Antiqua" w:cs="Book Antiqua"/>
        </w:rPr>
        <w:t>. Placement is performed in a 20</w:t>
      </w:r>
      <w:r w:rsidR="008A0245" w:rsidRPr="00A80D3C">
        <w:rPr>
          <w:rFonts w:ascii="Book Antiqua" w:hAnsi="Book Antiqua" w:cs="Book Antiqua" w:hint="eastAsia"/>
          <w:lang w:eastAsia="zh-CN"/>
        </w:rPr>
        <w:t xml:space="preserve"> </w:t>
      </w:r>
      <w:r w:rsidRPr="00A80D3C">
        <w:rPr>
          <w:rFonts w:ascii="Book Antiqua" w:eastAsia="Book Antiqua" w:hAnsi="Book Antiqua" w:cs="Book Antiqua"/>
        </w:rPr>
        <w:t>min outpatient visit.</w:t>
      </w:r>
    </w:p>
    <w:p w14:paraId="1E7773CE" w14:textId="0D27A36A" w:rsidR="00A77B3E" w:rsidRPr="00A80D3C" w:rsidRDefault="002C040C" w:rsidP="008A0245">
      <w:pPr>
        <w:spacing w:line="360" w:lineRule="auto"/>
        <w:ind w:firstLineChars="100" w:firstLine="240"/>
        <w:jc w:val="both"/>
      </w:pPr>
      <w:r w:rsidRPr="00A80D3C">
        <w:rPr>
          <w:rFonts w:ascii="Book Antiqua" w:eastAsia="Book Antiqua" w:hAnsi="Book Antiqua" w:cs="Book Antiqua"/>
        </w:rPr>
        <w:lastRenderedPageBreak/>
        <w:t>After a 4</w:t>
      </w:r>
      <w:r w:rsidR="008A0245" w:rsidRPr="00A80D3C">
        <w:rPr>
          <w:rFonts w:ascii="Book Antiqua" w:hAnsi="Book Antiqua" w:cs="Book Antiqua" w:hint="eastAsia"/>
          <w:lang w:eastAsia="zh-CN"/>
        </w:rPr>
        <w:t xml:space="preserve"> </w:t>
      </w:r>
      <w:proofErr w:type="spellStart"/>
      <w:r w:rsidRPr="00A80D3C">
        <w:rPr>
          <w:rFonts w:ascii="Book Antiqua" w:eastAsia="Book Antiqua" w:hAnsi="Book Antiqua" w:cs="Book Antiqua"/>
        </w:rPr>
        <w:t>mo</w:t>
      </w:r>
      <w:proofErr w:type="spellEnd"/>
      <w:r w:rsidRPr="00A80D3C">
        <w:rPr>
          <w:rFonts w:ascii="Book Antiqua" w:eastAsia="Book Antiqua" w:hAnsi="Book Antiqua" w:cs="Book Antiqua"/>
        </w:rPr>
        <w:t xml:space="preserve"> period, the device is designed to spontaneously empty; the </w:t>
      </w:r>
      <w:proofErr w:type="spellStart"/>
      <w:r w:rsidRPr="00A80D3C">
        <w:rPr>
          <w:rFonts w:ascii="Book Antiqua" w:eastAsia="Book Antiqua" w:hAnsi="Book Antiqua" w:cs="Book Antiqua"/>
        </w:rPr>
        <w:t>reabsorbable</w:t>
      </w:r>
      <w:proofErr w:type="spellEnd"/>
      <w:r w:rsidRPr="00A80D3C">
        <w:rPr>
          <w:rFonts w:ascii="Book Antiqua" w:eastAsia="Book Antiqua" w:hAnsi="Book Antiqua" w:cs="Book Antiqua"/>
        </w:rPr>
        <w:t xml:space="preserve"> material, remaining closed inside the sealing balloon valve, completely degrades, leaving the device to self</w:t>
      </w:r>
      <w:r w:rsidR="00604F14"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604F14" w:rsidRPr="00A80D3C">
        <w:rPr>
          <w:rFonts w:ascii="Book Antiqua" w:hAnsi="Book Antiqua" w:cs="Book Antiqua" w:hint="eastAsia"/>
          <w:lang w:eastAsia="zh-CN"/>
        </w:rPr>
        <w:t xml:space="preserve"> </w:t>
      </w:r>
      <w:r w:rsidRPr="00A80D3C">
        <w:rPr>
          <w:rFonts w:ascii="Book Antiqua" w:eastAsia="Book Antiqua" w:hAnsi="Book Antiqua" w:cs="Book Antiqua"/>
        </w:rPr>
        <w:t>de</w:t>
      </w:r>
      <w:r w:rsidR="008A0245" w:rsidRPr="00A80D3C">
        <w:rPr>
          <w:rFonts w:ascii="Book Antiqua" w:eastAsia="Book Antiqua" w:hAnsi="Book Antiqua" w:cs="Book Antiqua"/>
        </w:rPr>
        <w:t>flate and then naturally pass</w:t>
      </w:r>
      <w:r w:rsidR="00604F14" w:rsidRPr="00A80D3C">
        <w:rPr>
          <w:rFonts w:ascii="Book Antiqua" w:hAnsi="Book Antiqua" w:cs="Book Antiqua" w:hint="eastAsia"/>
          <w:lang w:eastAsia="zh-CN"/>
        </w:rPr>
        <w:t xml:space="preserve"> </w:t>
      </w:r>
      <w:r w:rsidR="008A0245" w:rsidRPr="00A80D3C">
        <w:rPr>
          <w:rFonts w:ascii="Book Antiqua" w:eastAsia="Book Antiqua" w:hAnsi="Book Antiqua" w:cs="Book Antiqua"/>
        </w:rPr>
        <w:t>-</w:t>
      </w:r>
      <w:r w:rsidR="00604F14" w:rsidRPr="00A80D3C">
        <w:rPr>
          <w:rFonts w:ascii="Book Antiqua" w:hAnsi="Book Antiqua" w:cs="Book Antiqua" w:hint="eastAsia"/>
          <w:lang w:eastAsia="zh-CN"/>
        </w:rPr>
        <w:t xml:space="preserve"> </w:t>
      </w:r>
      <w:r w:rsidRPr="00A80D3C">
        <w:rPr>
          <w:rFonts w:ascii="Book Antiqua" w:eastAsia="Book Antiqua" w:hAnsi="Book Antiqua" w:cs="Book Antiqua"/>
        </w:rPr>
        <w:t xml:space="preserve">thanks to its construction from a </w:t>
      </w:r>
      <w:r w:rsidR="008A0245" w:rsidRPr="00A80D3C">
        <w:rPr>
          <w:rFonts w:ascii="Book Antiqua" w:eastAsia="Book Antiqua" w:hAnsi="Book Antiqua" w:cs="Book Antiqua"/>
        </w:rPr>
        <w:t>thin film without rigid parts</w:t>
      </w:r>
      <w:r w:rsidR="008A0245" w:rsidRPr="00A80D3C">
        <w:rPr>
          <w:rFonts w:ascii="Book Antiqua" w:hAnsi="Book Antiqua" w:cs="Book Antiqua" w:hint="eastAsia"/>
          <w:lang w:eastAsia="zh-CN"/>
        </w:rPr>
        <w:t>-</w:t>
      </w:r>
      <w:r w:rsidRPr="00A80D3C">
        <w:rPr>
          <w:rFonts w:ascii="Book Antiqua" w:eastAsia="Book Antiqua" w:hAnsi="Book Antiqua" w:cs="Book Antiqua"/>
        </w:rPr>
        <w:t>through the gastrointestinal tract and be excreted</w:t>
      </w:r>
      <w:r w:rsidRPr="00A80D3C">
        <w:rPr>
          <w:rFonts w:ascii="Book Antiqua" w:eastAsia="Book Antiqua" w:hAnsi="Book Antiqua" w:cs="Book Antiqua"/>
          <w:szCs w:val="30"/>
          <w:vertAlign w:val="superscript"/>
        </w:rPr>
        <w:t>[35,36,46,57,58]</w:t>
      </w:r>
      <w:r w:rsidRPr="00A80D3C">
        <w:rPr>
          <w:rFonts w:ascii="Book Antiqua" w:eastAsia="Book Antiqua" w:hAnsi="Book Antiqua" w:cs="Book Antiqua"/>
        </w:rPr>
        <w:t>.</w:t>
      </w:r>
    </w:p>
    <w:p w14:paraId="67A26C44" w14:textId="77777777" w:rsidR="00A77B3E" w:rsidRPr="00A80D3C" w:rsidRDefault="002C040C" w:rsidP="008A0245">
      <w:pPr>
        <w:spacing w:line="360" w:lineRule="auto"/>
        <w:ind w:firstLineChars="100" w:firstLine="240"/>
        <w:jc w:val="both"/>
      </w:pPr>
      <w:r w:rsidRPr="00A80D3C">
        <w:rPr>
          <w:rFonts w:ascii="Book Antiqua" w:eastAsia="Book Antiqua" w:hAnsi="Book Antiqua" w:cs="Book Antiqua"/>
        </w:rPr>
        <w:t>The ease of insertion and self-removal enables many physicians who do not perform endoscopy to use the balloon and this is expected to lower the total cost of diet programs. However, this may lead to its inappropriate implantation in unsuitable individuals and thus to increased risks of intolerance. Another cause of increased intolerance may be the absence of endoscopic surveillance of the stomach for any pa</w:t>
      </w:r>
      <w:r w:rsidR="008A0245" w:rsidRPr="00A80D3C">
        <w:rPr>
          <w:rFonts w:ascii="Book Antiqua" w:eastAsia="Book Antiqua" w:hAnsi="Book Antiqua" w:cs="Book Antiqua"/>
        </w:rPr>
        <w:t xml:space="preserve">thology prior to its insertion </w:t>
      </w:r>
      <w:r w:rsidR="008A0245" w:rsidRPr="00A80D3C">
        <w:rPr>
          <w:rFonts w:ascii="Book Antiqua" w:hAnsi="Book Antiqua" w:cs="Book Antiqua" w:hint="eastAsia"/>
          <w:lang w:eastAsia="zh-CN"/>
        </w:rPr>
        <w:t>(</w:t>
      </w:r>
      <w:r w:rsidR="008A0245" w:rsidRPr="00A80D3C">
        <w:rPr>
          <w:rFonts w:ascii="Book Antiqua" w:eastAsia="Book Antiqua" w:hAnsi="Book Antiqua" w:cs="Book Antiqua"/>
        </w:rPr>
        <w:t>Table 1</w:t>
      </w:r>
      <w:r w:rsidR="008A0245" w:rsidRPr="00A80D3C">
        <w:rPr>
          <w:rFonts w:ascii="Book Antiqua" w:hAnsi="Book Antiqua" w:cs="Book Antiqua" w:hint="eastAsia"/>
          <w:lang w:eastAsia="zh-CN"/>
        </w:rPr>
        <w:t>)</w:t>
      </w:r>
      <w:r w:rsidRPr="00A80D3C">
        <w:rPr>
          <w:rFonts w:ascii="Book Antiqua" w:eastAsia="Book Antiqua" w:hAnsi="Book Antiqua" w:cs="Book Antiqua"/>
        </w:rPr>
        <w:t>.</w:t>
      </w:r>
    </w:p>
    <w:p w14:paraId="5D206303" w14:textId="77777777" w:rsidR="00A77B3E" w:rsidRPr="00A80D3C" w:rsidRDefault="00A77B3E">
      <w:pPr>
        <w:spacing w:line="360" w:lineRule="auto"/>
        <w:ind w:firstLine="426"/>
        <w:jc w:val="both"/>
      </w:pPr>
    </w:p>
    <w:p w14:paraId="3E836306" w14:textId="77777777" w:rsidR="00A77B3E" w:rsidRPr="00A80D3C" w:rsidRDefault="002C040C">
      <w:pPr>
        <w:spacing w:line="360" w:lineRule="auto"/>
        <w:jc w:val="both"/>
      </w:pPr>
      <w:r w:rsidRPr="00A80D3C">
        <w:rPr>
          <w:rFonts w:ascii="Book Antiqua" w:eastAsia="Book Antiqua" w:hAnsi="Book Antiqua" w:cs="Book Antiqua"/>
          <w:b/>
          <w:bCs/>
          <w:caps/>
          <w:szCs w:val="22"/>
          <w:u w:val="single"/>
        </w:rPr>
        <w:t>EFFECTIVENESS FOR BODY WEIGHT LOSS</w:t>
      </w:r>
    </w:p>
    <w:p w14:paraId="517ABD76" w14:textId="41926735" w:rsidR="00A77B3E" w:rsidRPr="00A80D3C" w:rsidRDefault="002C040C" w:rsidP="008A0245">
      <w:pPr>
        <w:spacing w:line="360" w:lineRule="auto"/>
        <w:jc w:val="both"/>
      </w:pPr>
      <w:r w:rsidRPr="00A80D3C">
        <w:rPr>
          <w:rFonts w:ascii="Book Antiqua" w:eastAsia="Book Antiqua" w:hAnsi="Book Antiqua" w:cs="Book Antiqua"/>
        </w:rPr>
        <w:t xml:space="preserve">The first balloon fulfilling the Tarpon Springs Consensus standards was the </w:t>
      </w:r>
      <w:proofErr w:type="spellStart"/>
      <w:r w:rsidRPr="00A80D3C">
        <w:rPr>
          <w:rFonts w:ascii="Book Antiqua" w:eastAsia="Book Antiqua" w:hAnsi="Book Antiqua" w:cs="Book Antiqua"/>
        </w:rPr>
        <w:t>Bioenterics</w:t>
      </w:r>
      <w:proofErr w:type="spellEnd"/>
      <w:r w:rsidRPr="00A80D3C">
        <w:rPr>
          <w:rFonts w:ascii="Book Antiqua" w:eastAsia="Book Antiqua" w:hAnsi="Book Antiqua" w:cs="Book Antiqua"/>
        </w:rPr>
        <w:t xml:space="preserve"> </w:t>
      </w:r>
      <w:r w:rsidR="00407C1A" w:rsidRPr="00A80D3C">
        <w:rPr>
          <w:rFonts w:ascii="Book Antiqua" w:hAnsi="Book Antiqua" w:cs="Book Antiqua" w:hint="eastAsia"/>
          <w:lang w:eastAsia="zh-CN"/>
        </w:rPr>
        <w:t>IGB</w:t>
      </w:r>
      <w:r w:rsidR="008A0245" w:rsidRPr="00A80D3C">
        <w:rPr>
          <w:rFonts w:ascii="Book Antiqua" w:eastAsia="Book Antiqua" w:hAnsi="Book Antiqua" w:cs="Book Antiqua"/>
        </w:rPr>
        <w:t xml:space="preserve"> </w:t>
      </w:r>
      <w:r w:rsidR="008A0245" w:rsidRPr="00A80D3C">
        <w:rPr>
          <w:rFonts w:ascii="Book Antiqua" w:hAnsi="Book Antiqua" w:cs="Book Antiqua" w:hint="eastAsia"/>
          <w:lang w:eastAsia="zh-CN"/>
        </w:rPr>
        <w:t>(</w:t>
      </w:r>
      <w:proofErr w:type="spellStart"/>
      <w:r w:rsidRPr="00A80D3C">
        <w:rPr>
          <w:rFonts w:ascii="Book Antiqua" w:eastAsia="Book Antiqua" w:hAnsi="Book Antiqua" w:cs="Book Antiqua"/>
        </w:rPr>
        <w:t>Inamed</w:t>
      </w:r>
      <w:proofErr w:type="spellEnd"/>
      <w:r w:rsidRPr="00AE4BD4">
        <w:rPr>
          <w:rFonts w:ascii="Book Antiqua" w:eastAsia="Book Antiqua" w:hAnsi="Book Antiqua" w:cs="Book Antiqua"/>
          <w:vertAlign w:val="superscript"/>
        </w:rPr>
        <w:t>®</w:t>
      </w:r>
      <w:r w:rsidRPr="00A80D3C">
        <w:rPr>
          <w:rFonts w:ascii="Book Antiqua" w:eastAsia="Book Antiqua" w:hAnsi="Book Antiqua" w:cs="Book Antiqua"/>
        </w:rPr>
        <w:t xml:space="preserve"> Corporation, Santa Barbara,</w:t>
      </w:r>
      <w:r w:rsidR="008A0245" w:rsidRPr="00A80D3C">
        <w:rPr>
          <w:rFonts w:ascii="Book Antiqua" w:eastAsia="Book Antiqua" w:hAnsi="Book Antiqua" w:cs="Book Antiqua"/>
        </w:rPr>
        <w:t xml:space="preserve"> CA</w:t>
      </w:r>
      <w:r w:rsidR="00AE4BD4">
        <w:rPr>
          <w:rFonts w:ascii="Book Antiqua" w:eastAsia="Book Antiqua" w:hAnsi="Book Antiqua" w:cs="Book Antiqua"/>
        </w:rPr>
        <w:t>,</w:t>
      </w:r>
      <w:r w:rsidR="00AE4BD4" w:rsidRPr="00AE4BD4">
        <w:rPr>
          <w:rFonts w:ascii="Book Antiqua" w:eastAsia="Book Antiqua" w:hAnsi="Book Antiqua" w:cs="Book Antiqua"/>
        </w:rPr>
        <w:t xml:space="preserve"> </w:t>
      </w:r>
      <w:r w:rsidR="00AE4BD4">
        <w:rPr>
          <w:rFonts w:ascii="Book Antiqua" w:eastAsia="Book Antiqua" w:hAnsi="Book Antiqua" w:cs="Book Antiqua"/>
        </w:rPr>
        <w:t>United States</w:t>
      </w:r>
      <w:r w:rsidR="008A0245" w:rsidRPr="00A80D3C">
        <w:rPr>
          <w:rFonts w:ascii="Book Antiqua" w:hAnsi="Book Antiqua" w:cs="Book Antiqua" w:hint="eastAsia"/>
          <w:lang w:eastAsia="zh-CN"/>
        </w:rPr>
        <w:t>)</w:t>
      </w:r>
      <w:r w:rsidR="008A0245" w:rsidRPr="00A80D3C">
        <w:rPr>
          <w:rFonts w:ascii="Book Antiqua" w:eastAsia="Book Antiqua" w:hAnsi="Book Antiqua" w:cs="Book Antiqua"/>
        </w:rPr>
        <w:t xml:space="preserve"> now available as </w:t>
      </w:r>
      <w:proofErr w:type="spellStart"/>
      <w:r w:rsidR="008A0245" w:rsidRPr="00A80D3C">
        <w:rPr>
          <w:rFonts w:ascii="Book Antiqua" w:eastAsia="Book Antiqua" w:hAnsi="Book Antiqua" w:cs="Book Antiqua"/>
        </w:rPr>
        <w:t>Orbera</w:t>
      </w:r>
      <w:proofErr w:type="spellEnd"/>
      <w:r w:rsidRPr="00A80D3C">
        <w:rPr>
          <w:rFonts w:ascii="Book Antiqua" w:eastAsia="Book Antiqua" w:hAnsi="Book Antiqua" w:cs="Book Antiqua"/>
        </w:rPr>
        <w:t xml:space="preserve"> commercially available since 1991. For more than a decade it remained unique in the market, and thus, inevitably, is the subject of many observational and randomized published studies, analyzing its effectiveness, which, in most studies, was impressive. Today, almos</w:t>
      </w:r>
      <w:r w:rsidR="00F8290E" w:rsidRPr="00A80D3C">
        <w:rPr>
          <w:rFonts w:ascii="Book Antiqua" w:eastAsia="Book Antiqua" w:hAnsi="Book Antiqua" w:cs="Book Antiqua"/>
        </w:rPr>
        <w:t xml:space="preserve">t 30 years later, the idea of </w:t>
      </w:r>
      <w:r w:rsidRPr="00A80D3C">
        <w:rPr>
          <w:rFonts w:ascii="Book Antiqua" w:eastAsia="Book Antiqua" w:hAnsi="Book Antiqua" w:cs="Book Antiqua"/>
        </w:rPr>
        <w:t>using a balloon as a space-occupying device in the stomach to give the feeling of fullness, still remains not only attractive</w:t>
      </w:r>
      <w:r w:rsidRPr="00A80D3C">
        <w:rPr>
          <w:rFonts w:ascii="Book Antiqua" w:eastAsia="Book Antiqua" w:hAnsi="Book Antiqua" w:cs="Book Antiqua"/>
          <w:b/>
          <w:bCs/>
        </w:rPr>
        <w:t xml:space="preserve">, </w:t>
      </w:r>
      <w:r w:rsidRPr="00A80D3C">
        <w:rPr>
          <w:rFonts w:ascii="Book Antiqua" w:eastAsia="Book Antiqua" w:hAnsi="Book Antiqua" w:cs="Book Antiqua"/>
        </w:rPr>
        <w:t>but also effective, as demonstrated by the multiple attempts to copy, with modifications, the original idea, many of which have been considered successful and become commercially available. This chapter aims to show in numbers - through meta-analysis and large series</w:t>
      </w:r>
      <w:r w:rsidR="000864E7" w:rsidRPr="00A80D3C">
        <w:rPr>
          <w:rFonts w:ascii="Book Antiqua" w:eastAsia="Book Antiqua" w:hAnsi="Book Antiqua" w:cs="Book Antiqua"/>
        </w:rPr>
        <w:t xml:space="preserve"> </w:t>
      </w:r>
      <w:r w:rsidRPr="00A80D3C">
        <w:rPr>
          <w:rFonts w:ascii="Book Antiqua" w:eastAsia="Book Antiqua" w:hAnsi="Book Antiqua" w:cs="Book Antiqua"/>
        </w:rPr>
        <w:t>-</w:t>
      </w:r>
      <w:r w:rsidR="000864E7" w:rsidRPr="00A80D3C">
        <w:rPr>
          <w:rFonts w:ascii="Book Antiqua" w:eastAsia="Book Antiqua" w:hAnsi="Book Antiqua" w:cs="Book Antiqua"/>
        </w:rPr>
        <w:t xml:space="preserve"> </w:t>
      </w:r>
      <w:r w:rsidRPr="00A80D3C">
        <w:rPr>
          <w:rFonts w:ascii="Book Antiqua" w:eastAsia="Book Antiqua" w:hAnsi="Book Antiqua" w:cs="Book Antiqua"/>
        </w:rPr>
        <w:t>stud</w:t>
      </w:r>
      <w:r w:rsidR="00F8290E" w:rsidRPr="00A80D3C">
        <w:rPr>
          <w:rFonts w:ascii="Book Antiqua" w:eastAsia="Book Antiqua" w:hAnsi="Book Antiqua" w:cs="Book Antiqua"/>
        </w:rPr>
        <w:t>ies published in recent years</w:t>
      </w:r>
      <w:r w:rsidR="000864E7" w:rsidRPr="00A80D3C">
        <w:rPr>
          <w:rFonts w:ascii="Book Antiqua" w:eastAsia="Book Antiqua" w:hAnsi="Book Antiqua" w:cs="Book Antiqua"/>
        </w:rPr>
        <w:t xml:space="preserve"> </w:t>
      </w:r>
      <w:r w:rsidR="00F8290E" w:rsidRPr="00A80D3C">
        <w:rPr>
          <w:rFonts w:ascii="Book Antiqua" w:eastAsia="Book Antiqua" w:hAnsi="Book Antiqua" w:cs="Book Antiqua"/>
        </w:rPr>
        <w:t>-</w:t>
      </w:r>
      <w:r w:rsidR="000864E7" w:rsidRPr="00A80D3C">
        <w:rPr>
          <w:rFonts w:ascii="Book Antiqua" w:eastAsia="Book Antiqua" w:hAnsi="Book Antiqua" w:cs="Book Antiqua"/>
        </w:rPr>
        <w:t xml:space="preserve"> </w:t>
      </w:r>
      <w:r w:rsidRPr="00A80D3C">
        <w:rPr>
          <w:rFonts w:ascii="Book Antiqua" w:eastAsia="Book Antiqua" w:hAnsi="Book Antiqua" w:cs="Book Antiqua"/>
        </w:rPr>
        <w:t xml:space="preserve">the effectiveness in weight loss of the </w:t>
      </w:r>
      <w:r w:rsidR="00407C1A" w:rsidRPr="00A80D3C">
        <w:rPr>
          <w:rFonts w:ascii="Book Antiqua" w:hAnsi="Book Antiqua" w:cs="Book Antiqua" w:hint="eastAsia"/>
          <w:lang w:eastAsia="zh-CN"/>
        </w:rPr>
        <w:t>IGB</w:t>
      </w:r>
      <w:r w:rsidRPr="00A80D3C">
        <w:rPr>
          <w:rFonts w:ascii="Book Antiqua" w:eastAsia="Book Antiqua" w:hAnsi="Book Antiqua" w:cs="Book Antiqua"/>
        </w:rPr>
        <w:t>s now in use in clinical practice. For comparison and homogeneity of expression the parameters of per</w:t>
      </w:r>
      <w:r w:rsidR="00F8290E" w:rsidRPr="00A80D3C">
        <w:rPr>
          <w:rFonts w:ascii="Book Antiqua" w:eastAsia="Book Antiqua" w:hAnsi="Book Antiqua" w:cs="Book Antiqua"/>
        </w:rPr>
        <w:t xml:space="preserve">centage total body weight loss </w:t>
      </w:r>
      <w:r w:rsidR="00F8290E" w:rsidRPr="00A80D3C">
        <w:rPr>
          <w:rFonts w:ascii="Book Antiqua" w:hAnsi="Book Antiqua" w:cs="Book Antiqua" w:hint="eastAsia"/>
          <w:lang w:eastAsia="zh-CN"/>
        </w:rPr>
        <w:t>(</w:t>
      </w:r>
      <w:r w:rsidR="00F8290E" w:rsidRPr="00A80D3C">
        <w:rPr>
          <w:rFonts w:ascii="Book Antiqua" w:eastAsia="Book Antiqua" w:hAnsi="Book Antiqua" w:cs="Book Antiqua"/>
        </w:rPr>
        <w:t>%TBWL</w:t>
      </w:r>
      <w:r w:rsidR="00F8290E" w:rsidRPr="00A80D3C">
        <w:rPr>
          <w:rFonts w:ascii="Book Antiqua" w:hAnsi="Book Antiqua" w:cs="Book Antiqua" w:hint="eastAsia"/>
          <w:lang w:eastAsia="zh-CN"/>
        </w:rPr>
        <w:t>)</w:t>
      </w:r>
      <w:r w:rsidRPr="00A80D3C">
        <w:rPr>
          <w:rFonts w:ascii="Book Antiqua" w:eastAsia="Book Antiqua" w:hAnsi="Book Antiqua" w:cs="Book Antiqua"/>
        </w:rPr>
        <w:t xml:space="preserve">, percentage </w:t>
      </w:r>
      <w:r w:rsidR="00F8290E" w:rsidRPr="00A80D3C">
        <w:rPr>
          <w:rFonts w:ascii="Book Antiqua" w:eastAsia="Book Antiqua" w:hAnsi="Book Antiqua" w:cs="Book Antiqua"/>
        </w:rPr>
        <w:t xml:space="preserve">excess weight loss </w:t>
      </w:r>
      <w:r w:rsidR="00F8290E" w:rsidRPr="00A80D3C">
        <w:rPr>
          <w:rFonts w:ascii="Book Antiqua" w:hAnsi="Book Antiqua" w:cs="Book Antiqua" w:hint="eastAsia"/>
          <w:lang w:eastAsia="zh-CN"/>
        </w:rPr>
        <w:t>(</w:t>
      </w:r>
      <w:r w:rsidR="00F8290E" w:rsidRPr="00A80D3C">
        <w:rPr>
          <w:rFonts w:ascii="Book Antiqua" w:eastAsia="Book Antiqua" w:hAnsi="Book Antiqua" w:cs="Book Antiqua"/>
        </w:rPr>
        <w:t>%EWL</w:t>
      </w:r>
      <w:r w:rsidR="00F8290E" w:rsidRPr="00A80D3C">
        <w:rPr>
          <w:rFonts w:ascii="Book Antiqua" w:hAnsi="Book Antiqua" w:cs="Book Antiqua" w:hint="eastAsia"/>
          <w:lang w:eastAsia="zh-CN"/>
        </w:rPr>
        <w:t>)</w:t>
      </w:r>
      <w:r w:rsidRPr="00A80D3C">
        <w:rPr>
          <w:rFonts w:ascii="Book Antiqua" w:eastAsia="Book Antiqua" w:hAnsi="Book Antiqua" w:cs="Book Antiqua"/>
        </w:rPr>
        <w:t xml:space="preserve"> and </w:t>
      </w:r>
      <w:r w:rsidR="00F8290E" w:rsidRPr="00A80D3C">
        <w:rPr>
          <w:rFonts w:ascii="Book Antiqua" w:eastAsia="Book Antiqua" w:hAnsi="Book Antiqua" w:cs="Book Antiqua"/>
        </w:rPr>
        <w:t>BMI</w:t>
      </w:r>
      <w:r w:rsidRPr="00A80D3C">
        <w:rPr>
          <w:rFonts w:ascii="Book Antiqua" w:eastAsia="Book Antiqua" w:hAnsi="Book Antiqua" w:cs="Book Antiqua"/>
        </w:rPr>
        <w:t xml:space="preserve"> are </w:t>
      </w:r>
      <w:proofErr w:type="gramStart"/>
      <w:r w:rsidRPr="00A80D3C">
        <w:rPr>
          <w:rFonts w:ascii="Book Antiqua" w:eastAsia="Book Antiqua" w:hAnsi="Book Antiqua" w:cs="Book Antiqua"/>
        </w:rPr>
        <w:t>used</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51,61]</w:t>
      </w:r>
      <w:r w:rsidR="00F8290E" w:rsidRPr="00A80D3C">
        <w:rPr>
          <w:rFonts w:ascii="Book Antiqua" w:eastAsia="Book Antiqua" w:hAnsi="Book Antiqua" w:cs="Book Antiqua"/>
        </w:rPr>
        <w:t xml:space="preserve"> </w:t>
      </w:r>
      <w:r w:rsidR="00F8290E" w:rsidRPr="00A80D3C">
        <w:rPr>
          <w:rFonts w:ascii="Book Antiqua" w:hAnsi="Book Antiqua" w:cs="Book Antiqua" w:hint="eastAsia"/>
          <w:lang w:eastAsia="zh-CN"/>
        </w:rPr>
        <w:t>(</w:t>
      </w:r>
      <w:r w:rsidR="00F8290E" w:rsidRPr="00A80D3C">
        <w:rPr>
          <w:rFonts w:ascii="Book Antiqua" w:eastAsia="Book Antiqua" w:hAnsi="Book Antiqua" w:cs="Book Antiqua"/>
        </w:rPr>
        <w:t>Table 2</w:t>
      </w:r>
      <w:r w:rsidR="00F8290E" w:rsidRPr="00A80D3C">
        <w:rPr>
          <w:rFonts w:ascii="Book Antiqua" w:hAnsi="Book Antiqua" w:cs="Book Antiqua" w:hint="eastAsia"/>
          <w:lang w:eastAsia="zh-CN"/>
        </w:rPr>
        <w:t>)</w:t>
      </w:r>
      <w:r w:rsidRPr="00A80D3C">
        <w:rPr>
          <w:rFonts w:ascii="Book Antiqua" w:eastAsia="Book Antiqua" w:hAnsi="Book Antiqua" w:cs="Book Antiqua"/>
        </w:rPr>
        <w:t>.</w:t>
      </w:r>
    </w:p>
    <w:p w14:paraId="6CC3415D" w14:textId="77777777" w:rsidR="00A77B3E" w:rsidRPr="00A80D3C" w:rsidRDefault="00A77B3E">
      <w:pPr>
        <w:spacing w:line="360" w:lineRule="auto"/>
        <w:ind w:firstLine="426"/>
        <w:jc w:val="both"/>
      </w:pPr>
    </w:p>
    <w:p w14:paraId="19AF8366" w14:textId="77777777" w:rsidR="00A77B3E" w:rsidRPr="00A80D3C" w:rsidRDefault="00830A20">
      <w:pPr>
        <w:spacing w:line="360" w:lineRule="auto"/>
        <w:jc w:val="both"/>
      </w:pPr>
      <w:r w:rsidRPr="00A80D3C">
        <w:rPr>
          <w:rFonts w:ascii="Book Antiqua" w:hAnsi="Book Antiqua" w:cs="Book Antiqua" w:hint="eastAsia"/>
          <w:b/>
          <w:bCs/>
          <w:i/>
          <w:iCs/>
          <w:lang w:eastAsia="zh-CN"/>
        </w:rPr>
        <w:t>C</w:t>
      </w:r>
      <w:r w:rsidR="002C040C" w:rsidRPr="00A80D3C">
        <w:rPr>
          <w:rFonts w:ascii="Book Antiqua" w:eastAsia="Book Antiqua" w:hAnsi="Book Antiqua" w:cs="Book Antiqua"/>
          <w:b/>
          <w:bCs/>
          <w:i/>
          <w:iCs/>
        </w:rPr>
        <w:t xml:space="preserve">lassical </w:t>
      </w:r>
      <w:proofErr w:type="spellStart"/>
      <w:r w:rsidR="002C040C" w:rsidRPr="00A80D3C">
        <w:rPr>
          <w:rFonts w:ascii="Book Antiqua" w:eastAsia="Book Antiqua" w:hAnsi="Book Antiqua" w:cs="Book Antiqua"/>
          <w:b/>
          <w:bCs/>
          <w:i/>
          <w:iCs/>
        </w:rPr>
        <w:t>Orbera</w:t>
      </w:r>
      <w:proofErr w:type="spellEnd"/>
    </w:p>
    <w:p w14:paraId="7D50A835" w14:textId="77777777" w:rsidR="00A77B3E" w:rsidRPr="00A80D3C" w:rsidRDefault="002C040C" w:rsidP="00830A20">
      <w:pPr>
        <w:spacing w:line="360" w:lineRule="auto"/>
        <w:jc w:val="both"/>
      </w:pPr>
      <w:r w:rsidRPr="00A80D3C">
        <w:rPr>
          <w:rFonts w:ascii="Book Antiqua" w:eastAsia="Book Antiqua" w:hAnsi="Book Antiqua" w:cs="Book Antiqua"/>
        </w:rPr>
        <w:lastRenderedPageBreak/>
        <w:t xml:space="preserve">In 2016 Moura </w:t>
      </w:r>
      <w:r w:rsidRPr="00A80D3C">
        <w:rPr>
          <w:rFonts w:ascii="Book Antiqua" w:eastAsia="Book Antiqua" w:hAnsi="Book Antiqua" w:cs="Book Antiqua"/>
          <w:i/>
          <w:iCs/>
        </w:rPr>
        <w:t xml:space="preserve">et </w:t>
      </w:r>
      <w:proofErr w:type="gramStart"/>
      <w:r w:rsidRPr="00A80D3C">
        <w:rPr>
          <w:rFonts w:ascii="Book Antiqua" w:eastAsia="Book Antiqua" w:hAnsi="Book Antiqua" w:cs="Book Antiqua"/>
          <w:i/>
          <w:iCs/>
        </w:rPr>
        <w:t>al</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62]</w:t>
      </w:r>
      <w:r w:rsidRPr="00A80D3C">
        <w:rPr>
          <w:rFonts w:ascii="Book Antiqua" w:eastAsia="Book Antiqua" w:hAnsi="Book Antiqua" w:cs="Book Antiqua"/>
        </w:rPr>
        <w:t xml:space="preserve"> analyzed 9 out of 12 collected</w:t>
      </w:r>
      <w:bookmarkStart w:id="34" w:name="OLE_LINK19"/>
      <w:bookmarkStart w:id="35" w:name="OLE_LINK20"/>
      <w:r w:rsidRPr="00A80D3C">
        <w:rPr>
          <w:rFonts w:ascii="Book Antiqua" w:eastAsia="Book Antiqua" w:hAnsi="Book Antiqua" w:cs="Book Antiqua"/>
        </w:rPr>
        <w:t xml:space="preserve"> </w:t>
      </w:r>
      <w:bookmarkStart w:id="36" w:name="OLE_LINK86"/>
      <w:bookmarkStart w:id="37" w:name="OLE_LINK87"/>
      <w:proofErr w:type="spellStart"/>
      <w:r w:rsidR="00503C13" w:rsidRPr="00A80D3C">
        <w:rPr>
          <w:rFonts w:ascii="Book Antiqua" w:eastAsia="Book Antiqua" w:hAnsi="Book Antiqua" w:cs="Book Antiqua"/>
        </w:rPr>
        <w:t>randomised</w:t>
      </w:r>
      <w:proofErr w:type="spellEnd"/>
      <w:r w:rsidR="00503C13" w:rsidRPr="00A80D3C">
        <w:rPr>
          <w:rFonts w:ascii="Book Antiqua" w:eastAsia="Book Antiqua" w:hAnsi="Book Antiqua" w:cs="Book Antiqua"/>
        </w:rPr>
        <w:t xml:space="preserve"> controlled trial</w:t>
      </w:r>
      <w:bookmarkEnd w:id="36"/>
      <w:bookmarkEnd w:id="37"/>
      <w:r w:rsidR="00503C13" w:rsidRPr="00A80D3C">
        <w:rPr>
          <w:rFonts w:ascii="Book Antiqua" w:hAnsi="Book Antiqua" w:cs="Book Antiqua" w:hint="eastAsia"/>
          <w:lang w:eastAsia="zh-CN"/>
        </w:rPr>
        <w:t>s</w:t>
      </w:r>
      <w:r w:rsidR="00503C13" w:rsidRPr="00A80D3C">
        <w:rPr>
          <w:rFonts w:ascii="Book Antiqua" w:eastAsia="Book Antiqua" w:hAnsi="Book Antiqua" w:cs="Book Antiqua"/>
        </w:rPr>
        <w:t xml:space="preserve"> </w:t>
      </w:r>
      <w:r w:rsidR="00503C13" w:rsidRPr="00A80D3C">
        <w:rPr>
          <w:rFonts w:ascii="Book Antiqua" w:hAnsi="Book Antiqua" w:cs="Book Antiqua" w:hint="eastAsia"/>
          <w:lang w:eastAsia="zh-CN"/>
        </w:rPr>
        <w:t>(</w:t>
      </w:r>
      <w:r w:rsidRPr="00A80D3C">
        <w:rPr>
          <w:rFonts w:ascii="Book Antiqua" w:eastAsia="Book Antiqua" w:hAnsi="Book Antiqua" w:cs="Book Antiqua"/>
        </w:rPr>
        <w:t>RCT</w:t>
      </w:r>
      <w:bookmarkEnd w:id="34"/>
      <w:bookmarkEnd w:id="35"/>
      <w:r w:rsidRPr="00A80D3C">
        <w:rPr>
          <w:rFonts w:ascii="Book Antiqua" w:eastAsia="Book Antiqua" w:hAnsi="Book Antiqua" w:cs="Book Antiqua"/>
        </w:rPr>
        <w:t>s</w:t>
      </w:r>
      <w:r w:rsidR="00503C13" w:rsidRPr="00A80D3C">
        <w:rPr>
          <w:rFonts w:ascii="Book Antiqua" w:hAnsi="Book Antiqua" w:cs="Book Antiqua" w:hint="eastAsia"/>
          <w:lang w:eastAsia="zh-CN"/>
        </w:rPr>
        <w:t>)</w:t>
      </w:r>
      <w:r w:rsidRPr="00A80D3C">
        <w:rPr>
          <w:rFonts w:ascii="Book Antiqua" w:eastAsia="Book Antiqua" w:hAnsi="Book Antiqua" w:cs="Book Antiqua"/>
        </w:rPr>
        <w:t xml:space="preserve">, all between 1990 and 2014, in an effort to assess the effectiveness of the </w:t>
      </w:r>
      <w:proofErr w:type="spellStart"/>
      <w:r w:rsidRPr="00A80D3C">
        <w:rPr>
          <w:rFonts w:ascii="Book Antiqua" w:eastAsia="Book Antiqua" w:hAnsi="Book Antiqua" w:cs="Book Antiqua"/>
        </w:rPr>
        <w:t>Orbera</w:t>
      </w:r>
      <w:proofErr w:type="spellEnd"/>
      <w:r w:rsidRPr="00A80D3C">
        <w:rPr>
          <w:rFonts w:ascii="Book Antiqua" w:eastAsia="Book Antiqua" w:hAnsi="Book Antiqua" w:cs="Book Antiqua"/>
        </w:rPr>
        <w:t xml:space="preserve"> </w:t>
      </w:r>
      <w:r w:rsidR="00407C1A" w:rsidRPr="00A80D3C">
        <w:rPr>
          <w:rFonts w:ascii="Book Antiqua" w:hAnsi="Book Antiqua" w:cs="Book Antiqua" w:hint="eastAsia"/>
          <w:lang w:eastAsia="zh-CN"/>
        </w:rPr>
        <w:t>IGB</w:t>
      </w:r>
      <w:r w:rsidRPr="00A80D3C">
        <w:rPr>
          <w:rFonts w:ascii="Book Antiqua" w:eastAsia="Book Antiqua" w:hAnsi="Book Antiqua" w:cs="Book Antiqua"/>
        </w:rPr>
        <w:t xml:space="preserve">-plus-diet against sham balloon-plus-diet. This meta-analysis found the balloon/diet treatment to be more effective than the sham/diet; the former obese patients experienced a higher </w:t>
      </w:r>
      <w:r w:rsidR="00582C70" w:rsidRPr="00A80D3C">
        <w:rPr>
          <w:rFonts w:ascii="Book Antiqua" w:eastAsia="Book Antiqua" w:hAnsi="Book Antiqua" w:cs="Book Antiqua"/>
        </w:rPr>
        <w:t>BMI</w:t>
      </w:r>
      <w:r w:rsidRPr="00A80D3C">
        <w:rPr>
          <w:rFonts w:ascii="Book Antiqua" w:eastAsia="Book Antiqua" w:hAnsi="Book Antiqua" w:cs="Book Antiqua"/>
        </w:rPr>
        <w:t xml:space="preserve"> loss, with a mean difference of 1.41 kg/m</w:t>
      </w:r>
      <w:r w:rsidRPr="00A80D3C">
        <w:rPr>
          <w:rFonts w:ascii="Book Antiqua" w:eastAsia="Book Antiqua" w:hAnsi="Book Antiqua" w:cs="Book Antiqua"/>
          <w:szCs w:val="30"/>
          <w:vertAlign w:val="superscript"/>
        </w:rPr>
        <w:t>2</w:t>
      </w:r>
      <w:r w:rsidR="00582C70" w:rsidRPr="00A80D3C">
        <w:rPr>
          <w:rFonts w:ascii="Book Antiqua" w:eastAsia="Book Antiqua" w:hAnsi="Book Antiqua" w:cs="Book Antiqua"/>
        </w:rPr>
        <w:t xml:space="preserve"> </w:t>
      </w:r>
      <w:r w:rsidR="00582C70" w:rsidRPr="00A80D3C">
        <w:rPr>
          <w:rFonts w:ascii="Book Antiqua" w:hAnsi="Book Antiqua" w:cs="Book Antiqua" w:hint="eastAsia"/>
          <w:lang w:eastAsia="zh-CN"/>
        </w:rPr>
        <w:t>(</w:t>
      </w:r>
      <w:r w:rsidR="00582C70" w:rsidRPr="00A80D3C">
        <w:rPr>
          <w:rFonts w:ascii="Book Antiqua" w:eastAsia="Book Antiqua" w:hAnsi="Book Antiqua" w:cs="Book Antiqua"/>
        </w:rPr>
        <w:t>95%CI</w:t>
      </w:r>
      <w:r w:rsidR="00582C70" w:rsidRPr="00A80D3C">
        <w:rPr>
          <w:rFonts w:ascii="Book Antiqua" w:hAnsi="Book Antiqua" w:cs="Book Antiqua" w:hint="eastAsia"/>
          <w:lang w:eastAsia="zh-CN"/>
        </w:rPr>
        <w:t>:</w:t>
      </w:r>
      <w:r w:rsidR="00582C70" w:rsidRPr="00A80D3C">
        <w:rPr>
          <w:rFonts w:ascii="Book Antiqua" w:eastAsia="Book Antiqua" w:hAnsi="Book Antiqua" w:cs="Book Antiqua"/>
        </w:rPr>
        <w:t xml:space="preserve"> -2.17 to –</w:t>
      </w:r>
      <w:r w:rsidRPr="00A80D3C">
        <w:rPr>
          <w:rFonts w:ascii="Book Antiqua" w:eastAsia="Book Antiqua" w:hAnsi="Book Antiqua" w:cs="Book Antiqua"/>
        </w:rPr>
        <w:t xml:space="preserve">0.64, </w:t>
      </w:r>
      <w:r w:rsidRPr="00A80D3C">
        <w:rPr>
          <w:rFonts w:ascii="Book Antiqua" w:eastAsia="Book Antiqua" w:hAnsi="Book Antiqua" w:cs="Book Antiqua"/>
          <w:i/>
          <w:iCs/>
        </w:rPr>
        <w:t>P</w:t>
      </w:r>
      <w:r w:rsidR="00582C70" w:rsidRPr="00A80D3C">
        <w:rPr>
          <w:rFonts w:ascii="Book Antiqua" w:eastAsia="Book Antiqua" w:hAnsi="Book Antiqua" w:cs="Book Antiqua"/>
        </w:rPr>
        <w:t xml:space="preserve"> = 0.0003</w:t>
      </w:r>
      <w:r w:rsidR="00582C70" w:rsidRPr="00A80D3C">
        <w:rPr>
          <w:rFonts w:ascii="Book Antiqua" w:hAnsi="Book Antiqua" w:cs="Book Antiqua" w:hint="eastAsia"/>
          <w:lang w:eastAsia="zh-CN"/>
        </w:rPr>
        <w:t>)</w:t>
      </w:r>
      <w:r w:rsidRPr="00A80D3C">
        <w:rPr>
          <w:rFonts w:ascii="Book Antiqua" w:eastAsia="Book Antiqua" w:hAnsi="Book Antiqua" w:cs="Book Antiqua"/>
        </w:rPr>
        <w:t xml:space="preserve"> and a higher weight loss wi</w:t>
      </w:r>
      <w:r w:rsidR="00582C70" w:rsidRPr="00A80D3C">
        <w:rPr>
          <w:rFonts w:ascii="Book Antiqua" w:eastAsia="Book Antiqua" w:hAnsi="Book Antiqua" w:cs="Book Antiqua"/>
        </w:rPr>
        <w:t>th a mean difference of 3.55</w:t>
      </w:r>
      <w:r w:rsidR="001C507E" w:rsidRPr="00A80D3C">
        <w:rPr>
          <w:rFonts w:ascii="Book Antiqua" w:hAnsi="Book Antiqua" w:cs="Book Antiqua" w:hint="eastAsia"/>
          <w:lang w:eastAsia="zh-CN"/>
        </w:rPr>
        <w:t xml:space="preserve"> </w:t>
      </w:r>
      <w:r w:rsidR="00582C70" w:rsidRPr="00A80D3C">
        <w:rPr>
          <w:rFonts w:ascii="Book Antiqua" w:eastAsia="Book Antiqua" w:hAnsi="Book Antiqua" w:cs="Book Antiqua"/>
        </w:rPr>
        <w:t xml:space="preserve">Kg </w:t>
      </w:r>
      <w:r w:rsidR="00582C70" w:rsidRPr="00A80D3C">
        <w:rPr>
          <w:rFonts w:ascii="Book Antiqua" w:hAnsi="Book Antiqua" w:cs="Book Antiqua" w:hint="eastAsia"/>
          <w:lang w:eastAsia="zh-CN"/>
        </w:rPr>
        <w:t>(</w:t>
      </w:r>
      <w:r w:rsidRPr="00A80D3C">
        <w:rPr>
          <w:rFonts w:ascii="Book Antiqua" w:eastAsia="Book Antiqua" w:hAnsi="Book Antiqua" w:cs="Book Antiqua"/>
        </w:rPr>
        <w:t>95%CI</w:t>
      </w:r>
      <w:r w:rsidR="00582C70" w:rsidRPr="00A80D3C">
        <w:rPr>
          <w:rFonts w:ascii="Book Antiqua" w:hAnsi="Book Antiqua" w:cs="Book Antiqua" w:hint="eastAsia"/>
          <w:lang w:eastAsia="zh-CN"/>
        </w:rPr>
        <w:t>:</w:t>
      </w:r>
      <w:r w:rsidRPr="00A80D3C">
        <w:rPr>
          <w:rFonts w:ascii="Book Antiqua" w:eastAsia="Book Antiqua" w:hAnsi="Book Antiqua" w:cs="Book Antiqua"/>
        </w:rPr>
        <w:t xml:space="preserve"> -6.20 to -0.90, </w:t>
      </w:r>
      <w:r w:rsidRPr="00A80D3C">
        <w:rPr>
          <w:rFonts w:ascii="Book Antiqua" w:eastAsia="Book Antiqua" w:hAnsi="Book Antiqua" w:cs="Book Antiqua"/>
          <w:i/>
          <w:iCs/>
        </w:rPr>
        <w:t>P</w:t>
      </w:r>
      <w:r w:rsidR="00582C70" w:rsidRPr="00A80D3C">
        <w:rPr>
          <w:rFonts w:ascii="Book Antiqua" w:eastAsia="Book Antiqua" w:hAnsi="Book Antiqua" w:cs="Book Antiqua"/>
        </w:rPr>
        <w:t xml:space="preserve"> = 0.009</w:t>
      </w:r>
      <w:r w:rsidR="00582C70" w:rsidRPr="00A80D3C">
        <w:rPr>
          <w:rFonts w:ascii="Book Antiqua" w:hAnsi="Book Antiqua" w:cs="Book Antiqua" w:hint="eastAsia"/>
          <w:lang w:eastAsia="zh-CN"/>
        </w:rPr>
        <w:t>)</w:t>
      </w:r>
      <w:r w:rsidRPr="00A80D3C">
        <w:rPr>
          <w:rFonts w:ascii="Book Antiqua" w:eastAsia="Book Antiqua" w:hAnsi="Book Antiqua" w:cs="Book Antiqua"/>
        </w:rPr>
        <w:t xml:space="preserve">. </w:t>
      </w:r>
      <w:r w:rsidR="00582C70" w:rsidRPr="00A80D3C">
        <w:rPr>
          <w:rFonts w:ascii="Book Antiqua" w:eastAsia="Book Antiqua" w:hAnsi="Book Antiqua" w:cs="Book Antiqua"/>
        </w:rPr>
        <w:t>Regarding %EWL</w:t>
      </w:r>
      <w:r w:rsidR="00785891" w:rsidRPr="00A80D3C">
        <w:rPr>
          <w:rFonts w:ascii="Book Antiqua" w:eastAsia="Book Antiqua" w:hAnsi="Book Antiqua" w:cs="Book Antiqua"/>
        </w:rPr>
        <w:t>, a higher %</w:t>
      </w:r>
      <w:r w:rsidR="001C507E" w:rsidRPr="00A80D3C">
        <w:rPr>
          <w:rFonts w:ascii="Book Antiqua" w:eastAsia="Book Antiqua" w:hAnsi="Book Antiqua" w:cs="Book Antiqua"/>
        </w:rPr>
        <w:t>value was found by the Student</w:t>
      </w:r>
      <w:r w:rsidR="001C507E" w:rsidRPr="00A80D3C">
        <w:rPr>
          <w:rFonts w:ascii="Book Antiqua" w:hAnsi="Book Antiqua" w:cs="Book Antiqua"/>
          <w:lang w:eastAsia="zh-CN"/>
        </w:rPr>
        <w:t>’</w:t>
      </w:r>
      <w:r w:rsidRPr="00A80D3C">
        <w:rPr>
          <w:rFonts w:ascii="Book Antiqua" w:eastAsia="Book Antiqua" w:hAnsi="Book Antiqua" w:cs="Book Antiqua"/>
        </w:rPr>
        <w:t xml:space="preserve">s </w:t>
      </w:r>
      <w:r w:rsidRPr="00A80D3C">
        <w:rPr>
          <w:rFonts w:ascii="Book Antiqua" w:eastAsia="Book Antiqua" w:hAnsi="Book Antiqua" w:cs="Book Antiqua"/>
          <w:i/>
        </w:rPr>
        <w:t>t</w:t>
      </w:r>
      <w:r w:rsidRPr="00A80D3C">
        <w:rPr>
          <w:rFonts w:ascii="Book Antiqua" w:eastAsia="Book Antiqua" w:hAnsi="Book Antiqua" w:cs="Book Antiqua"/>
        </w:rPr>
        <w:t xml:space="preserve"> test in balloon groups, with a mean difference of 14.0% compared to the sham group; however, no significant difference was found between the groups by quantitative analysis, due to a significant heterogeneity of the studies. Furthermore, there are some serious limitations in the study: besides the long period of time covered by the collected RCTs, the main problem is that some of these studies were conducted in the early years of </w:t>
      </w:r>
      <w:proofErr w:type="spellStart"/>
      <w:r w:rsidRPr="00A80D3C">
        <w:rPr>
          <w:rFonts w:ascii="Book Antiqua" w:eastAsia="Book Antiqua" w:hAnsi="Book Antiqua" w:cs="Book Antiqua"/>
        </w:rPr>
        <w:t>Orbera</w:t>
      </w:r>
      <w:proofErr w:type="spellEnd"/>
      <w:r w:rsidRPr="00A80D3C">
        <w:rPr>
          <w:rFonts w:ascii="Book Antiqua" w:eastAsia="Book Antiqua" w:hAnsi="Book Antiqua" w:cs="Book Antiqua"/>
        </w:rPr>
        <w:t xml:space="preserve"> use; the second i</w:t>
      </w:r>
      <w:r w:rsidR="00957D81" w:rsidRPr="00A80D3C">
        <w:rPr>
          <w:rFonts w:ascii="Book Antiqua" w:eastAsia="Book Antiqua" w:hAnsi="Book Antiqua" w:cs="Book Antiqua"/>
        </w:rPr>
        <w:t xml:space="preserve">s the small number of patients </w:t>
      </w:r>
      <w:r w:rsidR="00957D81" w:rsidRPr="00A80D3C">
        <w:rPr>
          <w:rFonts w:ascii="Book Antiqua" w:hAnsi="Book Antiqua" w:cs="Book Antiqua" w:hint="eastAsia"/>
          <w:lang w:eastAsia="zh-CN"/>
        </w:rPr>
        <w:t>(</w:t>
      </w:r>
      <w:r w:rsidR="00957D81" w:rsidRPr="00A80D3C">
        <w:rPr>
          <w:rFonts w:ascii="Book Antiqua" w:eastAsia="Book Antiqua" w:hAnsi="Book Antiqua" w:cs="Book Antiqua"/>
        </w:rPr>
        <w:t>from 8 to 31 per study group</w:t>
      </w:r>
      <w:r w:rsidR="00957D81" w:rsidRPr="00A80D3C">
        <w:rPr>
          <w:rFonts w:ascii="Book Antiqua" w:hAnsi="Book Antiqua" w:cs="Book Antiqua" w:hint="eastAsia"/>
          <w:lang w:eastAsia="zh-CN"/>
        </w:rPr>
        <w:t>)</w:t>
      </w:r>
      <w:r w:rsidRPr="00A80D3C">
        <w:rPr>
          <w:rFonts w:ascii="Book Antiqua" w:eastAsia="Book Antiqua" w:hAnsi="Book Antiqua" w:cs="Book Antiqua"/>
        </w:rPr>
        <w:t xml:space="preserve"> in all studies except one, which included 187 patients and 139 controls.</w:t>
      </w:r>
    </w:p>
    <w:p w14:paraId="1A51F663" w14:textId="77777777" w:rsidR="00A77B3E" w:rsidRPr="00A80D3C" w:rsidRDefault="002C040C" w:rsidP="00957D81">
      <w:pPr>
        <w:spacing w:line="360" w:lineRule="auto"/>
        <w:ind w:firstLineChars="100" w:firstLine="240"/>
        <w:jc w:val="both"/>
      </w:pPr>
      <w:r w:rsidRPr="00A80D3C">
        <w:rPr>
          <w:rFonts w:ascii="Book Antiqua" w:eastAsia="Book Antiqua" w:hAnsi="Book Antiqua" w:cs="Book Antiqua"/>
        </w:rPr>
        <w:t xml:space="preserve">Since it is recommended that the </w:t>
      </w:r>
      <w:proofErr w:type="spellStart"/>
      <w:r w:rsidRPr="00A80D3C">
        <w:rPr>
          <w:rFonts w:ascii="Book Antiqua" w:eastAsia="Book Antiqua" w:hAnsi="Book Antiqua" w:cs="Book Antiqua"/>
        </w:rPr>
        <w:t>Orbera</w:t>
      </w:r>
      <w:proofErr w:type="spellEnd"/>
      <w:r w:rsidRPr="00A80D3C">
        <w:rPr>
          <w:rFonts w:ascii="Book Antiqua" w:eastAsia="Book Antiqua" w:hAnsi="Book Antiqua" w:cs="Book Antiqua"/>
        </w:rPr>
        <w:t xml:space="preserve"> </w:t>
      </w:r>
      <w:r w:rsidR="00407C1A" w:rsidRPr="00A80D3C">
        <w:rPr>
          <w:rFonts w:ascii="Book Antiqua" w:hAnsi="Book Antiqua" w:cs="Book Antiqua" w:hint="eastAsia"/>
          <w:lang w:eastAsia="zh-CN"/>
        </w:rPr>
        <w:t>IGB</w:t>
      </w:r>
      <w:r w:rsidRPr="00A80D3C">
        <w:rPr>
          <w:rFonts w:ascii="Book Antiqua" w:eastAsia="Book Antiqua" w:hAnsi="Book Antiqua" w:cs="Book Antiqua"/>
        </w:rPr>
        <w:t xml:space="preserve"> be filled with a volume, ranging between 400 and 700 mL of saline, Kumar </w:t>
      </w:r>
      <w:r w:rsidRPr="00A80D3C">
        <w:rPr>
          <w:rFonts w:ascii="Book Antiqua" w:eastAsia="Book Antiqua" w:hAnsi="Book Antiqua" w:cs="Book Antiqua"/>
          <w:i/>
          <w:iCs/>
        </w:rPr>
        <w:t>et al</w:t>
      </w:r>
      <w:r w:rsidRPr="00A80D3C">
        <w:rPr>
          <w:rFonts w:ascii="Book Antiqua" w:eastAsia="Book Antiqua" w:hAnsi="Book Antiqua" w:cs="Book Antiqua"/>
          <w:szCs w:val="30"/>
          <w:vertAlign w:val="superscript"/>
        </w:rPr>
        <w:t>[63]</w:t>
      </w:r>
      <w:r w:rsidRPr="00A80D3C">
        <w:rPr>
          <w:rFonts w:ascii="Book Antiqua" w:eastAsia="Book Antiqua" w:hAnsi="Book Antiqua" w:cs="Book Antiqua"/>
        </w:rPr>
        <w:t xml:space="preserve"> decided to correlate the balloon filling volume to clinically relevant endpoints, namely weight loss outcomes, balloon tolerability, and adverse events. This review, </w:t>
      </w:r>
      <w:r w:rsidR="00957D81" w:rsidRPr="00A80D3C">
        <w:rPr>
          <w:rFonts w:ascii="Book Antiqua" w:eastAsia="Book Antiqua" w:hAnsi="Book Antiqua" w:cs="Book Antiqua"/>
        </w:rPr>
        <w:t xml:space="preserve">by the inclusion of 44 studies </w:t>
      </w:r>
      <w:r w:rsidR="00957D81" w:rsidRPr="00A80D3C">
        <w:rPr>
          <w:rFonts w:ascii="Book Antiqua" w:hAnsi="Book Antiqua" w:cs="Book Antiqua" w:hint="eastAsia"/>
          <w:lang w:eastAsia="zh-CN"/>
        </w:rPr>
        <w:t>(</w:t>
      </w:r>
      <w:r w:rsidR="00957D81" w:rsidRPr="00A80D3C">
        <w:rPr>
          <w:rFonts w:ascii="Book Antiqua" w:eastAsia="Book Antiqua" w:hAnsi="Book Antiqua" w:cs="Book Antiqua"/>
        </w:rPr>
        <w:t>5549 patients</w:t>
      </w:r>
      <w:r w:rsidR="00957D81" w:rsidRPr="00A80D3C">
        <w:rPr>
          <w:rFonts w:ascii="Book Antiqua" w:hAnsi="Book Antiqua" w:cs="Book Antiqua" w:hint="eastAsia"/>
          <w:lang w:eastAsia="zh-CN"/>
        </w:rPr>
        <w:t>)</w:t>
      </w:r>
      <w:r w:rsidRPr="00A80D3C">
        <w:rPr>
          <w:rFonts w:ascii="Book Antiqua" w:eastAsia="Book Antiqua" w:hAnsi="Book Antiqua" w:cs="Book Antiqua"/>
        </w:rPr>
        <w:t xml:space="preserve"> demonstrating a low risk of publication bias, remains by far the largest meta-analysis of studies dealing with only </w:t>
      </w:r>
      <w:proofErr w:type="spellStart"/>
      <w:r w:rsidRPr="00A80D3C">
        <w:rPr>
          <w:rFonts w:ascii="Book Antiqua" w:eastAsia="Book Antiqua" w:hAnsi="Book Antiqua" w:cs="Book Antiqua"/>
        </w:rPr>
        <w:t>Orbera</w:t>
      </w:r>
      <w:proofErr w:type="spellEnd"/>
      <w:r w:rsidRPr="00A80D3C">
        <w:rPr>
          <w:rFonts w:ascii="Book Antiqua" w:eastAsia="Book Antiqua" w:hAnsi="Book Antiqua" w:cs="Book Antiqua"/>
        </w:rPr>
        <w:t xml:space="preserve"> balloons. Meta-analysis did not reveal any statistically significant association between filling volumes, between 400 and 700 mL, the </w:t>
      </w:r>
      <w:r w:rsidR="00957D81" w:rsidRPr="00A80D3C">
        <w:rPr>
          <w:rFonts w:ascii="Book Antiqua" w:eastAsia="Book Antiqua" w:hAnsi="Book Antiqua" w:cs="Book Antiqua"/>
        </w:rPr>
        <w:t xml:space="preserve">percentage of TBWL being 13.2% </w:t>
      </w:r>
      <w:r w:rsidR="00957D81" w:rsidRPr="00A80D3C">
        <w:rPr>
          <w:rFonts w:ascii="Book Antiqua" w:hAnsi="Book Antiqua" w:cs="Book Antiqua" w:hint="eastAsia"/>
          <w:lang w:eastAsia="zh-CN"/>
        </w:rPr>
        <w:t>(</w:t>
      </w:r>
      <w:r w:rsidRPr="00A80D3C">
        <w:rPr>
          <w:rFonts w:ascii="Book Antiqua" w:eastAsia="Book Antiqua" w:hAnsi="Book Antiqua" w:cs="Book Antiqua"/>
        </w:rPr>
        <w:t>95%CI</w:t>
      </w:r>
      <w:r w:rsidR="00957D81" w:rsidRPr="00A80D3C">
        <w:rPr>
          <w:rFonts w:ascii="Book Antiqua" w:hAnsi="Book Antiqua" w:cs="Book Antiqua" w:hint="eastAsia"/>
          <w:lang w:eastAsia="zh-CN"/>
        </w:rPr>
        <w:t>:</w:t>
      </w:r>
      <w:r w:rsidR="00957D81" w:rsidRPr="00A80D3C">
        <w:rPr>
          <w:rFonts w:ascii="Book Antiqua" w:eastAsia="Book Antiqua" w:hAnsi="Book Antiqua" w:cs="Book Antiqua"/>
        </w:rPr>
        <w:t xml:space="preserve"> 12.3–14.0</w:t>
      </w:r>
      <w:r w:rsidR="00957D81" w:rsidRPr="00A80D3C">
        <w:rPr>
          <w:rFonts w:ascii="Book Antiqua" w:hAnsi="Book Antiqua" w:cs="Book Antiqua" w:hint="eastAsia"/>
          <w:lang w:eastAsia="zh-CN"/>
        </w:rPr>
        <w:t>)</w:t>
      </w:r>
      <w:r w:rsidRPr="00A80D3C">
        <w:rPr>
          <w:rFonts w:ascii="Book Antiqua" w:eastAsia="Book Antiqua" w:hAnsi="Book Antiqua" w:cs="Book Antiqua"/>
        </w:rPr>
        <w:t xml:space="preserve"> at 6 </w:t>
      </w:r>
      <w:proofErr w:type="spellStart"/>
      <w:r w:rsidRPr="00A80D3C">
        <w:rPr>
          <w:rFonts w:ascii="Book Antiqua" w:eastAsia="Book Antiqua" w:hAnsi="Book Antiqua" w:cs="Book Antiqua"/>
        </w:rPr>
        <w:t>mo</w:t>
      </w:r>
      <w:proofErr w:type="spellEnd"/>
      <w:r w:rsidRPr="00A80D3C">
        <w:rPr>
          <w:rFonts w:ascii="Book Antiqua" w:eastAsia="Book Antiqua" w:hAnsi="Book Antiqua" w:cs="Book Antiqua"/>
        </w:rPr>
        <w:t xml:space="preserve"> for all patients. The authors attributed the negative findings to the relationship between balloon size and volume: the diameter of a 400-mL saline-filled balloon is 9.14 cm, while those of a 700-mL is only 20% wider at 11.0 cm. Similarly, there was no association between balloon filling volume and early removal rates </w:t>
      </w:r>
      <w:r w:rsidR="00957D81" w:rsidRPr="00A80D3C">
        <w:rPr>
          <w:rFonts w:ascii="Book Antiqua" w:hAnsi="Book Antiqua" w:cs="Book Antiqua" w:hint="eastAsia"/>
          <w:lang w:eastAsia="zh-CN"/>
        </w:rPr>
        <w:t>(</w:t>
      </w:r>
      <w:r w:rsidR="00957D81" w:rsidRPr="00A80D3C">
        <w:rPr>
          <w:rFonts w:ascii="Book Antiqua" w:eastAsia="Book Antiqua" w:hAnsi="Book Antiqua" w:cs="Book Antiqua"/>
          <w:i/>
        </w:rPr>
        <w:t>P</w:t>
      </w:r>
      <w:r w:rsidR="00957D81"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957D81" w:rsidRPr="00A80D3C">
        <w:rPr>
          <w:rFonts w:ascii="Book Antiqua" w:hAnsi="Book Antiqua" w:cs="Book Antiqua" w:hint="eastAsia"/>
          <w:lang w:eastAsia="zh-CN"/>
        </w:rPr>
        <w:t xml:space="preserve"> </w:t>
      </w:r>
      <w:r w:rsidR="00957D81" w:rsidRPr="00A80D3C">
        <w:rPr>
          <w:rFonts w:ascii="Book Antiqua" w:eastAsia="Book Antiqua" w:hAnsi="Book Antiqua" w:cs="Book Antiqua"/>
        </w:rPr>
        <w:t>0.1</w:t>
      </w:r>
      <w:r w:rsidR="00957D81" w:rsidRPr="00A80D3C">
        <w:rPr>
          <w:rFonts w:ascii="Book Antiqua" w:hAnsi="Book Antiqua" w:cs="Book Antiqua" w:hint="eastAsia"/>
          <w:lang w:eastAsia="zh-CN"/>
        </w:rPr>
        <w:t>)</w:t>
      </w:r>
      <w:r w:rsidRPr="00A80D3C">
        <w:rPr>
          <w:rFonts w:ascii="Book Antiqua" w:eastAsia="Book Antiqua" w:hAnsi="Book Antiqua" w:cs="Book Antiqua"/>
        </w:rPr>
        <w:t xml:space="preserve">, gastroesophageal reflux symptoms </w:t>
      </w:r>
      <w:r w:rsidR="00957D81" w:rsidRPr="00A80D3C">
        <w:rPr>
          <w:rFonts w:ascii="Book Antiqua" w:hAnsi="Book Antiqua" w:cs="Book Antiqua" w:hint="eastAsia"/>
          <w:lang w:eastAsia="zh-CN"/>
        </w:rPr>
        <w:t>(</w:t>
      </w:r>
      <w:r w:rsidR="00957D81" w:rsidRPr="00A80D3C">
        <w:rPr>
          <w:rFonts w:ascii="Book Antiqua" w:eastAsia="Book Antiqua" w:hAnsi="Book Antiqua" w:cs="Book Antiqua"/>
          <w:i/>
        </w:rPr>
        <w:t>P</w:t>
      </w:r>
      <w:r w:rsidR="00957D81" w:rsidRPr="00A80D3C">
        <w:rPr>
          <w:rFonts w:ascii="Book Antiqua" w:hAnsi="Book Antiqua" w:cs="Book Antiqua" w:hint="eastAsia"/>
          <w:i/>
          <w:lang w:eastAsia="zh-CN"/>
        </w:rPr>
        <w:t xml:space="preserve"> </w:t>
      </w:r>
      <w:r w:rsidR="00957D81" w:rsidRPr="00A80D3C">
        <w:rPr>
          <w:rFonts w:ascii="Book Antiqua" w:eastAsia="Book Antiqua" w:hAnsi="Book Antiqua" w:cs="Book Antiqua"/>
        </w:rPr>
        <w:t>=</w:t>
      </w:r>
      <w:r w:rsidR="00957D81" w:rsidRPr="00A80D3C">
        <w:rPr>
          <w:rFonts w:ascii="Book Antiqua" w:hAnsi="Book Antiqua" w:cs="Book Antiqua" w:hint="eastAsia"/>
          <w:lang w:eastAsia="zh-CN"/>
        </w:rPr>
        <w:t xml:space="preserve"> </w:t>
      </w:r>
      <w:r w:rsidR="00957D81" w:rsidRPr="00A80D3C">
        <w:rPr>
          <w:rFonts w:ascii="Book Antiqua" w:eastAsia="Book Antiqua" w:hAnsi="Book Antiqua" w:cs="Book Antiqua"/>
        </w:rPr>
        <w:t>0.64</w:t>
      </w:r>
      <w:r w:rsidR="00957D81" w:rsidRPr="00A80D3C">
        <w:rPr>
          <w:rFonts w:ascii="Book Antiqua" w:hAnsi="Book Antiqua" w:cs="Book Antiqua" w:hint="eastAsia"/>
          <w:lang w:eastAsia="zh-CN"/>
        </w:rPr>
        <w:t>)</w:t>
      </w:r>
      <w:r w:rsidR="00957D81" w:rsidRPr="00A80D3C">
        <w:rPr>
          <w:rFonts w:ascii="Book Antiqua" w:eastAsia="Book Antiqua" w:hAnsi="Book Antiqua" w:cs="Book Antiqua"/>
        </w:rPr>
        <w:t xml:space="preserve">, or gastric ulcer rates </w:t>
      </w:r>
      <w:r w:rsidR="00957D81" w:rsidRPr="00A80D3C">
        <w:rPr>
          <w:rFonts w:ascii="Book Antiqua" w:hAnsi="Book Antiqua" w:cs="Book Antiqua" w:hint="eastAsia"/>
          <w:lang w:eastAsia="zh-CN"/>
        </w:rPr>
        <w:t>(</w:t>
      </w:r>
      <w:r w:rsidR="00957D81" w:rsidRPr="00A80D3C">
        <w:rPr>
          <w:rFonts w:ascii="Book Antiqua" w:eastAsia="Book Antiqua" w:hAnsi="Book Antiqua" w:cs="Book Antiqua"/>
          <w:i/>
        </w:rPr>
        <w:t>P</w:t>
      </w:r>
      <w:r w:rsidR="00957D81"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957D81" w:rsidRPr="00A80D3C">
        <w:rPr>
          <w:rFonts w:ascii="Book Antiqua" w:hAnsi="Book Antiqua" w:cs="Book Antiqua" w:hint="eastAsia"/>
          <w:lang w:eastAsia="zh-CN"/>
        </w:rPr>
        <w:t xml:space="preserve"> </w:t>
      </w:r>
      <w:r w:rsidR="00957D81" w:rsidRPr="00A80D3C">
        <w:rPr>
          <w:rFonts w:ascii="Book Antiqua" w:eastAsia="Book Antiqua" w:hAnsi="Book Antiqua" w:cs="Book Antiqua"/>
        </w:rPr>
        <w:t>0.09</w:t>
      </w:r>
      <w:r w:rsidR="00957D81" w:rsidRPr="00A80D3C">
        <w:rPr>
          <w:rFonts w:ascii="Book Antiqua" w:hAnsi="Book Antiqua" w:cs="Book Antiqua" w:hint="eastAsia"/>
          <w:lang w:eastAsia="zh-CN"/>
        </w:rPr>
        <w:t>)</w:t>
      </w:r>
      <w:r w:rsidRPr="00A80D3C">
        <w:rPr>
          <w:rFonts w:ascii="Book Antiqua" w:eastAsia="Book Antiqua" w:hAnsi="Book Antiqua" w:cs="Book Antiqua"/>
        </w:rPr>
        <w:t>. However, they recommend the balloon be inflated with a volume of 60</w:t>
      </w:r>
      <w:r w:rsidR="00B97FA7" w:rsidRPr="00A80D3C">
        <w:rPr>
          <w:rFonts w:ascii="Book Antiqua" w:eastAsia="Book Antiqua" w:hAnsi="Book Antiqua" w:cs="Book Antiqua"/>
        </w:rPr>
        <w:t>0–650 mL, since such a volume–inexplicably–</w:t>
      </w:r>
      <w:r w:rsidRPr="00A80D3C">
        <w:rPr>
          <w:rFonts w:ascii="Book Antiqua" w:eastAsia="Book Antiqua" w:hAnsi="Book Antiqua" w:cs="Book Antiqua"/>
        </w:rPr>
        <w:t xml:space="preserve">reduces esophagitis: </w:t>
      </w:r>
      <w:r w:rsidRPr="00A80D3C">
        <w:rPr>
          <w:rFonts w:ascii="Book Antiqua" w:eastAsia="Book Antiqua" w:hAnsi="Book Antiqua" w:cs="Book Antiqua"/>
        </w:rPr>
        <w:lastRenderedPageBreak/>
        <w:t xml:space="preserve">9.4% </w:t>
      </w:r>
      <w:r w:rsidRPr="00A80D3C">
        <w:rPr>
          <w:rFonts w:ascii="Book Antiqua" w:eastAsia="Book Antiqua" w:hAnsi="Book Antiqua" w:cs="Book Antiqua"/>
          <w:i/>
          <w:iCs/>
        </w:rPr>
        <w:t>vs</w:t>
      </w:r>
      <w:r w:rsidRPr="00A80D3C">
        <w:rPr>
          <w:rFonts w:ascii="Book Antiqua" w:eastAsia="Book Antiqua" w:hAnsi="Book Antiqua" w:cs="Book Antiqua"/>
        </w:rPr>
        <w:t xml:space="preserve"> 2.4% for a volume higher than 600</w:t>
      </w:r>
      <w:r w:rsidR="00B97FA7" w:rsidRPr="00A80D3C">
        <w:rPr>
          <w:rFonts w:ascii="Book Antiqua" w:hAnsi="Book Antiqua" w:cs="Book Antiqua" w:hint="eastAsia"/>
          <w:lang w:eastAsia="zh-CN"/>
        </w:rPr>
        <w:t xml:space="preserve"> </w:t>
      </w:r>
      <w:r w:rsidR="00B97FA7" w:rsidRPr="00A80D3C">
        <w:rPr>
          <w:rFonts w:ascii="Book Antiqua" w:eastAsia="Book Antiqua" w:hAnsi="Book Antiqua" w:cs="Book Antiqua"/>
        </w:rPr>
        <w:t xml:space="preserve">mL </w:t>
      </w:r>
      <w:r w:rsidR="00B97FA7" w:rsidRPr="00A80D3C">
        <w:rPr>
          <w:rFonts w:ascii="Book Antiqua" w:hAnsi="Book Antiqua" w:cs="Book Antiqua" w:hint="eastAsia"/>
          <w:lang w:eastAsia="zh-CN"/>
        </w:rPr>
        <w:t>(</w:t>
      </w:r>
      <w:r w:rsidR="00B97FA7" w:rsidRPr="00A80D3C">
        <w:rPr>
          <w:rFonts w:ascii="Book Antiqua" w:eastAsia="Book Antiqua" w:hAnsi="Book Antiqua" w:cs="Book Antiqua"/>
          <w:i/>
        </w:rPr>
        <w:t>P</w:t>
      </w:r>
      <w:r w:rsidR="00B97FA7" w:rsidRPr="00A80D3C">
        <w:rPr>
          <w:rFonts w:ascii="Book Antiqua" w:eastAsia="Book Antiqua" w:hAnsi="Book Antiqua" w:cs="Book Antiqua"/>
        </w:rPr>
        <w:t xml:space="preserve"> &lt; 0.001</w:t>
      </w:r>
      <w:r w:rsidR="00B97FA7" w:rsidRPr="00A80D3C">
        <w:rPr>
          <w:rFonts w:ascii="Book Antiqua" w:hAnsi="Book Antiqua" w:cs="Book Antiqua" w:hint="eastAsia"/>
          <w:lang w:eastAsia="zh-CN"/>
        </w:rPr>
        <w:t>)</w:t>
      </w:r>
      <w:r w:rsidRPr="00A80D3C">
        <w:rPr>
          <w:rFonts w:ascii="Book Antiqua" w:eastAsia="Book Antiqua" w:hAnsi="Book Antiqua" w:cs="Book Antiqua"/>
        </w:rPr>
        <w:t xml:space="preserve">, and migration rates: 2.26% </w:t>
      </w:r>
      <w:r w:rsidRPr="00A80D3C">
        <w:rPr>
          <w:rFonts w:ascii="Book Antiqua" w:eastAsia="Book Antiqua" w:hAnsi="Book Antiqua" w:cs="Book Antiqua"/>
          <w:i/>
          <w:iCs/>
        </w:rPr>
        <w:t>vs</w:t>
      </w:r>
      <w:r w:rsidRPr="00A80D3C">
        <w:rPr>
          <w:rFonts w:ascii="Book Antiqua" w:eastAsia="Book Antiqua" w:hAnsi="Book Antiqua" w:cs="Book Antiqua"/>
        </w:rPr>
        <w:t xml:space="preserve"> 0.5% </w:t>
      </w:r>
      <w:r w:rsidR="00B97FA7" w:rsidRPr="00A80D3C">
        <w:rPr>
          <w:rFonts w:ascii="Book Antiqua" w:eastAsia="Book Antiqua" w:hAnsi="Book Antiqua" w:cs="Book Antiqua"/>
        </w:rPr>
        <w:t>for a volume higher than 600</w:t>
      </w:r>
      <w:r w:rsidR="00B97FA7" w:rsidRPr="00A80D3C">
        <w:rPr>
          <w:rFonts w:ascii="Book Antiqua" w:hAnsi="Book Antiqua" w:cs="Book Antiqua" w:hint="eastAsia"/>
          <w:lang w:eastAsia="zh-CN"/>
        </w:rPr>
        <w:t xml:space="preserve"> </w:t>
      </w:r>
      <w:r w:rsidR="00B97FA7" w:rsidRPr="00A80D3C">
        <w:rPr>
          <w:rFonts w:ascii="Book Antiqua" w:eastAsia="Book Antiqua" w:hAnsi="Book Antiqua" w:cs="Book Antiqua"/>
        </w:rPr>
        <w:t xml:space="preserve">mL </w:t>
      </w:r>
      <w:r w:rsidR="00B97FA7" w:rsidRPr="00A80D3C">
        <w:rPr>
          <w:rFonts w:ascii="Book Antiqua" w:hAnsi="Book Antiqua" w:cs="Book Antiqua" w:hint="eastAsia"/>
          <w:lang w:eastAsia="zh-CN"/>
        </w:rPr>
        <w:t>(</w:t>
      </w:r>
      <w:r w:rsidR="00B97FA7" w:rsidRPr="00A80D3C">
        <w:rPr>
          <w:rFonts w:ascii="Book Antiqua" w:eastAsia="Book Antiqua" w:hAnsi="Book Antiqua" w:cs="Book Antiqua"/>
          <w:i/>
        </w:rPr>
        <w:t>P</w:t>
      </w:r>
      <w:r w:rsidR="00B97FA7" w:rsidRPr="00A80D3C">
        <w:rPr>
          <w:rFonts w:ascii="Book Antiqua" w:eastAsia="Book Antiqua" w:hAnsi="Book Antiqua" w:cs="Book Antiqua"/>
        </w:rPr>
        <w:t xml:space="preserve"> = 0.004</w:t>
      </w:r>
      <w:r w:rsidR="00B97FA7" w:rsidRPr="00A80D3C">
        <w:rPr>
          <w:rFonts w:ascii="Book Antiqua" w:hAnsi="Book Antiqua" w:cs="Book Antiqua" w:hint="eastAsia"/>
          <w:lang w:eastAsia="zh-CN"/>
        </w:rPr>
        <w:t>)</w:t>
      </w:r>
      <w:r w:rsidRPr="00A80D3C">
        <w:rPr>
          <w:rFonts w:ascii="Book Antiqua" w:eastAsia="Book Antiqua" w:hAnsi="Book Antiqua" w:cs="Book Antiqua"/>
        </w:rPr>
        <w:t>.</w:t>
      </w:r>
    </w:p>
    <w:p w14:paraId="5565F4A1" w14:textId="77777777" w:rsidR="00A77B3E" w:rsidRPr="00A80D3C" w:rsidRDefault="002C040C" w:rsidP="00407C1A">
      <w:pPr>
        <w:spacing w:line="360" w:lineRule="auto"/>
        <w:ind w:firstLineChars="100" w:firstLine="240"/>
        <w:jc w:val="both"/>
      </w:pPr>
      <w:r w:rsidRPr="00A80D3C">
        <w:rPr>
          <w:rFonts w:ascii="Book Antiqua" w:eastAsia="Book Antiqua" w:hAnsi="Book Antiqua" w:cs="Book Antiqua"/>
        </w:rPr>
        <w:t xml:space="preserve">Additionally, Yorke </w:t>
      </w:r>
      <w:r w:rsidRPr="00A80D3C">
        <w:rPr>
          <w:rFonts w:ascii="Book Antiqua" w:eastAsia="Book Antiqua" w:hAnsi="Book Antiqua" w:cs="Book Antiqua"/>
          <w:i/>
          <w:iCs/>
        </w:rPr>
        <w:t xml:space="preserve">et </w:t>
      </w:r>
      <w:proofErr w:type="gramStart"/>
      <w:r w:rsidRPr="00A80D3C">
        <w:rPr>
          <w:rFonts w:ascii="Book Antiqua" w:eastAsia="Book Antiqua" w:hAnsi="Book Antiqua" w:cs="Book Antiqua"/>
          <w:i/>
          <w:iCs/>
        </w:rPr>
        <w:t>al</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64]</w:t>
      </w:r>
      <w:r w:rsidRPr="00A80D3C">
        <w:rPr>
          <w:rFonts w:ascii="Book Antiqua" w:eastAsia="Book Antiqua" w:hAnsi="Book Antiqua" w:cs="Book Antiqua"/>
        </w:rPr>
        <w:t xml:space="preserve"> reported, in their systematic re</w:t>
      </w:r>
      <w:r w:rsidR="00B97FA7" w:rsidRPr="00A80D3C">
        <w:rPr>
          <w:rFonts w:ascii="Book Antiqua" w:eastAsia="Book Antiqua" w:hAnsi="Book Antiqua" w:cs="Book Antiqua"/>
        </w:rPr>
        <w:t xml:space="preserve">view which included 26 studies </w:t>
      </w:r>
      <w:r w:rsidR="00B97FA7" w:rsidRPr="00A80D3C">
        <w:rPr>
          <w:rFonts w:ascii="Book Antiqua" w:hAnsi="Book Antiqua" w:cs="Book Antiqua" w:hint="eastAsia"/>
          <w:lang w:eastAsia="zh-CN"/>
        </w:rPr>
        <w:t>(</w:t>
      </w:r>
      <w:r w:rsidR="00B97FA7" w:rsidRPr="00A80D3C">
        <w:rPr>
          <w:rFonts w:ascii="Book Antiqua" w:eastAsia="Book Antiqua" w:hAnsi="Book Antiqua" w:cs="Book Antiqua"/>
        </w:rPr>
        <w:t>6101 patients</w:t>
      </w:r>
      <w:r w:rsidR="00B97FA7" w:rsidRPr="00A80D3C">
        <w:rPr>
          <w:rFonts w:ascii="Book Antiqua" w:hAnsi="Book Antiqua" w:cs="Book Antiqua" w:hint="eastAsia"/>
          <w:lang w:eastAsia="zh-CN"/>
        </w:rPr>
        <w:t>)</w:t>
      </w:r>
      <w:r w:rsidRPr="00A80D3C">
        <w:rPr>
          <w:rFonts w:ascii="Book Antiqua" w:eastAsia="Book Antiqua" w:hAnsi="Book Antiqua" w:cs="Book Antiqua"/>
        </w:rPr>
        <w:t>, a reduction in body weight of 15.7</w:t>
      </w:r>
      <w:r w:rsidR="00B97FA7"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B97FA7" w:rsidRPr="00A80D3C">
        <w:rPr>
          <w:rFonts w:ascii="Book Antiqua" w:hAnsi="Book Antiqua" w:cs="Book Antiqua" w:hint="eastAsia"/>
          <w:lang w:eastAsia="zh-CN"/>
        </w:rPr>
        <w:t xml:space="preserve"> </w:t>
      </w:r>
      <w:r w:rsidRPr="00A80D3C">
        <w:rPr>
          <w:rFonts w:ascii="Book Antiqua" w:eastAsia="Book Antiqua" w:hAnsi="Book Antiqua" w:cs="Book Antiqua"/>
        </w:rPr>
        <w:t>5.3 kg and of BMI of 5.9</w:t>
      </w:r>
      <w:r w:rsidR="00B97FA7"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B97FA7" w:rsidRPr="00A80D3C">
        <w:rPr>
          <w:rFonts w:ascii="Book Antiqua" w:hAnsi="Book Antiqua" w:cs="Book Antiqua" w:hint="eastAsia"/>
          <w:lang w:eastAsia="zh-CN"/>
        </w:rPr>
        <w:t xml:space="preserve"> </w:t>
      </w:r>
      <w:r w:rsidRPr="00A80D3C">
        <w:rPr>
          <w:rFonts w:ascii="Book Antiqua" w:eastAsia="Book Antiqua" w:hAnsi="Book Antiqua" w:cs="Book Antiqua"/>
        </w:rPr>
        <w:t>1.0 kg/m</w:t>
      </w:r>
      <w:r w:rsidRPr="00A80D3C">
        <w:rPr>
          <w:rFonts w:ascii="Book Antiqua" w:eastAsia="Book Antiqua" w:hAnsi="Book Antiqua" w:cs="Book Antiqua"/>
          <w:szCs w:val="30"/>
          <w:vertAlign w:val="superscript"/>
        </w:rPr>
        <w:t>2</w:t>
      </w:r>
      <w:r w:rsidRPr="00A80D3C">
        <w:rPr>
          <w:rFonts w:ascii="Book Antiqua" w:eastAsia="Book Antiqua" w:hAnsi="Book Antiqua" w:cs="Book Antiqua"/>
        </w:rPr>
        <w:t>, although 25 of the 26 are case series and not RCTs. Furthermore, they presented a percentage of 23.3% of patients experiencing nausea and vomiting, and 19.9% epigastric pain; the incidence of mortality was 0.05%, the 0.1% attributed to gastric perforation.</w:t>
      </w:r>
    </w:p>
    <w:p w14:paraId="436694F6" w14:textId="77777777" w:rsidR="00A77B3E" w:rsidRPr="00A80D3C" w:rsidRDefault="002C040C" w:rsidP="00B97FA7">
      <w:pPr>
        <w:spacing w:line="360" w:lineRule="auto"/>
        <w:ind w:firstLineChars="100" w:firstLine="240"/>
        <w:jc w:val="both"/>
      </w:pPr>
      <w:r w:rsidRPr="00A80D3C">
        <w:rPr>
          <w:rFonts w:ascii="Book Antiqua" w:eastAsia="Book Antiqua" w:hAnsi="Book Antiqua" w:cs="Book Antiqua"/>
        </w:rPr>
        <w:t>Although meta-analy</w:t>
      </w:r>
      <w:r w:rsidR="00330EDA" w:rsidRPr="00A80D3C">
        <w:rPr>
          <w:rFonts w:ascii="Book Antiqua" w:eastAsia="Book Antiqua" w:hAnsi="Book Antiqua" w:cs="Book Antiqua"/>
        </w:rPr>
        <w:t>s</w:t>
      </w:r>
      <w:r w:rsidRPr="00A80D3C">
        <w:rPr>
          <w:rFonts w:ascii="Book Antiqua" w:eastAsia="Book Antiqua" w:hAnsi="Book Antiqua" w:cs="Book Antiqua"/>
        </w:rPr>
        <w:t>es are certainly considered more reliable because they provide cumulative information from RCTs well-controlled for their reliability, there are many serious probl</w:t>
      </w:r>
      <w:r w:rsidR="003E3BCD" w:rsidRPr="00A80D3C">
        <w:rPr>
          <w:rFonts w:ascii="Book Antiqua" w:eastAsia="Book Antiqua" w:hAnsi="Book Antiqua" w:cs="Book Antiqua"/>
        </w:rPr>
        <w:t xml:space="preserve">ems in the subject analyzed: </w:t>
      </w:r>
      <w:r w:rsidR="003E3BCD" w:rsidRPr="00A80D3C">
        <w:rPr>
          <w:rFonts w:ascii="Book Antiqua" w:hAnsi="Book Antiqua" w:cs="Book Antiqua" w:hint="eastAsia"/>
          <w:lang w:eastAsia="zh-CN"/>
        </w:rPr>
        <w:t>(1)</w:t>
      </w:r>
      <w:r w:rsidRPr="00A80D3C">
        <w:rPr>
          <w:rFonts w:ascii="Book Antiqua" w:eastAsia="Book Antiqua" w:hAnsi="Book Antiqua" w:cs="Book Antiqua"/>
        </w:rPr>
        <w:t xml:space="preserve"> randomized studies of balloon treatment against sham treatment are very few and with a small number of cases; </w:t>
      </w:r>
      <w:r w:rsidR="003E3BCD" w:rsidRPr="00A80D3C">
        <w:rPr>
          <w:rFonts w:ascii="Book Antiqua" w:hAnsi="Book Antiqua" w:cs="Book Antiqua" w:hint="eastAsia"/>
          <w:lang w:eastAsia="zh-CN"/>
        </w:rPr>
        <w:t>(2)</w:t>
      </w:r>
      <w:r w:rsidRPr="00A80D3C">
        <w:rPr>
          <w:rFonts w:ascii="Book Antiqua" w:eastAsia="Book Antiqua" w:hAnsi="Book Antiqua" w:cs="Book Antiqua"/>
        </w:rPr>
        <w:t xml:space="preserve"> not all studies included in a meta-analysis provide the same information regarding weight loss assessment parameters; </w:t>
      </w:r>
      <w:r w:rsidR="003E3BCD" w:rsidRPr="00A80D3C">
        <w:rPr>
          <w:rFonts w:ascii="Book Antiqua" w:hAnsi="Book Antiqua" w:cs="Book Antiqua" w:hint="eastAsia"/>
          <w:lang w:eastAsia="zh-CN"/>
        </w:rPr>
        <w:t>and (3)</w:t>
      </w:r>
      <w:r w:rsidRPr="00A80D3C">
        <w:rPr>
          <w:rFonts w:ascii="Book Antiqua" w:eastAsia="Book Antiqua" w:hAnsi="Book Antiqua" w:cs="Book Antiqua"/>
        </w:rPr>
        <w:t xml:space="preserve"> studies comparing balloon types are also few, for two reasons: there are even now no observational studies with a large number of patients and no follow-up for most of the new balloons. The </w:t>
      </w:r>
      <w:proofErr w:type="spellStart"/>
      <w:r w:rsidRPr="00A80D3C">
        <w:rPr>
          <w:rFonts w:ascii="Book Antiqua" w:eastAsia="Book Antiqua" w:hAnsi="Book Antiqua" w:cs="Book Antiqua"/>
        </w:rPr>
        <w:t>Orbera</w:t>
      </w:r>
      <w:proofErr w:type="spellEnd"/>
      <w:r w:rsidRPr="00A80D3C">
        <w:rPr>
          <w:rFonts w:ascii="Book Antiqua" w:eastAsia="Book Antiqua" w:hAnsi="Book Antiqua" w:cs="Book Antiqua"/>
        </w:rPr>
        <w:t xml:space="preserve"> balloon, on the other hand, has a long history of clinical application and is thus considered trustworthy and reliable by the clinician, deterring many clinicians from changing from the well-known and safe </w:t>
      </w:r>
      <w:proofErr w:type="spellStart"/>
      <w:r w:rsidRPr="00A80D3C">
        <w:rPr>
          <w:rFonts w:ascii="Book Antiqua" w:eastAsia="Book Antiqua" w:hAnsi="Book Antiqua" w:cs="Book Antiqua"/>
        </w:rPr>
        <w:t>Orbera</w:t>
      </w:r>
      <w:proofErr w:type="spellEnd"/>
      <w:r w:rsidRPr="00A80D3C">
        <w:rPr>
          <w:rFonts w:ascii="Book Antiqua" w:eastAsia="Book Antiqua" w:hAnsi="Book Antiqua" w:cs="Book Antiqua"/>
        </w:rPr>
        <w:t xml:space="preserve"> just for the sake of a study. Thus, observational studies with a large number of patients were unavoidably used in the present analysis.</w:t>
      </w:r>
    </w:p>
    <w:p w14:paraId="516D7E5A" w14:textId="77777777" w:rsidR="00A77B3E" w:rsidRPr="00A80D3C" w:rsidRDefault="002C040C" w:rsidP="003E3BCD">
      <w:pPr>
        <w:spacing w:line="360" w:lineRule="auto"/>
        <w:ind w:firstLineChars="100" w:firstLine="240"/>
        <w:jc w:val="both"/>
      </w:pPr>
      <w:r w:rsidRPr="00A80D3C">
        <w:rPr>
          <w:rFonts w:ascii="Book Antiqua" w:eastAsia="Book Antiqua" w:hAnsi="Book Antiqua" w:cs="Book Antiqua"/>
        </w:rPr>
        <w:t>The most</w:t>
      </w:r>
      <w:r w:rsidR="003E3BCD" w:rsidRPr="00A80D3C">
        <w:rPr>
          <w:rFonts w:ascii="Book Antiqua" w:eastAsia="Book Antiqua" w:hAnsi="Book Antiqua" w:cs="Book Antiqua"/>
        </w:rPr>
        <w:t xml:space="preserve"> populated retrospective study </w:t>
      </w:r>
      <w:r w:rsidR="003E3BCD" w:rsidRPr="00A80D3C">
        <w:rPr>
          <w:rFonts w:ascii="Book Antiqua" w:hAnsi="Book Antiqua" w:cs="Book Antiqua" w:hint="eastAsia"/>
          <w:lang w:eastAsia="zh-CN"/>
        </w:rPr>
        <w:t>(</w:t>
      </w:r>
      <w:r w:rsidR="003E3BCD" w:rsidRPr="00A80D3C">
        <w:rPr>
          <w:rFonts w:ascii="Book Antiqua" w:eastAsia="Book Antiqua" w:hAnsi="Book Antiqua" w:cs="Book Antiqua"/>
        </w:rPr>
        <w:t>2515 patients</w:t>
      </w:r>
      <w:r w:rsidR="003E3BCD" w:rsidRPr="00A80D3C">
        <w:rPr>
          <w:rFonts w:ascii="Book Antiqua" w:hAnsi="Book Antiqua" w:cs="Book Antiqua" w:hint="eastAsia"/>
          <w:lang w:eastAsia="zh-CN"/>
        </w:rPr>
        <w:t>)</w:t>
      </w:r>
      <w:r w:rsidRPr="00A80D3C">
        <w:rPr>
          <w:rFonts w:ascii="Book Antiqua" w:eastAsia="Book Antiqua" w:hAnsi="Book Antiqua" w:cs="Book Antiqua"/>
        </w:rPr>
        <w:t xml:space="preserve"> from the data-base of the Italian Collaborative Study Group, Genco </w:t>
      </w:r>
      <w:r w:rsidRPr="00A80D3C">
        <w:rPr>
          <w:rFonts w:ascii="Book Antiqua" w:eastAsia="Book Antiqua" w:hAnsi="Book Antiqua" w:cs="Book Antiqua"/>
          <w:i/>
          <w:iCs/>
        </w:rPr>
        <w:t>et al</w:t>
      </w:r>
      <w:r w:rsidR="003E3BCD" w:rsidRPr="00A80D3C">
        <w:rPr>
          <w:rFonts w:ascii="Book Antiqua" w:eastAsia="Book Antiqua" w:hAnsi="Book Antiqua" w:cs="Book Antiqua"/>
          <w:szCs w:val="30"/>
          <w:vertAlign w:val="superscript"/>
        </w:rPr>
        <w:t>[65]</w:t>
      </w:r>
      <w:r w:rsidRPr="00A80D3C">
        <w:rPr>
          <w:rFonts w:ascii="Book Antiqua" w:eastAsia="Book Antiqua" w:hAnsi="Book Antiqua" w:cs="Book Antiqua"/>
        </w:rPr>
        <w:t xml:space="preserve"> in 2005 reported a mean BMI reduction of 4.9</w:t>
      </w:r>
      <w:r w:rsidR="003E3BCD"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3E3BCD" w:rsidRPr="00A80D3C">
        <w:rPr>
          <w:rFonts w:ascii="Book Antiqua" w:hAnsi="Book Antiqua" w:cs="Book Antiqua" w:hint="eastAsia"/>
          <w:lang w:eastAsia="zh-CN"/>
        </w:rPr>
        <w:t xml:space="preserve"> </w:t>
      </w:r>
      <w:r w:rsidR="00FB1D3D" w:rsidRPr="00A80D3C">
        <w:rPr>
          <w:rFonts w:ascii="Book Antiqua" w:eastAsia="Book Antiqua" w:hAnsi="Book Antiqua" w:cs="Book Antiqua"/>
        </w:rPr>
        <w:t xml:space="preserve">12.7 </w:t>
      </w:r>
      <w:r w:rsidR="00FB1D3D" w:rsidRPr="00A80D3C">
        <w:rPr>
          <w:rFonts w:ascii="Book Antiqua" w:hAnsi="Book Antiqua" w:cs="Book Antiqua" w:hint="eastAsia"/>
          <w:lang w:eastAsia="zh-CN"/>
        </w:rPr>
        <w:t>(</w:t>
      </w:r>
      <w:r w:rsidRPr="00A80D3C">
        <w:rPr>
          <w:rFonts w:ascii="Book Antiqua" w:eastAsia="Book Antiqua" w:hAnsi="Book Antiqua" w:cs="Book Antiqua"/>
        </w:rPr>
        <w:t>range, 0–25 kg/m</w:t>
      </w:r>
      <w:r w:rsidRPr="00A80D3C">
        <w:rPr>
          <w:rFonts w:ascii="Book Antiqua" w:eastAsia="Book Antiqua" w:hAnsi="Book Antiqua" w:cs="Book Antiqua"/>
          <w:szCs w:val="30"/>
          <w:vertAlign w:val="superscript"/>
        </w:rPr>
        <w:t>2</w:t>
      </w:r>
      <w:r w:rsidR="00FB1D3D" w:rsidRPr="00A80D3C">
        <w:rPr>
          <w:rFonts w:ascii="Book Antiqua" w:hAnsi="Book Antiqua" w:cs="Book Antiqua" w:hint="eastAsia"/>
          <w:lang w:eastAsia="zh-CN"/>
        </w:rPr>
        <w:t>)</w:t>
      </w:r>
      <w:r w:rsidRPr="00A80D3C">
        <w:rPr>
          <w:rFonts w:ascii="Book Antiqua" w:eastAsia="Book Antiqua" w:hAnsi="Book Antiqua" w:cs="Book Antiqua"/>
        </w:rPr>
        <w:t xml:space="preserve"> at 6 </w:t>
      </w:r>
      <w:proofErr w:type="spellStart"/>
      <w:r w:rsidRPr="00A80D3C">
        <w:rPr>
          <w:rFonts w:ascii="Book Antiqua" w:eastAsia="Book Antiqua" w:hAnsi="Book Antiqua" w:cs="Book Antiqua"/>
        </w:rPr>
        <w:t>mo</w:t>
      </w:r>
      <w:proofErr w:type="spellEnd"/>
      <w:r w:rsidRPr="00A80D3C">
        <w:rPr>
          <w:rFonts w:ascii="Book Antiqua" w:eastAsia="Book Antiqua" w:hAnsi="Book Antiqua" w:cs="Book Antiqua"/>
        </w:rPr>
        <w:t>; from 44.4</w:t>
      </w:r>
      <w:r w:rsidR="00FB1D3D"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FB1D3D" w:rsidRPr="00A80D3C">
        <w:rPr>
          <w:rFonts w:ascii="Book Antiqua" w:hAnsi="Book Antiqua" w:cs="Book Antiqua" w:hint="eastAsia"/>
          <w:lang w:eastAsia="zh-CN"/>
        </w:rPr>
        <w:t xml:space="preserve"> </w:t>
      </w:r>
      <w:r w:rsidR="00FB1D3D" w:rsidRPr="00A80D3C">
        <w:rPr>
          <w:rFonts w:ascii="Book Antiqua" w:eastAsia="Book Antiqua" w:hAnsi="Book Antiqua" w:cs="Book Antiqua"/>
        </w:rPr>
        <w:t xml:space="preserve">7.8 </w:t>
      </w:r>
      <w:r w:rsidR="00FB1D3D" w:rsidRPr="00A80D3C">
        <w:rPr>
          <w:rFonts w:ascii="Book Antiqua" w:hAnsi="Book Antiqua" w:cs="Book Antiqua" w:hint="eastAsia"/>
          <w:lang w:eastAsia="zh-CN"/>
        </w:rPr>
        <w:t>(</w:t>
      </w:r>
      <w:r w:rsidRPr="00A80D3C">
        <w:rPr>
          <w:rFonts w:ascii="Book Antiqua" w:eastAsia="Book Antiqua" w:hAnsi="Book Antiqua" w:cs="Book Antiqua"/>
        </w:rPr>
        <w:t>range, 28–79.1 kg/m</w:t>
      </w:r>
      <w:r w:rsidRPr="00A80D3C">
        <w:rPr>
          <w:rFonts w:ascii="Book Antiqua" w:eastAsia="Book Antiqua" w:hAnsi="Book Antiqua" w:cs="Book Antiqua"/>
          <w:szCs w:val="30"/>
          <w:vertAlign w:val="superscript"/>
        </w:rPr>
        <w:t>2</w:t>
      </w:r>
      <w:r w:rsidR="00FB1D3D" w:rsidRPr="00A80D3C">
        <w:rPr>
          <w:rFonts w:ascii="Book Antiqua" w:hAnsi="Book Antiqua" w:cs="Book Antiqua" w:hint="eastAsia"/>
          <w:lang w:eastAsia="zh-CN"/>
        </w:rPr>
        <w:t>)</w:t>
      </w:r>
      <w:r w:rsidRPr="00A80D3C">
        <w:rPr>
          <w:rFonts w:ascii="Book Antiqua" w:eastAsia="Book Antiqua" w:hAnsi="Book Antiqua" w:cs="Book Antiqua"/>
        </w:rPr>
        <w:t xml:space="preserve"> to 35.4</w:t>
      </w:r>
      <w:r w:rsidR="00FB1D3D"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FB1D3D" w:rsidRPr="00A80D3C">
        <w:rPr>
          <w:rFonts w:ascii="Book Antiqua" w:hAnsi="Book Antiqua" w:cs="Book Antiqua" w:hint="eastAsia"/>
          <w:lang w:eastAsia="zh-CN"/>
        </w:rPr>
        <w:t xml:space="preserve"> </w:t>
      </w:r>
      <w:r w:rsidR="00FB1D3D" w:rsidRPr="00A80D3C">
        <w:rPr>
          <w:rFonts w:ascii="Book Antiqua" w:eastAsia="Book Antiqua" w:hAnsi="Book Antiqua" w:cs="Book Antiqua"/>
        </w:rPr>
        <w:t xml:space="preserve">11.8 </w:t>
      </w:r>
      <w:r w:rsidR="00FB1D3D" w:rsidRPr="00A80D3C">
        <w:rPr>
          <w:rFonts w:ascii="Book Antiqua" w:hAnsi="Book Antiqua" w:cs="Book Antiqua" w:hint="eastAsia"/>
          <w:lang w:eastAsia="zh-CN"/>
        </w:rPr>
        <w:t>(</w:t>
      </w:r>
      <w:r w:rsidRPr="00A80D3C">
        <w:rPr>
          <w:rFonts w:ascii="Book Antiqua" w:eastAsia="Book Antiqua" w:hAnsi="Book Antiqua" w:cs="Book Antiqua"/>
        </w:rPr>
        <w:t>range, 24–73 kg/m</w:t>
      </w:r>
      <w:r w:rsidRPr="00A80D3C">
        <w:rPr>
          <w:rFonts w:ascii="Book Antiqua" w:eastAsia="Book Antiqua" w:hAnsi="Book Antiqua" w:cs="Book Antiqua"/>
          <w:szCs w:val="30"/>
          <w:vertAlign w:val="superscript"/>
        </w:rPr>
        <w:t>2</w:t>
      </w:r>
      <w:r w:rsidR="00FB1D3D" w:rsidRPr="00A80D3C">
        <w:rPr>
          <w:rFonts w:ascii="Book Antiqua" w:hAnsi="Book Antiqua" w:cs="Book Antiqua" w:hint="eastAsia"/>
          <w:lang w:eastAsia="zh-CN"/>
        </w:rPr>
        <w:t>)</w:t>
      </w:r>
      <w:r w:rsidRPr="00A80D3C">
        <w:rPr>
          <w:rFonts w:ascii="Book Antiqua" w:eastAsia="Book Antiqua" w:hAnsi="Book Antiqua" w:cs="Book Antiqua"/>
        </w:rPr>
        <w:t>, and a mean EWL from 59.5</w:t>
      </w:r>
      <w:r w:rsidR="00FB1D3D"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FB1D3D" w:rsidRPr="00A80D3C">
        <w:rPr>
          <w:rFonts w:ascii="Book Antiqua" w:hAnsi="Book Antiqua" w:cs="Book Antiqua" w:hint="eastAsia"/>
          <w:lang w:eastAsia="zh-CN"/>
        </w:rPr>
        <w:t xml:space="preserve"> </w:t>
      </w:r>
      <w:r w:rsidR="00FB1D3D" w:rsidRPr="00A80D3C">
        <w:rPr>
          <w:rFonts w:ascii="Book Antiqua" w:eastAsia="Book Antiqua" w:hAnsi="Book Antiqua" w:cs="Book Antiqua"/>
        </w:rPr>
        <w:t xml:space="preserve">29.8 </w:t>
      </w:r>
      <w:r w:rsidR="00FB1D3D" w:rsidRPr="00A80D3C">
        <w:rPr>
          <w:rFonts w:ascii="Book Antiqua" w:hAnsi="Book Antiqua" w:cs="Book Antiqua" w:hint="eastAsia"/>
          <w:lang w:eastAsia="zh-CN"/>
        </w:rPr>
        <w:t>(</w:t>
      </w:r>
      <w:r w:rsidR="00FB1D3D" w:rsidRPr="00A80D3C">
        <w:rPr>
          <w:rFonts w:ascii="Book Antiqua" w:eastAsia="Book Antiqua" w:hAnsi="Book Antiqua" w:cs="Book Antiqua"/>
        </w:rPr>
        <w:t>range, 16–210 kg</w:t>
      </w:r>
      <w:r w:rsidR="00FB1D3D" w:rsidRPr="00A80D3C">
        <w:rPr>
          <w:rFonts w:ascii="Book Antiqua" w:hAnsi="Book Antiqua" w:cs="Book Antiqua" w:hint="eastAsia"/>
          <w:lang w:eastAsia="zh-CN"/>
        </w:rPr>
        <w:t>)</w:t>
      </w:r>
      <w:r w:rsidRPr="00A80D3C">
        <w:rPr>
          <w:rFonts w:ascii="Book Antiqua" w:eastAsia="Book Antiqua" w:hAnsi="Book Antiqua" w:cs="Book Antiqua"/>
        </w:rPr>
        <w:t xml:space="preserve"> to 33.9</w:t>
      </w:r>
      <w:r w:rsidR="00FB1D3D"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FB1D3D" w:rsidRPr="00A80D3C">
        <w:rPr>
          <w:rFonts w:ascii="Book Antiqua" w:hAnsi="Book Antiqua" w:cs="Book Antiqua" w:hint="eastAsia"/>
          <w:lang w:eastAsia="zh-CN"/>
        </w:rPr>
        <w:t xml:space="preserve"> </w:t>
      </w:r>
      <w:r w:rsidR="00FB1D3D" w:rsidRPr="00A80D3C">
        <w:rPr>
          <w:rFonts w:ascii="Book Antiqua" w:eastAsia="Book Antiqua" w:hAnsi="Book Antiqua" w:cs="Book Antiqua"/>
        </w:rPr>
        <w:t xml:space="preserve">18.7 </w:t>
      </w:r>
      <w:r w:rsidR="00FB1D3D" w:rsidRPr="00A80D3C">
        <w:rPr>
          <w:rFonts w:ascii="Book Antiqua" w:hAnsi="Book Antiqua" w:cs="Book Antiqua" w:hint="eastAsia"/>
          <w:lang w:eastAsia="zh-CN"/>
        </w:rPr>
        <w:t>(</w:t>
      </w:r>
      <w:r w:rsidR="00FB1D3D" w:rsidRPr="00A80D3C">
        <w:rPr>
          <w:rFonts w:ascii="Book Antiqua" w:eastAsia="Book Antiqua" w:hAnsi="Book Antiqua" w:cs="Book Antiqua"/>
        </w:rPr>
        <w:t>range, 0–87 kg</w:t>
      </w:r>
      <w:r w:rsidR="00FB1D3D" w:rsidRPr="00A80D3C">
        <w:rPr>
          <w:rFonts w:ascii="Book Antiqua" w:hAnsi="Book Antiqua" w:cs="Book Antiqua" w:hint="eastAsia"/>
          <w:lang w:eastAsia="zh-CN"/>
        </w:rPr>
        <w:t>)</w:t>
      </w:r>
      <w:r w:rsidRPr="00A80D3C">
        <w:rPr>
          <w:rFonts w:ascii="Book Antiqua" w:eastAsia="Book Antiqua" w:hAnsi="Book Antiqua" w:cs="Book Antiqua"/>
        </w:rPr>
        <w:t xml:space="preserve">, accompanied by a sign of resolution of diabetes and arterial hypertension in the majority of cases. Intolerance leading to early removal of the </w:t>
      </w:r>
      <w:proofErr w:type="spellStart"/>
      <w:r w:rsidRPr="00A80D3C">
        <w:rPr>
          <w:rFonts w:ascii="Book Antiqua" w:eastAsia="Book Antiqua" w:hAnsi="Book Antiqua" w:cs="Book Antiqua"/>
        </w:rPr>
        <w:t>Bioenterics</w:t>
      </w:r>
      <w:proofErr w:type="spellEnd"/>
      <w:r w:rsidRPr="00A80D3C">
        <w:rPr>
          <w:rFonts w:ascii="Book Antiqua" w:eastAsia="Book Antiqua" w:hAnsi="Book Antiqua" w:cs="Book Antiqua"/>
        </w:rPr>
        <w:t xml:space="preserve"> </w:t>
      </w:r>
      <w:r w:rsidR="00407C1A" w:rsidRPr="00A80D3C">
        <w:rPr>
          <w:rFonts w:ascii="Book Antiqua" w:hAnsi="Book Antiqua" w:cs="Book Antiqua" w:hint="eastAsia"/>
          <w:lang w:eastAsia="zh-CN"/>
        </w:rPr>
        <w:t>IGB</w:t>
      </w:r>
      <w:r w:rsidRPr="00A80D3C">
        <w:rPr>
          <w:rFonts w:ascii="Book Antiqua" w:eastAsia="Book Antiqua" w:hAnsi="Book Antiqua" w:cs="Book Antiqua"/>
        </w:rPr>
        <w:t xml:space="preserve"> w</w:t>
      </w:r>
      <w:r w:rsidR="00FB1D3D" w:rsidRPr="00A80D3C">
        <w:rPr>
          <w:rFonts w:ascii="Book Antiqua" w:eastAsia="Book Antiqua" w:hAnsi="Book Antiqua" w:cs="Book Antiqua"/>
        </w:rPr>
        <w:t xml:space="preserve">as evidenced in 11 out of 2515 </w:t>
      </w:r>
      <w:r w:rsidR="00FB1D3D" w:rsidRPr="00A80D3C">
        <w:rPr>
          <w:rFonts w:ascii="Book Antiqua" w:hAnsi="Book Antiqua" w:cs="Book Antiqua" w:hint="eastAsia"/>
          <w:lang w:eastAsia="zh-CN"/>
        </w:rPr>
        <w:t>(</w:t>
      </w:r>
      <w:r w:rsidR="00FB1D3D" w:rsidRPr="00A80D3C">
        <w:rPr>
          <w:rFonts w:ascii="Book Antiqua" w:eastAsia="Book Antiqua" w:hAnsi="Book Antiqua" w:cs="Book Antiqua"/>
        </w:rPr>
        <w:t>0.44%</w:t>
      </w:r>
      <w:r w:rsidR="00FB1D3D" w:rsidRPr="00A80D3C">
        <w:rPr>
          <w:rFonts w:ascii="Book Antiqua" w:hAnsi="Book Antiqua" w:cs="Book Antiqua" w:hint="eastAsia"/>
          <w:lang w:eastAsia="zh-CN"/>
        </w:rPr>
        <w:t>)</w:t>
      </w:r>
      <w:r w:rsidRPr="00A80D3C">
        <w:rPr>
          <w:rFonts w:ascii="Book Antiqua" w:eastAsia="Book Antiqua" w:hAnsi="Book Antiqua" w:cs="Book Antiqua"/>
        </w:rPr>
        <w:t xml:space="preserve"> patients, while the overall compli</w:t>
      </w:r>
      <w:r w:rsidR="00FB1D3D" w:rsidRPr="00A80D3C">
        <w:rPr>
          <w:rFonts w:ascii="Book Antiqua" w:eastAsia="Book Antiqua" w:hAnsi="Book Antiqua" w:cs="Book Antiqua"/>
        </w:rPr>
        <w:t xml:space="preserve">cation rate was relatively low </w:t>
      </w:r>
      <w:r w:rsidR="00FB1D3D" w:rsidRPr="00A80D3C">
        <w:rPr>
          <w:rFonts w:ascii="Book Antiqua" w:hAnsi="Book Antiqua" w:cs="Book Antiqua" w:hint="eastAsia"/>
          <w:lang w:eastAsia="zh-CN"/>
        </w:rPr>
        <w:t>(</w:t>
      </w:r>
      <w:r w:rsidR="00FB1D3D" w:rsidRPr="00A80D3C">
        <w:rPr>
          <w:rFonts w:ascii="Book Antiqua" w:eastAsia="Book Antiqua" w:hAnsi="Book Antiqua" w:cs="Book Antiqua"/>
        </w:rPr>
        <w:t>2.8%</w:t>
      </w:r>
      <w:r w:rsidR="00FB1D3D" w:rsidRPr="00A80D3C">
        <w:rPr>
          <w:rFonts w:ascii="Book Antiqua" w:hAnsi="Book Antiqua" w:cs="Book Antiqua" w:hint="eastAsia"/>
          <w:lang w:eastAsia="zh-CN"/>
        </w:rPr>
        <w:t>)</w:t>
      </w:r>
      <w:r w:rsidRPr="00A80D3C">
        <w:rPr>
          <w:rFonts w:ascii="Book Antiqua" w:eastAsia="Book Antiqua" w:hAnsi="Book Antiqua" w:cs="Book Antiqua"/>
        </w:rPr>
        <w:t>.</w:t>
      </w:r>
    </w:p>
    <w:p w14:paraId="70952C7E" w14:textId="77777777" w:rsidR="00A77B3E" w:rsidRPr="00A80D3C" w:rsidRDefault="002C040C" w:rsidP="009A273C">
      <w:pPr>
        <w:spacing w:line="360" w:lineRule="auto"/>
        <w:ind w:firstLineChars="100" w:firstLine="240"/>
        <w:jc w:val="both"/>
      </w:pPr>
      <w:r w:rsidRPr="00A80D3C">
        <w:rPr>
          <w:rFonts w:ascii="Book Antiqua" w:eastAsia="Book Antiqua" w:hAnsi="Book Antiqua" w:cs="Book Antiqua"/>
        </w:rPr>
        <w:lastRenderedPageBreak/>
        <w:t xml:space="preserve">A case series for 500 consecutive patients treated with the </w:t>
      </w:r>
      <w:proofErr w:type="spellStart"/>
      <w:r w:rsidRPr="00A80D3C">
        <w:rPr>
          <w:rFonts w:ascii="Book Antiqua" w:eastAsia="Book Antiqua" w:hAnsi="Book Antiqua" w:cs="Book Antiqua"/>
        </w:rPr>
        <w:t>Bioenterics</w:t>
      </w:r>
      <w:proofErr w:type="spellEnd"/>
      <w:r w:rsidRPr="00A80D3C">
        <w:rPr>
          <w:rFonts w:ascii="Book Antiqua" w:eastAsia="Book Antiqua" w:hAnsi="Book Antiqua" w:cs="Book Antiqua"/>
        </w:rPr>
        <w:t xml:space="preserve"> </w:t>
      </w:r>
      <w:r w:rsidR="00407C1A" w:rsidRPr="00A80D3C">
        <w:rPr>
          <w:rFonts w:ascii="Book Antiqua" w:hAnsi="Book Antiqua" w:cs="Book Antiqua" w:hint="eastAsia"/>
          <w:lang w:eastAsia="zh-CN"/>
        </w:rPr>
        <w:t>IGB</w:t>
      </w:r>
      <w:r w:rsidRPr="00A80D3C">
        <w:rPr>
          <w:rFonts w:ascii="Book Antiqua" w:eastAsia="Book Antiqua" w:hAnsi="Book Antiqua" w:cs="Book Antiqua"/>
        </w:rPr>
        <w:t>, who were recruited from a single center and followed-up for a 5</w:t>
      </w:r>
      <w:r w:rsidR="009A273C" w:rsidRPr="00A80D3C">
        <w:rPr>
          <w:rFonts w:ascii="Book Antiqua" w:hAnsi="Book Antiqua" w:cs="Book Antiqua" w:hint="eastAsia"/>
          <w:lang w:eastAsia="zh-CN"/>
        </w:rPr>
        <w:t xml:space="preserve"> </w:t>
      </w:r>
      <w:r w:rsidRPr="00A80D3C">
        <w:rPr>
          <w:rFonts w:ascii="Book Antiqua" w:eastAsia="Book Antiqua" w:hAnsi="Book Antiqua" w:cs="Book Antiqua"/>
        </w:rPr>
        <w:t>y</w:t>
      </w:r>
      <w:r w:rsidR="009A273C" w:rsidRPr="00A80D3C">
        <w:rPr>
          <w:rFonts w:ascii="Book Antiqua" w:hAnsi="Book Antiqua" w:cs="Book Antiqua" w:hint="eastAsia"/>
          <w:lang w:eastAsia="zh-CN"/>
        </w:rPr>
        <w:t>ea</w:t>
      </w:r>
      <w:r w:rsidRPr="00A80D3C">
        <w:rPr>
          <w:rFonts w:ascii="Book Antiqua" w:eastAsia="Book Antiqua" w:hAnsi="Book Antiqua" w:cs="Book Antiqua"/>
        </w:rPr>
        <w:t xml:space="preserve">r period was reported by </w:t>
      </w:r>
      <w:proofErr w:type="spellStart"/>
      <w:r w:rsidRPr="00A80D3C">
        <w:rPr>
          <w:rFonts w:ascii="Book Antiqua" w:eastAsia="Book Antiqua" w:hAnsi="Book Antiqua" w:cs="Book Antiqua"/>
        </w:rPr>
        <w:t>Kotzampassi</w:t>
      </w:r>
      <w:proofErr w:type="spellEnd"/>
      <w:r w:rsidRPr="00A80D3C">
        <w:rPr>
          <w:rFonts w:ascii="Book Antiqua" w:eastAsia="Book Antiqua" w:hAnsi="Book Antiqua" w:cs="Book Antiqua"/>
        </w:rPr>
        <w:t xml:space="preserve"> </w:t>
      </w:r>
      <w:r w:rsidRPr="00A80D3C">
        <w:rPr>
          <w:rFonts w:ascii="Book Antiqua" w:eastAsia="Book Antiqua" w:hAnsi="Book Antiqua" w:cs="Book Antiqua"/>
          <w:i/>
          <w:iCs/>
        </w:rPr>
        <w:t xml:space="preserve">et </w:t>
      </w:r>
      <w:proofErr w:type="gramStart"/>
      <w:r w:rsidRPr="00A80D3C">
        <w:rPr>
          <w:rFonts w:ascii="Book Antiqua" w:eastAsia="Book Antiqua" w:hAnsi="Book Antiqua" w:cs="Book Antiqua"/>
          <w:i/>
          <w:iCs/>
        </w:rPr>
        <w:t>al</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13]</w:t>
      </w:r>
      <w:r w:rsidRPr="00A80D3C">
        <w:rPr>
          <w:rFonts w:ascii="Book Antiqua" w:eastAsia="Book Antiqua" w:hAnsi="Book Antiqua" w:cs="Book Antiqua"/>
        </w:rPr>
        <w:t>. There was a mean body weight loss of 21.19</w:t>
      </w:r>
      <w:r w:rsidR="009A273C"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9A273C" w:rsidRPr="00A80D3C">
        <w:rPr>
          <w:rFonts w:ascii="Book Antiqua" w:hAnsi="Book Antiqua" w:cs="Book Antiqua" w:hint="eastAsia"/>
          <w:lang w:eastAsia="zh-CN"/>
        </w:rPr>
        <w:t xml:space="preserve"> </w:t>
      </w:r>
      <w:r w:rsidRPr="00A80D3C">
        <w:rPr>
          <w:rFonts w:ascii="Book Antiqua" w:eastAsia="Book Antiqua" w:hAnsi="Book Antiqua" w:cs="Book Antiqua"/>
        </w:rPr>
        <w:t>10.3</w:t>
      </w:r>
      <w:r w:rsidR="009A273C" w:rsidRPr="00A80D3C">
        <w:rPr>
          <w:rFonts w:ascii="Book Antiqua" w:hAnsi="Book Antiqua" w:cs="Book Antiqua" w:hint="eastAsia"/>
          <w:lang w:eastAsia="zh-CN"/>
        </w:rPr>
        <w:t xml:space="preserve"> </w:t>
      </w:r>
      <w:r w:rsidRPr="00A80D3C">
        <w:rPr>
          <w:rFonts w:ascii="Book Antiqua" w:eastAsia="Book Antiqua" w:hAnsi="Book Antiqua" w:cs="Book Antiqua"/>
        </w:rPr>
        <w:t>kg or a 16.79% reduction, a mean BMI reduction of 7.39</w:t>
      </w:r>
      <w:r w:rsidR="009A273C"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9A273C" w:rsidRPr="00A80D3C">
        <w:rPr>
          <w:rFonts w:ascii="Book Antiqua" w:hAnsi="Book Antiqua" w:cs="Book Antiqua" w:hint="eastAsia"/>
          <w:lang w:eastAsia="zh-CN"/>
        </w:rPr>
        <w:t xml:space="preserve"> </w:t>
      </w:r>
      <w:r w:rsidRPr="00A80D3C">
        <w:rPr>
          <w:rFonts w:ascii="Book Antiqua" w:eastAsia="Book Antiqua" w:hAnsi="Book Antiqua" w:cs="Book Antiqua"/>
        </w:rPr>
        <w:t>3.57 kg/m</w:t>
      </w:r>
      <w:r w:rsidRPr="00A80D3C">
        <w:rPr>
          <w:rFonts w:ascii="Book Antiqua" w:eastAsia="Book Antiqua" w:hAnsi="Book Antiqua" w:cs="Book Antiqua"/>
          <w:szCs w:val="30"/>
          <w:vertAlign w:val="superscript"/>
        </w:rPr>
        <w:t>2</w:t>
      </w:r>
      <w:r w:rsidRPr="00A80D3C">
        <w:rPr>
          <w:rFonts w:ascii="Book Antiqua" w:eastAsia="Book Antiqua" w:hAnsi="Book Antiqua" w:cs="Book Antiqua"/>
        </w:rPr>
        <w:t xml:space="preserve"> or 16.89%, and a percent EWL of 38.09</w:t>
      </w:r>
      <w:r w:rsidR="009A273C"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9A273C" w:rsidRPr="00A80D3C">
        <w:rPr>
          <w:rFonts w:ascii="Book Antiqua" w:hAnsi="Book Antiqua" w:cs="Book Antiqua" w:hint="eastAsia"/>
          <w:lang w:eastAsia="zh-CN"/>
        </w:rPr>
        <w:t xml:space="preserve"> </w:t>
      </w:r>
      <w:r w:rsidRPr="00A80D3C">
        <w:rPr>
          <w:rFonts w:ascii="Book Antiqua" w:eastAsia="Book Antiqua" w:hAnsi="Book Antiqua" w:cs="Book Antiqua"/>
        </w:rPr>
        <w:t>20.18, meaning that a target of more than 20% EWL had been achieved in 83% of patients at the time of balloon removal. At the 60</w:t>
      </w:r>
      <w:r w:rsidR="009A273C" w:rsidRPr="00A80D3C">
        <w:rPr>
          <w:rFonts w:ascii="Book Antiqua" w:hAnsi="Book Antiqua" w:cs="Book Antiqua" w:hint="eastAsia"/>
          <w:lang w:eastAsia="zh-CN"/>
        </w:rPr>
        <w:t xml:space="preserve"> </w:t>
      </w:r>
      <w:proofErr w:type="spellStart"/>
      <w:r w:rsidRPr="00A80D3C">
        <w:rPr>
          <w:rFonts w:ascii="Book Antiqua" w:eastAsia="Book Antiqua" w:hAnsi="Book Antiqua" w:cs="Book Antiqua"/>
        </w:rPr>
        <w:t>mo</w:t>
      </w:r>
      <w:proofErr w:type="spellEnd"/>
      <w:r w:rsidRPr="00A80D3C">
        <w:rPr>
          <w:rFonts w:ascii="Book Antiqua" w:eastAsia="Book Antiqua" w:hAnsi="Book Antiqua" w:cs="Book Antiqua"/>
        </w:rPr>
        <w:t xml:space="preserve"> follow-up, a total of 195 patients completed the study and were found to have retained a weight loss of 7.26</w:t>
      </w:r>
      <w:r w:rsidR="009A273C"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9A273C" w:rsidRPr="00A80D3C">
        <w:rPr>
          <w:rFonts w:ascii="Book Antiqua" w:hAnsi="Book Antiqua" w:cs="Book Antiqua" w:hint="eastAsia"/>
          <w:lang w:eastAsia="zh-CN"/>
        </w:rPr>
        <w:t xml:space="preserve"> </w:t>
      </w:r>
      <w:r w:rsidRPr="00A80D3C">
        <w:rPr>
          <w:rFonts w:ascii="Book Antiqua" w:eastAsia="Book Antiqua" w:hAnsi="Book Antiqua" w:cs="Book Antiqua"/>
        </w:rPr>
        <w:t>5.41 kg, a BMI reduction of 2.53</w:t>
      </w:r>
      <w:r w:rsidR="009A273C"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9A273C" w:rsidRPr="00A80D3C">
        <w:rPr>
          <w:rFonts w:ascii="Book Antiqua" w:hAnsi="Book Antiqua" w:cs="Book Antiqua" w:hint="eastAsia"/>
          <w:lang w:eastAsia="zh-CN"/>
        </w:rPr>
        <w:t xml:space="preserve"> </w:t>
      </w:r>
      <w:r w:rsidRPr="00A80D3C">
        <w:rPr>
          <w:rFonts w:ascii="Book Antiqua" w:eastAsia="Book Antiqua" w:hAnsi="Book Antiqua" w:cs="Book Antiqua"/>
        </w:rPr>
        <w:t>1.85 kg/m</w:t>
      </w:r>
      <w:r w:rsidRPr="00A80D3C">
        <w:rPr>
          <w:rFonts w:ascii="Book Antiqua" w:eastAsia="Book Antiqua" w:hAnsi="Book Antiqua" w:cs="Book Antiqua"/>
          <w:szCs w:val="30"/>
          <w:vertAlign w:val="superscript"/>
        </w:rPr>
        <w:t>2</w:t>
      </w:r>
      <w:r w:rsidRPr="00A80D3C">
        <w:rPr>
          <w:rFonts w:ascii="Book Antiqua" w:eastAsia="Book Antiqua" w:hAnsi="Book Antiqua" w:cs="Book Antiqua"/>
        </w:rPr>
        <w:t>, and a %EWL of 12.97</w:t>
      </w:r>
      <w:r w:rsidR="009A273C"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9A273C" w:rsidRPr="00A80D3C">
        <w:rPr>
          <w:rFonts w:ascii="Book Antiqua" w:hAnsi="Book Antiqua" w:cs="Book Antiqua" w:hint="eastAsia"/>
          <w:lang w:eastAsia="zh-CN"/>
        </w:rPr>
        <w:t xml:space="preserve"> </w:t>
      </w:r>
      <w:r w:rsidRPr="00A80D3C">
        <w:rPr>
          <w:rFonts w:ascii="Book Antiqua" w:eastAsia="Book Antiqua" w:hAnsi="Book Antiqua" w:cs="Book Antiqua"/>
        </w:rPr>
        <w:t>8.54. A</w:t>
      </w:r>
      <w:r w:rsidR="009A273C" w:rsidRPr="00A80D3C">
        <w:rPr>
          <w:rFonts w:ascii="Book Antiqua" w:eastAsia="Book Antiqua" w:hAnsi="Book Antiqua" w:cs="Book Antiqua"/>
        </w:rPr>
        <w:t xml:space="preserve">t this time, 46 out of the 195 </w:t>
      </w:r>
      <w:r w:rsidR="009A273C" w:rsidRPr="00A80D3C">
        <w:rPr>
          <w:rFonts w:ascii="Book Antiqua" w:hAnsi="Book Antiqua" w:cs="Book Antiqua" w:hint="eastAsia"/>
          <w:lang w:eastAsia="zh-CN"/>
        </w:rPr>
        <w:t>(</w:t>
      </w:r>
      <w:r w:rsidR="009A273C" w:rsidRPr="00A80D3C">
        <w:rPr>
          <w:rFonts w:ascii="Book Antiqua" w:eastAsia="Book Antiqua" w:hAnsi="Book Antiqua" w:cs="Book Antiqua"/>
        </w:rPr>
        <w:t>23%</w:t>
      </w:r>
      <w:r w:rsidR="009A273C" w:rsidRPr="00A80D3C">
        <w:rPr>
          <w:rFonts w:ascii="Book Antiqua" w:hAnsi="Book Antiqua" w:cs="Book Antiqua" w:hint="eastAsia"/>
          <w:lang w:eastAsia="zh-CN"/>
        </w:rPr>
        <w:t>)</w:t>
      </w:r>
      <w:r w:rsidRPr="00A80D3C">
        <w:rPr>
          <w:rFonts w:ascii="Book Antiqua" w:eastAsia="Book Antiqua" w:hAnsi="Book Antiqua" w:cs="Book Antiqua"/>
        </w:rPr>
        <w:t xml:space="preserve"> retained %EWL greater than 20%. The authors comment that those obese patients who lost 80% of their total weight loss duri</w:t>
      </w:r>
      <w:r w:rsidR="009A273C" w:rsidRPr="00A80D3C">
        <w:rPr>
          <w:rFonts w:ascii="Book Antiqua" w:eastAsia="Book Antiqua" w:hAnsi="Book Antiqua" w:cs="Book Antiqua"/>
        </w:rPr>
        <w:t xml:space="preserve">ng the first 3 </w:t>
      </w:r>
      <w:proofErr w:type="spellStart"/>
      <w:r w:rsidR="009A273C" w:rsidRPr="00A80D3C">
        <w:rPr>
          <w:rFonts w:ascii="Book Antiqua" w:eastAsia="Book Antiqua" w:hAnsi="Book Antiqua" w:cs="Book Antiqua"/>
        </w:rPr>
        <w:t>mo</w:t>
      </w:r>
      <w:proofErr w:type="spellEnd"/>
      <w:r w:rsidR="009A273C" w:rsidRPr="00A80D3C">
        <w:rPr>
          <w:rFonts w:ascii="Book Antiqua" w:eastAsia="Book Antiqua" w:hAnsi="Book Antiqua" w:cs="Book Antiqua"/>
        </w:rPr>
        <w:t xml:space="preserve"> of the 6-mo</w:t>
      </w:r>
      <w:r w:rsidRPr="00A80D3C">
        <w:rPr>
          <w:rFonts w:ascii="Book Antiqua" w:eastAsia="Book Antiqua" w:hAnsi="Book Antiqua" w:cs="Book Antiqua"/>
        </w:rPr>
        <w:t xml:space="preserve"> treatment, succeeded in maintaining a percent EWL of &gt;</w:t>
      </w:r>
      <w:r w:rsidR="009A273C" w:rsidRPr="00A80D3C">
        <w:rPr>
          <w:rFonts w:ascii="Book Antiqua" w:hAnsi="Book Antiqua" w:cs="Book Antiqua" w:hint="eastAsia"/>
          <w:lang w:eastAsia="zh-CN"/>
        </w:rPr>
        <w:t xml:space="preserve"> </w:t>
      </w:r>
      <w:r w:rsidRPr="00A80D3C">
        <w:rPr>
          <w:rFonts w:ascii="Book Antiqua" w:eastAsia="Book Antiqua" w:hAnsi="Book Antiqua" w:cs="Book Antiqua"/>
        </w:rPr>
        <w:t xml:space="preserve">20 </w:t>
      </w:r>
      <w:r w:rsidR="009A273C" w:rsidRPr="00A80D3C">
        <w:rPr>
          <w:rFonts w:ascii="Book Antiqua" w:eastAsia="Book Antiqua" w:hAnsi="Book Antiqua" w:cs="Book Antiqua"/>
        </w:rPr>
        <w:t>long</w:t>
      </w:r>
      <w:r w:rsidRPr="00A80D3C">
        <w:rPr>
          <w:rFonts w:ascii="Book Antiqua" w:eastAsia="Book Antiqua" w:hAnsi="Book Antiqua" w:cs="Book Antiqua"/>
        </w:rPr>
        <w:t>-term after BIB removal: more precisely, this cutoff point was achieved in 83% at the time of removal and in 53%, 27%, a</w:t>
      </w:r>
      <w:r w:rsidR="00CB7FC7" w:rsidRPr="00A80D3C">
        <w:rPr>
          <w:rFonts w:ascii="Book Antiqua" w:eastAsia="Book Antiqua" w:hAnsi="Book Antiqua" w:cs="Book Antiqua"/>
        </w:rPr>
        <w:t>nd 23% at 12-, 24-, and 60-mo</w:t>
      </w:r>
      <w:r w:rsidRPr="00A80D3C">
        <w:rPr>
          <w:rFonts w:ascii="Book Antiqua" w:eastAsia="Book Antiqua" w:hAnsi="Book Antiqua" w:cs="Book Antiqua"/>
        </w:rPr>
        <w:t xml:space="preserve"> follow-</w:t>
      </w:r>
      <w:proofErr w:type="gramStart"/>
      <w:r w:rsidRPr="00A80D3C">
        <w:rPr>
          <w:rFonts w:ascii="Book Antiqua" w:eastAsia="Book Antiqua" w:hAnsi="Book Antiqua" w:cs="Book Antiqua"/>
        </w:rPr>
        <w:t>up</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13]</w:t>
      </w:r>
      <w:r w:rsidRPr="00A80D3C">
        <w:rPr>
          <w:rFonts w:ascii="Book Antiqua" w:eastAsia="Book Antiqua" w:hAnsi="Book Antiqua" w:cs="Book Antiqua"/>
        </w:rPr>
        <w:t xml:space="preserve">. Quite similar were the results of a </w:t>
      </w:r>
      <w:r w:rsidR="00CB7FC7" w:rsidRPr="00A80D3C">
        <w:rPr>
          <w:rFonts w:ascii="Book Antiqua" w:eastAsia="Book Antiqua" w:hAnsi="Book Antiqua" w:cs="Book Antiqua"/>
        </w:rPr>
        <w:t xml:space="preserve">meta-analysis of 7 studies </w:t>
      </w:r>
      <w:r w:rsidR="00CB7FC7" w:rsidRPr="00A80D3C">
        <w:rPr>
          <w:rFonts w:ascii="Book Antiqua" w:hAnsi="Book Antiqua" w:cs="Book Antiqua" w:hint="eastAsia"/>
          <w:lang w:eastAsia="zh-CN"/>
        </w:rPr>
        <w:t>(</w:t>
      </w:r>
      <w:r w:rsidR="00CB7FC7" w:rsidRPr="00A80D3C">
        <w:rPr>
          <w:rFonts w:ascii="Book Antiqua" w:eastAsia="Book Antiqua" w:hAnsi="Book Antiqua" w:cs="Book Antiqua"/>
        </w:rPr>
        <w:t>409 patients</w:t>
      </w:r>
      <w:r w:rsidR="00CB7FC7" w:rsidRPr="00A80D3C">
        <w:rPr>
          <w:rFonts w:ascii="Book Antiqua" w:hAnsi="Book Antiqua" w:cs="Book Antiqua" w:hint="eastAsia"/>
          <w:lang w:eastAsia="zh-CN"/>
        </w:rPr>
        <w:t>)</w:t>
      </w:r>
      <w:r w:rsidRPr="00A80D3C">
        <w:rPr>
          <w:rFonts w:ascii="Book Antiqua" w:eastAsia="Book Antiqua" w:hAnsi="Book Antiqua" w:cs="Book Antiqua"/>
        </w:rPr>
        <w:t xml:space="preserve"> reporting a mean weight loss of 12.9</w:t>
      </w:r>
      <w:r w:rsidR="00CB7FC7"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CB7FC7" w:rsidRPr="00A80D3C">
        <w:rPr>
          <w:rFonts w:ascii="Book Antiqua" w:hAnsi="Book Antiqua" w:cs="Book Antiqua" w:hint="eastAsia"/>
          <w:lang w:eastAsia="zh-CN"/>
        </w:rPr>
        <w:t xml:space="preserve"> </w:t>
      </w:r>
      <w:r w:rsidRPr="00A80D3C">
        <w:rPr>
          <w:rFonts w:ascii="Book Antiqua" w:eastAsia="Book Antiqua" w:hAnsi="Book Antiqua" w:cs="Book Antiqua"/>
        </w:rPr>
        <w:t>0.8 kg at 3</w:t>
      </w:r>
      <w:r w:rsidR="00CB7FC7" w:rsidRPr="00A80D3C">
        <w:rPr>
          <w:rFonts w:ascii="Book Antiqua" w:hAnsi="Book Antiqua" w:cs="Book Antiqua" w:hint="eastAsia"/>
          <w:lang w:eastAsia="zh-CN"/>
        </w:rPr>
        <w:t xml:space="preserve"> </w:t>
      </w:r>
      <w:proofErr w:type="spellStart"/>
      <w:r w:rsidRPr="00A80D3C">
        <w:rPr>
          <w:rFonts w:ascii="Book Antiqua" w:eastAsia="Book Antiqua" w:hAnsi="Book Antiqua" w:cs="Book Antiqua"/>
        </w:rPr>
        <w:t>mo</w:t>
      </w:r>
      <w:proofErr w:type="spellEnd"/>
      <w:r w:rsidRPr="00A80D3C">
        <w:rPr>
          <w:rFonts w:ascii="Book Antiqua" w:eastAsia="Book Antiqua" w:hAnsi="Book Antiqua" w:cs="Book Antiqua"/>
        </w:rPr>
        <w:t xml:space="preserve"> and 16</w:t>
      </w:r>
      <w:r w:rsidR="00CB7FC7"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CB7FC7" w:rsidRPr="00A80D3C">
        <w:rPr>
          <w:rFonts w:ascii="Book Antiqua" w:hAnsi="Book Antiqua" w:cs="Book Antiqua" w:hint="eastAsia"/>
          <w:lang w:eastAsia="zh-CN"/>
        </w:rPr>
        <w:t xml:space="preserve"> </w:t>
      </w:r>
      <w:r w:rsidRPr="00A80D3C">
        <w:rPr>
          <w:rFonts w:ascii="Book Antiqua" w:eastAsia="Book Antiqua" w:hAnsi="Book Antiqua" w:cs="Book Antiqua"/>
        </w:rPr>
        <w:t>0.9 at 6</w:t>
      </w:r>
      <w:r w:rsidR="00CB7FC7" w:rsidRPr="00A80D3C">
        <w:rPr>
          <w:rFonts w:ascii="Book Antiqua" w:hAnsi="Book Antiqua" w:cs="Book Antiqua" w:hint="eastAsia"/>
          <w:lang w:eastAsia="zh-CN"/>
        </w:rPr>
        <w:t xml:space="preserve"> </w:t>
      </w:r>
      <w:proofErr w:type="spellStart"/>
      <w:r w:rsidRPr="00A80D3C">
        <w:rPr>
          <w:rFonts w:ascii="Book Antiqua" w:eastAsia="Book Antiqua" w:hAnsi="Book Antiqua" w:cs="Book Antiqua"/>
        </w:rPr>
        <w:t>mo</w:t>
      </w:r>
      <w:proofErr w:type="spellEnd"/>
      <w:r w:rsidRPr="00A80D3C">
        <w:rPr>
          <w:rFonts w:ascii="Book Antiqua" w:eastAsia="Book Antiqua" w:hAnsi="Book Antiqua" w:cs="Book Antiqua"/>
        </w:rPr>
        <w:t>, meaning that 80% of the weight loss was achieved within the first 3</w:t>
      </w:r>
      <w:r w:rsidR="00CB7FC7" w:rsidRPr="00A80D3C">
        <w:rPr>
          <w:rFonts w:ascii="Book Antiqua" w:hAnsi="Book Antiqua" w:cs="Book Antiqua" w:hint="eastAsia"/>
          <w:lang w:eastAsia="zh-CN"/>
        </w:rPr>
        <w:t xml:space="preserve"> </w:t>
      </w:r>
      <w:proofErr w:type="spellStart"/>
      <w:r w:rsidRPr="00A80D3C">
        <w:rPr>
          <w:rFonts w:ascii="Book Antiqua" w:eastAsia="Book Antiqua" w:hAnsi="Book Antiqua" w:cs="Book Antiqua"/>
        </w:rPr>
        <w:t>mo</w:t>
      </w:r>
      <w:proofErr w:type="spellEnd"/>
      <w:r w:rsidRPr="00A80D3C">
        <w:rPr>
          <w:rFonts w:ascii="Book Antiqua" w:eastAsia="Book Antiqua" w:hAnsi="Book Antiqua" w:cs="Book Antiqua"/>
        </w:rPr>
        <w:t xml:space="preserve"> of treatment</w:t>
      </w:r>
      <w:r w:rsidRPr="00A80D3C">
        <w:rPr>
          <w:rFonts w:ascii="Book Antiqua" w:eastAsia="Book Antiqua" w:hAnsi="Book Antiqua" w:cs="Book Antiqua"/>
          <w:szCs w:val="30"/>
          <w:vertAlign w:val="superscript"/>
        </w:rPr>
        <w:t>[66]</w:t>
      </w:r>
      <w:r w:rsidRPr="00A80D3C">
        <w:rPr>
          <w:rFonts w:ascii="Book Antiqua" w:eastAsia="Book Antiqua" w:hAnsi="Book Antiqua" w:cs="Book Antiqua"/>
        </w:rPr>
        <w:t>.</w:t>
      </w:r>
    </w:p>
    <w:p w14:paraId="25D8C9E6" w14:textId="77777777" w:rsidR="00A77B3E" w:rsidRPr="00A80D3C" w:rsidRDefault="002C040C" w:rsidP="00CB7FC7">
      <w:pPr>
        <w:spacing w:line="360" w:lineRule="auto"/>
        <w:ind w:firstLineChars="100" w:firstLine="240"/>
        <w:jc w:val="both"/>
      </w:pPr>
      <w:r w:rsidRPr="00A80D3C">
        <w:rPr>
          <w:rFonts w:ascii="Book Antiqua" w:eastAsia="Book Antiqua" w:hAnsi="Book Antiqua" w:cs="Book Antiqua"/>
        </w:rPr>
        <w:t xml:space="preserve">Similarly, in a large series of 714 consecutive Spanish patients treated with the </w:t>
      </w:r>
      <w:proofErr w:type="spellStart"/>
      <w:r w:rsidRPr="00A80D3C">
        <w:rPr>
          <w:rFonts w:ascii="Book Antiqua" w:eastAsia="Book Antiqua" w:hAnsi="Book Antiqua" w:cs="Book Antiqua"/>
        </w:rPr>
        <w:t>BioEnterics</w:t>
      </w:r>
      <w:proofErr w:type="spellEnd"/>
      <w:r w:rsidRPr="00A80D3C">
        <w:rPr>
          <w:rFonts w:ascii="Book Antiqua" w:eastAsia="Book Antiqua" w:hAnsi="Book Antiqua" w:cs="Book Antiqua"/>
        </w:rPr>
        <w:t xml:space="preserve"> </w:t>
      </w:r>
      <w:r w:rsidR="00407C1A" w:rsidRPr="00A80D3C">
        <w:rPr>
          <w:rFonts w:ascii="Book Antiqua" w:hAnsi="Book Antiqua" w:cs="Book Antiqua" w:hint="eastAsia"/>
          <w:lang w:eastAsia="zh-CN"/>
        </w:rPr>
        <w:t>IGB</w:t>
      </w:r>
      <w:r w:rsidR="00CB7FC7" w:rsidRPr="00A80D3C">
        <w:rPr>
          <w:rFonts w:ascii="Book Antiqua" w:eastAsia="Book Antiqua" w:hAnsi="Book Antiqua" w:cs="Book Antiqua"/>
        </w:rPr>
        <w:t xml:space="preserve"> </w:t>
      </w:r>
      <w:r w:rsidR="00CB7FC7" w:rsidRPr="00A80D3C">
        <w:rPr>
          <w:rFonts w:ascii="Book Antiqua" w:hAnsi="Book Antiqua" w:cs="Book Antiqua" w:hint="eastAsia"/>
          <w:lang w:eastAsia="zh-CN"/>
        </w:rPr>
        <w:t>(</w:t>
      </w:r>
      <w:r w:rsidR="00CB7FC7" w:rsidRPr="00A80D3C">
        <w:rPr>
          <w:rFonts w:ascii="Book Antiqua" w:eastAsia="Book Antiqua" w:hAnsi="Book Antiqua" w:cs="Book Antiqua"/>
        </w:rPr>
        <w:t xml:space="preserve">now </w:t>
      </w:r>
      <w:proofErr w:type="spellStart"/>
      <w:r w:rsidR="00CB7FC7" w:rsidRPr="00A80D3C">
        <w:rPr>
          <w:rFonts w:ascii="Book Antiqua" w:eastAsia="Book Antiqua" w:hAnsi="Book Antiqua" w:cs="Book Antiqua"/>
        </w:rPr>
        <w:t>Orbera</w:t>
      </w:r>
      <w:proofErr w:type="spellEnd"/>
      <w:r w:rsidR="00CB7FC7" w:rsidRPr="00A80D3C">
        <w:rPr>
          <w:rFonts w:ascii="Book Antiqua" w:hAnsi="Book Antiqua" w:cs="Book Antiqua" w:hint="eastAsia"/>
          <w:lang w:eastAsia="zh-CN"/>
        </w:rPr>
        <w:t>)</w:t>
      </w:r>
      <w:r w:rsidRPr="00A80D3C">
        <w:rPr>
          <w:rFonts w:ascii="Book Antiqua" w:eastAsia="Book Antiqua" w:hAnsi="Book Antiqua" w:cs="Book Antiqua"/>
        </w:rPr>
        <w:t xml:space="preserve">, Lopez-Nava </w:t>
      </w:r>
      <w:r w:rsidRPr="00A80D3C">
        <w:rPr>
          <w:rFonts w:ascii="Book Antiqua" w:eastAsia="Book Antiqua" w:hAnsi="Book Antiqua" w:cs="Book Antiqua"/>
          <w:i/>
          <w:iCs/>
        </w:rPr>
        <w:t>et al</w:t>
      </w:r>
      <w:r w:rsidRPr="00A80D3C">
        <w:rPr>
          <w:rFonts w:ascii="Book Antiqua" w:eastAsia="Book Antiqua" w:hAnsi="Book Antiqua" w:cs="Book Antiqua"/>
          <w:szCs w:val="30"/>
          <w:vertAlign w:val="superscript"/>
        </w:rPr>
        <w:t>[67]</w:t>
      </w:r>
      <w:r w:rsidRPr="00A80D3C">
        <w:rPr>
          <w:rFonts w:ascii="Book Antiqua" w:eastAsia="Book Antiqua" w:hAnsi="Book Antiqua" w:cs="Book Antiqua"/>
        </w:rPr>
        <w:t xml:space="preserve"> found their initial mean weight to be 106.3</w:t>
      </w:r>
      <w:r w:rsidR="00CB7FC7"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CB7FC7" w:rsidRPr="00A80D3C">
        <w:rPr>
          <w:rFonts w:ascii="Book Antiqua" w:hAnsi="Book Antiqua" w:cs="Book Antiqua" w:hint="eastAsia"/>
          <w:lang w:eastAsia="zh-CN"/>
        </w:rPr>
        <w:t xml:space="preserve"> </w:t>
      </w:r>
      <w:r w:rsidR="00CB7FC7" w:rsidRPr="00A80D3C">
        <w:rPr>
          <w:rFonts w:ascii="Book Antiqua" w:eastAsia="Book Antiqua" w:hAnsi="Book Antiqua" w:cs="Book Antiqua"/>
        </w:rPr>
        <w:t xml:space="preserve">21.5 kg </w:t>
      </w:r>
      <w:r w:rsidR="00CB7FC7" w:rsidRPr="00A80D3C">
        <w:rPr>
          <w:rFonts w:ascii="Book Antiqua" w:hAnsi="Book Antiqua" w:cs="Book Antiqua" w:hint="eastAsia"/>
          <w:lang w:eastAsia="zh-CN"/>
        </w:rPr>
        <w:t>(</w:t>
      </w:r>
      <w:r w:rsidR="00CB7FC7" w:rsidRPr="00A80D3C">
        <w:rPr>
          <w:rFonts w:ascii="Book Antiqua" w:eastAsia="Book Antiqua" w:hAnsi="Book Antiqua" w:cs="Book Antiqua"/>
        </w:rPr>
        <w:t>range, 68–190</w:t>
      </w:r>
      <w:r w:rsidR="00CB7FC7" w:rsidRPr="00A80D3C">
        <w:rPr>
          <w:rFonts w:ascii="Book Antiqua" w:hAnsi="Book Antiqua" w:cs="Book Antiqua" w:hint="eastAsia"/>
          <w:lang w:eastAsia="zh-CN"/>
        </w:rPr>
        <w:t>)</w:t>
      </w:r>
      <w:r w:rsidRPr="00A80D3C">
        <w:rPr>
          <w:rFonts w:ascii="Book Antiqua" w:eastAsia="Book Antiqua" w:hAnsi="Book Antiqua" w:cs="Book Antiqua"/>
        </w:rPr>
        <w:t>, mean BMI 37.6</w:t>
      </w:r>
      <w:r w:rsidR="00CB7FC7"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CB7FC7" w:rsidRPr="00A80D3C">
        <w:rPr>
          <w:rFonts w:ascii="Book Antiqua" w:hAnsi="Book Antiqua" w:cs="Book Antiqua" w:hint="eastAsia"/>
          <w:lang w:eastAsia="zh-CN"/>
        </w:rPr>
        <w:t xml:space="preserve"> </w:t>
      </w:r>
      <w:r w:rsidRPr="00A80D3C">
        <w:rPr>
          <w:rFonts w:ascii="Book Antiqua" w:eastAsia="Book Antiqua" w:hAnsi="Book Antiqua" w:cs="Book Antiqua"/>
        </w:rPr>
        <w:t>5.7 kg/m</w:t>
      </w:r>
      <w:r w:rsidRPr="00A80D3C">
        <w:rPr>
          <w:rFonts w:ascii="Book Antiqua" w:eastAsia="Book Antiqua" w:hAnsi="Book Antiqua" w:cs="Book Antiqua"/>
          <w:szCs w:val="30"/>
          <w:vertAlign w:val="superscript"/>
        </w:rPr>
        <w:t>2</w:t>
      </w:r>
      <w:r w:rsidR="00CB7FC7" w:rsidRPr="00A80D3C">
        <w:rPr>
          <w:rFonts w:ascii="Book Antiqua" w:eastAsia="Book Antiqua" w:hAnsi="Book Antiqua" w:cs="Book Antiqua"/>
        </w:rPr>
        <w:t xml:space="preserve"> </w:t>
      </w:r>
      <w:r w:rsidR="00CB7FC7" w:rsidRPr="00A80D3C">
        <w:rPr>
          <w:rFonts w:ascii="Book Antiqua" w:hAnsi="Book Antiqua" w:cs="Book Antiqua" w:hint="eastAsia"/>
          <w:lang w:eastAsia="zh-CN"/>
        </w:rPr>
        <w:t>(</w:t>
      </w:r>
      <w:r w:rsidR="00CB7FC7" w:rsidRPr="00A80D3C">
        <w:rPr>
          <w:rFonts w:ascii="Book Antiqua" w:eastAsia="Book Antiqua" w:hAnsi="Book Antiqua" w:cs="Book Antiqua"/>
        </w:rPr>
        <w:t>range, 31–57</w:t>
      </w:r>
      <w:r w:rsidR="00CB7FC7" w:rsidRPr="00A80D3C">
        <w:rPr>
          <w:rFonts w:ascii="Book Antiqua" w:hAnsi="Book Antiqua" w:cs="Book Antiqua" w:hint="eastAsia"/>
          <w:lang w:eastAsia="zh-CN"/>
        </w:rPr>
        <w:t>)</w:t>
      </w:r>
      <w:r w:rsidRPr="00A80D3C">
        <w:rPr>
          <w:rFonts w:ascii="Book Antiqua" w:eastAsia="Book Antiqua" w:hAnsi="Book Antiqua" w:cs="Book Antiqua"/>
        </w:rPr>
        <w:t xml:space="preserve"> and mean EW 56.3</w:t>
      </w:r>
      <w:r w:rsidR="00CB7FC7"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CB7FC7" w:rsidRPr="00A80D3C">
        <w:rPr>
          <w:rFonts w:ascii="Book Antiqua" w:hAnsi="Book Antiqua" w:cs="Book Antiqua" w:hint="eastAsia"/>
          <w:lang w:eastAsia="zh-CN"/>
        </w:rPr>
        <w:t xml:space="preserve"> </w:t>
      </w:r>
      <w:r w:rsidR="00CB7FC7" w:rsidRPr="00A80D3C">
        <w:rPr>
          <w:rFonts w:ascii="Book Antiqua" w:eastAsia="Book Antiqua" w:hAnsi="Book Antiqua" w:cs="Book Antiqua"/>
        </w:rPr>
        <w:t xml:space="preserve">27.1 </w:t>
      </w:r>
      <w:r w:rsidR="00CB7FC7" w:rsidRPr="00A80D3C">
        <w:rPr>
          <w:rFonts w:ascii="Book Antiqua" w:hAnsi="Book Antiqua" w:cs="Book Antiqua" w:hint="eastAsia"/>
          <w:lang w:eastAsia="zh-CN"/>
        </w:rPr>
        <w:t>(</w:t>
      </w:r>
      <w:r w:rsidR="00CB7FC7" w:rsidRPr="00A80D3C">
        <w:rPr>
          <w:rFonts w:ascii="Book Antiqua" w:eastAsia="Book Antiqua" w:hAnsi="Book Antiqua" w:cs="Book Antiqua"/>
        </w:rPr>
        <w:t>range, 16–205 kg</w:t>
      </w:r>
      <w:r w:rsidR="00CB7FC7" w:rsidRPr="00A80D3C">
        <w:rPr>
          <w:rFonts w:ascii="Book Antiqua" w:hAnsi="Book Antiqua" w:cs="Book Antiqua" w:hint="eastAsia"/>
          <w:lang w:eastAsia="zh-CN"/>
        </w:rPr>
        <w:t>)</w:t>
      </w:r>
      <w:r w:rsidRPr="00A80D3C">
        <w:rPr>
          <w:rFonts w:ascii="Book Antiqua" w:eastAsia="Book Antiqua" w:hAnsi="Book Antiqua" w:cs="Book Antiqua"/>
        </w:rPr>
        <w:t xml:space="preserve">. After balloon removal at 6 </w:t>
      </w:r>
      <w:proofErr w:type="spellStart"/>
      <w:r w:rsidRPr="00A80D3C">
        <w:rPr>
          <w:rFonts w:ascii="Book Antiqua" w:eastAsia="Book Antiqua" w:hAnsi="Book Antiqua" w:cs="Book Antiqua"/>
        </w:rPr>
        <w:t>mo</w:t>
      </w:r>
      <w:proofErr w:type="spellEnd"/>
      <w:r w:rsidRPr="00A80D3C">
        <w:rPr>
          <w:rFonts w:ascii="Book Antiqua" w:eastAsia="Book Antiqua" w:hAnsi="Book Antiqua" w:cs="Book Antiqua"/>
        </w:rPr>
        <w:t>, mean weight was 94.7</w:t>
      </w:r>
      <w:r w:rsidR="00CB7FC7"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CB7FC7" w:rsidRPr="00A80D3C">
        <w:rPr>
          <w:rFonts w:ascii="Book Antiqua" w:hAnsi="Book Antiqua" w:cs="Book Antiqua" w:hint="eastAsia"/>
          <w:lang w:eastAsia="zh-CN"/>
        </w:rPr>
        <w:t xml:space="preserve"> </w:t>
      </w:r>
      <w:r w:rsidRPr="00A80D3C">
        <w:rPr>
          <w:rFonts w:ascii="Book Antiqua" w:eastAsia="Book Antiqua" w:hAnsi="Book Antiqua" w:cs="Book Antiqua"/>
        </w:rPr>
        <w:t xml:space="preserve">22 </w:t>
      </w:r>
      <w:r w:rsidR="00CB7FC7" w:rsidRPr="00A80D3C">
        <w:rPr>
          <w:rFonts w:ascii="Book Antiqua" w:hAnsi="Book Antiqua" w:cs="Book Antiqua" w:hint="eastAsia"/>
          <w:lang w:eastAsia="zh-CN"/>
        </w:rPr>
        <w:t>(</w:t>
      </w:r>
      <w:r w:rsidR="00CB7FC7" w:rsidRPr="00A80D3C">
        <w:rPr>
          <w:rFonts w:ascii="Book Antiqua" w:eastAsia="Book Antiqua" w:hAnsi="Book Antiqua" w:cs="Book Antiqua"/>
        </w:rPr>
        <w:t>range, 52–160 kg</w:t>
      </w:r>
      <w:r w:rsidR="00CB7FC7" w:rsidRPr="00A80D3C">
        <w:rPr>
          <w:rFonts w:ascii="Book Antiqua" w:hAnsi="Book Antiqua" w:cs="Book Antiqua" w:hint="eastAsia"/>
          <w:lang w:eastAsia="zh-CN"/>
        </w:rPr>
        <w:t>)</w:t>
      </w:r>
      <w:r w:rsidRPr="00A80D3C">
        <w:rPr>
          <w:rFonts w:ascii="Book Antiqua" w:eastAsia="Book Antiqua" w:hAnsi="Book Antiqua" w:cs="Book Antiqua"/>
        </w:rPr>
        <w:t>; mean BMI 31.1</w:t>
      </w:r>
      <w:r w:rsidR="00CB7FC7"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CB7FC7" w:rsidRPr="00A80D3C">
        <w:rPr>
          <w:rFonts w:ascii="Book Antiqua" w:hAnsi="Book Antiqua" w:cs="Book Antiqua" w:hint="eastAsia"/>
          <w:lang w:eastAsia="zh-CN"/>
        </w:rPr>
        <w:t xml:space="preserve"> </w:t>
      </w:r>
      <w:r w:rsidR="00CB7FC7" w:rsidRPr="00A80D3C">
        <w:rPr>
          <w:rFonts w:ascii="Book Antiqua" w:eastAsia="Book Antiqua" w:hAnsi="Book Antiqua" w:cs="Book Antiqua"/>
        </w:rPr>
        <w:t xml:space="preserve">7.2 </w:t>
      </w:r>
      <w:r w:rsidR="00CB7FC7" w:rsidRPr="00A80D3C">
        <w:rPr>
          <w:rFonts w:ascii="Book Antiqua" w:hAnsi="Book Antiqua" w:cs="Book Antiqua" w:hint="eastAsia"/>
          <w:lang w:eastAsia="zh-CN"/>
        </w:rPr>
        <w:t>(</w:t>
      </w:r>
      <w:r w:rsidRPr="00A80D3C">
        <w:rPr>
          <w:rFonts w:ascii="Book Antiqua" w:eastAsia="Book Antiqua" w:hAnsi="Book Antiqua" w:cs="Book Antiqua"/>
        </w:rPr>
        <w:t>range, 24–48 kg/m</w:t>
      </w:r>
      <w:r w:rsidRPr="00A80D3C">
        <w:rPr>
          <w:rFonts w:ascii="Book Antiqua" w:eastAsia="Book Antiqua" w:hAnsi="Book Antiqua" w:cs="Book Antiqua"/>
          <w:szCs w:val="30"/>
          <w:vertAlign w:val="superscript"/>
        </w:rPr>
        <w:t>2</w:t>
      </w:r>
      <w:r w:rsidR="00CB7FC7" w:rsidRPr="00A80D3C">
        <w:rPr>
          <w:rFonts w:ascii="Book Antiqua" w:hAnsi="Book Antiqua" w:cs="Book Antiqua" w:hint="eastAsia"/>
          <w:lang w:eastAsia="zh-CN"/>
        </w:rPr>
        <w:t>)</w:t>
      </w:r>
      <w:r w:rsidRPr="00A80D3C">
        <w:rPr>
          <w:rFonts w:ascii="Book Antiqua" w:eastAsia="Book Antiqua" w:hAnsi="Book Antiqua" w:cs="Book Antiqua"/>
        </w:rPr>
        <w:t>, mean %EWL 41.6</w:t>
      </w:r>
      <w:r w:rsidR="00CB7FC7"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CB7FC7" w:rsidRPr="00A80D3C">
        <w:rPr>
          <w:rFonts w:ascii="Book Antiqua" w:hAnsi="Book Antiqua" w:cs="Book Antiqua" w:hint="eastAsia"/>
          <w:lang w:eastAsia="zh-CN"/>
        </w:rPr>
        <w:t xml:space="preserve"> </w:t>
      </w:r>
      <w:r w:rsidR="00CB7FC7" w:rsidRPr="00A80D3C">
        <w:rPr>
          <w:rFonts w:ascii="Book Antiqua" w:eastAsia="Book Antiqua" w:hAnsi="Book Antiqua" w:cs="Book Antiqua"/>
        </w:rPr>
        <w:t xml:space="preserve">21.8 </w:t>
      </w:r>
      <w:r w:rsidR="00CB7FC7" w:rsidRPr="00A80D3C">
        <w:rPr>
          <w:rFonts w:ascii="Book Antiqua" w:hAnsi="Book Antiqua" w:cs="Book Antiqua" w:hint="eastAsia"/>
          <w:lang w:eastAsia="zh-CN"/>
        </w:rPr>
        <w:t>(</w:t>
      </w:r>
      <w:r w:rsidR="00CB7FC7" w:rsidRPr="00A80D3C">
        <w:rPr>
          <w:rFonts w:ascii="Book Antiqua" w:eastAsia="Book Antiqua" w:hAnsi="Book Antiqua" w:cs="Book Antiqua"/>
        </w:rPr>
        <w:t>range, 0–77</w:t>
      </w:r>
      <w:r w:rsidR="00CB7FC7" w:rsidRPr="00A80D3C">
        <w:rPr>
          <w:rFonts w:ascii="Book Antiqua" w:hAnsi="Book Antiqua" w:cs="Book Antiqua" w:hint="eastAsia"/>
          <w:lang w:eastAsia="zh-CN"/>
        </w:rPr>
        <w:t>)</w:t>
      </w:r>
      <w:r w:rsidRPr="00A80D3C">
        <w:rPr>
          <w:rFonts w:ascii="Book Antiqua" w:eastAsia="Book Antiqua" w:hAnsi="Book Antiqua" w:cs="Book Antiqua"/>
        </w:rPr>
        <w:t>, mean weight loss 18.8</w:t>
      </w:r>
      <w:r w:rsidR="00CB7FC7"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CB7FC7" w:rsidRPr="00A80D3C">
        <w:rPr>
          <w:rFonts w:ascii="Book Antiqua" w:hAnsi="Book Antiqua" w:cs="Book Antiqua" w:hint="eastAsia"/>
          <w:lang w:eastAsia="zh-CN"/>
        </w:rPr>
        <w:t xml:space="preserve"> </w:t>
      </w:r>
      <w:r w:rsidR="00CB7FC7" w:rsidRPr="00A80D3C">
        <w:rPr>
          <w:rFonts w:ascii="Book Antiqua" w:eastAsia="Book Antiqua" w:hAnsi="Book Antiqua" w:cs="Book Antiqua"/>
        </w:rPr>
        <w:t xml:space="preserve">9 </w:t>
      </w:r>
      <w:r w:rsidR="00CB7FC7" w:rsidRPr="00A80D3C">
        <w:rPr>
          <w:rFonts w:ascii="Book Antiqua" w:hAnsi="Book Antiqua" w:cs="Book Antiqua" w:hint="eastAsia"/>
          <w:lang w:eastAsia="zh-CN"/>
        </w:rPr>
        <w:t>(</w:t>
      </w:r>
      <w:r w:rsidR="00CB7FC7" w:rsidRPr="00A80D3C">
        <w:rPr>
          <w:rFonts w:ascii="Book Antiqua" w:eastAsia="Book Antiqua" w:hAnsi="Book Antiqua" w:cs="Book Antiqua"/>
        </w:rPr>
        <w:t>range, 0–45 kg</w:t>
      </w:r>
      <w:r w:rsidR="00CB7FC7" w:rsidRPr="00A80D3C">
        <w:rPr>
          <w:rFonts w:ascii="Book Antiqua" w:hAnsi="Book Antiqua" w:cs="Book Antiqua" w:hint="eastAsia"/>
          <w:lang w:eastAsia="zh-CN"/>
        </w:rPr>
        <w:t>)</w:t>
      </w:r>
      <w:r w:rsidRPr="00A80D3C">
        <w:rPr>
          <w:rFonts w:ascii="Book Antiqua" w:eastAsia="Book Antiqua" w:hAnsi="Book Antiqua" w:cs="Book Antiqua"/>
        </w:rPr>
        <w:t>; mean BMI loss 6.5</w:t>
      </w:r>
      <w:r w:rsidR="00CB7FC7"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CB7FC7" w:rsidRPr="00A80D3C">
        <w:rPr>
          <w:rFonts w:ascii="Book Antiqua" w:hAnsi="Book Antiqua" w:cs="Book Antiqua" w:hint="eastAsia"/>
          <w:lang w:eastAsia="zh-CN"/>
        </w:rPr>
        <w:t xml:space="preserve"> </w:t>
      </w:r>
      <w:r w:rsidR="00CB7FC7" w:rsidRPr="00A80D3C">
        <w:rPr>
          <w:rFonts w:ascii="Book Antiqua" w:eastAsia="Book Antiqua" w:hAnsi="Book Antiqua" w:cs="Book Antiqua"/>
        </w:rPr>
        <w:t xml:space="preserve">12.7 </w:t>
      </w:r>
      <w:r w:rsidR="00CB7FC7" w:rsidRPr="00A80D3C">
        <w:rPr>
          <w:rFonts w:ascii="Book Antiqua" w:hAnsi="Book Antiqua" w:cs="Book Antiqua" w:hint="eastAsia"/>
          <w:lang w:eastAsia="zh-CN"/>
        </w:rPr>
        <w:t>(</w:t>
      </w:r>
      <w:r w:rsidRPr="00A80D3C">
        <w:rPr>
          <w:rFonts w:ascii="Book Antiqua" w:eastAsia="Book Antiqua" w:hAnsi="Book Antiqua" w:cs="Book Antiqua"/>
        </w:rPr>
        <w:t>range, 0–21 kg/m</w:t>
      </w:r>
      <w:r w:rsidRPr="00A80D3C">
        <w:rPr>
          <w:rFonts w:ascii="Book Antiqua" w:eastAsia="Book Antiqua" w:hAnsi="Book Antiqua" w:cs="Book Antiqua"/>
          <w:szCs w:val="30"/>
          <w:vertAlign w:val="superscript"/>
        </w:rPr>
        <w:t>2</w:t>
      </w:r>
      <w:r w:rsidR="00CB7FC7" w:rsidRPr="00A80D3C">
        <w:rPr>
          <w:rFonts w:ascii="Book Antiqua" w:hAnsi="Book Antiqua" w:cs="Book Antiqua" w:hint="eastAsia"/>
          <w:lang w:eastAsia="zh-CN"/>
        </w:rPr>
        <w:t>)</w:t>
      </w:r>
      <w:r w:rsidRPr="00A80D3C">
        <w:rPr>
          <w:rFonts w:ascii="Book Antiqua" w:eastAsia="Book Antiqua" w:hAnsi="Book Antiqua" w:cs="Book Antiqua"/>
        </w:rPr>
        <w:t>; and mean %EBL was 44.5</w:t>
      </w:r>
      <w:r w:rsidR="00CB7FC7"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CB7FC7" w:rsidRPr="00A80D3C">
        <w:rPr>
          <w:rFonts w:ascii="Book Antiqua" w:hAnsi="Book Antiqua" w:cs="Book Antiqua" w:hint="eastAsia"/>
          <w:lang w:eastAsia="zh-CN"/>
        </w:rPr>
        <w:t xml:space="preserve"> </w:t>
      </w:r>
      <w:r w:rsidR="00CB7FC7" w:rsidRPr="00A80D3C">
        <w:rPr>
          <w:rFonts w:ascii="Book Antiqua" w:eastAsia="Book Antiqua" w:hAnsi="Book Antiqua" w:cs="Book Antiqua"/>
        </w:rPr>
        <w:t xml:space="preserve">22.6 </w:t>
      </w:r>
      <w:r w:rsidR="00CB7FC7" w:rsidRPr="00A80D3C">
        <w:rPr>
          <w:rFonts w:ascii="Book Antiqua" w:hAnsi="Book Antiqua" w:cs="Book Antiqua" w:hint="eastAsia"/>
          <w:lang w:eastAsia="zh-CN"/>
        </w:rPr>
        <w:t>(</w:t>
      </w:r>
      <w:r w:rsidRPr="00A80D3C">
        <w:rPr>
          <w:rFonts w:ascii="Book Antiqua" w:eastAsia="Book Antiqua" w:hAnsi="Book Antiqua" w:cs="Book Antiqua"/>
        </w:rPr>
        <w:t>ran</w:t>
      </w:r>
      <w:r w:rsidR="00CB7FC7" w:rsidRPr="00A80D3C">
        <w:rPr>
          <w:rFonts w:ascii="Book Antiqua" w:eastAsia="Book Antiqua" w:hAnsi="Book Antiqua" w:cs="Book Antiqua"/>
        </w:rPr>
        <w:t>ge, 0–81</w:t>
      </w:r>
      <w:r w:rsidR="00CB7FC7" w:rsidRPr="00A80D3C">
        <w:rPr>
          <w:rFonts w:ascii="Book Antiqua" w:hAnsi="Book Antiqua" w:cs="Book Antiqua" w:hint="eastAsia"/>
          <w:lang w:eastAsia="zh-CN"/>
        </w:rPr>
        <w:t>)</w:t>
      </w:r>
      <w:r w:rsidRPr="00A80D3C">
        <w:rPr>
          <w:rFonts w:ascii="Book Antiqua" w:eastAsia="Book Antiqua" w:hAnsi="Book Antiqua" w:cs="Book Antiqua"/>
        </w:rPr>
        <w:t>.</w:t>
      </w:r>
    </w:p>
    <w:p w14:paraId="08C6343B" w14:textId="77777777" w:rsidR="00A77B3E" w:rsidRPr="00A80D3C" w:rsidRDefault="002C040C" w:rsidP="00CB7FC7">
      <w:pPr>
        <w:spacing w:line="360" w:lineRule="auto"/>
        <w:ind w:firstLineChars="100" w:firstLine="240"/>
        <w:jc w:val="both"/>
      </w:pPr>
      <w:r w:rsidRPr="00A80D3C">
        <w:rPr>
          <w:rFonts w:ascii="Book Antiqua" w:eastAsia="Book Antiqua" w:hAnsi="Book Antiqua" w:cs="Book Antiqua"/>
        </w:rPr>
        <w:t xml:space="preserve">In 2015 </w:t>
      </w:r>
      <w:r w:rsidR="00217AF1" w:rsidRPr="00A80D3C">
        <w:rPr>
          <w:rFonts w:ascii="Book Antiqua" w:eastAsia="Book Antiqua" w:hAnsi="Book Antiqua" w:cs="Book Antiqua"/>
        </w:rPr>
        <w:t xml:space="preserve">American Society for Gastrointestinal Endoscopy </w:t>
      </w:r>
      <w:r w:rsidR="00217AF1" w:rsidRPr="00A80D3C">
        <w:rPr>
          <w:rFonts w:ascii="Book Antiqua" w:hAnsi="Book Antiqua" w:cs="Book Antiqua" w:hint="eastAsia"/>
          <w:lang w:eastAsia="zh-CN"/>
        </w:rPr>
        <w:t>(</w:t>
      </w:r>
      <w:r w:rsidR="00217AF1" w:rsidRPr="00A80D3C">
        <w:rPr>
          <w:rFonts w:ascii="Book Antiqua" w:eastAsia="Book Antiqua" w:hAnsi="Book Antiqua" w:cs="Book Antiqua"/>
        </w:rPr>
        <w:t>ASGE</w:t>
      </w:r>
      <w:r w:rsidR="00217AF1" w:rsidRPr="00A80D3C">
        <w:rPr>
          <w:rFonts w:ascii="Book Antiqua" w:hAnsi="Book Antiqua" w:cs="Book Antiqua" w:hint="eastAsia"/>
          <w:lang w:eastAsia="zh-CN"/>
        </w:rPr>
        <w:t>)</w:t>
      </w:r>
      <w:r w:rsidRPr="00A80D3C">
        <w:rPr>
          <w:rFonts w:ascii="Book Antiqua" w:eastAsia="Book Antiqua" w:hAnsi="Book Antiqua" w:cs="Book Antiqua"/>
          <w:szCs w:val="30"/>
          <w:vertAlign w:val="superscript"/>
        </w:rPr>
        <w:t>[25]</w:t>
      </w:r>
      <w:r w:rsidRPr="00A80D3C">
        <w:rPr>
          <w:rFonts w:ascii="Book Antiqua" w:eastAsia="Book Antiqua" w:hAnsi="Book Antiqua" w:cs="Book Antiqua"/>
        </w:rPr>
        <w:t xml:space="preserve"> published a meta-analysis of 17 studies with 1638 patients which demonstrated a percentage o</w:t>
      </w:r>
      <w:r w:rsidR="00CB7FC7" w:rsidRPr="00A80D3C">
        <w:rPr>
          <w:rFonts w:ascii="Book Antiqua" w:eastAsia="Book Antiqua" w:hAnsi="Book Antiqua" w:cs="Book Antiqua"/>
        </w:rPr>
        <w:t xml:space="preserve">f excess weight loss of 25.44% </w:t>
      </w:r>
      <w:r w:rsidR="00CB7FC7" w:rsidRPr="00A80D3C">
        <w:rPr>
          <w:rFonts w:ascii="Book Antiqua" w:hAnsi="Book Antiqua" w:cs="Book Antiqua" w:hint="eastAsia"/>
          <w:lang w:eastAsia="zh-CN"/>
        </w:rPr>
        <w:t>(</w:t>
      </w:r>
      <w:r w:rsidRPr="00A80D3C">
        <w:rPr>
          <w:rFonts w:ascii="Book Antiqua" w:eastAsia="Book Antiqua" w:hAnsi="Book Antiqua" w:cs="Book Antiqua"/>
        </w:rPr>
        <w:t>95%</w:t>
      </w:r>
      <w:r w:rsidR="00CB7FC7" w:rsidRPr="00A80D3C">
        <w:rPr>
          <w:rFonts w:ascii="Book Antiqua" w:eastAsia="Book Antiqua" w:hAnsi="Book Antiqua" w:cs="Book Antiqua"/>
        </w:rPr>
        <w:t>CI</w:t>
      </w:r>
      <w:r w:rsidR="00CB7FC7" w:rsidRPr="00A80D3C">
        <w:rPr>
          <w:rFonts w:ascii="Book Antiqua" w:hAnsi="Book Antiqua" w:cs="Book Antiqua" w:hint="eastAsia"/>
          <w:lang w:eastAsia="zh-CN"/>
        </w:rPr>
        <w:t>:</w:t>
      </w:r>
      <w:r w:rsidR="00D10240" w:rsidRPr="00A80D3C">
        <w:rPr>
          <w:rFonts w:ascii="Book Antiqua" w:eastAsia="Book Antiqua" w:hAnsi="Book Antiqua" w:cs="Book Antiqua"/>
        </w:rPr>
        <w:t xml:space="preserve"> 21.47%-29.41%</w:t>
      </w:r>
      <w:r w:rsidR="00D10240" w:rsidRPr="00A80D3C">
        <w:rPr>
          <w:rFonts w:ascii="Book Antiqua" w:hAnsi="Book Antiqua" w:cs="Book Antiqua" w:hint="eastAsia"/>
          <w:lang w:eastAsia="zh-CN"/>
        </w:rPr>
        <w:t>)</w:t>
      </w:r>
      <w:r w:rsidRPr="00A80D3C">
        <w:rPr>
          <w:rFonts w:ascii="Book Antiqua" w:eastAsia="Book Antiqua" w:hAnsi="Book Antiqua" w:cs="Book Antiqua"/>
        </w:rPr>
        <w:t xml:space="preserve"> with the </w:t>
      </w:r>
      <w:proofErr w:type="spellStart"/>
      <w:r w:rsidRPr="00A80D3C">
        <w:rPr>
          <w:rFonts w:ascii="Book Antiqua" w:eastAsia="Book Antiqua" w:hAnsi="Book Antiqua" w:cs="Book Antiqua"/>
        </w:rPr>
        <w:t>Orbera</w:t>
      </w:r>
      <w:proofErr w:type="spellEnd"/>
      <w:r w:rsidRPr="00A80D3C">
        <w:rPr>
          <w:rFonts w:ascii="Book Antiqua" w:eastAsia="Book Antiqua" w:hAnsi="Book Antiqua" w:cs="Book Antiqua"/>
        </w:rPr>
        <w:t xml:space="preserve"> balloon at 12 </w:t>
      </w:r>
      <w:proofErr w:type="spellStart"/>
      <w:r w:rsidRPr="00A80D3C">
        <w:rPr>
          <w:rFonts w:ascii="Book Antiqua" w:eastAsia="Book Antiqua" w:hAnsi="Book Antiqua" w:cs="Book Antiqua"/>
        </w:rPr>
        <w:t>mo</w:t>
      </w:r>
      <w:proofErr w:type="spellEnd"/>
      <w:r w:rsidRPr="00A80D3C">
        <w:rPr>
          <w:rFonts w:ascii="Book Antiqua" w:eastAsia="Book Antiqua" w:hAnsi="Book Antiqua" w:cs="Book Antiqua"/>
        </w:rPr>
        <w:t xml:space="preserve"> and a percentage of total </w:t>
      </w:r>
      <w:r w:rsidR="00CB7FC7" w:rsidRPr="00A80D3C">
        <w:rPr>
          <w:rFonts w:ascii="Book Antiqua" w:eastAsia="Book Antiqua" w:hAnsi="Book Antiqua" w:cs="Book Antiqua"/>
        </w:rPr>
        <w:t xml:space="preserve">weight loss of 11.27% </w:t>
      </w:r>
      <w:r w:rsidR="00CB7FC7" w:rsidRPr="00A80D3C">
        <w:rPr>
          <w:rFonts w:ascii="Book Antiqua" w:hAnsi="Book Antiqua" w:cs="Book Antiqua" w:hint="eastAsia"/>
          <w:lang w:eastAsia="zh-CN"/>
        </w:rPr>
        <w:t>(</w:t>
      </w:r>
      <w:r w:rsidR="00CB7FC7" w:rsidRPr="00A80D3C">
        <w:rPr>
          <w:rFonts w:ascii="Book Antiqua" w:eastAsia="Book Antiqua" w:hAnsi="Book Antiqua" w:cs="Book Antiqua"/>
        </w:rPr>
        <w:t>95%CI</w:t>
      </w:r>
      <w:r w:rsidR="00CB7FC7" w:rsidRPr="00A80D3C">
        <w:rPr>
          <w:rFonts w:ascii="Book Antiqua" w:hAnsi="Book Antiqua" w:cs="Book Antiqua" w:hint="eastAsia"/>
          <w:lang w:eastAsia="zh-CN"/>
        </w:rPr>
        <w:t>:</w:t>
      </w:r>
      <w:r w:rsidR="00CB7FC7" w:rsidRPr="00A80D3C">
        <w:rPr>
          <w:rFonts w:ascii="Book Antiqua" w:eastAsia="Book Antiqua" w:hAnsi="Book Antiqua" w:cs="Book Antiqua"/>
        </w:rPr>
        <w:t xml:space="preserve"> 8.17%–14.36%</w:t>
      </w:r>
      <w:r w:rsidR="00CB7FC7" w:rsidRPr="00A80D3C">
        <w:rPr>
          <w:rFonts w:ascii="Book Antiqua" w:hAnsi="Book Antiqua" w:cs="Book Antiqua" w:hint="eastAsia"/>
          <w:lang w:eastAsia="zh-CN"/>
        </w:rPr>
        <w:t>)</w:t>
      </w:r>
      <w:r w:rsidRPr="00A80D3C">
        <w:rPr>
          <w:rFonts w:ascii="Book Antiqua" w:eastAsia="Book Antiqua" w:hAnsi="Book Antiqua" w:cs="Book Antiqua"/>
        </w:rPr>
        <w:t xml:space="preserve"> at 12 </w:t>
      </w:r>
      <w:proofErr w:type="spellStart"/>
      <w:r w:rsidRPr="00A80D3C">
        <w:rPr>
          <w:rFonts w:ascii="Book Antiqua" w:eastAsia="Book Antiqua" w:hAnsi="Book Antiqua" w:cs="Book Antiqua"/>
        </w:rPr>
        <w:t>mo</w:t>
      </w:r>
      <w:proofErr w:type="spellEnd"/>
      <w:r w:rsidRPr="00A80D3C">
        <w:rPr>
          <w:rFonts w:ascii="Book Antiqua" w:eastAsia="Book Antiqua" w:hAnsi="Book Antiqua" w:cs="Book Antiqua"/>
        </w:rPr>
        <w:t xml:space="preserve"> after implantation; thus they considered the </w:t>
      </w:r>
      <w:proofErr w:type="spellStart"/>
      <w:r w:rsidRPr="00A80D3C">
        <w:rPr>
          <w:rFonts w:ascii="Book Antiqua" w:eastAsia="Book Antiqua" w:hAnsi="Book Antiqua" w:cs="Book Antiqua"/>
        </w:rPr>
        <w:t>Orbera</w:t>
      </w:r>
      <w:proofErr w:type="spellEnd"/>
      <w:r w:rsidRPr="00A80D3C">
        <w:rPr>
          <w:rFonts w:ascii="Book Antiqua" w:eastAsia="Book Antiqua" w:hAnsi="Book Antiqua" w:cs="Book Antiqua"/>
        </w:rPr>
        <w:t xml:space="preserve"> balloon an appropriate treatment option </w:t>
      </w:r>
      <w:r w:rsidRPr="00A80D3C">
        <w:rPr>
          <w:rFonts w:ascii="Book Antiqua" w:eastAsia="Book Antiqua" w:hAnsi="Book Antiqua" w:cs="Book Antiqua"/>
        </w:rPr>
        <w:lastRenderedPageBreak/>
        <w:t xml:space="preserve">since it exceeded the threshold of the </w:t>
      </w:r>
      <w:r w:rsidR="00CB7FC7" w:rsidRPr="00A80D3C">
        <w:rPr>
          <w:rFonts w:ascii="Book Antiqua" w:eastAsia="Book Antiqua" w:hAnsi="Book Antiqua" w:cs="Book Antiqua"/>
        </w:rPr>
        <w:t>preservation and incorporation of valuable endoscopic innovations</w:t>
      </w:r>
      <w:r w:rsidRPr="00A80D3C">
        <w:rPr>
          <w:rFonts w:ascii="Book Antiqua" w:eastAsia="Book Antiqua" w:hAnsi="Book Antiqua" w:cs="Book Antiqua"/>
        </w:rPr>
        <w:t xml:space="preserve"> of 5% TBWL.</w:t>
      </w:r>
    </w:p>
    <w:p w14:paraId="36CE6D56" w14:textId="77777777" w:rsidR="00A77B3E" w:rsidRPr="00A80D3C" w:rsidRDefault="002C040C" w:rsidP="00531CAC">
      <w:pPr>
        <w:spacing w:line="360" w:lineRule="auto"/>
        <w:ind w:firstLineChars="100" w:firstLine="240"/>
        <w:jc w:val="both"/>
      </w:pPr>
      <w:r w:rsidRPr="00A80D3C">
        <w:rPr>
          <w:rFonts w:ascii="Book Antiqua" w:eastAsia="Book Antiqua" w:hAnsi="Book Antiqua" w:cs="Book Antiqua"/>
        </w:rPr>
        <w:t xml:space="preserve">In 2018, 39 Brazilian expert </w:t>
      </w:r>
      <w:proofErr w:type="gramStart"/>
      <w:r w:rsidRPr="00A80D3C">
        <w:rPr>
          <w:rFonts w:ascii="Book Antiqua" w:eastAsia="Book Antiqua" w:hAnsi="Book Antiqua" w:cs="Book Antiqua"/>
        </w:rPr>
        <w:t>endoscopists</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19]</w:t>
      </w:r>
      <w:r w:rsidRPr="00A80D3C">
        <w:rPr>
          <w:rFonts w:ascii="Book Antiqua" w:eastAsia="Book Antiqua" w:hAnsi="Book Antiqua" w:cs="Book Antiqua"/>
        </w:rPr>
        <w:t xml:space="preserve"> reached a consensus on guidelines on indications, patient selection, filling volume, techniques of insertion and removal and adverse events, based on their ex</w:t>
      </w:r>
      <w:r w:rsidR="00D10240" w:rsidRPr="00A80D3C">
        <w:rPr>
          <w:rFonts w:ascii="Book Antiqua" w:eastAsia="Book Antiqua" w:hAnsi="Book Antiqua" w:cs="Book Antiqua"/>
        </w:rPr>
        <w:t>perience with 41.863 balloons-</w:t>
      </w:r>
      <w:r w:rsidRPr="00A80D3C">
        <w:rPr>
          <w:rFonts w:ascii="Book Antiqua" w:eastAsia="Book Antiqua" w:hAnsi="Book Antiqua" w:cs="Book Antiqua"/>
        </w:rPr>
        <w:t>32.735 subjects with the non-</w:t>
      </w:r>
      <w:r w:rsidR="00CB7FC7" w:rsidRPr="00A80D3C">
        <w:rPr>
          <w:rFonts w:ascii="Book Antiqua" w:eastAsia="Book Antiqua" w:hAnsi="Book Antiqua" w:cs="Book Antiqua"/>
        </w:rPr>
        <w:t xml:space="preserve">adjustable fluid-filled </w:t>
      </w:r>
      <w:proofErr w:type="spellStart"/>
      <w:r w:rsidR="00CB7FC7" w:rsidRPr="00A80D3C">
        <w:rPr>
          <w:rFonts w:ascii="Book Antiqua" w:eastAsia="Book Antiqua" w:hAnsi="Book Antiqua" w:cs="Book Antiqua"/>
        </w:rPr>
        <w:t>Orbera</w:t>
      </w:r>
      <w:proofErr w:type="spellEnd"/>
      <w:r w:rsidR="00CB7FC7" w:rsidRPr="00A80D3C">
        <w:rPr>
          <w:rFonts w:ascii="Book Antiqua" w:eastAsia="Book Antiqua" w:hAnsi="Book Antiqua" w:cs="Book Antiqua"/>
        </w:rPr>
        <w:t xml:space="preserve"> </w:t>
      </w:r>
      <w:r w:rsidR="00CB7FC7" w:rsidRPr="00A80D3C">
        <w:rPr>
          <w:rFonts w:ascii="Book Antiqua" w:hAnsi="Book Antiqua" w:cs="Book Antiqua" w:hint="eastAsia"/>
          <w:lang w:eastAsia="zh-CN"/>
        </w:rPr>
        <w:t>(</w:t>
      </w:r>
      <w:r w:rsidRPr="00A80D3C">
        <w:rPr>
          <w:rFonts w:ascii="Book Antiqua" w:eastAsia="Book Antiqua" w:hAnsi="Book Antiqua" w:cs="Book Antiqua"/>
        </w:rPr>
        <w:t>78.2%</w:t>
      </w:r>
      <w:r w:rsidR="00CB7FC7" w:rsidRPr="00A80D3C">
        <w:rPr>
          <w:rFonts w:ascii="Book Antiqua" w:hAnsi="Book Antiqua" w:cs="Book Antiqua" w:hint="eastAsia"/>
          <w:lang w:eastAsia="zh-CN"/>
        </w:rPr>
        <w:t>)</w:t>
      </w:r>
      <w:r w:rsidRPr="00A80D3C">
        <w:rPr>
          <w:rFonts w:ascii="Book Antiqua" w:eastAsia="Book Antiqua" w:hAnsi="Book Antiqua" w:cs="Book Antiqua"/>
        </w:rPr>
        <w:t>, another 16.9% with similar balloons, such</w:t>
      </w:r>
      <w:r w:rsidR="00CB7FC7" w:rsidRPr="00A80D3C">
        <w:rPr>
          <w:rFonts w:ascii="Book Antiqua" w:eastAsia="Book Antiqua" w:hAnsi="Book Antiqua" w:cs="Book Antiqua"/>
        </w:rPr>
        <w:t xml:space="preserve"> as the </w:t>
      </w:r>
      <w:proofErr w:type="spellStart"/>
      <w:r w:rsidR="00CB7FC7" w:rsidRPr="00A80D3C">
        <w:rPr>
          <w:rFonts w:ascii="Book Antiqua" w:eastAsia="Book Antiqua" w:hAnsi="Book Antiqua" w:cs="Book Antiqua"/>
        </w:rPr>
        <w:t>Silimed</w:t>
      </w:r>
      <w:proofErr w:type="spellEnd"/>
      <w:r w:rsidR="00CB7FC7" w:rsidRPr="00A80D3C">
        <w:rPr>
          <w:rFonts w:ascii="Book Antiqua" w:eastAsia="Book Antiqua" w:hAnsi="Book Antiqua" w:cs="Book Antiqua"/>
        </w:rPr>
        <w:t xml:space="preserve">, 1020 patients </w:t>
      </w:r>
      <w:r w:rsidR="00CB7FC7" w:rsidRPr="00A80D3C">
        <w:rPr>
          <w:rFonts w:ascii="Book Antiqua" w:hAnsi="Book Antiqua" w:cs="Book Antiqua" w:hint="eastAsia"/>
          <w:lang w:eastAsia="zh-CN"/>
        </w:rPr>
        <w:t>(</w:t>
      </w:r>
      <w:r w:rsidR="00CB7FC7" w:rsidRPr="00A80D3C">
        <w:rPr>
          <w:rFonts w:ascii="Book Antiqua" w:eastAsia="Book Antiqua" w:hAnsi="Book Antiqua" w:cs="Book Antiqua"/>
        </w:rPr>
        <w:t>2.4%</w:t>
      </w:r>
      <w:r w:rsidR="00CB7FC7" w:rsidRPr="00A80D3C">
        <w:rPr>
          <w:rFonts w:ascii="Book Antiqua" w:hAnsi="Book Antiqua" w:cs="Book Antiqua" w:hint="eastAsia"/>
          <w:lang w:eastAsia="zh-CN"/>
        </w:rPr>
        <w:t>)</w:t>
      </w:r>
      <w:r w:rsidRPr="00A80D3C">
        <w:rPr>
          <w:rFonts w:ascii="Book Antiqua" w:eastAsia="Book Antiqua" w:hAnsi="Book Antiqua" w:cs="Book Antiqua"/>
        </w:rPr>
        <w:t xml:space="preserve"> with the adjustable fluid-filled balloon </w:t>
      </w:r>
      <w:proofErr w:type="spellStart"/>
      <w:r w:rsidRPr="00A80D3C">
        <w:rPr>
          <w:rFonts w:ascii="Book Antiqua" w:eastAsia="Book Antiqua" w:hAnsi="Book Antiqua" w:cs="Book Antiqua"/>
        </w:rPr>
        <w:t>Spatz</w:t>
      </w:r>
      <w:proofErr w:type="spellEnd"/>
      <w:r w:rsidRPr="00A80D3C">
        <w:rPr>
          <w:rFonts w:ascii="Book Antiqua" w:eastAsia="Book Antiqua" w:hAnsi="Book Antiqua" w:cs="Book Antiqua"/>
        </w:rPr>
        <w:t xml:space="preserve"> and another 2.5% of cases with the Heliosphere air-filled balloon. The mean </w:t>
      </w:r>
      <w:r w:rsidR="0048257F" w:rsidRPr="00A80D3C">
        <w:rPr>
          <w:rFonts w:ascii="Book Antiqua" w:hAnsi="Book Antiqua" w:cs="Book Antiqua" w:hint="eastAsia"/>
          <w:lang w:eastAsia="zh-CN"/>
        </w:rPr>
        <w:t>p</w:t>
      </w:r>
      <w:r w:rsidR="0048257F" w:rsidRPr="00A80D3C">
        <w:rPr>
          <w:rFonts w:ascii="Book Antiqua" w:eastAsia="Book Antiqua" w:hAnsi="Book Antiqua" w:cs="Book Antiqua"/>
        </w:rPr>
        <w:t xml:space="preserve">ercentage total weight loss </w:t>
      </w:r>
      <w:r w:rsidR="0048257F" w:rsidRPr="00A80D3C">
        <w:rPr>
          <w:rFonts w:ascii="Book Antiqua" w:hAnsi="Book Antiqua" w:cs="Book Antiqua" w:hint="eastAsia"/>
          <w:lang w:eastAsia="zh-CN"/>
        </w:rPr>
        <w:t>(</w:t>
      </w:r>
      <w:r w:rsidRPr="00A80D3C">
        <w:rPr>
          <w:rFonts w:ascii="Book Antiqua" w:eastAsia="Book Antiqua" w:hAnsi="Book Antiqua" w:cs="Book Antiqua"/>
        </w:rPr>
        <w:t>%TWL</w:t>
      </w:r>
      <w:r w:rsidR="0048257F" w:rsidRPr="00A80D3C">
        <w:rPr>
          <w:rFonts w:ascii="Book Antiqua" w:hAnsi="Book Antiqua" w:cs="Book Antiqua" w:hint="eastAsia"/>
          <w:lang w:eastAsia="zh-CN"/>
        </w:rPr>
        <w:t>)</w:t>
      </w:r>
      <w:r w:rsidRPr="00A80D3C">
        <w:rPr>
          <w:rFonts w:ascii="Book Antiqua" w:eastAsia="Book Antiqua" w:hAnsi="Book Antiqua" w:cs="Book Antiqua"/>
        </w:rPr>
        <w:t xml:space="preserve"> was 18.4% ± 2.9%, ranging from 13% to 25% and the mean BMI reduction was 7.2 ± 3.1 kg/m</w:t>
      </w:r>
      <w:r w:rsidRPr="00A80D3C">
        <w:rPr>
          <w:rFonts w:ascii="Book Antiqua" w:eastAsia="Book Antiqua" w:hAnsi="Book Antiqua" w:cs="Book Antiqua"/>
          <w:szCs w:val="30"/>
          <w:vertAlign w:val="superscript"/>
        </w:rPr>
        <w:t>2</w:t>
      </w:r>
      <w:r w:rsidRPr="00A80D3C">
        <w:rPr>
          <w:rFonts w:ascii="Book Antiqua" w:eastAsia="Book Antiqua" w:hAnsi="Book Antiqua" w:cs="Book Antiqua"/>
        </w:rPr>
        <w:t>, ranging from 3.5 to 18.0. The total early removal ra</w:t>
      </w:r>
      <w:r w:rsidR="00CB7FC7" w:rsidRPr="00A80D3C">
        <w:rPr>
          <w:rFonts w:ascii="Book Antiqua" w:eastAsia="Book Antiqua" w:hAnsi="Book Antiqua" w:cs="Book Antiqua"/>
        </w:rPr>
        <w:t xml:space="preserve">te due to intolerance was 2.2% </w:t>
      </w:r>
      <w:r w:rsidR="00CB7FC7" w:rsidRPr="00A80D3C">
        <w:rPr>
          <w:rFonts w:ascii="Book Antiqua" w:hAnsi="Book Antiqua" w:cs="Book Antiqua" w:hint="eastAsia"/>
          <w:lang w:eastAsia="zh-CN"/>
        </w:rPr>
        <w:t>(</w:t>
      </w:r>
      <w:r w:rsidR="00532AD8" w:rsidRPr="00A80D3C">
        <w:rPr>
          <w:rFonts w:ascii="Book Antiqua" w:eastAsia="Book Antiqua" w:hAnsi="Book Antiqua" w:cs="Book Antiqua"/>
        </w:rPr>
        <w:t>928 cases</w:t>
      </w:r>
      <w:r w:rsidR="00532AD8" w:rsidRPr="00A80D3C">
        <w:rPr>
          <w:rFonts w:ascii="Book Antiqua" w:hAnsi="Book Antiqua" w:cs="Book Antiqua" w:hint="eastAsia"/>
          <w:lang w:eastAsia="zh-CN"/>
        </w:rPr>
        <w:t>)</w:t>
      </w:r>
      <w:r w:rsidR="00532AD8" w:rsidRPr="00A80D3C">
        <w:rPr>
          <w:rFonts w:ascii="Book Antiqua" w:eastAsia="Book Antiqua" w:hAnsi="Book Antiqua" w:cs="Book Antiqua"/>
        </w:rPr>
        <w:t>-</w:t>
      </w:r>
      <w:r w:rsidRPr="00A80D3C">
        <w:rPr>
          <w:rFonts w:ascii="Book Antiqua" w:eastAsia="Book Antiqua" w:hAnsi="Book Antiqua" w:cs="Book Antiqua"/>
        </w:rPr>
        <w:t>more comm</w:t>
      </w:r>
      <w:r w:rsidR="00532AD8" w:rsidRPr="00A80D3C">
        <w:rPr>
          <w:rFonts w:ascii="Book Antiqua" w:eastAsia="Book Antiqua" w:hAnsi="Book Antiqua" w:cs="Book Antiqua"/>
        </w:rPr>
        <w:t xml:space="preserve">on with the adjustable balloon </w:t>
      </w:r>
      <w:r w:rsidR="00532AD8" w:rsidRPr="00A80D3C">
        <w:rPr>
          <w:rFonts w:ascii="Book Antiqua" w:hAnsi="Book Antiqua" w:cs="Book Antiqua" w:hint="eastAsia"/>
          <w:lang w:eastAsia="zh-CN"/>
        </w:rPr>
        <w:t>(</w:t>
      </w:r>
      <w:r w:rsidRPr="00A80D3C">
        <w:rPr>
          <w:rFonts w:ascii="Book Antiqua" w:eastAsia="Book Antiqua" w:hAnsi="Book Antiqua" w:cs="Book Antiqua"/>
        </w:rPr>
        <w:t>2.5% in 1020 su</w:t>
      </w:r>
      <w:r w:rsidR="00532AD8" w:rsidRPr="00A80D3C">
        <w:rPr>
          <w:rFonts w:ascii="Book Antiqua" w:eastAsia="Book Antiqua" w:hAnsi="Book Antiqua" w:cs="Book Antiqua"/>
        </w:rPr>
        <w:t>bjects</w:t>
      </w:r>
      <w:r w:rsidR="00532AD8" w:rsidRPr="00A80D3C">
        <w:rPr>
          <w:rFonts w:ascii="Book Antiqua" w:hAnsi="Book Antiqua" w:cs="Book Antiqua" w:hint="eastAsia"/>
          <w:lang w:eastAsia="zh-CN"/>
        </w:rPr>
        <w:t>)</w:t>
      </w:r>
      <w:r w:rsidR="00532AD8" w:rsidRPr="00A80D3C">
        <w:rPr>
          <w:rFonts w:ascii="Book Antiqua" w:eastAsia="Book Antiqua" w:hAnsi="Book Antiqua" w:cs="Book Antiqua"/>
        </w:rPr>
        <w:t xml:space="preserve">, and rather uncommon </w:t>
      </w:r>
      <w:r w:rsidR="00532AD8" w:rsidRPr="00A80D3C">
        <w:rPr>
          <w:rFonts w:ascii="Book Antiqua" w:hAnsi="Book Antiqua" w:cs="Book Antiqua" w:hint="eastAsia"/>
          <w:lang w:eastAsia="zh-CN"/>
        </w:rPr>
        <w:t>(</w:t>
      </w:r>
      <w:r w:rsidR="00532AD8" w:rsidRPr="00A80D3C">
        <w:rPr>
          <w:rFonts w:ascii="Book Antiqua" w:eastAsia="Book Antiqua" w:hAnsi="Book Antiqua" w:cs="Book Antiqua"/>
        </w:rPr>
        <w:t>0.8%</w:t>
      </w:r>
      <w:r w:rsidR="00532AD8" w:rsidRPr="00A80D3C">
        <w:rPr>
          <w:rFonts w:ascii="Book Antiqua" w:hAnsi="Book Antiqua" w:cs="Book Antiqua" w:hint="eastAsia"/>
          <w:lang w:eastAsia="zh-CN"/>
        </w:rPr>
        <w:t>)</w:t>
      </w:r>
      <w:r w:rsidRPr="00A80D3C">
        <w:rPr>
          <w:rFonts w:ascii="Book Antiqua" w:eastAsia="Book Antiqua" w:hAnsi="Book Antiqua" w:cs="Book Antiqua"/>
        </w:rPr>
        <w:t xml:space="preserve"> with the Heliosphere air-filled balloon. The adverse event rate after the adaptation period was reported at 2.5%, the most common being 0.9% hyperinflation and 0.8% spontaneous deflation of the device. Finally, there were only 3 deaths; a gastric rupture due to overfeeding in a super-obese patient, a pulmonary aspiration with vomiting, and a pulmonary embolism, which may not have been directly attributable to the balloon.</w:t>
      </w:r>
    </w:p>
    <w:p w14:paraId="28455509" w14:textId="77777777" w:rsidR="00A77B3E" w:rsidRPr="00A80D3C" w:rsidRDefault="002C040C" w:rsidP="00532AD8">
      <w:pPr>
        <w:spacing w:line="360" w:lineRule="auto"/>
        <w:ind w:firstLineChars="100" w:firstLine="240"/>
        <w:jc w:val="both"/>
      </w:pPr>
      <w:r w:rsidRPr="00A80D3C">
        <w:rPr>
          <w:rFonts w:ascii="Book Antiqua" w:eastAsia="Book Antiqua" w:hAnsi="Book Antiqua" w:cs="Book Antiqua"/>
        </w:rPr>
        <w:t xml:space="preserve">The most recently published study was that from 5 private clinics in Brazil </w:t>
      </w:r>
      <w:r w:rsidR="00FF6C07" w:rsidRPr="00A80D3C">
        <w:rPr>
          <w:rFonts w:ascii="Book Antiqua" w:hAnsi="Book Antiqua" w:cs="Book Antiqua" w:hint="eastAsia"/>
          <w:lang w:eastAsia="zh-CN"/>
        </w:rPr>
        <w:t>(</w:t>
      </w:r>
      <w:r w:rsidR="00FF6C07" w:rsidRPr="00A80D3C">
        <w:rPr>
          <w:rFonts w:ascii="Book Antiqua" w:eastAsia="Book Antiqua" w:hAnsi="Book Antiqua" w:cs="Book Antiqua"/>
        </w:rPr>
        <w:t>2000-2017</w:t>
      </w:r>
      <w:r w:rsidR="00FF6C07" w:rsidRPr="00A80D3C">
        <w:rPr>
          <w:rFonts w:ascii="Book Antiqua" w:hAnsi="Book Antiqua" w:cs="Book Antiqua" w:hint="eastAsia"/>
          <w:lang w:eastAsia="zh-CN"/>
        </w:rPr>
        <w:t>)</w:t>
      </w:r>
      <w:r w:rsidRPr="00A80D3C">
        <w:rPr>
          <w:rFonts w:ascii="Book Antiqua" w:eastAsia="Book Antiqua" w:hAnsi="Book Antiqua" w:cs="Book Antiqua"/>
        </w:rPr>
        <w:t xml:space="preserve"> by </w:t>
      </w:r>
      <w:proofErr w:type="spellStart"/>
      <w:r w:rsidRPr="00A80D3C">
        <w:rPr>
          <w:rFonts w:ascii="Book Antiqua" w:eastAsia="Book Antiqua" w:hAnsi="Book Antiqua" w:cs="Book Antiqua"/>
        </w:rPr>
        <w:t>Fittipaldi</w:t>
      </w:r>
      <w:proofErr w:type="spellEnd"/>
      <w:r w:rsidRPr="00A80D3C">
        <w:rPr>
          <w:rFonts w:ascii="Book Antiqua" w:eastAsia="Book Antiqua" w:hAnsi="Book Antiqua" w:cs="Book Antiqua"/>
        </w:rPr>
        <w:t xml:space="preserve">-Fernandez </w:t>
      </w:r>
      <w:r w:rsidRPr="00A80D3C">
        <w:rPr>
          <w:rFonts w:ascii="Book Antiqua" w:eastAsia="Book Antiqua" w:hAnsi="Book Antiqua" w:cs="Book Antiqua"/>
          <w:i/>
          <w:iCs/>
        </w:rPr>
        <w:t>et al</w:t>
      </w:r>
      <w:r w:rsidRPr="00A80D3C">
        <w:rPr>
          <w:rFonts w:ascii="Book Antiqua" w:eastAsia="Book Antiqua" w:hAnsi="Book Antiqua" w:cs="Book Antiqua"/>
          <w:szCs w:val="30"/>
          <w:vertAlign w:val="superscript"/>
        </w:rPr>
        <w:t>[68]</w:t>
      </w:r>
      <w:r w:rsidRPr="00A80D3C">
        <w:rPr>
          <w:rFonts w:ascii="Book Antiqua" w:eastAsia="Book Antiqua" w:hAnsi="Book Antiqua" w:cs="Book Antiqua"/>
        </w:rPr>
        <w:t>, which included 5874 patients i</w:t>
      </w:r>
      <w:r w:rsidR="00FF6C07" w:rsidRPr="00A80D3C">
        <w:rPr>
          <w:rFonts w:ascii="Book Antiqua" w:eastAsia="Book Antiqua" w:hAnsi="Book Antiqua" w:cs="Book Antiqua"/>
        </w:rPr>
        <w:t>n whom a liquid-filled balloon</w:t>
      </w:r>
      <w:r w:rsidRPr="00A80D3C">
        <w:rPr>
          <w:rFonts w:ascii="Book Antiqua" w:eastAsia="Book Antiqua" w:hAnsi="Book Antiqua" w:cs="Book Antiqua"/>
        </w:rPr>
        <w:t xml:space="preserve"> not named, but having charact</w:t>
      </w:r>
      <w:r w:rsidR="00FF6C07" w:rsidRPr="00A80D3C">
        <w:rPr>
          <w:rFonts w:ascii="Book Antiqua" w:eastAsia="Book Antiqua" w:hAnsi="Book Antiqua" w:cs="Book Antiqua"/>
        </w:rPr>
        <w:t xml:space="preserve">eristics intimating the </w:t>
      </w:r>
      <w:proofErr w:type="spellStart"/>
      <w:r w:rsidR="00FF6C07" w:rsidRPr="00A80D3C">
        <w:rPr>
          <w:rFonts w:ascii="Book Antiqua" w:eastAsia="Book Antiqua" w:hAnsi="Book Antiqua" w:cs="Book Antiqua"/>
        </w:rPr>
        <w:t>Orbera</w:t>
      </w:r>
      <w:proofErr w:type="spellEnd"/>
      <w:r w:rsidR="00FF6C07" w:rsidRPr="00A80D3C">
        <w:rPr>
          <w:rFonts w:ascii="Book Antiqua" w:eastAsia="Book Antiqua" w:hAnsi="Book Antiqua" w:cs="Book Antiqua"/>
        </w:rPr>
        <w:t xml:space="preserve"> was placed </w:t>
      </w:r>
      <w:r w:rsidR="00FF6C07" w:rsidRPr="00A80D3C">
        <w:rPr>
          <w:rFonts w:ascii="Book Antiqua" w:hAnsi="Book Antiqua" w:cs="Book Antiqua" w:hint="eastAsia"/>
          <w:lang w:eastAsia="zh-CN"/>
        </w:rPr>
        <w:t>(</w:t>
      </w:r>
      <w:r w:rsidRPr="00A80D3C">
        <w:rPr>
          <w:rFonts w:ascii="Book Antiqua" w:eastAsia="Book Antiqua" w:hAnsi="Book Antiqua" w:cs="Book Antiqua"/>
        </w:rPr>
        <w:t>600-700</w:t>
      </w:r>
      <w:r w:rsidR="00FF6C07" w:rsidRPr="00A80D3C">
        <w:rPr>
          <w:rFonts w:ascii="Book Antiqua" w:hAnsi="Book Antiqua" w:cs="Book Antiqua" w:hint="eastAsia"/>
          <w:lang w:eastAsia="zh-CN"/>
        </w:rPr>
        <w:t xml:space="preserve"> </w:t>
      </w:r>
      <w:r w:rsidR="00FF6C07" w:rsidRPr="00A80D3C">
        <w:rPr>
          <w:rFonts w:ascii="Book Antiqua" w:eastAsia="Book Antiqua" w:hAnsi="Book Antiqua" w:cs="Book Antiqua"/>
        </w:rPr>
        <w:t>mL saline</w:t>
      </w:r>
      <w:r w:rsidR="00FF6C07" w:rsidRPr="00A80D3C">
        <w:rPr>
          <w:rFonts w:ascii="Book Antiqua" w:hAnsi="Book Antiqua" w:cs="Book Antiqua" w:hint="eastAsia"/>
          <w:lang w:eastAsia="zh-CN"/>
        </w:rPr>
        <w:t>)</w:t>
      </w:r>
      <w:r w:rsidRPr="00A80D3C">
        <w:rPr>
          <w:rFonts w:ascii="Book Antiqua" w:eastAsia="Book Antiqua" w:hAnsi="Book Antiqua" w:cs="Book Antiqua"/>
        </w:rPr>
        <w:t xml:space="preserve">. After 6 to 7 </w:t>
      </w:r>
      <w:proofErr w:type="spellStart"/>
      <w:r w:rsidRPr="00A80D3C">
        <w:rPr>
          <w:rFonts w:ascii="Book Antiqua" w:eastAsia="Book Antiqua" w:hAnsi="Book Antiqua" w:cs="Book Antiqua"/>
        </w:rPr>
        <w:t>mo</w:t>
      </w:r>
      <w:proofErr w:type="spellEnd"/>
      <w:r w:rsidRPr="00A80D3C">
        <w:rPr>
          <w:rFonts w:ascii="Book Antiqua" w:eastAsia="Book Antiqua" w:hAnsi="Book Antiqua" w:cs="Book Antiqua"/>
        </w:rPr>
        <w:t>, patients were found to have a weight loss of 19.13 ± 8.86 kg, and a %TWL of 18.42 ± 7.25%, treatment success rate, i.e. rate of patients achieving a %TWL over 10%, being 85%. The %EWL was 65.66 ± 36.24%, while BMI also decreased significantly, from 36.94 ± 5.67 to 30.08 ± 5.06 kg/m</w:t>
      </w:r>
      <w:r w:rsidRPr="00A80D3C">
        <w:rPr>
          <w:rFonts w:ascii="Book Antiqua" w:eastAsia="Book Antiqua" w:hAnsi="Book Antiqua" w:cs="Book Antiqua"/>
          <w:szCs w:val="30"/>
          <w:vertAlign w:val="superscript"/>
        </w:rPr>
        <w:t>2</w:t>
      </w:r>
      <w:r w:rsidRPr="00A80D3C">
        <w:rPr>
          <w:rFonts w:ascii="Book Antiqua" w:eastAsia="Book Antiqua" w:hAnsi="Book Antiqua" w:cs="Book Antiqua"/>
        </w:rPr>
        <w:t xml:space="preserve">, </w:t>
      </w:r>
      <w:r w:rsidR="00FF6C07" w:rsidRPr="00A80D3C">
        <w:rPr>
          <w:rFonts w:ascii="Book Antiqua" w:eastAsia="Book Antiqua" w:hAnsi="Book Antiqua" w:cs="Book Antiqua"/>
          <w:i/>
        </w:rPr>
        <w:t>P</w:t>
      </w:r>
      <w:r w:rsidR="00FF6C07" w:rsidRPr="00A80D3C">
        <w:rPr>
          <w:rFonts w:ascii="Book Antiqua" w:eastAsia="Book Antiqua" w:hAnsi="Book Antiqua" w:cs="Book Antiqua"/>
        </w:rPr>
        <w:t xml:space="preserve"> </w:t>
      </w:r>
      <w:r w:rsidRPr="00A80D3C">
        <w:rPr>
          <w:rFonts w:ascii="Book Antiqua" w:eastAsia="Book Antiqua" w:hAnsi="Book Antiqua" w:cs="Book Antiqua"/>
        </w:rPr>
        <w:t>&lt; 0.0001.</w:t>
      </w:r>
    </w:p>
    <w:p w14:paraId="06DBF71D" w14:textId="77777777" w:rsidR="00A77B3E" w:rsidRPr="00A80D3C" w:rsidRDefault="00A77B3E">
      <w:pPr>
        <w:spacing w:line="360" w:lineRule="auto"/>
        <w:ind w:firstLine="426"/>
        <w:jc w:val="both"/>
      </w:pPr>
    </w:p>
    <w:p w14:paraId="3FA3D9E5" w14:textId="716DB785" w:rsidR="00A77B3E" w:rsidRPr="00A80D3C" w:rsidRDefault="00AB0354">
      <w:pPr>
        <w:spacing w:line="360" w:lineRule="auto"/>
        <w:jc w:val="both"/>
      </w:pPr>
      <w:r w:rsidRPr="00A80D3C">
        <w:rPr>
          <w:rFonts w:ascii="Book Antiqua" w:hAnsi="Book Antiqua" w:cs="Book Antiqua" w:hint="eastAsia"/>
          <w:b/>
          <w:bCs/>
          <w:i/>
          <w:iCs/>
          <w:lang w:eastAsia="zh-CN"/>
        </w:rPr>
        <w:t>A</w:t>
      </w:r>
      <w:r w:rsidR="002C040C" w:rsidRPr="00A80D3C">
        <w:rPr>
          <w:rFonts w:ascii="Book Antiqua" w:eastAsia="Book Antiqua" w:hAnsi="Book Antiqua" w:cs="Book Antiqua"/>
          <w:b/>
          <w:bCs/>
          <w:i/>
          <w:iCs/>
        </w:rPr>
        <w:t xml:space="preserve">ir-filled </w:t>
      </w:r>
      <w:r w:rsidR="00AE4BD4">
        <w:rPr>
          <w:rFonts w:ascii="Book Antiqua" w:eastAsia="Book Antiqua" w:hAnsi="Book Antiqua" w:cs="Book Antiqua"/>
          <w:b/>
          <w:bCs/>
          <w:i/>
          <w:iCs/>
        </w:rPr>
        <w:t>h</w:t>
      </w:r>
      <w:r w:rsidR="000864E7" w:rsidRPr="00A80D3C">
        <w:rPr>
          <w:rFonts w:ascii="Book Antiqua" w:eastAsia="Book Antiqua" w:hAnsi="Book Antiqua" w:cs="Book Antiqua"/>
          <w:b/>
          <w:bCs/>
          <w:i/>
          <w:iCs/>
        </w:rPr>
        <w:t>eliosphere</w:t>
      </w:r>
    </w:p>
    <w:p w14:paraId="0BEAEF2D" w14:textId="3DEAD21A" w:rsidR="00A77B3E" w:rsidRPr="00A80D3C" w:rsidRDefault="002C040C" w:rsidP="00AB0354">
      <w:pPr>
        <w:spacing w:line="360" w:lineRule="auto"/>
        <w:jc w:val="both"/>
      </w:pPr>
      <w:r w:rsidRPr="00A80D3C">
        <w:rPr>
          <w:rFonts w:ascii="Book Antiqua" w:eastAsia="Book Antiqua" w:hAnsi="Book Antiqua" w:cs="Book Antiqua"/>
        </w:rPr>
        <w:t>Over time, new balloons have been designed</w:t>
      </w:r>
      <w:r w:rsidR="00330EDA" w:rsidRPr="00A80D3C">
        <w:rPr>
          <w:rFonts w:ascii="Book Antiqua" w:eastAsia="Book Antiqua" w:hAnsi="Book Antiqua" w:cs="Book Antiqua"/>
        </w:rPr>
        <w:t>,</w:t>
      </w:r>
      <w:r w:rsidRPr="00A80D3C">
        <w:rPr>
          <w:rFonts w:ascii="Book Antiqua" w:eastAsia="Book Antiqua" w:hAnsi="Book Antiqua" w:cs="Book Antiqua"/>
        </w:rPr>
        <w:t xml:space="preserve"> keeping t</w:t>
      </w:r>
      <w:r w:rsidR="00AB0354" w:rsidRPr="00A80D3C">
        <w:rPr>
          <w:rFonts w:ascii="Book Antiqua" w:eastAsia="Book Antiqua" w:hAnsi="Book Antiqua" w:cs="Book Antiqua"/>
        </w:rPr>
        <w:t xml:space="preserve">he initial idea of the </w:t>
      </w:r>
      <w:proofErr w:type="spellStart"/>
      <w:r w:rsidR="00AB0354" w:rsidRPr="00A80D3C">
        <w:rPr>
          <w:rFonts w:ascii="Book Antiqua" w:eastAsia="Book Antiqua" w:hAnsi="Book Antiqua" w:cs="Book Antiqua"/>
        </w:rPr>
        <w:t>Orbera</w:t>
      </w:r>
      <w:proofErr w:type="spellEnd"/>
      <w:r w:rsidR="00AB0354" w:rsidRPr="00A80D3C">
        <w:rPr>
          <w:rFonts w:ascii="Book Antiqua" w:eastAsia="Book Antiqua" w:hAnsi="Book Antiqua" w:cs="Book Antiqua"/>
        </w:rPr>
        <w:t>-</w:t>
      </w:r>
      <w:r w:rsidRPr="00A80D3C">
        <w:rPr>
          <w:rFonts w:ascii="Book Antiqua" w:eastAsia="Book Antiqua" w:hAnsi="Book Antiqua" w:cs="Book Antiqua"/>
        </w:rPr>
        <w:t>sp</w:t>
      </w:r>
      <w:r w:rsidR="003F535E" w:rsidRPr="00A80D3C">
        <w:rPr>
          <w:rFonts w:ascii="Book Antiqua" w:eastAsia="Book Antiqua" w:hAnsi="Book Antiqua" w:cs="Book Antiqua"/>
        </w:rPr>
        <w:t>ace-occupation in the stomach-</w:t>
      </w:r>
      <w:r w:rsidRPr="00A80D3C">
        <w:rPr>
          <w:rFonts w:ascii="Book Antiqua" w:eastAsia="Book Antiqua" w:hAnsi="Book Antiqua" w:cs="Book Antiqua"/>
        </w:rPr>
        <w:t xml:space="preserve">but looking to improve the characteristics responsible for the adverse events of nausea and vomiting early after implantation, </w:t>
      </w:r>
      <w:r w:rsidRPr="00A80D3C">
        <w:rPr>
          <w:rFonts w:ascii="Book Antiqua" w:eastAsia="Book Antiqua" w:hAnsi="Book Antiqua" w:cs="Book Antiqua"/>
          <w:i/>
        </w:rPr>
        <w:t>i.e.</w:t>
      </w:r>
      <w:r w:rsidRPr="00A80D3C">
        <w:rPr>
          <w:rFonts w:ascii="Book Antiqua" w:eastAsia="Book Antiqua" w:hAnsi="Book Antiqua" w:cs="Book Antiqua"/>
        </w:rPr>
        <w:t xml:space="preserve"> the </w:t>
      </w:r>
      <w:r w:rsidRPr="00A80D3C">
        <w:rPr>
          <w:rFonts w:ascii="Book Antiqua" w:eastAsia="Book Antiqua" w:hAnsi="Book Antiqua" w:cs="Book Antiqua"/>
        </w:rPr>
        <w:lastRenderedPageBreak/>
        <w:t xml:space="preserve">combination of large volume and weight of the saline filled balloon. Thus, in 2017 Saber </w:t>
      </w:r>
      <w:r w:rsidRPr="00A80D3C">
        <w:rPr>
          <w:rFonts w:ascii="Book Antiqua" w:eastAsia="Book Antiqua" w:hAnsi="Book Antiqua" w:cs="Book Antiqua"/>
          <w:i/>
          <w:iCs/>
        </w:rPr>
        <w:t xml:space="preserve">et </w:t>
      </w:r>
      <w:proofErr w:type="gramStart"/>
      <w:r w:rsidRPr="00A80D3C">
        <w:rPr>
          <w:rFonts w:ascii="Book Antiqua" w:eastAsia="Book Antiqua" w:hAnsi="Book Antiqua" w:cs="Book Antiqua"/>
          <w:i/>
          <w:iCs/>
        </w:rPr>
        <w:t>al</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69]</w:t>
      </w:r>
      <w:r w:rsidRPr="00A80D3C">
        <w:rPr>
          <w:rFonts w:ascii="Book Antiqua" w:eastAsia="Book Antiqua" w:hAnsi="Book Antiqua" w:cs="Book Antiqua"/>
        </w:rPr>
        <w:t xml:space="preserve"> were the first to introduce the air-filled balloon in their meta-analysis. Th</w:t>
      </w:r>
      <w:r w:rsidR="00407C1A" w:rsidRPr="00A80D3C">
        <w:rPr>
          <w:rFonts w:ascii="Book Antiqua" w:eastAsia="Book Antiqua" w:hAnsi="Book Antiqua" w:cs="Book Antiqua"/>
        </w:rPr>
        <w:t xml:space="preserve">ey analyzed a total of 20 RCTs </w:t>
      </w:r>
      <w:r w:rsidR="00407C1A" w:rsidRPr="00A80D3C">
        <w:rPr>
          <w:rFonts w:ascii="Book Antiqua" w:hAnsi="Book Antiqua" w:cs="Book Antiqua" w:hint="eastAsia"/>
          <w:lang w:eastAsia="zh-CN"/>
        </w:rPr>
        <w:t>(</w:t>
      </w:r>
      <w:r w:rsidRPr="00A80D3C">
        <w:rPr>
          <w:rFonts w:ascii="Book Antiqua" w:eastAsia="Book Antiqua" w:hAnsi="Book Antiqua" w:cs="Book Antiqua"/>
        </w:rPr>
        <w:t xml:space="preserve">13 with the fluid-filled </w:t>
      </w:r>
      <w:proofErr w:type="spellStart"/>
      <w:r w:rsidRPr="00A80D3C">
        <w:rPr>
          <w:rFonts w:ascii="Book Antiqua" w:eastAsia="Book Antiqua" w:hAnsi="Book Antiqua" w:cs="Book Antiqua"/>
        </w:rPr>
        <w:t>Orbera</w:t>
      </w:r>
      <w:proofErr w:type="spellEnd"/>
      <w:r w:rsidRPr="00A80D3C">
        <w:rPr>
          <w:rFonts w:ascii="Book Antiqua" w:eastAsia="Book Antiqua" w:hAnsi="Book Antiqua" w:cs="Book Antiqua"/>
        </w:rPr>
        <w:t xml:space="preserve"> balloon and 7 with air-fill</w:t>
      </w:r>
      <w:r w:rsidR="00407C1A" w:rsidRPr="00A80D3C">
        <w:rPr>
          <w:rFonts w:ascii="Book Antiqua" w:eastAsia="Book Antiqua" w:hAnsi="Book Antiqua" w:cs="Book Antiqua"/>
        </w:rPr>
        <w:t>ed balloons</w:t>
      </w:r>
      <w:r w:rsidR="00407C1A" w:rsidRPr="00A80D3C">
        <w:rPr>
          <w:rFonts w:ascii="Book Antiqua" w:hAnsi="Book Antiqua" w:cs="Book Antiqua" w:hint="eastAsia"/>
          <w:lang w:eastAsia="zh-CN"/>
        </w:rPr>
        <w:t>)</w:t>
      </w:r>
      <w:r w:rsidRPr="00A80D3C">
        <w:rPr>
          <w:rFonts w:ascii="Book Antiqua" w:eastAsia="Book Antiqua" w:hAnsi="Book Antiqua" w:cs="Book Antiqua"/>
        </w:rPr>
        <w:t xml:space="preserve"> involving 1195 p</w:t>
      </w:r>
      <w:r w:rsidR="00407C1A" w:rsidRPr="00A80D3C">
        <w:rPr>
          <w:rFonts w:ascii="Book Antiqua" w:eastAsia="Book Antiqua" w:hAnsi="Book Antiqua" w:cs="Book Antiqua"/>
        </w:rPr>
        <w:t>atients assessed prior to, at 3</w:t>
      </w:r>
      <w:r w:rsidR="00407C1A" w:rsidRPr="00A80D3C">
        <w:rPr>
          <w:rFonts w:ascii="Book Antiqua" w:hAnsi="Book Antiqua" w:cs="Book Antiqua" w:hint="eastAsia"/>
          <w:lang w:eastAsia="zh-CN"/>
        </w:rPr>
        <w:t xml:space="preserve"> </w:t>
      </w:r>
      <w:proofErr w:type="spellStart"/>
      <w:r w:rsidR="00407C1A" w:rsidRPr="00A80D3C">
        <w:rPr>
          <w:rFonts w:ascii="Book Antiqua" w:eastAsia="Book Antiqua" w:hAnsi="Book Antiqua" w:cs="Book Antiqua"/>
        </w:rPr>
        <w:t>mo</w:t>
      </w:r>
      <w:proofErr w:type="spellEnd"/>
      <w:r w:rsidRPr="00A80D3C">
        <w:rPr>
          <w:rFonts w:ascii="Book Antiqua" w:eastAsia="Book Antiqua" w:hAnsi="Book Antiqua" w:cs="Book Antiqua"/>
        </w:rPr>
        <w:t xml:space="preserve"> after balloon placement, and upon its removal. Unfo</w:t>
      </w:r>
      <w:r w:rsidR="00407C1A" w:rsidRPr="00A80D3C">
        <w:rPr>
          <w:rFonts w:ascii="Book Antiqua" w:eastAsia="Book Antiqua" w:hAnsi="Book Antiqua" w:cs="Book Antiqua"/>
        </w:rPr>
        <w:t>rtunately, from the 7 studies</w:t>
      </w:r>
      <w:r w:rsidR="00604F14" w:rsidRPr="00A80D3C">
        <w:rPr>
          <w:rFonts w:ascii="Book Antiqua" w:hAnsi="Book Antiqua" w:cs="Book Antiqua" w:hint="eastAsia"/>
          <w:lang w:eastAsia="zh-CN"/>
        </w:rPr>
        <w:t xml:space="preserve"> </w:t>
      </w:r>
      <w:r w:rsidR="00407C1A" w:rsidRPr="00A80D3C">
        <w:rPr>
          <w:rFonts w:ascii="Book Antiqua" w:eastAsia="Book Antiqua" w:hAnsi="Book Antiqua" w:cs="Book Antiqua"/>
        </w:rPr>
        <w:t>–</w:t>
      </w:r>
      <w:r w:rsidR="00604F14" w:rsidRPr="00A80D3C">
        <w:rPr>
          <w:rFonts w:ascii="Book Antiqua" w:hAnsi="Book Antiqua" w:cs="Book Antiqua" w:hint="eastAsia"/>
          <w:lang w:eastAsia="zh-CN"/>
        </w:rPr>
        <w:t xml:space="preserve"> </w:t>
      </w:r>
      <w:r w:rsidR="00407C1A" w:rsidRPr="00A80D3C">
        <w:rPr>
          <w:rFonts w:ascii="Book Antiqua" w:eastAsia="Book Antiqua" w:hAnsi="Book Antiqua" w:cs="Book Antiqua"/>
        </w:rPr>
        <w:t>190 cases only</w:t>
      </w:r>
      <w:r w:rsidR="00604F14" w:rsidRPr="00A80D3C">
        <w:rPr>
          <w:rFonts w:ascii="Book Antiqua" w:hAnsi="Book Antiqua" w:cs="Book Antiqua" w:hint="eastAsia"/>
          <w:lang w:eastAsia="zh-CN"/>
        </w:rPr>
        <w:t xml:space="preserve"> </w:t>
      </w:r>
      <w:r w:rsidR="00407C1A" w:rsidRPr="00A80D3C">
        <w:rPr>
          <w:rFonts w:ascii="Book Antiqua" w:eastAsia="Book Antiqua" w:hAnsi="Book Antiqua" w:cs="Book Antiqua"/>
        </w:rPr>
        <w:t>–</w:t>
      </w:r>
      <w:r w:rsidR="00604F14" w:rsidRPr="00A80D3C">
        <w:rPr>
          <w:rFonts w:ascii="Book Antiqua" w:hAnsi="Book Antiqua" w:cs="Book Antiqua" w:hint="eastAsia"/>
          <w:lang w:eastAsia="zh-CN"/>
        </w:rPr>
        <w:t xml:space="preserve"> </w:t>
      </w:r>
      <w:r w:rsidRPr="00A80D3C">
        <w:rPr>
          <w:rFonts w:ascii="Book Antiqua" w:eastAsia="Book Antiqua" w:hAnsi="Book Antiqua" w:cs="Book Antiqua"/>
        </w:rPr>
        <w:t>relating to air-filled balloons, 6 concluded that the air-filled balloons were not effective. The overall meta-analysis, regardless of the balloon type, revealed a significant reduction of 1.59 and 1.34 kg/m</w:t>
      </w:r>
      <w:r w:rsidRPr="00A80D3C">
        <w:rPr>
          <w:rFonts w:ascii="Book Antiqua" w:eastAsia="Book Antiqua" w:hAnsi="Book Antiqua" w:cs="Book Antiqua"/>
          <w:szCs w:val="30"/>
          <w:vertAlign w:val="superscript"/>
        </w:rPr>
        <w:t>2</w:t>
      </w:r>
      <w:r w:rsidR="00407C1A" w:rsidRPr="00A80D3C">
        <w:rPr>
          <w:rFonts w:ascii="Book Antiqua" w:eastAsia="Book Antiqua" w:hAnsi="Book Antiqua" w:cs="Book Antiqua"/>
        </w:rPr>
        <w:t xml:space="preserve"> for overall and for 3-mo</w:t>
      </w:r>
      <w:r w:rsidRPr="00A80D3C">
        <w:rPr>
          <w:rFonts w:ascii="Book Antiqua" w:eastAsia="Book Antiqua" w:hAnsi="Book Antiqua" w:cs="Book Antiqua"/>
        </w:rPr>
        <w:t xml:space="preserve"> BMI, respectively; a significa</w:t>
      </w:r>
      <w:r w:rsidR="004F07A7" w:rsidRPr="00A80D3C">
        <w:rPr>
          <w:rFonts w:ascii="Book Antiqua" w:eastAsia="Book Antiqua" w:hAnsi="Book Antiqua" w:cs="Book Antiqua"/>
        </w:rPr>
        <w:t>nt reduction of 14.25 and 11.16</w:t>
      </w:r>
      <w:r w:rsidRPr="00A80D3C">
        <w:rPr>
          <w:rFonts w:ascii="Book Antiqua" w:eastAsia="Book Antiqua" w:hAnsi="Book Antiqua" w:cs="Book Antiqua"/>
        </w:rPr>
        <w:t>% for overall and &gt;</w:t>
      </w:r>
      <w:r w:rsidR="00407C1A" w:rsidRPr="00A80D3C">
        <w:rPr>
          <w:rFonts w:ascii="Book Antiqua" w:hAnsi="Book Antiqua" w:cs="Book Antiqua" w:hint="eastAsia"/>
          <w:lang w:eastAsia="zh-CN"/>
        </w:rPr>
        <w:t xml:space="preserve"> </w:t>
      </w:r>
      <w:r w:rsidR="00407C1A" w:rsidRPr="00A80D3C">
        <w:rPr>
          <w:rFonts w:ascii="Book Antiqua" w:eastAsia="Book Antiqua" w:hAnsi="Book Antiqua" w:cs="Book Antiqua"/>
        </w:rPr>
        <w:t>3-mo</w:t>
      </w:r>
      <w:r w:rsidRPr="00A80D3C">
        <w:rPr>
          <w:rFonts w:ascii="Book Antiqua" w:eastAsia="Book Antiqua" w:hAnsi="Book Antiqua" w:cs="Book Antiqua"/>
        </w:rPr>
        <w:t xml:space="preserve"> percentage of excess weight loss, respectively; and a significant reduction of 2.81, 1.62,</w:t>
      </w:r>
      <w:r w:rsidR="00407C1A" w:rsidRPr="00A80D3C">
        <w:rPr>
          <w:rFonts w:ascii="Book Antiqua" w:eastAsia="Book Antiqua" w:hAnsi="Book Antiqua" w:cs="Book Antiqua"/>
        </w:rPr>
        <w:t xml:space="preserve"> and 4.09 % for overall, 3-mo</w:t>
      </w:r>
      <w:r w:rsidRPr="00A80D3C">
        <w:rPr>
          <w:rFonts w:ascii="Book Antiqua" w:eastAsia="Book Antiqua" w:hAnsi="Book Antiqua" w:cs="Book Antiqua"/>
        </w:rPr>
        <w:t>, and &gt;</w:t>
      </w:r>
      <w:r w:rsidR="00407C1A" w:rsidRPr="00A80D3C">
        <w:rPr>
          <w:rFonts w:ascii="Book Antiqua" w:hAnsi="Book Antiqua" w:cs="Book Antiqua" w:hint="eastAsia"/>
          <w:lang w:eastAsia="zh-CN"/>
        </w:rPr>
        <w:t xml:space="preserve"> </w:t>
      </w:r>
      <w:r w:rsidR="00407C1A" w:rsidRPr="00A80D3C">
        <w:rPr>
          <w:rFonts w:ascii="Book Antiqua" w:eastAsia="Book Antiqua" w:hAnsi="Book Antiqua" w:cs="Book Antiqua"/>
        </w:rPr>
        <w:t>3-mo</w:t>
      </w:r>
      <w:r w:rsidRPr="00A80D3C">
        <w:rPr>
          <w:rFonts w:ascii="Book Antiqua" w:eastAsia="Book Antiqua" w:hAnsi="Book Antiqua" w:cs="Book Antiqua"/>
        </w:rPr>
        <w:t xml:space="preserve"> percent of weight loss, respectively. Overall a significant difference was calculated that favored the fluid-filled over air-filled </w:t>
      </w:r>
      <w:bookmarkStart w:id="38" w:name="OLE_LINK21"/>
      <w:bookmarkStart w:id="39" w:name="OLE_LINK22"/>
      <w:r w:rsidRPr="00A80D3C">
        <w:rPr>
          <w:rFonts w:ascii="Book Antiqua" w:eastAsia="Book Antiqua" w:hAnsi="Book Antiqua" w:cs="Book Antiqua"/>
        </w:rPr>
        <w:t>IGB</w:t>
      </w:r>
      <w:bookmarkEnd w:id="38"/>
      <w:bookmarkEnd w:id="39"/>
      <w:r w:rsidRPr="00A80D3C">
        <w:rPr>
          <w:rFonts w:ascii="Book Antiqua" w:eastAsia="Book Antiqua" w:hAnsi="Book Antiqua" w:cs="Book Antiqua"/>
        </w:rPr>
        <w:t xml:space="preserve">s; however, data </w:t>
      </w:r>
      <w:r w:rsidR="00407C1A" w:rsidRPr="00A80D3C">
        <w:rPr>
          <w:rFonts w:ascii="Book Antiqua" w:eastAsia="Book Antiqua" w:hAnsi="Book Antiqua" w:cs="Book Antiqua"/>
        </w:rPr>
        <w:t>was available only for a 3-mo</w:t>
      </w:r>
      <w:r w:rsidR="00D10240" w:rsidRPr="00A80D3C">
        <w:rPr>
          <w:rFonts w:ascii="Book Antiqua" w:eastAsia="Book Antiqua" w:hAnsi="Book Antiqua" w:cs="Book Antiqua"/>
        </w:rPr>
        <w:t xml:space="preserve"> study period comparison </w:t>
      </w:r>
      <w:r w:rsidR="00D10240" w:rsidRPr="00A80D3C">
        <w:rPr>
          <w:rFonts w:ascii="Book Antiqua" w:hAnsi="Book Antiqua" w:cs="Book Antiqua" w:hint="eastAsia"/>
          <w:lang w:eastAsia="zh-CN"/>
        </w:rPr>
        <w:t>(</w:t>
      </w:r>
      <w:r w:rsidR="00D10240" w:rsidRPr="00A80D3C">
        <w:rPr>
          <w:rFonts w:ascii="Book Antiqua" w:eastAsia="Book Antiqua" w:hAnsi="Book Antiqua" w:cs="Book Antiqua"/>
          <w:i/>
        </w:rPr>
        <w:t>P</w:t>
      </w:r>
      <w:r w:rsidR="00D10240"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D10240" w:rsidRPr="00A80D3C">
        <w:rPr>
          <w:rFonts w:ascii="Book Antiqua" w:hAnsi="Book Antiqua" w:cs="Book Antiqua" w:hint="eastAsia"/>
          <w:lang w:eastAsia="zh-CN"/>
        </w:rPr>
        <w:t xml:space="preserve"> </w:t>
      </w:r>
      <w:r w:rsidR="00D10240" w:rsidRPr="00A80D3C">
        <w:rPr>
          <w:rFonts w:ascii="Book Antiqua" w:eastAsia="Book Antiqua" w:hAnsi="Book Antiqua" w:cs="Book Antiqua"/>
        </w:rPr>
        <w:t>0.02</w:t>
      </w:r>
      <w:r w:rsidR="00D10240" w:rsidRPr="00A80D3C">
        <w:rPr>
          <w:rFonts w:ascii="Book Antiqua" w:hAnsi="Book Antiqua" w:cs="Book Antiqua" w:hint="eastAsia"/>
          <w:lang w:eastAsia="zh-CN"/>
        </w:rPr>
        <w:t>)</w:t>
      </w:r>
      <w:r w:rsidRPr="00A80D3C">
        <w:rPr>
          <w:rFonts w:ascii="Book Antiqua" w:eastAsia="Book Antiqua" w:hAnsi="Book Antiqua" w:cs="Book Antiqua"/>
        </w:rPr>
        <w:t>. In general, due to the large he</w:t>
      </w:r>
      <w:r w:rsidR="00D10240" w:rsidRPr="00A80D3C">
        <w:rPr>
          <w:rFonts w:ascii="Book Antiqua" w:eastAsia="Book Antiqua" w:hAnsi="Book Antiqua" w:cs="Book Antiqua"/>
        </w:rPr>
        <w:t xml:space="preserve">terogeneity within the studies </w:t>
      </w:r>
      <w:r w:rsidR="00D10240" w:rsidRPr="00A80D3C">
        <w:rPr>
          <w:rFonts w:ascii="Book Antiqua" w:hAnsi="Book Antiqua" w:cs="Book Antiqua" w:hint="eastAsia"/>
          <w:lang w:eastAsia="zh-CN"/>
        </w:rPr>
        <w:t>(</w:t>
      </w:r>
      <w:r w:rsidR="00D10240" w:rsidRPr="00A80D3C">
        <w:rPr>
          <w:rFonts w:ascii="Book Antiqua" w:eastAsia="Book Antiqua" w:hAnsi="Book Antiqua" w:cs="Book Antiqua"/>
        </w:rPr>
        <w:t>fluid and air-filled</w:t>
      </w:r>
      <w:r w:rsidR="00D10240" w:rsidRPr="00A80D3C">
        <w:rPr>
          <w:rFonts w:ascii="Book Antiqua" w:hAnsi="Book Antiqua" w:cs="Book Antiqua" w:hint="eastAsia"/>
          <w:lang w:eastAsia="zh-CN"/>
        </w:rPr>
        <w:t>)</w:t>
      </w:r>
      <w:r w:rsidRPr="00A80D3C">
        <w:rPr>
          <w:rFonts w:ascii="Book Antiqua" w:eastAsia="Book Antiqua" w:hAnsi="Book Antiqua" w:cs="Book Antiqua"/>
        </w:rPr>
        <w:t xml:space="preserve"> the efficacy of all </w:t>
      </w:r>
      <w:r w:rsidR="00407C1A" w:rsidRPr="00A80D3C">
        <w:rPr>
          <w:rFonts w:ascii="Book Antiqua" w:hAnsi="Book Antiqua" w:cs="Book Antiqua" w:hint="eastAsia"/>
          <w:lang w:eastAsia="zh-CN"/>
        </w:rPr>
        <w:t>IGB</w:t>
      </w:r>
      <w:r w:rsidRPr="00A80D3C">
        <w:rPr>
          <w:rFonts w:ascii="Book Antiqua" w:eastAsia="Book Antiqua" w:hAnsi="Book Antiqua" w:cs="Book Antiqua"/>
        </w:rPr>
        <w:t>s appears to be less impressive. However, generally speaking, the gas-filled balloons have better tolerance after implantation, but result in less weight loss in comparison to the fluid-</w:t>
      </w:r>
      <w:proofErr w:type="gramStart"/>
      <w:r w:rsidRPr="00A80D3C">
        <w:rPr>
          <w:rFonts w:ascii="Book Antiqua" w:eastAsia="Book Antiqua" w:hAnsi="Book Antiqua" w:cs="Book Antiqua"/>
        </w:rPr>
        <w:t>filled</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27]</w:t>
      </w:r>
      <w:r w:rsidRPr="00A80D3C">
        <w:rPr>
          <w:rFonts w:ascii="Book Antiqua" w:eastAsia="Book Antiqua" w:hAnsi="Book Antiqua" w:cs="Book Antiqua"/>
        </w:rPr>
        <w:t>.</w:t>
      </w:r>
    </w:p>
    <w:p w14:paraId="4EE641AD" w14:textId="77777777" w:rsidR="00A77B3E" w:rsidRPr="00A80D3C" w:rsidRDefault="002C040C" w:rsidP="00531CAC">
      <w:pPr>
        <w:spacing w:line="360" w:lineRule="auto"/>
        <w:ind w:firstLineChars="100" w:firstLine="240"/>
        <w:jc w:val="both"/>
      </w:pPr>
      <w:r w:rsidRPr="00A80D3C">
        <w:rPr>
          <w:rFonts w:ascii="Book Antiqua" w:eastAsia="Book Antiqua" w:hAnsi="Book Antiqua" w:cs="Book Antiqua"/>
        </w:rPr>
        <w:t xml:space="preserve">Along the same line, </w:t>
      </w:r>
      <w:proofErr w:type="spellStart"/>
      <w:r w:rsidRPr="00A80D3C">
        <w:rPr>
          <w:rFonts w:ascii="Book Antiqua" w:eastAsia="Book Antiqua" w:hAnsi="Book Antiqua" w:cs="Book Antiqua"/>
        </w:rPr>
        <w:t>Bazerbachi</w:t>
      </w:r>
      <w:proofErr w:type="spellEnd"/>
      <w:r w:rsidRPr="00A80D3C">
        <w:rPr>
          <w:rFonts w:ascii="Book Antiqua" w:eastAsia="Book Antiqua" w:hAnsi="Book Antiqua" w:cs="Book Antiqua"/>
        </w:rPr>
        <w:t xml:space="preserve"> </w:t>
      </w:r>
      <w:r w:rsidRPr="00A80D3C">
        <w:rPr>
          <w:rFonts w:ascii="Book Antiqua" w:eastAsia="Book Antiqua" w:hAnsi="Book Antiqua" w:cs="Book Antiqua"/>
          <w:i/>
          <w:iCs/>
        </w:rPr>
        <w:t>et al</w:t>
      </w:r>
      <w:r w:rsidRPr="00A80D3C">
        <w:rPr>
          <w:rFonts w:ascii="Book Antiqua" w:eastAsia="Book Antiqua" w:hAnsi="Book Antiqua" w:cs="Book Antiqua"/>
          <w:szCs w:val="30"/>
          <w:vertAlign w:val="superscript"/>
        </w:rPr>
        <w:t>[52]</w:t>
      </w:r>
      <w:r w:rsidRPr="00A80D3C">
        <w:rPr>
          <w:rFonts w:ascii="Book Antiqua" w:eastAsia="Book Antiqua" w:hAnsi="Book Antiqua" w:cs="Book Antiqua"/>
        </w:rPr>
        <w:t xml:space="preserve"> analyzed 15 RCTs involving patients treated with FDA approved, fl</w:t>
      </w:r>
      <w:r w:rsidR="00A91F6A" w:rsidRPr="00A80D3C">
        <w:rPr>
          <w:rFonts w:ascii="Book Antiqua" w:eastAsia="Book Antiqua" w:hAnsi="Book Antiqua" w:cs="Book Antiqua"/>
        </w:rPr>
        <w:t xml:space="preserve">uid-filled </w:t>
      </w:r>
      <w:r w:rsidR="00A91F6A" w:rsidRPr="00A80D3C">
        <w:rPr>
          <w:rFonts w:ascii="Book Antiqua" w:hAnsi="Book Antiqua" w:cs="Book Antiqua" w:hint="eastAsia"/>
          <w:lang w:eastAsia="zh-CN"/>
        </w:rPr>
        <w:t>(</w:t>
      </w:r>
      <w:proofErr w:type="spellStart"/>
      <w:r w:rsidRPr="00A80D3C">
        <w:rPr>
          <w:rFonts w:ascii="Book Antiqua" w:eastAsia="Book Antiqua" w:hAnsi="Book Antiqua" w:cs="Book Antiqua"/>
        </w:rPr>
        <w:t>Orbera</w:t>
      </w:r>
      <w:proofErr w:type="spellEnd"/>
      <w:r w:rsidRPr="00A80D3C">
        <w:rPr>
          <w:rFonts w:ascii="Book Antiqua" w:eastAsia="Book Antiqua" w:hAnsi="Book Antiqua" w:cs="Book Antiqua"/>
        </w:rPr>
        <w:t>; 1</w:t>
      </w:r>
      <w:r w:rsidR="00A91F6A" w:rsidRPr="00A80D3C">
        <w:rPr>
          <w:rFonts w:ascii="Book Antiqua" w:eastAsia="Book Antiqua" w:hAnsi="Book Antiqua" w:cs="Book Antiqua"/>
        </w:rPr>
        <w:t xml:space="preserve">2 studies, </w:t>
      </w:r>
      <w:proofErr w:type="spellStart"/>
      <w:r w:rsidR="00A91F6A" w:rsidRPr="00A80D3C">
        <w:rPr>
          <w:rFonts w:ascii="Book Antiqua" w:eastAsia="Book Antiqua" w:hAnsi="Book Antiqua" w:cs="Book Antiqua"/>
        </w:rPr>
        <w:t>ReShape</w:t>
      </w:r>
      <w:proofErr w:type="spellEnd"/>
      <w:r w:rsidR="00A91F6A" w:rsidRPr="00A80D3C">
        <w:rPr>
          <w:rFonts w:ascii="Book Antiqua" w:eastAsia="Book Antiqua" w:hAnsi="Book Antiqua" w:cs="Book Antiqua"/>
        </w:rPr>
        <w:t xml:space="preserve"> Duo; 1 study</w:t>
      </w:r>
      <w:r w:rsidR="00A91F6A" w:rsidRPr="00A80D3C">
        <w:rPr>
          <w:rFonts w:ascii="Book Antiqua" w:hAnsi="Book Antiqua" w:cs="Book Antiqua" w:hint="eastAsia"/>
          <w:lang w:eastAsia="zh-CN"/>
        </w:rPr>
        <w:t>)</w:t>
      </w:r>
      <w:r w:rsidR="00E2344B" w:rsidRPr="00A80D3C">
        <w:rPr>
          <w:rFonts w:ascii="Book Antiqua" w:eastAsia="Book Antiqua" w:hAnsi="Book Antiqua" w:cs="Book Antiqua"/>
        </w:rPr>
        <w:t xml:space="preserve"> or air-filled balloons </w:t>
      </w:r>
      <w:r w:rsidR="00E2344B" w:rsidRPr="00A80D3C">
        <w:rPr>
          <w:rFonts w:ascii="Book Antiqua" w:hAnsi="Book Antiqua" w:cs="Book Antiqua" w:hint="eastAsia"/>
          <w:lang w:eastAsia="zh-CN"/>
        </w:rPr>
        <w:t>(</w:t>
      </w:r>
      <w:r w:rsidRPr="00A80D3C">
        <w:rPr>
          <w:rFonts w:ascii="Book Antiqua" w:eastAsia="Book Antiqua" w:hAnsi="Book Antiqua" w:cs="Book Antiqua"/>
        </w:rPr>
        <w:t>Helios</w:t>
      </w:r>
      <w:r w:rsidR="00E2344B" w:rsidRPr="00A80D3C">
        <w:rPr>
          <w:rFonts w:ascii="Book Antiqua" w:eastAsia="Book Antiqua" w:hAnsi="Book Antiqua" w:cs="Book Antiqua"/>
        </w:rPr>
        <w:t xml:space="preserve">phere; 1 study, </w:t>
      </w:r>
      <w:proofErr w:type="spellStart"/>
      <w:r w:rsidR="00E2344B" w:rsidRPr="00A80D3C">
        <w:rPr>
          <w:rFonts w:ascii="Book Antiqua" w:eastAsia="Book Antiqua" w:hAnsi="Book Antiqua" w:cs="Book Antiqua"/>
        </w:rPr>
        <w:t>Obalon</w:t>
      </w:r>
      <w:proofErr w:type="spellEnd"/>
      <w:r w:rsidR="00E2344B" w:rsidRPr="00A80D3C">
        <w:rPr>
          <w:rFonts w:ascii="Book Antiqua" w:eastAsia="Book Antiqua" w:hAnsi="Book Antiqua" w:cs="Book Antiqua"/>
        </w:rPr>
        <w:t>; 1 study</w:t>
      </w:r>
      <w:r w:rsidR="00E2344B" w:rsidRPr="00A80D3C">
        <w:rPr>
          <w:rFonts w:ascii="Book Antiqua" w:hAnsi="Book Antiqua" w:cs="Book Antiqua" w:hint="eastAsia"/>
          <w:lang w:eastAsia="zh-CN"/>
        </w:rPr>
        <w:t>)</w:t>
      </w:r>
      <w:r w:rsidR="004F07A7" w:rsidRPr="00A80D3C">
        <w:rPr>
          <w:rFonts w:ascii="Book Antiqua" w:eastAsia="Book Antiqua" w:hAnsi="Book Antiqua" w:cs="Book Antiqua"/>
        </w:rPr>
        <w:t xml:space="preserve"> for at least 6-mo</w:t>
      </w:r>
      <w:r w:rsidRPr="00A80D3C">
        <w:rPr>
          <w:rFonts w:ascii="Book Antiqua" w:eastAsia="Book Antiqua" w:hAnsi="Book Antiqua" w:cs="Book Antiqua"/>
        </w:rPr>
        <w:t xml:space="preserve"> compared with another balloon, sham-balloon, or open-label control groups, in an effort to assess the effectiveness and tolerability of each. In meta-analysis, the fluid-filled devices were found superior in achieving a significant change of %TBWL, in 96.8% and 96.6% of cases at 6 and 12</w:t>
      </w:r>
      <w:r w:rsidR="00CB4D77" w:rsidRPr="00A80D3C">
        <w:rPr>
          <w:rFonts w:ascii="Book Antiqua" w:hAnsi="Book Antiqua" w:cs="Book Antiqua" w:hint="eastAsia"/>
          <w:lang w:eastAsia="zh-CN"/>
        </w:rPr>
        <w:t xml:space="preserve"> </w:t>
      </w:r>
      <w:proofErr w:type="spellStart"/>
      <w:r w:rsidRPr="00A80D3C">
        <w:rPr>
          <w:rFonts w:ascii="Book Antiqua" w:eastAsia="Book Antiqua" w:hAnsi="Book Antiqua" w:cs="Book Antiqua"/>
        </w:rPr>
        <w:t>mo</w:t>
      </w:r>
      <w:proofErr w:type="spellEnd"/>
      <w:r w:rsidRPr="00A80D3C">
        <w:rPr>
          <w:rFonts w:ascii="Book Antiqua" w:eastAsia="Book Antiqua" w:hAnsi="Book Antiqua" w:cs="Book Antiqua"/>
        </w:rPr>
        <w:t xml:space="preserve">, respectively: the </w:t>
      </w:r>
      <w:proofErr w:type="spellStart"/>
      <w:r w:rsidRPr="00A80D3C">
        <w:rPr>
          <w:rFonts w:ascii="Book Antiqua" w:eastAsia="Book Antiqua" w:hAnsi="Book Antiqua" w:cs="Book Antiqua"/>
        </w:rPr>
        <w:t>Orbera</w:t>
      </w:r>
      <w:proofErr w:type="spellEnd"/>
      <w:r w:rsidRPr="00A80D3C">
        <w:rPr>
          <w:rFonts w:ascii="Book Antiqua" w:eastAsia="Book Antiqua" w:hAnsi="Book Antiqua" w:cs="Book Antiqua"/>
        </w:rPr>
        <w:t xml:space="preserve"> resulted in a 6.72% </w:t>
      </w:r>
      <w:r w:rsidR="00CB4D77" w:rsidRPr="00A80D3C">
        <w:rPr>
          <w:rFonts w:ascii="Book Antiqua" w:eastAsia="Book Antiqua" w:hAnsi="Book Antiqua" w:cs="Book Antiqua"/>
        </w:rPr>
        <w:t xml:space="preserve">reduction of total body weight </w:t>
      </w:r>
      <w:r w:rsidR="00CB4D77" w:rsidRPr="00A80D3C">
        <w:rPr>
          <w:rFonts w:ascii="Book Antiqua" w:hAnsi="Book Antiqua" w:cs="Book Antiqua" w:hint="eastAsia"/>
          <w:lang w:eastAsia="zh-CN"/>
        </w:rPr>
        <w:t>(</w:t>
      </w:r>
      <w:r w:rsidRPr="00A80D3C">
        <w:rPr>
          <w:rFonts w:ascii="Book Antiqua" w:eastAsia="Book Antiqua" w:hAnsi="Book Antiqua" w:cs="Book Antiqua"/>
        </w:rPr>
        <w:t>95%C</w:t>
      </w:r>
      <w:r w:rsidR="00CB4D77" w:rsidRPr="00A80D3C">
        <w:rPr>
          <w:rFonts w:ascii="Book Antiqua" w:eastAsia="Book Antiqua" w:hAnsi="Book Antiqua" w:cs="Book Antiqua"/>
        </w:rPr>
        <w:t>I</w:t>
      </w:r>
      <w:r w:rsidR="00CB4D77" w:rsidRPr="00A80D3C">
        <w:rPr>
          <w:rFonts w:ascii="Book Antiqua" w:hAnsi="Book Antiqua" w:cs="Book Antiqua" w:hint="eastAsia"/>
          <w:lang w:eastAsia="zh-CN"/>
        </w:rPr>
        <w:t>:</w:t>
      </w:r>
      <w:r w:rsidR="00CB4D77" w:rsidRPr="00A80D3C">
        <w:rPr>
          <w:rFonts w:ascii="Book Antiqua" w:eastAsia="Book Antiqua" w:hAnsi="Book Antiqua" w:cs="Book Antiqua"/>
        </w:rPr>
        <w:t xml:space="preserve"> 5.55, 7.89</w:t>
      </w:r>
      <w:r w:rsidR="00CB4D77" w:rsidRPr="00A80D3C">
        <w:rPr>
          <w:rFonts w:ascii="Book Antiqua" w:hAnsi="Book Antiqua" w:cs="Book Antiqua" w:hint="eastAsia"/>
          <w:lang w:eastAsia="zh-CN"/>
        </w:rPr>
        <w:t>)</w:t>
      </w:r>
      <w:r w:rsidR="00CB4D77" w:rsidRPr="00A80D3C">
        <w:rPr>
          <w:rFonts w:ascii="Book Antiqua" w:eastAsia="Book Antiqua" w:hAnsi="Book Antiqua" w:cs="Book Antiqua"/>
        </w:rPr>
        <w:t xml:space="preserve">; and the </w:t>
      </w:r>
      <w:proofErr w:type="spellStart"/>
      <w:r w:rsidR="00CB4D77" w:rsidRPr="00A80D3C">
        <w:rPr>
          <w:rFonts w:ascii="Book Antiqua" w:eastAsia="Book Antiqua" w:hAnsi="Book Antiqua" w:cs="Book Antiqua"/>
        </w:rPr>
        <w:t>ReShape</w:t>
      </w:r>
      <w:proofErr w:type="spellEnd"/>
      <w:r w:rsidR="00CB4D77" w:rsidRPr="00A80D3C">
        <w:rPr>
          <w:rFonts w:ascii="Book Antiqua" w:eastAsia="Book Antiqua" w:hAnsi="Book Antiqua" w:cs="Book Antiqua"/>
        </w:rPr>
        <w:t xml:space="preserve"> Duo 4% </w:t>
      </w:r>
      <w:r w:rsidR="00CB4D77" w:rsidRPr="00A80D3C">
        <w:rPr>
          <w:rFonts w:ascii="Book Antiqua" w:hAnsi="Book Antiqua" w:cs="Book Antiqua" w:hint="eastAsia"/>
          <w:lang w:eastAsia="zh-CN"/>
        </w:rPr>
        <w:t>(</w:t>
      </w:r>
      <w:r w:rsidRPr="00A80D3C">
        <w:rPr>
          <w:rFonts w:ascii="Book Antiqua" w:eastAsia="Book Antiqua" w:hAnsi="Book Antiqua" w:cs="Book Antiqua"/>
        </w:rPr>
        <w:t>95%CI</w:t>
      </w:r>
      <w:r w:rsidR="00CB4D77" w:rsidRPr="00A80D3C">
        <w:rPr>
          <w:rFonts w:ascii="Book Antiqua" w:hAnsi="Book Antiqua" w:cs="Book Antiqua" w:hint="eastAsia"/>
          <w:lang w:eastAsia="zh-CN"/>
        </w:rPr>
        <w:t>:</w:t>
      </w:r>
      <w:r w:rsidR="00CB4D77" w:rsidRPr="00A80D3C">
        <w:rPr>
          <w:rFonts w:ascii="Book Antiqua" w:eastAsia="Book Antiqua" w:hAnsi="Book Antiqua" w:cs="Book Antiqua"/>
        </w:rPr>
        <w:t xml:space="preserve"> 2.69, 5.31</w:t>
      </w:r>
      <w:r w:rsidR="00CB4D77" w:rsidRPr="00A80D3C">
        <w:rPr>
          <w:rFonts w:ascii="Book Antiqua" w:hAnsi="Book Antiqua" w:cs="Book Antiqua" w:hint="eastAsia"/>
          <w:lang w:eastAsia="zh-CN"/>
        </w:rPr>
        <w:t>)</w:t>
      </w:r>
      <w:r w:rsidRPr="00A80D3C">
        <w:rPr>
          <w:rFonts w:ascii="Book Antiqua" w:eastAsia="Book Antiqua" w:hAnsi="Book Antiqua" w:cs="Book Antiqua"/>
        </w:rPr>
        <w:t xml:space="preserve"> as opposed to the air-filled balloons Heliosphere and </w:t>
      </w:r>
      <w:proofErr w:type="spellStart"/>
      <w:r w:rsidRPr="00A80D3C">
        <w:rPr>
          <w:rFonts w:ascii="Book Antiqua" w:eastAsia="Book Antiqua" w:hAnsi="Book Antiqua" w:cs="Book Antiqua"/>
        </w:rPr>
        <w:t>Obalo</w:t>
      </w:r>
      <w:r w:rsidR="00CB4D77" w:rsidRPr="00A80D3C">
        <w:rPr>
          <w:rFonts w:ascii="Book Antiqua" w:eastAsia="Book Antiqua" w:hAnsi="Book Antiqua" w:cs="Book Antiqua"/>
        </w:rPr>
        <w:t>n</w:t>
      </w:r>
      <w:proofErr w:type="spellEnd"/>
      <w:r w:rsidR="00CB4D77" w:rsidRPr="00A80D3C">
        <w:rPr>
          <w:rFonts w:ascii="Book Antiqua" w:eastAsia="Book Antiqua" w:hAnsi="Book Antiqua" w:cs="Book Antiqua"/>
        </w:rPr>
        <w:t xml:space="preserve">, which achieved 6.71% </w:t>
      </w:r>
      <w:r w:rsidR="00CB4D77" w:rsidRPr="00A80D3C">
        <w:rPr>
          <w:rFonts w:ascii="Book Antiqua" w:hAnsi="Book Antiqua" w:cs="Book Antiqua" w:hint="eastAsia"/>
          <w:lang w:eastAsia="zh-CN"/>
        </w:rPr>
        <w:t>(</w:t>
      </w:r>
      <w:r w:rsidR="00CB4D77" w:rsidRPr="00A80D3C">
        <w:rPr>
          <w:rFonts w:ascii="Book Antiqua" w:eastAsia="Book Antiqua" w:hAnsi="Book Antiqua" w:cs="Book Antiqua"/>
        </w:rPr>
        <w:t>95%CI</w:t>
      </w:r>
      <w:r w:rsidR="00CB4D77" w:rsidRPr="00A80D3C">
        <w:rPr>
          <w:rFonts w:ascii="Book Antiqua" w:hAnsi="Book Antiqua" w:cs="Book Antiqua" w:hint="eastAsia"/>
          <w:lang w:eastAsia="zh-CN"/>
        </w:rPr>
        <w:t>:</w:t>
      </w:r>
      <w:r w:rsidR="00CB4D77" w:rsidRPr="00A80D3C">
        <w:rPr>
          <w:rFonts w:ascii="Book Antiqua" w:eastAsia="Book Antiqua" w:hAnsi="Book Antiqua" w:cs="Book Antiqua"/>
        </w:rPr>
        <w:t xml:space="preserve"> 0.82, 14.23</w:t>
      </w:r>
      <w:r w:rsidR="00CB4D77" w:rsidRPr="00A80D3C">
        <w:rPr>
          <w:rFonts w:ascii="Book Antiqua" w:hAnsi="Book Antiqua" w:cs="Book Antiqua" w:hint="eastAsia"/>
          <w:lang w:eastAsia="zh-CN"/>
        </w:rPr>
        <w:t>)</w:t>
      </w:r>
      <w:r w:rsidR="00CB4D77" w:rsidRPr="00A80D3C">
        <w:rPr>
          <w:rFonts w:ascii="Book Antiqua" w:eastAsia="Book Antiqua" w:hAnsi="Book Antiqua" w:cs="Book Antiqua"/>
        </w:rPr>
        <w:t xml:space="preserve"> and 3.3% </w:t>
      </w:r>
      <w:r w:rsidR="00CB4D77" w:rsidRPr="00A80D3C">
        <w:rPr>
          <w:rFonts w:ascii="Book Antiqua" w:hAnsi="Book Antiqua" w:cs="Book Antiqua" w:hint="eastAsia"/>
          <w:lang w:eastAsia="zh-CN"/>
        </w:rPr>
        <w:t>(</w:t>
      </w:r>
      <w:r w:rsidRPr="00A80D3C">
        <w:rPr>
          <w:rFonts w:ascii="Book Antiqua" w:eastAsia="Book Antiqua" w:hAnsi="Book Antiqua" w:cs="Book Antiqua"/>
        </w:rPr>
        <w:t>95%CI</w:t>
      </w:r>
      <w:r w:rsidR="00CB4D77" w:rsidRPr="00A80D3C">
        <w:rPr>
          <w:rFonts w:ascii="Book Antiqua" w:hAnsi="Book Antiqua" w:cs="Book Antiqua" w:hint="eastAsia"/>
          <w:lang w:eastAsia="zh-CN"/>
        </w:rPr>
        <w:t>:</w:t>
      </w:r>
      <w:r w:rsidR="00CB4D77" w:rsidRPr="00A80D3C">
        <w:rPr>
          <w:rFonts w:ascii="Book Antiqua" w:eastAsia="Book Antiqua" w:hAnsi="Book Antiqua" w:cs="Book Antiqua"/>
        </w:rPr>
        <w:t xml:space="preserve"> 2.30, 4.30</w:t>
      </w:r>
      <w:r w:rsidR="00CB4D77" w:rsidRPr="00A80D3C">
        <w:rPr>
          <w:rFonts w:ascii="Book Antiqua" w:hAnsi="Book Antiqua" w:cs="Book Antiqua" w:hint="eastAsia"/>
          <w:lang w:eastAsia="zh-CN"/>
        </w:rPr>
        <w:t>)</w:t>
      </w:r>
      <w:r w:rsidRPr="00A80D3C">
        <w:rPr>
          <w:rFonts w:ascii="Book Antiqua" w:eastAsia="Book Antiqua" w:hAnsi="Book Antiqua" w:cs="Book Antiqua"/>
        </w:rPr>
        <w:t xml:space="preserve">, respectively. Although the fluid-filled balloons had the greater likelihood of being superior in achieving %TBWL, in the present meta-analysis the </w:t>
      </w:r>
      <w:proofErr w:type="spellStart"/>
      <w:r w:rsidRPr="00A80D3C">
        <w:rPr>
          <w:rFonts w:ascii="Book Antiqua" w:eastAsia="Book Antiqua" w:hAnsi="Book Antiqua" w:cs="Book Antiqua"/>
        </w:rPr>
        <w:t>Orbera</w:t>
      </w:r>
      <w:proofErr w:type="spellEnd"/>
      <w:r w:rsidRPr="00A80D3C">
        <w:rPr>
          <w:rFonts w:ascii="Book Antiqua" w:eastAsia="Book Antiqua" w:hAnsi="Book Antiqua" w:cs="Book Antiqua"/>
        </w:rPr>
        <w:t xml:space="preserve"> was finally associated with a non-significant difference in relation to the </w:t>
      </w:r>
      <w:r w:rsidR="00044195" w:rsidRPr="00A80D3C">
        <w:rPr>
          <w:rFonts w:ascii="Book Antiqua" w:eastAsia="Book Antiqua" w:hAnsi="Book Antiqua" w:cs="Book Antiqua"/>
        </w:rPr>
        <w:t xml:space="preserve">gas-filled </w:t>
      </w:r>
      <w:r w:rsidR="000864E7" w:rsidRPr="00A80D3C">
        <w:rPr>
          <w:rFonts w:ascii="Book Antiqua" w:eastAsia="Book Antiqua" w:hAnsi="Book Antiqua" w:cs="Book Antiqua"/>
        </w:rPr>
        <w:t>Heliosphere</w:t>
      </w:r>
      <w:r w:rsidR="00815311" w:rsidRPr="00A80D3C">
        <w:rPr>
          <w:rFonts w:ascii="Book Antiqua" w:eastAsia="Book Antiqua" w:hAnsi="Book Antiqua" w:cs="Book Antiqua"/>
        </w:rPr>
        <w:t xml:space="preserve"> </w:t>
      </w:r>
      <w:r w:rsidR="00044195" w:rsidRPr="00A80D3C">
        <w:rPr>
          <w:rFonts w:ascii="Book Antiqua" w:eastAsia="Book Antiqua" w:hAnsi="Book Antiqua" w:cs="Book Antiqua"/>
        </w:rPr>
        <w:t xml:space="preserve">2.20% </w:t>
      </w:r>
      <w:r w:rsidR="00044195" w:rsidRPr="00A80D3C">
        <w:rPr>
          <w:rFonts w:ascii="Book Antiqua" w:hAnsi="Book Antiqua" w:cs="Book Antiqua" w:hint="eastAsia"/>
          <w:lang w:eastAsia="zh-CN"/>
        </w:rPr>
        <w:t>(-</w:t>
      </w:r>
      <w:r w:rsidR="00044195" w:rsidRPr="00A80D3C">
        <w:rPr>
          <w:rFonts w:ascii="Book Antiqua" w:eastAsia="Book Antiqua" w:hAnsi="Book Antiqua" w:cs="Book Antiqua"/>
        </w:rPr>
        <w:t>0.76, 5.16</w:t>
      </w:r>
      <w:r w:rsidR="00044195" w:rsidRPr="00A80D3C">
        <w:rPr>
          <w:rFonts w:ascii="Book Antiqua" w:hAnsi="Book Antiqua" w:cs="Book Antiqua" w:hint="eastAsia"/>
          <w:lang w:eastAsia="zh-CN"/>
        </w:rPr>
        <w:t>)</w:t>
      </w:r>
      <w:r w:rsidRPr="00A80D3C">
        <w:rPr>
          <w:rFonts w:ascii="Book Antiqua" w:eastAsia="Book Antiqua" w:hAnsi="Book Antiqua" w:cs="Book Antiqua"/>
        </w:rPr>
        <w:t xml:space="preserve">; the statistical </w:t>
      </w:r>
      <w:r w:rsidRPr="00A80D3C">
        <w:rPr>
          <w:rFonts w:ascii="Book Antiqua" w:eastAsia="Book Antiqua" w:hAnsi="Book Antiqua" w:cs="Book Antiqua"/>
        </w:rPr>
        <w:lastRenderedPageBreak/>
        <w:t>findings probably relating both to the heterogenei</w:t>
      </w:r>
      <w:r w:rsidR="00815311" w:rsidRPr="00A80D3C">
        <w:rPr>
          <w:rFonts w:ascii="Book Antiqua" w:eastAsia="Book Antiqua" w:hAnsi="Book Antiqua" w:cs="Book Antiqua"/>
        </w:rPr>
        <w:t xml:space="preserve">ty and small number of studies </w:t>
      </w:r>
      <w:r w:rsidR="00815311" w:rsidRPr="00A80D3C">
        <w:rPr>
          <w:rFonts w:ascii="Book Antiqua" w:hAnsi="Book Antiqua" w:cs="Book Antiqua" w:hint="eastAsia"/>
          <w:lang w:eastAsia="zh-CN"/>
        </w:rPr>
        <w:t>(</w:t>
      </w:r>
      <w:proofErr w:type="spellStart"/>
      <w:r w:rsidRPr="00A80D3C">
        <w:rPr>
          <w:rFonts w:ascii="Book Antiqua" w:eastAsia="Book Antiqua" w:hAnsi="Book Antiqua" w:cs="Book Antiqua"/>
        </w:rPr>
        <w:t>Orbera</w:t>
      </w:r>
      <w:proofErr w:type="spellEnd"/>
      <w:r w:rsidRPr="00A80D3C">
        <w:rPr>
          <w:rFonts w:ascii="Book Antiqua" w:eastAsia="Book Antiqua" w:hAnsi="Book Antiqua" w:cs="Book Antiqua"/>
        </w:rPr>
        <w:t xml:space="preserve"> </w:t>
      </w:r>
      <w:r w:rsidRPr="00A80D3C">
        <w:rPr>
          <w:rFonts w:ascii="Book Antiqua" w:eastAsia="Book Antiqua" w:hAnsi="Book Antiqua" w:cs="Book Antiqua"/>
          <w:i/>
          <w:iCs/>
        </w:rPr>
        <w:t>n</w:t>
      </w:r>
      <w:r w:rsidRPr="00A80D3C">
        <w:rPr>
          <w:rFonts w:ascii="Book Antiqua" w:eastAsia="Book Antiqua" w:hAnsi="Book Antiqua" w:cs="Book Antiqua"/>
        </w:rPr>
        <w:t xml:space="preserve"> = 12 </w:t>
      </w:r>
      <w:r w:rsidRPr="00A80D3C">
        <w:rPr>
          <w:rFonts w:ascii="Book Antiqua" w:eastAsia="Book Antiqua" w:hAnsi="Book Antiqua" w:cs="Book Antiqua"/>
          <w:i/>
          <w:iCs/>
        </w:rPr>
        <w:t>vs</w:t>
      </w:r>
      <w:r w:rsidRPr="00A80D3C">
        <w:rPr>
          <w:rFonts w:ascii="Book Antiqua" w:eastAsia="Book Antiqua" w:hAnsi="Book Antiqua" w:cs="Book Antiqua"/>
        </w:rPr>
        <w:t xml:space="preserve"> </w:t>
      </w:r>
      <w:r w:rsidR="0097021C" w:rsidRPr="00A80D3C">
        <w:rPr>
          <w:rFonts w:ascii="Book Antiqua" w:eastAsia="Book Antiqua" w:hAnsi="Book Antiqua" w:cs="Book Antiqua"/>
        </w:rPr>
        <w:t>one for each other balloon type</w:t>
      </w:r>
      <w:r w:rsidR="0097021C" w:rsidRPr="00A80D3C">
        <w:rPr>
          <w:rFonts w:ascii="Book Antiqua" w:hAnsi="Book Antiqua" w:cs="Book Antiqua" w:hint="eastAsia"/>
          <w:lang w:eastAsia="zh-CN"/>
        </w:rPr>
        <w:t>)</w:t>
      </w:r>
      <w:r w:rsidRPr="00A80D3C">
        <w:rPr>
          <w:rFonts w:ascii="Book Antiqua" w:eastAsia="Book Antiqua" w:hAnsi="Book Antiqua" w:cs="Book Antiqua"/>
        </w:rPr>
        <w:t xml:space="preserve"> for pair-wise comparisons. Finally, fluid-filled balloons were considered to be associated with a higher rate of intolerance; the combination of their high volume and weight have a profound impact on gastric motility, leading to a delay in gastric emptying of solids and thus to the increased sense of fullness and satiation, and as a result to body weight loss.</w:t>
      </w:r>
    </w:p>
    <w:p w14:paraId="727269C1" w14:textId="77777777" w:rsidR="00A77B3E" w:rsidRPr="00A80D3C" w:rsidRDefault="00A77B3E">
      <w:pPr>
        <w:spacing w:line="360" w:lineRule="auto"/>
        <w:ind w:firstLine="426"/>
        <w:jc w:val="both"/>
      </w:pPr>
    </w:p>
    <w:p w14:paraId="2A4FFE23" w14:textId="77777777" w:rsidR="00A77B3E" w:rsidRPr="00A80D3C" w:rsidRDefault="0097021C">
      <w:pPr>
        <w:spacing w:line="360" w:lineRule="auto"/>
        <w:jc w:val="both"/>
      </w:pPr>
      <w:r w:rsidRPr="00A80D3C">
        <w:rPr>
          <w:rFonts w:ascii="Book Antiqua" w:hAnsi="Book Antiqua" w:cs="Book Antiqua" w:hint="eastAsia"/>
          <w:b/>
          <w:bCs/>
          <w:i/>
          <w:iCs/>
          <w:lang w:eastAsia="zh-CN"/>
        </w:rPr>
        <w:t>A</w:t>
      </w:r>
      <w:r w:rsidR="002C040C" w:rsidRPr="00A80D3C">
        <w:rPr>
          <w:rFonts w:ascii="Book Antiqua" w:eastAsia="Book Antiqua" w:hAnsi="Book Antiqua" w:cs="Book Antiqua"/>
          <w:b/>
          <w:bCs/>
          <w:i/>
          <w:iCs/>
        </w:rPr>
        <w:t xml:space="preserve">djustable </w:t>
      </w:r>
      <w:proofErr w:type="spellStart"/>
      <w:r w:rsidR="002C040C" w:rsidRPr="00A80D3C">
        <w:rPr>
          <w:rFonts w:ascii="Book Antiqua" w:eastAsia="Book Antiqua" w:hAnsi="Book Antiqua" w:cs="Book Antiqua"/>
          <w:b/>
          <w:bCs/>
          <w:i/>
          <w:iCs/>
        </w:rPr>
        <w:t>Spatz</w:t>
      </w:r>
      <w:proofErr w:type="spellEnd"/>
    </w:p>
    <w:p w14:paraId="59D54347" w14:textId="77777777" w:rsidR="00A77B3E" w:rsidRPr="00A80D3C" w:rsidRDefault="002C040C" w:rsidP="0097021C">
      <w:pPr>
        <w:spacing w:line="360" w:lineRule="auto"/>
        <w:jc w:val="both"/>
      </w:pPr>
      <w:r w:rsidRPr="00A80D3C">
        <w:rPr>
          <w:rFonts w:ascii="Book Antiqua" w:eastAsia="Book Antiqua" w:hAnsi="Book Antiqua" w:cs="Book Antiqua"/>
        </w:rPr>
        <w:t xml:space="preserve">Another requirement in the Tarpon Springs Consensus meeting was that the balloon volume capacity be variable and adjustable, according to patient tolerance and success in losing weight. This was achieved with the </w:t>
      </w:r>
      <w:proofErr w:type="spellStart"/>
      <w:r w:rsidRPr="00A80D3C">
        <w:rPr>
          <w:rFonts w:ascii="Book Antiqua" w:eastAsia="Book Antiqua" w:hAnsi="Book Antiqua" w:cs="Book Antiqua"/>
        </w:rPr>
        <w:t>Spatz</w:t>
      </w:r>
      <w:proofErr w:type="spellEnd"/>
      <w:r w:rsidRPr="00A80D3C">
        <w:rPr>
          <w:rFonts w:ascii="Book Antiqua" w:eastAsia="Book Antiqua" w:hAnsi="Book Antiqua" w:cs="Book Antiqua"/>
        </w:rPr>
        <w:t xml:space="preserve"> </w:t>
      </w:r>
      <w:r w:rsidR="00531CAC" w:rsidRPr="00A80D3C">
        <w:rPr>
          <w:rFonts w:ascii="Book Antiqua" w:eastAsia="Book Antiqua" w:hAnsi="Book Antiqua" w:cs="Book Antiqua"/>
        </w:rPr>
        <w:t>adjustable balloon system</w:t>
      </w:r>
      <w:r w:rsidRPr="00A80D3C">
        <w:rPr>
          <w:rFonts w:ascii="Book Antiqua" w:eastAsia="Book Antiqua" w:hAnsi="Book Antiqua" w:cs="Book Antiqua"/>
        </w:rPr>
        <w:t xml:space="preserve"> by a rather complex and sophisticated mechanism which allows the filling volume to be adjusted, up or down, after implantation. Modifications ultimately resulted in the 3</w:t>
      </w:r>
      <w:r w:rsidRPr="00A80D3C">
        <w:rPr>
          <w:rFonts w:ascii="Book Antiqua" w:eastAsia="Book Antiqua" w:hAnsi="Book Antiqua" w:cs="Book Antiqua"/>
          <w:vertAlign w:val="superscript"/>
        </w:rPr>
        <w:t>rd</w:t>
      </w:r>
      <w:r w:rsidRPr="00A80D3C">
        <w:rPr>
          <w:rFonts w:ascii="Book Antiqua" w:eastAsia="Book Antiqua" w:hAnsi="Book Antiqua" w:cs="Book Antiqua"/>
        </w:rPr>
        <w:t xml:space="preserve"> generation of adjustable balloons, the Spatz3.</w:t>
      </w:r>
    </w:p>
    <w:p w14:paraId="6582EE55" w14:textId="77777777" w:rsidR="00A77B3E" w:rsidRPr="00A80D3C" w:rsidRDefault="002C040C" w:rsidP="00531CAC">
      <w:pPr>
        <w:spacing w:line="360" w:lineRule="auto"/>
        <w:ind w:firstLineChars="100" w:firstLine="240"/>
        <w:jc w:val="both"/>
      </w:pPr>
      <w:r w:rsidRPr="00A80D3C">
        <w:rPr>
          <w:rFonts w:ascii="Book Antiqua" w:eastAsia="Book Antiqua" w:hAnsi="Book Antiqua" w:cs="Book Antiqua"/>
        </w:rPr>
        <w:t xml:space="preserve">One of the first available comparative studies carried out between 2010 and 2014, was that of Russo </w:t>
      </w:r>
      <w:r w:rsidRPr="00A80D3C">
        <w:rPr>
          <w:rFonts w:ascii="Book Antiqua" w:eastAsia="Book Antiqua" w:hAnsi="Book Antiqua" w:cs="Book Antiqua"/>
          <w:i/>
          <w:iCs/>
        </w:rPr>
        <w:t xml:space="preserve">et </w:t>
      </w:r>
      <w:proofErr w:type="gramStart"/>
      <w:r w:rsidRPr="00A80D3C">
        <w:rPr>
          <w:rFonts w:ascii="Book Antiqua" w:eastAsia="Book Antiqua" w:hAnsi="Book Antiqua" w:cs="Book Antiqua"/>
          <w:i/>
          <w:iCs/>
        </w:rPr>
        <w:t>al</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70]</w:t>
      </w:r>
      <w:r w:rsidRPr="00A80D3C">
        <w:rPr>
          <w:rFonts w:ascii="Book Antiqua" w:eastAsia="Book Antiqua" w:hAnsi="Book Antiqua" w:cs="Book Antiqua"/>
        </w:rPr>
        <w:t xml:space="preserve">. It comprised a small patient group: 20 elderly patients in whom the </w:t>
      </w:r>
      <w:proofErr w:type="spellStart"/>
      <w:r w:rsidRPr="00A80D3C">
        <w:rPr>
          <w:rFonts w:ascii="Book Antiqua" w:eastAsia="Book Antiqua" w:hAnsi="Book Antiqua" w:cs="Book Antiqua"/>
        </w:rPr>
        <w:t>BioEnterics</w:t>
      </w:r>
      <w:proofErr w:type="spellEnd"/>
      <w:r w:rsidRPr="00A80D3C">
        <w:rPr>
          <w:rFonts w:ascii="Book Antiqua" w:eastAsia="Book Antiqua" w:hAnsi="Book Antiqua" w:cs="Book Antiqua"/>
        </w:rPr>
        <w:t xml:space="preserve"> </w:t>
      </w:r>
      <w:r w:rsidR="00407C1A" w:rsidRPr="00A80D3C">
        <w:rPr>
          <w:rFonts w:ascii="Book Antiqua" w:hAnsi="Book Antiqua" w:cs="Book Antiqua" w:hint="eastAsia"/>
          <w:lang w:eastAsia="zh-CN"/>
        </w:rPr>
        <w:t>IGB</w:t>
      </w:r>
      <w:r w:rsidRPr="00A80D3C">
        <w:rPr>
          <w:rFonts w:ascii="Book Antiqua" w:eastAsia="Book Antiqua" w:hAnsi="Book Antiqua" w:cs="Book Antiqua"/>
        </w:rPr>
        <w:t xml:space="preserve"> was implanted and 10 patients given the </w:t>
      </w:r>
      <w:proofErr w:type="spellStart"/>
      <w:r w:rsidRPr="00A80D3C">
        <w:rPr>
          <w:rFonts w:ascii="Book Antiqua" w:eastAsia="Book Antiqua" w:hAnsi="Book Antiqua" w:cs="Book Antiqua"/>
        </w:rPr>
        <w:t>Spatz</w:t>
      </w:r>
      <w:proofErr w:type="spellEnd"/>
      <w:r w:rsidRPr="00A80D3C">
        <w:rPr>
          <w:rFonts w:ascii="Book Antiqua" w:eastAsia="Book Antiqua" w:hAnsi="Book Antiqua" w:cs="Book Antiqua"/>
        </w:rPr>
        <w:t xml:space="preserve"> Adjustable Balloon System. The two groups were compared in terms of weight loss, complications, and maintenance of weight after removal. They had a BMI ranging between 37 to 46 kg/m</w:t>
      </w:r>
      <w:r w:rsidRPr="00A80D3C">
        <w:rPr>
          <w:rFonts w:ascii="Book Antiqua" w:eastAsia="Book Antiqua" w:hAnsi="Book Antiqua" w:cs="Book Antiqua"/>
          <w:szCs w:val="30"/>
          <w:vertAlign w:val="superscript"/>
        </w:rPr>
        <w:t>2</w:t>
      </w:r>
      <w:r w:rsidRPr="00A80D3C">
        <w:rPr>
          <w:rFonts w:ascii="Book Antiqua" w:eastAsia="Book Antiqua" w:hAnsi="Book Antiqua" w:cs="Book Antiqua"/>
        </w:rPr>
        <w:t xml:space="preserve"> and a weight range of 103 to 165 kg. For both procedures, median BMI at the end of treatment was 32 ± 2 kg/m</w:t>
      </w:r>
      <w:r w:rsidRPr="00A80D3C">
        <w:rPr>
          <w:rFonts w:ascii="Book Antiqua" w:eastAsia="Book Antiqua" w:hAnsi="Book Antiqua" w:cs="Book Antiqua"/>
          <w:szCs w:val="30"/>
          <w:vertAlign w:val="superscript"/>
        </w:rPr>
        <w:t>2</w:t>
      </w:r>
      <w:r w:rsidRPr="00A80D3C">
        <w:rPr>
          <w:rFonts w:ascii="Book Antiqua" w:eastAsia="Book Antiqua" w:hAnsi="Book Antiqua" w:cs="Book Antiqua"/>
        </w:rPr>
        <w:t xml:space="preserve"> and the median weight loss was 20 ± 3 kg. At 6</w:t>
      </w:r>
      <w:r w:rsidR="00531CAC" w:rsidRPr="00A80D3C">
        <w:rPr>
          <w:rFonts w:ascii="Book Antiqua" w:hAnsi="Book Antiqua" w:cs="Book Antiqua" w:hint="eastAsia"/>
          <w:lang w:eastAsia="zh-CN"/>
        </w:rPr>
        <w:t xml:space="preserve"> </w:t>
      </w:r>
      <w:proofErr w:type="spellStart"/>
      <w:r w:rsidRPr="00A80D3C">
        <w:rPr>
          <w:rFonts w:ascii="Book Antiqua" w:eastAsia="Book Antiqua" w:hAnsi="Book Antiqua" w:cs="Book Antiqua"/>
        </w:rPr>
        <w:t>mo</w:t>
      </w:r>
      <w:proofErr w:type="spellEnd"/>
      <w:r w:rsidRPr="00A80D3C">
        <w:rPr>
          <w:rFonts w:ascii="Book Antiqua" w:eastAsia="Book Antiqua" w:hAnsi="Book Antiqua" w:cs="Book Antiqua"/>
        </w:rPr>
        <w:t xml:space="preserve"> follow-up, weight gains were 6 ± 1.5 kg for the 10 patients with the </w:t>
      </w:r>
      <w:proofErr w:type="spellStart"/>
      <w:r w:rsidRPr="00A80D3C">
        <w:rPr>
          <w:rFonts w:ascii="Book Antiqua" w:eastAsia="Book Antiqua" w:hAnsi="Book Antiqua" w:cs="Book Antiqua"/>
        </w:rPr>
        <w:t>Bioenterics</w:t>
      </w:r>
      <w:proofErr w:type="spellEnd"/>
      <w:r w:rsidRPr="00A80D3C">
        <w:rPr>
          <w:rFonts w:ascii="Book Antiqua" w:eastAsia="Book Antiqua" w:hAnsi="Book Antiqua" w:cs="Book Antiqua"/>
        </w:rPr>
        <w:t xml:space="preserve"> balloon </w:t>
      </w:r>
      <w:r w:rsidRPr="00A80D3C">
        <w:rPr>
          <w:rFonts w:ascii="Book Antiqua" w:eastAsia="Book Antiqua" w:hAnsi="Book Antiqua" w:cs="Book Antiqua"/>
          <w:i/>
          <w:iCs/>
        </w:rPr>
        <w:t>vs</w:t>
      </w:r>
      <w:r w:rsidRPr="00A80D3C">
        <w:rPr>
          <w:rFonts w:ascii="Book Antiqua" w:eastAsia="Book Antiqua" w:hAnsi="Book Antiqua" w:cs="Book Antiqua"/>
        </w:rPr>
        <w:t xml:space="preserve"> 6 ± 2 kg for the five patients with the </w:t>
      </w:r>
      <w:proofErr w:type="spellStart"/>
      <w:r w:rsidRPr="00A80D3C">
        <w:rPr>
          <w:rFonts w:ascii="Book Antiqua" w:eastAsia="Book Antiqua" w:hAnsi="Book Antiqua" w:cs="Book Antiqua"/>
        </w:rPr>
        <w:t>Spatz</w:t>
      </w:r>
      <w:proofErr w:type="spellEnd"/>
      <w:r w:rsidRPr="00A80D3C">
        <w:rPr>
          <w:rFonts w:ascii="Book Antiqua" w:eastAsia="Book Antiqua" w:hAnsi="Book Antiqua" w:cs="Book Antiqua"/>
        </w:rPr>
        <w:t xml:space="preserve">. In 2 out of each group the balloon was removed early, due to intolerance. In one additional </w:t>
      </w:r>
      <w:proofErr w:type="spellStart"/>
      <w:r w:rsidRPr="00A80D3C">
        <w:rPr>
          <w:rFonts w:ascii="Book Antiqua" w:eastAsia="Book Antiqua" w:hAnsi="Book Antiqua" w:cs="Book Antiqua"/>
        </w:rPr>
        <w:t>BioEnterics</w:t>
      </w:r>
      <w:proofErr w:type="spellEnd"/>
      <w:r w:rsidRPr="00A80D3C">
        <w:rPr>
          <w:rFonts w:ascii="Book Antiqua" w:eastAsia="Book Antiqua" w:hAnsi="Book Antiqua" w:cs="Book Antiqua"/>
        </w:rPr>
        <w:t xml:space="preserve"> balloon patient the balloon was removed due to deflation; and in 3 additional </w:t>
      </w:r>
      <w:proofErr w:type="spellStart"/>
      <w:r w:rsidRPr="00A80D3C">
        <w:rPr>
          <w:rFonts w:ascii="Book Antiqua" w:eastAsia="Book Antiqua" w:hAnsi="Book Antiqua" w:cs="Book Antiqua"/>
        </w:rPr>
        <w:t>Spatz</w:t>
      </w:r>
      <w:proofErr w:type="spellEnd"/>
      <w:r w:rsidRPr="00A80D3C">
        <w:rPr>
          <w:rFonts w:ascii="Book Antiqua" w:eastAsia="Book Antiqua" w:hAnsi="Book Antiqua" w:cs="Book Antiqua"/>
        </w:rPr>
        <w:t xml:space="preserve"> patients the balloon was adjusted due to intolerance, but finally two of the latter achieved no significant weight loss.</w:t>
      </w:r>
    </w:p>
    <w:p w14:paraId="6AFE102A" w14:textId="77777777" w:rsidR="00A77B3E" w:rsidRPr="00A80D3C" w:rsidRDefault="002C040C" w:rsidP="00531CAC">
      <w:pPr>
        <w:spacing w:line="360" w:lineRule="auto"/>
        <w:ind w:firstLineChars="100" w:firstLine="240"/>
        <w:jc w:val="both"/>
      </w:pPr>
      <w:r w:rsidRPr="00A80D3C">
        <w:rPr>
          <w:rFonts w:ascii="Book Antiqua" w:eastAsia="Book Antiqua" w:hAnsi="Book Antiqua" w:cs="Book Antiqua"/>
        </w:rPr>
        <w:t xml:space="preserve">Abu </w:t>
      </w:r>
      <w:proofErr w:type="spellStart"/>
      <w:r w:rsidRPr="00A80D3C">
        <w:rPr>
          <w:rFonts w:ascii="Book Antiqua" w:eastAsia="Book Antiqua" w:hAnsi="Book Antiqua" w:cs="Book Antiqua"/>
        </w:rPr>
        <w:t>Dayyeh</w:t>
      </w:r>
      <w:proofErr w:type="spellEnd"/>
      <w:r w:rsidRPr="00A80D3C">
        <w:rPr>
          <w:rFonts w:ascii="Book Antiqua" w:eastAsia="Book Antiqua" w:hAnsi="Book Antiqua" w:cs="Book Antiqua"/>
        </w:rPr>
        <w:t xml:space="preserve"> </w:t>
      </w:r>
      <w:r w:rsidRPr="00A80D3C">
        <w:rPr>
          <w:rFonts w:ascii="Book Antiqua" w:eastAsia="Book Antiqua" w:hAnsi="Book Antiqua" w:cs="Book Antiqua"/>
          <w:i/>
          <w:iCs/>
        </w:rPr>
        <w:t xml:space="preserve">et </w:t>
      </w:r>
      <w:proofErr w:type="gramStart"/>
      <w:r w:rsidRPr="00A80D3C">
        <w:rPr>
          <w:rFonts w:ascii="Book Antiqua" w:eastAsia="Book Antiqua" w:hAnsi="Book Antiqua" w:cs="Book Antiqua"/>
          <w:i/>
          <w:iCs/>
        </w:rPr>
        <w:t>al</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71]</w:t>
      </w:r>
      <w:r w:rsidRPr="00A80D3C">
        <w:rPr>
          <w:rFonts w:ascii="Book Antiqua" w:eastAsia="Book Antiqua" w:hAnsi="Book Antiqua" w:cs="Book Antiqua"/>
        </w:rPr>
        <w:t>, at 8 US centers, studied the efficacy and safety of the Spatz3 in 187 patients in relation to lifestyle</w:t>
      </w:r>
      <w:r w:rsidR="00531CAC" w:rsidRPr="00A80D3C">
        <w:rPr>
          <w:rFonts w:ascii="Book Antiqua" w:eastAsia="Book Antiqua" w:hAnsi="Book Antiqua" w:cs="Book Antiqua"/>
        </w:rPr>
        <w:t xml:space="preserve"> modification alone for a 32-w</w:t>
      </w:r>
      <w:r w:rsidRPr="00A80D3C">
        <w:rPr>
          <w:rFonts w:ascii="Book Antiqua" w:eastAsia="Book Antiqua" w:hAnsi="Book Antiqua" w:cs="Book Antiqua"/>
        </w:rPr>
        <w:t>k period. Percentage total weight loss was 14.9</w:t>
      </w:r>
      <w:r w:rsidR="00531CAC"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531CAC" w:rsidRPr="00A80D3C">
        <w:rPr>
          <w:rFonts w:ascii="Book Antiqua" w:hAnsi="Book Antiqua" w:cs="Book Antiqua" w:hint="eastAsia"/>
          <w:lang w:eastAsia="zh-CN"/>
        </w:rPr>
        <w:t xml:space="preserve"> </w:t>
      </w:r>
      <w:r w:rsidRPr="00A80D3C">
        <w:rPr>
          <w:rFonts w:ascii="Book Antiqua" w:eastAsia="Book Antiqua" w:hAnsi="Book Antiqua" w:cs="Book Antiqua"/>
        </w:rPr>
        <w:t>7.2% in the treatment group compared to 3.6</w:t>
      </w:r>
      <w:r w:rsidR="00AD506F"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AD506F" w:rsidRPr="00A80D3C">
        <w:rPr>
          <w:rFonts w:ascii="Book Antiqua" w:hAnsi="Book Antiqua" w:cs="Book Antiqua" w:hint="eastAsia"/>
          <w:lang w:eastAsia="zh-CN"/>
        </w:rPr>
        <w:t xml:space="preserve"> </w:t>
      </w:r>
      <w:r w:rsidRPr="00A80D3C">
        <w:rPr>
          <w:rFonts w:ascii="Book Antiqua" w:eastAsia="Book Antiqua" w:hAnsi="Book Antiqua" w:cs="Book Antiqua"/>
        </w:rPr>
        <w:t xml:space="preserve">5.8% in the </w:t>
      </w:r>
      <w:r w:rsidRPr="00A80D3C">
        <w:rPr>
          <w:rFonts w:ascii="Book Antiqua" w:eastAsia="Book Antiqua" w:hAnsi="Book Antiqua" w:cs="Book Antiqua"/>
        </w:rPr>
        <w:lastRenderedPageBreak/>
        <w:t>control group; an additional 4.7% TBWL was achieved after upward volume adjustment between weeks 18 and 32 and more than 40% of the treatment group had maintained their weight loss at 56wks. Serious adverse events were reported at a rate of 5.3%, 4% of which were attributed to gastric ulcers.</w:t>
      </w:r>
    </w:p>
    <w:p w14:paraId="2FBEFA91" w14:textId="77777777" w:rsidR="00A77B3E" w:rsidRPr="00A80D3C" w:rsidRDefault="002C040C">
      <w:pPr>
        <w:spacing w:line="360" w:lineRule="auto"/>
        <w:ind w:firstLine="426"/>
        <w:jc w:val="both"/>
      </w:pPr>
      <w:proofErr w:type="spellStart"/>
      <w:r w:rsidRPr="00A80D3C">
        <w:rPr>
          <w:rFonts w:ascii="Book Antiqua" w:eastAsia="Book Antiqua" w:hAnsi="Book Antiqua" w:cs="Book Antiqua"/>
        </w:rPr>
        <w:t>Fittipaldi</w:t>
      </w:r>
      <w:proofErr w:type="spellEnd"/>
      <w:r w:rsidRPr="00A80D3C">
        <w:rPr>
          <w:rFonts w:ascii="Book Antiqua" w:eastAsia="Book Antiqua" w:hAnsi="Book Antiqua" w:cs="Book Antiqua"/>
        </w:rPr>
        <w:t xml:space="preserve">-Fernandez </w:t>
      </w:r>
      <w:r w:rsidRPr="00A80D3C">
        <w:rPr>
          <w:rFonts w:ascii="Book Antiqua" w:eastAsia="Book Antiqua" w:hAnsi="Book Antiqua" w:cs="Book Antiqua"/>
          <w:i/>
          <w:iCs/>
        </w:rPr>
        <w:t xml:space="preserve">et </w:t>
      </w:r>
      <w:proofErr w:type="gramStart"/>
      <w:r w:rsidRPr="00A80D3C">
        <w:rPr>
          <w:rFonts w:ascii="Book Antiqua" w:eastAsia="Book Antiqua" w:hAnsi="Book Antiqua" w:cs="Book Antiqua"/>
          <w:i/>
          <w:iCs/>
        </w:rPr>
        <w:t>al</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45]</w:t>
      </w:r>
      <w:r w:rsidRPr="00A80D3C">
        <w:rPr>
          <w:rFonts w:ascii="Book Antiqua" w:eastAsia="Book Antiqua" w:hAnsi="Book Antiqua" w:cs="Book Antiqua"/>
        </w:rPr>
        <w:t xml:space="preserve"> presented 180 patients randomly divided into a Spatz3 balloon group in which the balloon was inflated with 600</w:t>
      </w:r>
      <w:r w:rsidR="00AD506F" w:rsidRPr="00A80D3C">
        <w:rPr>
          <w:rFonts w:ascii="Book Antiqua" w:hAnsi="Book Antiqua" w:cs="Book Antiqua" w:hint="eastAsia"/>
          <w:lang w:eastAsia="zh-CN"/>
        </w:rPr>
        <w:t xml:space="preserve"> </w:t>
      </w:r>
      <w:r w:rsidRPr="00A80D3C">
        <w:rPr>
          <w:rFonts w:ascii="Book Antiqua" w:eastAsia="Book Antiqua" w:hAnsi="Book Antiqua" w:cs="Book Antiqua"/>
        </w:rPr>
        <w:t xml:space="preserve">mL of saline, the volume remaining stable throughout treatment, and a second Spatz3 balloon group in which the balloon volume was adjusted upward with 250 mL more saline. At removal, after 7.12 ± 1.63 </w:t>
      </w:r>
      <w:proofErr w:type="spellStart"/>
      <w:r w:rsidRPr="00A80D3C">
        <w:rPr>
          <w:rFonts w:ascii="Book Antiqua" w:eastAsia="Book Antiqua" w:hAnsi="Book Antiqua" w:cs="Book Antiqua"/>
        </w:rPr>
        <w:t>mo</w:t>
      </w:r>
      <w:proofErr w:type="spellEnd"/>
      <w:r w:rsidRPr="00A80D3C">
        <w:rPr>
          <w:rFonts w:ascii="Book Antiqua" w:eastAsia="Book Antiqua" w:hAnsi="Book Antiqua" w:cs="Book Antiqua"/>
        </w:rPr>
        <w:t>, BMI was found decreased from 39.51 to 32.84 kg/m</w:t>
      </w:r>
      <w:r w:rsidRPr="00A80D3C">
        <w:rPr>
          <w:rFonts w:ascii="Book Antiqua" w:eastAsia="Book Antiqua" w:hAnsi="Book Antiqua" w:cs="Book Antiqua"/>
          <w:szCs w:val="30"/>
          <w:vertAlign w:val="superscript"/>
        </w:rPr>
        <w:t>2</w:t>
      </w:r>
      <w:r w:rsidR="00AD506F" w:rsidRPr="00A80D3C">
        <w:rPr>
          <w:rFonts w:ascii="Book Antiqua" w:eastAsia="Book Antiqua" w:hAnsi="Book Antiqua" w:cs="Book Antiqua"/>
        </w:rPr>
        <w:t xml:space="preserve"> </w:t>
      </w:r>
      <w:r w:rsidR="00AD506F" w:rsidRPr="00A80D3C">
        <w:rPr>
          <w:rFonts w:ascii="Book Antiqua" w:hAnsi="Book Antiqua" w:cs="Book Antiqua" w:hint="eastAsia"/>
          <w:lang w:eastAsia="zh-CN"/>
        </w:rPr>
        <w:t>(</w:t>
      </w:r>
      <w:r w:rsidR="00AD506F" w:rsidRPr="00A80D3C">
        <w:rPr>
          <w:rFonts w:ascii="Book Antiqua" w:eastAsia="Book Antiqua" w:hAnsi="Book Antiqua" w:cs="Book Antiqua"/>
          <w:i/>
        </w:rPr>
        <w:t>P</w:t>
      </w:r>
      <w:r w:rsidR="00AD506F" w:rsidRPr="00A80D3C">
        <w:rPr>
          <w:rFonts w:ascii="Book Antiqua" w:eastAsia="Book Antiqua" w:hAnsi="Book Antiqua" w:cs="Book Antiqua"/>
        </w:rPr>
        <w:t xml:space="preserve"> &lt; 0.0001</w:t>
      </w:r>
      <w:r w:rsidR="00AD506F" w:rsidRPr="00A80D3C">
        <w:rPr>
          <w:rFonts w:ascii="Book Antiqua" w:hAnsi="Book Antiqua" w:cs="Book Antiqua" w:hint="eastAsia"/>
          <w:lang w:eastAsia="zh-CN"/>
        </w:rPr>
        <w:t>)</w:t>
      </w:r>
      <w:r w:rsidRPr="00A80D3C">
        <w:rPr>
          <w:rFonts w:ascii="Book Antiqua" w:eastAsia="Book Antiqua" w:hAnsi="Book Antiqua" w:cs="Book Antiqua"/>
        </w:rPr>
        <w:t xml:space="preserve">, body </w:t>
      </w:r>
      <w:r w:rsidR="00AD506F" w:rsidRPr="00A80D3C">
        <w:rPr>
          <w:rFonts w:ascii="Book Antiqua" w:eastAsia="Book Antiqua" w:hAnsi="Book Antiqua" w:cs="Book Antiqua"/>
        </w:rPr>
        <w:t xml:space="preserve">weight from 111.87 to 90.28 kg </w:t>
      </w:r>
      <w:r w:rsidR="00AD506F" w:rsidRPr="00A80D3C">
        <w:rPr>
          <w:rFonts w:ascii="Book Antiqua" w:hAnsi="Book Antiqua" w:cs="Book Antiqua" w:hint="eastAsia"/>
          <w:lang w:eastAsia="zh-CN"/>
        </w:rPr>
        <w:t>(</w:t>
      </w:r>
      <w:r w:rsidR="00AD506F" w:rsidRPr="00A80D3C">
        <w:rPr>
          <w:rFonts w:ascii="Book Antiqua" w:eastAsia="Book Antiqua" w:hAnsi="Book Antiqua" w:cs="Book Antiqua"/>
          <w:i/>
        </w:rPr>
        <w:t>P</w:t>
      </w:r>
      <w:r w:rsidR="00AD506F" w:rsidRPr="00A80D3C">
        <w:rPr>
          <w:rFonts w:ascii="Book Antiqua" w:eastAsia="Book Antiqua" w:hAnsi="Book Antiqua" w:cs="Book Antiqua"/>
        </w:rPr>
        <w:t xml:space="preserve"> &lt; 0.0001</w:t>
      </w:r>
      <w:r w:rsidR="00AD506F" w:rsidRPr="00A80D3C">
        <w:rPr>
          <w:rFonts w:ascii="Book Antiqua" w:hAnsi="Book Antiqua" w:cs="Book Antiqua" w:hint="eastAsia"/>
          <w:lang w:eastAsia="zh-CN"/>
        </w:rPr>
        <w:t>)</w:t>
      </w:r>
      <w:r w:rsidRPr="00A80D3C">
        <w:rPr>
          <w:rFonts w:ascii="Book Antiqua" w:eastAsia="Book Antiqua" w:hAnsi="Book Antiqua" w:cs="Book Antiqua"/>
        </w:rPr>
        <w:t>, and excess</w:t>
      </w:r>
      <w:r w:rsidR="00AD506F" w:rsidRPr="00A80D3C">
        <w:rPr>
          <w:rFonts w:ascii="Book Antiqua" w:eastAsia="Book Antiqua" w:hAnsi="Book Antiqua" w:cs="Book Antiqua"/>
        </w:rPr>
        <w:t xml:space="preserve"> weight from 41.55 to 22.99 kg </w:t>
      </w:r>
      <w:r w:rsidR="00AD506F" w:rsidRPr="00A80D3C">
        <w:rPr>
          <w:rFonts w:ascii="Book Antiqua" w:hAnsi="Book Antiqua" w:cs="Book Antiqua" w:hint="eastAsia"/>
          <w:lang w:eastAsia="zh-CN"/>
        </w:rPr>
        <w:t>(</w:t>
      </w:r>
      <w:r w:rsidR="00AD506F" w:rsidRPr="00A80D3C">
        <w:rPr>
          <w:rFonts w:ascii="Book Antiqua" w:eastAsia="Book Antiqua" w:hAnsi="Book Antiqua" w:cs="Book Antiqua"/>
          <w:i/>
        </w:rPr>
        <w:t>P</w:t>
      </w:r>
      <w:r w:rsidR="00AD506F" w:rsidRPr="00A80D3C">
        <w:rPr>
          <w:rFonts w:ascii="Book Antiqua" w:hAnsi="Book Antiqua" w:cs="Book Antiqua" w:hint="eastAsia"/>
          <w:lang w:eastAsia="zh-CN"/>
        </w:rPr>
        <w:t xml:space="preserve"> </w:t>
      </w:r>
      <w:r w:rsidR="00AD506F" w:rsidRPr="00A80D3C">
        <w:rPr>
          <w:rFonts w:ascii="Book Antiqua" w:eastAsia="Book Antiqua" w:hAnsi="Book Antiqua" w:cs="Book Antiqua"/>
        </w:rPr>
        <w:t>&lt; 0.0001</w:t>
      </w:r>
      <w:r w:rsidR="00AD506F" w:rsidRPr="00A80D3C">
        <w:rPr>
          <w:rFonts w:ascii="Book Antiqua" w:hAnsi="Book Antiqua" w:cs="Book Antiqua" w:hint="eastAsia"/>
          <w:lang w:eastAsia="zh-CN"/>
        </w:rPr>
        <w:t>)</w:t>
      </w:r>
      <w:r w:rsidRPr="00A80D3C">
        <w:rPr>
          <w:rFonts w:ascii="Book Antiqua" w:eastAsia="Book Antiqua" w:hAnsi="Book Antiqua" w:cs="Book Antiqua"/>
        </w:rPr>
        <w:t xml:space="preserve">. The volume adjustment resulted in greater mean weight loss of only 4.35 kg, but no increased %TWL, %EWL, or decrease in BMI compared with the not-adjusted group. The authors conclude that the Spatz3 balloon seems to be an effective weight loss procedure, although it was found to be related to a higher morbidity </w:t>
      </w:r>
      <w:r w:rsidR="00AD506F" w:rsidRPr="00A80D3C">
        <w:rPr>
          <w:rFonts w:ascii="Book Antiqua" w:hAnsi="Book Antiqua" w:cs="Book Antiqua" w:hint="eastAsia"/>
          <w:lang w:eastAsia="zh-CN"/>
        </w:rPr>
        <w:t>(</w:t>
      </w:r>
      <w:r w:rsidR="00AD506F" w:rsidRPr="00A80D3C">
        <w:rPr>
          <w:rFonts w:ascii="Book Antiqua" w:eastAsia="Book Antiqua" w:hAnsi="Book Antiqua" w:cs="Book Antiqua"/>
        </w:rPr>
        <w:t>16.14%</w:t>
      </w:r>
      <w:r w:rsidR="00AD506F" w:rsidRPr="00A80D3C">
        <w:rPr>
          <w:rFonts w:ascii="Book Antiqua" w:hAnsi="Book Antiqua" w:cs="Book Antiqua" w:hint="eastAsia"/>
          <w:lang w:eastAsia="zh-CN"/>
        </w:rPr>
        <w:t>)</w:t>
      </w:r>
      <w:r w:rsidRPr="00A80D3C">
        <w:rPr>
          <w:rFonts w:ascii="Book Antiqua" w:eastAsia="Book Antiqua" w:hAnsi="Book Antiqua" w:cs="Book Antiqua"/>
        </w:rPr>
        <w:t xml:space="preserve"> in relation to traditional balloons.</w:t>
      </w:r>
    </w:p>
    <w:p w14:paraId="4C9F6850" w14:textId="77777777" w:rsidR="00A77B3E" w:rsidRPr="00A80D3C" w:rsidRDefault="002C040C" w:rsidP="00AD506F">
      <w:pPr>
        <w:spacing w:line="360" w:lineRule="auto"/>
        <w:ind w:firstLineChars="100" w:firstLine="240"/>
        <w:jc w:val="both"/>
      </w:pPr>
      <w:proofErr w:type="spellStart"/>
      <w:r w:rsidRPr="00A80D3C">
        <w:rPr>
          <w:rFonts w:ascii="Book Antiqua" w:eastAsia="Book Antiqua" w:hAnsi="Book Antiqua" w:cs="Book Antiqua"/>
        </w:rPr>
        <w:t>Schwaab</w:t>
      </w:r>
      <w:proofErr w:type="spellEnd"/>
      <w:r w:rsidRPr="00A80D3C">
        <w:rPr>
          <w:rFonts w:ascii="Book Antiqua" w:eastAsia="Book Antiqua" w:hAnsi="Book Antiqua" w:cs="Book Antiqua"/>
        </w:rPr>
        <w:t xml:space="preserve"> </w:t>
      </w:r>
      <w:r w:rsidRPr="00A80D3C">
        <w:rPr>
          <w:rFonts w:ascii="Book Antiqua" w:eastAsia="Book Antiqua" w:hAnsi="Book Antiqua" w:cs="Book Antiqua"/>
          <w:i/>
          <w:iCs/>
        </w:rPr>
        <w:t>et al</w:t>
      </w:r>
      <w:r w:rsidR="00AD506F" w:rsidRPr="00A80D3C">
        <w:rPr>
          <w:rFonts w:ascii="Book Antiqua" w:eastAsia="Book Antiqua" w:hAnsi="Book Antiqua" w:cs="Book Antiqua"/>
          <w:szCs w:val="30"/>
          <w:vertAlign w:val="superscript"/>
        </w:rPr>
        <w:t>[72]</w:t>
      </w:r>
      <w:r w:rsidRPr="00A80D3C">
        <w:rPr>
          <w:rFonts w:ascii="Book Antiqua" w:eastAsia="Book Antiqua" w:hAnsi="Book Antiqua" w:cs="Book Antiqua"/>
        </w:rPr>
        <w:t xml:space="preserve"> 2020 published a cross-sectional study of 470 overweight or obese patients who were treated by either a non-adjustable </w:t>
      </w:r>
      <w:r w:rsidR="00407C1A" w:rsidRPr="00A80D3C">
        <w:rPr>
          <w:rFonts w:ascii="Book Antiqua" w:hAnsi="Book Antiqua" w:cs="Book Antiqua" w:hint="eastAsia"/>
          <w:lang w:eastAsia="zh-CN"/>
        </w:rPr>
        <w:t>IGB</w:t>
      </w:r>
      <w:r w:rsidR="00AD506F" w:rsidRPr="00A80D3C">
        <w:rPr>
          <w:rFonts w:ascii="Book Antiqua" w:eastAsia="Book Antiqua" w:hAnsi="Book Antiqua" w:cs="Book Antiqua"/>
        </w:rPr>
        <w:t xml:space="preserve"> </w:t>
      </w:r>
      <w:r w:rsidR="00AD506F" w:rsidRPr="00A80D3C">
        <w:rPr>
          <w:rFonts w:ascii="Book Antiqua" w:hAnsi="Book Antiqua" w:cs="Book Antiqua" w:hint="eastAsia"/>
          <w:lang w:eastAsia="zh-CN"/>
        </w:rPr>
        <w:t>(</w:t>
      </w:r>
      <w:proofErr w:type="spellStart"/>
      <w:r w:rsidR="00AD506F" w:rsidRPr="00A80D3C">
        <w:rPr>
          <w:rFonts w:ascii="Book Antiqua" w:eastAsia="Book Antiqua" w:hAnsi="Book Antiqua" w:cs="Book Antiqua"/>
        </w:rPr>
        <w:t>Orbera</w:t>
      </w:r>
      <w:proofErr w:type="spellEnd"/>
      <w:r w:rsidR="00AD506F" w:rsidRPr="00A80D3C">
        <w:rPr>
          <w:rFonts w:ascii="Book Antiqua" w:hAnsi="Book Antiqua" w:cs="Book Antiqua" w:hint="eastAsia"/>
          <w:lang w:eastAsia="zh-CN"/>
        </w:rPr>
        <w:t>)</w:t>
      </w:r>
      <w:r w:rsidRPr="00A80D3C">
        <w:rPr>
          <w:rFonts w:ascii="Book Antiqua" w:eastAsia="Book Antiqua" w:hAnsi="Book Antiqua" w:cs="Book Antiqua"/>
        </w:rPr>
        <w:t>, 326 subjects implanted for 6</w:t>
      </w:r>
      <w:r w:rsidR="00330EDA" w:rsidRPr="00A80D3C">
        <w:rPr>
          <w:rFonts w:ascii="Book Antiqua" w:eastAsia="Book Antiqua" w:hAnsi="Book Antiqua" w:cs="Book Antiqua"/>
        </w:rPr>
        <w:t xml:space="preserve"> </w:t>
      </w:r>
      <w:proofErr w:type="spellStart"/>
      <w:r w:rsidRPr="00A80D3C">
        <w:rPr>
          <w:rFonts w:ascii="Book Antiqua" w:eastAsia="Book Antiqua" w:hAnsi="Book Antiqua" w:cs="Book Antiqua"/>
        </w:rPr>
        <w:t>mo</w:t>
      </w:r>
      <w:proofErr w:type="spellEnd"/>
      <w:r w:rsidRPr="00A80D3C">
        <w:rPr>
          <w:rFonts w:ascii="Book Antiqua" w:eastAsia="Book Antiqua" w:hAnsi="Book Antiqua" w:cs="Book Antiqua"/>
        </w:rPr>
        <w:t>; or an adjustable balloon</w:t>
      </w:r>
      <w:r w:rsidR="00AD506F" w:rsidRPr="00A80D3C">
        <w:rPr>
          <w:rFonts w:ascii="Book Antiqua" w:eastAsia="Book Antiqua" w:hAnsi="Book Antiqua" w:cs="Book Antiqua"/>
        </w:rPr>
        <w:t xml:space="preserve"> </w:t>
      </w:r>
      <w:r w:rsidR="00AD506F" w:rsidRPr="00A80D3C">
        <w:rPr>
          <w:rFonts w:ascii="Book Antiqua" w:hAnsi="Book Antiqua" w:cs="Book Antiqua" w:hint="eastAsia"/>
          <w:lang w:eastAsia="zh-CN"/>
        </w:rPr>
        <w:t>(</w:t>
      </w:r>
      <w:proofErr w:type="spellStart"/>
      <w:r w:rsidR="00AD506F" w:rsidRPr="00A80D3C">
        <w:rPr>
          <w:rFonts w:ascii="Book Antiqua" w:eastAsia="Book Antiqua" w:hAnsi="Book Antiqua" w:cs="Book Antiqua"/>
        </w:rPr>
        <w:t>Spatz</w:t>
      </w:r>
      <w:proofErr w:type="spellEnd"/>
      <w:r w:rsidR="00AD506F" w:rsidRPr="00A80D3C">
        <w:rPr>
          <w:rFonts w:ascii="Book Antiqua" w:hAnsi="Book Antiqua" w:cs="Book Antiqua" w:hint="eastAsia"/>
          <w:lang w:eastAsia="zh-CN"/>
        </w:rPr>
        <w:t>)</w:t>
      </w:r>
      <w:r w:rsidRPr="00A80D3C">
        <w:rPr>
          <w:rFonts w:ascii="Book Antiqua" w:eastAsia="Book Antiqua" w:hAnsi="Book Antiqua" w:cs="Book Antiqua"/>
        </w:rPr>
        <w:t xml:space="preserve"> in 144 subjects for up to 12 mo. A total of 414 out of 470 </w:t>
      </w:r>
      <w:r w:rsidR="00330EDA" w:rsidRPr="00A80D3C">
        <w:rPr>
          <w:rFonts w:ascii="Book Antiqua" w:eastAsia="Book Antiqua" w:hAnsi="Book Antiqua" w:cs="Book Antiqua"/>
        </w:rPr>
        <w:t>i</w:t>
      </w:r>
      <w:r w:rsidRPr="00A80D3C">
        <w:rPr>
          <w:rFonts w:ascii="Book Antiqua" w:eastAsia="Book Antiqua" w:hAnsi="Book Antiqua" w:cs="Book Antiqua"/>
        </w:rPr>
        <w:t xml:space="preserve">ndividuals completed the treatment period. The </w:t>
      </w:r>
      <w:proofErr w:type="spellStart"/>
      <w:r w:rsidRPr="00A80D3C">
        <w:rPr>
          <w:rFonts w:ascii="Book Antiqua" w:eastAsia="Book Antiqua" w:hAnsi="Book Antiqua" w:cs="Book Antiqua"/>
        </w:rPr>
        <w:t>Orbera</w:t>
      </w:r>
      <w:proofErr w:type="spellEnd"/>
      <w:r w:rsidRPr="00A80D3C">
        <w:rPr>
          <w:rFonts w:ascii="Book Antiqua" w:eastAsia="Book Antiqua" w:hAnsi="Book Antiqua" w:cs="Book Antiqua"/>
        </w:rPr>
        <w:t>-treated patients achieved a %TBWL of 15.4</w:t>
      </w:r>
      <w:r w:rsidR="00AD506F"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AD506F" w:rsidRPr="00A80D3C">
        <w:rPr>
          <w:rFonts w:ascii="Book Antiqua" w:hAnsi="Book Antiqua" w:cs="Book Antiqua" w:hint="eastAsia"/>
          <w:lang w:eastAsia="zh-CN"/>
        </w:rPr>
        <w:t xml:space="preserve"> </w:t>
      </w:r>
      <w:r w:rsidRPr="00A80D3C">
        <w:rPr>
          <w:rFonts w:ascii="Book Antiqua" w:eastAsia="Book Antiqua" w:hAnsi="Book Antiqua" w:cs="Book Antiqua"/>
        </w:rPr>
        <w:t xml:space="preserve">7% and the </w:t>
      </w:r>
      <w:proofErr w:type="spellStart"/>
      <w:r w:rsidRPr="00A80D3C">
        <w:rPr>
          <w:rFonts w:ascii="Book Antiqua" w:eastAsia="Book Antiqua" w:hAnsi="Book Antiqua" w:cs="Book Antiqua"/>
        </w:rPr>
        <w:t>Spatz</w:t>
      </w:r>
      <w:proofErr w:type="spellEnd"/>
      <w:r w:rsidRPr="00A80D3C">
        <w:rPr>
          <w:rFonts w:ascii="Book Antiqua" w:eastAsia="Book Antiqua" w:hAnsi="Book Antiqua" w:cs="Book Antiqua"/>
        </w:rPr>
        <w:t>-treated patients 15.5</w:t>
      </w:r>
      <w:r w:rsidR="00AD506F"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AD506F" w:rsidRPr="00A80D3C">
        <w:rPr>
          <w:rFonts w:ascii="Book Antiqua" w:hAnsi="Book Antiqua" w:cs="Book Antiqua" w:hint="eastAsia"/>
          <w:lang w:eastAsia="zh-CN"/>
        </w:rPr>
        <w:t xml:space="preserve"> </w:t>
      </w:r>
      <w:r w:rsidRPr="00A80D3C">
        <w:rPr>
          <w:rFonts w:ascii="Book Antiqua" w:eastAsia="Book Antiqua" w:hAnsi="Book Antiqua" w:cs="Book Antiqua"/>
        </w:rPr>
        <w:t>9.6%. Similarl</w:t>
      </w:r>
      <w:r w:rsidR="00AD506F" w:rsidRPr="00A80D3C">
        <w:rPr>
          <w:rFonts w:ascii="Book Antiqua" w:eastAsia="Book Antiqua" w:hAnsi="Book Antiqua" w:cs="Book Antiqua"/>
        </w:rPr>
        <w:t xml:space="preserve">y, 264 </w:t>
      </w:r>
      <w:proofErr w:type="spellStart"/>
      <w:r w:rsidR="00AD506F" w:rsidRPr="00A80D3C">
        <w:rPr>
          <w:rFonts w:ascii="Book Antiqua" w:eastAsia="Book Antiqua" w:hAnsi="Book Antiqua" w:cs="Book Antiqua"/>
        </w:rPr>
        <w:t>Orbera</w:t>
      </w:r>
      <w:proofErr w:type="spellEnd"/>
      <w:r w:rsidR="00AD506F" w:rsidRPr="00A80D3C">
        <w:rPr>
          <w:rFonts w:ascii="Book Antiqua" w:eastAsia="Book Antiqua" w:hAnsi="Book Antiqua" w:cs="Book Antiqua"/>
        </w:rPr>
        <w:t xml:space="preserve">-treated patients </w:t>
      </w:r>
      <w:r w:rsidR="00AD506F" w:rsidRPr="00A80D3C">
        <w:rPr>
          <w:rFonts w:ascii="Book Antiqua" w:hAnsi="Book Antiqua" w:cs="Book Antiqua" w:hint="eastAsia"/>
          <w:lang w:eastAsia="zh-CN"/>
        </w:rPr>
        <w:t>(</w:t>
      </w:r>
      <w:r w:rsidR="00AD506F" w:rsidRPr="00A80D3C">
        <w:rPr>
          <w:rFonts w:ascii="Book Antiqua" w:eastAsia="Book Antiqua" w:hAnsi="Book Antiqua" w:cs="Book Antiqua"/>
        </w:rPr>
        <w:t>88.6%</w:t>
      </w:r>
      <w:r w:rsidR="00AD506F" w:rsidRPr="00A80D3C">
        <w:rPr>
          <w:rFonts w:ascii="Book Antiqua" w:hAnsi="Book Antiqua" w:cs="Book Antiqua" w:hint="eastAsia"/>
          <w:lang w:eastAsia="zh-CN"/>
        </w:rPr>
        <w:t>)</w:t>
      </w:r>
      <w:r w:rsidRPr="00A80D3C">
        <w:rPr>
          <w:rFonts w:ascii="Book Antiqua" w:eastAsia="Book Antiqua" w:hAnsi="Book Antiqua" w:cs="Book Antiqua"/>
        </w:rPr>
        <w:t xml:space="preserve"> aga</w:t>
      </w:r>
      <w:r w:rsidR="00AD506F" w:rsidRPr="00A80D3C">
        <w:rPr>
          <w:rFonts w:ascii="Book Antiqua" w:eastAsia="Book Antiqua" w:hAnsi="Book Antiqua" w:cs="Book Antiqua"/>
        </w:rPr>
        <w:t xml:space="preserve">inst 93 </w:t>
      </w:r>
      <w:proofErr w:type="spellStart"/>
      <w:r w:rsidR="00AD506F" w:rsidRPr="00A80D3C">
        <w:rPr>
          <w:rFonts w:ascii="Book Antiqua" w:eastAsia="Book Antiqua" w:hAnsi="Book Antiqua" w:cs="Book Antiqua"/>
        </w:rPr>
        <w:t>Spatz</w:t>
      </w:r>
      <w:proofErr w:type="spellEnd"/>
      <w:r w:rsidR="00AD506F" w:rsidRPr="00A80D3C">
        <w:rPr>
          <w:rFonts w:ascii="Book Antiqua" w:eastAsia="Book Antiqua" w:hAnsi="Book Antiqua" w:cs="Book Antiqua"/>
        </w:rPr>
        <w:t xml:space="preserve">-treated patients </w:t>
      </w:r>
      <w:r w:rsidR="00AD506F" w:rsidRPr="00A80D3C">
        <w:rPr>
          <w:rFonts w:ascii="Book Antiqua" w:hAnsi="Book Antiqua" w:cs="Book Antiqua" w:hint="eastAsia"/>
          <w:lang w:eastAsia="zh-CN"/>
        </w:rPr>
        <w:t>(</w:t>
      </w:r>
      <w:r w:rsidR="00AD506F" w:rsidRPr="00A80D3C">
        <w:rPr>
          <w:rFonts w:ascii="Book Antiqua" w:eastAsia="Book Antiqua" w:hAnsi="Book Antiqua" w:cs="Book Antiqua"/>
        </w:rPr>
        <w:t>80.2%</w:t>
      </w:r>
      <w:r w:rsidR="00AD506F" w:rsidRPr="00A80D3C">
        <w:rPr>
          <w:rFonts w:ascii="Book Antiqua" w:hAnsi="Book Antiqua" w:cs="Book Antiqua" w:hint="eastAsia"/>
          <w:lang w:eastAsia="zh-CN"/>
        </w:rPr>
        <w:t>)</w:t>
      </w:r>
      <w:r w:rsidRPr="00A80D3C">
        <w:rPr>
          <w:rFonts w:ascii="Book Antiqua" w:eastAsia="Book Antiqua" w:hAnsi="Book Antiqua" w:cs="Book Antiqua"/>
        </w:rPr>
        <w:t xml:space="preserve"> achieved a %EWL over 25%, </w:t>
      </w:r>
      <w:r w:rsidRPr="00A80D3C">
        <w:rPr>
          <w:rFonts w:ascii="Book Antiqua" w:eastAsia="Book Antiqua" w:hAnsi="Book Antiqua" w:cs="Book Antiqua"/>
          <w:i/>
          <w:iCs/>
        </w:rPr>
        <w:t>P</w:t>
      </w:r>
      <w:r w:rsidRPr="00A80D3C">
        <w:rPr>
          <w:rFonts w:ascii="Book Antiqua" w:eastAsia="Book Antiqua" w:hAnsi="Book Antiqua" w:cs="Book Antiqua"/>
        </w:rPr>
        <w:t xml:space="preserve"> = 0.038. However, the balloon volume adjustment seems not to have made a significant differen</w:t>
      </w:r>
      <w:r w:rsidR="00AD506F" w:rsidRPr="00A80D3C">
        <w:rPr>
          <w:rFonts w:ascii="Book Antiqua" w:eastAsia="Book Antiqua" w:hAnsi="Book Antiqua" w:cs="Book Antiqua"/>
        </w:rPr>
        <w:t xml:space="preserve">ce: within the </w:t>
      </w:r>
      <w:proofErr w:type="spellStart"/>
      <w:r w:rsidR="00AD506F" w:rsidRPr="00A80D3C">
        <w:rPr>
          <w:rFonts w:ascii="Book Antiqua" w:eastAsia="Book Antiqua" w:hAnsi="Book Antiqua" w:cs="Book Antiqua"/>
        </w:rPr>
        <w:t>Spatz</w:t>
      </w:r>
      <w:proofErr w:type="spellEnd"/>
      <w:r w:rsidR="00AD506F" w:rsidRPr="00A80D3C">
        <w:rPr>
          <w:rFonts w:ascii="Book Antiqua" w:eastAsia="Book Antiqua" w:hAnsi="Book Antiqua" w:cs="Book Antiqua"/>
        </w:rPr>
        <w:t xml:space="preserve"> group, 67 </w:t>
      </w:r>
      <w:r w:rsidR="00AD506F" w:rsidRPr="00A80D3C">
        <w:rPr>
          <w:rFonts w:ascii="Book Antiqua" w:hAnsi="Book Antiqua" w:cs="Book Antiqua" w:hint="eastAsia"/>
          <w:lang w:eastAsia="zh-CN"/>
        </w:rPr>
        <w:t>(</w:t>
      </w:r>
      <w:r w:rsidR="00AD506F" w:rsidRPr="00A80D3C">
        <w:rPr>
          <w:rFonts w:ascii="Book Antiqua" w:eastAsia="Book Antiqua" w:hAnsi="Book Antiqua" w:cs="Book Antiqua"/>
        </w:rPr>
        <w:t>85.9%</w:t>
      </w:r>
      <w:r w:rsidR="00AD506F" w:rsidRPr="00A80D3C">
        <w:rPr>
          <w:rFonts w:ascii="Book Antiqua" w:hAnsi="Book Antiqua" w:cs="Book Antiqua" w:hint="eastAsia"/>
          <w:lang w:eastAsia="zh-CN"/>
        </w:rPr>
        <w:t>)</w:t>
      </w:r>
      <w:r w:rsidRPr="00A80D3C">
        <w:rPr>
          <w:rFonts w:ascii="Book Antiqua" w:eastAsia="Book Antiqua" w:hAnsi="Book Antiqua" w:cs="Book Antiqua"/>
        </w:rPr>
        <w:t xml:space="preserve"> patients subjected to re-adjustment of balloon volume </w:t>
      </w:r>
      <w:r w:rsidRPr="00A80D3C">
        <w:rPr>
          <w:rFonts w:ascii="Book Antiqua" w:eastAsia="Book Antiqua" w:hAnsi="Book Antiqua" w:cs="Book Antiqua"/>
          <w:i/>
          <w:iCs/>
        </w:rPr>
        <w:t>vs</w:t>
      </w:r>
      <w:r w:rsidR="00AD506F" w:rsidRPr="00A80D3C">
        <w:rPr>
          <w:rFonts w:ascii="Book Antiqua" w:eastAsia="Book Antiqua" w:hAnsi="Book Antiqua" w:cs="Book Antiqua"/>
        </w:rPr>
        <w:t xml:space="preserve"> 27 </w:t>
      </w:r>
      <w:r w:rsidR="00AD506F" w:rsidRPr="00A80D3C">
        <w:rPr>
          <w:rFonts w:ascii="Book Antiqua" w:hAnsi="Book Antiqua" w:cs="Book Antiqua" w:hint="eastAsia"/>
          <w:lang w:eastAsia="zh-CN"/>
        </w:rPr>
        <w:t>(</w:t>
      </w:r>
      <w:r w:rsidR="00AD506F" w:rsidRPr="00A80D3C">
        <w:rPr>
          <w:rFonts w:ascii="Book Antiqua" w:eastAsia="Book Antiqua" w:hAnsi="Book Antiqua" w:cs="Book Antiqua"/>
        </w:rPr>
        <w:t>73%</w:t>
      </w:r>
      <w:r w:rsidR="00AD506F" w:rsidRPr="00A80D3C">
        <w:rPr>
          <w:rFonts w:ascii="Book Antiqua" w:hAnsi="Book Antiqua" w:cs="Book Antiqua" w:hint="eastAsia"/>
          <w:lang w:eastAsia="zh-CN"/>
        </w:rPr>
        <w:t>)</w:t>
      </w:r>
      <w:r w:rsidRPr="00A80D3C">
        <w:rPr>
          <w:rFonts w:ascii="Book Antiqua" w:eastAsia="Book Antiqua" w:hAnsi="Book Antiqua" w:cs="Book Antiqua"/>
        </w:rPr>
        <w:t xml:space="preserve"> not subjected to re-adjustment achieved a %EWL over 25%, </w:t>
      </w:r>
      <w:r w:rsidRPr="00A80D3C">
        <w:rPr>
          <w:rFonts w:ascii="Book Antiqua" w:eastAsia="Book Antiqua" w:hAnsi="Book Antiqua" w:cs="Book Antiqua"/>
          <w:i/>
          <w:iCs/>
        </w:rPr>
        <w:t>P</w:t>
      </w:r>
      <w:r w:rsidRPr="00A80D3C">
        <w:rPr>
          <w:rFonts w:ascii="Book Antiqua" w:eastAsia="Book Antiqua" w:hAnsi="Book Antiqua" w:cs="Book Antiqua"/>
        </w:rPr>
        <w:t xml:space="preserve"> = 0.203.</w:t>
      </w:r>
    </w:p>
    <w:p w14:paraId="1A71A486" w14:textId="77777777" w:rsidR="00A77B3E" w:rsidRPr="00A80D3C" w:rsidRDefault="00A77B3E">
      <w:pPr>
        <w:spacing w:line="360" w:lineRule="auto"/>
        <w:ind w:firstLine="426"/>
        <w:jc w:val="both"/>
      </w:pPr>
    </w:p>
    <w:p w14:paraId="14C16BE5" w14:textId="77777777" w:rsidR="00A77B3E" w:rsidRPr="00A80D3C" w:rsidRDefault="00AD506F">
      <w:pPr>
        <w:spacing w:line="360" w:lineRule="auto"/>
        <w:jc w:val="both"/>
      </w:pPr>
      <w:r w:rsidRPr="00A80D3C">
        <w:rPr>
          <w:rFonts w:ascii="Book Antiqua" w:hAnsi="Book Antiqua" w:cs="Book Antiqua" w:hint="eastAsia"/>
          <w:b/>
          <w:bCs/>
          <w:i/>
          <w:iCs/>
          <w:lang w:eastAsia="zh-CN"/>
        </w:rPr>
        <w:t>S</w:t>
      </w:r>
      <w:r w:rsidR="002C040C" w:rsidRPr="00A80D3C">
        <w:rPr>
          <w:rFonts w:ascii="Book Antiqua" w:eastAsia="Book Antiqua" w:hAnsi="Book Antiqua" w:cs="Book Antiqua"/>
          <w:b/>
          <w:bCs/>
          <w:i/>
          <w:iCs/>
        </w:rPr>
        <w:t xml:space="preserve">wallowable </w:t>
      </w:r>
      <w:proofErr w:type="spellStart"/>
      <w:r w:rsidR="002C040C" w:rsidRPr="00A80D3C">
        <w:rPr>
          <w:rFonts w:ascii="Book Antiqua" w:eastAsia="Book Antiqua" w:hAnsi="Book Antiqua" w:cs="Book Antiqua"/>
          <w:b/>
          <w:bCs/>
          <w:i/>
          <w:iCs/>
        </w:rPr>
        <w:t>Obalon</w:t>
      </w:r>
      <w:proofErr w:type="spellEnd"/>
      <w:r w:rsidR="002C040C" w:rsidRPr="00A80D3C">
        <w:rPr>
          <w:rFonts w:ascii="Book Antiqua" w:eastAsia="Book Antiqua" w:hAnsi="Book Antiqua" w:cs="Book Antiqua"/>
          <w:b/>
          <w:bCs/>
          <w:i/>
          <w:iCs/>
        </w:rPr>
        <w:t xml:space="preserve"> and </w:t>
      </w:r>
      <w:proofErr w:type="spellStart"/>
      <w:r w:rsidR="002C040C" w:rsidRPr="00A80D3C">
        <w:rPr>
          <w:rFonts w:ascii="Book Antiqua" w:eastAsia="Book Antiqua" w:hAnsi="Book Antiqua" w:cs="Book Antiqua"/>
          <w:b/>
          <w:bCs/>
          <w:i/>
          <w:iCs/>
        </w:rPr>
        <w:t>Elipse</w:t>
      </w:r>
      <w:proofErr w:type="spellEnd"/>
    </w:p>
    <w:p w14:paraId="5B54E10B" w14:textId="77777777" w:rsidR="00A77B3E" w:rsidRPr="00A80D3C" w:rsidRDefault="002C040C" w:rsidP="00AD506F">
      <w:pPr>
        <w:spacing w:line="360" w:lineRule="auto"/>
        <w:jc w:val="both"/>
      </w:pPr>
      <w:r w:rsidRPr="00A80D3C">
        <w:rPr>
          <w:rFonts w:ascii="Book Antiqua" w:eastAsia="Book Antiqua" w:hAnsi="Book Antiqua" w:cs="Book Antiqua"/>
        </w:rPr>
        <w:t xml:space="preserve">The </w:t>
      </w:r>
      <w:proofErr w:type="spellStart"/>
      <w:r w:rsidRPr="00A80D3C">
        <w:rPr>
          <w:rFonts w:ascii="Book Antiqua" w:eastAsia="Book Antiqua" w:hAnsi="Book Antiqua" w:cs="Book Antiqua"/>
        </w:rPr>
        <w:t>Obalon</w:t>
      </w:r>
      <w:proofErr w:type="spellEnd"/>
      <w:r w:rsidRPr="00A80D3C">
        <w:rPr>
          <w:rFonts w:ascii="Book Antiqua" w:eastAsia="Book Antiqua" w:hAnsi="Book Antiqua" w:cs="Book Antiqua"/>
        </w:rPr>
        <w:t xml:space="preserve">, the gas-filled, swallowable </w:t>
      </w:r>
      <w:r w:rsidR="00407C1A" w:rsidRPr="00A80D3C">
        <w:rPr>
          <w:rFonts w:ascii="Book Antiqua" w:hAnsi="Book Antiqua" w:cs="Book Antiqua" w:hint="eastAsia"/>
          <w:lang w:eastAsia="zh-CN"/>
        </w:rPr>
        <w:t>IGB</w:t>
      </w:r>
      <w:r w:rsidRPr="00A80D3C">
        <w:rPr>
          <w:rFonts w:ascii="Book Antiqua" w:eastAsia="Book Antiqua" w:hAnsi="Book Antiqua" w:cs="Book Antiqua"/>
        </w:rPr>
        <w:t>, designed to allow easy gastric volume titration by using additional balloons was studied against a lifestyle modifi</w:t>
      </w:r>
      <w:r w:rsidR="00AD506F" w:rsidRPr="00A80D3C">
        <w:rPr>
          <w:rFonts w:ascii="Book Antiqua" w:eastAsia="Book Antiqua" w:hAnsi="Book Antiqua" w:cs="Book Antiqua"/>
        </w:rPr>
        <w:t xml:space="preserve">cation-alone </w:t>
      </w:r>
      <w:r w:rsidR="00AD506F" w:rsidRPr="00A80D3C">
        <w:rPr>
          <w:rFonts w:ascii="Book Antiqua" w:eastAsia="Book Antiqua" w:hAnsi="Book Antiqua" w:cs="Book Antiqua"/>
        </w:rPr>
        <w:lastRenderedPageBreak/>
        <w:t>group by Sullivan</w:t>
      </w:r>
      <w:r w:rsidRPr="00A80D3C">
        <w:rPr>
          <w:rFonts w:ascii="Book Antiqua" w:eastAsia="Book Antiqua" w:hAnsi="Book Antiqua" w:cs="Book Antiqua"/>
        </w:rPr>
        <w:t xml:space="preserve"> </w:t>
      </w:r>
      <w:r w:rsidRPr="00A80D3C">
        <w:rPr>
          <w:rFonts w:ascii="Book Antiqua" w:eastAsia="Book Antiqua" w:hAnsi="Book Antiqua" w:cs="Book Antiqua"/>
          <w:i/>
          <w:iCs/>
        </w:rPr>
        <w:t>et al</w:t>
      </w:r>
      <w:r w:rsidR="00AD506F" w:rsidRPr="00A80D3C">
        <w:rPr>
          <w:rFonts w:ascii="Book Antiqua" w:eastAsia="Book Antiqua" w:hAnsi="Book Antiqua" w:cs="Book Antiqua"/>
          <w:szCs w:val="30"/>
          <w:vertAlign w:val="superscript"/>
        </w:rPr>
        <w:t>[73]</w:t>
      </w:r>
      <w:r w:rsidR="00AD506F" w:rsidRPr="00A80D3C">
        <w:rPr>
          <w:rFonts w:ascii="Book Antiqua" w:eastAsia="Book Antiqua" w:hAnsi="Book Antiqua" w:cs="Book Antiqua"/>
        </w:rPr>
        <w:t xml:space="preserve"> </w:t>
      </w:r>
      <w:r w:rsidR="00AD506F" w:rsidRPr="00A80D3C">
        <w:rPr>
          <w:rFonts w:ascii="Book Antiqua" w:hAnsi="Book Antiqua" w:cs="Book Antiqua" w:hint="eastAsia"/>
          <w:lang w:eastAsia="zh-CN"/>
        </w:rPr>
        <w:t>(</w:t>
      </w:r>
      <w:r w:rsidR="00AD506F" w:rsidRPr="00A80D3C">
        <w:rPr>
          <w:rFonts w:ascii="Book Antiqua" w:eastAsia="Book Antiqua" w:hAnsi="Book Antiqua" w:cs="Book Antiqua"/>
        </w:rPr>
        <w:t>the SMART trial</w:t>
      </w:r>
      <w:r w:rsidR="00AD506F" w:rsidRPr="00A80D3C">
        <w:rPr>
          <w:rFonts w:ascii="Book Antiqua" w:hAnsi="Book Antiqua" w:cs="Book Antiqua" w:hint="eastAsia"/>
          <w:lang w:eastAsia="zh-CN"/>
        </w:rPr>
        <w:t>)</w:t>
      </w:r>
      <w:r w:rsidRPr="00A80D3C">
        <w:rPr>
          <w:rFonts w:ascii="Book Antiqua" w:eastAsia="Book Antiqua" w:hAnsi="Book Antiqua" w:cs="Book Antiqua"/>
        </w:rPr>
        <w:t>. A total of 387 patients were</w:t>
      </w:r>
      <w:r w:rsidR="00AD506F" w:rsidRPr="00A80D3C">
        <w:rPr>
          <w:rFonts w:ascii="Book Antiqua" w:eastAsia="Book Antiqua" w:hAnsi="Book Antiqua" w:cs="Book Antiqua"/>
        </w:rPr>
        <w:t xml:space="preserve"> included from 15 centers in U</w:t>
      </w:r>
      <w:r w:rsidR="00AD506F" w:rsidRPr="00A80D3C">
        <w:rPr>
          <w:rFonts w:ascii="Book Antiqua" w:hAnsi="Book Antiqua" w:cs="Book Antiqua" w:hint="eastAsia"/>
          <w:lang w:eastAsia="zh-CN"/>
        </w:rPr>
        <w:t>nited States</w:t>
      </w:r>
      <w:r w:rsidRPr="00A80D3C">
        <w:rPr>
          <w:rFonts w:ascii="Book Antiqua" w:eastAsia="Book Antiqua" w:hAnsi="Book Antiqua" w:cs="Book Antiqua"/>
        </w:rPr>
        <w:t xml:space="preserve">; 185 patients swallowed at least one </w:t>
      </w:r>
      <w:proofErr w:type="spellStart"/>
      <w:r w:rsidRPr="00A80D3C">
        <w:rPr>
          <w:rFonts w:ascii="Book Antiqua" w:eastAsia="Book Antiqua" w:hAnsi="Book Antiqua" w:cs="Book Antiqua"/>
        </w:rPr>
        <w:t>Obalon</w:t>
      </w:r>
      <w:proofErr w:type="spellEnd"/>
      <w:r w:rsidRPr="00A80D3C">
        <w:rPr>
          <w:rFonts w:ascii="Book Antiqua" w:eastAsia="Book Antiqua" w:hAnsi="Book Antiqua" w:cs="Book Antiqua"/>
        </w:rPr>
        <w:t xml:space="preserve"> capsule and 181 a sham capsule. After a 6</w:t>
      </w:r>
      <w:r w:rsidR="00330EDA" w:rsidRPr="00A80D3C">
        <w:rPr>
          <w:rFonts w:ascii="Book Antiqua" w:eastAsia="Book Antiqua" w:hAnsi="Book Antiqua" w:cs="Book Antiqua"/>
        </w:rPr>
        <w:t xml:space="preserve"> </w:t>
      </w:r>
      <w:proofErr w:type="spellStart"/>
      <w:r w:rsidRPr="00A80D3C">
        <w:rPr>
          <w:rFonts w:ascii="Book Antiqua" w:eastAsia="Book Antiqua" w:hAnsi="Book Antiqua" w:cs="Book Antiqua"/>
        </w:rPr>
        <w:t>mo</w:t>
      </w:r>
      <w:proofErr w:type="spellEnd"/>
      <w:r w:rsidRPr="00A80D3C">
        <w:rPr>
          <w:rFonts w:ascii="Book Antiqua" w:eastAsia="Book Antiqua" w:hAnsi="Book Antiqua" w:cs="Book Antiqua"/>
        </w:rPr>
        <w:t xml:space="preserve"> treatment period, the </w:t>
      </w:r>
      <w:proofErr w:type="spellStart"/>
      <w:r w:rsidRPr="00A80D3C">
        <w:rPr>
          <w:rFonts w:ascii="Book Antiqua" w:eastAsia="Book Antiqua" w:hAnsi="Book Antiqua" w:cs="Book Antiqua"/>
        </w:rPr>
        <w:t>Oba</w:t>
      </w:r>
      <w:r w:rsidR="00DC2D6D" w:rsidRPr="00A80D3C">
        <w:rPr>
          <w:rFonts w:ascii="Book Antiqua" w:eastAsia="Book Antiqua" w:hAnsi="Book Antiqua" w:cs="Book Antiqua"/>
        </w:rPr>
        <w:t>lon</w:t>
      </w:r>
      <w:proofErr w:type="spellEnd"/>
      <w:r w:rsidR="00DC2D6D" w:rsidRPr="00A80D3C">
        <w:rPr>
          <w:rFonts w:ascii="Book Antiqua" w:eastAsia="Book Antiqua" w:hAnsi="Book Antiqua" w:cs="Book Antiqua"/>
        </w:rPr>
        <w:t xml:space="preserve"> resulted in a %</w:t>
      </w:r>
      <w:r w:rsidRPr="00A80D3C">
        <w:rPr>
          <w:rFonts w:ascii="Book Antiqua" w:eastAsia="Book Antiqua" w:hAnsi="Book Antiqua" w:cs="Book Antiqua"/>
        </w:rPr>
        <w:t>TBWL of 6.6</w:t>
      </w:r>
      <w:r w:rsidR="00DC2D6D"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DC2D6D" w:rsidRPr="00A80D3C">
        <w:rPr>
          <w:rFonts w:ascii="Book Antiqua" w:hAnsi="Book Antiqua" w:cs="Book Antiqua" w:hint="eastAsia"/>
          <w:lang w:eastAsia="zh-CN"/>
        </w:rPr>
        <w:t xml:space="preserve"> </w:t>
      </w:r>
      <w:r w:rsidRPr="00A80D3C">
        <w:rPr>
          <w:rFonts w:ascii="Book Antiqua" w:eastAsia="Book Antiqua" w:hAnsi="Book Antiqua" w:cs="Book Antiqua"/>
        </w:rPr>
        <w:t>5.1% in relation to 3.4</w:t>
      </w:r>
      <w:r w:rsidR="00DC2D6D"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DC2D6D" w:rsidRPr="00A80D3C">
        <w:rPr>
          <w:rFonts w:ascii="Book Antiqua" w:hAnsi="Book Antiqua" w:cs="Book Antiqua" w:hint="eastAsia"/>
          <w:lang w:eastAsia="zh-CN"/>
        </w:rPr>
        <w:t xml:space="preserve"> </w:t>
      </w:r>
      <w:r w:rsidRPr="00A80D3C">
        <w:rPr>
          <w:rFonts w:ascii="Book Antiqua" w:eastAsia="Book Antiqua" w:hAnsi="Book Antiqua" w:cs="Book Antiqua"/>
        </w:rPr>
        <w:t xml:space="preserve">5.0% in the control group, </w:t>
      </w:r>
      <w:r w:rsidRPr="00A80D3C">
        <w:rPr>
          <w:rFonts w:ascii="Book Antiqua" w:eastAsia="Book Antiqua" w:hAnsi="Book Antiqua" w:cs="Book Antiqua"/>
          <w:i/>
          <w:iCs/>
        </w:rPr>
        <w:t>P</w:t>
      </w:r>
      <w:r w:rsidRPr="00A80D3C">
        <w:rPr>
          <w:rFonts w:ascii="Book Antiqua" w:eastAsia="Book Antiqua" w:hAnsi="Book Antiqua" w:cs="Book Antiqua"/>
        </w:rPr>
        <w:t xml:space="preserve"> = 0.035</w:t>
      </w:r>
      <w:r w:rsidR="00DC2D6D" w:rsidRPr="00A80D3C">
        <w:rPr>
          <w:rFonts w:ascii="Book Antiqua" w:eastAsia="Book Antiqua" w:hAnsi="Book Antiqua" w:cs="Book Antiqua"/>
        </w:rPr>
        <w:t xml:space="preserve">4, the difference being 3.2% </w:t>
      </w:r>
      <w:r w:rsidR="00DC2D6D" w:rsidRPr="00A80D3C">
        <w:rPr>
          <w:rFonts w:ascii="Book Antiqua" w:hAnsi="Book Antiqua" w:cs="Book Antiqua" w:hint="eastAsia"/>
          <w:lang w:eastAsia="zh-CN"/>
        </w:rPr>
        <w:t>(</w:t>
      </w:r>
      <w:r w:rsidRPr="00A80D3C">
        <w:rPr>
          <w:rFonts w:ascii="Book Antiqua" w:eastAsia="Book Antiqua" w:hAnsi="Book Antiqua" w:cs="Book Antiqua"/>
        </w:rPr>
        <w:t>95%CI</w:t>
      </w:r>
      <w:r w:rsidR="00DC2D6D" w:rsidRPr="00A80D3C">
        <w:rPr>
          <w:rFonts w:ascii="Book Antiqua" w:hAnsi="Book Antiqua" w:cs="Book Antiqua" w:hint="eastAsia"/>
          <w:lang w:eastAsia="zh-CN"/>
        </w:rPr>
        <w:t>:</w:t>
      </w:r>
      <w:r w:rsidR="00DC2D6D" w:rsidRPr="00A80D3C">
        <w:rPr>
          <w:rFonts w:ascii="Book Antiqua" w:eastAsia="Book Antiqua" w:hAnsi="Book Antiqua" w:cs="Book Antiqua"/>
        </w:rPr>
        <w:t xml:space="preserve"> 2.2, 4.2</w:t>
      </w:r>
      <w:r w:rsidR="00DC2D6D" w:rsidRPr="00A80D3C">
        <w:rPr>
          <w:rFonts w:ascii="Book Antiqua" w:hAnsi="Book Antiqua" w:cs="Book Antiqua" w:hint="eastAsia"/>
          <w:lang w:eastAsia="zh-CN"/>
        </w:rPr>
        <w:t>)</w:t>
      </w:r>
      <w:r w:rsidRPr="00A80D3C">
        <w:rPr>
          <w:rFonts w:ascii="Book Antiqua" w:eastAsia="Book Antiqua" w:hAnsi="Book Antiqua" w:cs="Book Antiqua"/>
        </w:rPr>
        <w:t>; the responder rate</w:t>
      </w:r>
      <w:r w:rsidR="00DC2D6D" w:rsidRPr="00A80D3C">
        <w:rPr>
          <w:rFonts w:ascii="Book Antiqua" w:eastAsia="Book Antiqua" w:hAnsi="Book Antiqua" w:cs="Book Antiqua"/>
        </w:rPr>
        <w:t xml:space="preserve"> was 62.1% in the </w:t>
      </w:r>
      <w:proofErr w:type="spellStart"/>
      <w:r w:rsidR="00DC2D6D" w:rsidRPr="00A80D3C">
        <w:rPr>
          <w:rFonts w:ascii="Book Antiqua" w:eastAsia="Book Antiqua" w:hAnsi="Book Antiqua" w:cs="Book Antiqua"/>
        </w:rPr>
        <w:t>Obalon</w:t>
      </w:r>
      <w:proofErr w:type="spellEnd"/>
      <w:r w:rsidR="00DC2D6D" w:rsidRPr="00A80D3C">
        <w:rPr>
          <w:rFonts w:ascii="Book Antiqua" w:eastAsia="Book Antiqua" w:hAnsi="Book Antiqua" w:cs="Book Antiqua"/>
        </w:rPr>
        <w:t xml:space="preserve"> group</w:t>
      </w:r>
      <w:r w:rsidR="00330EDA" w:rsidRPr="00A80D3C">
        <w:rPr>
          <w:rFonts w:ascii="Book Antiqua" w:eastAsia="Book Antiqua" w:hAnsi="Book Antiqua" w:cs="Book Antiqua"/>
        </w:rPr>
        <w:t>,</w:t>
      </w:r>
      <w:r w:rsidR="00DC2D6D" w:rsidRPr="00A80D3C">
        <w:rPr>
          <w:rFonts w:ascii="Book Antiqua" w:eastAsia="Book Antiqua" w:hAnsi="Book Antiqua" w:cs="Book Antiqua"/>
        </w:rPr>
        <w:t xml:space="preserve"> the end-point being 35%</w:t>
      </w:r>
      <w:r w:rsidRPr="00A80D3C">
        <w:rPr>
          <w:rFonts w:ascii="Book Antiqua" w:eastAsia="Book Antiqua" w:hAnsi="Book Antiqua" w:cs="Book Antiqua"/>
        </w:rPr>
        <w:t xml:space="preserve"> and 30.7% in control group, </w:t>
      </w:r>
      <w:r w:rsidR="00DC2D6D" w:rsidRPr="00A80D3C">
        <w:rPr>
          <w:rFonts w:ascii="Book Antiqua" w:eastAsia="Book Antiqua" w:hAnsi="Book Antiqua" w:cs="Book Antiqua"/>
          <w:i/>
        </w:rPr>
        <w:t>P</w:t>
      </w:r>
      <w:r w:rsidR="00DC2D6D" w:rsidRPr="00A80D3C">
        <w:rPr>
          <w:rFonts w:ascii="Book Antiqua" w:hAnsi="Book Antiqua" w:cs="Book Antiqua" w:hint="eastAsia"/>
          <w:lang w:eastAsia="zh-CN"/>
        </w:rPr>
        <w:t xml:space="preserve"> </w:t>
      </w:r>
      <w:r w:rsidRPr="00A80D3C">
        <w:rPr>
          <w:rFonts w:ascii="Book Antiqua" w:eastAsia="Book Antiqua" w:hAnsi="Book Antiqua" w:cs="Book Antiqua"/>
        </w:rPr>
        <w:t>&lt;</w:t>
      </w:r>
      <w:r w:rsidR="00DC2D6D" w:rsidRPr="00A80D3C">
        <w:rPr>
          <w:rFonts w:ascii="Book Antiqua" w:hAnsi="Book Antiqua" w:cs="Book Antiqua" w:hint="eastAsia"/>
          <w:lang w:eastAsia="zh-CN"/>
        </w:rPr>
        <w:t xml:space="preserve"> </w:t>
      </w:r>
      <w:r w:rsidRPr="00A80D3C">
        <w:rPr>
          <w:rFonts w:ascii="Book Antiqua" w:eastAsia="Book Antiqua" w:hAnsi="Book Antiqua" w:cs="Book Antiqua"/>
        </w:rPr>
        <w:t xml:space="preserve">0.0001. At 48 </w:t>
      </w:r>
      <w:proofErr w:type="spellStart"/>
      <w:r w:rsidRPr="00A80D3C">
        <w:rPr>
          <w:rFonts w:ascii="Book Antiqua" w:eastAsia="Book Antiqua" w:hAnsi="Book Antiqua" w:cs="Book Antiqua"/>
        </w:rPr>
        <w:t>wk</w:t>
      </w:r>
      <w:proofErr w:type="spellEnd"/>
      <w:r w:rsidRPr="00A80D3C">
        <w:rPr>
          <w:rFonts w:ascii="Book Antiqua" w:eastAsia="Book Antiqua" w:hAnsi="Book Antiqua" w:cs="Book Antiqua"/>
        </w:rPr>
        <w:t>, subjects who had achieved a weight loss at week 24, maintained</w:t>
      </w:r>
      <w:r w:rsidR="00DC2D6D" w:rsidRPr="00A80D3C">
        <w:rPr>
          <w:rFonts w:ascii="Book Antiqua" w:eastAsia="Book Antiqua" w:hAnsi="Book Antiqua" w:cs="Book Antiqua"/>
        </w:rPr>
        <w:t xml:space="preserve"> their loss at a rate of 88.5% </w:t>
      </w:r>
      <w:r w:rsidR="00DC2D6D" w:rsidRPr="00A80D3C">
        <w:rPr>
          <w:rFonts w:ascii="Book Antiqua" w:hAnsi="Book Antiqua" w:cs="Book Antiqua" w:hint="eastAsia"/>
          <w:lang w:eastAsia="zh-CN"/>
        </w:rPr>
        <w:t>(</w:t>
      </w:r>
      <w:r w:rsidRPr="00A80D3C">
        <w:rPr>
          <w:rFonts w:ascii="Book Antiqua" w:eastAsia="Book Antiqua" w:hAnsi="Book Antiqua" w:cs="Book Antiqua"/>
        </w:rPr>
        <w:t>7.8</w:t>
      </w:r>
      <w:r w:rsidR="00DC2D6D"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DC2D6D" w:rsidRPr="00A80D3C">
        <w:rPr>
          <w:rFonts w:ascii="Book Antiqua" w:hAnsi="Book Antiqua" w:cs="Book Antiqua" w:hint="eastAsia"/>
          <w:lang w:eastAsia="zh-CN"/>
        </w:rPr>
        <w:t xml:space="preserve"> </w:t>
      </w:r>
      <w:r w:rsidRPr="00A80D3C">
        <w:rPr>
          <w:rFonts w:ascii="Book Antiqua" w:eastAsia="Book Antiqua" w:hAnsi="Book Antiqua" w:cs="Book Antiqua"/>
        </w:rPr>
        <w:t xml:space="preserve">4.4%TBWL at 24 </w:t>
      </w:r>
      <w:proofErr w:type="spellStart"/>
      <w:r w:rsidRPr="00A80D3C">
        <w:rPr>
          <w:rFonts w:ascii="Book Antiqua" w:eastAsia="Book Antiqua" w:hAnsi="Book Antiqua" w:cs="Book Antiqua"/>
        </w:rPr>
        <w:t>wk</w:t>
      </w:r>
      <w:proofErr w:type="spellEnd"/>
      <w:r w:rsidRPr="00A80D3C">
        <w:rPr>
          <w:rFonts w:ascii="Book Antiqua" w:eastAsia="Book Antiqua" w:hAnsi="Book Antiqua" w:cs="Book Antiqua"/>
        </w:rPr>
        <w:t xml:space="preserve"> and 6.9</w:t>
      </w:r>
      <w:r w:rsidR="00DC2D6D"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DC2D6D" w:rsidRPr="00A80D3C">
        <w:rPr>
          <w:rFonts w:ascii="Book Antiqua" w:hAnsi="Book Antiqua" w:cs="Book Antiqua" w:hint="eastAsia"/>
          <w:lang w:eastAsia="zh-CN"/>
        </w:rPr>
        <w:t xml:space="preserve"> </w:t>
      </w:r>
      <w:r w:rsidRPr="00A80D3C">
        <w:rPr>
          <w:rFonts w:ascii="Book Antiqua" w:eastAsia="Book Antiqua" w:hAnsi="Book Antiqua" w:cs="Book Antiqua"/>
        </w:rPr>
        <w:t xml:space="preserve">6.5% TBWL at 48 </w:t>
      </w:r>
      <w:proofErr w:type="spellStart"/>
      <w:r w:rsidRPr="00A80D3C">
        <w:rPr>
          <w:rFonts w:ascii="Book Antiqua" w:eastAsia="Book Antiqua" w:hAnsi="Book Antiqua" w:cs="Book Antiqua"/>
        </w:rPr>
        <w:t>wk</w:t>
      </w:r>
      <w:proofErr w:type="spellEnd"/>
      <w:r w:rsidRPr="00A80D3C">
        <w:rPr>
          <w:rFonts w:ascii="Book Antiqua" w:eastAsia="Book Antiqua" w:hAnsi="Book Antiqua" w:cs="Book Antiqua"/>
        </w:rPr>
        <w:t xml:space="preserve">, </w:t>
      </w:r>
      <w:r w:rsidRPr="00A80D3C">
        <w:rPr>
          <w:rFonts w:ascii="Book Antiqua" w:eastAsia="Book Antiqua" w:hAnsi="Book Antiqua" w:cs="Book Antiqua"/>
          <w:i/>
          <w:iCs/>
        </w:rPr>
        <w:t>n</w:t>
      </w:r>
      <w:r w:rsidR="00DC2D6D" w:rsidRPr="00A80D3C">
        <w:rPr>
          <w:rFonts w:ascii="Book Antiqua" w:eastAsia="Book Antiqua" w:hAnsi="Book Antiqua" w:cs="Book Antiqua"/>
        </w:rPr>
        <w:t xml:space="preserve"> = 151</w:t>
      </w:r>
      <w:r w:rsidR="00DC2D6D" w:rsidRPr="00A80D3C">
        <w:rPr>
          <w:rFonts w:ascii="Book Antiqua" w:hAnsi="Book Antiqua" w:cs="Book Antiqua" w:hint="eastAsia"/>
          <w:lang w:eastAsia="zh-CN"/>
        </w:rPr>
        <w:t>)</w:t>
      </w:r>
      <w:r w:rsidRPr="00A80D3C">
        <w:rPr>
          <w:rFonts w:ascii="Book Antiqua" w:eastAsia="Book Antiqua" w:hAnsi="Book Antiqua" w:cs="Book Antiqua"/>
        </w:rPr>
        <w:t>. Finally, they presented 0.3% severe adverse events, including one bleeding gastric ulcer.</w:t>
      </w:r>
    </w:p>
    <w:p w14:paraId="624A4D51" w14:textId="13787D04" w:rsidR="00A77B3E" w:rsidRPr="00A80D3C" w:rsidRDefault="002C040C" w:rsidP="00DC2D6D">
      <w:pPr>
        <w:spacing w:line="360" w:lineRule="auto"/>
        <w:ind w:firstLineChars="100" w:firstLine="240"/>
        <w:jc w:val="both"/>
      </w:pPr>
      <w:r w:rsidRPr="00A80D3C">
        <w:rPr>
          <w:rFonts w:ascii="Book Antiqua" w:eastAsia="Book Antiqua" w:hAnsi="Book Antiqua" w:cs="Book Antiqua"/>
        </w:rPr>
        <w:t xml:space="preserve">There are few previously published clinical studies, with only a small number of participants: </w:t>
      </w:r>
      <w:proofErr w:type="spellStart"/>
      <w:r w:rsidRPr="00A80D3C">
        <w:rPr>
          <w:rFonts w:ascii="Book Antiqua" w:eastAsia="Book Antiqua" w:hAnsi="Book Antiqua" w:cs="Book Antiqua"/>
        </w:rPr>
        <w:t>Mion</w:t>
      </w:r>
      <w:proofErr w:type="spellEnd"/>
      <w:r w:rsidRPr="00A80D3C">
        <w:rPr>
          <w:rFonts w:ascii="Book Antiqua" w:eastAsia="Book Antiqua" w:hAnsi="Book Antiqua" w:cs="Book Antiqua"/>
        </w:rPr>
        <w:t xml:space="preserve"> </w:t>
      </w:r>
      <w:r w:rsidRPr="00A80D3C">
        <w:rPr>
          <w:rFonts w:ascii="Book Antiqua" w:eastAsia="Book Antiqua" w:hAnsi="Book Antiqua" w:cs="Book Antiqua"/>
          <w:i/>
          <w:iCs/>
        </w:rPr>
        <w:t xml:space="preserve">et </w:t>
      </w:r>
      <w:proofErr w:type="gramStart"/>
      <w:r w:rsidRPr="00A80D3C">
        <w:rPr>
          <w:rFonts w:ascii="Book Antiqua" w:eastAsia="Book Antiqua" w:hAnsi="Book Antiqua" w:cs="Book Antiqua"/>
          <w:i/>
          <w:iCs/>
        </w:rPr>
        <w:t>al</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54]</w:t>
      </w:r>
      <w:r w:rsidRPr="00A80D3C">
        <w:rPr>
          <w:rFonts w:ascii="Book Antiqua" w:eastAsia="Book Antiqua" w:hAnsi="Book Antiqua" w:cs="Book Antiqua"/>
        </w:rPr>
        <w:t xml:space="preserve"> in 2013 first reported</w:t>
      </w:r>
      <w:r w:rsidR="00DC2D6D" w:rsidRPr="00A80D3C">
        <w:rPr>
          <w:rFonts w:ascii="Book Antiqua" w:eastAsia="Book Antiqua" w:hAnsi="Book Antiqua" w:cs="Book Antiqua"/>
        </w:rPr>
        <w:t xml:space="preserve"> a pilot study in 17 patients</w:t>
      </w:r>
      <w:r w:rsidR="00604F14" w:rsidRPr="00A80D3C">
        <w:rPr>
          <w:rFonts w:ascii="Book Antiqua" w:hAnsi="Book Antiqua" w:cs="Book Antiqua" w:hint="eastAsia"/>
          <w:lang w:eastAsia="zh-CN"/>
        </w:rPr>
        <w:t xml:space="preserve"> </w:t>
      </w:r>
      <w:r w:rsidR="00DC2D6D" w:rsidRPr="00A80D3C">
        <w:rPr>
          <w:rFonts w:ascii="Book Antiqua" w:eastAsia="Book Antiqua" w:hAnsi="Book Antiqua" w:cs="Book Antiqua"/>
        </w:rPr>
        <w:t>–</w:t>
      </w:r>
      <w:r w:rsidR="00604F14" w:rsidRPr="00A80D3C">
        <w:rPr>
          <w:rFonts w:ascii="Book Antiqua" w:hAnsi="Book Antiqua" w:cs="Book Antiqua" w:hint="eastAsia"/>
          <w:lang w:eastAsia="zh-CN"/>
        </w:rPr>
        <w:t xml:space="preserve"> </w:t>
      </w:r>
      <w:r w:rsidR="00DC2D6D" w:rsidRPr="00A80D3C">
        <w:rPr>
          <w:rFonts w:ascii="Book Antiqua" w:eastAsia="Book Antiqua" w:hAnsi="Book Antiqua" w:cs="Book Antiqua"/>
        </w:rPr>
        <w:t>43 balloons</w:t>
      </w:r>
      <w:r w:rsidR="00604F14" w:rsidRPr="00A80D3C">
        <w:rPr>
          <w:rFonts w:ascii="Book Antiqua" w:hAnsi="Book Antiqua" w:cs="Book Antiqua" w:hint="eastAsia"/>
          <w:lang w:eastAsia="zh-CN"/>
        </w:rPr>
        <w:t xml:space="preserve"> </w:t>
      </w:r>
      <w:r w:rsidR="00DC2D6D" w:rsidRPr="00A80D3C">
        <w:rPr>
          <w:rFonts w:ascii="Book Antiqua" w:eastAsia="Book Antiqua" w:hAnsi="Book Antiqua" w:cs="Book Antiqua"/>
        </w:rPr>
        <w:t>-</w:t>
      </w:r>
      <w:r w:rsidR="00604F14" w:rsidRPr="00A80D3C">
        <w:rPr>
          <w:rFonts w:ascii="Book Antiqua" w:hAnsi="Book Antiqua" w:cs="Book Antiqua" w:hint="eastAsia"/>
          <w:lang w:eastAsia="zh-CN"/>
        </w:rPr>
        <w:t xml:space="preserve"> </w:t>
      </w:r>
      <w:r w:rsidRPr="00A80D3C">
        <w:rPr>
          <w:rFonts w:ascii="Book Antiqua" w:eastAsia="Book Antiqua" w:hAnsi="Book Antiqua" w:cs="Book Antiqua"/>
        </w:rPr>
        <w:t xml:space="preserve">to assess the efficacy of the </w:t>
      </w:r>
      <w:proofErr w:type="spellStart"/>
      <w:r w:rsidRPr="00A80D3C">
        <w:rPr>
          <w:rFonts w:ascii="Book Antiqua" w:eastAsia="Book Antiqua" w:hAnsi="Book Antiqua" w:cs="Book Antiqua"/>
        </w:rPr>
        <w:t>Obalon</w:t>
      </w:r>
      <w:proofErr w:type="spellEnd"/>
      <w:r w:rsidRPr="00A80D3C">
        <w:rPr>
          <w:rFonts w:ascii="Book Antiqua" w:eastAsia="Book Antiqua" w:hAnsi="Book Antiqua" w:cs="Book Antiqua"/>
        </w:rPr>
        <w:t xml:space="preserve"> for weight loss over a 3mo study period. Th</w:t>
      </w:r>
      <w:r w:rsidR="00DC2D6D" w:rsidRPr="00A80D3C">
        <w:rPr>
          <w:rFonts w:ascii="Book Antiqua" w:eastAsia="Book Antiqua" w:hAnsi="Book Antiqua" w:cs="Book Antiqua"/>
        </w:rPr>
        <w:t xml:space="preserve">ere was a median %EWL of 36.2 </w:t>
      </w:r>
      <w:r w:rsidR="00DC2D6D" w:rsidRPr="00A80D3C">
        <w:rPr>
          <w:rFonts w:ascii="Book Antiqua" w:hAnsi="Book Antiqua" w:cs="Book Antiqua" w:hint="eastAsia"/>
          <w:lang w:eastAsia="zh-CN"/>
        </w:rPr>
        <w:t>(</w:t>
      </w:r>
      <w:r w:rsidR="00DC2D6D" w:rsidRPr="00A80D3C">
        <w:rPr>
          <w:rFonts w:ascii="Book Antiqua" w:eastAsia="Book Antiqua" w:hAnsi="Book Antiqua" w:cs="Book Antiqua"/>
        </w:rPr>
        <w:t>range 0 to 118%</w:t>
      </w:r>
      <w:r w:rsidR="00DC2D6D" w:rsidRPr="00A80D3C">
        <w:rPr>
          <w:rFonts w:ascii="Book Antiqua" w:hAnsi="Book Antiqua" w:cs="Book Antiqua" w:hint="eastAsia"/>
          <w:lang w:eastAsia="zh-CN"/>
        </w:rPr>
        <w:t>)</w:t>
      </w:r>
      <w:r w:rsidRPr="00A80D3C">
        <w:rPr>
          <w:rFonts w:ascii="Book Antiqua" w:eastAsia="Book Antiqua" w:hAnsi="Book Antiqua" w:cs="Book Antiqua"/>
        </w:rPr>
        <w:t xml:space="preserve"> and a BMI reduction from 31.0</w:t>
      </w:r>
      <w:r w:rsidR="00DC2D6D" w:rsidRPr="00A80D3C">
        <w:rPr>
          <w:rFonts w:ascii="Book Antiqua" w:hAnsi="Book Antiqua" w:cs="Book Antiqua" w:hint="eastAsia"/>
          <w:lang w:eastAsia="zh-CN"/>
        </w:rPr>
        <w:t xml:space="preserve"> </w:t>
      </w:r>
      <w:r w:rsidRPr="00A80D3C">
        <w:rPr>
          <w:rFonts w:ascii="Book Antiqua" w:eastAsia="Book Antiqua" w:hAnsi="Book Antiqua" w:cs="Book Antiqua"/>
        </w:rPr>
        <w:t>kg/m</w:t>
      </w:r>
      <w:r w:rsidRPr="00A80D3C">
        <w:rPr>
          <w:rFonts w:ascii="Book Antiqua" w:eastAsia="Book Antiqua" w:hAnsi="Book Antiqua" w:cs="Book Antiqua"/>
          <w:szCs w:val="30"/>
          <w:vertAlign w:val="superscript"/>
        </w:rPr>
        <w:t>2</w:t>
      </w:r>
      <w:r w:rsidRPr="00A80D3C">
        <w:rPr>
          <w:rFonts w:ascii="Book Antiqua" w:eastAsia="Book Antiqua" w:hAnsi="Book Antiqua" w:cs="Book Antiqua"/>
        </w:rPr>
        <w:t xml:space="preserve"> to 28.1 kg/m</w:t>
      </w:r>
      <w:r w:rsidRPr="00A80D3C">
        <w:rPr>
          <w:rFonts w:ascii="Book Antiqua" w:eastAsia="Book Antiqua" w:hAnsi="Book Antiqua" w:cs="Book Antiqua"/>
          <w:szCs w:val="30"/>
          <w:vertAlign w:val="superscript"/>
        </w:rPr>
        <w:t>2</w:t>
      </w:r>
      <w:r w:rsidRPr="00A80D3C">
        <w:rPr>
          <w:rFonts w:ascii="Book Antiqua" w:eastAsia="Book Antiqua" w:hAnsi="Book Antiqua" w:cs="Book Antiqua"/>
        </w:rPr>
        <w:t xml:space="preserve">, with no serious side-effects. Similarly, in 17 cases of pediatric/adolescent morbid obesity De </w:t>
      </w:r>
      <w:proofErr w:type="spellStart"/>
      <w:r w:rsidRPr="00A80D3C">
        <w:rPr>
          <w:rFonts w:ascii="Book Antiqua" w:eastAsia="Book Antiqua" w:hAnsi="Book Antiqua" w:cs="Book Antiqua"/>
        </w:rPr>
        <w:t>Peppo</w:t>
      </w:r>
      <w:proofErr w:type="spellEnd"/>
      <w:r w:rsidRPr="00A80D3C">
        <w:rPr>
          <w:rFonts w:ascii="Book Antiqua" w:eastAsia="Book Antiqua" w:hAnsi="Book Antiqua" w:cs="Book Antiqua"/>
        </w:rPr>
        <w:t xml:space="preserve"> </w:t>
      </w:r>
      <w:r w:rsidRPr="00A80D3C">
        <w:rPr>
          <w:rFonts w:ascii="Book Antiqua" w:eastAsia="Book Antiqua" w:hAnsi="Book Antiqua" w:cs="Book Antiqua"/>
          <w:i/>
          <w:iCs/>
        </w:rPr>
        <w:t>et al</w:t>
      </w:r>
      <w:r w:rsidR="00DC2D6D" w:rsidRPr="00A80D3C">
        <w:rPr>
          <w:rFonts w:ascii="Book Antiqua" w:eastAsia="Book Antiqua" w:hAnsi="Book Antiqua" w:cs="Book Antiqua"/>
          <w:szCs w:val="30"/>
          <w:vertAlign w:val="superscript"/>
        </w:rPr>
        <w:t>[56]</w:t>
      </w:r>
      <w:r w:rsidRPr="00A80D3C">
        <w:rPr>
          <w:rFonts w:ascii="Book Antiqua" w:eastAsia="Book Antiqua" w:hAnsi="Book Antiqua" w:cs="Book Antiqua"/>
        </w:rPr>
        <w:t xml:space="preserve"> in 2017 reported a statistically significant de</w:t>
      </w:r>
      <w:r w:rsidR="00DC2D6D" w:rsidRPr="00A80D3C">
        <w:rPr>
          <w:rFonts w:ascii="Book Antiqua" w:eastAsia="Book Antiqua" w:hAnsi="Book Antiqua" w:cs="Book Antiqua"/>
        </w:rPr>
        <w:t xml:space="preserve">crease </w:t>
      </w:r>
      <w:r w:rsidR="00DC2D6D" w:rsidRPr="00A80D3C">
        <w:rPr>
          <w:rFonts w:ascii="Book Antiqua" w:hAnsi="Book Antiqua" w:cs="Book Antiqua" w:hint="eastAsia"/>
          <w:lang w:eastAsia="zh-CN"/>
        </w:rPr>
        <w:t>(</w:t>
      </w:r>
      <w:r w:rsidR="00DC2D6D" w:rsidRPr="00A80D3C">
        <w:rPr>
          <w:rFonts w:ascii="Book Antiqua" w:eastAsia="Book Antiqua" w:hAnsi="Book Antiqua" w:cs="Book Antiqua"/>
          <w:i/>
        </w:rPr>
        <w:t>P</w:t>
      </w:r>
      <w:r w:rsidR="00DC2D6D" w:rsidRPr="00A80D3C">
        <w:rPr>
          <w:rFonts w:ascii="Book Antiqua" w:hAnsi="Book Antiqua" w:cs="Book Antiqua" w:hint="eastAsia"/>
          <w:lang w:eastAsia="zh-CN"/>
        </w:rPr>
        <w:t xml:space="preserve"> </w:t>
      </w:r>
      <w:r w:rsidRPr="00A80D3C">
        <w:rPr>
          <w:rFonts w:ascii="Book Antiqua" w:eastAsia="Book Antiqua" w:hAnsi="Book Antiqua" w:cs="Book Antiqua"/>
        </w:rPr>
        <w:t>&gt;</w:t>
      </w:r>
      <w:r w:rsidR="00DC2D6D" w:rsidRPr="00A80D3C">
        <w:rPr>
          <w:rFonts w:ascii="Book Antiqua" w:hAnsi="Book Antiqua" w:cs="Book Antiqua" w:hint="eastAsia"/>
          <w:lang w:eastAsia="zh-CN"/>
        </w:rPr>
        <w:t xml:space="preserve"> </w:t>
      </w:r>
      <w:r w:rsidR="00DC2D6D" w:rsidRPr="00A80D3C">
        <w:rPr>
          <w:rFonts w:ascii="Book Antiqua" w:eastAsia="Book Antiqua" w:hAnsi="Book Antiqua" w:cs="Book Antiqua"/>
        </w:rPr>
        <w:t>0.05</w:t>
      </w:r>
      <w:r w:rsidR="00DC2D6D" w:rsidRPr="00A80D3C">
        <w:rPr>
          <w:rFonts w:ascii="Book Antiqua" w:hAnsi="Book Antiqua" w:cs="Book Antiqua" w:hint="eastAsia"/>
          <w:lang w:eastAsia="zh-CN"/>
        </w:rPr>
        <w:t>)</w:t>
      </w:r>
      <w:r w:rsidRPr="00A80D3C">
        <w:rPr>
          <w:rFonts w:ascii="Book Antiqua" w:eastAsia="Book Antiqua" w:hAnsi="Book Antiqua" w:cs="Book Antiqua"/>
        </w:rPr>
        <w:t xml:space="preserve"> of mean BMI value from 35.27</w:t>
      </w:r>
      <w:r w:rsidR="00DC2D6D"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DC2D6D" w:rsidRPr="00A80D3C">
        <w:rPr>
          <w:rFonts w:ascii="Book Antiqua" w:hAnsi="Book Antiqua" w:cs="Book Antiqua" w:hint="eastAsia"/>
          <w:lang w:eastAsia="zh-CN"/>
        </w:rPr>
        <w:t xml:space="preserve"> </w:t>
      </w:r>
      <w:r w:rsidRPr="00A80D3C">
        <w:rPr>
          <w:rFonts w:ascii="Book Antiqua" w:eastAsia="Book Antiqua" w:hAnsi="Book Antiqua" w:cs="Book Antiqua"/>
        </w:rPr>
        <w:t>5.89kg/m</w:t>
      </w:r>
      <w:r w:rsidRPr="00A80D3C">
        <w:rPr>
          <w:rFonts w:ascii="Book Antiqua" w:eastAsia="Book Antiqua" w:hAnsi="Book Antiqua" w:cs="Book Antiqua"/>
          <w:szCs w:val="30"/>
          <w:vertAlign w:val="superscript"/>
        </w:rPr>
        <w:t>2</w:t>
      </w:r>
      <w:r w:rsidRPr="00A80D3C">
        <w:rPr>
          <w:rFonts w:ascii="Book Antiqua" w:eastAsia="Book Antiqua" w:hAnsi="Book Antiqua" w:cs="Book Antiqua"/>
        </w:rPr>
        <w:t xml:space="preserve"> to 32.25</w:t>
      </w:r>
      <w:r w:rsidR="00DC2D6D"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DC2D6D" w:rsidRPr="00A80D3C">
        <w:rPr>
          <w:rFonts w:ascii="Book Antiqua" w:hAnsi="Book Antiqua" w:cs="Book Antiqua" w:hint="eastAsia"/>
          <w:lang w:eastAsia="zh-CN"/>
        </w:rPr>
        <w:t xml:space="preserve"> </w:t>
      </w:r>
      <w:r w:rsidRPr="00A80D3C">
        <w:rPr>
          <w:rFonts w:ascii="Book Antiqua" w:eastAsia="Book Antiqua" w:hAnsi="Book Antiqua" w:cs="Book Antiqua"/>
        </w:rPr>
        <w:t>7.1 kg/m</w:t>
      </w:r>
      <w:r w:rsidRPr="00A80D3C">
        <w:rPr>
          <w:rFonts w:ascii="Book Antiqua" w:eastAsia="Book Antiqua" w:hAnsi="Book Antiqua" w:cs="Book Antiqua"/>
          <w:szCs w:val="30"/>
          <w:vertAlign w:val="superscript"/>
        </w:rPr>
        <w:t>2</w:t>
      </w:r>
      <w:r w:rsidRPr="00A80D3C">
        <w:rPr>
          <w:rFonts w:ascii="Book Antiqua" w:eastAsia="Book Antiqua" w:hAnsi="Book Antiqua" w:cs="Book Antiqua"/>
        </w:rPr>
        <w:t>; and a %EWL of 20.1</w:t>
      </w:r>
      <w:r w:rsidR="00DC2D6D"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DC2D6D" w:rsidRPr="00A80D3C">
        <w:rPr>
          <w:rFonts w:ascii="Book Antiqua" w:hAnsi="Book Antiqua" w:cs="Book Antiqua" w:hint="eastAsia"/>
          <w:lang w:eastAsia="zh-CN"/>
        </w:rPr>
        <w:t xml:space="preserve"> </w:t>
      </w:r>
      <w:r w:rsidR="00DC2D6D" w:rsidRPr="00A80D3C">
        <w:rPr>
          <w:rFonts w:ascii="Book Antiqua" w:eastAsia="Book Antiqua" w:hAnsi="Book Antiqua" w:cs="Book Antiqua"/>
        </w:rPr>
        <w:t xml:space="preserve">9.8 </w:t>
      </w:r>
      <w:r w:rsidR="00DC2D6D" w:rsidRPr="00A80D3C">
        <w:rPr>
          <w:rFonts w:ascii="Book Antiqua" w:hAnsi="Book Antiqua" w:cs="Book Antiqua" w:hint="eastAsia"/>
          <w:lang w:eastAsia="zh-CN"/>
        </w:rPr>
        <w:t>(</w:t>
      </w:r>
      <w:r w:rsidR="00DC2D6D" w:rsidRPr="00A80D3C">
        <w:rPr>
          <w:rFonts w:ascii="Book Antiqua" w:eastAsia="Book Antiqua" w:hAnsi="Book Antiqua" w:cs="Book Antiqua"/>
        </w:rPr>
        <w:t>range 2.3 to 35.1</w:t>
      </w:r>
      <w:r w:rsidR="00DC2D6D" w:rsidRPr="00A80D3C">
        <w:rPr>
          <w:rFonts w:ascii="Book Antiqua" w:hAnsi="Book Antiqua" w:cs="Book Antiqua" w:hint="eastAsia"/>
          <w:lang w:eastAsia="zh-CN"/>
        </w:rPr>
        <w:t>)</w:t>
      </w:r>
      <w:r w:rsidRPr="00A80D3C">
        <w:rPr>
          <w:rFonts w:ascii="Book Antiqua" w:eastAsia="Book Antiqua" w:hAnsi="Book Antiqua" w:cs="Book Antiqua"/>
        </w:rPr>
        <w:t xml:space="preserve"> after 3 </w:t>
      </w:r>
      <w:proofErr w:type="spellStart"/>
      <w:r w:rsidRPr="00A80D3C">
        <w:rPr>
          <w:rFonts w:ascii="Book Antiqua" w:eastAsia="Book Antiqua" w:hAnsi="Book Antiqua" w:cs="Book Antiqua"/>
        </w:rPr>
        <w:t>mo</w:t>
      </w:r>
      <w:proofErr w:type="spellEnd"/>
      <w:r w:rsidRPr="00A80D3C">
        <w:rPr>
          <w:rFonts w:ascii="Book Antiqua" w:eastAsia="Book Antiqua" w:hAnsi="Book Antiqua" w:cs="Book Antiqua"/>
        </w:rPr>
        <w:t xml:space="preserve"> of treatment.</w:t>
      </w:r>
    </w:p>
    <w:p w14:paraId="578512F6" w14:textId="77777777" w:rsidR="00A77B3E" w:rsidRPr="00A80D3C" w:rsidRDefault="002C040C" w:rsidP="00DC2D6D">
      <w:pPr>
        <w:spacing w:line="360" w:lineRule="auto"/>
        <w:ind w:firstLineChars="100" w:firstLine="240"/>
        <w:jc w:val="both"/>
      </w:pPr>
      <w:r w:rsidRPr="00A80D3C">
        <w:rPr>
          <w:rFonts w:ascii="Book Antiqua" w:eastAsia="Book Antiqua" w:hAnsi="Book Antiqua" w:cs="Book Antiqua"/>
        </w:rPr>
        <w:t xml:space="preserve">The </w:t>
      </w:r>
      <w:proofErr w:type="spellStart"/>
      <w:r w:rsidRPr="00A80D3C">
        <w:rPr>
          <w:rFonts w:ascii="Book Antiqua" w:eastAsia="Book Antiqua" w:hAnsi="Book Antiqua" w:cs="Book Antiqua"/>
        </w:rPr>
        <w:t>Elipse</w:t>
      </w:r>
      <w:proofErr w:type="spellEnd"/>
      <w:r w:rsidRPr="00A80D3C">
        <w:rPr>
          <w:rFonts w:ascii="Book Antiqua" w:eastAsia="Book Antiqua" w:hAnsi="Book Antiqua" w:cs="Book Antiqua"/>
        </w:rPr>
        <w:t xml:space="preserve"> </w:t>
      </w:r>
      <w:r w:rsidR="00407C1A" w:rsidRPr="00A80D3C">
        <w:rPr>
          <w:rFonts w:ascii="Book Antiqua" w:hAnsi="Book Antiqua" w:cs="Book Antiqua" w:hint="eastAsia"/>
          <w:lang w:eastAsia="zh-CN"/>
        </w:rPr>
        <w:t>IGB</w:t>
      </w:r>
      <w:r w:rsidRPr="00A80D3C">
        <w:rPr>
          <w:rFonts w:ascii="Book Antiqua" w:eastAsia="Book Antiqua" w:hAnsi="Book Antiqua" w:cs="Book Antiqua"/>
        </w:rPr>
        <w:t xml:space="preserve"> is a swallowable fluid-filled balloon, which is spontaneously deflated at week 16 and passes through the gut to be self-removed through the natural orifice; it can thus be considered the ‘evolution’ of the </w:t>
      </w:r>
      <w:proofErr w:type="spellStart"/>
      <w:r w:rsidRPr="00A80D3C">
        <w:rPr>
          <w:rFonts w:ascii="Book Antiqua" w:eastAsia="Book Antiqua" w:hAnsi="Book Antiqua" w:cs="Book Antiqua"/>
        </w:rPr>
        <w:t>Obalon</w:t>
      </w:r>
      <w:proofErr w:type="spellEnd"/>
      <w:r w:rsidRPr="00A80D3C">
        <w:rPr>
          <w:rFonts w:ascii="Book Antiqua" w:eastAsia="Book Antiqua" w:hAnsi="Book Antiqua" w:cs="Book Antiqua"/>
        </w:rPr>
        <w:t xml:space="preserve">, since it is both placed and removed without the need of anesthesia and endoscopy. Recently, </w:t>
      </w:r>
      <w:proofErr w:type="spellStart"/>
      <w:r w:rsidRPr="00A80D3C">
        <w:rPr>
          <w:rFonts w:ascii="Book Antiqua" w:eastAsia="Book Antiqua" w:hAnsi="Book Antiqua" w:cs="Book Antiqua"/>
        </w:rPr>
        <w:t>Ienca</w:t>
      </w:r>
      <w:proofErr w:type="spellEnd"/>
      <w:r w:rsidRPr="00A80D3C">
        <w:rPr>
          <w:rFonts w:ascii="Book Antiqua" w:eastAsia="Book Antiqua" w:hAnsi="Book Antiqua" w:cs="Book Antiqua"/>
        </w:rPr>
        <w:t xml:space="preserve"> </w:t>
      </w:r>
      <w:r w:rsidRPr="00A80D3C">
        <w:rPr>
          <w:rFonts w:ascii="Book Antiqua" w:eastAsia="Book Antiqua" w:hAnsi="Book Antiqua" w:cs="Book Antiqua"/>
          <w:i/>
          <w:iCs/>
        </w:rPr>
        <w:t xml:space="preserve">et </w:t>
      </w:r>
      <w:proofErr w:type="gramStart"/>
      <w:r w:rsidRPr="00A80D3C">
        <w:rPr>
          <w:rFonts w:ascii="Book Antiqua" w:eastAsia="Book Antiqua" w:hAnsi="Book Antiqua" w:cs="Book Antiqua"/>
          <w:i/>
          <w:iCs/>
        </w:rPr>
        <w:t>al</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58]</w:t>
      </w:r>
      <w:r w:rsidRPr="00A80D3C">
        <w:rPr>
          <w:rFonts w:ascii="Book Antiqua" w:eastAsia="Book Antiqua" w:hAnsi="Book Antiqua" w:cs="Book Antiqua"/>
        </w:rPr>
        <w:t xml:space="preserve"> published the largest trial comprising 1770 consecutive </w:t>
      </w:r>
      <w:proofErr w:type="spellStart"/>
      <w:r w:rsidRPr="00A80D3C">
        <w:rPr>
          <w:rFonts w:ascii="Book Antiqua" w:eastAsia="Book Antiqua" w:hAnsi="Book Antiqua" w:cs="Book Antiqua"/>
        </w:rPr>
        <w:t>Elipse</w:t>
      </w:r>
      <w:proofErr w:type="spellEnd"/>
      <w:r w:rsidRPr="00A80D3C">
        <w:rPr>
          <w:rFonts w:ascii="Book Antiqua" w:eastAsia="Book Antiqua" w:hAnsi="Book Antiqua" w:cs="Book Antiqua"/>
        </w:rPr>
        <w:t xml:space="preserve"> patients. After 4</w:t>
      </w:r>
      <w:r w:rsidR="00554237" w:rsidRPr="00A80D3C">
        <w:rPr>
          <w:rFonts w:ascii="Book Antiqua" w:eastAsia="Book Antiqua" w:hAnsi="Book Antiqua" w:cs="Book Antiqua"/>
        </w:rPr>
        <w:t xml:space="preserve"> </w:t>
      </w:r>
      <w:proofErr w:type="spellStart"/>
      <w:r w:rsidRPr="00A80D3C">
        <w:rPr>
          <w:rFonts w:ascii="Book Antiqua" w:eastAsia="Book Antiqua" w:hAnsi="Book Antiqua" w:cs="Book Antiqua"/>
        </w:rPr>
        <w:t>mo</w:t>
      </w:r>
      <w:proofErr w:type="spellEnd"/>
      <w:r w:rsidRPr="00A80D3C">
        <w:rPr>
          <w:rFonts w:ascii="Book Antiqua" w:eastAsia="Book Antiqua" w:hAnsi="Book Antiqua" w:cs="Book Antiqua"/>
        </w:rPr>
        <w:t xml:space="preserve"> treatment a weight loss of 13.5 ± 5.8 kg, a %EWL of 67.0 ± 64.1, a BMI reduction of 4.9 ± 2.0, and a %TBWL 14.2 ± 5.0 was rep</w:t>
      </w:r>
      <w:r w:rsidR="004F3C29" w:rsidRPr="00A80D3C">
        <w:rPr>
          <w:rFonts w:ascii="Book Antiqua" w:eastAsia="Book Antiqua" w:hAnsi="Book Antiqua" w:cs="Book Antiqua"/>
        </w:rPr>
        <w:t xml:space="preserve">orted. Eleven emptied balloons </w:t>
      </w:r>
      <w:r w:rsidR="004F3C29" w:rsidRPr="00A80D3C">
        <w:rPr>
          <w:rFonts w:ascii="Book Antiqua" w:hAnsi="Book Antiqua" w:cs="Book Antiqua" w:hint="eastAsia"/>
          <w:lang w:eastAsia="zh-CN"/>
        </w:rPr>
        <w:t>(</w:t>
      </w:r>
      <w:r w:rsidR="004F3C29" w:rsidRPr="00A80D3C">
        <w:rPr>
          <w:rFonts w:ascii="Book Antiqua" w:eastAsia="Book Antiqua" w:hAnsi="Book Antiqua" w:cs="Book Antiqua"/>
        </w:rPr>
        <w:t>0.6%</w:t>
      </w:r>
      <w:r w:rsidR="004F3C29" w:rsidRPr="00A80D3C">
        <w:rPr>
          <w:rFonts w:ascii="Book Antiqua" w:hAnsi="Book Antiqua" w:cs="Book Antiqua" w:hint="eastAsia"/>
          <w:lang w:eastAsia="zh-CN"/>
        </w:rPr>
        <w:t>)</w:t>
      </w:r>
      <w:r w:rsidR="004F3C29" w:rsidRPr="00A80D3C">
        <w:rPr>
          <w:rFonts w:ascii="Book Antiqua" w:eastAsia="Book Antiqua" w:hAnsi="Book Antiqua" w:cs="Book Antiqua"/>
        </w:rPr>
        <w:t xml:space="preserve"> were vomited and another 52 </w:t>
      </w:r>
      <w:r w:rsidR="004F3C29" w:rsidRPr="00A80D3C">
        <w:rPr>
          <w:rFonts w:ascii="Book Antiqua" w:hAnsi="Book Antiqua" w:cs="Book Antiqua" w:hint="eastAsia"/>
          <w:lang w:eastAsia="zh-CN"/>
        </w:rPr>
        <w:t>(</w:t>
      </w:r>
      <w:r w:rsidR="004F3C29" w:rsidRPr="00A80D3C">
        <w:rPr>
          <w:rFonts w:ascii="Book Antiqua" w:eastAsia="Book Antiqua" w:hAnsi="Book Antiqua" w:cs="Book Antiqua"/>
        </w:rPr>
        <w:t>2.9%</w:t>
      </w:r>
      <w:r w:rsidR="004F3C29" w:rsidRPr="00A80D3C">
        <w:rPr>
          <w:rFonts w:ascii="Book Antiqua" w:hAnsi="Book Antiqua" w:cs="Book Antiqua" w:hint="eastAsia"/>
          <w:lang w:eastAsia="zh-CN"/>
        </w:rPr>
        <w:t>)</w:t>
      </w:r>
      <w:r w:rsidRPr="00A80D3C">
        <w:rPr>
          <w:rFonts w:ascii="Book Antiqua" w:eastAsia="Book Antiqua" w:hAnsi="Book Antiqua" w:cs="Book Antiqua"/>
        </w:rPr>
        <w:t xml:space="preserve"> were endoscopically removed due to patient intolerance. Three deflated balloons led to small bowel obstruction, requiring surgical intervention.</w:t>
      </w:r>
    </w:p>
    <w:p w14:paraId="27354ED8" w14:textId="77777777" w:rsidR="00A77B3E" w:rsidRPr="00A80D3C" w:rsidRDefault="002C040C" w:rsidP="004F3C29">
      <w:pPr>
        <w:spacing w:line="360" w:lineRule="auto"/>
        <w:ind w:firstLineChars="100" w:firstLine="240"/>
        <w:jc w:val="both"/>
      </w:pPr>
      <w:r w:rsidRPr="00A80D3C">
        <w:rPr>
          <w:rFonts w:ascii="Book Antiqua" w:eastAsia="Book Antiqua" w:hAnsi="Book Antiqua" w:cs="Book Antiqua"/>
        </w:rPr>
        <w:t xml:space="preserve">The difference in the reliability of the statistical results depends on the number of patients in the study sample, as well as the use of a multidisciplinary approach and counseling for these patients; thus Genco </w:t>
      </w:r>
      <w:r w:rsidRPr="00A80D3C">
        <w:rPr>
          <w:rFonts w:ascii="Book Antiqua" w:eastAsia="Book Antiqua" w:hAnsi="Book Antiqua" w:cs="Book Antiqua"/>
          <w:i/>
          <w:iCs/>
        </w:rPr>
        <w:t xml:space="preserve">et </w:t>
      </w:r>
      <w:proofErr w:type="gramStart"/>
      <w:r w:rsidRPr="00A80D3C">
        <w:rPr>
          <w:rFonts w:ascii="Book Antiqua" w:eastAsia="Book Antiqua" w:hAnsi="Book Antiqua" w:cs="Book Antiqua"/>
          <w:i/>
          <w:iCs/>
        </w:rPr>
        <w:t>al</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59]</w:t>
      </w:r>
      <w:r w:rsidRPr="00A80D3C">
        <w:rPr>
          <w:rFonts w:ascii="Book Antiqua" w:eastAsia="Book Antiqua" w:hAnsi="Book Antiqua" w:cs="Book Antiqua"/>
        </w:rPr>
        <w:t xml:space="preserve"> presenting their early experience with </w:t>
      </w:r>
      <w:r w:rsidRPr="00A80D3C">
        <w:rPr>
          <w:rFonts w:ascii="Book Antiqua" w:eastAsia="Book Antiqua" w:hAnsi="Book Antiqua" w:cs="Book Antiqua"/>
        </w:rPr>
        <w:lastRenderedPageBreak/>
        <w:t xml:space="preserve">the </w:t>
      </w:r>
      <w:proofErr w:type="spellStart"/>
      <w:r w:rsidRPr="00A80D3C">
        <w:rPr>
          <w:rFonts w:ascii="Book Antiqua" w:eastAsia="Book Antiqua" w:hAnsi="Book Antiqua" w:cs="Book Antiqua"/>
        </w:rPr>
        <w:t>Elipse</w:t>
      </w:r>
      <w:proofErr w:type="spellEnd"/>
      <w:r w:rsidRPr="00A80D3C">
        <w:rPr>
          <w:rFonts w:ascii="Book Antiqua" w:eastAsia="Book Antiqua" w:hAnsi="Book Antiqua" w:cs="Book Antiqua"/>
        </w:rPr>
        <w:t xml:space="preserve"> balloon in only 38 Italian patients who received a multidisciplinary approach, reported a mean weight loss of 12.7 kg, a %EWL of 26%, a mean BMI reduction of 4.2 kg/m</w:t>
      </w:r>
      <w:r w:rsidRPr="00A80D3C">
        <w:rPr>
          <w:rFonts w:ascii="Book Antiqua" w:eastAsia="Book Antiqua" w:hAnsi="Book Antiqua" w:cs="Book Antiqua"/>
          <w:szCs w:val="30"/>
          <w:vertAlign w:val="superscript"/>
        </w:rPr>
        <w:t>2</w:t>
      </w:r>
      <w:r w:rsidRPr="00A80D3C">
        <w:rPr>
          <w:rFonts w:ascii="Book Antiqua" w:eastAsia="Book Antiqua" w:hAnsi="Book Antiqua" w:cs="Book Antiqua"/>
        </w:rPr>
        <w:t>, and a %TBWL of 11.6%.</w:t>
      </w:r>
    </w:p>
    <w:p w14:paraId="431E8863" w14:textId="77777777" w:rsidR="00A77B3E" w:rsidRPr="00A80D3C" w:rsidRDefault="002C040C" w:rsidP="00A759DF">
      <w:pPr>
        <w:spacing w:line="360" w:lineRule="auto"/>
        <w:ind w:firstLineChars="100" w:firstLine="240"/>
        <w:jc w:val="both"/>
      </w:pPr>
      <w:r w:rsidRPr="00A80D3C">
        <w:rPr>
          <w:rFonts w:ascii="Book Antiqua" w:eastAsia="Book Antiqua" w:hAnsi="Book Antiqua" w:cs="Book Antiqua"/>
        </w:rPr>
        <w:t xml:space="preserve">At the same time, </w:t>
      </w:r>
      <w:proofErr w:type="spellStart"/>
      <w:r w:rsidRPr="00A80D3C">
        <w:rPr>
          <w:rFonts w:ascii="Book Antiqua" w:eastAsia="Book Antiqua" w:hAnsi="Book Antiqua" w:cs="Book Antiqua"/>
        </w:rPr>
        <w:t>Vantanasiri</w:t>
      </w:r>
      <w:proofErr w:type="spellEnd"/>
      <w:r w:rsidRPr="00A80D3C">
        <w:rPr>
          <w:rFonts w:ascii="Book Antiqua" w:eastAsia="Book Antiqua" w:hAnsi="Book Antiqua" w:cs="Book Antiqua"/>
        </w:rPr>
        <w:t xml:space="preserve"> </w:t>
      </w:r>
      <w:r w:rsidRPr="00A80D3C">
        <w:rPr>
          <w:rFonts w:ascii="Book Antiqua" w:eastAsia="Book Antiqua" w:hAnsi="Book Antiqua" w:cs="Book Antiqua"/>
          <w:i/>
          <w:iCs/>
        </w:rPr>
        <w:t xml:space="preserve">et </w:t>
      </w:r>
      <w:proofErr w:type="gramStart"/>
      <w:r w:rsidRPr="00A80D3C">
        <w:rPr>
          <w:rFonts w:ascii="Book Antiqua" w:eastAsia="Book Antiqua" w:hAnsi="Book Antiqua" w:cs="Book Antiqua"/>
          <w:i/>
          <w:iCs/>
        </w:rPr>
        <w:t>al</w:t>
      </w:r>
      <w:r w:rsidR="00A759DF" w:rsidRPr="00A80D3C">
        <w:rPr>
          <w:rFonts w:ascii="Book Antiqua" w:eastAsia="Book Antiqua" w:hAnsi="Book Antiqua" w:cs="Book Antiqua"/>
          <w:szCs w:val="30"/>
          <w:vertAlign w:val="superscript"/>
        </w:rPr>
        <w:t>[</w:t>
      </w:r>
      <w:proofErr w:type="gramEnd"/>
      <w:r w:rsidR="00A759DF" w:rsidRPr="00A80D3C">
        <w:rPr>
          <w:rFonts w:ascii="Book Antiqua" w:eastAsia="Book Antiqua" w:hAnsi="Book Antiqua" w:cs="Book Antiqua"/>
          <w:szCs w:val="30"/>
          <w:vertAlign w:val="superscript"/>
        </w:rPr>
        <w:t>74]</w:t>
      </w:r>
      <w:r w:rsidRPr="00A80D3C">
        <w:rPr>
          <w:rFonts w:ascii="Book Antiqua" w:eastAsia="Book Antiqua" w:hAnsi="Book Antiqua" w:cs="Book Antiqua"/>
        </w:rPr>
        <w:t xml:space="preserve"> 2020 published a systematic review and meta-analysis of six prospective studies of t</w:t>
      </w:r>
      <w:r w:rsidR="00554237" w:rsidRPr="00A80D3C">
        <w:rPr>
          <w:rFonts w:ascii="Book Antiqua" w:eastAsia="Book Antiqua" w:hAnsi="Book Antiqua" w:cs="Book Antiqua"/>
        </w:rPr>
        <w:t xml:space="preserve">he </w:t>
      </w:r>
      <w:proofErr w:type="spellStart"/>
      <w:r w:rsidR="00554237" w:rsidRPr="00A80D3C">
        <w:rPr>
          <w:rFonts w:ascii="Book Antiqua" w:eastAsia="Book Antiqua" w:hAnsi="Book Antiqua" w:cs="Book Antiqua"/>
        </w:rPr>
        <w:t>Elipse</w:t>
      </w:r>
      <w:proofErr w:type="spellEnd"/>
      <w:r w:rsidR="00554237" w:rsidRPr="00A80D3C">
        <w:rPr>
          <w:rFonts w:ascii="Book Antiqua" w:eastAsia="Book Antiqua" w:hAnsi="Book Antiqua" w:cs="Book Antiqua"/>
        </w:rPr>
        <w:t xml:space="preserve"> balloon, involving 20</w:t>
      </w:r>
      <w:r w:rsidRPr="00A80D3C">
        <w:rPr>
          <w:rFonts w:ascii="Book Antiqua" w:eastAsia="Book Antiqua" w:hAnsi="Book Antiqua" w:cs="Book Antiqua"/>
        </w:rPr>
        <w:t>13 patients. The largest st</w:t>
      </w:r>
      <w:r w:rsidR="00A759DF" w:rsidRPr="00A80D3C">
        <w:rPr>
          <w:rFonts w:ascii="Book Antiqua" w:eastAsia="Book Antiqua" w:hAnsi="Book Antiqua" w:cs="Book Antiqua"/>
        </w:rPr>
        <w:t xml:space="preserve">udy was that already discussed </w:t>
      </w:r>
      <w:r w:rsidR="00A759DF" w:rsidRPr="00A80D3C">
        <w:rPr>
          <w:rFonts w:ascii="Book Antiqua" w:hAnsi="Book Antiqua" w:cs="Book Antiqua" w:hint="eastAsia"/>
          <w:lang w:eastAsia="zh-CN"/>
        </w:rPr>
        <w:t>(</w:t>
      </w:r>
      <w:proofErr w:type="spellStart"/>
      <w:r w:rsidRPr="00A80D3C">
        <w:rPr>
          <w:rFonts w:ascii="Book Antiqua" w:eastAsia="Book Antiqua" w:hAnsi="Book Antiqua" w:cs="Book Antiqua"/>
        </w:rPr>
        <w:t>Ienca</w:t>
      </w:r>
      <w:proofErr w:type="spellEnd"/>
      <w:r w:rsidRPr="00A80D3C">
        <w:rPr>
          <w:rFonts w:ascii="Book Antiqua" w:eastAsia="Book Antiqua" w:hAnsi="Book Antiqua" w:cs="Book Antiqua"/>
        </w:rPr>
        <w:t xml:space="preserve"> </w:t>
      </w:r>
      <w:r w:rsidRPr="00A80D3C">
        <w:rPr>
          <w:rFonts w:ascii="Book Antiqua" w:eastAsia="Book Antiqua" w:hAnsi="Book Antiqua" w:cs="Book Antiqua"/>
          <w:i/>
          <w:iCs/>
        </w:rPr>
        <w:t xml:space="preserve">et </w:t>
      </w:r>
      <w:proofErr w:type="gramStart"/>
      <w:r w:rsidRPr="00A80D3C">
        <w:rPr>
          <w:rFonts w:ascii="Book Antiqua" w:eastAsia="Book Antiqua" w:hAnsi="Book Antiqua" w:cs="Book Antiqua"/>
          <w:i/>
          <w:iCs/>
        </w:rPr>
        <w:t>al</w:t>
      </w:r>
      <w:r w:rsidR="00A759DF" w:rsidRPr="00A80D3C">
        <w:rPr>
          <w:rFonts w:ascii="Book Antiqua" w:hAnsi="Book Antiqua" w:cs="Book Antiqua" w:hint="eastAsia"/>
          <w:iCs/>
          <w:vertAlign w:val="superscript"/>
          <w:lang w:eastAsia="zh-CN"/>
        </w:rPr>
        <w:t>[</w:t>
      </w:r>
      <w:proofErr w:type="gramEnd"/>
      <w:r w:rsidR="00A759DF" w:rsidRPr="00A80D3C">
        <w:rPr>
          <w:rFonts w:ascii="Book Antiqua" w:hAnsi="Book Antiqua" w:cs="Book Antiqua" w:hint="eastAsia"/>
          <w:iCs/>
          <w:vertAlign w:val="superscript"/>
          <w:lang w:eastAsia="zh-CN"/>
        </w:rPr>
        <w:t>58]</w:t>
      </w:r>
      <w:r w:rsidR="00A759DF" w:rsidRPr="00A80D3C">
        <w:rPr>
          <w:rFonts w:ascii="Book Antiqua" w:eastAsia="Book Antiqua" w:hAnsi="Book Antiqua" w:cs="Book Antiqua"/>
        </w:rPr>
        <w:t>–1770 patients</w:t>
      </w:r>
      <w:r w:rsidR="00A759DF" w:rsidRPr="00A80D3C">
        <w:rPr>
          <w:rFonts w:ascii="Book Antiqua" w:hAnsi="Book Antiqua" w:cs="Book Antiqua" w:hint="eastAsia"/>
          <w:lang w:eastAsia="zh-CN"/>
        </w:rPr>
        <w:t>)</w:t>
      </w:r>
      <w:r w:rsidRPr="00A80D3C">
        <w:rPr>
          <w:rFonts w:ascii="Book Antiqua" w:eastAsia="Book Antiqua" w:hAnsi="Book Antiqua" w:cs="Book Antiqua"/>
        </w:rPr>
        <w:t xml:space="preserve"> and the oth</w:t>
      </w:r>
      <w:r w:rsidR="00A759DF" w:rsidRPr="00A80D3C">
        <w:rPr>
          <w:rFonts w:ascii="Book Antiqua" w:eastAsia="Book Antiqua" w:hAnsi="Book Antiqua" w:cs="Book Antiqua"/>
        </w:rPr>
        <w:t xml:space="preserve">er 5 were small cohort studies </w:t>
      </w:r>
      <w:r w:rsidR="00A759DF" w:rsidRPr="00A80D3C">
        <w:rPr>
          <w:rFonts w:ascii="Book Antiqua" w:hAnsi="Book Antiqua" w:cs="Book Antiqua" w:hint="eastAsia"/>
          <w:lang w:eastAsia="zh-CN"/>
        </w:rPr>
        <w:t>(</w:t>
      </w:r>
      <w:r w:rsidR="00A759DF" w:rsidRPr="00A80D3C">
        <w:rPr>
          <w:rFonts w:ascii="Book Antiqua" w:eastAsia="Book Antiqua" w:hAnsi="Book Antiqua" w:cs="Book Antiqua"/>
        </w:rPr>
        <w:t>30 to 135 patients</w:t>
      </w:r>
      <w:r w:rsidR="00A759DF" w:rsidRPr="00A80D3C">
        <w:rPr>
          <w:rFonts w:ascii="Book Antiqua" w:hAnsi="Book Antiqua" w:cs="Book Antiqua" w:hint="eastAsia"/>
          <w:lang w:eastAsia="zh-CN"/>
        </w:rPr>
        <w:t>)</w:t>
      </w:r>
      <w:r w:rsidRPr="00A80D3C">
        <w:rPr>
          <w:rFonts w:ascii="Book Antiqua" w:eastAsia="Book Antiqua" w:hAnsi="Book Antiqua" w:cs="Book Antiqua"/>
        </w:rPr>
        <w:t xml:space="preserve"> with high heterogeneity. The mean %TWL after completion of treatment (4 to 6</w:t>
      </w:r>
      <w:r w:rsidR="00A759DF" w:rsidRPr="00A80D3C">
        <w:rPr>
          <w:rFonts w:ascii="Book Antiqua" w:hAnsi="Book Antiqua" w:cs="Book Antiqua" w:hint="eastAsia"/>
          <w:lang w:eastAsia="zh-CN"/>
        </w:rPr>
        <w:t xml:space="preserve"> </w:t>
      </w:r>
      <w:proofErr w:type="spellStart"/>
      <w:r w:rsidR="00A759DF" w:rsidRPr="00A80D3C">
        <w:rPr>
          <w:rFonts w:ascii="Book Antiqua" w:eastAsia="Book Antiqua" w:hAnsi="Book Antiqua" w:cs="Book Antiqua"/>
        </w:rPr>
        <w:t>mo</w:t>
      </w:r>
      <w:proofErr w:type="spellEnd"/>
      <w:r w:rsidR="00A759DF" w:rsidRPr="00A80D3C">
        <w:rPr>
          <w:rFonts w:ascii="Book Antiqua" w:eastAsia="Book Antiqua" w:hAnsi="Book Antiqua" w:cs="Book Antiqua"/>
        </w:rPr>
        <w:t xml:space="preserve">) was 12.8% </w:t>
      </w:r>
      <w:r w:rsidR="00A759DF" w:rsidRPr="00A80D3C">
        <w:rPr>
          <w:rFonts w:ascii="Book Antiqua" w:hAnsi="Book Antiqua" w:cs="Book Antiqua" w:hint="eastAsia"/>
          <w:lang w:eastAsia="zh-CN"/>
        </w:rPr>
        <w:t>(</w:t>
      </w:r>
      <w:r w:rsidR="00A759DF" w:rsidRPr="00A80D3C">
        <w:rPr>
          <w:rFonts w:ascii="Book Antiqua" w:eastAsia="Book Antiqua" w:hAnsi="Book Antiqua" w:cs="Book Antiqua"/>
        </w:rPr>
        <w:t>95%CI</w:t>
      </w:r>
      <w:r w:rsidR="00A759DF" w:rsidRPr="00A80D3C">
        <w:rPr>
          <w:rFonts w:ascii="Book Antiqua" w:hAnsi="Book Antiqua" w:cs="Book Antiqua" w:hint="eastAsia"/>
          <w:lang w:eastAsia="zh-CN"/>
        </w:rPr>
        <w:t>:</w:t>
      </w:r>
      <w:r w:rsidRPr="00A80D3C">
        <w:rPr>
          <w:rFonts w:ascii="Book Antiqua" w:eastAsia="Book Antiqua" w:hAnsi="Book Antiqua" w:cs="Book Antiqua"/>
        </w:rPr>
        <w:t xml:space="preserve"> 11.6</w:t>
      </w:r>
      <w:r w:rsidR="00A759DF" w:rsidRPr="00A80D3C">
        <w:rPr>
          <w:rFonts w:ascii="Book Antiqua" w:hAnsi="Book Antiqua" w:cs="Book Antiqua" w:hint="eastAsia"/>
          <w:lang w:eastAsia="zh-CN"/>
        </w:rPr>
        <w:t>%</w:t>
      </w:r>
      <w:r w:rsidRPr="00A80D3C">
        <w:rPr>
          <w:rFonts w:ascii="Book Antiqua" w:eastAsia="Book Antiqua" w:hAnsi="Book Antiqua" w:cs="Book Antiqua"/>
        </w:rPr>
        <w:t>–13.9%; I2</w:t>
      </w:r>
      <w:r w:rsidR="00A759DF" w:rsidRPr="00A80D3C">
        <w:rPr>
          <w:rFonts w:ascii="Book Antiqua" w:eastAsia="Book Antiqua" w:hAnsi="Book Antiqua" w:cs="Book Antiqua"/>
        </w:rPr>
        <w:t xml:space="preserve"> </w:t>
      </w:r>
      <w:r w:rsidR="00F3138F" w:rsidRPr="00A80D3C">
        <w:rPr>
          <w:rFonts w:ascii="Book Antiqua" w:hAnsi="Book Antiqua" w:cs="Book Antiqua" w:hint="eastAsia"/>
          <w:lang w:eastAsia="zh-CN"/>
        </w:rPr>
        <w:t xml:space="preserve">= </w:t>
      </w:r>
      <w:r w:rsidR="00A759DF" w:rsidRPr="00A80D3C">
        <w:rPr>
          <w:rFonts w:ascii="Book Antiqua" w:eastAsia="Book Antiqua" w:hAnsi="Book Antiqua" w:cs="Book Antiqua"/>
        </w:rPr>
        <w:t>83%</w:t>
      </w:r>
      <w:r w:rsidR="00A759DF" w:rsidRPr="00A80D3C">
        <w:rPr>
          <w:rFonts w:ascii="Book Antiqua" w:hAnsi="Book Antiqua" w:cs="Book Antiqua" w:hint="eastAsia"/>
          <w:lang w:eastAsia="zh-CN"/>
        </w:rPr>
        <w:t>)</w:t>
      </w:r>
      <w:r w:rsidR="00A759DF" w:rsidRPr="00A80D3C">
        <w:rPr>
          <w:rFonts w:ascii="Book Antiqua" w:eastAsia="Book Antiqua" w:hAnsi="Book Antiqua" w:cs="Book Antiqua"/>
        </w:rPr>
        <w:t xml:space="preserve"> and at 12 </w:t>
      </w:r>
      <w:proofErr w:type="spellStart"/>
      <w:r w:rsidR="00A759DF" w:rsidRPr="00A80D3C">
        <w:rPr>
          <w:rFonts w:ascii="Book Antiqua" w:eastAsia="Book Antiqua" w:hAnsi="Book Antiqua" w:cs="Book Antiqua"/>
        </w:rPr>
        <w:t>mo</w:t>
      </w:r>
      <w:proofErr w:type="spellEnd"/>
      <w:r w:rsidR="00A759DF" w:rsidRPr="00A80D3C">
        <w:rPr>
          <w:rFonts w:ascii="Book Antiqua" w:eastAsia="Book Antiqua" w:hAnsi="Book Antiqua" w:cs="Book Antiqua"/>
        </w:rPr>
        <w:t xml:space="preserve"> 10.9% </w:t>
      </w:r>
      <w:r w:rsidR="00A759DF" w:rsidRPr="00A80D3C">
        <w:rPr>
          <w:rFonts w:ascii="Book Antiqua" w:hAnsi="Book Antiqua" w:cs="Book Antiqua" w:hint="eastAsia"/>
          <w:lang w:eastAsia="zh-CN"/>
        </w:rPr>
        <w:t>(</w:t>
      </w:r>
      <w:r w:rsidR="00A759DF" w:rsidRPr="00A80D3C">
        <w:rPr>
          <w:rFonts w:ascii="Book Antiqua" w:eastAsia="Book Antiqua" w:hAnsi="Book Antiqua" w:cs="Book Antiqua"/>
        </w:rPr>
        <w:t>95%CI</w:t>
      </w:r>
      <w:r w:rsidR="00A759DF" w:rsidRPr="00A80D3C">
        <w:rPr>
          <w:rFonts w:ascii="Book Antiqua" w:hAnsi="Book Antiqua" w:cs="Book Antiqua" w:hint="eastAsia"/>
          <w:lang w:eastAsia="zh-CN"/>
        </w:rPr>
        <w:t>:</w:t>
      </w:r>
      <w:r w:rsidRPr="00A80D3C">
        <w:rPr>
          <w:rFonts w:ascii="Book Antiqua" w:eastAsia="Book Antiqua" w:hAnsi="Book Antiqua" w:cs="Book Antiqua"/>
        </w:rPr>
        <w:t xml:space="preserve"> 5.0</w:t>
      </w:r>
      <w:r w:rsidR="00A759DF" w:rsidRPr="00A80D3C">
        <w:rPr>
          <w:rFonts w:ascii="Book Antiqua" w:hAnsi="Book Antiqua" w:cs="Book Antiqua" w:hint="eastAsia"/>
          <w:lang w:eastAsia="zh-CN"/>
        </w:rPr>
        <w:t>%</w:t>
      </w:r>
      <w:r w:rsidR="00A759DF" w:rsidRPr="00A80D3C">
        <w:rPr>
          <w:rFonts w:ascii="Book Antiqua" w:eastAsia="Book Antiqua" w:hAnsi="Book Antiqua" w:cs="Book Antiqua"/>
        </w:rPr>
        <w:t xml:space="preserve">–16.9%, I2 </w:t>
      </w:r>
      <w:r w:rsidR="00F3138F" w:rsidRPr="00A80D3C">
        <w:rPr>
          <w:rFonts w:ascii="Book Antiqua" w:hAnsi="Book Antiqua" w:cs="Book Antiqua" w:hint="eastAsia"/>
          <w:lang w:eastAsia="zh-CN"/>
        </w:rPr>
        <w:t xml:space="preserve">= </w:t>
      </w:r>
      <w:r w:rsidR="00A759DF" w:rsidRPr="00A80D3C">
        <w:rPr>
          <w:rFonts w:ascii="Book Antiqua" w:eastAsia="Book Antiqua" w:hAnsi="Book Antiqua" w:cs="Book Antiqua"/>
        </w:rPr>
        <w:t>98%</w:t>
      </w:r>
      <w:r w:rsidRPr="00A80D3C">
        <w:rPr>
          <w:rFonts w:ascii="Book Antiqua" w:eastAsia="Book Antiqua" w:hAnsi="Book Antiqua" w:cs="Book Antiqua"/>
        </w:rPr>
        <w:t xml:space="preserve">). However, the long-term effects after the </w:t>
      </w:r>
      <w:proofErr w:type="spellStart"/>
      <w:r w:rsidRPr="00A80D3C">
        <w:rPr>
          <w:rFonts w:ascii="Book Antiqua" w:eastAsia="Book Antiqua" w:hAnsi="Book Antiqua" w:cs="Book Antiqua"/>
        </w:rPr>
        <w:t>Elipse</w:t>
      </w:r>
      <w:proofErr w:type="spellEnd"/>
      <w:r w:rsidRPr="00A80D3C">
        <w:rPr>
          <w:rFonts w:ascii="Book Antiqua" w:eastAsia="Book Antiqua" w:hAnsi="Book Antiqua" w:cs="Book Antiqua"/>
        </w:rPr>
        <w:t xml:space="preserve"> balloon treatment still remain unclear. Additionally, there is no study comparing the </w:t>
      </w:r>
      <w:proofErr w:type="spellStart"/>
      <w:r w:rsidRPr="00A80D3C">
        <w:rPr>
          <w:rFonts w:ascii="Book Antiqua" w:eastAsia="Book Antiqua" w:hAnsi="Book Antiqua" w:cs="Book Antiqua"/>
        </w:rPr>
        <w:t>Elipse</w:t>
      </w:r>
      <w:proofErr w:type="spellEnd"/>
      <w:r w:rsidRPr="00A80D3C">
        <w:rPr>
          <w:rFonts w:ascii="Book Antiqua" w:eastAsia="Book Antiqua" w:hAnsi="Book Antiqua" w:cs="Book Antiqua"/>
        </w:rPr>
        <w:t xml:space="preserve"> balloon with any other </w:t>
      </w:r>
      <w:r w:rsidR="00407C1A" w:rsidRPr="00A80D3C">
        <w:rPr>
          <w:rFonts w:ascii="Book Antiqua" w:hAnsi="Book Antiqua" w:cs="Book Antiqua" w:hint="eastAsia"/>
          <w:lang w:eastAsia="zh-CN"/>
        </w:rPr>
        <w:t>IGB</w:t>
      </w:r>
      <w:r w:rsidRPr="00A80D3C">
        <w:rPr>
          <w:rFonts w:ascii="Book Antiqua" w:eastAsia="Book Antiqua" w:hAnsi="Book Antiqua" w:cs="Book Antiqua"/>
        </w:rPr>
        <w:t xml:space="preserve">. A rate of 0.2% of serious adverse events was reported; three patients suffered small bowel obstruction due to a deflated balloon and one experienced gastric perforation, resolved surgically. Although it seems to be safe and easily handled, its application by an inexperienced bariatric endoscopist, as no endoscopy is needed, poses the risk of overlooking or misunderstanding a serious adverse event, as </w:t>
      </w:r>
      <w:proofErr w:type="spellStart"/>
      <w:r w:rsidRPr="00A80D3C">
        <w:rPr>
          <w:rFonts w:ascii="Book Antiqua" w:eastAsia="Book Antiqua" w:hAnsi="Book Antiqua" w:cs="Book Antiqua"/>
        </w:rPr>
        <w:t>Angrisani</w:t>
      </w:r>
      <w:proofErr w:type="spellEnd"/>
      <w:r w:rsidRPr="00A80D3C">
        <w:rPr>
          <w:rFonts w:ascii="Book Antiqua" w:eastAsia="Book Antiqua" w:hAnsi="Book Antiqua" w:cs="Book Antiqua"/>
        </w:rPr>
        <w:t xml:space="preserve"> </w:t>
      </w:r>
      <w:r w:rsidRPr="00A80D3C">
        <w:rPr>
          <w:rFonts w:ascii="Book Antiqua" w:eastAsia="Book Antiqua" w:hAnsi="Book Antiqua" w:cs="Book Antiqua"/>
          <w:i/>
        </w:rPr>
        <w:t>et</w:t>
      </w:r>
      <w:r w:rsidRPr="00A80D3C">
        <w:rPr>
          <w:rFonts w:ascii="Book Antiqua" w:eastAsia="Book Antiqua" w:hAnsi="Book Antiqua" w:cs="Book Antiqua"/>
          <w:i/>
          <w:szCs w:val="30"/>
          <w:vertAlign w:val="superscript"/>
        </w:rPr>
        <w:t xml:space="preserve"> </w:t>
      </w:r>
      <w:r w:rsidR="00A713D4" w:rsidRPr="00A80D3C">
        <w:rPr>
          <w:rFonts w:ascii="Book Antiqua" w:hAnsi="Book Antiqua" w:cs="Book Antiqua" w:hint="eastAsia"/>
          <w:i/>
          <w:szCs w:val="30"/>
          <w:lang w:eastAsia="zh-CN"/>
        </w:rPr>
        <w:t>al</w:t>
      </w:r>
      <w:r w:rsidRPr="00A80D3C">
        <w:rPr>
          <w:rFonts w:ascii="Book Antiqua" w:eastAsia="Book Antiqua" w:hAnsi="Book Antiqua" w:cs="Book Antiqua"/>
          <w:szCs w:val="30"/>
          <w:vertAlign w:val="superscript"/>
        </w:rPr>
        <w:t>[75]</w:t>
      </w:r>
      <w:r w:rsidRPr="00A80D3C">
        <w:rPr>
          <w:rFonts w:ascii="Book Antiqua" w:eastAsia="Book Antiqua" w:hAnsi="Book Antiqua" w:cs="Book Antiqua"/>
        </w:rPr>
        <w:t xml:space="preserve"> points out in his commentary entitled “the pitfalls of excessive simplicity”.</w:t>
      </w:r>
    </w:p>
    <w:p w14:paraId="05632897" w14:textId="77777777" w:rsidR="00A77B3E" w:rsidRPr="00A80D3C" w:rsidRDefault="002C040C" w:rsidP="00F3138F">
      <w:pPr>
        <w:spacing w:line="360" w:lineRule="auto"/>
        <w:ind w:firstLineChars="100" w:firstLine="240"/>
        <w:jc w:val="both"/>
      </w:pPr>
      <w:r w:rsidRPr="00A80D3C">
        <w:rPr>
          <w:rFonts w:ascii="Book Antiqua" w:eastAsia="Book Antiqua" w:hAnsi="Book Antiqua" w:cs="Book Antiqua"/>
        </w:rPr>
        <w:t xml:space="preserve">In the same year another meta-analysis of 7 </w:t>
      </w:r>
      <w:proofErr w:type="spellStart"/>
      <w:r w:rsidRPr="00A80D3C">
        <w:rPr>
          <w:rFonts w:ascii="Book Antiqua" w:eastAsia="Book Antiqua" w:hAnsi="Book Antiqua" w:cs="Book Antiqua"/>
        </w:rPr>
        <w:t>Elipse</w:t>
      </w:r>
      <w:proofErr w:type="spellEnd"/>
      <w:r w:rsidRPr="00A80D3C">
        <w:rPr>
          <w:rFonts w:ascii="Book Antiqua" w:eastAsia="Book Antiqua" w:hAnsi="Book Antiqua" w:cs="Book Antiqua"/>
        </w:rPr>
        <w:t xml:space="preserve"> balloon-studies, involving 2152 patients was conducted by </w:t>
      </w:r>
      <w:proofErr w:type="spellStart"/>
      <w:r w:rsidRPr="00A80D3C">
        <w:rPr>
          <w:rFonts w:ascii="Book Antiqua" w:eastAsia="Book Antiqua" w:hAnsi="Book Antiqua" w:cs="Book Antiqua"/>
        </w:rPr>
        <w:t>Ramai</w:t>
      </w:r>
      <w:proofErr w:type="spellEnd"/>
      <w:r w:rsidRPr="00A80D3C">
        <w:rPr>
          <w:rFonts w:ascii="Book Antiqua" w:eastAsia="Book Antiqua" w:hAnsi="Book Antiqua" w:cs="Book Antiqua"/>
        </w:rPr>
        <w:t xml:space="preserve"> </w:t>
      </w:r>
      <w:r w:rsidRPr="00A80D3C">
        <w:rPr>
          <w:rFonts w:ascii="Book Antiqua" w:eastAsia="Book Antiqua" w:hAnsi="Book Antiqua" w:cs="Book Antiqua"/>
          <w:i/>
          <w:iCs/>
        </w:rPr>
        <w:t xml:space="preserve">et </w:t>
      </w:r>
      <w:proofErr w:type="gramStart"/>
      <w:r w:rsidRPr="00A80D3C">
        <w:rPr>
          <w:rFonts w:ascii="Book Antiqua" w:eastAsia="Book Antiqua" w:hAnsi="Book Antiqua" w:cs="Book Antiqua"/>
          <w:i/>
          <w:iCs/>
        </w:rPr>
        <w:t>al</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76]</w:t>
      </w:r>
      <w:r w:rsidRPr="00A80D3C">
        <w:rPr>
          <w:rFonts w:ascii="Book Antiqua" w:eastAsia="Book Antiqua" w:hAnsi="Book Antiqua" w:cs="Book Antiqua"/>
        </w:rPr>
        <w:t xml:space="preserve">, with the same disadvantage as the previous one: only </w:t>
      </w:r>
      <w:proofErr w:type="spellStart"/>
      <w:r w:rsidRPr="00A80D3C">
        <w:rPr>
          <w:rFonts w:ascii="Book Antiqua" w:eastAsia="Book Antiqua" w:hAnsi="Book Antiqua" w:cs="Book Antiqua"/>
        </w:rPr>
        <w:t>Ienca’s</w:t>
      </w:r>
      <w:proofErr w:type="spellEnd"/>
      <w:r w:rsidRPr="00A80D3C">
        <w:rPr>
          <w:rFonts w:ascii="Book Antiqua" w:eastAsia="Book Antiqua" w:hAnsi="Book Antiqua" w:cs="Book Antiqua"/>
        </w:rPr>
        <w:t xml:space="preserve"> study</w:t>
      </w:r>
      <w:r w:rsidRPr="00A80D3C">
        <w:rPr>
          <w:rFonts w:ascii="Book Antiqua" w:eastAsia="Book Antiqua" w:hAnsi="Book Antiqua" w:cs="Book Antiqua"/>
          <w:szCs w:val="30"/>
          <w:vertAlign w:val="superscript"/>
        </w:rPr>
        <w:t>[58]</w:t>
      </w:r>
      <w:r w:rsidRPr="00A80D3C">
        <w:rPr>
          <w:rFonts w:ascii="Book Antiqua" w:eastAsia="Book Antiqua" w:hAnsi="Book Antiqua" w:cs="Book Antiqua"/>
        </w:rPr>
        <w:t xml:space="preserve"> had 1770 cases, while all other six studies ranged from 12 to 135 cases, with high heterogeneity. The results, however, were </w:t>
      </w:r>
      <w:r w:rsidR="00F3138F" w:rsidRPr="00A80D3C">
        <w:rPr>
          <w:rFonts w:ascii="Book Antiqua" w:eastAsia="Book Antiqua" w:hAnsi="Book Antiqua" w:cs="Book Antiqua"/>
        </w:rPr>
        <w:t xml:space="preserve">quite similar: %TBWL was 12.2% </w:t>
      </w:r>
      <w:r w:rsidR="00F3138F" w:rsidRPr="00A80D3C">
        <w:rPr>
          <w:rFonts w:ascii="Book Antiqua" w:hAnsi="Book Antiqua" w:cs="Book Antiqua" w:hint="eastAsia"/>
          <w:lang w:eastAsia="zh-CN"/>
        </w:rPr>
        <w:t>(95%</w:t>
      </w:r>
      <w:r w:rsidR="00F3138F" w:rsidRPr="00A80D3C">
        <w:rPr>
          <w:rFonts w:ascii="Book Antiqua" w:eastAsia="Book Antiqua" w:hAnsi="Book Antiqua" w:cs="Book Antiqua"/>
        </w:rPr>
        <w:t>CI: 10.1-14.3, I2</w:t>
      </w:r>
      <w:r w:rsidR="00F3138F" w:rsidRPr="00A80D3C">
        <w:rPr>
          <w:rFonts w:ascii="Book Antiqua" w:hAnsi="Book Antiqua" w:cs="Book Antiqua" w:hint="eastAsia"/>
          <w:lang w:eastAsia="zh-CN"/>
        </w:rPr>
        <w:t xml:space="preserve"> </w:t>
      </w:r>
      <w:r w:rsidR="00F3138F" w:rsidRPr="00A80D3C">
        <w:rPr>
          <w:rFonts w:ascii="Book Antiqua" w:eastAsia="Book Antiqua" w:hAnsi="Book Antiqua" w:cs="Book Antiqua"/>
        </w:rPr>
        <w:t>= 94%</w:t>
      </w:r>
      <w:r w:rsidR="00F3138F" w:rsidRPr="00A80D3C">
        <w:rPr>
          <w:rFonts w:ascii="Book Antiqua" w:hAnsi="Book Antiqua" w:cs="Book Antiqua" w:hint="eastAsia"/>
          <w:lang w:eastAsia="zh-CN"/>
        </w:rPr>
        <w:t>)</w:t>
      </w:r>
      <w:r w:rsidR="00F3138F" w:rsidRPr="00A80D3C">
        <w:rPr>
          <w:rFonts w:ascii="Book Antiqua" w:eastAsia="Book Antiqua" w:hAnsi="Book Antiqua" w:cs="Book Antiqua"/>
        </w:rPr>
        <w:t xml:space="preserve"> and %EBWL was 49.1% </w:t>
      </w:r>
      <w:r w:rsidR="00F3138F" w:rsidRPr="00A80D3C">
        <w:rPr>
          <w:rFonts w:ascii="Book Antiqua" w:hAnsi="Book Antiqua" w:cs="Book Antiqua" w:hint="eastAsia"/>
          <w:lang w:eastAsia="zh-CN"/>
        </w:rPr>
        <w:t>(95%</w:t>
      </w:r>
      <w:r w:rsidR="00F3138F" w:rsidRPr="00A80D3C">
        <w:rPr>
          <w:rFonts w:ascii="Book Antiqua" w:eastAsia="Book Antiqua" w:hAnsi="Book Antiqua" w:cs="Book Antiqua"/>
        </w:rPr>
        <w:t>CI: 30.6-67.5, I2</w:t>
      </w:r>
      <w:r w:rsidR="00F3138F" w:rsidRPr="00A80D3C">
        <w:rPr>
          <w:rFonts w:ascii="Book Antiqua" w:hAnsi="Book Antiqua" w:cs="Book Antiqua" w:hint="eastAsia"/>
          <w:lang w:eastAsia="zh-CN"/>
        </w:rPr>
        <w:t xml:space="preserve"> </w:t>
      </w:r>
      <w:r w:rsidR="00F3138F" w:rsidRPr="00A80D3C">
        <w:rPr>
          <w:rFonts w:ascii="Book Antiqua" w:eastAsia="Book Antiqua" w:hAnsi="Book Antiqua" w:cs="Book Antiqua"/>
        </w:rPr>
        <w:t>=</w:t>
      </w:r>
      <w:r w:rsidR="00F3138F" w:rsidRPr="00A80D3C">
        <w:rPr>
          <w:rFonts w:ascii="Book Antiqua" w:hAnsi="Book Antiqua" w:cs="Book Antiqua" w:hint="eastAsia"/>
          <w:lang w:eastAsia="zh-CN"/>
        </w:rPr>
        <w:t xml:space="preserve"> </w:t>
      </w:r>
      <w:r w:rsidR="00F3138F" w:rsidRPr="00A80D3C">
        <w:rPr>
          <w:rFonts w:ascii="Book Antiqua" w:eastAsia="Book Antiqua" w:hAnsi="Book Antiqua" w:cs="Book Antiqua"/>
        </w:rPr>
        <w:t>97%</w:t>
      </w:r>
      <w:r w:rsidR="00F3138F" w:rsidRPr="00A80D3C">
        <w:rPr>
          <w:rFonts w:ascii="Book Antiqua" w:hAnsi="Book Antiqua" w:cs="Book Antiqua" w:hint="eastAsia"/>
          <w:lang w:eastAsia="zh-CN"/>
        </w:rPr>
        <w:t>)</w:t>
      </w:r>
      <w:r w:rsidRPr="00A80D3C">
        <w:rPr>
          <w:rFonts w:ascii="Book Antiqua" w:eastAsia="Book Antiqua" w:hAnsi="Book Antiqua" w:cs="Book Antiqua"/>
        </w:rPr>
        <w:t>. Pooled adverse events were 37.5% abdominal pain, 29.6% vomiting, 15.4% diarrhea and 0.5% small bowel obstruction.</w:t>
      </w:r>
    </w:p>
    <w:p w14:paraId="4818EE8A" w14:textId="77777777" w:rsidR="00A77B3E" w:rsidRPr="00A80D3C" w:rsidRDefault="002C040C">
      <w:pPr>
        <w:spacing w:line="360" w:lineRule="auto"/>
        <w:ind w:firstLine="426"/>
        <w:jc w:val="both"/>
      </w:pPr>
      <w:r w:rsidRPr="00A80D3C">
        <w:rPr>
          <w:rFonts w:ascii="Book Antiqua" w:eastAsia="Book Antiqua" w:hAnsi="Book Antiqua" w:cs="Book Antiqua"/>
        </w:rPr>
        <w:t xml:space="preserve">Finally, a recent study of 96 patients from Egypt, not included in the previous meta-analyses, was published by Taha </w:t>
      </w:r>
      <w:r w:rsidRPr="00A80D3C">
        <w:rPr>
          <w:rFonts w:ascii="Book Antiqua" w:eastAsia="Book Antiqua" w:hAnsi="Book Antiqua" w:cs="Book Antiqua"/>
          <w:i/>
          <w:iCs/>
        </w:rPr>
        <w:t xml:space="preserve">et </w:t>
      </w:r>
      <w:proofErr w:type="gramStart"/>
      <w:r w:rsidRPr="00A80D3C">
        <w:rPr>
          <w:rFonts w:ascii="Book Antiqua" w:eastAsia="Book Antiqua" w:hAnsi="Book Antiqua" w:cs="Book Antiqua"/>
          <w:i/>
          <w:iCs/>
        </w:rPr>
        <w:t>al</w:t>
      </w:r>
      <w:r w:rsidR="006B4A22" w:rsidRPr="00A80D3C">
        <w:rPr>
          <w:rFonts w:ascii="Book Antiqua" w:eastAsia="Book Antiqua" w:hAnsi="Book Antiqua" w:cs="Book Antiqua"/>
          <w:szCs w:val="30"/>
          <w:vertAlign w:val="superscript"/>
        </w:rPr>
        <w:t>[</w:t>
      </w:r>
      <w:proofErr w:type="gramEnd"/>
      <w:r w:rsidR="006B4A22" w:rsidRPr="00A80D3C">
        <w:rPr>
          <w:rFonts w:ascii="Book Antiqua" w:eastAsia="Book Antiqua" w:hAnsi="Book Antiqua" w:cs="Book Antiqua"/>
          <w:szCs w:val="30"/>
          <w:vertAlign w:val="superscript"/>
        </w:rPr>
        <w:t>77]</w:t>
      </w:r>
      <w:r w:rsidRPr="00A80D3C">
        <w:rPr>
          <w:rFonts w:ascii="Book Antiqua" w:eastAsia="Book Antiqua" w:hAnsi="Book Antiqua" w:cs="Book Antiqua"/>
        </w:rPr>
        <w:t xml:space="preserve">, 2020. After the </w:t>
      </w:r>
      <w:proofErr w:type="gramStart"/>
      <w:r w:rsidRPr="00A80D3C">
        <w:rPr>
          <w:rFonts w:ascii="Book Antiqua" w:eastAsia="Book Antiqua" w:hAnsi="Book Antiqua" w:cs="Book Antiqua"/>
        </w:rPr>
        <w:t xml:space="preserve">4 </w:t>
      </w:r>
      <w:proofErr w:type="spellStart"/>
      <w:r w:rsidRPr="00A80D3C">
        <w:rPr>
          <w:rFonts w:ascii="Book Antiqua" w:eastAsia="Book Antiqua" w:hAnsi="Book Antiqua" w:cs="Book Antiqua"/>
        </w:rPr>
        <w:t>mo</w:t>
      </w:r>
      <w:proofErr w:type="spellEnd"/>
      <w:proofErr w:type="gramEnd"/>
      <w:r w:rsidRPr="00A80D3C">
        <w:rPr>
          <w:rFonts w:ascii="Book Antiqua" w:eastAsia="Book Antiqua" w:hAnsi="Book Antiqua" w:cs="Book Antiqua"/>
        </w:rPr>
        <w:t xml:space="preserve"> period following implantation the %TBWL was 12.1 ± 5.2%, the mean weight loss was 11.2 ± 5.1 kg, and the mean BMI reduction was 4.9 ± 2.0 kg/m</w:t>
      </w:r>
      <w:r w:rsidRPr="00A80D3C">
        <w:rPr>
          <w:rFonts w:ascii="Book Antiqua" w:eastAsia="Book Antiqua" w:hAnsi="Book Antiqua" w:cs="Book Antiqua"/>
          <w:szCs w:val="30"/>
          <w:vertAlign w:val="superscript"/>
        </w:rPr>
        <w:t>2</w:t>
      </w:r>
      <w:r w:rsidRPr="00A80D3C">
        <w:rPr>
          <w:rFonts w:ascii="Book Antiqua" w:eastAsia="Book Antiqua" w:hAnsi="Book Antiqua" w:cs="Book Antiqua"/>
        </w:rPr>
        <w:t>. The authors also reported 3.1% intolerance, resulting</w:t>
      </w:r>
      <w:r w:rsidR="00E41815" w:rsidRPr="00A80D3C">
        <w:rPr>
          <w:rFonts w:ascii="Book Antiqua" w:eastAsia="Book Antiqua" w:hAnsi="Book Antiqua" w:cs="Book Antiqua"/>
        </w:rPr>
        <w:t xml:space="preserve"> in early balloon removal; one </w:t>
      </w:r>
      <w:r w:rsidR="00E41815" w:rsidRPr="00A80D3C">
        <w:rPr>
          <w:rFonts w:ascii="Book Antiqua" w:hAnsi="Book Antiqua" w:cs="Book Antiqua" w:hint="eastAsia"/>
          <w:lang w:eastAsia="zh-CN"/>
        </w:rPr>
        <w:t>(</w:t>
      </w:r>
      <w:r w:rsidR="00E41815" w:rsidRPr="00A80D3C">
        <w:rPr>
          <w:rFonts w:ascii="Book Antiqua" w:eastAsia="Book Antiqua" w:hAnsi="Book Antiqua" w:cs="Book Antiqua"/>
        </w:rPr>
        <w:t>1.1%</w:t>
      </w:r>
      <w:r w:rsidR="00E41815" w:rsidRPr="00A80D3C">
        <w:rPr>
          <w:rFonts w:ascii="Book Antiqua" w:hAnsi="Book Antiqua" w:cs="Book Antiqua" w:hint="eastAsia"/>
          <w:lang w:eastAsia="zh-CN"/>
        </w:rPr>
        <w:t>)</w:t>
      </w:r>
      <w:r w:rsidRPr="00A80D3C">
        <w:rPr>
          <w:rFonts w:ascii="Book Antiqua" w:eastAsia="Book Antiqua" w:hAnsi="Book Antiqua" w:cs="Book Antiqua"/>
        </w:rPr>
        <w:t xml:space="preserve"> balloon deflated early and </w:t>
      </w:r>
      <w:r w:rsidRPr="00A80D3C">
        <w:rPr>
          <w:rFonts w:ascii="Book Antiqua" w:eastAsia="Book Antiqua" w:hAnsi="Book Antiqua" w:cs="Book Antiqua"/>
        </w:rPr>
        <w:lastRenderedPageBreak/>
        <w:t>was uneventfully passed, and, surprisingly, there were 11.5% attacks of diarrhea and 21.9% of colicky abdominal pain for a week around the time of balloon self-deflation.</w:t>
      </w:r>
    </w:p>
    <w:p w14:paraId="7F83FB1F" w14:textId="77777777" w:rsidR="00A77B3E" w:rsidRPr="00A80D3C" w:rsidRDefault="00A77B3E">
      <w:pPr>
        <w:spacing w:line="360" w:lineRule="auto"/>
        <w:ind w:firstLine="426"/>
        <w:jc w:val="both"/>
      </w:pPr>
    </w:p>
    <w:p w14:paraId="0545D00C" w14:textId="77777777" w:rsidR="00A77B3E" w:rsidRPr="00A80D3C" w:rsidRDefault="00AD7B04">
      <w:pPr>
        <w:spacing w:line="360" w:lineRule="auto"/>
        <w:jc w:val="both"/>
      </w:pPr>
      <w:r w:rsidRPr="00A80D3C">
        <w:rPr>
          <w:rFonts w:ascii="Book Antiqua" w:hAnsi="Book Antiqua" w:cs="Book Antiqua" w:hint="eastAsia"/>
          <w:b/>
          <w:bCs/>
          <w:i/>
          <w:iCs/>
          <w:lang w:eastAsia="zh-CN"/>
        </w:rPr>
        <w:t>D</w:t>
      </w:r>
      <w:r w:rsidR="002C040C" w:rsidRPr="00A80D3C">
        <w:rPr>
          <w:rFonts w:ascii="Book Antiqua" w:eastAsia="Book Antiqua" w:hAnsi="Book Antiqua" w:cs="Book Antiqua"/>
          <w:b/>
          <w:bCs/>
          <w:i/>
          <w:iCs/>
        </w:rPr>
        <w:t xml:space="preserve">ouble </w:t>
      </w:r>
      <w:r w:rsidRPr="00A80D3C">
        <w:rPr>
          <w:rFonts w:ascii="Book Antiqua" w:eastAsia="Book Antiqua" w:hAnsi="Book Antiqua" w:cs="Book Antiqua"/>
          <w:b/>
          <w:bCs/>
          <w:i/>
          <w:iCs/>
        </w:rPr>
        <w:t>balloon</w:t>
      </w:r>
    </w:p>
    <w:p w14:paraId="624B1288" w14:textId="77777777" w:rsidR="00A77B3E" w:rsidRPr="00A80D3C" w:rsidRDefault="002C040C" w:rsidP="00AD7B04">
      <w:pPr>
        <w:spacing w:line="360" w:lineRule="auto"/>
        <w:jc w:val="both"/>
      </w:pPr>
      <w:r w:rsidRPr="00A80D3C">
        <w:rPr>
          <w:rFonts w:ascii="Book Antiqua" w:eastAsia="Book Antiqua" w:hAnsi="Book Antiqua" w:cs="Book Antiqua"/>
        </w:rPr>
        <w:t xml:space="preserve">Regarding the </w:t>
      </w:r>
      <w:proofErr w:type="spellStart"/>
      <w:r w:rsidRPr="00A80D3C">
        <w:rPr>
          <w:rFonts w:ascii="Book Antiqua" w:eastAsia="Book Antiqua" w:hAnsi="Book Antiqua" w:cs="Book Antiqua"/>
        </w:rPr>
        <w:t>ReShape</w:t>
      </w:r>
      <w:proofErr w:type="spellEnd"/>
      <w:r w:rsidRPr="00A80D3C">
        <w:rPr>
          <w:rFonts w:ascii="Book Antiqua" w:eastAsia="Book Antiqua" w:hAnsi="Book Antiqua" w:cs="Book Antiqua"/>
        </w:rPr>
        <w:t xml:space="preserve"> Duo </w:t>
      </w:r>
      <w:r w:rsidR="00407C1A" w:rsidRPr="00A80D3C">
        <w:rPr>
          <w:rFonts w:ascii="Book Antiqua" w:hAnsi="Book Antiqua" w:cs="Book Antiqua" w:hint="eastAsia"/>
          <w:lang w:eastAsia="zh-CN"/>
        </w:rPr>
        <w:t>IGB</w:t>
      </w:r>
      <w:r w:rsidRPr="00A80D3C">
        <w:rPr>
          <w:rFonts w:ascii="Book Antiqua" w:eastAsia="Book Antiqua" w:hAnsi="Book Antiqua" w:cs="Book Antiqua"/>
        </w:rPr>
        <w:t xml:space="preserve">, Ponce </w:t>
      </w:r>
      <w:r w:rsidRPr="00A80D3C">
        <w:rPr>
          <w:rFonts w:ascii="Book Antiqua" w:eastAsia="Book Antiqua" w:hAnsi="Book Antiqua" w:cs="Book Antiqua"/>
          <w:i/>
          <w:iCs/>
        </w:rPr>
        <w:t xml:space="preserve">et </w:t>
      </w:r>
      <w:proofErr w:type="gramStart"/>
      <w:r w:rsidRPr="00A80D3C">
        <w:rPr>
          <w:rFonts w:ascii="Book Antiqua" w:eastAsia="Book Antiqua" w:hAnsi="Book Antiqua" w:cs="Book Antiqua"/>
          <w:i/>
          <w:iCs/>
        </w:rPr>
        <w:t>al</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48]</w:t>
      </w:r>
      <w:r w:rsidR="00207A46" w:rsidRPr="00A80D3C">
        <w:rPr>
          <w:rFonts w:ascii="Book Antiqua" w:hAnsi="Book Antiqua" w:cs="Book Antiqua" w:hint="eastAsia"/>
          <w:szCs w:val="30"/>
          <w:lang w:eastAsia="zh-CN"/>
        </w:rPr>
        <w:t>, 2013</w:t>
      </w:r>
      <w:r w:rsidRPr="00A80D3C">
        <w:rPr>
          <w:rFonts w:ascii="Book Antiqua" w:eastAsia="Book Antiqua" w:hAnsi="Book Antiqua" w:cs="Book Antiqua"/>
        </w:rPr>
        <w:t xml:space="preserve"> published the first results after its placement in 21 subjects </w:t>
      </w:r>
      <w:r w:rsidRPr="00A80D3C">
        <w:rPr>
          <w:rFonts w:ascii="Book Antiqua" w:eastAsia="Book Antiqua" w:hAnsi="Book Antiqua" w:cs="Book Antiqua"/>
          <w:i/>
          <w:iCs/>
        </w:rPr>
        <w:t>vs</w:t>
      </w:r>
      <w:r w:rsidR="00207A46" w:rsidRPr="00A80D3C">
        <w:rPr>
          <w:rFonts w:ascii="Book Antiqua" w:eastAsia="Book Antiqua" w:hAnsi="Book Antiqua" w:cs="Book Antiqua"/>
        </w:rPr>
        <w:t xml:space="preserve"> 9 controls-</w:t>
      </w:r>
      <w:r w:rsidRPr="00A80D3C">
        <w:rPr>
          <w:rFonts w:ascii="Book Antiqua" w:eastAsia="Book Antiqua" w:hAnsi="Book Antiqua" w:cs="Book Antiqua"/>
        </w:rPr>
        <w:t>diet only. These data belong to the phase 1 portion of the REDUCE study, which stopped prematurely to be redesigned, since its primary endpoints seemed to be unachieved. At 6mo these patients presented no significant difference in %EWL, although thei</w:t>
      </w:r>
      <w:r w:rsidR="00CE1660" w:rsidRPr="00A80D3C">
        <w:rPr>
          <w:rFonts w:ascii="Book Antiqua" w:eastAsia="Book Antiqua" w:hAnsi="Book Antiqua" w:cs="Book Antiqua"/>
        </w:rPr>
        <w:t xml:space="preserve">r findings were not negligible </w:t>
      </w:r>
      <w:r w:rsidR="00CE1660" w:rsidRPr="00A80D3C">
        <w:rPr>
          <w:rFonts w:ascii="Book Antiqua" w:hAnsi="Book Antiqua" w:cs="Book Antiqua" w:hint="eastAsia"/>
          <w:lang w:eastAsia="zh-CN"/>
        </w:rPr>
        <w:t>(</w:t>
      </w:r>
      <w:r w:rsidRPr="00A80D3C">
        <w:rPr>
          <w:rFonts w:ascii="Book Antiqua" w:eastAsia="Book Antiqua" w:hAnsi="Book Antiqua" w:cs="Book Antiqua"/>
        </w:rPr>
        <w:t>31.8%</w:t>
      </w:r>
      <w:r w:rsidR="00CE1660"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CE1660" w:rsidRPr="00A80D3C">
        <w:rPr>
          <w:rFonts w:ascii="Book Antiqua" w:hAnsi="Book Antiqua" w:cs="Book Antiqua" w:hint="eastAsia"/>
          <w:lang w:eastAsia="zh-CN"/>
        </w:rPr>
        <w:t xml:space="preserve"> </w:t>
      </w:r>
      <w:r w:rsidRPr="00A80D3C">
        <w:rPr>
          <w:rFonts w:ascii="Book Antiqua" w:eastAsia="Book Antiqua" w:hAnsi="Book Antiqua" w:cs="Book Antiqua"/>
        </w:rPr>
        <w:t>21.3% in the balloon group and 18.3%</w:t>
      </w:r>
      <w:r w:rsidR="00CE1660"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CE1660" w:rsidRPr="00A80D3C">
        <w:rPr>
          <w:rFonts w:ascii="Book Antiqua" w:hAnsi="Book Antiqua" w:cs="Book Antiqua" w:hint="eastAsia"/>
          <w:lang w:eastAsia="zh-CN"/>
        </w:rPr>
        <w:t xml:space="preserve"> </w:t>
      </w:r>
      <w:r w:rsidRPr="00A80D3C">
        <w:rPr>
          <w:rFonts w:ascii="Book Antiqua" w:eastAsia="Book Antiqua" w:hAnsi="Book Antiqua" w:cs="Book Antiqua"/>
        </w:rPr>
        <w:t>20.9% in the controls, respectively,</w:t>
      </w:r>
      <w:r w:rsidRPr="00A80D3C">
        <w:rPr>
          <w:rFonts w:ascii="Book Antiqua" w:eastAsia="Book Antiqua" w:hAnsi="Book Antiqua" w:cs="Book Antiqua"/>
          <w:i/>
          <w:iCs/>
        </w:rPr>
        <w:t xml:space="preserve"> </w:t>
      </w:r>
      <w:r w:rsidR="00CE1660" w:rsidRPr="00A80D3C">
        <w:rPr>
          <w:rFonts w:ascii="Book Antiqua" w:eastAsia="Book Antiqua" w:hAnsi="Book Antiqua" w:cs="Book Antiqua"/>
          <w:i/>
        </w:rPr>
        <w:t>P</w:t>
      </w:r>
      <w:r w:rsidR="00CE1660"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CE1660" w:rsidRPr="00A80D3C">
        <w:rPr>
          <w:rFonts w:ascii="Book Antiqua" w:hAnsi="Book Antiqua" w:cs="Book Antiqua" w:hint="eastAsia"/>
          <w:lang w:eastAsia="zh-CN"/>
        </w:rPr>
        <w:t xml:space="preserve"> </w:t>
      </w:r>
      <w:r w:rsidR="00CE1660" w:rsidRPr="00A80D3C">
        <w:rPr>
          <w:rFonts w:ascii="Book Antiqua" w:eastAsia="Book Antiqua" w:hAnsi="Book Antiqua" w:cs="Book Antiqua"/>
        </w:rPr>
        <w:t>0.1371</w:t>
      </w:r>
      <w:r w:rsidR="00CE1660" w:rsidRPr="00A80D3C">
        <w:rPr>
          <w:rFonts w:ascii="Book Antiqua" w:hAnsi="Book Antiqua" w:cs="Book Antiqua" w:hint="eastAsia"/>
          <w:lang w:eastAsia="zh-CN"/>
        </w:rPr>
        <w:t>)</w:t>
      </w:r>
      <w:r w:rsidRPr="00A80D3C">
        <w:rPr>
          <w:rFonts w:ascii="Book Antiqua" w:eastAsia="Book Antiqua" w:hAnsi="Book Antiqua" w:cs="Book Antiqua"/>
        </w:rPr>
        <w:t>; a percentage of 64% of balloon-treated maintained their weight loss 6mo after balloon removal.</w:t>
      </w:r>
    </w:p>
    <w:p w14:paraId="7512D1C1" w14:textId="42C415AA" w:rsidR="00A77B3E" w:rsidRPr="00A80D3C" w:rsidRDefault="002C040C" w:rsidP="00CE1660">
      <w:pPr>
        <w:spacing w:line="360" w:lineRule="auto"/>
        <w:ind w:firstLineChars="100" w:firstLine="240"/>
        <w:jc w:val="both"/>
      </w:pPr>
      <w:r w:rsidRPr="00A80D3C">
        <w:rPr>
          <w:rFonts w:ascii="Book Antiqua" w:eastAsia="Book Antiqua" w:hAnsi="Book Antiqua" w:cs="Book Antiqua"/>
        </w:rPr>
        <w:t xml:space="preserve">Two years thereafter Ponce </w:t>
      </w:r>
      <w:r w:rsidRPr="00A80D3C">
        <w:rPr>
          <w:rFonts w:ascii="Book Antiqua" w:eastAsia="Book Antiqua" w:hAnsi="Book Antiqua" w:cs="Book Antiqua"/>
          <w:i/>
          <w:iCs/>
        </w:rPr>
        <w:t>et al</w:t>
      </w:r>
      <w:r w:rsidRPr="00A80D3C">
        <w:rPr>
          <w:rFonts w:ascii="Book Antiqua" w:eastAsia="Book Antiqua" w:hAnsi="Book Antiqua" w:cs="Book Antiqua"/>
          <w:szCs w:val="30"/>
          <w:vertAlign w:val="superscript"/>
        </w:rPr>
        <w:t>[47]</w:t>
      </w:r>
      <w:r w:rsidRPr="00A80D3C">
        <w:rPr>
          <w:rFonts w:ascii="Book Antiqua" w:eastAsia="Book Antiqua" w:hAnsi="Book Antiqua" w:cs="Book Antiqua"/>
        </w:rPr>
        <w:t xml:space="preserve"> presented the final results of the REDUCE </w:t>
      </w:r>
      <w:r w:rsidR="00CE1660" w:rsidRPr="00A80D3C">
        <w:rPr>
          <w:rFonts w:ascii="Book Antiqua" w:eastAsia="Book Antiqua" w:hAnsi="Book Antiqua" w:cs="Book Antiqua"/>
        </w:rPr>
        <w:t>pivotal trial</w:t>
      </w:r>
      <w:r w:rsidRPr="00A80D3C">
        <w:rPr>
          <w:rFonts w:ascii="Book Antiqua" w:eastAsia="Book Antiqua" w:hAnsi="Book Antiqua" w:cs="Book Antiqua"/>
        </w:rPr>
        <w:t xml:space="preserve">: the </w:t>
      </w:r>
      <w:proofErr w:type="spellStart"/>
      <w:r w:rsidRPr="00A80D3C">
        <w:rPr>
          <w:rFonts w:ascii="Book Antiqua" w:eastAsia="Book Antiqua" w:hAnsi="Book Antiqua" w:cs="Book Antiqua"/>
        </w:rPr>
        <w:t>Re</w:t>
      </w:r>
      <w:r w:rsidR="00CE1660" w:rsidRPr="00A80D3C">
        <w:rPr>
          <w:rFonts w:ascii="Book Antiqua" w:eastAsia="Book Antiqua" w:hAnsi="Book Antiqua" w:cs="Book Antiqua"/>
        </w:rPr>
        <w:t>Shape</w:t>
      </w:r>
      <w:proofErr w:type="spellEnd"/>
      <w:r w:rsidR="00CE1660" w:rsidRPr="00A80D3C">
        <w:rPr>
          <w:rFonts w:ascii="Book Antiqua" w:eastAsia="Book Antiqua" w:hAnsi="Book Antiqua" w:cs="Book Antiqua"/>
        </w:rPr>
        <w:t xml:space="preserve"> balloon-treated patients </w:t>
      </w:r>
      <w:r w:rsidR="00CE1660" w:rsidRPr="00A80D3C">
        <w:rPr>
          <w:rFonts w:ascii="Book Antiqua" w:hAnsi="Book Antiqua" w:cs="Book Antiqua" w:hint="eastAsia"/>
          <w:lang w:eastAsia="zh-CN"/>
        </w:rPr>
        <w:t>(</w:t>
      </w:r>
      <w:r w:rsidRPr="00A80D3C">
        <w:rPr>
          <w:rFonts w:ascii="Book Antiqua" w:eastAsia="Book Antiqua" w:hAnsi="Book Antiqua" w:cs="Book Antiqua"/>
          <w:i/>
        </w:rPr>
        <w:t>n</w:t>
      </w:r>
      <w:r w:rsidR="00CE1660" w:rsidRPr="00A80D3C">
        <w:rPr>
          <w:rFonts w:ascii="Book Antiqua" w:hAnsi="Book Antiqua" w:cs="Book Antiqua" w:hint="eastAsia"/>
          <w:lang w:eastAsia="zh-CN"/>
        </w:rPr>
        <w:t xml:space="preserve"> </w:t>
      </w:r>
      <w:r w:rsidR="00CE1660" w:rsidRPr="00A80D3C">
        <w:rPr>
          <w:rFonts w:ascii="Book Antiqua" w:eastAsia="Book Antiqua" w:hAnsi="Book Antiqua" w:cs="Book Antiqua"/>
        </w:rPr>
        <w:t>= 187</w:t>
      </w:r>
      <w:r w:rsidR="00CE1660" w:rsidRPr="00A80D3C">
        <w:rPr>
          <w:rFonts w:ascii="Book Antiqua" w:hAnsi="Book Antiqua" w:cs="Book Antiqua" w:hint="eastAsia"/>
          <w:lang w:eastAsia="zh-CN"/>
        </w:rPr>
        <w:t>)</w:t>
      </w:r>
      <w:r w:rsidRPr="00A80D3C">
        <w:rPr>
          <w:rFonts w:ascii="Book Antiqua" w:eastAsia="Book Antiqua" w:hAnsi="Book Antiqua" w:cs="Book Antiqua"/>
        </w:rPr>
        <w:t xml:space="preserve"> had a 25.1</w:t>
      </w:r>
      <w:r w:rsidR="00CE1660"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CE1660" w:rsidRPr="00A80D3C">
        <w:rPr>
          <w:rFonts w:ascii="Book Antiqua" w:hAnsi="Book Antiqua" w:cs="Book Antiqua" w:hint="eastAsia"/>
          <w:lang w:eastAsia="zh-CN"/>
        </w:rPr>
        <w:t xml:space="preserve"> </w:t>
      </w:r>
      <w:r w:rsidR="00CE1660" w:rsidRPr="00A80D3C">
        <w:rPr>
          <w:rFonts w:ascii="Book Antiqua" w:eastAsia="Book Antiqua" w:hAnsi="Book Antiqua" w:cs="Book Antiqua"/>
        </w:rPr>
        <w:t xml:space="preserve">1.6% </w:t>
      </w:r>
      <w:r w:rsidR="00CE1660" w:rsidRPr="00A80D3C">
        <w:rPr>
          <w:rFonts w:ascii="Book Antiqua" w:hAnsi="Book Antiqua" w:cs="Book Antiqua" w:hint="eastAsia"/>
          <w:lang w:eastAsia="zh-CN"/>
        </w:rPr>
        <w:t xml:space="preserve">(mean </w:t>
      </w:r>
      <w:r w:rsidRPr="00A80D3C">
        <w:rPr>
          <w:rFonts w:ascii="Book Antiqua" w:eastAsia="Book Antiqua" w:hAnsi="Book Antiqua" w:cs="Book Antiqua"/>
        </w:rPr>
        <w:t>±</w:t>
      </w:r>
      <w:r w:rsidR="00CE1660" w:rsidRPr="00A80D3C">
        <w:rPr>
          <w:rFonts w:ascii="Book Antiqua" w:hAnsi="Book Antiqua" w:cs="Book Antiqua" w:hint="eastAsia"/>
          <w:lang w:eastAsia="zh-CN"/>
        </w:rPr>
        <w:t xml:space="preserve"> </w:t>
      </w:r>
      <w:r w:rsidRPr="00A80D3C">
        <w:rPr>
          <w:rFonts w:ascii="Book Antiqua" w:eastAsia="Book Antiqua" w:hAnsi="Book Antiqua" w:cs="Book Antiqua"/>
        </w:rPr>
        <w:t>S</w:t>
      </w:r>
      <w:r w:rsidR="00CE1660" w:rsidRPr="00A80D3C">
        <w:rPr>
          <w:rFonts w:ascii="Book Antiqua" w:hAnsi="Book Antiqua" w:cs="Book Antiqua" w:hint="eastAsia"/>
          <w:lang w:eastAsia="zh-CN"/>
        </w:rPr>
        <w:t>E)</w:t>
      </w:r>
      <w:r w:rsidRPr="00A80D3C">
        <w:rPr>
          <w:rFonts w:ascii="Book Antiqua" w:eastAsia="Book Antiqua" w:hAnsi="Book Antiqua" w:cs="Book Antiqua"/>
        </w:rPr>
        <w:t xml:space="preserve"> %EWL, 48.8% of cases achieving a %EWL over 25% </w:t>
      </w:r>
      <w:r w:rsidRPr="00A80D3C">
        <w:rPr>
          <w:rFonts w:ascii="Book Antiqua" w:eastAsia="Book Antiqua" w:hAnsi="Book Antiqua" w:cs="Book Antiqua"/>
          <w:i/>
          <w:iCs/>
        </w:rPr>
        <w:t>vs</w:t>
      </w:r>
      <w:r w:rsidRPr="00A80D3C">
        <w:rPr>
          <w:rFonts w:ascii="Book Antiqua" w:eastAsia="Book Antiqua" w:hAnsi="Book Antiqua" w:cs="Book Antiqua"/>
        </w:rPr>
        <w:t xml:space="preserve"> 11.3</w:t>
      </w:r>
      <w:r w:rsidR="00CE1660"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CE1660" w:rsidRPr="00A80D3C">
        <w:rPr>
          <w:rFonts w:ascii="Book Antiqua" w:hAnsi="Book Antiqua" w:cs="Book Antiqua" w:hint="eastAsia"/>
          <w:lang w:eastAsia="zh-CN"/>
        </w:rPr>
        <w:t xml:space="preserve"> </w:t>
      </w:r>
      <w:r w:rsidRPr="00A80D3C">
        <w:rPr>
          <w:rFonts w:ascii="Book Antiqua" w:eastAsia="Book Antiqua" w:hAnsi="Book Antiqua" w:cs="Book Antiqua"/>
        </w:rPr>
        <w:t xml:space="preserve">1.9% in the diet and </w:t>
      </w:r>
      <w:r w:rsidR="00CE1660" w:rsidRPr="00A80D3C">
        <w:rPr>
          <w:rFonts w:ascii="Book Antiqua" w:eastAsia="Book Antiqua" w:hAnsi="Book Antiqua" w:cs="Book Antiqua"/>
        </w:rPr>
        <w:t xml:space="preserve">exercise only control patients </w:t>
      </w:r>
      <w:r w:rsidR="00CE1660" w:rsidRPr="00A80D3C">
        <w:rPr>
          <w:rFonts w:ascii="Book Antiqua" w:hAnsi="Book Antiqua" w:cs="Book Antiqua" w:hint="eastAsia"/>
          <w:lang w:eastAsia="zh-CN"/>
        </w:rPr>
        <w:t>(</w:t>
      </w:r>
      <w:r w:rsidRPr="00A80D3C">
        <w:rPr>
          <w:rFonts w:ascii="Book Antiqua" w:eastAsia="Book Antiqua" w:hAnsi="Book Antiqua" w:cs="Book Antiqua"/>
          <w:i/>
        </w:rPr>
        <w:t>n</w:t>
      </w:r>
      <w:r w:rsidR="00CE1660"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CE1660" w:rsidRPr="00A80D3C">
        <w:rPr>
          <w:rFonts w:ascii="Book Antiqua" w:hAnsi="Book Antiqua" w:cs="Book Antiqua" w:hint="eastAsia"/>
          <w:lang w:eastAsia="zh-CN"/>
        </w:rPr>
        <w:t xml:space="preserve"> </w:t>
      </w:r>
      <w:r w:rsidR="00CE1660" w:rsidRPr="00A80D3C">
        <w:rPr>
          <w:rFonts w:ascii="Book Antiqua" w:eastAsia="Book Antiqua" w:hAnsi="Book Antiqua" w:cs="Book Antiqua"/>
        </w:rPr>
        <w:t>139</w:t>
      </w:r>
      <w:r w:rsidR="00CE1660" w:rsidRPr="00A80D3C">
        <w:rPr>
          <w:rFonts w:ascii="Book Antiqua" w:hAnsi="Book Antiqua" w:cs="Book Antiqua" w:hint="eastAsia"/>
          <w:lang w:eastAsia="zh-CN"/>
        </w:rPr>
        <w:t>)</w:t>
      </w:r>
      <w:r w:rsidRPr="00A80D3C">
        <w:rPr>
          <w:rFonts w:ascii="Book Antiqua" w:eastAsia="Book Antiqua" w:hAnsi="Book Antiqua" w:cs="Book Antiqua"/>
        </w:rPr>
        <w:t xml:space="preserve">, </w:t>
      </w:r>
      <w:r w:rsidR="003B0DD5" w:rsidRPr="00A80D3C">
        <w:rPr>
          <w:rFonts w:ascii="Book Antiqua" w:eastAsia="Book Antiqua" w:hAnsi="Book Antiqua" w:cs="Book Antiqua"/>
          <w:i/>
          <w:iCs/>
        </w:rPr>
        <w:t>P</w:t>
      </w:r>
      <w:r w:rsidR="003B0DD5" w:rsidRPr="00A80D3C">
        <w:rPr>
          <w:rFonts w:ascii="Book Antiqua" w:eastAsia="Book Antiqua" w:hAnsi="Book Antiqua" w:cs="Book Antiqua"/>
        </w:rPr>
        <w:t xml:space="preserve"> </w:t>
      </w:r>
      <w:r w:rsidRPr="00A80D3C">
        <w:rPr>
          <w:rFonts w:ascii="Book Antiqua" w:eastAsia="Book Antiqua" w:hAnsi="Book Antiqua" w:cs="Book Antiqua"/>
        </w:rPr>
        <w:t>= 0.0041; sudden balloon deflation occurred in 6% of cases, but no migrations; balloon intolerance led to early balloon removal in 9%. Gastric ulcers at the level of gastric incisura were initially observed in 35% of patients due to pressure of the distal tip of the device. After a minor modification to make it shorter, smoother and with a 50% reduced diameter, the frequency of ulcers dropped to 10%.</w:t>
      </w:r>
    </w:p>
    <w:p w14:paraId="6E05DDF5" w14:textId="77777777" w:rsidR="00A77B3E" w:rsidRPr="00A80D3C" w:rsidRDefault="002C040C" w:rsidP="00CE1660">
      <w:pPr>
        <w:spacing w:line="360" w:lineRule="auto"/>
        <w:ind w:firstLineChars="100" w:firstLine="240"/>
        <w:jc w:val="both"/>
      </w:pPr>
      <w:r w:rsidRPr="00A80D3C">
        <w:rPr>
          <w:rFonts w:ascii="Book Antiqua" w:eastAsia="Book Antiqua" w:hAnsi="Book Antiqua" w:cs="Book Antiqua"/>
        </w:rPr>
        <w:t xml:space="preserve">Another study with 202 patients in whom the Reshape Duo balloon had been placed was published in 2018 by Agnihotri </w:t>
      </w:r>
      <w:r w:rsidRPr="00A80D3C">
        <w:rPr>
          <w:rFonts w:ascii="Book Antiqua" w:eastAsia="Book Antiqua" w:hAnsi="Book Antiqua" w:cs="Book Antiqua"/>
          <w:i/>
          <w:iCs/>
        </w:rPr>
        <w:t xml:space="preserve">et </w:t>
      </w:r>
      <w:proofErr w:type="gramStart"/>
      <w:r w:rsidRPr="00A80D3C">
        <w:rPr>
          <w:rFonts w:ascii="Book Antiqua" w:eastAsia="Book Antiqua" w:hAnsi="Book Antiqua" w:cs="Book Antiqua"/>
          <w:i/>
          <w:iCs/>
        </w:rPr>
        <w:t>al</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50]</w:t>
      </w:r>
      <w:r w:rsidRPr="00A80D3C">
        <w:rPr>
          <w:rFonts w:ascii="Book Antiqua" w:eastAsia="Book Antiqua" w:hAnsi="Book Antiqua" w:cs="Book Antiqua"/>
        </w:rPr>
        <w:t>. At 6</w:t>
      </w:r>
      <w:r w:rsidR="00554237" w:rsidRPr="00A80D3C">
        <w:rPr>
          <w:rFonts w:ascii="Book Antiqua" w:eastAsia="Book Antiqua" w:hAnsi="Book Antiqua" w:cs="Book Antiqua"/>
        </w:rPr>
        <w:t xml:space="preserve"> </w:t>
      </w:r>
      <w:proofErr w:type="spellStart"/>
      <w:r w:rsidRPr="00A80D3C">
        <w:rPr>
          <w:rFonts w:ascii="Book Antiqua" w:eastAsia="Book Antiqua" w:hAnsi="Book Antiqua" w:cs="Book Antiqua"/>
        </w:rPr>
        <w:t>mo</w:t>
      </w:r>
      <w:proofErr w:type="spellEnd"/>
      <w:r w:rsidRPr="00A80D3C">
        <w:rPr>
          <w:rFonts w:ascii="Book Antiqua" w:eastAsia="Book Antiqua" w:hAnsi="Book Antiqua" w:cs="Book Antiqua"/>
        </w:rPr>
        <w:t xml:space="preserve"> they reported a stat</w:t>
      </w:r>
      <w:r w:rsidR="00CE1660" w:rsidRPr="00A80D3C">
        <w:rPr>
          <w:rFonts w:ascii="Book Antiqua" w:eastAsia="Book Antiqua" w:hAnsi="Book Antiqua" w:cs="Book Antiqua"/>
        </w:rPr>
        <w:t xml:space="preserve">istically significant decrease </w:t>
      </w:r>
      <w:r w:rsidR="00CE1660" w:rsidRPr="00A80D3C">
        <w:rPr>
          <w:rFonts w:ascii="Book Antiqua" w:hAnsi="Book Antiqua" w:cs="Book Antiqua" w:hint="eastAsia"/>
          <w:lang w:eastAsia="zh-CN"/>
        </w:rPr>
        <w:t>(</w:t>
      </w:r>
      <w:r w:rsidR="00CE1660" w:rsidRPr="00A80D3C">
        <w:rPr>
          <w:rFonts w:ascii="Book Antiqua" w:eastAsia="Book Antiqua" w:hAnsi="Book Antiqua" w:cs="Book Antiqua"/>
          <w:i/>
        </w:rPr>
        <w:t>P</w:t>
      </w:r>
      <w:r w:rsidR="00CE1660" w:rsidRPr="00A80D3C">
        <w:rPr>
          <w:rFonts w:ascii="Book Antiqua" w:hAnsi="Book Antiqua" w:cs="Book Antiqua" w:hint="eastAsia"/>
          <w:lang w:eastAsia="zh-CN"/>
        </w:rPr>
        <w:t xml:space="preserve"> </w:t>
      </w:r>
      <w:r w:rsidRPr="00A80D3C">
        <w:rPr>
          <w:rFonts w:ascii="Book Antiqua" w:eastAsia="Book Antiqua" w:hAnsi="Book Antiqua" w:cs="Book Antiqua"/>
        </w:rPr>
        <w:t>&lt;</w:t>
      </w:r>
      <w:r w:rsidR="00CE1660" w:rsidRPr="00A80D3C">
        <w:rPr>
          <w:rFonts w:ascii="Book Antiqua" w:hAnsi="Book Antiqua" w:cs="Book Antiqua" w:hint="eastAsia"/>
          <w:lang w:eastAsia="zh-CN"/>
        </w:rPr>
        <w:t xml:space="preserve"> </w:t>
      </w:r>
      <w:r w:rsidR="00CE1660" w:rsidRPr="00A80D3C">
        <w:rPr>
          <w:rFonts w:ascii="Book Antiqua" w:eastAsia="Book Antiqua" w:hAnsi="Book Antiqua" w:cs="Book Antiqua"/>
        </w:rPr>
        <w:t>0.001</w:t>
      </w:r>
      <w:r w:rsidR="00CE1660" w:rsidRPr="00A80D3C">
        <w:rPr>
          <w:rFonts w:ascii="Book Antiqua" w:hAnsi="Book Antiqua" w:cs="Book Antiqua" w:hint="eastAsia"/>
          <w:lang w:eastAsia="zh-CN"/>
        </w:rPr>
        <w:t>)</w:t>
      </w:r>
      <w:r w:rsidRPr="00A80D3C">
        <w:rPr>
          <w:rFonts w:ascii="Book Antiqua" w:eastAsia="Book Antiqua" w:hAnsi="Book Antiqua" w:cs="Book Antiqua"/>
        </w:rPr>
        <w:t xml:space="preserve"> in BMI values from 36.8</w:t>
      </w:r>
      <w:r w:rsidR="00CE1660"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CE1660" w:rsidRPr="00A80D3C">
        <w:rPr>
          <w:rFonts w:ascii="Book Antiqua" w:hAnsi="Book Antiqua" w:cs="Book Antiqua" w:hint="eastAsia"/>
          <w:lang w:eastAsia="zh-CN"/>
        </w:rPr>
        <w:t xml:space="preserve"> </w:t>
      </w:r>
      <w:r w:rsidRPr="00A80D3C">
        <w:rPr>
          <w:rFonts w:ascii="Book Antiqua" w:eastAsia="Book Antiqua" w:hAnsi="Book Antiqua" w:cs="Book Antiqua"/>
        </w:rPr>
        <w:t>8.4 kg/m</w:t>
      </w:r>
      <w:r w:rsidRPr="00A80D3C">
        <w:rPr>
          <w:rFonts w:ascii="Book Antiqua" w:eastAsia="Book Antiqua" w:hAnsi="Book Antiqua" w:cs="Book Antiqua"/>
          <w:szCs w:val="30"/>
          <w:vertAlign w:val="superscript"/>
        </w:rPr>
        <w:t>2</w:t>
      </w:r>
      <w:r w:rsidRPr="00A80D3C">
        <w:rPr>
          <w:rFonts w:ascii="Book Antiqua" w:eastAsia="Book Antiqua" w:hAnsi="Book Antiqua" w:cs="Book Antiqua"/>
        </w:rPr>
        <w:t xml:space="preserve"> in baseline to 32.8</w:t>
      </w:r>
      <w:r w:rsidR="00CE1660"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CE1660" w:rsidRPr="00A80D3C">
        <w:rPr>
          <w:rFonts w:ascii="Book Antiqua" w:hAnsi="Book Antiqua" w:cs="Book Antiqua" w:hint="eastAsia"/>
          <w:lang w:eastAsia="zh-CN"/>
        </w:rPr>
        <w:t xml:space="preserve"> </w:t>
      </w:r>
      <w:r w:rsidRPr="00A80D3C">
        <w:rPr>
          <w:rFonts w:ascii="Book Antiqua" w:eastAsia="Book Antiqua" w:hAnsi="Book Antiqua" w:cs="Book Antiqua"/>
        </w:rPr>
        <w:t>6.7 kg/m</w:t>
      </w:r>
      <w:r w:rsidRPr="00A80D3C">
        <w:rPr>
          <w:rFonts w:ascii="Book Antiqua" w:eastAsia="Book Antiqua" w:hAnsi="Book Antiqua" w:cs="Book Antiqua"/>
          <w:szCs w:val="30"/>
          <w:vertAlign w:val="superscript"/>
        </w:rPr>
        <w:t>2</w:t>
      </w:r>
      <w:r w:rsidRPr="00A80D3C">
        <w:rPr>
          <w:rFonts w:ascii="Book Antiqua" w:eastAsia="Book Antiqua" w:hAnsi="Book Antiqua" w:cs="Book Antiqua"/>
        </w:rPr>
        <w:t>, a %TBWL of 11.4</w:t>
      </w:r>
      <w:r w:rsidR="00CE1660"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CE1660" w:rsidRPr="00A80D3C">
        <w:rPr>
          <w:rFonts w:ascii="Book Antiqua" w:hAnsi="Book Antiqua" w:cs="Book Antiqua" w:hint="eastAsia"/>
          <w:lang w:eastAsia="zh-CN"/>
        </w:rPr>
        <w:t xml:space="preserve"> </w:t>
      </w:r>
      <w:r w:rsidRPr="00A80D3C">
        <w:rPr>
          <w:rFonts w:ascii="Book Antiqua" w:eastAsia="Book Antiqua" w:hAnsi="Book Antiqua" w:cs="Book Antiqua"/>
        </w:rPr>
        <w:t>6.7% and a %EWL of 29.9</w:t>
      </w:r>
      <w:r w:rsidR="00CE1660"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CE1660" w:rsidRPr="00A80D3C">
        <w:rPr>
          <w:rFonts w:ascii="Book Antiqua" w:hAnsi="Book Antiqua" w:cs="Book Antiqua" w:hint="eastAsia"/>
          <w:lang w:eastAsia="zh-CN"/>
        </w:rPr>
        <w:t xml:space="preserve"> </w:t>
      </w:r>
      <w:r w:rsidRPr="00A80D3C">
        <w:rPr>
          <w:rFonts w:ascii="Book Antiqua" w:eastAsia="Book Antiqua" w:hAnsi="Book Antiqua" w:cs="Book Antiqua"/>
        </w:rPr>
        <w:t>18.2%. The authors also referred to a high rate of nausea, vomiting and abdominal pain in the early days: 66.4%, 49% and 25.2%, respectively, leading to a 6.4% of early balloon removal. Finally, there was only one case of balloon migration, resulting in a small bowel obstruction and requiring surgical intervention.</w:t>
      </w:r>
    </w:p>
    <w:p w14:paraId="72210227" w14:textId="77777777" w:rsidR="00A77B3E" w:rsidRPr="00A80D3C" w:rsidRDefault="002C040C" w:rsidP="00ED672E">
      <w:pPr>
        <w:spacing w:line="360" w:lineRule="auto"/>
        <w:ind w:firstLineChars="100" w:firstLine="240"/>
        <w:jc w:val="both"/>
      </w:pPr>
      <w:r w:rsidRPr="00A80D3C">
        <w:rPr>
          <w:rFonts w:ascii="Book Antiqua" w:eastAsia="Book Antiqua" w:hAnsi="Book Antiqua" w:cs="Book Antiqua"/>
        </w:rPr>
        <w:lastRenderedPageBreak/>
        <w:t xml:space="preserve">Finally, </w:t>
      </w:r>
      <w:proofErr w:type="spellStart"/>
      <w:r w:rsidRPr="00A80D3C">
        <w:rPr>
          <w:rFonts w:ascii="Book Antiqua" w:eastAsia="Book Antiqua" w:hAnsi="Book Antiqua" w:cs="Book Antiqua"/>
        </w:rPr>
        <w:t>Suchartlikitwong</w:t>
      </w:r>
      <w:proofErr w:type="spellEnd"/>
      <w:r w:rsidRPr="00A80D3C">
        <w:rPr>
          <w:rFonts w:ascii="Book Antiqua" w:eastAsia="Book Antiqua" w:hAnsi="Book Antiqua" w:cs="Book Antiqua"/>
        </w:rPr>
        <w:t xml:space="preserve"> </w:t>
      </w:r>
      <w:r w:rsidRPr="00A80D3C">
        <w:rPr>
          <w:rFonts w:ascii="Book Antiqua" w:eastAsia="Book Antiqua" w:hAnsi="Book Antiqua" w:cs="Book Antiqua"/>
          <w:i/>
          <w:iCs/>
        </w:rPr>
        <w:t xml:space="preserve">et </w:t>
      </w:r>
      <w:proofErr w:type="gramStart"/>
      <w:r w:rsidRPr="00A80D3C">
        <w:rPr>
          <w:rFonts w:ascii="Book Antiqua" w:eastAsia="Book Antiqua" w:hAnsi="Book Antiqua" w:cs="Book Antiqua"/>
          <w:i/>
          <w:iCs/>
        </w:rPr>
        <w:t>al</w:t>
      </w:r>
      <w:r w:rsidR="00ED672E" w:rsidRPr="00A80D3C">
        <w:rPr>
          <w:rFonts w:ascii="Book Antiqua" w:eastAsia="Book Antiqua" w:hAnsi="Book Antiqua" w:cs="Book Antiqua"/>
          <w:szCs w:val="30"/>
          <w:vertAlign w:val="superscript"/>
        </w:rPr>
        <w:t>[</w:t>
      </w:r>
      <w:proofErr w:type="gramEnd"/>
      <w:r w:rsidR="00ED672E" w:rsidRPr="00A80D3C">
        <w:rPr>
          <w:rFonts w:ascii="Book Antiqua" w:eastAsia="Book Antiqua" w:hAnsi="Book Antiqua" w:cs="Book Antiqua"/>
          <w:szCs w:val="30"/>
          <w:vertAlign w:val="superscript"/>
        </w:rPr>
        <w:t>49]</w:t>
      </w:r>
      <w:r w:rsidRPr="00A80D3C">
        <w:rPr>
          <w:rFonts w:ascii="Book Antiqua" w:eastAsia="Book Antiqua" w:hAnsi="Book Antiqua" w:cs="Book Antiqua"/>
        </w:rPr>
        <w:t xml:space="preserve"> in 2019 presented their experience in 35 cases using the Reshape Duo </w:t>
      </w:r>
      <w:r w:rsidR="00ED672E" w:rsidRPr="00A80D3C">
        <w:rPr>
          <w:rFonts w:ascii="Book Antiqua" w:eastAsia="Book Antiqua" w:hAnsi="Book Antiqua" w:cs="Book Antiqua"/>
        </w:rPr>
        <w:t>balloon</w:t>
      </w:r>
      <w:r w:rsidRPr="00A80D3C">
        <w:rPr>
          <w:rFonts w:ascii="Book Antiqua" w:eastAsia="Book Antiqua" w:hAnsi="Book Antiqua" w:cs="Book Antiqua"/>
        </w:rPr>
        <w:t>. They reported a 7% decrease in BMI value, or 2.7</w:t>
      </w:r>
      <w:r w:rsidR="00ED672E"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ED672E" w:rsidRPr="00A80D3C">
        <w:rPr>
          <w:rFonts w:ascii="Book Antiqua" w:hAnsi="Book Antiqua" w:cs="Book Antiqua" w:hint="eastAsia"/>
          <w:lang w:eastAsia="zh-CN"/>
        </w:rPr>
        <w:t xml:space="preserve"> </w:t>
      </w:r>
      <w:r w:rsidRPr="00A80D3C">
        <w:rPr>
          <w:rFonts w:ascii="Book Antiqua" w:eastAsia="Book Antiqua" w:hAnsi="Book Antiqua" w:cs="Book Antiqua"/>
        </w:rPr>
        <w:t>2.9 kg/m</w:t>
      </w:r>
      <w:r w:rsidRPr="00A80D3C">
        <w:rPr>
          <w:rFonts w:ascii="Book Antiqua" w:eastAsia="Book Antiqua" w:hAnsi="Book Antiqua" w:cs="Book Antiqua"/>
          <w:szCs w:val="30"/>
          <w:vertAlign w:val="superscript"/>
        </w:rPr>
        <w:t>2</w:t>
      </w:r>
      <w:r w:rsidRPr="00A80D3C">
        <w:rPr>
          <w:rFonts w:ascii="Book Antiqua" w:eastAsia="Book Antiqua" w:hAnsi="Book Antiqua" w:cs="Book Antiqua"/>
        </w:rPr>
        <w:t xml:space="preserve">, </w:t>
      </w:r>
      <w:r w:rsidR="00ED672E" w:rsidRPr="00A80D3C">
        <w:rPr>
          <w:rFonts w:ascii="Book Antiqua" w:eastAsia="Book Antiqua" w:hAnsi="Book Antiqua" w:cs="Book Antiqua"/>
          <w:i/>
        </w:rPr>
        <w:t>P</w:t>
      </w:r>
      <w:r w:rsidR="00ED672E" w:rsidRPr="00A80D3C">
        <w:rPr>
          <w:rFonts w:ascii="Book Antiqua" w:hAnsi="Book Antiqua" w:cs="Book Antiqua" w:hint="eastAsia"/>
          <w:lang w:eastAsia="zh-CN"/>
        </w:rPr>
        <w:t xml:space="preserve"> </w:t>
      </w:r>
      <w:r w:rsidRPr="00A80D3C">
        <w:rPr>
          <w:rFonts w:ascii="Book Antiqua" w:eastAsia="Book Antiqua" w:hAnsi="Book Antiqua" w:cs="Book Antiqua"/>
        </w:rPr>
        <w:t>&lt; 0.001. Nausea and vomiting presented in 23% of patients, requiring balloon removal in two. 3% of patients suffered gastric erosions, but one patient with a history of ulcer experienced gastric hemorrhage requiring blood transfusion. Finally, one patient required surgery for balloon removal after deflation and distal movement leading to bowel obstruction.</w:t>
      </w:r>
    </w:p>
    <w:p w14:paraId="775C7FA3" w14:textId="77777777" w:rsidR="00A77B3E" w:rsidRPr="00A80D3C" w:rsidRDefault="00A77B3E">
      <w:pPr>
        <w:spacing w:line="360" w:lineRule="auto"/>
        <w:ind w:firstLine="426"/>
        <w:jc w:val="both"/>
      </w:pPr>
    </w:p>
    <w:p w14:paraId="32997897" w14:textId="77777777" w:rsidR="00A77B3E" w:rsidRPr="00A80D3C" w:rsidRDefault="002C040C">
      <w:pPr>
        <w:spacing w:line="360" w:lineRule="auto"/>
        <w:jc w:val="both"/>
      </w:pPr>
      <w:r w:rsidRPr="00A80D3C">
        <w:rPr>
          <w:rFonts w:ascii="Book Antiqua" w:eastAsia="Book Antiqua" w:hAnsi="Book Antiqua" w:cs="Book Antiqua"/>
          <w:b/>
          <w:bCs/>
          <w:i/>
          <w:iCs/>
        </w:rPr>
        <w:t>Efficacy and tolerability</w:t>
      </w:r>
    </w:p>
    <w:p w14:paraId="44B413BE" w14:textId="77777777" w:rsidR="00A77B3E" w:rsidRPr="00A80D3C" w:rsidRDefault="002C040C" w:rsidP="00ED672E">
      <w:pPr>
        <w:spacing w:line="360" w:lineRule="auto"/>
        <w:jc w:val="both"/>
      </w:pPr>
      <w:r w:rsidRPr="00A80D3C">
        <w:rPr>
          <w:rFonts w:ascii="Book Antiqua" w:eastAsia="Book Antiqua" w:hAnsi="Book Antiqua" w:cs="Book Antiqua"/>
        </w:rPr>
        <w:t xml:space="preserve">Looking for comparative assessment of the efficacy of </w:t>
      </w:r>
      <w:r w:rsidR="00407C1A" w:rsidRPr="00A80D3C">
        <w:rPr>
          <w:rFonts w:ascii="Book Antiqua" w:hAnsi="Book Antiqua" w:cs="Book Antiqua" w:hint="eastAsia"/>
          <w:lang w:eastAsia="zh-CN"/>
        </w:rPr>
        <w:t>IGB</w:t>
      </w:r>
      <w:r w:rsidRPr="00A80D3C">
        <w:rPr>
          <w:rFonts w:ascii="Book Antiqua" w:eastAsia="Book Antiqua" w:hAnsi="Book Antiqua" w:cs="Book Antiqua"/>
        </w:rPr>
        <w:t xml:space="preserve">s, </w:t>
      </w:r>
      <w:proofErr w:type="spellStart"/>
      <w:r w:rsidRPr="00A80D3C">
        <w:rPr>
          <w:rFonts w:ascii="Book Antiqua" w:eastAsia="Book Antiqua" w:hAnsi="Book Antiqua" w:cs="Book Antiqua"/>
        </w:rPr>
        <w:t>Kotinda</w:t>
      </w:r>
      <w:proofErr w:type="spellEnd"/>
      <w:r w:rsidRPr="00A80D3C">
        <w:rPr>
          <w:rFonts w:ascii="Book Antiqua" w:eastAsia="Book Antiqua" w:hAnsi="Book Antiqua" w:cs="Book Antiqua"/>
        </w:rPr>
        <w:t xml:space="preserve"> </w:t>
      </w:r>
      <w:r w:rsidRPr="00A80D3C">
        <w:rPr>
          <w:rFonts w:ascii="Book Antiqua" w:eastAsia="Book Antiqua" w:hAnsi="Book Antiqua" w:cs="Book Antiqua"/>
          <w:i/>
          <w:iCs/>
        </w:rPr>
        <w:t>et al</w:t>
      </w:r>
      <w:r w:rsidRPr="00A80D3C">
        <w:rPr>
          <w:rFonts w:ascii="Book Antiqua" w:eastAsia="Book Antiqua" w:hAnsi="Book Antiqua" w:cs="Book Antiqua"/>
          <w:szCs w:val="30"/>
          <w:vertAlign w:val="superscript"/>
        </w:rPr>
        <w:t>[12]</w:t>
      </w:r>
      <w:r w:rsidRPr="00A80D3C">
        <w:rPr>
          <w:rFonts w:ascii="Book Antiqua" w:eastAsia="Book Antiqua" w:hAnsi="Book Antiqua" w:cs="Book Antiqua"/>
        </w:rPr>
        <w:t xml:space="preserve"> performed a systematic review and meta-analysis of 1</w:t>
      </w:r>
      <w:r w:rsidR="00C21305" w:rsidRPr="00A80D3C">
        <w:rPr>
          <w:rFonts w:ascii="Book Antiqua" w:eastAsia="Book Antiqua" w:hAnsi="Book Antiqua" w:cs="Book Antiqua"/>
        </w:rPr>
        <w:t xml:space="preserve">3 randomized controlled trials </w:t>
      </w:r>
      <w:r w:rsidR="00C21305" w:rsidRPr="00A80D3C">
        <w:rPr>
          <w:rFonts w:ascii="Book Antiqua" w:hAnsi="Book Antiqua" w:cs="Book Antiqua" w:hint="eastAsia"/>
          <w:lang w:eastAsia="zh-CN"/>
        </w:rPr>
        <w:t>(</w:t>
      </w:r>
      <w:r w:rsidRPr="00A80D3C">
        <w:rPr>
          <w:rFonts w:ascii="Book Antiqua" w:eastAsia="Book Antiqua" w:hAnsi="Book Antiqua" w:cs="Book Antiqua"/>
        </w:rPr>
        <w:t>1</w:t>
      </w:r>
      <w:r w:rsidR="00C21305" w:rsidRPr="00A80D3C">
        <w:rPr>
          <w:rFonts w:ascii="Book Antiqua" w:eastAsia="Book Antiqua" w:hAnsi="Book Antiqua" w:cs="Book Antiqua"/>
        </w:rPr>
        <w:t>523 overweight and obese adults</w:t>
      </w:r>
      <w:r w:rsidR="00C21305" w:rsidRPr="00A80D3C">
        <w:rPr>
          <w:rFonts w:ascii="Book Antiqua" w:hAnsi="Book Antiqua" w:cs="Book Antiqua" w:hint="eastAsia"/>
          <w:lang w:eastAsia="zh-CN"/>
        </w:rPr>
        <w:t>)</w:t>
      </w:r>
      <w:r w:rsidRPr="00A80D3C">
        <w:rPr>
          <w:rFonts w:ascii="Book Antiqua" w:eastAsia="Book Antiqua" w:hAnsi="Book Antiqua" w:cs="Book Antiqua"/>
        </w:rPr>
        <w:t xml:space="preserve"> focusing on the efficacy of </w:t>
      </w:r>
      <w:r w:rsidR="00407C1A" w:rsidRPr="00A80D3C">
        <w:rPr>
          <w:rFonts w:ascii="Book Antiqua" w:hAnsi="Book Antiqua" w:cs="Book Antiqua" w:hint="eastAsia"/>
          <w:lang w:eastAsia="zh-CN"/>
        </w:rPr>
        <w:t>IGB</w:t>
      </w:r>
      <w:r w:rsidRPr="00A80D3C">
        <w:rPr>
          <w:rFonts w:ascii="Book Antiqua" w:eastAsia="Book Antiqua" w:hAnsi="Book Antiqua" w:cs="Book Antiqua"/>
        </w:rPr>
        <w:t xml:space="preserve">s for weight loss. Eight studies used the </w:t>
      </w:r>
      <w:proofErr w:type="spellStart"/>
      <w:r w:rsidRPr="00A80D3C">
        <w:rPr>
          <w:rFonts w:ascii="Book Antiqua" w:eastAsia="Book Antiqua" w:hAnsi="Book Antiqua" w:cs="Book Antiqua"/>
        </w:rPr>
        <w:t>Orbera</w:t>
      </w:r>
      <w:proofErr w:type="spellEnd"/>
      <w:r w:rsidRPr="00A80D3C">
        <w:rPr>
          <w:rFonts w:ascii="Book Antiqua" w:eastAsia="Book Antiqua" w:hAnsi="Book Antiqua" w:cs="Book Antiqua"/>
        </w:rPr>
        <w:t>,</w:t>
      </w:r>
      <w:r w:rsidR="00C21305" w:rsidRPr="00A80D3C">
        <w:rPr>
          <w:rFonts w:ascii="Book Antiqua" w:eastAsia="Book Antiqua" w:hAnsi="Book Antiqua" w:cs="Book Antiqua"/>
        </w:rPr>
        <w:t xml:space="preserve"> one the </w:t>
      </w:r>
      <w:proofErr w:type="spellStart"/>
      <w:r w:rsidR="00C21305" w:rsidRPr="00A80D3C">
        <w:rPr>
          <w:rFonts w:ascii="Book Antiqua" w:eastAsia="Book Antiqua" w:hAnsi="Book Antiqua" w:cs="Book Antiqua"/>
        </w:rPr>
        <w:t>Orbera</w:t>
      </w:r>
      <w:proofErr w:type="spellEnd"/>
      <w:r w:rsidR="00C21305" w:rsidRPr="00A80D3C">
        <w:rPr>
          <w:rFonts w:ascii="Book Antiqua" w:eastAsia="Book Antiqua" w:hAnsi="Book Antiqua" w:cs="Book Antiqua"/>
        </w:rPr>
        <w:t xml:space="preserve"> or Heliosphere </w:t>
      </w:r>
      <w:r w:rsidR="00C21305" w:rsidRPr="00A80D3C">
        <w:rPr>
          <w:rFonts w:ascii="Book Antiqua" w:hAnsi="Book Antiqua" w:cs="Book Antiqua" w:hint="eastAsia"/>
          <w:lang w:eastAsia="zh-CN"/>
        </w:rPr>
        <w:t>(</w:t>
      </w:r>
      <w:r w:rsidR="00C21305" w:rsidRPr="00A80D3C">
        <w:rPr>
          <w:rFonts w:ascii="Book Antiqua" w:eastAsia="Book Antiqua" w:hAnsi="Book Antiqua" w:cs="Book Antiqua"/>
        </w:rPr>
        <w:t>gas-filled</w:t>
      </w:r>
      <w:r w:rsidR="00C21305" w:rsidRPr="00A80D3C">
        <w:rPr>
          <w:rFonts w:ascii="Book Antiqua" w:hAnsi="Book Antiqua" w:cs="Book Antiqua" w:hint="eastAsia"/>
          <w:lang w:eastAsia="zh-CN"/>
        </w:rPr>
        <w:t>)</w:t>
      </w:r>
      <w:r w:rsidRPr="00A80D3C">
        <w:rPr>
          <w:rFonts w:ascii="Book Antiqua" w:eastAsia="Book Antiqua" w:hAnsi="Book Antiqua" w:cs="Book Antiqua"/>
        </w:rPr>
        <w:t xml:space="preserve">, two the </w:t>
      </w:r>
      <w:proofErr w:type="spellStart"/>
      <w:r w:rsidRPr="00A80D3C">
        <w:rPr>
          <w:rFonts w:ascii="Book Antiqua" w:eastAsia="Book Antiqua" w:hAnsi="Book Antiqua" w:cs="Book Antiqua"/>
        </w:rPr>
        <w:t>ReShape</w:t>
      </w:r>
      <w:proofErr w:type="spellEnd"/>
      <w:r w:rsidRPr="00A80D3C">
        <w:rPr>
          <w:rFonts w:ascii="Book Antiqua" w:eastAsia="Book Antiqua" w:hAnsi="Book Antiqua" w:cs="Book Antiqua"/>
        </w:rPr>
        <w:t xml:space="preserve"> Duo, and one each the </w:t>
      </w:r>
      <w:proofErr w:type="spellStart"/>
      <w:r w:rsidR="00C21305" w:rsidRPr="00A80D3C">
        <w:rPr>
          <w:rFonts w:ascii="Book Antiqua" w:eastAsia="Book Antiqua" w:hAnsi="Book Antiqua" w:cs="Book Antiqua"/>
        </w:rPr>
        <w:t>Spatz</w:t>
      </w:r>
      <w:proofErr w:type="spellEnd"/>
      <w:r w:rsidR="00C21305" w:rsidRPr="00A80D3C">
        <w:rPr>
          <w:rFonts w:ascii="Book Antiqua" w:eastAsia="Book Antiqua" w:hAnsi="Book Antiqua" w:cs="Book Antiqua"/>
        </w:rPr>
        <w:t xml:space="preserve"> and </w:t>
      </w:r>
      <w:proofErr w:type="spellStart"/>
      <w:r w:rsidR="00C21305" w:rsidRPr="00A80D3C">
        <w:rPr>
          <w:rFonts w:ascii="Book Antiqua" w:eastAsia="Book Antiqua" w:hAnsi="Book Antiqua" w:cs="Book Antiqua"/>
        </w:rPr>
        <w:t>theObalon</w:t>
      </w:r>
      <w:proofErr w:type="spellEnd"/>
      <w:r w:rsidR="00C21305" w:rsidRPr="00A80D3C">
        <w:rPr>
          <w:rFonts w:ascii="Book Antiqua" w:eastAsia="Book Antiqua" w:hAnsi="Book Antiqua" w:cs="Book Antiqua"/>
        </w:rPr>
        <w:t xml:space="preserve"> </w:t>
      </w:r>
      <w:r w:rsidR="00C21305" w:rsidRPr="00A80D3C">
        <w:rPr>
          <w:rFonts w:ascii="Book Antiqua" w:hAnsi="Book Antiqua" w:cs="Book Antiqua" w:hint="eastAsia"/>
          <w:lang w:eastAsia="zh-CN"/>
        </w:rPr>
        <w:t>(</w:t>
      </w:r>
      <w:r w:rsidR="00C21305" w:rsidRPr="00A80D3C">
        <w:rPr>
          <w:rFonts w:ascii="Book Antiqua" w:eastAsia="Book Antiqua" w:hAnsi="Book Antiqua" w:cs="Book Antiqua"/>
        </w:rPr>
        <w:t>gas-filled</w:t>
      </w:r>
      <w:r w:rsidR="00C21305" w:rsidRPr="00A80D3C">
        <w:rPr>
          <w:rFonts w:ascii="Book Antiqua" w:hAnsi="Book Antiqua" w:cs="Book Antiqua" w:hint="eastAsia"/>
          <w:lang w:eastAsia="zh-CN"/>
        </w:rPr>
        <w:t>)</w:t>
      </w:r>
      <w:r w:rsidRPr="00A80D3C">
        <w:rPr>
          <w:rFonts w:ascii="Book Antiqua" w:eastAsia="Book Antiqua" w:hAnsi="Book Antiqua" w:cs="Book Antiqua"/>
        </w:rPr>
        <w:t>. They found a highly significant dif</w:t>
      </w:r>
      <w:r w:rsidR="00C21305" w:rsidRPr="00A80D3C">
        <w:rPr>
          <w:rFonts w:ascii="Book Antiqua" w:eastAsia="Book Antiqua" w:hAnsi="Book Antiqua" w:cs="Book Antiqua"/>
        </w:rPr>
        <w:t xml:space="preserve">ference in mean %EWL of 17.98% </w:t>
      </w:r>
      <w:r w:rsidR="00C21305" w:rsidRPr="00A80D3C">
        <w:rPr>
          <w:rFonts w:ascii="Book Antiqua" w:hAnsi="Book Antiqua" w:cs="Book Antiqua" w:hint="eastAsia"/>
          <w:lang w:eastAsia="zh-CN"/>
        </w:rPr>
        <w:t>(</w:t>
      </w:r>
      <w:r w:rsidR="00C21305" w:rsidRPr="00A80D3C">
        <w:rPr>
          <w:rFonts w:ascii="Book Antiqua" w:eastAsia="Book Antiqua" w:hAnsi="Book Antiqua" w:cs="Book Antiqua"/>
        </w:rPr>
        <w:t>95%CI</w:t>
      </w:r>
      <w:r w:rsidR="00C21305" w:rsidRPr="00A80D3C">
        <w:rPr>
          <w:rFonts w:ascii="Book Antiqua" w:hAnsi="Book Antiqua" w:cs="Book Antiqua" w:hint="eastAsia"/>
          <w:lang w:eastAsia="zh-CN"/>
        </w:rPr>
        <w:t>:</w:t>
      </w:r>
      <w:r w:rsidR="00C21305" w:rsidRPr="00A80D3C">
        <w:rPr>
          <w:rFonts w:ascii="Book Antiqua" w:eastAsia="Book Antiqua" w:hAnsi="Book Antiqua" w:cs="Book Antiqua"/>
        </w:rPr>
        <w:t xml:space="preserve"> 8.37-</w:t>
      </w:r>
      <w:r w:rsidRPr="00A80D3C">
        <w:rPr>
          <w:rFonts w:ascii="Book Antiqua" w:eastAsia="Book Antiqua" w:hAnsi="Book Antiqua" w:cs="Book Antiqua"/>
        </w:rPr>
        <w:t xml:space="preserve">27.58, </w:t>
      </w:r>
      <w:r w:rsidR="00C21305" w:rsidRPr="00A80D3C">
        <w:rPr>
          <w:rFonts w:ascii="Book Antiqua" w:eastAsia="Book Antiqua" w:hAnsi="Book Antiqua" w:cs="Book Antiqua"/>
          <w:i/>
        </w:rPr>
        <w:t>P</w:t>
      </w:r>
      <w:r w:rsidR="00C21305" w:rsidRPr="00A80D3C">
        <w:rPr>
          <w:rFonts w:ascii="Book Antiqua" w:eastAsia="Book Antiqua" w:hAnsi="Book Antiqua" w:cs="Book Antiqua"/>
        </w:rPr>
        <w:t xml:space="preserve"> &lt; 0.00001</w:t>
      </w:r>
      <w:r w:rsidR="00C21305" w:rsidRPr="00A80D3C">
        <w:rPr>
          <w:rFonts w:ascii="Book Antiqua" w:hAnsi="Book Antiqua" w:cs="Book Antiqua" w:hint="eastAsia"/>
          <w:lang w:eastAsia="zh-CN"/>
        </w:rPr>
        <w:t>)</w:t>
      </w:r>
      <w:r w:rsidRPr="00A80D3C">
        <w:rPr>
          <w:rFonts w:ascii="Book Antiqua" w:eastAsia="Book Antiqua" w:hAnsi="Book Antiqua" w:cs="Book Antiqua"/>
        </w:rPr>
        <w:t xml:space="preserve"> in the balloon group in comparison to the sham/</w:t>
      </w:r>
      <w:r w:rsidR="00C21305" w:rsidRPr="00A80D3C">
        <w:rPr>
          <w:rFonts w:ascii="Book Antiqua" w:eastAsia="Book Antiqua" w:hAnsi="Book Antiqua" w:cs="Book Antiqua"/>
        </w:rPr>
        <w:t>life</w:t>
      </w:r>
      <w:r w:rsidRPr="00A80D3C">
        <w:rPr>
          <w:rFonts w:ascii="Book Antiqua" w:eastAsia="Book Antiqua" w:hAnsi="Book Antiqua" w:cs="Book Antiqua"/>
        </w:rPr>
        <w:t>-style modification group. In the subgroup analysis there was no significant difference between balloon types for this outcome. When assessing data in respect to %TWL, they also found a highly significant di</w:t>
      </w:r>
      <w:r w:rsidR="00C21305" w:rsidRPr="00A80D3C">
        <w:rPr>
          <w:rFonts w:ascii="Book Antiqua" w:eastAsia="Book Antiqua" w:hAnsi="Book Antiqua" w:cs="Book Antiqua"/>
        </w:rPr>
        <w:t xml:space="preserve">fference in mean %TWL of 4.40% </w:t>
      </w:r>
      <w:r w:rsidR="00C21305" w:rsidRPr="00A80D3C">
        <w:rPr>
          <w:rFonts w:ascii="Book Antiqua" w:hAnsi="Book Antiqua" w:cs="Book Antiqua" w:hint="eastAsia"/>
          <w:lang w:eastAsia="zh-CN"/>
        </w:rPr>
        <w:t>(</w:t>
      </w:r>
      <w:r w:rsidR="00C21305" w:rsidRPr="00A80D3C">
        <w:rPr>
          <w:rFonts w:ascii="Book Antiqua" w:eastAsia="Book Antiqua" w:hAnsi="Book Antiqua" w:cs="Book Antiqua"/>
        </w:rPr>
        <w:t>95%CI</w:t>
      </w:r>
      <w:r w:rsidR="00C21305" w:rsidRPr="00A80D3C">
        <w:rPr>
          <w:rFonts w:ascii="Book Antiqua" w:hAnsi="Book Antiqua" w:cs="Book Antiqua" w:hint="eastAsia"/>
          <w:lang w:eastAsia="zh-CN"/>
        </w:rPr>
        <w:t>:</w:t>
      </w:r>
      <w:r w:rsidR="00C21305" w:rsidRPr="00A80D3C">
        <w:rPr>
          <w:rFonts w:ascii="Book Antiqua" w:eastAsia="Book Antiqua" w:hAnsi="Book Antiqua" w:cs="Book Antiqua"/>
        </w:rPr>
        <w:t xml:space="preserve"> 1.37-</w:t>
      </w:r>
      <w:r w:rsidRPr="00A80D3C">
        <w:rPr>
          <w:rFonts w:ascii="Book Antiqua" w:eastAsia="Book Antiqua" w:hAnsi="Book Antiqua" w:cs="Book Antiqua"/>
        </w:rPr>
        <w:t>7.43</w:t>
      </w:r>
      <w:r w:rsidR="00C21305" w:rsidRPr="00A80D3C">
        <w:rPr>
          <w:rFonts w:ascii="Book Antiqua" w:hAnsi="Book Antiqua" w:cs="Book Antiqua" w:hint="eastAsia"/>
          <w:lang w:eastAsia="zh-CN"/>
        </w:rPr>
        <w:t>,</w:t>
      </w:r>
      <w:r w:rsidRPr="00A80D3C">
        <w:rPr>
          <w:rFonts w:ascii="Book Antiqua" w:eastAsia="Book Antiqua" w:hAnsi="Book Antiqua" w:cs="Book Antiqua"/>
        </w:rPr>
        <w:t xml:space="preserve"> </w:t>
      </w:r>
      <w:r w:rsidR="00C21305" w:rsidRPr="00A80D3C">
        <w:rPr>
          <w:rFonts w:ascii="Book Antiqua" w:eastAsia="Book Antiqua" w:hAnsi="Book Antiqua" w:cs="Book Antiqua"/>
          <w:i/>
        </w:rPr>
        <w:t>P</w:t>
      </w:r>
      <w:r w:rsidR="00C21305" w:rsidRPr="00A80D3C">
        <w:rPr>
          <w:rFonts w:ascii="Book Antiqua" w:eastAsia="Book Antiqua" w:hAnsi="Book Antiqua" w:cs="Book Antiqua"/>
        </w:rPr>
        <w:t xml:space="preserve"> &lt; 0.00001</w:t>
      </w:r>
      <w:r w:rsidR="00C21305" w:rsidRPr="00A80D3C">
        <w:rPr>
          <w:rFonts w:ascii="Book Antiqua" w:hAnsi="Book Antiqua" w:cs="Book Antiqua" w:hint="eastAsia"/>
          <w:lang w:eastAsia="zh-CN"/>
        </w:rPr>
        <w:t>)</w:t>
      </w:r>
      <w:r w:rsidRPr="00A80D3C">
        <w:rPr>
          <w:rFonts w:ascii="Book Antiqua" w:eastAsia="Book Antiqua" w:hAnsi="Book Antiqua" w:cs="Book Antiqua"/>
        </w:rPr>
        <w:t>, but, in subgroup analysis, this effect was mostly relat</w:t>
      </w:r>
      <w:r w:rsidR="00C21305" w:rsidRPr="00A80D3C">
        <w:rPr>
          <w:rFonts w:ascii="Book Antiqua" w:eastAsia="Book Antiqua" w:hAnsi="Book Antiqua" w:cs="Book Antiqua"/>
        </w:rPr>
        <w:t xml:space="preserve">ed to the </w:t>
      </w:r>
      <w:proofErr w:type="spellStart"/>
      <w:r w:rsidR="00C21305" w:rsidRPr="00A80D3C">
        <w:rPr>
          <w:rFonts w:ascii="Book Antiqua" w:eastAsia="Book Antiqua" w:hAnsi="Book Antiqua" w:cs="Book Antiqua"/>
        </w:rPr>
        <w:t>Spatz</w:t>
      </w:r>
      <w:proofErr w:type="spellEnd"/>
      <w:r w:rsidR="00C21305" w:rsidRPr="00A80D3C">
        <w:rPr>
          <w:rFonts w:ascii="Book Antiqua" w:eastAsia="Book Antiqua" w:hAnsi="Book Antiqua" w:cs="Book Antiqua"/>
        </w:rPr>
        <w:t xml:space="preserve"> balloon [11.30 </w:t>
      </w:r>
      <w:r w:rsidR="00C21305" w:rsidRPr="00A80D3C">
        <w:rPr>
          <w:rFonts w:ascii="Book Antiqua" w:hAnsi="Book Antiqua" w:cs="Book Antiqua" w:hint="eastAsia"/>
          <w:lang w:eastAsia="zh-CN"/>
        </w:rPr>
        <w:t>(</w:t>
      </w:r>
      <w:r w:rsidRPr="00A80D3C">
        <w:rPr>
          <w:rFonts w:ascii="Book Antiqua" w:eastAsia="Book Antiqua" w:hAnsi="Book Antiqua" w:cs="Book Antiqua"/>
        </w:rPr>
        <w:t>9.77, 12.83</w:t>
      </w:r>
      <w:r w:rsidR="00C21305" w:rsidRPr="00A80D3C">
        <w:rPr>
          <w:rFonts w:ascii="Book Antiqua" w:hAnsi="Book Antiqua" w:cs="Book Antiqua" w:hint="eastAsia"/>
          <w:lang w:eastAsia="zh-CN"/>
        </w:rPr>
        <w:t>)</w:t>
      </w:r>
      <w:r w:rsidR="00C21305" w:rsidRPr="00A80D3C">
        <w:rPr>
          <w:rFonts w:ascii="Book Antiqua" w:eastAsia="Book Antiqua" w:hAnsi="Book Antiqua" w:cs="Book Antiqua"/>
        </w:rPr>
        <w:t xml:space="preserve">], although other balloons </w:t>
      </w:r>
      <w:r w:rsidR="00C21305" w:rsidRPr="00A80D3C">
        <w:rPr>
          <w:rFonts w:ascii="Book Antiqua" w:hAnsi="Book Antiqua" w:cs="Book Antiqua" w:hint="eastAsia"/>
          <w:lang w:eastAsia="zh-CN"/>
        </w:rPr>
        <w:t>(</w:t>
      </w:r>
      <w:proofErr w:type="spellStart"/>
      <w:r w:rsidR="00C21305" w:rsidRPr="00A80D3C">
        <w:rPr>
          <w:rFonts w:ascii="Book Antiqua" w:eastAsia="Book Antiqua" w:hAnsi="Book Antiqua" w:cs="Book Antiqua"/>
        </w:rPr>
        <w:t>Obalon</w:t>
      </w:r>
      <w:proofErr w:type="spellEnd"/>
      <w:r w:rsidR="00C21305" w:rsidRPr="00A80D3C">
        <w:rPr>
          <w:rFonts w:ascii="Book Antiqua" w:eastAsia="Book Antiqua" w:hAnsi="Book Antiqua" w:cs="Book Antiqua"/>
        </w:rPr>
        <w:t xml:space="preserve">, </w:t>
      </w:r>
      <w:proofErr w:type="spellStart"/>
      <w:r w:rsidR="00C21305" w:rsidRPr="00A80D3C">
        <w:rPr>
          <w:rFonts w:ascii="Book Antiqua" w:eastAsia="Book Antiqua" w:hAnsi="Book Antiqua" w:cs="Book Antiqua"/>
        </w:rPr>
        <w:t>Orbera</w:t>
      </w:r>
      <w:proofErr w:type="spellEnd"/>
      <w:r w:rsidR="00C21305" w:rsidRPr="00A80D3C">
        <w:rPr>
          <w:rFonts w:ascii="Book Antiqua" w:eastAsia="Book Antiqua" w:hAnsi="Book Antiqua" w:cs="Book Antiqua"/>
        </w:rPr>
        <w:t xml:space="preserve">, and </w:t>
      </w:r>
      <w:proofErr w:type="spellStart"/>
      <w:r w:rsidR="00C21305" w:rsidRPr="00A80D3C">
        <w:rPr>
          <w:rFonts w:ascii="Book Antiqua" w:eastAsia="Book Antiqua" w:hAnsi="Book Antiqua" w:cs="Book Antiqua"/>
        </w:rPr>
        <w:t>ReShape</w:t>
      </w:r>
      <w:proofErr w:type="spellEnd"/>
      <w:r w:rsidR="00C21305" w:rsidRPr="00A80D3C">
        <w:rPr>
          <w:rFonts w:ascii="Book Antiqua" w:eastAsia="Book Antiqua" w:hAnsi="Book Antiqua" w:cs="Book Antiqua"/>
        </w:rPr>
        <w:t xml:space="preserve"> Duo</w:t>
      </w:r>
      <w:r w:rsidR="00C21305" w:rsidRPr="00A80D3C">
        <w:rPr>
          <w:rFonts w:ascii="Book Antiqua" w:hAnsi="Book Antiqua" w:cs="Book Antiqua" w:hint="eastAsia"/>
          <w:lang w:eastAsia="zh-CN"/>
        </w:rPr>
        <w:t>)</w:t>
      </w:r>
      <w:r w:rsidRPr="00A80D3C">
        <w:rPr>
          <w:rFonts w:ascii="Book Antiqua" w:eastAsia="Book Antiqua" w:hAnsi="Book Antiqua" w:cs="Book Antiqua"/>
        </w:rPr>
        <w:t xml:space="preserve"> also had favorable outcomes. However</w:t>
      </w:r>
      <w:r w:rsidRPr="00A80D3C">
        <w:rPr>
          <w:rFonts w:ascii="Book Antiqua" w:eastAsia="Book Antiqua" w:hAnsi="Book Antiqua" w:cs="Book Antiqua"/>
          <w:b/>
          <w:bCs/>
        </w:rPr>
        <w:t xml:space="preserve">, </w:t>
      </w:r>
      <w:r w:rsidRPr="00A80D3C">
        <w:rPr>
          <w:rFonts w:ascii="Book Antiqua" w:eastAsia="Book Antiqua" w:hAnsi="Book Antiqua" w:cs="Book Antiqua"/>
        </w:rPr>
        <w:t>on analysis of the data in relation to BMI loss, a significant difference of 2.13 Kg/m</w:t>
      </w:r>
      <w:r w:rsidRPr="00A80D3C">
        <w:rPr>
          <w:rFonts w:ascii="Book Antiqua" w:eastAsia="Book Antiqua" w:hAnsi="Book Antiqua" w:cs="Book Antiqua"/>
          <w:szCs w:val="30"/>
          <w:vertAlign w:val="superscript"/>
        </w:rPr>
        <w:t>2</w:t>
      </w:r>
      <w:r w:rsidR="00C21305" w:rsidRPr="00A80D3C">
        <w:rPr>
          <w:rFonts w:ascii="Book Antiqua" w:eastAsia="Book Antiqua" w:hAnsi="Book Antiqua" w:cs="Book Antiqua"/>
        </w:rPr>
        <w:t xml:space="preserve"> </w:t>
      </w:r>
      <w:r w:rsidR="00C21305" w:rsidRPr="00A80D3C">
        <w:rPr>
          <w:rFonts w:ascii="Book Antiqua" w:hAnsi="Book Antiqua" w:cs="Book Antiqua" w:hint="eastAsia"/>
          <w:lang w:eastAsia="zh-CN"/>
        </w:rPr>
        <w:t>(</w:t>
      </w:r>
      <w:r w:rsidR="00C21305" w:rsidRPr="00A80D3C">
        <w:rPr>
          <w:rFonts w:ascii="Book Antiqua" w:eastAsia="Book Antiqua" w:hAnsi="Book Antiqua" w:cs="Book Antiqua"/>
        </w:rPr>
        <w:t>95%CI</w:t>
      </w:r>
      <w:r w:rsidR="00C21305" w:rsidRPr="00A80D3C">
        <w:rPr>
          <w:rFonts w:ascii="Book Antiqua" w:hAnsi="Book Antiqua" w:cs="Book Antiqua" w:hint="eastAsia"/>
          <w:lang w:eastAsia="zh-CN"/>
        </w:rPr>
        <w:t>:</w:t>
      </w:r>
      <w:r w:rsidR="00C21305" w:rsidRPr="00A80D3C">
        <w:rPr>
          <w:rFonts w:ascii="Book Antiqua" w:eastAsia="Book Antiqua" w:hAnsi="Book Antiqua" w:cs="Book Antiqua"/>
        </w:rPr>
        <w:t xml:space="preserve"> 0.57-</w:t>
      </w:r>
      <w:r w:rsidRPr="00A80D3C">
        <w:rPr>
          <w:rFonts w:ascii="Book Antiqua" w:eastAsia="Book Antiqua" w:hAnsi="Book Antiqua" w:cs="Book Antiqua"/>
        </w:rPr>
        <w:t xml:space="preserve">3.68, </w:t>
      </w:r>
      <w:r w:rsidR="00C21305" w:rsidRPr="00A80D3C">
        <w:rPr>
          <w:rFonts w:ascii="Book Antiqua" w:eastAsia="Book Antiqua" w:hAnsi="Book Antiqua" w:cs="Book Antiqua"/>
          <w:i/>
        </w:rPr>
        <w:t>P</w:t>
      </w:r>
      <w:r w:rsidR="00C21305" w:rsidRPr="00A80D3C">
        <w:rPr>
          <w:rFonts w:ascii="Book Antiqua" w:eastAsia="Book Antiqua" w:hAnsi="Book Antiqua" w:cs="Book Antiqua"/>
        </w:rPr>
        <w:t xml:space="preserve"> </w:t>
      </w:r>
      <w:r w:rsidRPr="00A80D3C">
        <w:rPr>
          <w:rFonts w:ascii="Book Antiqua" w:eastAsia="Book Antiqua" w:hAnsi="Book Antiqua" w:cs="Book Antiqua"/>
        </w:rPr>
        <w:t xml:space="preserve">&lt; </w:t>
      </w:r>
      <w:r w:rsidR="00C21305" w:rsidRPr="00A80D3C">
        <w:rPr>
          <w:rFonts w:ascii="Book Antiqua" w:eastAsia="Book Antiqua" w:hAnsi="Book Antiqua" w:cs="Book Antiqua"/>
        </w:rPr>
        <w:t>0.00001</w:t>
      </w:r>
      <w:r w:rsidR="00C21305" w:rsidRPr="00A80D3C">
        <w:rPr>
          <w:rFonts w:ascii="Book Antiqua" w:hAnsi="Book Antiqua" w:cs="Book Antiqua" w:hint="eastAsia"/>
          <w:lang w:eastAsia="zh-CN"/>
        </w:rPr>
        <w:t>)</w:t>
      </w:r>
      <w:r w:rsidRPr="00A80D3C">
        <w:rPr>
          <w:rFonts w:ascii="Book Antiqua" w:eastAsia="Book Antiqua" w:hAnsi="Book Antiqua" w:cs="Book Antiqua"/>
        </w:rPr>
        <w:t xml:space="preserve"> was found in the balloon group, while in subgroup analysis it was mainly d</w:t>
      </w:r>
      <w:r w:rsidR="00C21305" w:rsidRPr="00A80D3C">
        <w:rPr>
          <w:rFonts w:ascii="Book Antiqua" w:eastAsia="Book Antiqua" w:hAnsi="Book Antiqua" w:cs="Book Antiqua"/>
        </w:rPr>
        <w:t xml:space="preserve">ue to the </w:t>
      </w:r>
      <w:proofErr w:type="spellStart"/>
      <w:r w:rsidR="00C21305" w:rsidRPr="00A80D3C">
        <w:rPr>
          <w:rFonts w:ascii="Book Antiqua" w:eastAsia="Book Antiqua" w:hAnsi="Book Antiqua" w:cs="Book Antiqua"/>
        </w:rPr>
        <w:t>Orbera</w:t>
      </w:r>
      <w:proofErr w:type="spellEnd"/>
      <w:r w:rsidR="00C21305" w:rsidRPr="00A80D3C">
        <w:rPr>
          <w:rFonts w:ascii="Book Antiqua" w:eastAsia="Book Antiqua" w:hAnsi="Book Antiqua" w:cs="Book Antiqua"/>
        </w:rPr>
        <w:t xml:space="preserve"> balloon [2.49 </w:t>
      </w:r>
      <w:r w:rsidR="00C21305" w:rsidRPr="00A80D3C">
        <w:rPr>
          <w:rFonts w:ascii="Book Antiqua" w:hAnsi="Book Antiqua" w:cs="Book Antiqua" w:hint="eastAsia"/>
          <w:lang w:eastAsia="zh-CN"/>
        </w:rPr>
        <w:t>(</w:t>
      </w:r>
      <w:r w:rsidR="00C21305" w:rsidRPr="00A80D3C">
        <w:rPr>
          <w:rFonts w:ascii="Book Antiqua" w:eastAsia="Book Antiqua" w:hAnsi="Book Antiqua" w:cs="Book Antiqua"/>
        </w:rPr>
        <w:t>0.19, 4.80</w:t>
      </w:r>
      <w:r w:rsidR="00C21305" w:rsidRPr="00A80D3C">
        <w:rPr>
          <w:rFonts w:ascii="Book Antiqua" w:hAnsi="Book Antiqua" w:cs="Book Antiqua" w:hint="eastAsia"/>
          <w:lang w:eastAsia="zh-CN"/>
        </w:rPr>
        <w:t>)</w:t>
      </w:r>
      <w:r w:rsidRPr="00A80D3C">
        <w:rPr>
          <w:rFonts w:ascii="Book Antiqua" w:eastAsia="Book Antiqua" w:hAnsi="Book Antiqua" w:cs="Book Antiqua"/>
        </w:rPr>
        <w:t xml:space="preserve">], although the </w:t>
      </w:r>
      <w:proofErr w:type="spellStart"/>
      <w:r w:rsidRPr="00A80D3C">
        <w:rPr>
          <w:rFonts w:ascii="Book Antiqua" w:eastAsia="Book Antiqua" w:hAnsi="Book Antiqua" w:cs="Book Antiqua"/>
        </w:rPr>
        <w:t>Obalon</w:t>
      </w:r>
      <w:proofErr w:type="spellEnd"/>
      <w:r w:rsidRPr="00A80D3C">
        <w:rPr>
          <w:rFonts w:ascii="Book Antiqua" w:eastAsia="Book Antiqua" w:hAnsi="Book Antiqua" w:cs="Book Antiqua"/>
        </w:rPr>
        <w:t xml:space="preserve">, Heliosphere, and </w:t>
      </w:r>
      <w:proofErr w:type="spellStart"/>
      <w:r w:rsidRPr="00A80D3C">
        <w:rPr>
          <w:rFonts w:ascii="Book Antiqua" w:eastAsia="Book Antiqua" w:hAnsi="Book Antiqua" w:cs="Book Antiqua"/>
        </w:rPr>
        <w:t>ReShape</w:t>
      </w:r>
      <w:proofErr w:type="spellEnd"/>
      <w:r w:rsidRPr="00A80D3C">
        <w:rPr>
          <w:rFonts w:ascii="Book Antiqua" w:eastAsia="Book Antiqua" w:hAnsi="Book Antiqua" w:cs="Book Antiqua"/>
        </w:rPr>
        <w:t xml:space="preserve"> Duo also showed favorable results. They finally analyzed the values of absolute weight loss, not commonly found as a study parame</w:t>
      </w:r>
      <w:r w:rsidR="00C21305" w:rsidRPr="00A80D3C">
        <w:rPr>
          <w:rFonts w:ascii="Book Antiqua" w:eastAsia="Book Antiqua" w:hAnsi="Book Antiqua" w:cs="Book Antiqua"/>
        </w:rPr>
        <w:t xml:space="preserve">ter. From a total of 7 studies </w:t>
      </w:r>
      <w:r w:rsidR="00C21305" w:rsidRPr="00A80D3C">
        <w:rPr>
          <w:rFonts w:ascii="Book Antiqua" w:hAnsi="Book Antiqua" w:cs="Book Antiqua" w:hint="eastAsia"/>
          <w:lang w:eastAsia="zh-CN"/>
        </w:rPr>
        <w:t>(</w:t>
      </w:r>
      <w:r w:rsidR="00C21305" w:rsidRPr="00A80D3C">
        <w:rPr>
          <w:rFonts w:ascii="Book Antiqua" w:eastAsia="Book Antiqua" w:hAnsi="Book Antiqua" w:cs="Book Antiqua"/>
        </w:rPr>
        <w:t>1005 participants</w:t>
      </w:r>
      <w:r w:rsidR="00C21305" w:rsidRPr="00A80D3C">
        <w:rPr>
          <w:rFonts w:ascii="Book Antiqua" w:hAnsi="Book Antiqua" w:cs="Book Antiqua" w:hint="eastAsia"/>
          <w:lang w:eastAsia="zh-CN"/>
        </w:rPr>
        <w:t>)</w:t>
      </w:r>
      <w:r w:rsidR="00C21305" w:rsidRPr="00A80D3C">
        <w:rPr>
          <w:rFonts w:ascii="Book Antiqua" w:eastAsia="Book Antiqua" w:hAnsi="Book Antiqua" w:cs="Book Antiqua"/>
        </w:rPr>
        <w:t xml:space="preserve">, a mean difference of 6.12 kg </w:t>
      </w:r>
      <w:r w:rsidR="00C21305" w:rsidRPr="00A80D3C">
        <w:rPr>
          <w:rFonts w:ascii="Book Antiqua" w:hAnsi="Book Antiqua" w:cs="Book Antiqua" w:hint="eastAsia"/>
          <w:lang w:eastAsia="zh-CN"/>
        </w:rPr>
        <w:t>(</w:t>
      </w:r>
      <w:r w:rsidR="00C21305" w:rsidRPr="00A80D3C">
        <w:rPr>
          <w:rFonts w:ascii="Book Antiqua" w:eastAsia="Book Antiqua" w:hAnsi="Book Antiqua" w:cs="Book Antiqua"/>
        </w:rPr>
        <w:t>95%CI</w:t>
      </w:r>
      <w:r w:rsidR="00C21305" w:rsidRPr="00A80D3C">
        <w:rPr>
          <w:rFonts w:ascii="Book Antiqua" w:hAnsi="Book Antiqua" w:cs="Book Antiqua" w:hint="eastAsia"/>
          <w:lang w:eastAsia="zh-CN"/>
        </w:rPr>
        <w:t>:</w:t>
      </w:r>
      <w:r w:rsidRPr="00A80D3C">
        <w:rPr>
          <w:rFonts w:ascii="Book Antiqua" w:eastAsia="Book Antiqua" w:hAnsi="Book Antiqua" w:cs="Book Antiqua"/>
        </w:rPr>
        <w:t xml:space="preserve"> 3.80 to 8.44, </w:t>
      </w:r>
      <w:r w:rsidR="00C21305" w:rsidRPr="00A80D3C">
        <w:rPr>
          <w:rFonts w:ascii="Book Antiqua" w:eastAsia="Book Antiqua" w:hAnsi="Book Antiqua" w:cs="Book Antiqua"/>
          <w:i/>
        </w:rPr>
        <w:t>P</w:t>
      </w:r>
      <w:r w:rsidR="00C21305" w:rsidRPr="00A80D3C">
        <w:rPr>
          <w:rFonts w:ascii="Book Antiqua" w:eastAsia="Book Antiqua" w:hAnsi="Book Antiqua" w:cs="Book Antiqua"/>
        </w:rPr>
        <w:t xml:space="preserve"> &lt; 0.00001</w:t>
      </w:r>
      <w:r w:rsidR="00C21305" w:rsidRPr="00A80D3C">
        <w:rPr>
          <w:rFonts w:ascii="Book Antiqua" w:hAnsi="Book Antiqua" w:cs="Book Antiqua" w:hint="eastAsia"/>
          <w:lang w:eastAsia="zh-CN"/>
        </w:rPr>
        <w:t>)</w:t>
      </w:r>
      <w:r w:rsidRPr="00A80D3C">
        <w:rPr>
          <w:rFonts w:ascii="Book Antiqua" w:eastAsia="Book Antiqua" w:hAnsi="Book Antiqua" w:cs="Book Antiqua"/>
        </w:rPr>
        <w:t xml:space="preserve">, in favor of the balloon group was evident, mainly achieved by the </w:t>
      </w:r>
      <w:proofErr w:type="spellStart"/>
      <w:r w:rsidRPr="00A80D3C">
        <w:rPr>
          <w:rFonts w:ascii="Book Antiqua" w:eastAsia="Book Antiqua" w:hAnsi="Book Antiqua" w:cs="Book Antiqua"/>
        </w:rPr>
        <w:t>Orbera</w:t>
      </w:r>
      <w:proofErr w:type="spellEnd"/>
      <w:r w:rsidRPr="00A80D3C">
        <w:rPr>
          <w:rFonts w:ascii="Book Antiqua" w:eastAsia="Book Antiqua" w:hAnsi="Book Antiqua" w:cs="Book Antiqua"/>
        </w:rPr>
        <w:t xml:space="preserve"> </w:t>
      </w:r>
      <w:r w:rsidRPr="00A80D3C">
        <w:rPr>
          <w:rFonts w:ascii="Book Antiqua" w:eastAsia="Book Antiqua" w:hAnsi="Book Antiqua" w:cs="Book Antiqua"/>
        </w:rPr>
        <w:lastRenderedPageBreak/>
        <w:t>balloon [7.8</w:t>
      </w:r>
      <w:r w:rsidR="00C21305" w:rsidRPr="00A80D3C">
        <w:rPr>
          <w:rFonts w:ascii="Book Antiqua" w:eastAsia="Book Antiqua" w:hAnsi="Book Antiqua" w:cs="Book Antiqua"/>
        </w:rPr>
        <w:t xml:space="preserve">8 </w:t>
      </w:r>
      <w:r w:rsidR="00C21305" w:rsidRPr="00A80D3C">
        <w:rPr>
          <w:rFonts w:ascii="Book Antiqua" w:hAnsi="Book Antiqua" w:cs="Book Antiqua" w:hint="eastAsia"/>
          <w:lang w:eastAsia="zh-CN"/>
        </w:rPr>
        <w:t>(</w:t>
      </w:r>
      <w:r w:rsidR="00640314" w:rsidRPr="00A80D3C">
        <w:rPr>
          <w:rFonts w:ascii="Book Antiqua" w:eastAsia="Book Antiqua" w:hAnsi="Book Antiqua" w:cs="Book Antiqua"/>
        </w:rPr>
        <w:t>3.81-</w:t>
      </w:r>
      <w:r w:rsidR="00C21305" w:rsidRPr="00A80D3C">
        <w:rPr>
          <w:rFonts w:ascii="Book Antiqua" w:eastAsia="Book Antiqua" w:hAnsi="Book Antiqua" w:cs="Book Antiqua"/>
        </w:rPr>
        <w:t>11.95</w:t>
      </w:r>
      <w:r w:rsidR="00C21305" w:rsidRPr="00A80D3C">
        <w:rPr>
          <w:rFonts w:ascii="Book Antiqua" w:hAnsi="Book Antiqua" w:cs="Book Antiqua" w:hint="eastAsia"/>
          <w:lang w:eastAsia="zh-CN"/>
        </w:rPr>
        <w:t>)</w:t>
      </w:r>
      <w:r w:rsidRPr="00A80D3C">
        <w:rPr>
          <w:rFonts w:ascii="Book Antiqua" w:eastAsia="Book Antiqua" w:hAnsi="Book Antiqua" w:cs="Book Antiqua"/>
        </w:rPr>
        <w:t xml:space="preserve">], although the </w:t>
      </w:r>
      <w:proofErr w:type="spellStart"/>
      <w:r w:rsidRPr="00A80D3C">
        <w:rPr>
          <w:rFonts w:ascii="Book Antiqua" w:eastAsia="Book Antiqua" w:hAnsi="Book Antiqua" w:cs="Book Antiqua"/>
        </w:rPr>
        <w:t>Obalon</w:t>
      </w:r>
      <w:proofErr w:type="spellEnd"/>
      <w:r w:rsidRPr="00A80D3C">
        <w:rPr>
          <w:rFonts w:ascii="Book Antiqua" w:eastAsia="Book Antiqua" w:hAnsi="Book Antiqua" w:cs="Book Antiqua"/>
        </w:rPr>
        <w:t xml:space="preserve"> and the </w:t>
      </w:r>
      <w:proofErr w:type="spellStart"/>
      <w:r w:rsidRPr="00A80D3C">
        <w:rPr>
          <w:rFonts w:ascii="Book Antiqua" w:eastAsia="Book Antiqua" w:hAnsi="Book Antiqua" w:cs="Book Antiqua"/>
        </w:rPr>
        <w:t>ReShape</w:t>
      </w:r>
      <w:proofErr w:type="spellEnd"/>
      <w:r w:rsidRPr="00A80D3C">
        <w:rPr>
          <w:rFonts w:ascii="Book Antiqua" w:eastAsia="Book Antiqua" w:hAnsi="Book Antiqua" w:cs="Book Antiqua"/>
        </w:rPr>
        <w:t xml:space="preserve"> Duo also had positive outcomes.</w:t>
      </w:r>
    </w:p>
    <w:p w14:paraId="4B664686" w14:textId="11B65C77" w:rsidR="00A77B3E" w:rsidRPr="00A80D3C" w:rsidRDefault="00407C1A" w:rsidP="00640314">
      <w:pPr>
        <w:spacing w:line="360" w:lineRule="auto"/>
        <w:ind w:firstLineChars="100" w:firstLine="240"/>
        <w:jc w:val="both"/>
      </w:pPr>
      <w:r w:rsidRPr="00A80D3C">
        <w:rPr>
          <w:rFonts w:ascii="Book Antiqua" w:hAnsi="Book Antiqua" w:cs="Book Antiqua" w:hint="eastAsia"/>
          <w:lang w:eastAsia="zh-CN"/>
        </w:rPr>
        <w:t>IGB</w:t>
      </w:r>
      <w:r w:rsidR="002C040C" w:rsidRPr="00A80D3C">
        <w:rPr>
          <w:rFonts w:ascii="Book Antiqua" w:eastAsia="Book Antiqua" w:hAnsi="Book Antiqua" w:cs="Book Antiqua"/>
        </w:rPr>
        <w:t>s are space-occupying devices designed to induce satiety and thus reduce food intake, which ultimately results in weight loss; it is reasonable and obvious to expect that the sudden but permanent on</w:t>
      </w:r>
      <w:r w:rsidR="00640314" w:rsidRPr="00A80D3C">
        <w:rPr>
          <w:rFonts w:ascii="Book Antiqua" w:eastAsia="Book Antiqua" w:hAnsi="Book Antiqua" w:cs="Book Antiqua"/>
        </w:rPr>
        <w:t>set of fullness of the stomach</w:t>
      </w:r>
      <w:r w:rsidR="002C040C" w:rsidRPr="00A80D3C">
        <w:rPr>
          <w:rFonts w:ascii="Book Antiqua" w:eastAsia="Book Antiqua" w:hAnsi="Book Antiqua" w:cs="Book Antiqua"/>
        </w:rPr>
        <w:t xml:space="preserve"> by means of increasing the balloon volume, and, in the case of fluid-filled balloons, of the </w:t>
      </w:r>
      <w:r w:rsidR="00640314" w:rsidRPr="00A80D3C">
        <w:rPr>
          <w:rFonts w:ascii="Book Antiqua" w:eastAsia="Book Antiqua" w:hAnsi="Book Antiqua" w:cs="Book Antiqua"/>
        </w:rPr>
        <w:t>additional sensation of weight</w:t>
      </w:r>
      <w:r w:rsidR="002C040C" w:rsidRPr="00A80D3C">
        <w:rPr>
          <w:rFonts w:ascii="Book Antiqua" w:eastAsia="Book Antiqua" w:hAnsi="Book Antiqua" w:cs="Book Antiqua"/>
        </w:rPr>
        <w:t xml:space="preserve"> could be ‘translated’ by the obese as a sense of persistent</w:t>
      </w:r>
      <w:r w:rsidR="002C040C" w:rsidRPr="00A80D3C">
        <w:rPr>
          <w:rFonts w:ascii="Book Antiqua" w:eastAsia="Book Antiqua" w:hAnsi="Book Antiqua" w:cs="Book Antiqua"/>
          <w:i/>
          <w:iCs/>
        </w:rPr>
        <w:t xml:space="preserve"> </w:t>
      </w:r>
      <w:r w:rsidR="002C040C" w:rsidRPr="00A80D3C">
        <w:rPr>
          <w:rFonts w:ascii="Book Antiqua" w:eastAsia="Book Antiqua" w:hAnsi="Book Antiqua" w:cs="Book Antiqua"/>
        </w:rPr>
        <w:t xml:space="preserve">nausea and/or tendency to vomit, as well as generalized abdominal pain and/or discomfort, back pain, and acid reflux. These accommodative symptoms are common after balloon placement, but are usually self-limiting. In terms of patient tolerance of the </w:t>
      </w:r>
      <w:r w:rsidRPr="00A80D3C">
        <w:rPr>
          <w:rFonts w:ascii="Book Antiqua" w:hAnsi="Book Antiqua" w:cs="Book Antiqua" w:hint="eastAsia"/>
          <w:lang w:eastAsia="zh-CN"/>
        </w:rPr>
        <w:t>IGB</w:t>
      </w:r>
      <w:r w:rsidR="002C040C" w:rsidRPr="00A80D3C">
        <w:rPr>
          <w:rFonts w:ascii="Book Antiqua" w:eastAsia="Book Antiqua" w:hAnsi="Book Antiqua" w:cs="Book Antiqua"/>
        </w:rPr>
        <w:t xml:space="preserve">, and especially during the first 1-2 </w:t>
      </w:r>
      <w:proofErr w:type="spellStart"/>
      <w:r w:rsidR="002C040C" w:rsidRPr="00A80D3C">
        <w:rPr>
          <w:rFonts w:ascii="Book Antiqua" w:eastAsia="Book Antiqua" w:hAnsi="Book Antiqua" w:cs="Book Antiqua"/>
        </w:rPr>
        <w:t>wk</w:t>
      </w:r>
      <w:proofErr w:type="spellEnd"/>
      <w:r w:rsidR="002C040C" w:rsidRPr="00A80D3C">
        <w:rPr>
          <w:rFonts w:ascii="Book Antiqua" w:eastAsia="Book Antiqua" w:hAnsi="Book Antiqua" w:cs="Book Antiqua"/>
        </w:rPr>
        <w:t xml:space="preserve"> of placement, Trang </w:t>
      </w:r>
      <w:r w:rsidR="002C040C" w:rsidRPr="00A80D3C">
        <w:rPr>
          <w:rFonts w:ascii="Book Antiqua" w:eastAsia="Book Antiqua" w:hAnsi="Book Antiqua" w:cs="Book Antiqua"/>
          <w:i/>
          <w:iCs/>
        </w:rPr>
        <w:t xml:space="preserve">et </w:t>
      </w:r>
      <w:proofErr w:type="gramStart"/>
      <w:r w:rsidR="002C040C" w:rsidRPr="00A80D3C">
        <w:rPr>
          <w:rFonts w:ascii="Book Antiqua" w:eastAsia="Book Antiqua" w:hAnsi="Book Antiqua" w:cs="Book Antiqua"/>
          <w:i/>
          <w:iCs/>
        </w:rPr>
        <w:t>al</w:t>
      </w:r>
      <w:r w:rsidR="00640314" w:rsidRPr="00A80D3C">
        <w:rPr>
          <w:rFonts w:ascii="Book Antiqua" w:eastAsia="Book Antiqua" w:hAnsi="Book Antiqua" w:cs="Book Antiqua"/>
          <w:szCs w:val="30"/>
          <w:vertAlign w:val="superscript"/>
        </w:rPr>
        <w:t>[</w:t>
      </w:r>
      <w:proofErr w:type="gramEnd"/>
      <w:r w:rsidR="00640314" w:rsidRPr="00A80D3C">
        <w:rPr>
          <w:rFonts w:ascii="Book Antiqua" w:eastAsia="Book Antiqua" w:hAnsi="Book Antiqua" w:cs="Book Antiqua"/>
          <w:szCs w:val="30"/>
          <w:vertAlign w:val="superscript"/>
        </w:rPr>
        <w:t>78]</w:t>
      </w:r>
      <w:r w:rsidR="002C040C" w:rsidRPr="00A80D3C">
        <w:rPr>
          <w:rFonts w:ascii="Book Antiqua" w:eastAsia="Book Antiqua" w:hAnsi="Book Antiqua" w:cs="Book Antiqua"/>
        </w:rPr>
        <w:t xml:space="preserve"> in 2018 conducted a systematic review and meta-analysis of the incidence of nausea and vomiting after </w:t>
      </w:r>
      <w:r w:rsidRPr="00A80D3C">
        <w:rPr>
          <w:rFonts w:ascii="Book Antiqua" w:hAnsi="Book Antiqua" w:cs="Book Antiqua" w:hint="eastAsia"/>
          <w:lang w:eastAsia="zh-CN"/>
        </w:rPr>
        <w:t>IGB</w:t>
      </w:r>
      <w:r w:rsidR="002C040C" w:rsidRPr="00A80D3C">
        <w:rPr>
          <w:rFonts w:ascii="Book Antiqua" w:eastAsia="Book Antiqua" w:hAnsi="Book Antiqua" w:cs="Book Antiqua"/>
        </w:rPr>
        <w:t xml:space="preserve"> placement in bariatric patients. In this review of 10 studies they focused on four types of balloons: the fluid-filled </w:t>
      </w:r>
      <w:proofErr w:type="spellStart"/>
      <w:r w:rsidR="002C040C" w:rsidRPr="00A80D3C">
        <w:rPr>
          <w:rFonts w:ascii="Book Antiqua" w:eastAsia="Book Antiqua" w:hAnsi="Book Antiqua" w:cs="Book Antiqua"/>
        </w:rPr>
        <w:t>O</w:t>
      </w:r>
      <w:r w:rsidR="000864E7" w:rsidRPr="00A80D3C">
        <w:rPr>
          <w:rFonts w:ascii="Book Antiqua" w:eastAsia="Book Antiqua" w:hAnsi="Book Antiqua" w:cs="Book Antiqua"/>
        </w:rPr>
        <w:t>rbera</w:t>
      </w:r>
      <w:proofErr w:type="spellEnd"/>
      <w:r w:rsidR="002C040C" w:rsidRPr="00A80D3C">
        <w:rPr>
          <w:rFonts w:ascii="Book Antiqua" w:eastAsia="Book Antiqua" w:hAnsi="Book Antiqua" w:cs="Book Antiqua"/>
        </w:rPr>
        <w:t xml:space="preserve">, the </w:t>
      </w:r>
      <w:proofErr w:type="spellStart"/>
      <w:r w:rsidR="002C040C" w:rsidRPr="00A80D3C">
        <w:rPr>
          <w:rFonts w:ascii="Book Antiqua" w:eastAsia="Book Antiqua" w:hAnsi="Book Antiqua" w:cs="Book Antiqua"/>
        </w:rPr>
        <w:t>ReShape</w:t>
      </w:r>
      <w:proofErr w:type="spellEnd"/>
      <w:r w:rsidR="002C040C" w:rsidRPr="00A80D3C">
        <w:rPr>
          <w:rFonts w:ascii="Book Antiqua" w:eastAsia="Book Antiqua" w:hAnsi="Book Antiqua" w:cs="Book Antiqua"/>
        </w:rPr>
        <w:t xml:space="preserve"> Duo, the </w:t>
      </w:r>
      <w:proofErr w:type="spellStart"/>
      <w:r w:rsidR="002C040C" w:rsidRPr="00A80D3C">
        <w:rPr>
          <w:rFonts w:ascii="Book Antiqua" w:eastAsia="Book Antiqua" w:hAnsi="Book Antiqua" w:cs="Book Antiqua"/>
        </w:rPr>
        <w:t>Elipse</w:t>
      </w:r>
      <w:proofErr w:type="spellEnd"/>
      <w:r w:rsidR="002C040C" w:rsidRPr="00A80D3C">
        <w:rPr>
          <w:rFonts w:ascii="Book Antiqua" w:eastAsia="Book Antiqua" w:hAnsi="Book Antiqua" w:cs="Book Antiqua"/>
        </w:rPr>
        <w:t xml:space="preserve">, and the gas-filled </w:t>
      </w:r>
      <w:proofErr w:type="spellStart"/>
      <w:r w:rsidR="002C040C" w:rsidRPr="00A80D3C">
        <w:rPr>
          <w:rFonts w:ascii="Book Antiqua" w:eastAsia="Book Antiqua" w:hAnsi="Book Antiqua" w:cs="Book Antiqua"/>
        </w:rPr>
        <w:t>Obalon</w:t>
      </w:r>
      <w:proofErr w:type="spellEnd"/>
      <w:r w:rsidR="002C040C" w:rsidRPr="00A80D3C">
        <w:rPr>
          <w:rFonts w:ascii="Book Antiqua" w:eastAsia="Book Antiqua" w:hAnsi="Book Antiqua" w:cs="Book Antiqua"/>
        </w:rPr>
        <w:t>, and calculated the meta-analytic rates of nausea and vomiting based on adverse event sample size. A total of 564 out of 938 pa</w:t>
      </w:r>
      <w:r w:rsidR="00640314" w:rsidRPr="00A80D3C">
        <w:rPr>
          <w:rFonts w:ascii="Book Antiqua" w:eastAsia="Book Antiqua" w:hAnsi="Book Antiqua" w:cs="Book Antiqua"/>
        </w:rPr>
        <w:t xml:space="preserve">tients reported nausea; 63.33% </w:t>
      </w:r>
      <w:r w:rsidR="00640314" w:rsidRPr="00A80D3C">
        <w:rPr>
          <w:rFonts w:ascii="Book Antiqua" w:hAnsi="Book Antiqua" w:cs="Book Antiqua" w:hint="eastAsia"/>
          <w:lang w:eastAsia="zh-CN"/>
        </w:rPr>
        <w:t>(</w:t>
      </w:r>
      <w:r w:rsidR="002C040C" w:rsidRPr="00A80D3C">
        <w:rPr>
          <w:rFonts w:ascii="Book Antiqua" w:eastAsia="Book Antiqua" w:hAnsi="Book Antiqua" w:cs="Book Antiqua"/>
        </w:rPr>
        <w:t>95%CI</w:t>
      </w:r>
      <w:r w:rsidR="00640314" w:rsidRPr="00A80D3C">
        <w:rPr>
          <w:rFonts w:ascii="Book Antiqua" w:hAnsi="Book Antiqua" w:cs="Book Antiqua" w:hint="eastAsia"/>
          <w:lang w:eastAsia="zh-CN"/>
        </w:rPr>
        <w:t>:</w:t>
      </w:r>
      <w:r w:rsidR="00640314" w:rsidRPr="00A80D3C">
        <w:rPr>
          <w:rFonts w:ascii="Book Antiqua" w:eastAsia="Book Antiqua" w:hAnsi="Book Antiqua" w:cs="Book Antiqua"/>
        </w:rPr>
        <w:t xml:space="preserve"> 61.49%–65.16%</w:t>
      </w:r>
      <w:r w:rsidR="00640314" w:rsidRPr="00A80D3C">
        <w:rPr>
          <w:rFonts w:ascii="Book Antiqua" w:hAnsi="Book Antiqua" w:cs="Book Antiqua" w:hint="eastAsia"/>
          <w:lang w:eastAsia="zh-CN"/>
        </w:rPr>
        <w:t>)</w:t>
      </w:r>
      <w:r w:rsidR="002C040C" w:rsidRPr="00A80D3C">
        <w:rPr>
          <w:rFonts w:ascii="Book Antiqua" w:eastAsia="Book Antiqua" w:hAnsi="Book Antiqua" w:cs="Book Antiqua"/>
        </w:rPr>
        <w:t>, and 507 pati</w:t>
      </w:r>
      <w:r w:rsidR="00640314" w:rsidRPr="00A80D3C">
        <w:rPr>
          <w:rFonts w:ascii="Book Antiqua" w:eastAsia="Book Antiqua" w:hAnsi="Book Antiqua" w:cs="Book Antiqua"/>
        </w:rPr>
        <w:t xml:space="preserve">ents reported vomiting; 55.29% </w:t>
      </w:r>
      <w:r w:rsidR="00640314" w:rsidRPr="00A80D3C">
        <w:rPr>
          <w:rFonts w:ascii="Book Antiqua" w:hAnsi="Book Antiqua" w:cs="Book Antiqua" w:hint="eastAsia"/>
          <w:lang w:eastAsia="zh-CN"/>
        </w:rPr>
        <w:t>(</w:t>
      </w:r>
      <w:r w:rsidR="002C040C" w:rsidRPr="00A80D3C">
        <w:rPr>
          <w:rFonts w:ascii="Book Antiqua" w:eastAsia="Book Antiqua" w:hAnsi="Book Antiqua" w:cs="Book Antiqua"/>
        </w:rPr>
        <w:t>95%CI</w:t>
      </w:r>
      <w:r w:rsidR="00640314" w:rsidRPr="00A80D3C">
        <w:rPr>
          <w:rFonts w:ascii="Book Antiqua" w:hAnsi="Book Antiqua" w:cs="Book Antiqua" w:hint="eastAsia"/>
          <w:lang w:eastAsia="zh-CN"/>
        </w:rPr>
        <w:t>:</w:t>
      </w:r>
      <w:r w:rsidR="00640314" w:rsidRPr="00A80D3C">
        <w:rPr>
          <w:rFonts w:ascii="Book Antiqua" w:eastAsia="Book Antiqua" w:hAnsi="Book Antiqua" w:cs="Book Antiqua"/>
        </w:rPr>
        <w:t xml:space="preserve"> 53.59%–56.99%</w:t>
      </w:r>
      <w:r w:rsidR="00640314" w:rsidRPr="00A80D3C">
        <w:rPr>
          <w:rFonts w:ascii="Book Antiqua" w:hAnsi="Book Antiqua" w:cs="Book Antiqua" w:hint="eastAsia"/>
          <w:lang w:eastAsia="zh-CN"/>
        </w:rPr>
        <w:t>)</w:t>
      </w:r>
      <w:r w:rsidR="002C040C" w:rsidRPr="00A80D3C">
        <w:rPr>
          <w:rFonts w:ascii="Book Antiqua" w:eastAsia="Book Antiqua" w:hAnsi="Book Antiqua" w:cs="Book Antiqua"/>
        </w:rPr>
        <w:t>. Fluid-filled balloons were placed in obese participants in 7 studies: 394 and 434 out of 575 patients experienced nausea and vomiting</w:t>
      </w:r>
      <w:r w:rsidR="00640314" w:rsidRPr="00A80D3C">
        <w:rPr>
          <w:rFonts w:ascii="Book Antiqua" w:eastAsia="Book Antiqua" w:hAnsi="Book Antiqua" w:cs="Book Antiqua"/>
        </w:rPr>
        <w:t xml:space="preserve"> respectively; rates of 72.99% </w:t>
      </w:r>
      <w:r w:rsidR="00640314" w:rsidRPr="00A80D3C">
        <w:rPr>
          <w:rFonts w:ascii="Book Antiqua" w:hAnsi="Book Antiqua" w:cs="Book Antiqua" w:hint="eastAsia"/>
          <w:lang w:eastAsia="zh-CN"/>
        </w:rPr>
        <w:t>(</w:t>
      </w:r>
      <w:r w:rsidR="002C040C" w:rsidRPr="00A80D3C">
        <w:rPr>
          <w:rFonts w:ascii="Book Antiqua" w:eastAsia="Book Antiqua" w:hAnsi="Book Antiqua" w:cs="Book Antiqua"/>
        </w:rPr>
        <w:t>95%CI</w:t>
      </w:r>
      <w:r w:rsidR="00640314" w:rsidRPr="00A80D3C">
        <w:rPr>
          <w:rFonts w:ascii="Book Antiqua" w:hAnsi="Book Antiqua" w:cs="Book Antiqua" w:hint="eastAsia"/>
          <w:lang w:eastAsia="zh-CN"/>
        </w:rPr>
        <w:t>:</w:t>
      </w:r>
      <w:r w:rsidR="00640314" w:rsidRPr="00A80D3C">
        <w:rPr>
          <w:rFonts w:ascii="Book Antiqua" w:eastAsia="Book Antiqua" w:hAnsi="Book Antiqua" w:cs="Book Antiqua"/>
        </w:rPr>
        <w:t xml:space="preserve"> 69.54%–76.45%</w:t>
      </w:r>
      <w:r w:rsidR="00640314" w:rsidRPr="00A80D3C">
        <w:rPr>
          <w:rFonts w:ascii="Book Antiqua" w:hAnsi="Book Antiqua" w:cs="Book Antiqua" w:hint="eastAsia"/>
          <w:lang w:eastAsia="zh-CN"/>
        </w:rPr>
        <w:t>)</w:t>
      </w:r>
      <w:r w:rsidR="00640314" w:rsidRPr="00A80D3C">
        <w:rPr>
          <w:rFonts w:ascii="Book Antiqua" w:eastAsia="Book Antiqua" w:hAnsi="Book Antiqua" w:cs="Book Antiqua"/>
        </w:rPr>
        <w:t xml:space="preserve"> and 76.95% </w:t>
      </w:r>
      <w:r w:rsidR="00640314" w:rsidRPr="00A80D3C">
        <w:rPr>
          <w:rFonts w:ascii="Book Antiqua" w:hAnsi="Book Antiqua" w:cs="Book Antiqua" w:hint="eastAsia"/>
          <w:lang w:eastAsia="zh-CN"/>
        </w:rPr>
        <w:t>(</w:t>
      </w:r>
      <w:r w:rsidR="002C040C" w:rsidRPr="00A80D3C">
        <w:rPr>
          <w:rFonts w:ascii="Book Antiqua" w:eastAsia="Book Antiqua" w:hAnsi="Book Antiqua" w:cs="Book Antiqua"/>
        </w:rPr>
        <w:t>95%CI</w:t>
      </w:r>
      <w:r w:rsidR="00640314" w:rsidRPr="00A80D3C">
        <w:rPr>
          <w:rFonts w:ascii="Book Antiqua" w:hAnsi="Book Antiqua" w:cs="Book Antiqua" w:hint="eastAsia"/>
          <w:lang w:eastAsia="zh-CN"/>
        </w:rPr>
        <w:t>:</w:t>
      </w:r>
      <w:r w:rsidR="002C040C" w:rsidRPr="00A80D3C">
        <w:rPr>
          <w:rFonts w:ascii="Book Antiqua" w:eastAsia="Book Antiqua" w:hAnsi="Book Antiqua" w:cs="Book Antiqua"/>
        </w:rPr>
        <w:t xml:space="preserve"> 73.86%–80.05%</w:t>
      </w:r>
      <w:r w:rsidR="00640314" w:rsidRPr="00A80D3C">
        <w:rPr>
          <w:rFonts w:ascii="Book Antiqua" w:hAnsi="Book Antiqua" w:cs="Book Antiqua" w:hint="eastAsia"/>
          <w:lang w:eastAsia="zh-CN"/>
        </w:rPr>
        <w:t>)</w:t>
      </w:r>
      <w:r w:rsidR="002C040C" w:rsidRPr="00A80D3C">
        <w:rPr>
          <w:rFonts w:ascii="Book Antiqua" w:eastAsia="Book Antiqua" w:hAnsi="Book Antiqua" w:cs="Book Antiqua"/>
        </w:rPr>
        <w:t xml:space="preserve">, respectively. The gas-filled </w:t>
      </w:r>
      <w:proofErr w:type="spellStart"/>
      <w:r w:rsidR="002C040C" w:rsidRPr="00A80D3C">
        <w:rPr>
          <w:rFonts w:ascii="Book Antiqua" w:eastAsia="Book Antiqua" w:hAnsi="Book Antiqua" w:cs="Book Antiqua"/>
        </w:rPr>
        <w:t>Obalon</w:t>
      </w:r>
      <w:proofErr w:type="spellEnd"/>
      <w:r w:rsidR="002C040C" w:rsidRPr="00A80D3C">
        <w:rPr>
          <w:rFonts w:ascii="Book Antiqua" w:eastAsia="Book Antiqua" w:hAnsi="Book Antiqua" w:cs="Book Antiqua"/>
        </w:rPr>
        <w:t xml:space="preserve"> balloon, was used in 3 studies: 200 and 62 out of 363 patients reported nausea and vomiting,</w:t>
      </w:r>
      <w:r w:rsidR="00640314" w:rsidRPr="00A80D3C">
        <w:rPr>
          <w:rFonts w:ascii="Book Antiqua" w:eastAsia="Book Antiqua" w:hAnsi="Book Antiqua" w:cs="Book Antiqua"/>
        </w:rPr>
        <w:t xml:space="preserve"> respectively; rates of 55.10% </w:t>
      </w:r>
      <w:r w:rsidR="00640314" w:rsidRPr="00A80D3C">
        <w:rPr>
          <w:rFonts w:ascii="Book Antiqua" w:hAnsi="Book Antiqua" w:cs="Book Antiqua" w:hint="eastAsia"/>
          <w:lang w:eastAsia="zh-CN"/>
        </w:rPr>
        <w:t>(</w:t>
      </w:r>
      <w:r w:rsidR="002C040C" w:rsidRPr="00A80D3C">
        <w:rPr>
          <w:rFonts w:ascii="Book Antiqua" w:eastAsia="Book Antiqua" w:hAnsi="Book Antiqua" w:cs="Book Antiqua"/>
        </w:rPr>
        <w:t>95%CI</w:t>
      </w:r>
      <w:r w:rsidR="00640314" w:rsidRPr="00A80D3C">
        <w:rPr>
          <w:rFonts w:ascii="Book Antiqua" w:hAnsi="Book Antiqua" w:cs="Book Antiqua" w:hint="eastAsia"/>
          <w:lang w:eastAsia="zh-CN"/>
        </w:rPr>
        <w:t>:</w:t>
      </w:r>
      <w:r w:rsidR="00640314" w:rsidRPr="00A80D3C">
        <w:rPr>
          <w:rFonts w:ascii="Book Antiqua" w:eastAsia="Book Antiqua" w:hAnsi="Book Antiqua" w:cs="Book Antiqua"/>
        </w:rPr>
        <w:t xml:space="preserve"> 50.00%–60.00%</w:t>
      </w:r>
      <w:r w:rsidR="00640314" w:rsidRPr="00A80D3C">
        <w:rPr>
          <w:rFonts w:ascii="Book Antiqua" w:hAnsi="Book Antiqua" w:cs="Book Antiqua" w:hint="eastAsia"/>
          <w:lang w:eastAsia="zh-CN"/>
        </w:rPr>
        <w:t>)</w:t>
      </w:r>
      <w:r w:rsidR="00640314" w:rsidRPr="00A80D3C">
        <w:rPr>
          <w:rFonts w:ascii="Book Antiqua" w:eastAsia="Book Antiqua" w:hAnsi="Book Antiqua" w:cs="Book Antiqua"/>
        </w:rPr>
        <w:t xml:space="preserve"> and 16.20% </w:t>
      </w:r>
      <w:r w:rsidR="00640314" w:rsidRPr="00A80D3C">
        <w:rPr>
          <w:rFonts w:ascii="Book Antiqua" w:hAnsi="Book Antiqua" w:cs="Book Antiqua" w:hint="eastAsia"/>
          <w:lang w:eastAsia="zh-CN"/>
        </w:rPr>
        <w:t>(</w:t>
      </w:r>
      <w:r w:rsidR="002C040C" w:rsidRPr="00A80D3C">
        <w:rPr>
          <w:rFonts w:ascii="Book Antiqua" w:eastAsia="Book Antiqua" w:hAnsi="Book Antiqua" w:cs="Book Antiqua"/>
        </w:rPr>
        <w:t>95%CI</w:t>
      </w:r>
      <w:r w:rsidR="00640314" w:rsidRPr="00A80D3C">
        <w:rPr>
          <w:rFonts w:ascii="Book Antiqua" w:hAnsi="Book Antiqua" w:cs="Book Antiqua" w:hint="eastAsia"/>
          <w:lang w:eastAsia="zh-CN"/>
        </w:rPr>
        <w:t>:</w:t>
      </w:r>
      <w:r w:rsidR="002C040C" w:rsidRPr="00A80D3C">
        <w:rPr>
          <w:rFonts w:ascii="Book Antiqua" w:eastAsia="Book Antiqua" w:hAnsi="Book Antiqua" w:cs="Book Antiqua"/>
        </w:rPr>
        <w:t xml:space="preserve"> 12.43%–19.96%</w:t>
      </w:r>
      <w:r w:rsidR="00640314" w:rsidRPr="00A80D3C">
        <w:rPr>
          <w:rFonts w:ascii="Book Antiqua" w:hAnsi="Book Antiqua" w:cs="Book Antiqua" w:hint="eastAsia"/>
          <w:lang w:eastAsia="zh-CN"/>
        </w:rPr>
        <w:t>)</w:t>
      </w:r>
      <w:r w:rsidR="002C040C" w:rsidRPr="00A80D3C">
        <w:rPr>
          <w:rFonts w:ascii="Book Antiqua" w:eastAsia="Book Antiqua" w:hAnsi="Book Antiqua" w:cs="Book Antiqua"/>
        </w:rPr>
        <w:t xml:space="preserve">, respectively. Further analysis of fluid-filled balloons, </w:t>
      </w:r>
      <w:r w:rsidR="002C040C" w:rsidRPr="00A80D3C">
        <w:rPr>
          <w:rFonts w:ascii="Book Antiqua" w:eastAsia="Book Antiqua" w:hAnsi="Book Antiqua" w:cs="Book Antiqua"/>
          <w:i/>
        </w:rPr>
        <w:t>i</w:t>
      </w:r>
      <w:r w:rsidR="00640314" w:rsidRPr="00A80D3C">
        <w:rPr>
          <w:rFonts w:ascii="Book Antiqua" w:hAnsi="Book Antiqua" w:cs="Book Antiqua" w:hint="eastAsia"/>
          <w:i/>
          <w:lang w:eastAsia="zh-CN"/>
        </w:rPr>
        <w:t>.</w:t>
      </w:r>
      <w:r w:rsidR="002C040C" w:rsidRPr="00A80D3C">
        <w:rPr>
          <w:rFonts w:ascii="Book Antiqua" w:eastAsia="Book Antiqua" w:hAnsi="Book Antiqua" w:cs="Book Antiqua"/>
          <w:i/>
        </w:rPr>
        <w:t>e.</w:t>
      </w:r>
      <w:r w:rsidR="002C040C" w:rsidRPr="00A80D3C">
        <w:rPr>
          <w:rFonts w:ascii="Book Antiqua" w:eastAsia="Book Antiqua" w:hAnsi="Book Antiqua" w:cs="Book Antiqua"/>
        </w:rPr>
        <w:t xml:space="preserve"> the </w:t>
      </w:r>
      <w:proofErr w:type="spellStart"/>
      <w:r w:rsidR="002C040C" w:rsidRPr="00A80D3C">
        <w:rPr>
          <w:rFonts w:ascii="Book Antiqua" w:eastAsia="Book Antiqua" w:hAnsi="Book Antiqua" w:cs="Book Antiqua"/>
        </w:rPr>
        <w:t>Orbera</w:t>
      </w:r>
      <w:proofErr w:type="spellEnd"/>
      <w:r w:rsidR="002C040C" w:rsidRPr="00A80D3C">
        <w:rPr>
          <w:rFonts w:ascii="Book Antiqua" w:eastAsia="Book Antiqua" w:hAnsi="Book Antiqua" w:cs="Book Antiqua"/>
        </w:rPr>
        <w:t xml:space="preserve">, </w:t>
      </w:r>
      <w:proofErr w:type="spellStart"/>
      <w:r w:rsidR="002C040C" w:rsidRPr="00A80D3C">
        <w:rPr>
          <w:rFonts w:ascii="Book Antiqua" w:eastAsia="Book Antiqua" w:hAnsi="Book Antiqua" w:cs="Book Antiqua"/>
        </w:rPr>
        <w:t>ReShape</w:t>
      </w:r>
      <w:proofErr w:type="spellEnd"/>
      <w:r w:rsidR="002C040C" w:rsidRPr="00A80D3C">
        <w:rPr>
          <w:rFonts w:ascii="Book Antiqua" w:eastAsia="Book Antiqua" w:hAnsi="Book Antiqua" w:cs="Book Antiqua"/>
        </w:rPr>
        <w:t xml:space="preserve"> Duo, and </w:t>
      </w:r>
      <w:proofErr w:type="spellStart"/>
      <w:r w:rsidR="002C040C" w:rsidRPr="00A80D3C">
        <w:rPr>
          <w:rFonts w:ascii="Book Antiqua" w:eastAsia="Book Antiqua" w:hAnsi="Book Antiqua" w:cs="Book Antiqua"/>
        </w:rPr>
        <w:t>Elipse</w:t>
      </w:r>
      <w:proofErr w:type="spellEnd"/>
      <w:r w:rsidR="002C040C" w:rsidRPr="00A80D3C">
        <w:rPr>
          <w:rFonts w:ascii="Book Antiqua" w:eastAsia="Book Antiqua" w:hAnsi="Book Antiqua" w:cs="Book Antiqua"/>
        </w:rPr>
        <w:t xml:space="preserve">, revealed that the </w:t>
      </w:r>
      <w:proofErr w:type="spellStart"/>
      <w:r w:rsidR="002C040C" w:rsidRPr="00A80D3C">
        <w:rPr>
          <w:rFonts w:ascii="Book Antiqua" w:eastAsia="Book Antiqua" w:hAnsi="Book Antiqua" w:cs="Book Antiqua"/>
        </w:rPr>
        <w:t>Orbera</w:t>
      </w:r>
      <w:proofErr w:type="spellEnd"/>
      <w:r w:rsidR="002C040C" w:rsidRPr="00A80D3C">
        <w:rPr>
          <w:rFonts w:ascii="Book Antiqua" w:eastAsia="Book Antiqua" w:hAnsi="Book Antiqua" w:cs="Book Antiqua"/>
        </w:rPr>
        <w:t xml:space="preserve"> balloon caused the highest rates of nausea and vomiting compared to all other balloons. Three studies using the </w:t>
      </w:r>
      <w:proofErr w:type="spellStart"/>
      <w:r w:rsidR="002C040C" w:rsidRPr="00A80D3C">
        <w:rPr>
          <w:rFonts w:ascii="Book Antiqua" w:eastAsia="Book Antiqua" w:hAnsi="Book Antiqua" w:cs="Book Antiqua"/>
        </w:rPr>
        <w:t>Orbera</w:t>
      </w:r>
      <w:proofErr w:type="spellEnd"/>
      <w:r w:rsidR="002C040C" w:rsidRPr="00A80D3C">
        <w:rPr>
          <w:rFonts w:ascii="Book Antiqua" w:eastAsia="Book Antiqua" w:hAnsi="Book Antiqua" w:cs="Book Antiqua"/>
        </w:rPr>
        <w:t xml:space="preserve"> reported nausea and vomiting in 195 and 177 out of 248 individuals</w:t>
      </w:r>
      <w:r w:rsidR="00F5099C" w:rsidRPr="00A80D3C">
        <w:rPr>
          <w:rFonts w:ascii="Book Antiqua" w:eastAsia="Book Antiqua" w:hAnsi="Book Antiqua" w:cs="Book Antiqua"/>
        </w:rPr>
        <w:t xml:space="preserve"> respectively; rates of 81.97% </w:t>
      </w:r>
      <w:r w:rsidR="00F5099C" w:rsidRPr="00A80D3C">
        <w:rPr>
          <w:rFonts w:ascii="Book Antiqua" w:hAnsi="Book Antiqua" w:cs="Book Antiqua" w:hint="eastAsia"/>
          <w:lang w:eastAsia="zh-CN"/>
        </w:rPr>
        <w:t>(</w:t>
      </w:r>
      <w:r w:rsidR="002C040C" w:rsidRPr="00A80D3C">
        <w:rPr>
          <w:rFonts w:ascii="Book Antiqua" w:eastAsia="Book Antiqua" w:hAnsi="Book Antiqua" w:cs="Book Antiqua"/>
        </w:rPr>
        <w:t>95%CI</w:t>
      </w:r>
      <w:r w:rsidR="00F5099C" w:rsidRPr="00A80D3C">
        <w:rPr>
          <w:rFonts w:ascii="Book Antiqua" w:hAnsi="Book Antiqua" w:cs="Book Antiqua" w:hint="eastAsia"/>
          <w:lang w:eastAsia="zh-CN"/>
        </w:rPr>
        <w:t>:</w:t>
      </w:r>
      <w:r w:rsidR="00F5099C" w:rsidRPr="00A80D3C">
        <w:rPr>
          <w:rFonts w:ascii="Book Antiqua" w:eastAsia="Book Antiqua" w:hAnsi="Book Antiqua" w:cs="Book Antiqua"/>
        </w:rPr>
        <w:t xml:space="preserve"> 77.00%–87.00%</w:t>
      </w:r>
      <w:r w:rsidR="00F5099C" w:rsidRPr="00A80D3C">
        <w:rPr>
          <w:rFonts w:ascii="Book Antiqua" w:hAnsi="Book Antiqua" w:cs="Book Antiqua" w:hint="eastAsia"/>
          <w:lang w:eastAsia="zh-CN"/>
        </w:rPr>
        <w:t>)</w:t>
      </w:r>
      <w:r w:rsidR="00F5099C" w:rsidRPr="00A80D3C">
        <w:rPr>
          <w:rFonts w:ascii="Book Antiqua" w:eastAsia="Book Antiqua" w:hAnsi="Book Antiqua" w:cs="Book Antiqua"/>
        </w:rPr>
        <w:t xml:space="preserve"> and 72.16% </w:t>
      </w:r>
      <w:r w:rsidR="00F5099C" w:rsidRPr="00A80D3C">
        <w:rPr>
          <w:rFonts w:ascii="Book Antiqua" w:hAnsi="Book Antiqua" w:cs="Book Antiqua" w:hint="eastAsia"/>
          <w:lang w:eastAsia="zh-CN"/>
        </w:rPr>
        <w:t>(</w:t>
      </w:r>
      <w:r w:rsidR="002C040C" w:rsidRPr="00A80D3C">
        <w:rPr>
          <w:rFonts w:ascii="Book Antiqua" w:eastAsia="Book Antiqua" w:hAnsi="Book Antiqua" w:cs="Book Antiqua"/>
        </w:rPr>
        <w:t>95%CI</w:t>
      </w:r>
      <w:r w:rsidR="00F5099C" w:rsidRPr="00A80D3C">
        <w:rPr>
          <w:rFonts w:ascii="Book Antiqua" w:hAnsi="Book Antiqua" w:cs="Book Antiqua" w:hint="eastAsia"/>
          <w:lang w:eastAsia="zh-CN"/>
        </w:rPr>
        <w:t>:</w:t>
      </w:r>
      <w:r w:rsidR="00F5099C" w:rsidRPr="00A80D3C">
        <w:rPr>
          <w:rFonts w:ascii="Book Antiqua" w:eastAsia="Book Antiqua" w:hAnsi="Book Antiqua" w:cs="Book Antiqua"/>
        </w:rPr>
        <w:t xml:space="preserve"> 66.65%–77.67%</w:t>
      </w:r>
      <w:r w:rsidR="00F5099C" w:rsidRPr="00A80D3C">
        <w:rPr>
          <w:rFonts w:ascii="Book Antiqua" w:hAnsi="Book Antiqua" w:cs="Book Antiqua" w:hint="eastAsia"/>
          <w:lang w:eastAsia="zh-CN"/>
        </w:rPr>
        <w:t>)</w:t>
      </w:r>
      <w:r w:rsidR="002C040C" w:rsidRPr="00A80D3C">
        <w:rPr>
          <w:rFonts w:ascii="Book Antiqua" w:eastAsia="Book Antiqua" w:hAnsi="Book Antiqua" w:cs="Book Antiqua"/>
        </w:rPr>
        <w:t xml:space="preserve"> respectively. Comparatively, 2 studies with the </w:t>
      </w:r>
      <w:proofErr w:type="spellStart"/>
      <w:r w:rsidR="002C040C" w:rsidRPr="00A80D3C">
        <w:rPr>
          <w:rFonts w:ascii="Book Antiqua" w:eastAsia="Book Antiqua" w:hAnsi="Book Antiqua" w:cs="Book Antiqua"/>
        </w:rPr>
        <w:t>ReShape</w:t>
      </w:r>
      <w:proofErr w:type="spellEnd"/>
      <w:r w:rsidR="002C040C" w:rsidRPr="00A80D3C">
        <w:rPr>
          <w:rFonts w:ascii="Book Antiqua" w:eastAsia="Book Antiqua" w:hAnsi="Book Antiqua" w:cs="Book Antiqua"/>
        </w:rPr>
        <w:t xml:space="preserve"> and another 2 with the </w:t>
      </w:r>
      <w:proofErr w:type="spellStart"/>
      <w:r w:rsidR="002C040C" w:rsidRPr="00A80D3C">
        <w:rPr>
          <w:rFonts w:ascii="Book Antiqua" w:eastAsia="Book Antiqua" w:hAnsi="Book Antiqua" w:cs="Book Antiqua"/>
        </w:rPr>
        <w:t>Elipse</w:t>
      </w:r>
      <w:proofErr w:type="spellEnd"/>
      <w:r w:rsidR="002C040C" w:rsidRPr="00A80D3C">
        <w:rPr>
          <w:rFonts w:ascii="Book Antiqua" w:eastAsia="Book Antiqua" w:hAnsi="Book Antiqua" w:cs="Book Antiqua"/>
        </w:rPr>
        <w:t xml:space="preserve"> balloons reported nausea and vomiting respectively in 178 and 246 out of 285 patients and in 21 </w:t>
      </w:r>
      <w:r w:rsidR="002C040C" w:rsidRPr="00A80D3C">
        <w:rPr>
          <w:rFonts w:ascii="Book Antiqua" w:eastAsia="Book Antiqua" w:hAnsi="Book Antiqua" w:cs="Book Antiqua"/>
        </w:rPr>
        <w:lastRenderedPageBreak/>
        <w:t>and 23 out o</w:t>
      </w:r>
      <w:r w:rsidR="00F5099C" w:rsidRPr="00A80D3C">
        <w:rPr>
          <w:rFonts w:ascii="Book Antiqua" w:eastAsia="Book Antiqua" w:hAnsi="Book Antiqua" w:cs="Book Antiqua"/>
        </w:rPr>
        <w:t xml:space="preserve">f 42 patients; rates of 63.18% </w:t>
      </w:r>
      <w:r w:rsidR="00F5099C" w:rsidRPr="00A80D3C">
        <w:rPr>
          <w:rFonts w:ascii="Book Antiqua" w:hAnsi="Book Antiqua" w:cs="Book Antiqua" w:hint="eastAsia"/>
          <w:lang w:eastAsia="zh-CN"/>
        </w:rPr>
        <w:t>(</w:t>
      </w:r>
      <w:r w:rsidR="002C040C" w:rsidRPr="00A80D3C">
        <w:rPr>
          <w:rFonts w:ascii="Book Antiqua" w:eastAsia="Book Antiqua" w:hAnsi="Book Antiqua" w:cs="Book Antiqua"/>
        </w:rPr>
        <w:t>95%CI</w:t>
      </w:r>
      <w:r w:rsidR="00F5099C" w:rsidRPr="00A80D3C">
        <w:rPr>
          <w:rFonts w:ascii="Book Antiqua" w:hAnsi="Book Antiqua" w:cs="Book Antiqua" w:hint="eastAsia"/>
          <w:lang w:eastAsia="zh-CN"/>
        </w:rPr>
        <w:t>:</w:t>
      </w:r>
      <w:r w:rsidR="00F5099C" w:rsidRPr="00A80D3C">
        <w:rPr>
          <w:rFonts w:ascii="Book Antiqua" w:eastAsia="Book Antiqua" w:hAnsi="Book Antiqua" w:cs="Book Antiqua"/>
        </w:rPr>
        <w:t xml:space="preserve"> 58.00%–69.00%</w:t>
      </w:r>
      <w:r w:rsidR="00F5099C" w:rsidRPr="00A80D3C">
        <w:rPr>
          <w:rFonts w:ascii="Book Antiqua" w:hAnsi="Book Antiqua" w:cs="Book Antiqua" w:hint="eastAsia"/>
          <w:lang w:eastAsia="zh-CN"/>
        </w:rPr>
        <w:t>)</w:t>
      </w:r>
      <w:r w:rsidR="00F5099C" w:rsidRPr="00A80D3C">
        <w:rPr>
          <w:rFonts w:ascii="Book Antiqua" w:eastAsia="Book Antiqua" w:hAnsi="Book Antiqua" w:cs="Book Antiqua"/>
        </w:rPr>
        <w:t xml:space="preserve"> and 86.42% </w:t>
      </w:r>
      <w:r w:rsidR="00F5099C" w:rsidRPr="00A80D3C">
        <w:rPr>
          <w:rFonts w:ascii="Book Antiqua" w:hAnsi="Book Antiqua" w:cs="Book Antiqua" w:hint="eastAsia"/>
          <w:lang w:eastAsia="zh-CN"/>
        </w:rPr>
        <w:t>(</w:t>
      </w:r>
      <w:r w:rsidR="002C040C" w:rsidRPr="00A80D3C">
        <w:rPr>
          <w:rFonts w:ascii="Book Antiqua" w:eastAsia="Book Antiqua" w:hAnsi="Book Antiqua" w:cs="Book Antiqua"/>
        </w:rPr>
        <w:t>95%CI</w:t>
      </w:r>
      <w:r w:rsidR="00F5099C" w:rsidRPr="00A80D3C">
        <w:rPr>
          <w:rFonts w:ascii="Book Antiqua" w:hAnsi="Book Antiqua" w:cs="Book Antiqua" w:hint="eastAsia"/>
          <w:lang w:eastAsia="zh-CN"/>
        </w:rPr>
        <w:t>:</w:t>
      </w:r>
      <w:r w:rsidR="00F5099C" w:rsidRPr="00A80D3C">
        <w:rPr>
          <w:rFonts w:ascii="Book Antiqua" w:eastAsia="Book Antiqua" w:hAnsi="Book Antiqua" w:cs="Book Antiqua"/>
        </w:rPr>
        <w:t xml:space="preserve"> 82.44%–90.39%</w:t>
      </w:r>
      <w:r w:rsidR="00F5099C" w:rsidRPr="00A80D3C">
        <w:rPr>
          <w:rFonts w:ascii="Book Antiqua" w:hAnsi="Book Antiqua" w:cs="Book Antiqua" w:hint="eastAsia"/>
          <w:lang w:eastAsia="zh-CN"/>
        </w:rPr>
        <w:t>)</w:t>
      </w:r>
      <w:r w:rsidR="00F5099C" w:rsidRPr="00A80D3C">
        <w:rPr>
          <w:rFonts w:ascii="Book Antiqua" w:eastAsia="Book Antiqua" w:hAnsi="Book Antiqua" w:cs="Book Antiqua"/>
        </w:rPr>
        <w:t xml:space="preserve"> for the </w:t>
      </w:r>
      <w:proofErr w:type="spellStart"/>
      <w:r w:rsidR="00F5099C" w:rsidRPr="00A80D3C">
        <w:rPr>
          <w:rFonts w:ascii="Book Antiqua" w:eastAsia="Book Antiqua" w:hAnsi="Book Antiqua" w:cs="Book Antiqua"/>
        </w:rPr>
        <w:t>ReShape</w:t>
      </w:r>
      <w:proofErr w:type="spellEnd"/>
      <w:r w:rsidR="00F5099C" w:rsidRPr="00A80D3C">
        <w:rPr>
          <w:rFonts w:ascii="Book Antiqua" w:eastAsia="Book Antiqua" w:hAnsi="Book Antiqua" w:cs="Book Antiqua"/>
        </w:rPr>
        <w:t xml:space="preserve"> and 51.42% </w:t>
      </w:r>
      <w:r w:rsidR="00F5099C" w:rsidRPr="00A80D3C">
        <w:rPr>
          <w:rFonts w:ascii="Book Antiqua" w:hAnsi="Book Antiqua" w:cs="Book Antiqua" w:hint="eastAsia"/>
          <w:lang w:eastAsia="zh-CN"/>
        </w:rPr>
        <w:t>(</w:t>
      </w:r>
      <w:r w:rsidR="002C040C" w:rsidRPr="00A80D3C">
        <w:rPr>
          <w:rFonts w:ascii="Book Antiqua" w:eastAsia="Book Antiqua" w:hAnsi="Book Antiqua" w:cs="Book Antiqua"/>
        </w:rPr>
        <w:t>95%CI</w:t>
      </w:r>
      <w:r w:rsidR="00F5099C" w:rsidRPr="00A80D3C">
        <w:rPr>
          <w:rFonts w:ascii="Book Antiqua" w:hAnsi="Book Antiqua" w:cs="Book Antiqua" w:hint="eastAsia"/>
          <w:lang w:eastAsia="zh-CN"/>
        </w:rPr>
        <w:t>:</w:t>
      </w:r>
      <w:r w:rsidR="00F5099C" w:rsidRPr="00A80D3C">
        <w:rPr>
          <w:rFonts w:ascii="Book Antiqua" w:eastAsia="Book Antiqua" w:hAnsi="Book Antiqua" w:cs="Book Antiqua"/>
        </w:rPr>
        <w:t xml:space="preserve"> 46.00%–57.00%</w:t>
      </w:r>
      <w:r w:rsidR="00F5099C" w:rsidRPr="00A80D3C">
        <w:rPr>
          <w:rFonts w:ascii="Book Antiqua" w:hAnsi="Book Antiqua" w:cs="Book Antiqua" w:hint="eastAsia"/>
          <w:lang w:eastAsia="zh-CN"/>
        </w:rPr>
        <w:t>)</w:t>
      </w:r>
      <w:r w:rsidR="00F5099C" w:rsidRPr="00A80D3C">
        <w:rPr>
          <w:rFonts w:ascii="Book Antiqua" w:eastAsia="Book Antiqua" w:hAnsi="Book Antiqua" w:cs="Book Antiqua"/>
        </w:rPr>
        <w:t xml:space="preserve"> and 12.48% </w:t>
      </w:r>
      <w:r w:rsidR="00F5099C" w:rsidRPr="00A80D3C">
        <w:rPr>
          <w:rFonts w:ascii="Book Antiqua" w:hAnsi="Book Antiqua" w:cs="Book Antiqua" w:hint="eastAsia"/>
          <w:lang w:eastAsia="zh-CN"/>
        </w:rPr>
        <w:t>(</w:t>
      </w:r>
      <w:r w:rsidR="002C040C" w:rsidRPr="00A80D3C">
        <w:rPr>
          <w:rFonts w:ascii="Book Antiqua" w:eastAsia="Book Antiqua" w:hAnsi="Book Antiqua" w:cs="Book Antiqua"/>
        </w:rPr>
        <w:t>95%CI</w:t>
      </w:r>
      <w:r w:rsidR="00F5099C" w:rsidRPr="00A80D3C">
        <w:rPr>
          <w:rFonts w:ascii="Book Antiqua" w:hAnsi="Book Antiqua" w:cs="Book Antiqua" w:hint="eastAsia"/>
          <w:lang w:eastAsia="zh-CN"/>
        </w:rPr>
        <w:t>:</w:t>
      </w:r>
      <w:r w:rsidR="00F5099C" w:rsidRPr="00A80D3C">
        <w:rPr>
          <w:rFonts w:ascii="Book Antiqua" w:eastAsia="Book Antiqua" w:hAnsi="Book Antiqua" w:cs="Book Antiqua"/>
        </w:rPr>
        <w:t xml:space="preserve"> 8.51%–16.44%</w:t>
      </w:r>
      <w:r w:rsidR="00F5099C" w:rsidRPr="00A80D3C">
        <w:rPr>
          <w:rFonts w:ascii="Book Antiqua" w:hAnsi="Book Antiqua" w:cs="Book Antiqua" w:hint="eastAsia"/>
          <w:lang w:eastAsia="zh-CN"/>
        </w:rPr>
        <w:t>)</w:t>
      </w:r>
      <w:r w:rsidR="002C040C" w:rsidRPr="00A80D3C">
        <w:rPr>
          <w:rFonts w:ascii="Book Antiqua" w:eastAsia="Book Antiqua" w:hAnsi="Book Antiqua" w:cs="Book Antiqua"/>
        </w:rPr>
        <w:t xml:space="preserve">, for the </w:t>
      </w:r>
      <w:proofErr w:type="spellStart"/>
      <w:r w:rsidR="002C040C" w:rsidRPr="00A80D3C">
        <w:rPr>
          <w:rFonts w:ascii="Book Antiqua" w:eastAsia="Book Antiqua" w:hAnsi="Book Antiqua" w:cs="Book Antiqua"/>
        </w:rPr>
        <w:t>Elipse</w:t>
      </w:r>
      <w:proofErr w:type="spellEnd"/>
      <w:r w:rsidR="002C040C" w:rsidRPr="00A80D3C">
        <w:rPr>
          <w:rFonts w:ascii="Book Antiqua" w:eastAsia="Book Antiqua" w:hAnsi="Book Antiqua" w:cs="Book Antiqua"/>
        </w:rPr>
        <w:t xml:space="preserve">, respectively. The authors comment that the large variation rate of symptoms, even that of vomiting, [a relatively objective parameter], apart from the type of balloon used, might be related to the type, the dosage and the frequency of medications </w:t>
      </w:r>
      <w:r w:rsidR="00554237" w:rsidRPr="00A80D3C">
        <w:rPr>
          <w:rFonts w:ascii="Book Antiqua" w:eastAsia="Book Antiqua" w:hAnsi="Book Antiqua" w:cs="Book Antiqua"/>
        </w:rPr>
        <w:t>pre</w:t>
      </w:r>
      <w:r w:rsidR="002C040C" w:rsidRPr="00A80D3C">
        <w:rPr>
          <w:rFonts w:ascii="Book Antiqua" w:eastAsia="Book Antiqua" w:hAnsi="Book Antiqua" w:cs="Book Antiqua"/>
        </w:rPr>
        <w:t>scribed during any specific study.</w:t>
      </w:r>
    </w:p>
    <w:p w14:paraId="2DAC6F1A" w14:textId="77777777" w:rsidR="00A77B3E" w:rsidRPr="00A80D3C" w:rsidRDefault="00A77B3E">
      <w:pPr>
        <w:spacing w:line="360" w:lineRule="auto"/>
        <w:ind w:firstLine="426"/>
        <w:jc w:val="both"/>
      </w:pPr>
    </w:p>
    <w:p w14:paraId="4B2F0BEA" w14:textId="77777777" w:rsidR="00A77B3E" w:rsidRPr="00A80D3C" w:rsidRDefault="002C040C">
      <w:pPr>
        <w:spacing w:line="360" w:lineRule="auto"/>
        <w:jc w:val="both"/>
      </w:pPr>
      <w:r w:rsidRPr="00A80D3C">
        <w:rPr>
          <w:rFonts w:ascii="Book Antiqua" w:eastAsia="Book Antiqua" w:hAnsi="Book Antiqua" w:cs="Book Antiqua"/>
          <w:b/>
          <w:bCs/>
          <w:i/>
          <w:iCs/>
        </w:rPr>
        <w:t>Gastric emptying and weight loss</w:t>
      </w:r>
    </w:p>
    <w:p w14:paraId="66E8F72F" w14:textId="77777777" w:rsidR="00A77B3E" w:rsidRPr="00A80D3C" w:rsidRDefault="002C040C" w:rsidP="00F5099C">
      <w:pPr>
        <w:spacing w:line="360" w:lineRule="auto"/>
        <w:jc w:val="both"/>
      </w:pPr>
      <w:r w:rsidRPr="00A80D3C">
        <w:rPr>
          <w:rFonts w:ascii="Book Antiqua" w:eastAsia="Book Antiqua" w:hAnsi="Book Antiqua" w:cs="Book Antiqua"/>
        </w:rPr>
        <w:t xml:space="preserve">Based on the general hypothesis that the rates of gastric emptying and the stomach accommodation volume regulate food intake, appetite, satiation and satiety, and are thus associated with postprandial fullness, bloating, and finally weight loss, Vargas </w:t>
      </w:r>
      <w:r w:rsidRPr="00A80D3C">
        <w:rPr>
          <w:rFonts w:ascii="Book Antiqua" w:eastAsia="Book Antiqua" w:hAnsi="Book Antiqua" w:cs="Book Antiqua"/>
          <w:i/>
          <w:iCs/>
        </w:rPr>
        <w:t>et al</w:t>
      </w:r>
      <w:r w:rsidR="00B1051F" w:rsidRPr="00A80D3C">
        <w:rPr>
          <w:rFonts w:ascii="Book Antiqua" w:eastAsia="Book Antiqua" w:hAnsi="Book Antiqua" w:cs="Book Antiqua"/>
          <w:szCs w:val="30"/>
          <w:vertAlign w:val="superscript"/>
        </w:rPr>
        <w:t>[24]</w:t>
      </w:r>
      <w:r w:rsidRPr="00A80D3C">
        <w:rPr>
          <w:rFonts w:ascii="Book Antiqua" w:eastAsia="Book Antiqua" w:hAnsi="Book Antiqua" w:cs="Book Antiqua"/>
        </w:rPr>
        <w:t xml:space="preserve"> analyzed the changes in time of gastric emptying in 19 studies, after either </w:t>
      </w:r>
      <w:r w:rsidR="00407C1A" w:rsidRPr="00A80D3C">
        <w:rPr>
          <w:rFonts w:ascii="Book Antiqua" w:hAnsi="Book Antiqua" w:cs="Book Antiqua" w:hint="eastAsia"/>
          <w:lang w:eastAsia="zh-CN"/>
        </w:rPr>
        <w:t>IGB</w:t>
      </w:r>
      <w:r w:rsidRPr="00A80D3C">
        <w:rPr>
          <w:rFonts w:ascii="Book Antiqua" w:eastAsia="Book Antiqua" w:hAnsi="Book Antiqua" w:cs="Book Antiqua"/>
        </w:rPr>
        <w:t xml:space="preserve"> placement or bariatric </w:t>
      </w:r>
      <w:r w:rsidR="00B1051F" w:rsidRPr="00A80D3C">
        <w:rPr>
          <w:rFonts w:ascii="Book Antiqua" w:eastAsia="Book Antiqua" w:hAnsi="Book Antiqua" w:cs="Book Antiqua"/>
        </w:rPr>
        <w:t xml:space="preserve">surgery. Fluid-filled balloons </w:t>
      </w:r>
      <w:r w:rsidR="00B1051F" w:rsidRPr="00A80D3C">
        <w:rPr>
          <w:rFonts w:ascii="Book Antiqua" w:hAnsi="Book Antiqua" w:cs="Book Antiqua" w:hint="eastAsia"/>
          <w:lang w:eastAsia="zh-CN"/>
        </w:rPr>
        <w:t>(</w:t>
      </w:r>
      <w:r w:rsidR="00B1051F" w:rsidRPr="00A80D3C">
        <w:rPr>
          <w:rFonts w:ascii="Book Antiqua" w:eastAsia="Book Antiqua" w:hAnsi="Book Antiqua" w:cs="Book Antiqua"/>
        </w:rPr>
        <w:t>3 studies</w:t>
      </w:r>
      <w:r w:rsidR="00B1051F" w:rsidRPr="00A80D3C">
        <w:rPr>
          <w:rFonts w:ascii="Book Antiqua" w:hAnsi="Book Antiqua" w:cs="Book Antiqua" w:hint="eastAsia"/>
          <w:lang w:eastAsia="zh-CN"/>
        </w:rPr>
        <w:t>)</w:t>
      </w:r>
      <w:r w:rsidRPr="00A80D3C">
        <w:rPr>
          <w:rFonts w:ascii="Book Antiqua" w:eastAsia="Book Antiqua" w:hAnsi="Book Antiqua" w:cs="Book Antiqua"/>
        </w:rPr>
        <w:t xml:space="preserve"> increased gastric empt</w:t>
      </w:r>
      <w:r w:rsidR="00B1051F" w:rsidRPr="00A80D3C">
        <w:rPr>
          <w:rFonts w:ascii="Book Antiqua" w:eastAsia="Book Antiqua" w:hAnsi="Book Antiqua" w:cs="Book Antiqua"/>
        </w:rPr>
        <w:t xml:space="preserve">ying time by 116 min </w:t>
      </w:r>
      <w:r w:rsidR="00B1051F" w:rsidRPr="00A80D3C">
        <w:rPr>
          <w:rFonts w:ascii="Book Antiqua" w:hAnsi="Book Antiqua" w:cs="Book Antiqua" w:hint="eastAsia"/>
          <w:lang w:eastAsia="zh-CN"/>
        </w:rPr>
        <w:t>(</w:t>
      </w:r>
      <w:r w:rsidR="00B1051F" w:rsidRPr="00A80D3C">
        <w:rPr>
          <w:rFonts w:ascii="Book Antiqua" w:eastAsia="Book Antiqua" w:hAnsi="Book Antiqua" w:cs="Book Antiqua"/>
        </w:rPr>
        <w:t>95%CI</w:t>
      </w:r>
      <w:r w:rsidR="00B1051F" w:rsidRPr="00A80D3C">
        <w:rPr>
          <w:rFonts w:ascii="Book Antiqua" w:hAnsi="Book Antiqua" w:cs="Book Antiqua" w:hint="eastAsia"/>
          <w:lang w:eastAsia="zh-CN"/>
        </w:rPr>
        <w:t>:</w:t>
      </w:r>
      <w:r w:rsidRPr="00A80D3C">
        <w:rPr>
          <w:rFonts w:ascii="Book Antiqua" w:eastAsia="Book Antiqua" w:hAnsi="Book Antiqua" w:cs="Book Antiqua"/>
        </w:rPr>
        <w:t xml:space="preserve"> 29.4–203.4 min</w:t>
      </w:r>
      <w:r w:rsidR="00B1051F" w:rsidRPr="00A80D3C">
        <w:rPr>
          <w:rFonts w:ascii="Book Antiqua" w:hAnsi="Book Antiqua" w:cs="Book Antiqua" w:hint="eastAsia"/>
          <w:lang w:eastAsia="zh-CN"/>
        </w:rPr>
        <w:t>)</w:t>
      </w:r>
      <w:r w:rsidRPr="00A80D3C">
        <w:rPr>
          <w:rFonts w:ascii="Book Antiqua" w:eastAsia="Book Antiqua" w:hAnsi="Book Antiqua" w:cs="Book Antiqua"/>
        </w:rPr>
        <w:t xml:space="preserve"> as </w:t>
      </w:r>
      <w:r w:rsidR="00B1051F" w:rsidRPr="00A80D3C">
        <w:rPr>
          <w:rFonts w:ascii="Book Antiqua" w:eastAsia="Book Antiqua" w:hAnsi="Book Antiqua" w:cs="Book Antiqua"/>
        </w:rPr>
        <w:t xml:space="preserve">opposed to air-filled balloons </w:t>
      </w:r>
      <w:r w:rsidR="00B1051F" w:rsidRPr="00A80D3C">
        <w:rPr>
          <w:rFonts w:ascii="Book Antiqua" w:hAnsi="Book Antiqua" w:cs="Book Antiqua" w:hint="eastAsia"/>
          <w:lang w:eastAsia="zh-CN"/>
        </w:rPr>
        <w:t>(</w:t>
      </w:r>
      <w:r w:rsidR="00B1051F" w:rsidRPr="00A80D3C">
        <w:rPr>
          <w:rFonts w:ascii="Book Antiqua" w:eastAsia="Book Antiqua" w:hAnsi="Book Antiqua" w:cs="Book Antiqua"/>
        </w:rPr>
        <w:t>2 studies</w:t>
      </w:r>
      <w:r w:rsidR="00B1051F" w:rsidRPr="00A80D3C">
        <w:rPr>
          <w:rFonts w:ascii="Book Antiqua" w:hAnsi="Book Antiqua" w:cs="Book Antiqua" w:hint="eastAsia"/>
          <w:lang w:eastAsia="zh-CN"/>
        </w:rPr>
        <w:t>)</w:t>
      </w:r>
      <w:r w:rsidRPr="00A80D3C">
        <w:rPr>
          <w:rFonts w:ascii="Book Antiqua" w:eastAsia="Book Antiqua" w:hAnsi="Book Antiqua" w:cs="Book Antiqua"/>
        </w:rPr>
        <w:t xml:space="preserve"> which did not result in a statistically significant diffe</w:t>
      </w:r>
      <w:r w:rsidR="00B1051F" w:rsidRPr="00A80D3C">
        <w:rPr>
          <w:rFonts w:ascii="Book Antiqua" w:eastAsia="Book Antiqua" w:hAnsi="Book Antiqua" w:cs="Book Antiqua"/>
        </w:rPr>
        <w:t xml:space="preserve">rence in gastric emptying time </w:t>
      </w:r>
      <w:r w:rsidR="00B1051F" w:rsidRPr="00A80D3C">
        <w:rPr>
          <w:rFonts w:ascii="Book Antiqua" w:hAnsi="Book Antiqua" w:cs="Book Antiqua" w:hint="eastAsia"/>
          <w:lang w:eastAsia="zh-CN"/>
        </w:rPr>
        <w:t>[</w:t>
      </w:r>
      <w:r w:rsidR="00B1051F" w:rsidRPr="00A80D3C">
        <w:rPr>
          <w:rFonts w:ascii="Book Antiqua" w:eastAsia="Book Antiqua" w:hAnsi="Book Antiqua" w:cs="Book Antiqua"/>
        </w:rPr>
        <w:t xml:space="preserve">-2.9 min </w:t>
      </w:r>
      <w:r w:rsidR="00B1051F" w:rsidRPr="00A80D3C">
        <w:rPr>
          <w:rFonts w:ascii="Book Antiqua" w:hAnsi="Book Antiqua" w:cs="Book Antiqua" w:hint="eastAsia"/>
          <w:lang w:eastAsia="zh-CN"/>
        </w:rPr>
        <w:t>(</w:t>
      </w:r>
      <w:r w:rsidR="00B1051F" w:rsidRPr="00A80D3C">
        <w:rPr>
          <w:rFonts w:ascii="Book Antiqua" w:eastAsia="Book Antiqua" w:hAnsi="Book Antiqua" w:cs="Book Antiqua"/>
        </w:rPr>
        <w:t>95%CI</w:t>
      </w:r>
      <w:r w:rsidR="00B1051F" w:rsidRPr="00A80D3C">
        <w:rPr>
          <w:rFonts w:ascii="Book Antiqua" w:hAnsi="Book Antiqua" w:cs="Book Antiqua" w:hint="eastAsia"/>
          <w:lang w:eastAsia="zh-CN"/>
        </w:rPr>
        <w:t>:</w:t>
      </w:r>
      <w:r w:rsidR="00B1051F" w:rsidRPr="00A80D3C">
        <w:rPr>
          <w:rFonts w:ascii="Book Antiqua" w:eastAsia="Book Antiqua" w:hAnsi="Book Antiqua" w:cs="Book Antiqua"/>
        </w:rPr>
        <w:t xml:space="preserve"> -21.7 to 15.9 min</w:t>
      </w:r>
      <w:r w:rsidR="00B1051F" w:rsidRPr="00A80D3C">
        <w:rPr>
          <w:rFonts w:ascii="Book Antiqua" w:hAnsi="Book Antiqua" w:cs="Book Antiqua" w:hint="eastAsia"/>
          <w:lang w:eastAsia="zh-CN"/>
        </w:rPr>
        <w:t>)</w:t>
      </w:r>
      <w:r w:rsidRPr="00A80D3C">
        <w:rPr>
          <w:rFonts w:ascii="Book Antiqua" w:eastAsia="Book Antiqua" w:hAnsi="Book Antiqua" w:cs="Book Antiqua"/>
        </w:rPr>
        <w:t>]. When authors analyzed pooled data of 5 studies, the mean change in gastric em</w:t>
      </w:r>
      <w:r w:rsidR="00B1051F" w:rsidRPr="00A80D3C">
        <w:rPr>
          <w:rFonts w:ascii="Book Antiqua" w:eastAsia="Book Antiqua" w:hAnsi="Book Antiqua" w:cs="Book Antiqua"/>
        </w:rPr>
        <w:t xml:space="preserve">ptying time was only 42.7 min, </w:t>
      </w:r>
      <w:r w:rsidR="00B1051F" w:rsidRPr="00A80D3C">
        <w:rPr>
          <w:rFonts w:ascii="Book Antiqua" w:hAnsi="Book Antiqua" w:cs="Book Antiqua" w:hint="eastAsia"/>
          <w:lang w:eastAsia="zh-CN"/>
        </w:rPr>
        <w:t>(</w:t>
      </w:r>
      <w:r w:rsidR="00B1051F" w:rsidRPr="00A80D3C">
        <w:rPr>
          <w:rFonts w:ascii="Book Antiqua" w:eastAsia="Book Antiqua" w:hAnsi="Book Antiqua" w:cs="Book Antiqua"/>
        </w:rPr>
        <w:t>non-significant</w:t>
      </w:r>
      <w:r w:rsidR="00B1051F" w:rsidRPr="00A80D3C">
        <w:rPr>
          <w:rFonts w:ascii="Book Antiqua" w:hAnsi="Book Antiqua" w:cs="Book Antiqua" w:hint="eastAsia"/>
          <w:lang w:eastAsia="zh-CN"/>
        </w:rPr>
        <w:t>)</w:t>
      </w:r>
      <w:r w:rsidRPr="00A80D3C">
        <w:rPr>
          <w:rFonts w:ascii="Book Antiqua" w:eastAsia="Book Antiqua" w:hAnsi="Book Antiqua" w:cs="Book Antiqua"/>
        </w:rPr>
        <w:t xml:space="preserve">; however, meta-regression revealed prolongation of gastric emptying time which was associated with a higher percentage of </w:t>
      </w:r>
      <w:r w:rsidR="00B1051F" w:rsidRPr="00A80D3C">
        <w:rPr>
          <w:rFonts w:ascii="Book Antiqua" w:eastAsia="Book Antiqua" w:hAnsi="Book Antiqua" w:cs="Book Antiqua"/>
        </w:rPr>
        <w:t xml:space="preserve">total body weight lost at 6 </w:t>
      </w:r>
      <w:proofErr w:type="spellStart"/>
      <w:r w:rsidR="00B1051F" w:rsidRPr="00A80D3C">
        <w:rPr>
          <w:rFonts w:ascii="Book Antiqua" w:eastAsia="Book Antiqua" w:hAnsi="Book Antiqua" w:cs="Book Antiqua"/>
        </w:rPr>
        <w:t>mo</w:t>
      </w:r>
      <w:proofErr w:type="spellEnd"/>
      <w:r w:rsidR="00B1051F" w:rsidRPr="00A80D3C">
        <w:rPr>
          <w:rFonts w:ascii="Book Antiqua" w:eastAsia="Book Antiqua" w:hAnsi="Book Antiqua" w:cs="Book Antiqua"/>
        </w:rPr>
        <w:t xml:space="preserve"> </w:t>
      </w:r>
      <w:r w:rsidR="00B1051F" w:rsidRPr="00A80D3C">
        <w:rPr>
          <w:rFonts w:ascii="Book Antiqua" w:hAnsi="Book Antiqua" w:cs="Book Antiqua" w:hint="eastAsia"/>
          <w:lang w:eastAsia="zh-CN"/>
        </w:rPr>
        <w:t>(</w:t>
      </w:r>
      <w:r w:rsidR="00B1051F" w:rsidRPr="00A80D3C">
        <w:rPr>
          <w:rFonts w:ascii="Book Antiqua" w:eastAsia="Book Antiqua" w:hAnsi="Book Antiqua" w:cs="Book Antiqua"/>
          <w:i/>
        </w:rPr>
        <w:t>P</w:t>
      </w:r>
      <w:r w:rsidR="00B1051F"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B1051F" w:rsidRPr="00A80D3C">
        <w:rPr>
          <w:rFonts w:ascii="Book Antiqua" w:hAnsi="Book Antiqua" w:cs="Book Antiqua" w:hint="eastAsia"/>
          <w:lang w:eastAsia="zh-CN"/>
        </w:rPr>
        <w:t xml:space="preserve"> </w:t>
      </w:r>
      <w:r w:rsidR="00B1051F" w:rsidRPr="00A80D3C">
        <w:rPr>
          <w:rFonts w:ascii="Book Antiqua" w:eastAsia="Book Antiqua" w:hAnsi="Book Antiqua" w:cs="Book Antiqua"/>
        </w:rPr>
        <w:t>0.05</w:t>
      </w:r>
      <w:r w:rsidR="00B1051F" w:rsidRPr="00A80D3C">
        <w:rPr>
          <w:rFonts w:ascii="Book Antiqua" w:hAnsi="Book Antiqua" w:cs="Book Antiqua" w:hint="eastAsia"/>
          <w:lang w:eastAsia="zh-CN"/>
        </w:rPr>
        <w:t>)</w:t>
      </w:r>
      <w:r w:rsidRPr="00A80D3C">
        <w:rPr>
          <w:rFonts w:ascii="Book Antiqua" w:eastAsia="Book Antiqua" w:hAnsi="Book Antiqua" w:cs="Book Antiqua"/>
        </w:rPr>
        <w:t>. When the association between gastric emptying time and weight los</w:t>
      </w:r>
      <w:r w:rsidR="00B1051F" w:rsidRPr="00A80D3C">
        <w:rPr>
          <w:rFonts w:ascii="Book Antiqua" w:eastAsia="Book Antiqua" w:hAnsi="Book Antiqua" w:cs="Book Antiqua"/>
        </w:rPr>
        <w:t xml:space="preserve">s was analyzed in fluid-filled </w:t>
      </w:r>
      <w:r w:rsidR="00B1051F" w:rsidRPr="00A80D3C">
        <w:rPr>
          <w:rFonts w:ascii="Book Antiqua" w:hAnsi="Book Antiqua" w:cs="Book Antiqua" w:hint="eastAsia"/>
          <w:lang w:eastAsia="zh-CN"/>
        </w:rPr>
        <w:t>(</w:t>
      </w:r>
      <w:proofErr w:type="spellStart"/>
      <w:r w:rsidR="00B1051F" w:rsidRPr="00A80D3C">
        <w:rPr>
          <w:rFonts w:ascii="Book Antiqua" w:eastAsia="Book Antiqua" w:hAnsi="Book Antiqua" w:cs="Book Antiqua"/>
        </w:rPr>
        <w:t>Orbera</w:t>
      </w:r>
      <w:proofErr w:type="spellEnd"/>
      <w:r w:rsidR="00B1051F" w:rsidRPr="00A80D3C">
        <w:rPr>
          <w:rFonts w:ascii="Book Antiqua" w:hAnsi="Book Antiqua" w:cs="Book Antiqua" w:hint="eastAsia"/>
          <w:lang w:eastAsia="zh-CN"/>
        </w:rPr>
        <w:t>)</w:t>
      </w:r>
      <w:r w:rsidRPr="00A80D3C">
        <w:rPr>
          <w:rFonts w:ascii="Book Antiqua" w:eastAsia="Book Antiqua" w:hAnsi="Book Antiqua" w:cs="Book Antiqua"/>
        </w:rPr>
        <w:t xml:space="preserve"> balloons, the significantly prolonged gastric emptying time led to a grea</w:t>
      </w:r>
      <w:r w:rsidR="00B1051F" w:rsidRPr="00A80D3C">
        <w:rPr>
          <w:rFonts w:ascii="Book Antiqua" w:eastAsia="Book Antiqua" w:hAnsi="Book Antiqua" w:cs="Book Antiqua"/>
        </w:rPr>
        <w:t xml:space="preserve">ter excess weight loss at 6 </w:t>
      </w:r>
      <w:proofErr w:type="spellStart"/>
      <w:r w:rsidR="00B1051F" w:rsidRPr="00A80D3C">
        <w:rPr>
          <w:rFonts w:ascii="Book Antiqua" w:eastAsia="Book Antiqua" w:hAnsi="Book Antiqua" w:cs="Book Antiqua"/>
        </w:rPr>
        <w:t>mo</w:t>
      </w:r>
      <w:proofErr w:type="spellEnd"/>
      <w:r w:rsidR="00B1051F" w:rsidRPr="00A80D3C">
        <w:rPr>
          <w:rFonts w:ascii="Book Antiqua" w:eastAsia="Book Antiqua" w:hAnsi="Book Antiqua" w:cs="Book Antiqua"/>
        </w:rPr>
        <w:t xml:space="preserve"> </w:t>
      </w:r>
      <w:r w:rsidR="00B1051F" w:rsidRPr="00A80D3C">
        <w:rPr>
          <w:rFonts w:ascii="Book Antiqua" w:hAnsi="Book Antiqua" w:cs="Book Antiqua" w:hint="eastAsia"/>
          <w:lang w:eastAsia="zh-CN"/>
        </w:rPr>
        <w:t>(</w:t>
      </w:r>
      <w:r w:rsidR="00B1051F" w:rsidRPr="00A80D3C">
        <w:rPr>
          <w:rFonts w:ascii="Book Antiqua" w:eastAsia="Book Antiqua" w:hAnsi="Book Antiqua" w:cs="Book Antiqua"/>
          <w:i/>
        </w:rPr>
        <w:t>P</w:t>
      </w:r>
      <w:r w:rsidR="00B1051F" w:rsidRPr="00A80D3C">
        <w:rPr>
          <w:rFonts w:ascii="Book Antiqua" w:hAnsi="Book Antiqua" w:cs="Book Antiqua" w:hint="eastAsia"/>
          <w:lang w:eastAsia="zh-CN"/>
        </w:rPr>
        <w:t xml:space="preserve"> </w:t>
      </w:r>
      <w:r w:rsidRPr="00A80D3C">
        <w:rPr>
          <w:rFonts w:ascii="Book Antiqua" w:eastAsia="Book Antiqua" w:hAnsi="Book Antiqua" w:cs="Book Antiqua"/>
        </w:rPr>
        <w:t>=</w:t>
      </w:r>
      <w:r w:rsidR="00B1051F" w:rsidRPr="00A80D3C">
        <w:rPr>
          <w:rFonts w:ascii="Book Antiqua" w:hAnsi="Book Antiqua" w:cs="Book Antiqua" w:hint="eastAsia"/>
          <w:lang w:eastAsia="zh-CN"/>
        </w:rPr>
        <w:t xml:space="preserve"> </w:t>
      </w:r>
      <w:r w:rsidR="00B1051F" w:rsidRPr="00A80D3C">
        <w:rPr>
          <w:rFonts w:ascii="Book Antiqua" w:eastAsia="Book Antiqua" w:hAnsi="Book Antiqua" w:cs="Book Antiqua"/>
        </w:rPr>
        <w:t>0.04</w:t>
      </w:r>
      <w:r w:rsidR="00B1051F" w:rsidRPr="00A80D3C">
        <w:rPr>
          <w:rFonts w:ascii="Book Antiqua" w:hAnsi="Book Antiqua" w:cs="Book Antiqua" w:hint="eastAsia"/>
          <w:lang w:eastAsia="zh-CN"/>
        </w:rPr>
        <w:t>)</w:t>
      </w:r>
      <w:r w:rsidRPr="00A80D3C">
        <w:rPr>
          <w:rFonts w:ascii="Book Antiqua" w:eastAsia="Book Antiqua" w:hAnsi="Book Antiqua" w:cs="Book Antiqua"/>
        </w:rPr>
        <w:t xml:space="preserve">, potentially explaining the difference in efficacy and tolerance found across air </w:t>
      </w:r>
      <w:r w:rsidRPr="00A80D3C">
        <w:rPr>
          <w:rFonts w:ascii="Book Antiqua" w:eastAsia="Book Antiqua" w:hAnsi="Book Antiqua" w:cs="Book Antiqua"/>
          <w:i/>
          <w:iCs/>
        </w:rPr>
        <w:t>vs</w:t>
      </w:r>
      <w:r w:rsidRPr="00A80D3C">
        <w:rPr>
          <w:rFonts w:ascii="Book Antiqua" w:eastAsia="Book Antiqua" w:hAnsi="Book Antiqua" w:cs="Book Antiqua"/>
        </w:rPr>
        <w:t xml:space="preserve"> fluid-filled balloons</w:t>
      </w:r>
      <w:r w:rsidRPr="00A80D3C">
        <w:rPr>
          <w:rFonts w:ascii="Book Antiqua" w:eastAsia="Book Antiqua" w:hAnsi="Book Antiqua" w:cs="Book Antiqua"/>
          <w:szCs w:val="30"/>
          <w:vertAlign w:val="superscript"/>
        </w:rPr>
        <w:t>[52]</w:t>
      </w:r>
      <w:r w:rsidRPr="00A80D3C">
        <w:rPr>
          <w:rFonts w:ascii="Book Antiqua" w:eastAsia="Book Antiqua" w:hAnsi="Book Antiqua" w:cs="Book Antiqua"/>
        </w:rPr>
        <w:t>.</w:t>
      </w:r>
    </w:p>
    <w:p w14:paraId="125FA47D" w14:textId="77777777" w:rsidR="00A77B3E" w:rsidRPr="00A80D3C" w:rsidRDefault="00A77B3E">
      <w:pPr>
        <w:spacing w:line="360" w:lineRule="auto"/>
        <w:ind w:firstLine="426"/>
        <w:jc w:val="both"/>
      </w:pPr>
    </w:p>
    <w:p w14:paraId="7A35FDCA" w14:textId="77777777" w:rsidR="00A77B3E" w:rsidRPr="00A80D3C" w:rsidRDefault="002C040C">
      <w:pPr>
        <w:spacing w:line="360" w:lineRule="auto"/>
        <w:jc w:val="both"/>
      </w:pPr>
      <w:r w:rsidRPr="00A80D3C">
        <w:rPr>
          <w:rFonts w:ascii="Book Antiqua" w:eastAsia="Book Antiqua" w:hAnsi="Book Antiqua" w:cs="Book Antiqua"/>
          <w:b/>
          <w:bCs/>
          <w:i/>
          <w:iCs/>
        </w:rPr>
        <w:t>Quality of life and mental health</w:t>
      </w:r>
    </w:p>
    <w:p w14:paraId="045618EF" w14:textId="115B296F" w:rsidR="00A77B3E" w:rsidRPr="00A80D3C" w:rsidRDefault="002C040C" w:rsidP="00B1051F">
      <w:pPr>
        <w:spacing w:line="360" w:lineRule="auto"/>
        <w:jc w:val="both"/>
      </w:pPr>
      <w:r w:rsidRPr="00A80D3C">
        <w:rPr>
          <w:rFonts w:ascii="Book Antiqua" w:eastAsia="Book Antiqua" w:hAnsi="Book Antiqua" w:cs="Book Antiqua"/>
        </w:rPr>
        <w:t xml:space="preserve">Gadd </w:t>
      </w:r>
      <w:r w:rsidRPr="00A80D3C">
        <w:rPr>
          <w:rFonts w:ascii="Book Antiqua" w:eastAsia="Book Antiqua" w:hAnsi="Book Antiqua" w:cs="Book Antiqua"/>
          <w:i/>
          <w:iCs/>
        </w:rPr>
        <w:t xml:space="preserve">et </w:t>
      </w:r>
      <w:proofErr w:type="gramStart"/>
      <w:r w:rsidRPr="00A80D3C">
        <w:rPr>
          <w:rFonts w:ascii="Book Antiqua" w:eastAsia="Book Antiqua" w:hAnsi="Book Antiqua" w:cs="Book Antiqua"/>
          <w:i/>
          <w:iCs/>
        </w:rPr>
        <w:t>al</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79]</w:t>
      </w:r>
      <w:r w:rsidRPr="00A80D3C">
        <w:rPr>
          <w:rFonts w:ascii="Book Antiqua" w:eastAsia="Book Antiqua" w:hAnsi="Book Antiqua" w:cs="Book Antiqua"/>
        </w:rPr>
        <w:t xml:space="preserve"> tried to analyze the impact of endoscopic bariatric procedures, </w:t>
      </w:r>
      <w:r w:rsidR="00407C1A" w:rsidRPr="00A80D3C">
        <w:rPr>
          <w:rFonts w:ascii="Book Antiqua" w:hAnsi="Book Antiqua" w:cs="Book Antiqua" w:hint="eastAsia"/>
          <w:lang w:eastAsia="zh-CN"/>
        </w:rPr>
        <w:t>IGB</w:t>
      </w:r>
      <w:r w:rsidRPr="00A80D3C">
        <w:rPr>
          <w:rFonts w:ascii="Book Antiqua" w:eastAsia="Book Antiqua" w:hAnsi="Book Antiqua" w:cs="Book Antiqua"/>
        </w:rPr>
        <w:t xml:space="preserve">s included, in the </w:t>
      </w:r>
      <w:r w:rsidR="009A6B57" w:rsidRPr="00A80D3C">
        <w:rPr>
          <w:rFonts w:ascii="Book Antiqua" w:eastAsia="Book Antiqua" w:hAnsi="Book Antiqua" w:cs="Book Antiqua"/>
        </w:rPr>
        <w:t xml:space="preserve">improvement of quality of life </w:t>
      </w:r>
      <w:r w:rsidR="009A6B57" w:rsidRPr="00A80D3C">
        <w:rPr>
          <w:rFonts w:ascii="Book Antiqua" w:hAnsi="Book Antiqua" w:cs="Book Antiqua" w:hint="eastAsia"/>
          <w:lang w:eastAsia="zh-CN"/>
        </w:rPr>
        <w:t>(</w:t>
      </w:r>
      <w:r w:rsidR="009A6B57" w:rsidRPr="00A80D3C">
        <w:rPr>
          <w:rFonts w:ascii="Book Antiqua" w:eastAsia="Book Antiqua" w:hAnsi="Book Antiqua" w:cs="Book Antiqua"/>
        </w:rPr>
        <w:t>QoL</w:t>
      </w:r>
      <w:r w:rsidR="009A6B57" w:rsidRPr="00A80D3C">
        <w:rPr>
          <w:rFonts w:ascii="Book Antiqua" w:hAnsi="Book Antiqua" w:cs="Book Antiqua" w:hint="eastAsia"/>
          <w:lang w:eastAsia="zh-CN"/>
        </w:rPr>
        <w:t>)</w:t>
      </w:r>
      <w:r w:rsidRPr="00A80D3C">
        <w:rPr>
          <w:rFonts w:ascii="Book Antiqua" w:eastAsia="Book Antiqua" w:hAnsi="Book Antiqua" w:cs="Book Antiqua"/>
        </w:rPr>
        <w:t xml:space="preserve"> and mental health, assessed by using a validated tool. Twenty studies published between 2008 and 2019 with a to</w:t>
      </w:r>
      <w:r w:rsidR="009A6B57" w:rsidRPr="00A80D3C">
        <w:rPr>
          <w:rFonts w:ascii="Book Antiqua" w:eastAsia="Book Antiqua" w:hAnsi="Book Antiqua" w:cs="Book Antiqua"/>
        </w:rPr>
        <w:t xml:space="preserve">tal number of 876 participants </w:t>
      </w:r>
      <w:r w:rsidR="009A6B57" w:rsidRPr="00A80D3C">
        <w:rPr>
          <w:rFonts w:ascii="Book Antiqua" w:hAnsi="Book Antiqua" w:cs="Book Antiqua" w:hint="eastAsia"/>
          <w:lang w:eastAsia="zh-CN"/>
        </w:rPr>
        <w:t>(</w:t>
      </w:r>
      <w:r w:rsidR="009A6B57" w:rsidRPr="00A80D3C">
        <w:rPr>
          <w:rFonts w:ascii="Book Antiqua" w:eastAsia="Book Antiqua" w:hAnsi="Book Antiqua" w:cs="Book Antiqua"/>
        </w:rPr>
        <w:t>77% female</w:t>
      </w:r>
      <w:r w:rsidR="009A6B57" w:rsidRPr="00A80D3C">
        <w:rPr>
          <w:rFonts w:ascii="Book Antiqua" w:hAnsi="Book Antiqua" w:cs="Book Antiqua" w:hint="eastAsia"/>
          <w:lang w:eastAsia="zh-CN"/>
        </w:rPr>
        <w:t>)</w:t>
      </w:r>
      <w:r w:rsidRPr="00A80D3C">
        <w:rPr>
          <w:rFonts w:ascii="Book Antiqua" w:eastAsia="Book Antiqua" w:hAnsi="Book Antiqua" w:cs="Book Antiqua"/>
        </w:rPr>
        <w:t xml:space="preserve"> were included, evaluating five different </w:t>
      </w:r>
      <w:r w:rsidRPr="00A80D3C">
        <w:rPr>
          <w:rFonts w:ascii="Book Antiqua" w:eastAsia="Book Antiqua" w:hAnsi="Book Antiqua" w:cs="Book Antiqua"/>
        </w:rPr>
        <w:lastRenderedPageBreak/>
        <w:t xml:space="preserve">endoscopic procedures. Fourteen out of 20 referred to </w:t>
      </w:r>
      <w:r w:rsidR="00407C1A" w:rsidRPr="00A80D3C">
        <w:rPr>
          <w:rFonts w:ascii="Book Antiqua" w:hAnsi="Book Antiqua" w:cs="Book Antiqua" w:hint="eastAsia"/>
          <w:lang w:eastAsia="zh-CN"/>
        </w:rPr>
        <w:t>IGB</w:t>
      </w:r>
      <w:r w:rsidR="009A6B57" w:rsidRPr="00A80D3C">
        <w:rPr>
          <w:rFonts w:ascii="Book Antiqua" w:eastAsia="Book Antiqua" w:hAnsi="Book Antiqua" w:cs="Book Antiqua"/>
        </w:rPr>
        <w:t xml:space="preserve">s and finally 9 </w:t>
      </w:r>
      <w:r w:rsidR="009A6B57" w:rsidRPr="00A80D3C">
        <w:rPr>
          <w:rFonts w:ascii="Book Antiqua" w:hAnsi="Book Antiqua" w:cs="Book Antiqua" w:hint="eastAsia"/>
          <w:lang w:eastAsia="zh-CN"/>
        </w:rPr>
        <w:t>(</w:t>
      </w:r>
      <w:r w:rsidRPr="00A80D3C">
        <w:rPr>
          <w:rFonts w:ascii="Book Antiqua" w:eastAsia="Book Antiqua" w:hAnsi="Book Antiqua" w:cs="Book Antiqua"/>
        </w:rPr>
        <w:t>3</w:t>
      </w:r>
      <w:r w:rsidR="009A6B57" w:rsidRPr="00A80D3C">
        <w:rPr>
          <w:rFonts w:ascii="Book Antiqua" w:eastAsia="Book Antiqua" w:hAnsi="Book Antiqua" w:cs="Book Antiqua"/>
        </w:rPr>
        <w:t>71 participants</w:t>
      </w:r>
      <w:r w:rsidR="007E11B5" w:rsidRPr="00A80D3C">
        <w:rPr>
          <w:rFonts w:ascii="Book Antiqua" w:hAnsi="Book Antiqua" w:cs="Book Antiqua" w:hint="eastAsia"/>
          <w:lang w:eastAsia="zh-CN"/>
        </w:rPr>
        <w:t xml:space="preserve"> </w:t>
      </w:r>
      <w:r w:rsidR="000864E7" w:rsidRPr="00A80D3C">
        <w:rPr>
          <w:rFonts w:ascii="Arial" w:eastAsia="Book Antiqua" w:hAnsi="Arial" w:cs="Arial"/>
        </w:rPr>
        <w:t>‒</w:t>
      </w:r>
      <w:r w:rsidR="007E11B5" w:rsidRPr="00A80D3C">
        <w:rPr>
          <w:rFonts w:ascii="Arial" w:hAnsi="Arial" w:cs="Arial" w:hint="eastAsia"/>
          <w:lang w:eastAsia="zh-CN"/>
        </w:rPr>
        <w:t xml:space="preserve"> </w:t>
      </w:r>
      <w:r w:rsidR="009A6B57" w:rsidRPr="00A80D3C">
        <w:rPr>
          <w:rFonts w:ascii="Book Antiqua" w:eastAsia="Book Antiqua" w:hAnsi="Book Antiqua" w:cs="Book Antiqua"/>
        </w:rPr>
        <w:t>350 at 6 to 76-mo follow-up</w:t>
      </w:r>
      <w:r w:rsidR="009A6B57" w:rsidRPr="00A80D3C">
        <w:rPr>
          <w:rFonts w:ascii="Book Antiqua" w:hAnsi="Book Antiqua" w:cs="Book Antiqua" w:hint="eastAsia"/>
          <w:lang w:eastAsia="zh-CN"/>
        </w:rPr>
        <w:t>)</w:t>
      </w:r>
      <w:r w:rsidRPr="00A80D3C">
        <w:rPr>
          <w:rFonts w:ascii="Book Antiqua" w:eastAsia="Book Antiqua" w:hAnsi="Book Antiqua" w:cs="Book Antiqua"/>
        </w:rPr>
        <w:t xml:space="preserve"> were included </w:t>
      </w:r>
      <w:r w:rsidRPr="00A80D3C">
        <w:rPr>
          <w:rFonts w:ascii="Book Antiqua" w:eastAsia="Book Antiqua" w:hAnsi="Book Antiqua" w:cs="Book Antiqua"/>
          <w:i/>
          <w:iCs/>
        </w:rPr>
        <w:t>via</w:t>
      </w:r>
      <w:r w:rsidRPr="00A80D3C">
        <w:rPr>
          <w:rFonts w:ascii="Book Antiqua" w:eastAsia="Book Antiqua" w:hAnsi="Book Antiqua" w:cs="Book Antiqua"/>
        </w:rPr>
        <w:t xml:space="preserve"> meta-analysis. </w:t>
      </w:r>
      <w:r w:rsidR="00407C1A" w:rsidRPr="00A80D3C">
        <w:rPr>
          <w:rFonts w:ascii="Book Antiqua" w:hAnsi="Book Antiqua" w:cs="Book Antiqua" w:hint="eastAsia"/>
          <w:lang w:eastAsia="zh-CN"/>
        </w:rPr>
        <w:t>IGB</w:t>
      </w:r>
      <w:r w:rsidRPr="00A80D3C">
        <w:rPr>
          <w:rFonts w:ascii="Book Antiqua" w:eastAsia="Book Antiqua" w:hAnsi="Book Antiqua" w:cs="Book Antiqua"/>
        </w:rPr>
        <w:t xml:space="preserve"> placement was associated with a </w:t>
      </w:r>
      <w:r w:rsidR="009A6B57" w:rsidRPr="00A80D3C">
        <w:rPr>
          <w:rFonts w:ascii="Book Antiqua" w:eastAsia="Book Antiqua" w:hAnsi="Book Antiqua" w:cs="Book Antiqua"/>
        </w:rPr>
        <w:t xml:space="preserve">significant improvement in QoL </w:t>
      </w:r>
      <w:r w:rsidR="009A6B57" w:rsidRPr="00A80D3C">
        <w:rPr>
          <w:rFonts w:ascii="Book Antiqua" w:hAnsi="Book Antiqua" w:cs="Book Antiqua" w:hint="eastAsia"/>
          <w:lang w:eastAsia="zh-CN"/>
        </w:rPr>
        <w:t>(</w:t>
      </w:r>
      <w:r w:rsidRPr="00A80D3C">
        <w:rPr>
          <w:rFonts w:ascii="Book Antiqua" w:eastAsia="Book Antiqua" w:hAnsi="Book Antiqua" w:cs="Book Antiqua"/>
        </w:rPr>
        <w:t xml:space="preserve">SMD: 0.78; 95%CI: 0.56, 1.00; </w:t>
      </w:r>
      <w:r w:rsidRPr="00A80D3C">
        <w:rPr>
          <w:rFonts w:ascii="Book Antiqua" w:eastAsia="Book Antiqua" w:hAnsi="Book Antiqua" w:cs="Book Antiqua"/>
          <w:i/>
          <w:iCs/>
        </w:rPr>
        <w:t>P</w:t>
      </w:r>
      <w:r w:rsidR="009A6B57" w:rsidRPr="00A80D3C">
        <w:rPr>
          <w:rFonts w:ascii="Book Antiqua" w:eastAsia="Book Antiqua" w:hAnsi="Book Antiqua" w:cs="Book Antiqua"/>
        </w:rPr>
        <w:t xml:space="preserve"> = 0.05; I2: 48%</w:t>
      </w:r>
      <w:r w:rsidR="009A6B57" w:rsidRPr="00A80D3C">
        <w:rPr>
          <w:rFonts w:ascii="Book Antiqua" w:hAnsi="Book Antiqua" w:cs="Book Antiqua" w:hint="eastAsia"/>
          <w:lang w:eastAsia="zh-CN"/>
        </w:rPr>
        <w:t>)</w:t>
      </w:r>
      <w:r w:rsidRPr="00A80D3C">
        <w:rPr>
          <w:rFonts w:ascii="Book Antiqua" w:eastAsia="Book Antiqua" w:hAnsi="Book Antiqua" w:cs="Book Antiqua"/>
        </w:rPr>
        <w:t>. Following sensitivity analysis, IGB placement was associated with a large impr</w:t>
      </w:r>
      <w:r w:rsidR="009A6B57" w:rsidRPr="00A80D3C">
        <w:rPr>
          <w:rFonts w:ascii="Book Antiqua" w:eastAsia="Book Antiqua" w:hAnsi="Book Antiqua" w:cs="Book Antiqua"/>
        </w:rPr>
        <w:t xml:space="preserve">ovement in post-procedural QoL </w:t>
      </w:r>
      <w:r w:rsidR="009A6B57" w:rsidRPr="00A80D3C">
        <w:rPr>
          <w:rFonts w:ascii="Book Antiqua" w:hAnsi="Book Antiqua" w:cs="Book Antiqua" w:hint="eastAsia"/>
          <w:lang w:eastAsia="zh-CN"/>
        </w:rPr>
        <w:t>(</w:t>
      </w:r>
      <w:r w:rsidRPr="00A80D3C">
        <w:rPr>
          <w:rFonts w:ascii="Book Antiqua" w:eastAsia="Book Antiqua" w:hAnsi="Book Antiqua" w:cs="Book Antiqua"/>
        </w:rPr>
        <w:t xml:space="preserve">SMD: 0.85; 95%CI: 0.69, 1.02; </w:t>
      </w:r>
      <w:r w:rsidR="009A6B57" w:rsidRPr="00A80D3C">
        <w:rPr>
          <w:rFonts w:ascii="Book Antiqua" w:eastAsia="Book Antiqua" w:hAnsi="Book Antiqua" w:cs="Book Antiqua"/>
          <w:i/>
        </w:rPr>
        <w:t>P</w:t>
      </w:r>
      <w:r w:rsidR="009A6B57" w:rsidRPr="00A80D3C">
        <w:rPr>
          <w:rFonts w:ascii="Book Antiqua" w:eastAsia="Book Antiqua" w:hAnsi="Book Antiqua" w:cs="Book Antiqua"/>
        </w:rPr>
        <w:t xml:space="preserve"> &lt; 0.00001; I2: 7%</w:t>
      </w:r>
      <w:r w:rsidR="009A6B57" w:rsidRPr="00A80D3C">
        <w:rPr>
          <w:rFonts w:ascii="Book Antiqua" w:hAnsi="Book Antiqua" w:cs="Book Antiqua" w:hint="eastAsia"/>
          <w:lang w:eastAsia="zh-CN"/>
        </w:rPr>
        <w:t>)</w:t>
      </w:r>
      <w:r w:rsidR="009A6B57" w:rsidRPr="00A80D3C">
        <w:rPr>
          <w:rFonts w:ascii="Book Antiqua" w:eastAsia="Book Antiqua" w:hAnsi="Book Antiqua" w:cs="Book Antiqua"/>
        </w:rPr>
        <w:t xml:space="preserve">. Five studies </w:t>
      </w:r>
      <w:r w:rsidR="009A6B57" w:rsidRPr="00A80D3C">
        <w:rPr>
          <w:rFonts w:ascii="Book Antiqua" w:hAnsi="Book Antiqua" w:cs="Book Antiqua" w:hint="eastAsia"/>
          <w:lang w:eastAsia="zh-CN"/>
        </w:rPr>
        <w:t>(</w:t>
      </w:r>
      <w:r w:rsidRPr="00A80D3C">
        <w:rPr>
          <w:rFonts w:ascii="Book Antiqua" w:eastAsia="Book Antiqua" w:hAnsi="Book Antiqua" w:cs="Book Antiqua"/>
        </w:rPr>
        <w:t>367 parti</w:t>
      </w:r>
      <w:r w:rsidR="009A6B57" w:rsidRPr="00A80D3C">
        <w:rPr>
          <w:rFonts w:ascii="Book Antiqua" w:eastAsia="Book Antiqua" w:hAnsi="Book Antiqua" w:cs="Book Antiqua"/>
        </w:rPr>
        <w:t xml:space="preserve">cipants at 6 to 76 </w:t>
      </w:r>
      <w:proofErr w:type="spellStart"/>
      <w:r w:rsidR="009A6B57" w:rsidRPr="00A80D3C">
        <w:rPr>
          <w:rFonts w:ascii="Book Antiqua" w:eastAsia="Book Antiqua" w:hAnsi="Book Antiqua" w:cs="Book Antiqua"/>
        </w:rPr>
        <w:t>mo</w:t>
      </w:r>
      <w:proofErr w:type="spellEnd"/>
      <w:r w:rsidR="009A6B57" w:rsidRPr="00A80D3C">
        <w:rPr>
          <w:rFonts w:ascii="Book Antiqua" w:eastAsia="Book Antiqua" w:hAnsi="Book Antiqua" w:cs="Book Antiqua"/>
        </w:rPr>
        <w:t xml:space="preserve"> follow-up</w:t>
      </w:r>
      <w:r w:rsidR="009A6B57" w:rsidRPr="00A80D3C">
        <w:rPr>
          <w:rFonts w:ascii="Book Antiqua" w:hAnsi="Book Antiqua" w:cs="Book Antiqua" w:hint="eastAsia"/>
          <w:lang w:eastAsia="zh-CN"/>
        </w:rPr>
        <w:t>)</w:t>
      </w:r>
      <w:r w:rsidRPr="00A80D3C">
        <w:rPr>
          <w:rFonts w:ascii="Book Antiqua" w:eastAsia="Book Antiqua" w:hAnsi="Book Antiqua" w:cs="Book Antiqua"/>
        </w:rPr>
        <w:t xml:space="preserve"> out of the nine were analyzed in respect to mental health, depression, and anxiety, and </w:t>
      </w:r>
      <w:r w:rsidR="00407C1A" w:rsidRPr="00A80D3C">
        <w:rPr>
          <w:rFonts w:ascii="Book Antiqua" w:hAnsi="Book Antiqua" w:cs="Book Antiqua" w:hint="eastAsia"/>
          <w:lang w:eastAsia="zh-CN"/>
        </w:rPr>
        <w:t>IGB</w:t>
      </w:r>
      <w:r w:rsidRPr="00A80D3C">
        <w:rPr>
          <w:rFonts w:ascii="Book Antiqua" w:eastAsia="Book Antiqua" w:hAnsi="Book Antiqua" w:cs="Book Antiqua"/>
        </w:rPr>
        <w:t>s reve</w:t>
      </w:r>
      <w:r w:rsidR="009A6B57" w:rsidRPr="00A80D3C">
        <w:rPr>
          <w:rFonts w:ascii="Book Antiqua" w:eastAsia="Book Antiqua" w:hAnsi="Book Antiqua" w:cs="Book Antiqua"/>
        </w:rPr>
        <w:t xml:space="preserve">aled a significant improvement </w:t>
      </w:r>
      <w:r w:rsidR="009A6B57" w:rsidRPr="00A80D3C">
        <w:rPr>
          <w:rFonts w:ascii="Book Antiqua" w:hAnsi="Book Antiqua" w:cs="Book Antiqua" w:hint="eastAsia"/>
          <w:lang w:eastAsia="zh-CN"/>
        </w:rPr>
        <w:t>(</w:t>
      </w:r>
      <w:r w:rsidRPr="00A80D3C">
        <w:rPr>
          <w:rFonts w:ascii="Book Antiqua" w:eastAsia="Book Antiqua" w:hAnsi="Book Antiqua" w:cs="Book Antiqua"/>
        </w:rPr>
        <w:t xml:space="preserve">SMD: 0.86; 95%CI: 0.29, 1.42; </w:t>
      </w:r>
      <w:r w:rsidRPr="00A80D3C">
        <w:rPr>
          <w:rFonts w:ascii="Book Antiqua" w:eastAsia="Book Antiqua" w:hAnsi="Book Antiqua" w:cs="Book Antiqua"/>
          <w:i/>
          <w:iCs/>
        </w:rPr>
        <w:t>P</w:t>
      </w:r>
      <w:r w:rsidR="009A6B57" w:rsidRPr="00A80D3C">
        <w:rPr>
          <w:rFonts w:ascii="Book Antiqua" w:eastAsia="Book Antiqua" w:hAnsi="Book Antiqua" w:cs="Book Antiqua"/>
        </w:rPr>
        <w:t xml:space="preserve"> = 0.003; I2 = 92%</w:t>
      </w:r>
      <w:r w:rsidR="009A6B57" w:rsidRPr="00A80D3C">
        <w:rPr>
          <w:rFonts w:ascii="Book Antiqua" w:hAnsi="Book Antiqua" w:cs="Book Antiqua" w:hint="eastAsia"/>
          <w:lang w:eastAsia="zh-CN"/>
        </w:rPr>
        <w:t>)</w:t>
      </w:r>
      <w:r w:rsidRPr="00A80D3C">
        <w:rPr>
          <w:rFonts w:ascii="Book Antiqua" w:eastAsia="Book Antiqua" w:hAnsi="Book Antiqua" w:cs="Book Antiqua"/>
        </w:rPr>
        <w:t>. All studies correlate improvement of quality of life, mental health, depression, and anxiety with significant improvement in obesity relat</w:t>
      </w:r>
      <w:r w:rsidR="009A6B57" w:rsidRPr="00A80D3C">
        <w:rPr>
          <w:rFonts w:ascii="Book Antiqua" w:eastAsia="Book Antiqua" w:hAnsi="Book Antiqua" w:cs="Book Antiqua"/>
        </w:rPr>
        <w:t xml:space="preserve">ed parameters. The two studies </w:t>
      </w:r>
      <w:r w:rsidR="009A6B57" w:rsidRPr="00A80D3C">
        <w:rPr>
          <w:rFonts w:ascii="Book Antiqua" w:hAnsi="Book Antiqua" w:cs="Book Antiqua" w:hint="eastAsia"/>
          <w:lang w:eastAsia="zh-CN"/>
        </w:rPr>
        <w:t>(</w:t>
      </w:r>
      <w:r w:rsidRPr="00A80D3C">
        <w:rPr>
          <w:rFonts w:ascii="Book Antiqua" w:eastAsia="Book Antiqua" w:hAnsi="Book Antiqua" w:cs="Book Antiqua"/>
        </w:rPr>
        <w:t xml:space="preserve">Guedes </w:t>
      </w:r>
      <w:r w:rsidRPr="00A80D3C">
        <w:rPr>
          <w:rFonts w:ascii="Book Antiqua" w:eastAsia="Book Antiqua" w:hAnsi="Book Antiqua" w:cs="Book Antiqua"/>
          <w:i/>
          <w:iCs/>
        </w:rPr>
        <w:t xml:space="preserve">et </w:t>
      </w:r>
      <w:proofErr w:type="gramStart"/>
      <w:r w:rsidRPr="00A80D3C">
        <w:rPr>
          <w:rFonts w:ascii="Book Antiqua" w:eastAsia="Book Antiqua" w:hAnsi="Book Antiqua" w:cs="Book Antiqua"/>
          <w:i/>
          <w:iCs/>
        </w:rPr>
        <w:t>al</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80]</w:t>
      </w:r>
      <w:r w:rsidRPr="00A80D3C">
        <w:rPr>
          <w:rFonts w:ascii="Book Antiqua" w:eastAsia="Book Antiqua" w:hAnsi="Book Antiqua" w:cs="Book Antiqua"/>
        </w:rPr>
        <w:t xml:space="preserve"> and </w:t>
      </w:r>
      <w:proofErr w:type="spellStart"/>
      <w:r w:rsidRPr="00A80D3C">
        <w:rPr>
          <w:rFonts w:ascii="Book Antiqua" w:eastAsia="Book Antiqua" w:hAnsi="Book Antiqua" w:cs="Book Antiqua"/>
        </w:rPr>
        <w:t>Deliopoulou</w:t>
      </w:r>
      <w:proofErr w:type="spellEnd"/>
      <w:r w:rsidRPr="00A80D3C">
        <w:rPr>
          <w:rFonts w:ascii="Book Antiqua" w:eastAsia="Book Antiqua" w:hAnsi="Book Antiqua" w:cs="Book Antiqua"/>
        </w:rPr>
        <w:t xml:space="preserve"> </w:t>
      </w:r>
      <w:r w:rsidRPr="00A80D3C">
        <w:rPr>
          <w:rFonts w:ascii="Book Antiqua" w:eastAsia="Book Antiqua" w:hAnsi="Book Antiqua" w:cs="Book Antiqua"/>
          <w:i/>
          <w:iCs/>
        </w:rPr>
        <w:t>et al</w:t>
      </w:r>
      <w:r w:rsidRPr="00A80D3C">
        <w:rPr>
          <w:rFonts w:ascii="Book Antiqua" w:eastAsia="Book Antiqua" w:hAnsi="Book Antiqua" w:cs="Book Antiqua"/>
          <w:szCs w:val="30"/>
          <w:vertAlign w:val="superscript"/>
        </w:rPr>
        <w:t>[81]</w:t>
      </w:r>
      <w:r w:rsidR="009A6B57" w:rsidRPr="00A80D3C">
        <w:rPr>
          <w:rFonts w:ascii="Book Antiqua" w:hAnsi="Book Antiqua" w:cs="Book Antiqua" w:hint="eastAsia"/>
          <w:lang w:eastAsia="zh-CN"/>
        </w:rPr>
        <w:t>)</w:t>
      </w:r>
      <w:r w:rsidRPr="00A80D3C">
        <w:rPr>
          <w:rFonts w:ascii="Book Antiqua" w:eastAsia="Book Antiqua" w:hAnsi="Book Antiqua" w:cs="Book Antiqua"/>
        </w:rPr>
        <w:t xml:space="preserve"> with the largest improvements in mental health also had the greatest weight loss. However, the authors commented that all these patients received multidisciplinary support </w:t>
      </w:r>
      <w:r w:rsidR="006B5E96" w:rsidRPr="00A80D3C">
        <w:rPr>
          <w:rFonts w:ascii="Book Antiqua" w:eastAsia="Book Antiqua" w:hAnsi="Book Antiqua" w:cs="Book Antiqua"/>
        </w:rPr>
        <w:t>in the form of unlimited 24-h</w:t>
      </w:r>
      <w:r w:rsidRPr="00A80D3C">
        <w:rPr>
          <w:rFonts w:ascii="Book Antiqua" w:eastAsia="Book Antiqua" w:hAnsi="Book Antiqua" w:cs="Book Antiqua"/>
        </w:rPr>
        <w:t xml:space="preserve"> phone support, follow-up by a dietitian and nutrition counseling, cognitive behavioral therapy, and/or a lifestyle modification </w:t>
      </w:r>
      <w:proofErr w:type="spellStart"/>
      <w:r w:rsidRPr="00A80D3C">
        <w:rPr>
          <w:rFonts w:ascii="Book Antiqua" w:eastAsia="Book Antiqua" w:hAnsi="Book Antiqua" w:cs="Book Antiqua"/>
        </w:rPr>
        <w:t>programme</w:t>
      </w:r>
      <w:proofErr w:type="spellEnd"/>
      <w:r w:rsidRPr="00A80D3C">
        <w:rPr>
          <w:rFonts w:ascii="Book Antiqua" w:eastAsia="Book Antiqua" w:hAnsi="Book Antiqua" w:cs="Book Antiqua"/>
        </w:rPr>
        <w:t>. The greater the support, the more significant the improvement in mental health and weight loss.</w:t>
      </w:r>
    </w:p>
    <w:p w14:paraId="760747B0" w14:textId="77777777" w:rsidR="00A77B3E" w:rsidRPr="00A80D3C" w:rsidRDefault="00A77B3E">
      <w:pPr>
        <w:spacing w:line="360" w:lineRule="auto"/>
        <w:ind w:firstLine="426"/>
        <w:jc w:val="both"/>
      </w:pPr>
    </w:p>
    <w:p w14:paraId="105613FD" w14:textId="77777777" w:rsidR="00A77B3E" w:rsidRPr="00A80D3C" w:rsidRDefault="002C040C">
      <w:pPr>
        <w:spacing w:line="360" w:lineRule="auto"/>
        <w:jc w:val="both"/>
      </w:pPr>
      <w:r w:rsidRPr="00A80D3C">
        <w:rPr>
          <w:rFonts w:ascii="Book Antiqua" w:eastAsia="Book Antiqua" w:hAnsi="Book Antiqua" w:cs="Book Antiqua"/>
          <w:b/>
          <w:bCs/>
          <w:caps/>
          <w:u w:val="single"/>
        </w:rPr>
        <w:t>DISCUSSION</w:t>
      </w:r>
    </w:p>
    <w:p w14:paraId="51499DDC" w14:textId="77777777" w:rsidR="00A77B3E" w:rsidRPr="00A80D3C" w:rsidRDefault="002C040C" w:rsidP="00CD5B74">
      <w:pPr>
        <w:spacing w:line="360" w:lineRule="auto"/>
        <w:jc w:val="both"/>
      </w:pPr>
      <w:r w:rsidRPr="00A80D3C">
        <w:rPr>
          <w:rFonts w:ascii="Book Antiqua" w:eastAsia="Book Antiqua" w:hAnsi="Book Antiqua" w:cs="Book Antiqua"/>
        </w:rPr>
        <w:t xml:space="preserve">The </w:t>
      </w:r>
      <w:r w:rsidR="00407C1A" w:rsidRPr="00A80D3C">
        <w:rPr>
          <w:rFonts w:ascii="Book Antiqua" w:hAnsi="Book Antiqua" w:cs="Book Antiqua" w:hint="eastAsia"/>
          <w:lang w:eastAsia="zh-CN"/>
        </w:rPr>
        <w:t>IGB</w:t>
      </w:r>
      <w:r w:rsidRPr="00A80D3C">
        <w:rPr>
          <w:rFonts w:ascii="Book Antiqua" w:eastAsia="Book Antiqua" w:hAnsi="Book Antiqua" w:cs="Book Antiqua"/>
        </w:rPr>
        <w:t xml:space="preserve"> is a well-established therapeutic tool for the treatment of obesity, being the most popular technique of those included under the concept of </w:t>
      </w:r>
      <w:r w:rsidR="00217AF1" w:rsidRPr="00A80D3C">
        <w:rPr>
          <w:rFonts w:ascii="Book Antiqua" w:eastAsia="Book Antiqua" w:hAnsi="Book Antiqua" w:cs="Book Antiqua"/>
        </w:rPr>
        <w:t>endoscopic bariatric and metabolic therapies</w:t>
      </w:r>
      <w:r w:rsidRPr="00A80D3C">
        <w:rPr>
          <w:rFonts w:ascii="Book Antiqua" w:eastAsia="Book Antiqua" w:hAnsi="Book Antiqua" w:cs="Book Antiqua"/>
        </w:rPr>
        <w:t xml:space="preserve">, which have emerged over the years, to provide alternative options beyond lifestyle modifications, pharmacotherapy, and surgery. It is actually a completely non-invasive endoscopic technique, in the absolute sense of the term, since its leading advantage is that it does not interfere permanently with the anatomy and volume-shaping of the stomach by means of interventions in the gastric wall, such as sutures, stomas, thermal destruction of the mucosa, </w:t>
      </w:r>
      <w:r w:rsidRPr="00A80D3C">
        <w:rPr>
          <w:rFonts w:ascii="Book Antiqua" w:eastAsia="Book Antiqua" w:hAnsi="Book Antiqua" w:cs="Book Antiqua"/>
          <w:i/>
          <w:iCs/>
        </w:rPr>
        <w:t>etc.</w:t>
      </w:r>
      <w:r w:rsidRPr="00A80D3C">
        <w:rPr>
          <w:rFonts w:ascii="Book Antiqua" w:eastAsia="Book Antiqua" w:hAnsi="Book Antiqua" w:cs="Book Antiqua"/>
        </w:rPr>
        <w:t>, used by other modern endoscopic techniques.</w:t>
      </w:r>
    </w:p>
    <w:p w14:paraId="1039EFAB" w14:textId="77777777" w:rsidR="00A77B3E" w:rsidRPr="00A80D3C" w:rsidRDefault="002C040C" w:rsidP="00DE58C6">
      <w:pPr>
        <w:spacing w:line="360" w:lineRule="auto"/>
        <w:ind w:firstLineChars="100" w:firstLine="240"/>
        <w:jc w:val="both"/>
        <w:rPr>
          <w:rFonts w:ascii="Book Antiqua" w:eastAsia="Book Antiqua" w:hAnsi="Book Antiqua" w:cs="Book Antiqua"/>
        </w:rPr>
      </w:pPr>
      <w:r w:rsidRPr="00A80D3C">
        <w:rPr>
          <w:rFonts w:ascii="Book Antiqua" w:eastAsia="Book Antiqua" w:hAnsi="Book Antiqua" w:cs="Book Antiqua"/>
        </w:rPr>
        <w:t xml:space="preserve">Thus, </w:t>
      </w:r>
      <w:r w:rsidR="00407C1A" w:rsidRPr="00A80D3C">
        <w:rPr>
          <w:rFonts w:ascii="Book Antiqua" w:hAnsi="Book Antiqua" w:cs="Book Antiqua" w:hint="eastAsia"/>
          <w:lang w:eastAsia="zh-CN"/>
        </w:rPr>
        <w:t>IGB</w:t>
      </w:r>
      <w:r w:rsidRPr="00A80D3C">
        <w:rPr>
          <w:rFonts w:ascii="Book Antiqua" w:eastAsia="Book Antiqua" w:hAnsi="Book Antiqua" w:cs="Book Antiqua"/>
        </w:rPr>
        <w:t xml:space="preserve"> insertion represents a generally safe, easy to perform, adjustable, reversible, and reproducible endoscopic gastric restriction procedure, successfully applied for </w:t>
      </w:r>
      <w:r w:rsidRPr="00A80D3C">
        <w:rPr>
          <w:rFonts w:ascii="Book Antiqua" w:eastAsia="Book Antiqua" w:hAnsi="Book Antiqua" w:cs="Book Antiqua"/>
        </w:rPr>
        <w:lastRenderedPageBreak/>
        <w:t xml:space="preserve">weight loss over the last 30 years. It covers a broad spectrum of indications from the overweight to the obese individual who does not fulfill the criteria for bariatric surgery, up to the morbidly obese, who qualifies for bariatric surgery but has uncontrolled co-morbidities causing her/him to be of high-risk for anesthesia and surgery or denied anesthesia and/or surgery, or its use as a bridge to bariatric surgery, and, finally, to anyone who just needs to achieve limited weight reduction, either prior to surgery of whatever kind and for whatever reason or merely for </w:t>
      </w:r>
      <w:r w:rsidR="00F106B4" w:rsidRPr="00A80D3C">
        <w:rPr>
          <w:rFonts w:ascii="Book Antiqua" w:eastAsia="Book Antiqua" w:hAnsi="Book Antiqua" w:cs="Book Antiqua"/>
        </w:rPr>
        <w:t>a</w:t>
      </w:r>
      <w:r w:rsidRPr="00A80D3C">
        <w:rPr>
          <w:rFonts w:ascii="Book Antiqua" w:eastAsia="Book Antiqua" w:hAnsi="Book Antiqua" w:cs="Book Antiqua"/>
        </w:rPr>
        <w:t>esthetic purposes</w:t>
      </w:r>
      <w:r w:rsidRPr="00A80D3C">
        <w:rPr>
          <w:rFonts w:ascii="Book Antiqua" w:eastAsia="Book Antiqua" w:hAnsi="Book Antiqua" w:cs="Book Antiqua"/>
          <w:szCs w:val="30"/>
          <w:vertAlign w:val="superscript"/>
        </w:rPr>
        <w:t>[51,82,83]</w:t>
      </w:r>
      <w:r w:rsidRPr="00A80D3C">
        <w:rPr>
          <w:rFonts w:ascii="Book Antiqua" w:eastAsia="Book Antiqua" w:hAnsi="Book Antiqua" w:cs="Book Antiqua"/>
        </w:rPr>
        <w:t>. Generally speaking, the specific indications for balloon implantation for each candidate for such treatment must be built on the absolute judgment of the treating physician or the multidisciplinary working team; however, the positive response, that is the weight loss, is due exclusively to the responsibility of the patient to strictly adhere to a diet/exercise program and follow-up sessions throughout the treatment period, whatever type of balloon has been used.</w:t>
      </w:r>
    </w:p>
    <w:p w14:paraId="19AC386F" w14:textId="77777777" w:rsidR="00A77B3E" w:rsidRPr="00A80D3C" w:rsidRDefault="002C040C" w:rsidP="00217AF1">
      <w:pPr>
        <w:spacing w:line="360" w:lineRule="auto"/>
        <w:ind w:firstLineChars="100" w:firstLine="240"/>
        <w:jc w:val="both"/>
        <w:rPr>
          <w:lang w:eastAsia="zh-CN"/>
        </w:rPr>
      </w:pPr>
      <w:r w:rsidRPr="00A80D3C">
        <w:rPr>
          <w:rFonts w:ascii="Book Antiqua" w:eastAsia="Book Antiqua" w:hAnsi="Book Antiqua" w:cs="Book Antiqua"/>
        </w:rPr>
        <w:t>To reconfirm the advantag</w:t>
      </w:r>
      <w:r w:rsidR="00217AF1" w:rsidRPr="00A80D3C">
        <w:rPr>
          <w:rFonts w:ascii="Book Antiqua" w:eastAsia="Book Antiqua" w:hAnsi="Book Antiqua" w:cs="Book Antiqua"/>
        </w:rPr>
        <w:t>es of the procedure, we use the</w:t>
      </w:r>
      <w:r w:rsidR="00217AF1" w:rsidRPr="00A80D3C">
        <w:rPr>
          <w:rFonts w:ascii="Book Antiqua" w:hAnsi="Book Antiqua" w:cs="Book Antiqua" w:hint="eastAsia"/>
          <w:lang w:eastAsia="zh-CN"/>
        </w:rPr>
        <w:t xml:space="preserve"> </w:t>
      </w:r>
      <w:r w:rsidRPr="00A80D3C">
        <w:rPr>
          <w:rFonts w:ascii="Book Antiqua" w:eastAsia="Book Antiqua" w:hAnsi="Book Antiqua" w:cs="Book Antiqua"/>
        </w:rPr>
        <w:t>conc</w:t>
      </w:r>
      <w:r w:rsidR="00217AF1" w:rsidRPr="00A80D3C">
        <w:rPr>
          <w:rFonts w:ascii="Book Antiqua" w:eastAsia="Book Antiqua" w:hAnsi="Book Antiqua" w:cs="Book Antiqua"/>
        </w:rPr>
        <w:t>epts formulated by</w:t>
      </w:r>
      <w:r w:rsidR="00217AF1" w:rsidRPr="00A80D3C">
        <w:rPr>
          <w:rFonts w:ascii="Book Antiqua" w:hAnsi="Book Antiqua" w:cs="Book Antiqua" w:hint="eastAsia"/>
          <w:lang w:eastAsia="zh-CN"/>
        </w:rPr>
        <w:t xml:space="preserve"> </w:t>
      </w:r>
      <w:proofErr w:type="spellStart"/>
      <w:r w:rsidR="00217AF1" w:rsidRPr="00A80D3C">
        <w:rPr>
          <w:rFonts w:ascii="Book Antiqua" w:eastAsia="Book Antiqua" w:hAnsi="Book Antiqua" w:cs="Book Antiqua"/>
        </w:rPr>
        <w:t>Fobi</w:t>
      </w:r>
      <w:proofErr w:type="spellEnd"/>
      <w:r w:rsidR="00217AF1" w:rsidRPr="00A80D3C">
        <w:rPr>
          <w:rFonts w:ascii="Book Antiqua" w:hAnsi="Book Antiqua" w:cs="Book Antiqua" w:hint="eastAsia"/>
          <w:lang w:eastAsia="zh-CN"/>
        </w:rPr>
        <w:t xml:space="preserve"> </w:t>
      </w:r>
      <w:r w:rsidR="00217AF1" w:rsidRPr="00A80D3C">
        <w:rPr>
          <w:rFonts w:ascii="Book Antiqua" w:eastAsia="Book Antiqua" w:hAnsi="Book Antiqua" w:cs="Book Antiqua"/>
        </w:rPr>
        <w:t>and</w:t>
      </w:r>
      <w:r w:rsidR="00217AF1" w:rsidRPr="00A80D3C">
        <w:rPr>
          <w:rFonts w:ascii="Book Antiqua" w:hAnsi="Book Antiqua" w:cs="Book Antiqua" w:hint="eastAsia"/>
          <w:lang w:eastAsia="zh-CN"/>
        </w:rPr>
        <w:t xml:space="preserve"> </w:t>
      </w:r>
      <w:proofErr w:type="spellStart"/>
      <w:r w:rsidRPr="00A80D3C">
        <w:rPr>
          <w:rFonts w:ascii="Book Antiqua" w:eastAsia="Book Antiqua" w:hAnsi="Book Antiqua" w:cs="Book Antiqua"/>
        </w:rPr>
        <w:t>Baltasar</w:t>
      </w:r>
      <w:proofErr w:type="spellEnd"/>
      <w:r w:rsidRPr="00A80D3C">
        <w:rPr>
          <w:rFonts w:ascii="Book Antiqua" w:eastAsia="Book Antiqua" w:hAnsi="Book Antiqua" w:cs="Book Antiqua"/>
        </w:rPr>
        <w:t xml:space="preserve"> to define quality indicators for bariatric surgery procedures which should also be somehow applicable to bariatric </w:t>
      </w:r>
      <w:proofErr w:type="gramStart"/>
      <w:r w:rsidRPr="00A80D3C">
        <w:rPr>
          <w:rFonts w:ascii="Book Antiqua" w:eastAsia="Book Antiqua" w:hAnsi="Book Antiqua" w:cs="Book Antiqua"/>
        </w:rPr>
        <w:t>endoscopy</w:t>
      </w:r>
      <w:r w:rsidR="00217AF1" w:rsidRPr="00A80D3C">
        <w:rPr>
          <w:rFonts w:ascii="Book Antiqua" w:eastAsia="Book Antiqua" w:hAnsi="Book Antiqua" w:cs="Book Antiqua"/>
          <w:szCs w:val="30"/>
          <w:vertAlign w:val="superscript"/>
        </w:rPr>
        <w:t>[</w:t>
      </w:r>
      <w:proofErr w:type="gramEnd"/>
      <w:r w:rsidR="00217AF1" w:rsidRPr="00A80D3C">
        <w:rPr>
          <w:rFonts w:ascii="Book Antiqua" w:eastAsia="Book Antiqua" w:hAnsi="Book Antiqua" w:cs="Book Antiqua"/>
          <w:szCs w:val="30"/>
          <w:vertAlign w:val="superscript"/>
        </w:rPr>
        <w:t>84]</w:t>
      </w:r>
      <w:r w:rsidRPr="00A80D3C">
        <w:rPr>
          <w:rFonts w:ascii="Book Antiqua" w:eastAsia="Book Antiqua" w:hAnsi="Book Antiqua" w:cs="Book Antiqua"/>
        </w:rPr>
        <w:t>. According to these criteria any</w:t>
      </w:r>
      <w:r w:rsidR="00217AF1" w:rsidRPr="00A80D3C">
        <w:rPr>
          <w:rFonts w:ascii="Book Antiqua" w:eastAsia="Book Antiqua" w:hAnsi="Book Antiqua" w:cs="Book Antiqua"/>
        </w:rPr>
        <w:t xml:space="preserve"> relevant procedure should be</w:t>
      </w:r>
      <w:r w:rsidR="00217AF1" w:rsidRPr="00A80D3C">
        <w:rPr>
          <w:rFonts w:ascii="Book Antiqua" w:hAnsi="Book Antiqua" w:cs="Book Antiqua" w:hint="eastAsia"/>
          <w:lang w:eastAsia="zh-CN"/>
        </w:rPr>
        <w:t>:</w:t>
      </w:r>
      <w:r w:rsidR="00217AF1" w:rsidRPr="00A80D3C">
        <w:rPr>
          <w:rFonts w:ascii="Book Antiqua" w:eastAsia="Book Antiqua" w:hAnsi="Book Antiqua" w:cs="Book Antiqua"/>
        </w:rPr>
        <w:t xml:space="preserve"> </w:t>
      </w:r>
      <w:r w:rsidR="00217AF1" w:rsidRPr="00A80D3C">
        <w:rPr>
          <w:rFonts w:ascii="Book Antiqua" w:hAnsi="Book Antiqua" w:cs="Book Antiqua" w:hint="eastAsia"/>
          <w:lang w:eastAsia="zh-CN"/>
        </w:rPr>
        <w:t>(1)</w:t>
      </w:r>
      <w:r w:rsidRPr="00A80D3C">
        <w:rPr>
          <w:rFonts w:ascii="Book Antiqua" w:eastAsia="Book Antiqua" w:hAnsi="Book Antiqua" w:cs="Book Antiqua"/>
        </w:rPr>
        <w:t xml:space="preserve"> safe, exhibiting a mortality of less than 1%, and a </w:t>
      </w:r>
      <w:r w:rsidR="00217AF1" w:rsidRPr="00A80D3C">
        <w:rPr>
          <w:rFonts w:ascii="Book Antiqua" w:eastAsia="Book Antiqua" w:hAnsi="Book Antiqua" w:cs="Book Antiqua"/>
        </w:rPr>
        <w:t xml:space="preserve">morbidity of less than 10%; </w:t>
      </w:r>
      <w:r w:rsidR="00217AF1" w:rsidRPr="00A80D3C">
        <w:rPr>
          <w:rFonts w:ascii="Book Antiqua" w:hAnsi="Book Antiqua" w:cs="Book Antiqua" w:hint="eastAsia"/>
          <w:lang w:eastAsia="zh-CN"/>
        </w:rPr>
        <w:t>(2)</w:t>
      </w:r>
      <w:r w:rsidRPr="00A80D3C">
        <w:rPr>
          <w:rFonts w:ascii="Book Antiqua" w:eastAsia="Book Antiqua" w:hAnsi="Book Antiqua" w:cs="Book Antiqua"/>
        </w:rPr>
        <w:t xml:space="preserve"> effective and long-lasting, with</w:t>
      </w:r>
      <w:r w:rsidR="00217AF1" w:rsidRPr="00A80D3C">
        <w:rPr>
          <w:rFonts w:ascii="Book Antiqua" w:eastAsia="Book Antiqua" w:hAnsi="Book Antiqua" w:cs="Book Antiqua"/>
        </w:rPr>
        <w:t xml:space="preserve"> excess weight loss of over 50%</w:t>
      </w:r>
      <w:r w:rsidR="00217AF1" w:rsidRPr="00A80D3C">
        <w:rPr>
          <w:rFonts w:ascii="Book Antiqua" w:hAnsi="Book Antiqua" w:cs="Book Antiqua" w:hint="eastAsia"/>
          <w:lang w:eastAsia="zh-CN"/>
        </w:rPr>
        <w:t xml:space="preserve"> </w:t>
      </w:r>
      <w:r w:rsidRPr="00A80D3C">
        <w:rPr>
          <w:rFonts w:ascii="Book Antiqua" w:eastAsia="Book Antiqua" w:hAnsi="Book Antiqua" w:cs="Book Antiqua"/>
        </w:rPr>
        <w:t xml:space="preserve">in more than 75% of patients at 5 year follow-up; </w:t>
      </w:r>
      <w:r w:rsidR="00217AF1" w:rsidRPr="00A80D3C">
        <w:rPr>
          <w:rFonts w:ascii="Book Antiqua" w:hAnsi="Book Antiqua" w:cs="Book Antiqua" w:hint="eastAsia"/>
          <w:lang w:eastAsia="zh-CN"/>
        </w:rPr>
        <w:t>(3)</w:t>
      </w:r>
      <w:r w:rsidRPr="00A80D3C">
        <w:rPr>
          <w:rFonts w:ascii="Book Antiqua" w:eastAsia="Book Antiqua" w:hAnsi="Book Antiqua" w:cs="Book Antiqua"/>
        </w:rPr>
        <w:t xml:space="preserve"> reproducible, so the results of different centers performing the procedure provide a similar, easy learning curve; </w:t>
      </w:r>
      <w:r w:rsidR="00217AF1" w:rsidRPr="00A80D3C">
        <w:rPr>
          <w:rFonts w:ascii="Book Antiqua" w:hAnsi="Book Antiqua" w:cs="Book Antiqua" w:hint="eastAsia"/>
          <w:lang w:eastAsia="zh-CN"/>
        </w:rPr>
        <w:t>(4)</w:t>
      </w:r>
      <w:r w:rsidRPr="00A80D3C">
        <w:rPr>
          <w:rFonts w:ascii="Book Antiqua" w:eastAsia="Book Antiqua" w:hAnsi="Book Antiqua" w:cs="Book Antiqua"/>
        </w:rPr>
        <w:t xml:space="preserve"> provide good quality of life; </w:t>
      </w:r>
      <w:r w:rsidR="00217AF1" w:rsidRPr="00A80D3C">
        <w:rPr>
          <w:rFonts w:ascii="Book Antiqua" w:hAnsi="Book Antiqua" w:cs="Book Antiqua" w:hint="eastAsia"/>
          <w:lang w:eastAsia="zh-CN"/>
        </w:rPr>
        <w:t>(5)</w:t>
      </w:r>
      <w:r w:rsidR="00217AF1" w:rsidRPr="00A80D3C">
        <w:rPr>
          <w:rFonts w:ascii="Book Antiqua" w:eastAsia="Book Antiqua" w:hAnsi="Book Antiqua" w:cs="Book Antiqua"/>
        </w:rPr>
        <w:t xml:space="preserve"> require revisions less</w:t>
      </w:r>
      <w:r w:rsidR="00217AF1" w:rsidRPr="00A80D3C">
        <w:rPr>
          <w:rFonts w:ascii="Book Antiqua" w:hAnsi="Book Antiqua" w:cs="Book Antiqua" w:hint="eastAsia"/>
          <w:lang w:eastAsia="zh-CN"/>
        </w:rPr>
        <w:t xml:space="preserve"> </w:t>
      </w:r>
      <w:r w:rsidR="00217AF1" w:rsidRPr="00A80D3C">
        <w:rPr>
          <w:rFonts w:ascii="Book Antiqua" w:eastAsia="Book Antiqua" w:hAnsi="Book Antiqua" w:cs="Book Antiqua"/>
        </w:rPr>
        <w:t>than</w:t>
      </w:r>
      <w:r w:rsidR="00217AF1" w:rsidRPr="00A80D3C">
        <w:rPr>
          <w:rFonts w:ascii="Book Antiqua" w:hAnsi="Book Antiqua" w:cs="Book Antiqua" w:hint="eastAsia"/>
          <w:lang w:eastAsia="zh-CN"/>
        </w:rPr>
        <w:t xml:space="preserve"> </w:t>
      </w:r>
      <w:r w:rsidRPr="00A80D3C">
        <w:rPr>
          <w:rFonts w:ascii="Book Antiqua" w:eastAsia="Book Antiqua" w:hAnsi="Book Antiqua" w:cs="Book Antiqua"/>
        </w:rPr>
        <w:t xml:space="preserve">2%; </w:t>
      </w:r>
      <w:r w:rsidR="00217AF1" w:rsidRPr="00A80D3C">
        <w:rPr>
          <w:rFonts w:ascii="Book Antiqua" w:hAnsi="Book Antiqua" w:cs="Book Antiqua" w:hint="eastAsia"/>
          <w:lang w:eastAsia="zh-CN"/>
        </w:rPr>
        <w:t>(6)</w:t>
      </w:r>
      <w:r w:rsidRPr="00A80D3C">
        <w:rPr>
          <w:rFonts w:ascii="Book Antiqua" w:eastAsia="Book Antiqua" w:hAnsi="Book Antiqua" w:cs="Book Antiqua"/>
        </w:rPr>
        <w:t xml:space="preserve"> have minimal adverse effects; and </w:t>
      </w:r>
      <w:r w:rsidR="00217AF1" w:rsidRPr="00A80D3C">
        <w:rPr>
          <w:rFonts w:ascii="Book Antiqua" w:hAnsi="Book Antiqua" w:cs="Book Antiqua" w:hint="eastAsia"/>
          <w:lang w:eastAsia="zh-CN"/>
        </w:rPr>
        <w:t>(7)</w:t>
      </w:r>
      <w:r w:rsidRPr="00A80D3C">
        <w:rPr>
          <w:rFonts w:ascii="Book Antiqua" w:eastAsia="Book Antiqua" w:hAnsi="Book Antiqua" w:cs="Book Antiqua"/>
        </w:rPr>
        <w:t xml:space="preserve"> be easily reversible, from an anatomical or functional perspective.</w:t>
      </w:r>
    </w:p>
    <w:p w14:paraId="7EFDAE79" w14:textId="0B8A20E5" w:rsidR="00A77B3E" w:rsidRPr="00A80D3C" w:rsidRDefault="002C040C" w:rsidP="00217AF1">
      <w:pPr>
        <w:spacing w:line="360" w:lineRule="auto"/>
        <w:ind w:firstLineChars="100" w:firstLine="240"/>
        <w:jc w:val="both"/>
      </w:pPr>
      <w:r w:rsidRPr="00A80D3C">
        <w:rPr>
          <w:rFonts w:ascii="Book Antiqua" w:eastAsia="Book Antiqua" w:hAnsi="Book Antiqua" w:cs="Book Antiqua"/>
        </w:rPr>
        <w:t xml:space="preserve">However, </w:t>
      </w:r>
      <w:r w:rsidR="00407C1A" w:rsidRPr="00A80D3C">
        <w:rPr>
          <w:rFonts w:ascii="Book Antiqua" w:hAnsi="Book Antiqua" w:cs="Book Antiqua" w:hint="eastAsia"/>
          <w:lang w:eastAsia="zh-CN"/>
        </w:rPr>
        <w:t>IGB</w:t>
      </w:r>
      <w:r w:rsidRPr="00A80D3C">
        <w:rPr>
          <w:rFonts w:ascii="Book Antiqua" w:eastAsia="Book Antiqua" w:hAnsi="Book Antiqua" w:cs="Book Antiqua"/>
        </w:rPr>
        <w:t xml:space="preserve"> effectiveness, as a non-permanent in</w:t>
      </w:r>
      <w:r w:rsidR="00F106B4" w:rsidRPr="00A80D3C">
        <w:rPr>
          <w:rFonts w:ascii="Book Antiqua" w:eastAsia="Book Antiqua" w:hAnsi="Book Antiqua" w:cs="Book Antiqua"/>
        </w:rPr>
        <w:t>ter</w:t>
      </w:r>
      <w:r w:rsidRPr="00A80D3C">
        <w:rPr>
          <w:rFonts w:ascii="Book Antiqua" w:eastAsia="Book Antiqua" w:hAnsi="Book Antiqua" w:cs="Book Antiqua"/>
        </w:rPr>
        <w:t xml:space="preserve">vention, remains debatable, as there is no consensus on the proportion of weight loss that should be achieved for an endoscopic procedure to be considered effective and thus be recommended for clinical use. The </w:t>
      </w:r>
      <w:bookmarkStart w:id="40" w:name="OLE_LINK23"/>
      <w:proofErr w:type="gramStart"/>
      <w:r w:rsidRPr="00A80D3C">
        <w:rPr>
          <w:rFonts w:ascii="Book Antiqua" w:eastAsia="Book Antiqua" w:hAnsi="Book Antiqua" w:cs="Book Antiqua"/>
        </w:rPr>
        <w:t>ASGE</w:t>
      </w:r>
      <w:bookmarkEnd w:id="40"/>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25]</w:t>
      </w:r>
      <w:r w:rsidRPr="00A80D3C">
        <w:rPr>
          <w:rFonts w:ascii="Book Antiqua" w:eastAsia="Book Antiqua" w:hAnsi="Book Antiqua" w:cs="Book Antiqua"/>
        </w:rPr>
        <w:t xml:space="preserve"> defined a mean minimum threshold of 25% EWL, measured at 12 </w:t>
      </w:r>
      <w:proofErr w:type="spellStart"/>
      <w:r w:rsidRPr="00A80D3C">
        <w:rPr>
          <w:rFonts w:ascii="Book Antiqua" w:eastAsia="Book Antiqua" w:hAnsi="Book Antiqua" w:cs="Book Antiqua"/>
        </w:rPr>
        <w:t>mo</w:t>
      </w:r>
      <w:proofErr w:type="spellEnd"/>
      <w:r w:rsidRPr="00A80D3C">
        <w:rPr>
          <w:rFonts w:ascii="Book Antiqua" w:eastAsia="Book Antiqua" w:hAnsi="Book Antiqua" w:cs="Book Antiqua"/>
        </w:rPr>
        <w:t>, for any endoscopic bariatric and metabolic therapy intended as a primary obesity intervention, and 5% of %TBWL as the absolute minimum threshold for any non-</w:t>
      </w:r>
      <w:r w:rsidRPr="00A80D3C">
        <w:rPr>
          <w:rFonts w:ascii="Book Antiqua" w:eastAsia="Book Antiqua" w:hAnsi="Book Antiqua" w:cs="Book Antiqua"/>
        </w:rPr>
        <w:lastRenderedPageBreak/>
        <w:t>primary intervention, such as bridging therapy. It also recommended that the risk of serious adverse events related to the proce</w:t>
      </w:r>
      <w:r w:rsidR="00217AF1" w:rsidRPr="00A80D3C">
        <w:rPr>
          <w:rFonts w:ascii="Book Antiqua" w:eastAsia="Book Antiqua" w:hAnsi="Book Antiqua" w:cs="Book Antiqua"/>
        </w:rPr>
        <w:t>dure be equal or less than 5%-</w:t>
      </w:r>
      <w:r w:rsidRPr="00A80D3C">
        <w:rPr>
          <w:rFonts w:ascii="Book Antiqua" w:eastAsia="Book Antiqua" w:hAnsi="Book Antiqua" w:cs="Book Antiqua"/>
        </w:rPr>
        <w:t xml:space="preserve">most of the reported adverse events with </w:t>
      </w:r>
      <w:r w:rsidR="00407C1A" w:rsidRPr="00A80D3C">
        <w:rPr>
          <w:rFonts w:ascii="Book Antiqua" w:hAnsi="Book Antiqua" w:cs="Book Antiqua" w:hint="eastAsia"/>
          <w:lang w:eastAsia="zh-CN"/>
        </w:rPr>
        <w:t>IGB</w:t>
      </w:r>
      <w:r w:rsidR="00217AF1" w:rsidRPr="00A80D3C">
        <w:rPr>
          <w:rFonts w:ascii="Book Antiqua" w:eastAsia="Book Antiqua" w:hAnsi="Book Antiqua" w:cs="Book Antiqua"/>
        </w:rPr>
        <w:t xml:space="preserve">s </w:t>
      </w:r>
      <w:r w:rsidR="00217AF1" w:rsidRPr="00A80D3C">
        <w:rPr>
          <w:rFonts w:ascii="Book Antiqua" w:hAnsi="Book Antiqua" w:cs="Book Antiqua" w:hint="eastAsia"/>
          <w:lang w:eastAsia="zh-CN"/>
        </w:rPr>
        <w:t>(</w:t>
      </w:r>
      <w:r w:rsidRPr="00A80D3C">
        <w:rPr>
          <w:rFonts w:ascii="Book Antiqua" w:eastAsia="Book Antiqua" w:hAnsi="Book Antiqua" w:cs="Book Antiqua"/>
        </w:rPr>
        <w:t>n</w:t>
      </w:r>
      <w:r w:rsidR="00217AF1" w:rsidRPr="00A80D3C">
        <w:rPr>
          <w:rFonts w:ascii="Book Antiqua" w:eastAsia="Book Antiqua" w:hAnsi="Book Antiqua" w:cs="Book Antiqua"/>
        </w:rPr>
        <w:t>ausea, vomiting, abdominal pain</w:t>
      </w:r>
      <w:r w:rsidR="00217AF1" w:rsidRPr="00A80D3C">
        <w:rPr>
          <w:rFonts w:ascii="Book Antiqua" w:hAnsi="Book Antiqua" w:cs="Book Antiqua" w:hint="eastAsia"/>
          <w:lang w:eastAsia="zh-CN"/>
        </w:rPr>
        <w:t>)</w:t>
      </w:r>
      <w:r w:rsidRPr="00A80D3C">
        <w:rPr>
          <w:rFonts w:ascii="Book Antiqua" w:eastAsia="Book Antiqua" w:hAnsi="Book Antiqua" w:cs="Book Antiqua"/>
        </w:rPr>
        <w:t xml:space="preserve"> are classified as mild to moderate, according to ASGE Quality Task Force </w:t>
      </w:r>
      <w:proofErr w:type="gramStart"/>
      <w:r w:rsidRPr="00A80D3C">
        <w:rPr>
          <w:rFonts w:ascii="Book Antiqua" w:eastAsia="Book Antiqua" w:hAnsi="Book Antiqua" w:cs="Book Antiqua"/>
        </w:rPr>
        <w:t>recommendations</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25]</w:t>
      </w:r>
      <w:r w:rsidRPr="00A80D3C">
        <w:rPr>
          <w:rFonts w:ascii="Book Antiqua" w:eastAsia="Book Antiqua" w:hAnsi="Book Antiqua" w:cs="Book Antiqua"/>
        </w:rPr>
        <w:t>.</w:t>
      </w:r>
    </w:p>
    <w:p w14:paraId="651B41FB" w14:textId="77777777" w:rsidR="00A77B3E" w:rsidRPr="00A80D3C" w:rsidRDefault="002C040C" w:rsidP="00217AF1">
      <w:pPr>
        <w:spacing w:line="360" w:lineRule="auto"/>
        <w:ind w:firstLineChars="100" w:firstLine="240"/>
        <w:jc w:val="both"/>
      </w:pPr>
      <w:r w:rsidRPr="00A80D3C">
        <w:rPr>
          <w:rFonts w:ascii="Book Antiqua" w:eastAsia="Book Antiqua" w:hAnsi="Book Antiqua" w:cs="Book Antiqua"/>
        </w:rPr>
        <w:t xml:space="preserve">Today there are already six commercially available balloons, three of which are FDA-approved; some of them having one or more ‘clones’, available in different parts of the world. Chronologically, the first balloon designed and manufactured according to the Tarpon Springs Directives was the </w:t>
      </w:r>
      <w:proofErr w:type="spellStart"/>
      <w:r w:rsidRPr="00A80D3C">
        <w:rPr>
          <w:rFonts w:ascii="Book Antiqua" w:eastAsia="Book Antiqua" w:hAnsi="Book Antiqua" w:cs="Book Antiqua"/>
        </w:rPr>
        <w:t>Bioenterics</w:t>
      </w:r>
      <w:proofErr w:type="spellEnd"/>
      <w:r w:rsidRPr="00A80D3C">
        <w:rPr>
          <w:rFonts w:ascii="Book Antiqua" w:eastAsia="Book Antiqua" w:hAnsi="Book Antiqua" w:cs="Book Antiqua"/>
        </w:rPr>
        <w:t xml:space="preserve"> </w:t>
      </w:r>
      <w:r w:rsidR="00407C1A" w:rsidRPr="00A80D3C">
        <w:rPr>
          <w:rFonts w:ascii="Book Antiqua" w:hAnsi="Book Antiqua" w:cs="Book Antiqua" w:hint="eastAsia"/>
          <w:lang w:eastAsia="zh-CN"/>
        </w:rPr>
        <w:t>IGB</w:t>
      </w:r>
      <w:r w:rsidR="00BA7607" w:rsidRPr="00A80D3C">
        <w:rPr>
          <w:rFonts w:ascii="Book Antiqua" w:eastAsia="Book Antiqua" w:hAnsi="Book Antiqua" w:cs="Book Antiqua"/>
        </w:rPr>
        <w:t xml:space="preserve"> </w:t>
      </w:r>
      <w:r w:rsidR="00BA7607" w:rsidRPr="00A80D3C">
        <w:rPr>
          <w:rFonts w:ascii="Book Antiqua" w:hAnsi="Book Antiqua" w:cs="Book Antiqua" w:hint="eastAsia"/>
          <w:lang w:eastAsia="zh-CN"/>
        </w:rPr>
        <w:t>(</w:t>
      </w:r>
      <w:r w:rsidRPr="00A80D3C">
        <w:rPr>
          <w:rFonts w:ascii="Book Antiqua" w:eastAsia="Book Antiqua" w:hAnsi="Book Antiqua" w:cs="Book Antiqua"/>
        </w:rPr>
        <w:t xml:space="preserve">now available as the </w:t>
      </w:r>
      <w:proofErr w:type="spellStart"/>
      <w:proofErr w:type="gramStart"/>
      <w:r w:rsidRPr="00A80D3C">
        <w:rPr>
          <w:rFonts w:ascii="Book Antiqua" w:eastAsia="Book Antiqua" w:hAnsi="Book Antiqua" w:cs="Book Antiqua"/>
        </w:rPr>
        <w:t>Orbera</w:t>
      </w:r>
      <w:proofErr w:type="spellEnd"/>
      <w:r w:rsidR="00BA7607" w:rsidRPr="00A80D3C">
        <w:rPr>
          <w:rFonts w:ascii="Book Antiqua" w:hAnsi="Book Antiqua" w:cs="Book Antiqua" w:hint="eastAsia"/>
          <w:lang w:eastAsia="zh-CN"/>
        </w:rPr>
        <w:t>)</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20]</w:t>
      </w:r>
      <w:r w:rsidRPr="00A80D3C">
        <w:rPr>
          <w:rFonts w:ascii="Book Antiqua" w:eastAsia="Book Antiqua" w:hAnsi="Book Antiqua" w:cs="Book Antiqua"/>
        </w:rPr>
        <w:t xml:space="preserve">. Based on the advantages and disadvantages of this balloon, there have been many attempts to develop new balloons, incorporating technical improvements, but without compromising the baseline characteristics of the </w:t>
      </w:r>
      <w:proofErr w:type="spellStart"/>
      <w:r w:rsidRPr="00A80D3C">
        <w:rPr>
          <w:rFonts w:ascii="Book Antiqua" w:eastAsia="Book Antiqua" w:hAnsi="Book Antiqua" w:cs="Book Antiqua"/>
        </w:rPr>
        <w:t>Orbera</w:t>
      </w:r>
      <w:proofErr w:type="spellEnd"/>
      <w:r w:rsidRPr="00A80D3C">
        <w:rPr>
          <w:rFonts w:ascii="Book Antiqua" w:eastAsia="Book Antiqua" w:hAnsi="Book Antiqua" w:cs="Book Antiqua"/>
        </w:rPr>
        <w:t>, which has long remained at the top of the field.</w:t>
      </w:r>
    </w:p>
    <w:p w14:paraId="61BF14EC" w14:textId="77777777" w:rsidR="00A77B3E" w:rsidRPr="00A80D3C" w:rsidRDefault="002C040C" w:rsidP="00BA7607">
      <w:pPr>
        <w:spacing w:line="360" w:lineRule="auto"/>
        <w:ind w:firstLineChars="100" w:firstLine="240"/>
        <w:jc w:val="both"/>
      </w:pPr>
      <w:r w:rsidRPr="00A80D3C">
        <w:rPr>
          <w:rFonts w:ascii="Book Antiqua" w:eastAsia="Book Antiqua" w:hAnsi="Book Antiqua" w:cs="Book Antiqua"/>
        </w:rPr>
        <w:t xml:space="preserve">The main disadvantages of the </w:t>
      </w:r>
      <w:proofErr w:type="spellStart"/>
      <w:r w:rsidRPr="00A80D3C">
        <w:rPr>
          <w:rFonts w:ascii="Book Antiqua" w:eastAsia="Book Antiqua" w:hAnsi="Book Antiqua" w:cs="Book Antiqua"/>
        </w:rPr>
        <w:t>Orbera</w:t>
      </w:r>
      <w:proofErr w:type="spellEnd"/>
      <w:r w:rsidRPr="00A80D3C">
        <w:rPr>
          <w:rFonts w:ascii="Book Antiqua" w:eastAsia="Book Antiqua" w:hAnsi="Book Antiqua" w:cs="Book Antiqua"/>
        </w:rPr>
        <w:t xml:space="preserve"> balloon, which should be improved, are the following: </w:t>
      </w:r>
      <w:r w:rsidR="005F61B3" w:rsidRPr="00A80D3C">
        <w:rPr>
          <w:rFonts w:ascii="Book Antiqua" w:hAnsi="Book Antiqua" w:cs="Book Antiqua" w:hint="eastAsia"/>
          <w:lang w:eastAsia="zh-CN"/>
        </w:rPr>
        <w:t>(1)</w:t>
      </w:r>
      <w:r w:rsidRPr="00A80D3C">
        <w:rPr>
          <w:rFonts w:ascii="Book Antiqua" w:eastAsia="Book Antiqua" w:hAnsi="Book Antiqua" w:cs="Book Antiqua"/>
        </w:rPr>
        <w:t xml:space="preserve"> The balloon placement and removal must be performed by means of endoscopy, and at least the removal to be done under conscious sedation, which increases not only the overall cost of treatment, but also the potential risks of both endosc</w:t>
      </w:r>
      <w:r w:rsidR="005F61B3" w:rsidRPr="00A80D3C">
        <w:rPr>
          <w:rFonts w:ascii="Book Antiqua" w:eastAsia="Book Antiqua" w:hAnsi="Book Antiqua" w:cs="Book Antiqua"/>
        </w:rPr>
        <w:t>opy and anesthesia</w:t>
      </w:r>
      <w:r w:rsidR="005F61B3" w:rsidRPr="00A80D3C">
        <w:rPr>
          <w:rFonts w:ascii="Book Antiqua" w:hAnsi="Book Antiqua" w:cs="Book Antiqua" w:hint="eastAsia"/>
          <w:lang w:eastAsia="zh-CN"/>
        </w:rPr>
        <w:t>;</w:t>
      </w:r>
      <w:r w:rsidRPr="00A80D3C">
        <w:rPr>
          <w:rFonts w:ascii="Book Antiqua" w:eastAsia="Book Antiqua" w:hAnsi="Book Antiqua" w:cs="Book Antiqua"/>
        </w:rPr>
        <w:t xml:space="preserve"> </w:t>
      </w:r>
      <w:r w:rsidR="005F61B3" w:rsidRPr="00A80D3C">
        <w:rPr>
          <w:rFonts w:ascii="Book Antiqua" w:hAnsi="Book Antiqua" w:cs="Book Antiqua" w:hint="eastAsia"/>
          <w:lang w:eastAsia="zh-CN"/>
        </w:rPr>
        <w:t>(2)</w:t>
      </w:r>
      <w:r w:rsidRPr="00A80D3C">
        <w:rPr>
          <w:rFonts w:ascii="Book Antiqua" w:eastAsia="Book Antiqua" w:hAnsi="Book Antiqua" w:cs="Book Antiqua"/>
        </w:rPr>
        <w:t xml:space="preserve"> The first week after balloon placement patients experience some degree of discomfort, in the form of nausea, vomiting and epigastric pain, well-attributed to the 600-700</w:t>
      </w:r>
      <w:r w:rsidR="005F61B3" w:rsidRPr="00A80D3C">
        <w:rPr>
          <w:rFonts w:ascii="Book Antiqua" w:hAnsi="Book Antiqua" w:cs="Book Antiqua" w:hint="eastAsia"/>
          <w:lang w:eastAsia="zh-CN"/>
        </w:rPr>
        <w:t xml:space="preserve"> </w:t>
      </w:r>
      <w:r w:rsidRPr="00A80D3C">
        <w:rPr>
          <w:rFonts w:ascii="Book Antiqua" w:eastAsia="Book Antiqua" w:hAnsi="Book Antiqua" w:cs="Book Antiqua"/>
        </w:rPr>
        <w:t>gr of saline with which the balloon is inflated. This etiology is true for all fluid-filled balloons. On the other hand, this is the feature which makes the fluid-filled devices more effective in weight loss, in co</w:t>
      </w:r>
      <w:r w:rsidR="005F61B3" w:rsidRPr="00A80D3C">
        <w:rPr>
          <w:rFonts w:ascii="Book Antiqua" w:eastAsia="Book Antiqua" w:hAnsi="Book Antiqua" w:cs="Book Antiqua"/>
        </w:rPr>
        <w:t>mparison to gas-filled balloons</w:t>
      </w:r>
      <w:r w:rsidR="005F61B3" w:rsidRPr="00A80D3C">
        <w:rPr>
          <w:rFonts w:ascii="Book Antiqua" w:hAnsi="Book Antiqua" w:cs="Book Antiqua" w:hint="eastAsia"/>
          <w:lang w:eastAsia="zh-CN"/>
        </w:rPr>
        <w:t>;</w:t>
      </w:r>
      <w:r w:rsidRPr="00A80D3C">
        <w:rPr>
          <w:rFonts w:ascii="Book Antiqua" w:eastAsia="Book Antiqua" w:hAnsi="Book Antiqua" w:cs="Book Antiqua"/>
        </w:rPr>
        <w:t xml:space="preserve"> </w:t>
      </w:r>
      <w:r w:rsidR="005F61B3" w:rsidRPr="00A80D3C">
        <w:rPr>
          <w:rFonts w:ascii="Book Antiqua" w:hAnsi="Book Antiqua" w:cs="Book Antiqua" w:hint="eastAsia"/>
          <w:lang w:eastAsia="zh-CN"/>
        </w:rPr>
        <w:t>(3)</w:t>
      </w:r>
      <w:r w:rsidRPr="00A80D3C">
        <w:rPr>
          <w:rFonts w:ascii="Book Antiqua" w:eastAsia="Book Antiqua" w:hAnsi="Book Antiqua" w:cs="Book Antiqua"/>
        </w:rPr>
        <w:t xml:space="preserve"> The effectiveness of the </w:t>
      </w:r>
      <w:proofErr w:type="spellStart"/>
      <w:r w:rsidRPr="00A80D3C">
        <w:rPr>
          <w:rFonts w:ascii="Book Antiqua" w:eastAsia="Book Antiqua" w:hAnsi="Book Antiqua" w:cs="Book Antiqua"/>
        </w:rPr>
        <w:t>Orbera</w:t>
      </w:r>
      <w:proofErr w:type="spellEnd"/>
      <w:r w:rsidRPr="00A80D3C">
        <w:rPr>
          <w:rFonts w:ascii="Book Antiqua" w:eastAsia="Book Antiqua" w:hAnsi="Book Antiqua" w:cs="Book Antiqua"/>
        </w:rPr>
        <w:t xml:space="preserve"> and of other fluid-filled balloons is generally satisfactory, especially when combined with diet and exercise counseling and the patient is under a multidisciplinary assessment group, not excluding, occasionally, psychiatric supervision. After balloon removal, however, the maintenance of good results in weight loss varies in the long-term, depending on many subject-related and not balloon-related factors, as, exactly similarly, occurs in real life; ex-obese individuals must maintain the new habits and lifestyle, feeding re-education and physical exercise, but mainly the behavioral modification and positive psychological state resulting from </w:t>
      </w:r>
      <w:r w:rsidRPr="00A80D3C">
        <w:rPr>
          <w:rFonts w:ascii="Book Antiqua" w:eastAsia="Book Antiqua" w:hAnsi="Book Antiqua" w:cs="Book Antiqua"/>
        </w:rPr>
        <w:lastRenderedPageBreak/>
        <w:t>the changes in their physical appearance (body shape), physical functioning through improvements in co-morbidities, and social functioning due to increased self-esteem</w:t>
      </w:r>
      <w:r w:rsidRPr="00A80D3C">
        <w:rPr>
          <w:rFonts w:ascii="Book Antiqua" w:eastAsia="Book Antiqua" w:hAnsi="Book Antiqua" w:cs="Book Antiqua"/>
          <w:szCs w:val="30"/>
          <w:vertAlign w:val="superscript"/>
        </w:rPr>
        <w:t>[13,85,86]</w:t>
      </w:r>
      <w:r w:rsidRPr="00A80D3C">
        <w:rPr>
          <w:rFonts w:ascii="Book Antiqua" w:eastAsia="Book Antiqua" w:hAnsi="Book Antiqua" w:cs="Book Antiqua"/>
        </w:rPr>
        <w:t>.</w:t>
      </w:r>
    </w:p>
    <w:p w14:paraId="7A927A4C" w14:textId="77777777" w:rsidR="00A77B3E" w:rsidRPr="00A80D3C" w:rsidRDefault="002C040C" w:rsidP="0062328E">
      <w:pPr>
        <w:spacing w:line="360" w:lineRule="auto"/>
        <w:ind w:firstLineChars="100" w:firstLine="240"/>
        <w:jc w:val="both"/>
      </w:pPr>
      <w:r w:rsidRPr="00A80D3C">
        <w:rPr>
          <w:rFonts w:ascii="Book Antiqua" w:eastAsia="Book Antiqua" w:hAnsi="Book Antiqua" w:cs="Book Antiqua"/>
        </w:rPr>
        <w:t>Based on this, some arg</w:t>
      </w:r>
      <w:r w:rsidR="00A33654" w:rsidRPr="00A80D3C">
        <w:rPr>
          <w:rFonts w:ascii="Book Antiqua" w:eastAsia="Book Antiqua" w:hAnsi="Book Antiqua" w:cs="Book Antiqua"/>
        </w:rPr>
        <w:t>ue that a long-lasting balloon</w:t>
      </w:r>
      <w:r w:rsidRPr="00A80D3C">
        <w:rPr>
          <w:rFonts w:ascii="Book Antiqua" w:eastAsia="Book Antiqua" w:hAnsi="Book Antiqua" w:cs="Book Antiqua"/>
        </w:rPr>
        <w:t xml:space="preserve"> such as one with 12</w:t>
      </w:r>
      <w:r w:rsidR="00A33654" w:rsidRPr="00A80D3C">
        <w:rPr>
          <w:rFonts w:ascii="Book Antiqua" w:hAnsi="Book Antiqua" w:cs="Book Antiqua" w:hint="eastAsia"/>
          <w:lang w:eastAsia="zh-CN"/>
        </w:rPr>
        <w:t xml:space="preserve"> </w:t>
      </w:r>
      <w:proofErr w:type="spellStart"/>
      <w:r w:rsidR="00BC5004" w:rsidRPr="00A80D3C">
        <w:rPr>
          <w:rFonts w:ascii="Book Antiqua" w:eastAsia="Book Antiqua" w:hAnsi="Book Antiqua" w:cs="Book Antiqua"/>
        </w:rPr>
        <w:t>mo</w:t>
      </w:r>
      <w:proofErr w:type="spellEnd"/>
      <w:r w:rsidR="00BC5004" w:rsidRPr="00A80D3C">
        <w:rPr>
          <w:rFonts w:ascii="Book Antiqua" w:eastAsia="Book Antiqua" w:hAnsi="Book Antiqua" w:cs="Book Antiqua"/>
        </w:rPr>
        <w:t xml:space="preserve"> lifespan in the stomach </w:t>
      </w:r>
      <w:r w:rsidR="00BC5004" w:rsidRPr="00A80D3C">
        <w:rPr>
          <w:rFonts w:ascii="Book Antiqua" w:hAnsi="Book Antiqua" w:cs="Book Antiqua" w:hint="eastAsia"/>
          <w:lang w:eastAsia="zh-CN"/>
        </w:rPr>
        <w:t>(</w:t>
      </w:r>
      <w:r w:rsidR="00BC5004" w:rsidRPr="00A80D3C">
        <w:rPr>
          <w:rFonts w:ascii="Book Antiqua" w:eastAsia="Book Antiqua" w:hAnsi="Book Antiqua" w:cs="Book Antiqua"/>
        </w:rPr>
        <w:t>the Orbera365 and the Spatz3</w:t>
      </w:r>
      <w:r w:rsidR="00BC5004" w:rsidRPr="00A80D3C">
        <w:rPr>
          <w:rFonts w:ascii="Book Antiqua" w:hAnsi="Book Antiqua" w:cs="Book Antiqua" w:hint="eastAsia"/>
          <w:lang w:eastAsia="zh-CN"/>
        </w:rPr>
        <w:t>)</w:t>
      </w:r>
      <w:r w:rsidRPr="00A80D3C">
        <w:rPr>
          <w:rFonts w:ascii="Book Antiqua" w:eastAsia="Book Antiqua" w:hAnsi="Book Antiqua" w:cs="Book Antiqua"/>
        </w:rPr>
        <w:t xml:space="preserve"> may be more useful since it allows more time for life-style re-education to become habituated</w:t>
      </w:r>
      <w:r w:rsidRPr="00A80D3C">
        <w:rPr>
          <w:rFonts w:ascii="Book Antiqua" w:eastAsia="Book Antiqua" w:hAnsi="Book Antiqua" w:cs="Book Antiqua"/>
          <w:szCs w:val="30"/>
          <w:vertAlign w:val="superscript"/>
        </w:rPr>
        <w:t>[87,88]</w:t>
      </w:r>
      <w:r w:rsidRPr="00A80D3C">
        <w:rPr>
          <w:rFonts w:ascii="Book Antiqua" w:eastAsia="Book Antiqua" w:hAnsi="Book Antiqua" w:cs="Book Antiqua"/>
        </w:rPr>
        <w:t>. On the other hand, it is well known that the greatest weight loss, even up to 80% of the total %EWL, is achieved within the first 3</w:t>
      </w:r>
      <w:r w:rsidR="00BC5004" w:rsidRPr="00A80D3C">
        <w:rPr>
          <w:rFonts w:ascii="Book Antiqua" w:hAnsi="Book Antiqua" w:cs="Book Antiqua" w:hint="eastAsia"/>
          <w:lang w:eastAsia="zh-CN"/>
        </w:rPr>
        <w:t xml:space="preserve"> </w:t>
      </w:r>
      <w:proofErr w:type="spellStart"/>
      <w:r w:rsidRPr="00A80D3C">
        <w:rPr>
          <w:rFonts w:ascii="Book Antiqua" w:eastAsia="Book Antiqua" w:hAnsi="Book Antiqua" w:cs="Book Antiqua"/>
        </w:rPr>
        <w:t>mo</w:t>
      </w:r>
      <w:proofErr w:type="spellEnd"/>
      <w:r w:rsidRPr="00A80D3C">
        <w:rPr>
          <w:rFonts w:ascii="Book Antiqua" w:eastAsia="Book Antiqua" w:hAnsi="Book Antiqua" w:cs="Book Antiqua"/>
        </w:rPr>
        <w:t xml:space="preserve"> of balloon-life in the stomach; weight loss then continues, but at a reduced percent monthly</w:t>
      </w:r>
      <w:r w:rsidRPr="00A80D3C">
        <w:rPr>
          <w:rFonts w:ascii="Book Antiqua" w:eastAsia="Book Antiqua" w:hAnsi="Book Antiqua" w:cs="Book Antiqua"/>
          <w:szCs w:val="30"/>
          <w:vertAlign w:val="superscript"/>
        </w:rPr>
        <w:t>[13,66,89]</w:t>
      </w:r>
      <w:r w:rsidRPr="00A80D3C">
        <w:rPr>
          <w:rFonts w:ascii="Book Antiqua" w:eastAsia="Book Antiqua" w:hAnsi="Book Antiqua" w:cs="Book Antiqua"/>
        </w:rPr>
        <w:t>. Thus, a 12-mo lifespan balloon probably offers questionable benefits. It might also be suggested that long-term contact with gastric mucosa, especially if the balloon is no</w:t>
      </w:r>
      <w:r w:rsidR="00BC5004" w:rsidRPr="00A80D3C">
        <w:rPr>
          <w:rFonts w:ascii="Book Antiqua" w:eastAsia="Book Antiqua" w:hAnsi="Book Antiqua" w:cs="Book Antiqua"/>
        </w:rPr>
        <w:t xml:space="preserve">t totally smooth and spherical </w:t>
      </w:r>
      <w:r w:rsidR="00BC5004" w:rsidRPr="00A80D3C">
        <w:rPr>
          <w:rFonts w:ascii="Book Antiqua" w:hAnsi="Book Antiqua" w:cs="Book Antiqua" w:hint="eastAsia"/>
          <w:lang w:eastAsia="zh-CN"/>
        </w:rPr>
        <w:t>(</w:t>
      </w:r>
      <w:r w:rsidR="00BC5004" w:rsidRPr="00A80D3C">
        <w:rPr>
          <w:rFonts w:ascii="Book Antiqua" w:eastAsia="Book Antiqua" w:hAnsi="Book Antiqua" w:cs="Book Antiqua"/>
        </w:rPr>
        <w:t>Spatz3</w:t>
      </w:r>
      <w:r w:rsidR="00BC5004" w:rsidRPr="00A80D3C">
        <w:rPr>
          <w:rFonts w:ascii="Book Antiqua" w:hAnsi="Book Antiqua" w:cs="Book Antiqua" w:hint="eastAsia"/>
          <w:lang w:eastAsia="zh-CN"/>
        </w:rPr>
        <w:t>)</w:t>
      </w:r>
      <w:r w:rsidRPr="00A80D3C">
        <w:rPr>
          <w:rFonts w:ascii="Book Antiqua" w:eastAsia="Book Antiqua" w:hAnsi="Book Antiqua" w:cs="Book Antiqua"/>
        </w:rPr>
        <w:t>, could be more traumatic, possibly resulting in gastric mucosal erosions and bleeding.</w:t>
      </w:r>
    </w:p>
    <w:p w14:paraId="606AAA45" w14:textId="77777777" w:rsidR="00A77B3E" w:rsidRPr="00A80D3C" w:rsidRDefault="00F106B4" w:rsidP="00BC5004">
      <w:pPr>
        <w:spacing w:line="360" w:lineRule="auto"/>
        <w:ind w:firstLineChars="100" w:firstLine="240"/>
        <w:jc w:val="both"/>
      </w:pPr>
      <w:r w:rsidRPr="00A80D3C">
        <w:rPr>
          <w:rFonts w:ascii="Book Antiqua" w:eastAsia="Book Antiqua" w:hAnsi="Book Antiqua" w:cs="Book Antiqua"/>
        </w:rPr>
        <w:t>The counter-</w:t>
      </w:r>
      <w:r w:rsidR="002C040C" w:rsidRPr="00A80D3C">
        <w:rPr>
          <w:rFonts w:ascii="Book Antiqua" w:eastAsia="Book Antiqua" w:hAnsi="Book Antiqua" w:cs="Book Antiqua"/>
        </w:rPr>
        <w:t>argument would be that the 4</w:t>
      </w:r>
      <w:r w:rsidR="000864E7" w:rsidRPr="00A80D3C">
        <w:rPr>
          <w:rFonts w:ascii="Book Antiqua" w:hAnsi="Book Antiqua" w:cs="Book Antiqua"/>
          <w:lang w:eastAsia="zh-CN"/>
        </w:rPr>
        <w:t xml:space="preserve"> </w:t>
      </w:r>
      <w:proofErr w:type="spellStart"/>
      <w:r w:rsidR="002C040C" w:rsidRPr="00A80D3C">
        <w:rPr>
          <w:rFonts w:ascii="Book Antiqua" w:eastAsia="Book Antiqua" w:hAnsi="Book Antiqua" w:cs="Book Antiqua"/>
        </w:rPr>
        <w:t>mo</w:t>
      </w:r>
      <w:proofErr w:type="spellEnd"/>
      <w:r w:rsidR="002C040C" w:rsidRPr="00A80D3C">
        <w:rPr>
          <w:rFonts w:ascii="Book Antiqua" w:eastAsia="Book Antiqua" w:hAnsi="Book Antiqua" w:cs="Book Antiqua"/>
        </w:rPr>
        <w:t xml:space="preserve"> life-span of the </w:t>
      </w:r>
      <w:proofErr w:type="spellStart"/>
      <w:r w:rsidR="002C040C" w:rsidRPr="00A80D3C">
        <w:rPr>
          <w:rFonts w:ascii="Book Antiqua" w:eastAsia="Book Antiqua" w:hAnsi="Book Antiqua" w:cs="Book Antiqua"/>
        </w:rPr>
        <w:t>Elipse</w:t>
      </w:r>
      <w:proofErr w:type="spellEnd"/>
      <w:r w:rsidR="002C040C" w:rsidRPr="00A80D3C">
        <w:rPr>
          <w:rFonts w:ascii="Book Antiqua" w:eastAsia="Book Antiqua" w:hAnsi="Book Antiqua" w:cs="Book Antiqua"/>
        </w:rPr>
        <w:t xml:space="preserve"> could be considered an inadequate time to achieve the desired results. Although the 6</w:t>
      </w:r>
      <w:r w:rsidR="000864E7" w:rsidRPr="00A80D3C">
        <w:rPr>
          <w:rFonts w:ascii="Book Antiqua" w:eastAsia="Book Antiqua" w:hAnsi="Book Antiqua" w:cs="Book Antiqua"/>
        </w:rPr>
        <w:t xml:space="preserve"> </w:t>
      </w:r>
      <w:proofErr w:type="spellStart"/>
      <w:r w:rsidR="002C040C" w:rsidRPr="00A80D3C">
        <w:rPr>
          <w:rFonts w:ascii="Book Antiqua" w:eastAsia="Book Antiqua" w:hAnsi="Book Antiqua" w:cs="Book Antiqua"/>
        </w:rPr>
        <w:t>mo</w:t>
      </w:r>
      <w:proofErr w:type="spellEnd"/>
      <w:r w:rsidR="002C040C" w:rsidRPr="00A80D3C">
        <w:rPr>
          <w:rFonts w:ascii="Book Antiqua" w:eastAsia="Book Antiqua" w:hAnsi="Book Antiqua" w:cs="Book Antiqua"/>
        </w:rPr>
        <w:t xml:space="preserve"> balloons achieve the greatest weight loss within the first 3</w:t>
      </w:r>
      <w:r w:rsidR="00483419" w:rsidRPr="00A80D3C">
        <w:rPr>
          <w:rFonts w:ascii="Book Antiqua" w:hAnsi="Book Antiqua" w:cs="Book Antiqua" w:hint="eastAsia"/>
          <w:lang w:eastAsia="zh-CN"/>
        </w:rPr>
        <w:t xml:space="preserve"> </w:t>
      </w:r>
      <w:proofErr w:type="spellStart"/>
      <w:r w:rsidR="002C040C" w:rsidRPr="00A80D3C">
        <w:rPr>
          <w:rFonts w:ascii="Book Antiqua" w:eastAsia="Book Antiqua" w:hAnsi="Book Antiqua" w:cs="Book Antiqua"/>
        </w:rPr>
        <w:t>mo</w:t>
      </w:r>
      <w:proofErr w:type="spellEnd"/>
      <w:r w:rsidR="002C040C" w:rsidRPr="00A80D3C">
        <w:rPr>
          <w:rFonts w:ascii="Book Antiqua" w:eastAsia="Book Antiqua" w:hAnsi="Book Antiqua" w:cs="Book Antiqua"/>
        </w:rPr>
        <w:t xml:space="preserve">, the additional 3 </w:t>
      </w:r>
      <w:proofErr w:type="spellStart"/>
      <w:r w:rsidR="002C040C" w:rsidRPr="00A80D3C">
        <w:rPr>
          <w:rFonts w:ascii="Book Antiqua" w:eastAsia="Book Antiqua" w:hAnsi="Book Antiqua" w:cs="Book Antiqua"/>
        </w:rPr>
        <w:t>mo</w:t>
      </w:r>
      <w:proofErr w:type="spellEnd"/>
      <w:r w:rsidR="002C040C" w:rsidRPr="00A80D3C">
        <w:rPr>
          <w:rFonts w:ascii="Book Antiqua" w:eastAsia="Book Antiqua" w:hAnsi="Book Antiqua" w:cs="Book Antiqua"/>
        </w:rPr>
        <w:t xml:space="preserve"> in the stomach is a time during which it works at very least as a space-occupying device preventing excessive food intake and consequently of early weight gain.</w:t>
      </w:r>
    </w:p>
    <w:p w14:paraId="77131239" w14:textId="1F986F2D" w:rsidR="00A77B3E" w:rsidRPr="00A80D3C" w:rsidRDefault="002C040C" w:rsidP="00483419">
      <w:pPr>
        <w:spacing w:line="360" w:lineRule="auto"/>
        <w:ind w:firstLineChars="100" w:firstLine="240"/>
        <w:jc w:val="both"/>
      </w:pPr>
      <w:r w:rsidRPr="00A80D3C">
        <w:rPr>
          <w:rFonts w:ascii="Book Antiqua" w:eastAsia="Book Antiqua" w:hAnsi="Book Antiqua" w:cs="Book Antiqua"/>
        </w:rPr>
        <w:t xml:space="preserve">Unfortunately, there are no studies at all comparing the weight loss with the classical </w:t>
      </w:r>
      <w:proofErr w:type="spellStart"/>
      <w:r w:rsidRPr="00A80D3C">
        <w:rPr>
          <w:rFonts w:ascii="Book Antiqua" w:eastAsia="Book Antiqua" w:hAnsi="Book Antiqua" w:cs="Book Antiqua"/>
        </w:rPr>
        <w:t>Orb</w:t>
      </w:r>
      <w:r w:rsidR="00483419" w:rsidRPr="00A80D3C">
        <w:rPr>
          <w:rFonts w:ascii="Book Antiqua" w:eastAsia="Book Antiqua" w:hAnsi="Book Antiqua" w:cs="Book Antiqua"/>
        </w:rPr>
        <w:t>era</w:t>
      </w:r>
      <w:proofErr w:type="spellEnd"/>
      <w:r w:rsidR="00483419" w:rsidRPr="00A80D3C">
        <w:rPr>
          <w:rFonts w:ascii="Book Antiqua" w:eastAsia="Book Antiqua" w:hAnsi="Book Antiqua" w:cs="Book Antiqua"/>
        </w:rPr>
        <w:t xml:space="preserve"> against the new Orbera365</w:t>
      </w:r>
      <w:r w:rsidR="007E11B5" w:rsidRPr="00A80D3C">
        <w:rPr>
          <w:rFonts w:ascii="Book Antiqua" w:hAnsi="Book Antiqua" w:cs="Book Antiqua" w:hint="eastAsia"/>
          <w:lang w:eastAsia="zh-CN"/>
        </w:rPr>
        <w:t xml:space="preserve"> </w:t>
      </w:r>
      <w:r w:rsidR="00483419" w:rsidRPr="00A80D3C">
        <w:rPr>
          <w:rFonts w:ascii="Book Antiqua" w:eastAsia="Book Antiqua" w:hAnsi="Book Antiqua" w:cs="Book Antiqua"/>
        </w:rPr>
        <w:t>-</w:t>
      </w:r>
      <w:r w:rsidR="007E11B5" w:rsidRPr="00A80D3C">
        <w:rPr>
          <w:rFonts w:ascii="Book Antiqua" w:hAnsi="Book Antiqua" w:cs="Book Antiqua" w:hint="eastAsia"/>
          <w:lang w:eastAsia="zh-CN"/>
        </w:rPr>
        <w:t xml:space="preserve"> </w:t>
      </w:r>
      <w:r w:rsidRPr="00A80D3C">
        <w:rPr>
          <w:rFonts w:ascii="Book Antiqua" w:eastAsia="Book Antiqua" w:hAnsi="Book Antiqua" w:cs="Book Antiqua"/>
        </w:rPr>
        <w:t>that is 6</w:t>
      </w:r>
      <w:r w:rsidR="00483419" w:rsidRPr="00A80D3C">
        <w:rPr>
          <w:rFonts w:ascii="Book Antiqua" w:hAnsi="Book Antiqua" w:cs="Book Antiqua" w:hint="eastAsia"/>
          <w:lang w:eastAsia="zh-CN"/>
        </w:rPr>
        <w:t xml:space="preserve"> </w:t>
      </w:r>
      <w:proofErr w:type="spellStart"/>
      <w:r w:rsidR="00483419" w:rsidRPr="00A80D3C">
        <w:rPr>
          <w:rFonts w:ascii="Book Antiqua" w:hAnsi="Book Antiqua" w:cs="Book Antiqua" w:hint="eastAsia"/>
          <w:lang w:eastAsia="zh-CN"/>
        </w:rPr>
        <w:t>mo</w:t>
      </w:r>
      <w:proofErr w:type="spellEnd"/>
      <w:r w:rsidRPr="00A80D3C">
        <w:rPr>
          <w:rFonts w:ascii="Book Antiqua" w:eastAsia="Book Antiqua" w:hAnsi="Book Antiqua" w:cs="Book Antiqua"/>
        </w:rPr>
        <w:t xml:space="preserve"> </w:t>
      </w:r>
      <w:r w:rsidRPr="00A80D3C">
        <w:rPr>
          <w:rFonts w:ascii="Book Antiqua" w:eastAsia="Book Antiqua" w:hAnsi="Book Antiqua" w:cs="Book Antiqua"/>
          <w:i/>
          <w:iCs/>
        </w:rPr>
        <w:t>vs</w:t>
      </w:r>
      <w:r w:rsidRPr="00A80D3C">
        <w:rPr>
          <w:rFonts w:ascii="Book Antiqua" w:eastAsia="Book Antiqua" w:hAnsi="Book Antiqua" w:cs="Book Antiqua"/>
        </w:rPr>
        <w:t xml:space="preserve"> 12</w:t>
      </w:r>
      <w:r w:rsidR="000864E7" w:rsidRPr="00A80D3C">
        <w:rPr>
          <w:rFonts w:ascii="Book Antiqua" w:eastAsia="Book Antiqua" w:hAnsi="Book Antiqua" w:cs="Book Antiqua"/>
        </w:rPr>
        <w:t xml:space="preserve"> </w:t>
      </w:r>
      <w:proofErr w:type="spellStart"/>
      <w:r w:rsidRPr="00A80D3C">
        <w:rPr>
          <w:rFonts w:ascii="Book Antiqua" w:eastAsia="Book Antiqua" w:hAnsi="Book Antiqua" w:cs="Book Antiqua"/>
        </w:rPr>
        <w:t>mo</w:t>
      </w:r>
      <w:proofErr w:type="spellEnd"/>
      <w:r w:rsidRPr="00A80D3C">
        <w:rPr>
          <w:rFonts w:ascii="Book Antiqua" w:eastAsia="Book Antiqua" w:hAnsi="Book Antiqua" w:cs="Book Antiqua"/>
        </w:rPr>
        <w:t xml:space="preserve"> of the balloon remaining in the stomach. Theoretically, this could be an argument for inserting two consecutive balloons, </w:t>
      </w:r>
      <w:r w:rsidR="00F106B4" w:rsidRPr="00A80D3C">
        <w:rPr>
          <w:rFonts w:ascii="Book Antiqua" w:eastAsia="Book Antiqua" w:hAnsi="Book Antiqua" w:cs="Book Antiqua"/>
        </w:rPr>
        <w:t>b</w:t>
      </w:r>
      <w:r w:rsidRPr="00A80D3C">
        <w:rPr>
          <w:rFonts w:ascii="Book Antiqua" w:eastAsia="Book Antiqua" w:hAnsi="Book Antiqua" w:cs="Book Antiqua"/>
        </w:rPr>
        <w:t>ut there is little evidence of success achieved by the second,</w:t>
      </w:r>
      <w:r w:rsidRPr="00A80D3C">
        <w:rPr>
          <w:rFonts w:ascii="Book Antiqua" w:eastAsia="Book Antiqua" w:hAnsi="Book Antiqua" w:cs="Book Antiqua"/>
          <w:b/>
          <w:bCs/>
        </w:rPr>
        <w:t xml:space="preserve"> </w:t>
      </w:r>
      <w:r w:rsidRPr="00A80D3C">
        <w:rPr>
          <w:rFonts w:ascii="Book Antiqua" w:eastAsia="Book Antiqua" w:hAnsi="Book Antiqua" w:cs="Book Antiqua"/>
        </w:rPr>
        <w:t xml:space="preserve">which is why some authors recommend a time lapse between the first and second </w:t>
      </w:r>
      <w:proofErr w:type="gramStart"/>
      <w:r w:rsidRPr="00A80D3C">
        <w:rPr>
          <w:rFonts w:ascii="Book Antiqua" w:eastAsia="Book Antiqua" w:hAnsi="Book Antiqua" w:cs="Book Antiqua"/>
        </w:rPr>
        <w:t>balloon</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90,91]</w:t>
      </w:r>
      <w:r w:rsidRPr="00A80D3C">
        <w:rPr>
          <w:rFonts w:ascii="Book Antiqua" w:eastAsia="Book Antiqua" w:hAnsi="Book Antiqua" w:cs="Book Antiqua"/>
        </w:rPr>
        <w:t>. In contrast, the application of the Spatz3 for 12</w:t>
      </w:r>
      <w:r w:rsidR="00483419" w:rsidRPr="00A80D3C">
        <w:rPr>
          <w:rFonts w:ascii="Book Antiqua" w:hAnsi="Book Antiqua" w:cs="Book Antiqua" w:hint="eastAsia"/>
          <w:lang w:eastAsia="zh-CN"/>
        </w:rPr>
        <w:t xml:space="preserve"> </w:t>
      </w:r>
      <w:proofErr w:type="spellStart"/>
      <w:r w:rsidRPr="00A80D3C">
        <w:rPr>
          <w:rFonts w:ascii="Book Antiqua" w:eastAsia="Book Antiqua" w:hAnsi="Book Antiqua" w:cs="Book Antiqua"/>
        </w:rPr>
        <w:t>mo</w:t>
      </w:r>
      <w:proofErr w:type="spellEnd"/>
      <w:r w:rsidRPr="00A80D3C">
        <w:rPr>
          <w:rFonts w:ascii="Book Antiqua" w:eastAsia="Book Antiqua" w:hAnsi="Book Antiqua" w:cs="Book Antiqua"/>
        </w:rPr>
        <w:t xml:space="preserve"> cannot be compared with the Orbera365, since the latter is designed as ‘adjustable’, meaning that at 3</w:t>
      </w:r>
      <w:r w:rsidR="00483419" w:rsidRPr="00A80D3C">
        <w:rPr>
          <w:rFonts w:ascii="Book Antiqua" w:hAnsi="Book Antiqua" w:cs="Book Antiqua" w:hint="eastAsia"/>
          <w:lang w:eastAsia="zh-CN"/>
        </w:rPr>
        <w:t xml:space="preserve"> </w:t>
      </w:r>
      <w:proofErr w:type="spellStart"/>
      <w:r w:rsidRPr="00A80D3C">
        <w:rPr>
          <w:rFonts w:ascii="Book Antiqua" w:eastAsia="Book Antiqua" w:hAnsi="Book Antiqua" w:cs="Book Antiqua"/>
        </w:rPr>
        <w:t>mo</w:t>
      </w:r>
      <w:proofErr w:type="spellEnd"/>
      <w:r w:rsidRPr="00A80D3C">
        <w:rPr>
          <w:rFonts w:ascii="Book Antiqua" w:eastAsia="Book Antiqua" w:hAnsi="Book Antiqua" w:cs="Book Antiqua"/>
        </w:rPr>
        <w:t>, when the patient stops losing weight quickly, a volume of 250</w:t>
      </w:r>
      <w:r w:rsidR="00483419" w:rsidRPr="00A80D3C">
        <w:rPr>
          <w:rFonts w:ascii="Book Antiqua" w:hAnsi="Book Antiqua" w:cs="Book Antiqua" w:hint="eastAsia"/>
          <w:lang w:eastAsia="zh-CN"/>
        </w:rPr>
        <w:t xml:space="preserve"> </w:t>
      </w:r>
      <w:r w:rsidRPr="00A80D3C">
        <w:rPr>
          <w:rFonts w:ascii="Book Antiqua" w:eastAsia="Book Antiqua" w:hAnsi="Book Antiqua" w:cs="Book Antiqua"/>
        </w:rPr>
        <w:t xml:space="preserve">mL of saline is added, changing both the volume and weight of the balloon, and thus the results. However, when compared, the weight loss between groups in which the Spatz3 balloons was adjusted or not, no significant difference was </w:t>
      </w:r>
      <w:proofErr w:type="gramStart"/>
      <w:r w:rsidRPr="00A80D3C">
        <w:rPr>
          <w:rFonts w:ascii="Book Antiqua" w:eastAsia="Book Antiqua" w:hAnsi="Book Antiqua" w:cs="Book Antiqua"/>
        </w:rPr>
        <w:t>found</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45]</w:t>
      </w:r>
      <w:r w:rsidRPr="00A80D3C">
        <w:rPr>
          <w:rFonts w:ascii="Book Antiqua" w:eastAsia="Book Antiqua" w:hAnsi="Book Antiqua" w:cs="Book Antiqua"/>
        </w:rPr>
        <w:t>.</w:t>
      </w:r>
    </w:p>
    <w:p w14:paraId="31AF09E5" w14:textId="77777777" w:rsidR="00A77B3E" w:rsidRPr="00A80D3C" w:rsidRDefault="002C040C" w:rsidP="00483419">
      <w:pPr>
        <w:spacing w:line="360" w:lineRule="auto"/>
        <w:ind w:firstLineChars="100" w:firstLine="240"/>
        <w:jc w:val="both"/>
      </w:pPr>
      <w:r w:rsidRPr="00A80D3C">
        <w:rPr>
          <w:rFonts w:ascii="Book Antiqua" w:eastAsia="Book Antiqua" w:hAnsi="Book Antiqua" w:cs="Book Antiqua"/>
        </w:rPr>
        <w:lastRenderedPageBreak/>
        <w:t xml:space="preserve">Comparing the filling volume of the various liquid-filled balloons, it is clear that the volume of the balloon does not seem to directly determine weight loss. This was demonstrated in a study in which the </w:t>
      </w:r>
      <w:proofErr w:type="spellStart"/>
      <w:r w:rsidRPr="00A80D3C">
        <w:rPr>
          <w:rFonts w:ascii="Book Antiqua" w:eastAsia="Book Antiqua" w:hAnsi="Book Antiqua" w:cs="Book Antiqua"/>
        </w:rPr>
        <w:t>Orbera</w:t>
      </w:r>
      <w:proofErr w:type="spellEnd"/>
      <w:r w:rsidRPr="00A80D3C">
        <w:rPr>
          <w:rFonts w:ascii="Book Antiqua" w:eastAsia="Book Antiqua" w:hAnsi="Book Antiqua" w:cs="Book Antiqua"/>
        </w:rPr>
        <w:t xml:space="preserve"> balloon was filled with volumes of 400</w:t>
      </w:r>
      <w:r w:rsidR="00483419" w:rsidRPr="00A80D3C">
        <w:rPr>
          <w:rFonts w:ascii="Book Antiqua" w:hAnsi="Book Antiqua" w:cs="Book Antiqua" w:hint="eastAsia"/>
          <w:lang w:eastAsia="zh-CN"/>
        </w:rPr>
        <w:t xml:space="preserve"> </w:t>
      </w:r>
      <w:r w:rsidRPr="00A80D3C">
        <w:rPr>
          <w:rFonts w:ascii="Book Antiqua" w:eastAsia="Book Antiqua" w:hAnsi="Book Antiqua" w:cs="Book Antiqua"/>
        </w:rPr>
        <w:t>mL to 700</w:t>
      </w:r>
      <w:r w:rsidR="00483419" w:rsidRPr="00A80D3C">
        <w:rPr>
          <w:rFonts w:ascii="Book Antiqua" w:hAnsi="Book Antiqua" w:cs="Book Antiqua" w:hint="eastAsia"/>
          <w:lang w:eastAsia="zh-CN"/>
        </w:rPr>
        <w:t xml:space="preserve"> </w:t>
      </w:r>
      <w:proofErr w:type="gramStart"/>
      <w:r w:rsidRPr="00A80D3C">
        <w:rPr>
          <w:rFonts w:ascii="Book Antiqua" w:eastAsia="Book Antiqua" w:hAnsi="Book Antiqua" w:cs="Book Antiqua"/>
        </w:rPr>
        <w:t>mL</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63]</w:t>
      </w:r>
      <w:r w:rsidRPr="00A80D3C">
        <w:rPr>
          <w:rFonts w:ascii="Book Antiqua" w:eastAsia="Book Antiqua" w:hAnsi="Book Antiqua" w:cs="Book Antiqua"/>
        </w:rPr>
        <w:t>, but also from the results of all studies with various balloons, with more or less the same volumes of saline. Furthermore, it is well known that short-term satiety is primarily affected by gastric distension and gastric volume; as we know from research that mechanical gastric balloon distension to a volume greater than 400</w:t>
      </w:r>
      <w:r w:rsidR="00483419" w:rsidRPr="00A80D3C">
        <w:rPr>
          <w:rFonts w:ascii="Book Antiqua" w:hAnsi="Book Antiqua" w:cs="Book Antiqua" w:hint="eastAsia"/>
          <w:lang w:eastAsia="zh-CN"/>
        </w:rPr>
        <w:t xml:space="preserve"> </w:t>
      </w:r>
      <w:r w:rsidRPr="00A80D3C">
        <w:rPr>
          <w:rFonts w:ascii="Book Antiqua" w:eastAsia="Book Antiqua" w:hAnsi="Book Antiqua" w:cs="Book Antiqua"/>
        </w:rPr>
        <w:t xml:space="preserve">mL during meals significantly reduces oral </w:t>
      </w:r>
      <w:proofErr w:type="gramStart"/>
      <w:r w:rsidRPr="00A80D3C">
        <w:rPr>
          <w:rFonts w:ascii="Book Antiqua" w:eastAsia="Book Antiqua" w:hAnsi="Book Antiqua" w:cs="Book Antiqua"/>
        </w:rPr>
        <w:t>intake</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92,93]</w:t>
      </w:r>
      <w:r w:rsidRPr="00A80D3C">
        <w:rPr>
          <w:rFonts w:ascii="Book Antiqua" w:eastAsia="Book Antiqua" w:hAnsi="Book Antiqua" w:cs="Book Antiqua"/>
        </w:rPr>
        <w:t>. However, it should emphasized that gastric distension and gastric volume are related to the weight and volume of the ‘food’, rather than its energy content, thus decisions regarding food ingredients has to rely on the patient's choice to comply with dietary rules</w:t>
      </w:r>
      <w:r w:rsidRPr="00A80D3C">
        <w:rPr>
          <w:rFonts w:ascii="Book Antiqua" w:eastAsia="Book Antiqua" w:hAnsi="Book Antiqua" w:cs="Book Antiqua"/>
          <w:szCs w:val="30"/>
          <w:vertAlign w:val="superscript"/>
        </w:rPr>
        <w:t>[23,92]</w:t>
      </w:r>
      <w:r w:rsidRPr="00A80D3C">
        <w:rPr>
          <w:rFonts w:ascii="Book Antiqua" w:eastAsia="Book Antiqua" w:hAnsi="Book Antiqua" w:cs="Book Antiqua"/>
        </w:rPr>
        <w:t>.</w:t>
      </w:r>
    </w:p>
    <w:p w14:paraId="231B7354" w14:textId="7EDD8F71" w:rsidR="00A77B3E" w:rsidRPr="00A80D3C" w:rsidRDefault="002C040C" w:rsidP="00483419">
      <w:pPr>
        <w:spacing w:line="360" w:lineRule="auto"/>
        <w:ind w:firstLineChars="100" w:firstLine="240"/>
        <w:jc w:val="both"/>
      </w:pPr>
      <w:r w:rsidRPr="00A80D3C">
        <w:rPr>
          <w:rFonts w:ascii="Book Antiqua" w:eastAsia="Book Antiqua" w:hAnsi="Book Antiqua" w:cs="Book Antiqua"/>
        </w:rPr>
        <w:t xml:space="preserve">For this reason all patients must undergo a psychological screening before entering the process of balloon </w:t>
      </w:r>
      <w:proofErr w:type="gramStart"/>
      <w:r w:rsidRPr="00A80D3C">
        <w:rPr>
          <w:rFonts w:ascii="Book Antiqua" w:eastAsia="Book Antiqua" w:hAnsi="Book Antiqua" w:cs="Book Antiqua"/>
        </w:rPr>
        <w:t>implantation</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61,86]</w:t>
      </w:r>
      <w:r w:rsidRPr="00A80D3C">
        <w:rPr>
          <w:rFonts w:ascii="Book Antiqua" w:eastAsia="Book Antiqua" w:hAnsi="Book Antiqua" w:cs="Book Antiqua"/>
        </w:rPr>
        <w:t xml:space="preserve">. This does not in any way mean that obese patients with bipolar disorders or other psychiatric diseases under medication should be excluded from treatment. On the contrary, it seems that there is a clear improvement in depression status with weight loss and the improvement of their body </w:t>
      </w:r>
      <w:proofErr w:type="gramStart"/>
      <w:r w:rsidRPr="00A80D3C">
        <w:rPr>
          <w:rFonts w:ascii="Book Antiqua" w:eastAsia="Book Antiqua" w:hAnsi="Book Antiqua" w:cs="Book Antiqua"/>
        </w:rPr>
        <w:t>image</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13,85,94]</w:t>
      </w:r>
      <w:r w:rsidRPr="00A80D3C">
        <w:rPr>
          <w:rFonts w:ascii="Book Antiqua" w:eastAsia="Book Antiqua" w:hAnsi="Book Antiqua" w:cs="Book Antiqua"/>
        </w:rPr>
        <w:t xml:space="preserve">, called by Spirou </w:t>
      </w:r>
      <w:r w:rsidRPr="00A80D3C">
        <w:rPr>
          <w:rFonts w:ascii="Book Antiqua" w:eastAsia="Book Antiqua" w:hAnsi="Book Antiqua" w:cs="Book Antiqua"/>
          <w:i/>
          <w:iCs/>
        </w:rPr>
        <w:t>et al</w:t>
      </w:r>
      <w:r w:rsidRPr="00A80D3C">
        <w:rPr>
          <w:rFonts w:ascii="Book Antiqua" w:eastAsia="Book Antiqua" w:hAnsi="Book Antiqua" w:cs="Book Antiqua"/>
          <w:szCs w:val="30"/>
          <w:vertAlign w:val="superscript"/>
        </w:rPr>
        <w:t>[95]</w:t>
      </w:r>
      <w:r w:rsidRPr="00A80D3C">
        <w:rPr>
          <w:rFonts w:ascii="Book Antiqua" w:eastAsia="Book Antiqua" w:hAnsi="Book Antiqua" w:cs="Book Antiqua"/>
        </w:rPr>
        <w:t xml:space="preserve"> the “psychological honeymoon period”. In our opinion, a key component in their preliminary interview must be for the obese individuals to describe the social and psychological impact of obesity on their life, make a brief statement on t</w:t>
      </w:r>
      <w:r w:rsidR="00483419" w:rsidRPr="00A80D3C">
        <w:rPr>
          <w:rFonts w:ascii="Book Antiqua" w:eastAsia="Book Antiqua" w:hAnsi="Book Antiqua" w:cs="Book Antiqua"/>
        </w:rPr>
        <w:t xml:space="preserve">heir motivation to lose weight </w:t>
      </w:r>
      <w:r w:rsidR="00483419" w:rsidRPr="00A80D3C">
        <w:rPr>
          <w:rFonts w:ascii="Book Antiqua" w:hAnsi="Book Antiqua" w:cs="Book Antiqua" w:hint="eastAsia"/>
          <w:lang w:eastAsia="zh-CN"/>
        </w:rPr>
        <w:t>(</w:t>
      </w:r>
      <w:r w:rsidRPr="00A80D3C">
        <w:rPr>
          <w:rFonts w:ascii="Book Antiqua" w:eastAsia="Book Antiqua" w:hAnsi="Book Antiqua" w:cs="Book Antiqua"/>
        </w:rPr>
        <w:t>for instance, to alleviate physical symptoms or to beco</w:t>
      </w:r>
      <w:r w:rsidR="00483419" w:rsidRPr="00A80D3C">
        <w:rPr>
          <w:rFonts w:ascii="Book Antiqua" w:eastAsia="Book Antiqua" w:hAnsi="Book Antiqua" w:cs="Book Antiqua"/>
        </w:rPr>
        <w:t>me more attractive/marriageable</w:t>
      </w:r>
      <w:r w:rsidR="00483419" w:rsidRPr="00A80D3C">
        <w:rPr>
          <w:rFonts w:ascii="Book Antiqua" w:hAnsi="Book Antiqua" w:cs="Book Antiqua" w:hint="eastAsia"/>
          <w:lang w:eastAsia="zh-CN"/>
        </w:rPr>
        <w:t>)</w:t>
      </w:r>
      <w:r w:rsidRPr="00A80D3C">
        <w:rPr>
          <w:rFonts w:ascii="Book Antiqua" w:eastAsia="Book Antiqua" w:hAnsi="Book Antiqua" w:cs="Book Antiqua"/>
        </w:rPr>
        <w:t>, and to recognize how they are affected by external factors, such as social support and re</w:t>
      </w:r>
      <w:r w:rsidR="00483419" w:rsidRPr="00A80D3C">
        <w:rPr>
          <w:rFonts w:ascii="Book Antiqua" w:eastAsia="Book Antiqua" w:hAnsi="Book Antiqua" w:cs="Book Antiqua"/>
        </w:rPr>
        <w:t>inforcement. This information</w:t>
      </w:r>
      <w:r w:rsidR="007E11B5" w:rsidRPr="00A80D3C">
        <w:rPr>
          <w:rFonts w:ascii="Book Antiqua" w:hAnsi="Book Antiqua" w:cs="Book Antiqua" w:hint="eastAsia"/>
          <w:lang w:eastAsia="zh-CN"/>
        </w:rPr>
        <w:t xml:space="preserve"> </w:t>
      </w:r>
      <w:r w:rsidR="00483419" w:rsidRPr="00A80D3C">
        <w:rPr>
          <w:rFonts w:ascii="Book Antiqua" w:eastAsia="Book Antiqua" w:hAnsi="Book Antiqua" w:cs="Book Antiqua"/>
        </w:rPr>
        <w:t>–</w:t>
      </w:r>
      <w:r w:rsidR="007E11B5" w:rsidRPr="00A80D3C">
        <w:rPr>
          <w:rFonts w:ascii="Book Antiqua" w:hAnsi="Book Antiqua" w:cs="Book Antiqua" w:hint="eastAsia"/>
          <w:lang w:eastAsia="zh-CN"/>
        </w:rPr>
        <w:t xml:space="preserve"> </w:t>
      </w:r>
      <w:r w:rsidRPr="00A80D3C">
        <w:rPr>
          <w:rFonts w:ascii="Book Antiqua" w:eastAsia="Book Antiqua" w:hAnsi="Book Antiqua" w:cs="Book Antiqua"/>
        </w:rPr>
        <w:t>particularly the reason for str</w:t>
      </w:r>
      <w:r w:rsidR="00483419" w:rsidRPr="00A80D3C">
        <w:rPr>
          <w:rFonts w:ascii="Book Antiqua" w:eastAsia="Book Antiqua" w:hAnsi="Book Antiqua" w:cs="Book Antiqua"/>
        </w:rPr>
        <w:t>ongly desiring to lose weight</w:t>
      </w:r>
      <w:r w:rsidR="007E11B5" w:rsidRPr="00A80D3C">
        <w:rPr>
          <w:rFonts w:ascii="Book Antiqua" w:hAnsi="Book Antiqua" w:cs="Book Antiqua" w:hint="eastAsia"/>
          <w:lang w:eastAsia="zh-CN"/>
        </w:rPr>
        <w:t xml:space="preserve"> </w:t>
      </w:r>
      <w:r w:rsidR="00483419" w:rsidRPr="00A80D3C">
        <w:rPr>
          <w:rFonts w:ascii="Book Antiqua" w:eastAsia="Book Antiqua" w:hAnsi="Book Antiqua" w:cs="Book Antiqua"/>
        </w:rPr>
        <w:t>-</w:t>
      </w:r>
      <w:r w:rsidR="007E11B5" w:rsidRPr="00A80D3C">
        <w:rPr>
          <w:rFonts w:ascii="Book Antiqua" w:hAnsi="Book Antiqua" w:cs="Book Antiqua" w:hint="eastAsia"/>
          <w:lang w:eastAsia="zh-CN"/>
        </w:rPr>
        <w:t xml:space="preserve"> </w:t>
      </w:r>
      <w:r w:rsidRPr="00A80D3C">
        <w:rPr>
          <w:rFonts w:ascii="Book Antiqua" w:eastAsia="Book Antiqua" w:hAnsi="Book Antiqua" w:cs="Book Antiqua"/>
        </w:rPr>
        <w:t xml:space="preserve">should then be used at every follow-up session to inspire them to continue the effort towards weight loss or loss </w:t>
      </w:r>
      <w:proofErr w:type="gramStart"/>
      <w:r w:rsidRPr="00A80D3C">
        <w:rPr>
          <w:rFonts w:ascii="Book Antiqua" w:eastAsia="Book Antiqua" w:hAnsi="Book Antiqua" w:cs="Book Antiqua"/>
        </w:rPr>
        <w:t>maintenance</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13]</w:t>
      </w:r>
      <w:r w:rsidRPr="00A80D3C">
        <w:rPr>
          <w:rFonts w:ascii="Book Antiqua" w:eastAsia="Book Antiqua" w:hAnsi="Book Antiqua" w:cs="Book Antiqua"/>
        </w:rPr>
        <w:t>.</w:t>
      </w:r>
    </w:p>
    <w:p w14:paraId="6F242EE3" w14:textId="77777777" w:rsidR="00A77B3E" w:rsidRPr="00A80D3C" w:rsidRDefault="002C040C" w:rsidP="00483419">
      <w:pPr>
        <w:spacing w:line="360" w:lineRule="auto"/>
        <w:ind w:firstLineChars="100" w:firstLine="240"/>
        <w:jc w:val="both"/>
      </w:pPr>
      <w:r w:rsidRPr="00A80D3C">
        <w:rPr>
          <w:rFonts w:ascii="Book Antiqua" w:eastAsia="Book Antiqua" w:hAnsi="Book Antiqua" w:cs="Book Antiqua"/>
        </w:rPr>
        <w:t xml:space="preserve">Another essential tool for achieving a significant and sustainable weight loss is the requirement for the patient to attend follow-up consultation sessions, which also bolster self-confidence. In a study analyzing 583 obese individuals treated with the </w:t>
      </w:r>
      <w:proofErr w:type="spellStart"/>
      <w:r w:rsidRPr="00A80D3C">
        <w:rPr>
          <w:rFonts w:ascii="Book Antiqua" w:eastAsia="Book Antiqua" w:hAnsi="Book Antiqua" w:cs="Book Antiqua"/>
        </w:rPr>
        <w:t>Orbera</w:t>
      </w:r>
      <w:proofErr w:type="spellEnd"/>
      <w:r w:rsidRPr="00A80D3C">
        <w:rPr>
          <w:rFonts w:ascii="Book Antiqua" w:eastAsia="Book Antiqua" w:hAnsi="Book Antiqua" w:cs="Book Antiqua"/>
        </w:rPr>
        <w:t xml:space="preserve"> balloon in respect to weight loss, the </w:t>
      </w:r>
      <w:r w:rsidR="000D1E2B" w:rsidRPr="00A80D3C">
        <w:rPr>
          <w:rFonts w:ascii="Book Antiqua" w:eastAsia="Book Antiqua" w:hAnsi="Book Antiqua" w:cs="Book Antiqua"/>
        </w:rPr>
        <w:t xml:space="preserve">group of successful responders </w:t>
      </w:r>
      <w:r w:rsidR="000D1E2B" w:rsidRPr="00A80D3C">
        <w:rPr>
          <w:rFonts w:ascii="Book Antiqua" w:hAnsi="Book Antiqua" w:cs="Book Antiqua" w:hint="eastAsia"/>
          <w:lang w:eastAsia="zh-CN"/>
        </w:rPr>
        <w:t>(</w:t>
      </w:r>
      <w:r w:rsidRPr="00A80D3C">
        <w:rPr>
          <w:rFonts w:ascii="Book Antiqua" w:eastAsia="Book Antiqua" w:hAnsi="Book Antiqua" w:cs="Book Antiqua"/>
        </w:rPr>
        <w:t xml:space="preserve">%EWL more than </w:t>
      </w:r>
      <w:r w:rsidR="000D1E2B" w:rsidRPr="00A80D3C">
        <w:rPr>
          <w:rFonts w:ascii="Book Antiqua" w:eastAsia="Book Antiqua" w:hAnsi="Book Antiqua" w:cs="Book Antiqua"/>
        </w:rPr>
        <w:lastRenderedPageBreak/>
        <w:t>50%</w:t>
      </w:r>
      <w:r w:rsidR="000D1E2B" w:rsidRPr="00A80D3C">
        <w:rPr>
          <w:rFonts w:ascii="Book Antiqua" w:hAnsi="Book Antiqua" w:cs="Book Antiqua" w:hint="eastAsia"/>
          <w:lang w:eastAsia="zh-CN"/>
        </w:rPr>
        <w:t>)</w:t>
      </w:r>
      <w:r w:rsidRPr="00A80D3C">
        <w:rPr>
          <w:rFonts w:ascii="Book Antiqua" w:eastAsia="Book Antiqua" w:hAnsi="Book Antiqua" w:cs="Book Antiqua"/>
        </w:rPr>
        <w:t xml:space="preserve"> an</w:t>
      </w:r>
      <w:r w:rsidR="000D1E2B" w:rsidRPr="00A80D3C">
        <w:rPr>
          <w:rFonts w:ascii="Book Antiqua" w:eastAsia="Book Antiqua" w:hAnsi="Book Antiqua" w:cs="Book Antiqua"/>
        </w:rPr>
        <w:t xml:space="preserve">d the group of poor responders </w:t>
      </w:r>
      <w:r w:rsidR="000D1E2B" w:rsidRPr="00A80D3C">
        <w:rPr>
          <w:rFonts w:ascii="Book Antiqua" w:hAnsi="Book Antiqua" w:cs="Book Antiqua" w:hint="eastAsia"/>
          <w:lang w:eastAsia="zh-CN"/>
        </w:rPr>
        <w:t>(</w:t>
      </w:r>
      <w:r w:rsidR="000D1E2B" w:rsidRPr="00A80D3C">
        <w:rPr>
          <w:rFonts w:ascii="Book Antiqua" w:eastAsia="Book Antiqua" w:hAnsi="Book Antiqua" w:cs="Book Antiqua"/>
        </w:rPr>
        <w:t>%EWL less than 20%</w:t>
      </w:r>
      <w:r w:rsidR="000D1E2B" w:rsidRPr="00A80D3C">
        <w:rPr>
          <w:rFonts w:ascii="Book Antiqua" w:hAnsi="Book Antiqua" w:cs="Book Antiqua" w:hint="eastAsia"/>
          <w:lang w:eastAsia="zh-CN"/>
        </w:rPr>
        <w:t>)</w:t>
      </w:r>
      <w:r w:rsidRPr="00A80D3C">
        <w:rPr>
          <w:rFonts w:ascii="Book Antiqua" w:eastAsia="Book Antiqua" w:hAnsi="Book Antiqua" w:cs="Book Antiqua"/>
        </w:rPr>
        <w:t xml:space="preserve"> were compared. 85.2% of successful responders, </w:t>
      </w:r>
      <w:r w:rsidRPr="00A80D3C">
        <w:rPr>
          <w:rFonts w:ascii="Book Antiqua" w:eastAsia="Book Antiqua" w:hAnsi="Book Antiqua" w:cs="Book Antiqua"/>
          <w:i/>
          <w:iCs/>
        </w:rPr>
        <w:t>n</w:t>
      </w:r>
      <w:r w:rsidRPr="00A80D3C">
        <w:rPr>
          <w:rFonts w:ascii="Book Antiqua" w:eastAsia="Book Antiqua" w:hAnsi="Book Antiqua" w:cs="Book Antiqua"/>
        </w:rPr>
        <w:t xml:space="preserve"> = 162, had attended the maximum of six interviews, whereas the 83.8% of the 105 poor responders attended fewer than four </w:t>
      </w:r>
      <w:proofErr w:type="gramStart"/>
      <w:r w:rsidRPr="00A80D3C">
        <w:rPr>
          <w:rFonts w:ascii="Book Antiqua" w:eastAsia="Book Antiqua" w:hAnsi="Book Antiqua" w:cs="Book Antiqua"/>
        </w:rPr>
        <w:t>interviews</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13,85,96]</w:t>
      </w:r>
      <w:r w:rsidRPr="00A80D3C">
        <w:rPr>
          <w:rFonts w:ascii="Book Antiqua" w:eastAsia="Book Antiqua" w:hAnsi="Book Antiqua" w:cs="Book Antiqua"/>
        </w:rPr>
        <w:t>. Similar resu</w:t>
      </w:r>
      <w:r w:rsidR="000D1E2B" w:rsidRPr="00A80D3C">
        <w:rPr>
          <w:rFonts w:ascii="Book Antiqua" w:eastAsia="Book Antiqua" w:hAnsi="Book Antiqua" w:cs="Book Antiqua"/>
        </w:rPr>
        <w:t xml:space="preserve">lts were reported by </w:t>
      </w:r>
      <w:proofErr w:type="spellStart"/>
      <w:r w:rsidR="000D1E2B" w:rsidRPr="00A80D3C">
        <w:rPr>
          <w:rFonts w:ascii="Book Antiqua" w:eastAsia="Book Antiqua" w:hAnsi="Book Antiqua" w:cs="Book Antiqua"/>
        </w:rPr>
        <w:t>Schwaab</w:t>
      </w:r>
      <w:proofErr w:type="spellEnd"/>
      <w:r w:rsidRPr="00A80D3C">
        <w:rPr>
          <w:rFonts w:ascii="Book Antiqua" w:eastAsia="Book Antiqua" w:hAnsi="Book Antiqua" w:cs="Book Antiqua"/>
        </w:rPr>
        <w:t xml:space="preserve"> </w:t>
      </w:r>
      <w:r w:rsidRPr="00A80D3C">
        <w:rPr>
          <w:rFonts w:ascii="Book Antiqua" w:eastAsia="Book Antiqua" w:hAnsi="Book Antiqua" w:cs="Book Antiqua"/>
          <w:i/>
          <w:iCs/>
        </w:rPr>
        <w:t xml:space="preserve">et </w:t>
      </w:r>
      <w:proofErr w:type="gramStart"/>
      <w:r w:rsidRPr="00A80D3C">
        <w:rPr>
          <w:rFonts w:ascii="Book Antiqua" w:eastAsia="Book Antiqua" w:hAnsi="Book Antiqua" w:cs="Book Antiqua"/>
          <w:i/>
          <w:iCs/>
        </w:rPr>
        <w:t>al</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72]</w:t>
      </w:r>
      <w:r w:rsidRPr="00A80D3C">
        <w:rPr>
          <w:rFonts w:ascii="Book Antiqua" w:eastAsia="Book Antiqua" w:hAnsi="Book Antiqua" w:cs="Book Antiqua"/>
        </w:rPr>
        <w:t xml:space="preserve">: patients with more than four consultations achieved notably higher %EWL values (more than 18%, </w:t>
      </w:r>
      <w:r w:rsidR="000D1E2B" w:rsidRPr="00A80D3C">
        <w:rPr>
          <w:rFonts w:ascii="Book Antiqua" w:eastAsia="Book Antiqua" w:hAnsi="Book Antiqua" w:cs="Book Antiqua"/>
          <w:i/>
          <w:iCs/>
        </w:rPr>
        <w:t>P</w:t>
      </w:r>
      <w:r w:rsidR="000D1E2B" w:rsidRPr="00A80D3C">
        <w:rPr>
          <w:rFonts w:ascii="Book Antiqua" w:hAnsi="Book Antiqua" w:cs="Book Antiqua" w:hint="eastAsia"/>
          <w:i/>
          <w:iCs/>
          <w:lang w:eastAsia="zh-CN"/>
        </w:rPr>
        <w:t xml:space="preserve"> </w:t>
      </w:r>
      <w:r w:rsidRPr="00A80D3C">
        <w:rPr>
          <w:rFonts w:ascii="Book Antiqua" w:eastAsia="Book Antiqua" w:hAnsi="Book Antiqua" w:cs="Book Antiqua"/>
        </w:rPr>
        <w:t>&lt;</w:t>
      </w:r>
      <w:r w:rsidR="000D1E2B" w:rsidRPr="00A80D3C">
        <w:rPr>
          <w:rFonts w:ascii="Book Antiqua" w:hAnsi="Book Antiqua" w:cs="Book Antiqua" w:hint="eastAsia"/>
          <w:lang w:eastAsia="zh-CN"/>
        </w:rPr>
        <w:t xml:space="preserve"> </w:t>
      </w:r>
      <w:r w:rsidRPr="00A80D3C">
        <w:rPr>
          <w:rFonts w:ascii="Book Antiqua" w:eastAsia="Book Antiqua" w:hAnsi="Book Antiqua" w:cs="Book Antiqua"/>
        </w:rPr>
        <w:t>0.001).</w:t>
      </w:r>
    </w:p>
    <w:p w14:paraId="5A279E58" w14:textId="77777777" w:rsidR="00A77B3E" w:rsidRPr="00A80D3C" w:rsidRDefault="002C040C" w:rsidP="000D1E2B">
      <w:pPr>
        <w:spacing w:line="360" w:lineRule="auto"/>
        <w:ind w:firstLineChars="100" w:firstLine="240"/>
        <w:jc w:val="both"/>
      </w:pPr>
      <w:r w:rsidRPr="00A80D3C">
        <w:rPr>
          <w:rFonts w:ascii="Book Antiqua" w:eastAsia="Book Antiqua" w:hAnsi="Book Antiqua" w:cs="Book Antiqua"/>
        </w:rPr>
        <w:t xml:space="preserve">As has already been mentioned in the ‘drawbacks’ to the </w:t>
      </w:r>
      <w:proofErr w:type="spellStart"/>
      <w:r w:rsidRPr="00A80D3C">
        <w:rPr>
          <w:rFonts w:ascii="Book Antiqua" w:eastAsia="Book Antiqua" w:hAnsi="Book Antiqua" w:cs="Book Antiqua"/>
        </w:rPr>
        <w:t>Orbera</w:t>
      </w:r>
      <w:proofErr w:type="spellEnd"/>
      <w:r w:rsidRPr="00A80D3C">
        <w:rPr>
          <w:rFonts w:ascii="Book Antiqua" w:eastAsia="Book Antiqua" w:hAnsi="Book Antiqua" w:cs="Book Antiqua"/>
        </w:rPr>
        <w:t>, the liquid-filled balloons have a higher rate of intolerance during the first week after implant</w:t>
      </w:r>
      <w:r w:rsidR="0073768E" w:rsidRPr="00A80D3C">
        <w:rPr>
          <w:rFonts w:ascii="Book Antiqua" w:eastAsia="Book Antiqua" w:hAnsi="Book Antiqua" w:cs="Book Antiqua"/>
        </w:rPr>
        <w:t xml:space="preserve">ation; which is why air-filled </w:t>
      </w:r>
      <w:r w:rsidR="0073768E" w:rsidRPr="00A80D3C">
        <w:rPr>
          <w:rFonts w:ascii="Book Antiqua" w:hAnsi="Book Antiqua" w:cs="Book Antiqua" w:hint="eastAsia"/>
          <w:lang w:eastAsia="zh-CN"/>
        </w:rPr>
        <w:t>(</w:t>
      </w:r>
      <w:r w:rsidR="000864E7" w:rsidRPr="00A80D3C">
        <w:rPr>
          <w:rFonts w:ascii="Book Antiqua" w:eastAsia="Book Antiqua" w:hAnsi="Book Antiqua" w:cs="Book Antiqua"/>
        </w:rPr>
        <w:t>H</w:t>
      </w:r>
      <w:r w:rsidR="0073768E" w:rsidRPr="00A80D3C">
        <w:rPr>
          <w:rFonts w:ascii="Book Antiqua" w:eastAsia="Book Antiqua" w:hAnsi="Book Antiqua" w:cs="Book Antiqua"/>
        </w:rPr>
        <w:t>eliosphere bag</w:t>
      </w:r>
      <w:r w:rsidR="0073768E" w:rsidRPr="00A80D3C">
        <w:rPr>
          <w:rFonts w:ascii="Book Antiqua" w:hAnsi="Book Antiqua" w:cs="Book Antiqua" w:hint="eastAsia"/>
          <w:lang w:eastAsia="zh-CN"/>
        </w:rPr>
        <w:t>)</w:t>
      </w:r>
      <w:r w:rsidRPr="00A80D3C">
        <w:rPr>
          <w:rFonts w:ascii="Book Antiqua" w:eastAsia="Book Antiqua" w:hAnsi="Book Antiqua" w:cs="Book Antiqua"/>
        </w:rPr>
        <w:t xml:space="preserve"> or gas-fill</w:t>
      </w:r>
      <w:r w:rsidR="0073768E" w:rsidRPr="00A80D3C">
        <w:rPr>
          <w:rFonts w:ascii="Book Antiqua" w:eastAsia="Book Antiqua" w:hAnsi="Book Antiqua" w:cs="Book Antiqua"/>
        </w:rPr>
        <w:t xml:space="preserve">ed balloons </w:t>
      </w:r>
      <w:r w:rsidR="0073768E" w:rsidRPr="00A80D3C">
        <w:rPr>
          <w:rFonts w:ascii="Book Antiqua" w:hAnsi="Book Antiqua" w:cs="Book Antiqua" w:hint="eastAsia"/>
          <w:lang w:eastAsia="zh-CN"/>
        </w:rPr>
        <w:t>(</w:t>
      </w:r>
      <w:proofErr w:type="spellStart"/>
      <w:r w:rsidR="0073768E" w:rsidRPr="00A80D3C">
        <w:rPr>
          <w:rFonts w:ascii="Book Antiqua" w:eastAsia="Book Antiqua" w:hAnsi="Book Antiqua" w:cs="Book Antiqua"/>
        </w:rPr>
        <w:t>Obalon</w:t>
      </w:r>
      <w:proofErr w:type="spellEnd"/>
      <w:r w:rsidR="0073768E" w:rsidRPr="00A80D3C">
        <w:rPr>
          <w:rFonts w:ascii="Book Antiqua" w:hAnsi="Book Antiqua" w:cs="Book Antiqua" w:hint="eastAsia"/>
          <w:lang w:eastAsia="zh-CN"/>
        </w:rPr>
        <w:t>)</w:t>
      </w:r>
      <w:r w:rsidRPr="00A80D3C">
        <w:rPr>
          <w:rFonts w:ascii="Book Antiqua" w:eastAsia="Book Antiqua" w:hAnsi="Book Antiqua" w:cs="Book Antiqua"/>
        </w:rPr>
        <w:t xml:space="preserve"> were designed. The </w:t>
      </w:r>
      <w:r w:rsidR="000864E7" w:rsidRPr="00A80D3C">
        <w:rPr>
          <w:rFonts w:ascii="Book Antiqua" w:eastAsia="Book Antiqua" w:hAnsi="Book Antiqua" w:cs="Book Antiqua"/>
        </w:rPr>
        <w:t>Heliosphere</w:t>
      </w:r>
      <w:r w:rsidR="0073768E" w:rsidRPr="00A80D3C">
        <w:rPr>
          <w:rFonts w:ascii="Book Antiqua" w:eastAsia="Book Antiqua" w:hAnsi="Book Antiqua" w:cs="Book Antiqua"/>
        </w:rPr>
        <w:t xml:space="preserve"> </w:t>
      </w:r>
      <w:r w:rsidRPr="00A80D3C">
        <w:rPr>
          <w:rFonts w:ascii="Book Antiqua" w:eastAsia="Book Antiqua" w:hAnsi="Book Antiqua" w:cs="Book Antiqua"/>
        </w:rPr>
        <w:t>has a volume of 550</w:t>
      </w:r>
      <w:r w:rsidR="0073768E" w:rsidRPr="00A80D3C">
        <w:rPr>
          <w:rFonts w:ascii="Book Antiqua" w:hAnsi="Book Antiqua" w:cs="Book Antiqua" w:hint="eastAsia"/>
          <w:lang w:eastAsia="zh-CN"/>
        </w:rPr>
        <w:t xml:space="preserve"> </w:t>
      </w:r>
      <w:r w:rsidRPr="00A80D3C">
        <w:rPr>
          <w:rFonts w:ascii="Book Antiqua" w:eastAsia="Book Antiqua" w:hAnsi="Book Antiqua" w:cs="Book Antiqua"/>
        </w:rPr>
        <w:t>mL, but a weight of only 30</w:t>
      </w:r>
      <w:r w:rsidR="0073768E" w:rsidRPr="00A80D3C">
        <w:rPr>
          <w:rFonts w:ascii="Book Antiqua" w:hAnsi="Book Antiqua" w:cs="Book Antiqua" w:hint="eastAsia"/>
          <w:lang w:eastAsia="zh-CN"/>
        </w:rPr>
        <w:t xml:space="preserve"> </w:t>
      </w:r>
      <w:r w:rsidRPr="00A80D3C">
        <w:rPr>
          <w:rFonts w:ascii="Book Antiqua" w:eastAsia="Book Antiqua" w:hAnsi="Book Antiqua" w:cs="Book Antiqua"/>
        </w:rPr>
        <w:t xml:space="preserve">gr, thus allowing a soft transition to new nutritional status, without nausea and vomiting, but in exchange for less weight loss in some studies. Some difficulty in balloon placement through gastric cardia has also been </w:t>
      </w:r>
      <w:proofErr w:type="gramStart"/>
      <w:r w:rsidRPr="00A80D3C">
        <w:rPr>
          <w:rFonts w:ascii="Book Antiqua" w:eastAsia="Book Antiqua" w:hAnsi="Book Antiqua" w:cs="Book Antiqua"/>
        </w:rPr>
        <w:t>reported</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12]</w:t>
      </w:r>
      <w:r w:rsidRPr="00A80D3C">
        <w:rPr>
          <w:rFonts w:ascii="Book Antiqua" w:eastAsia="Book Antiqua" w:hAnsi="Book Antiqua" w:cs="Book Antiqua"/>
        </w:rPr>
        <w:t xml:space="preserve">. To overcome the same problem of early intolerance, the Spatz3 was designed with the unique feature of post-implantation volume control, meaning its volume can be reduced in case of early intolerance and, when symptoms cease, the volume can be increased. These procedures do, however, presuppose anesthesia and </w:t>
      </w:r>
      <w:proofErr w:type="gramStart"/>
      <w:r w:rsidRPr="00A80D3C">
        <w:rPr>
          <w:rFonts w:ascii="Book Antiqua" w:eastAsia="Book Antiqua" w:hAnsi="Book Antiqua" w:cs="Book Antiqua"/>
        </w:rPr>
        <w:t>endoscopy</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44,45]</w:t>
      </w:r>
      <w:r w:rsidRPr="00A80D3C">
        <w:rPr>
          <w:rFonts w:ascii="Book Antiqua" w:eastAsia="Book Antiqua" w:hAnsi="Book Antiqua" w:cs="Book Antiqua"/>
        </w:rPr>
        <w:t>.</w:t>
      </w:r>
    </w:p>
    <w:p w14:paraId="3CF274C1" w14:textId="77777777" w:rsidR="00A77B3E" w:rsidRPr="00A80D3C" w:rsidRDefault="002C040C" w:rsidP="0073768E">
      <w:pPr>
        <w:spacing w:line="360" w:lineRule="auto"/>
        <w:ind w:firstLineChars="100" w:firstLine="240"/>
        <w:jc w:val="both"/>
      </w:pPr>
      <w:r w:rsidRPr="00A80D3C">
        <w:rPr>
          <w:rFonts w:ascii="Book Antiqua" w:eastAsia="Book Antiqua" w:hAnsi="Book Antiqua" w:cs="Book Antiqua"/>
        </w:rPr>
        <w:t>The improvements and advances made in th</w:t>
      </w:r>
      <w:r w:rsidR="0073768E" w:rsidRPr="00A80D3C">
        <w:rPr>
          <w:rFonts w:ascii="Book Antiqua" w:eastAsia="Book Antiqua" w:hAnsi="Book Antiqua" w:cs="Book Antiqua"/>
        </w:rPr>
        <w:t xml:space="preserve">e design of the other balloons </w:t>
      </w:r>
      <w:r w:rsidR="0073768E" w:rsidRPr="00A80D3C">
        <w:rPr>
          <w:rFonts w:ascii="Book Antiqua" w:hAnsi="Book Antiqua" w:cs="Book Antiqua" w:hint="eastAsia"/>
          <w:lang w:eastAsia="zh-CN"/>
        </w:rPr>
        <w:t>(</w:t>
      </w:r>
      <w:r w:rsidRPr="00A80D3C">
        <w:rPr>
          <w:rFonts w:ascii="Book Antiqua" w:eastAsia="Book Antiqua" w:hAnsi="Book Antiqua" w:cs="Book Antiqua"/>
        </w:rPr>
        <w:t xml:space="preserve">the </w:t>
      </w:r>
      <w:proofErr w:type="spellStart"/>
      <w:r w:rsidRPr="00A80D3C">
        <w:rPr>
          <w:rFonts w:ascii="Book Antiqua" w:eastAsia="Book Antiqua" w:hAnsi="Book Antiqua" w:cs="Book Antiqua"/>
        </w:rPr>
        <w:t>ReShape</w:t>
      </w:r>
      <w:proofErr w:type="spellEnd"/>
      <w:r w:rsidRPr="00A80D3C">
        <w:rPr>
          <w:rFonts w:ascii="Book Antiqua" w:eastAsia="Book Antiqua" w:hAnsi="Book Antiqua" w:cs="Book Antiqua"/>
        </w:rPr>
        <w:t xml:space="preserve"> Duo, the </w:t>
      </w:r>
      <w:proofErr w:type="spellStart"/>
      <w:r w:rsidRPr="00A80D3C">
        <w:rPr>
          <w:rFonts w:ascii="Book Antiqua" w:eastAsia="Book Antiqua" w:hAnsi="Book Antiqua" w:cs="Book Antiqua"/>
        </w:rPr>
        <w:t>Obalon</w:t>
      </w:r>
      <w:proofErr w:type="spellEnd"/>
      <w:r w:rsidRPr="00A80D3C">
        <w:rPr>
          <w:rFonts w:ascii="Book Antiqua" w:eastAsia="Book Antiqua" w:hAnsi="Book Antiqua" w:cs="Book Antiqua"/>
        </w:rPr>
        <w:t xml:space="preserve"> and the </w:t>
      </w:r>
      <w:proofErr w:type="spellStart"/>
      <w:r w:rsidR="0073768E" w:rsidRPr="00A80D3C">
        <w:rPr>
          <w:rFonts w:ascii="Book Antiqua" w:eastAsia="Book Antiqua" w:hAnsi="Book Antiqua" w:cs="Book Antiqua"/>
        </w:rPr>
        <w:t>Elipse</w:t>
      </w:r>
      <w:proofErr w:type="spellEnd"/>
      <w:r w:rsidR="0073768E" w:rsidRPr="00A80D3C">
        <w:rPr>
          <w:rFonts w:ascii="Book Antiqua" w:hAnsi="Book Antiqua" w:cs="Book Antiqua" w:hint="eastAsia"/>
          <w:lang w:eastAsia="zh-CN"/>
        </w:rPr>
        <w:t>)</w:t>
      </w:r>
      <w:r w:rsidRPr="00A80D3C">
        <w:rPr>
          <w:rFonts w:ascii="Book Antiqua" w:eastAsia="Book Antiqua" w:hAnsi="Book Antiqua" w:cs="Book Antiqua"/>
        </w:rPr>
        <w:t xml:space="preserve"> modifying the classic </w:t>
      </w:r>
      <w:proofErr w:type="spellStart"/>
      <w:r w:rsidRPr="00A80D3C">
        <w:rPr>
          <w:rFonts w:ascii="Book Antiqua" w:eastAsia="Book Antiqua" w:hAnsi="Book Antiqua" w:cs="Book Antiqua"/>
        </w:rPr>
        <w:t>Orbera</w:t>
      </w:r>
      <w:proofErr w:type="spellEnd"/>
      <w:r w:rsidRPr="00A80D3C">
        <w:rPr>
          <w:rFonts w:ascii="Book Antiqua" w:eastAsia="Book Antiqua" w:hAnsi="Book Antiqua" w:cs="Book Antiqua"/>
        </w:rPr>
        <w:t xml:space="preserve"> configuration, could be summarized as follows: The </w:t>
      </w:r>
      <w:proofErr w:type="spellStart"/>
      <w:r w:rsidRPr="00A80D3C">
        <w:rPr>
          <w:rFonts w:ascii="Book Antiqua" w:eastAsia="Book Antiqua" w:hAnsi="Book Antiqua" w:cs="Book Antiqua"/>
        </w:rPr>
        <w:t>ReShape</w:t>
      </w:r>
      <w:proofErr w:type="spellEnd"/>
      <w:r w:rsidRPr="00A80D3C">
        <w:rPr>
          <w:rFonts w:ascii="Book Antiqua" w:eastAsia="Book Antiqua" w:hAnsi="Book Antiqua" w:cs="Book Antiqua"/>
        </w:rPr>
        <w:t xml:space="preserve"> Dual </w:t>
      </w:r>
      <w:r w:rsidR="0073768E" w:rsidRPr="00A80D3C">
        <w:rPr>
          <w:rFonts w:ascii="Book Antiqua" w:eastAsia="Book Antiqua" w:hAnsi="Book Antiqua" w:cs="Book Antiqua"/>
        </w:rPr>
        <w:t>balloon sys</w:t>
      </w:r>
      <w:r w:rsidRPr="00A80D3C">
        <w:rPr>
          <w:rFonts w:ascii="Book Antiqua" w:eastAsia="Book Antiqua" w:hAnsi="Book Antiqua" w:cs="Book Antiqua"/>
        </w:rPr>
        <w:t>tem</w:t>
      </w:r>
      <w:r w:rsidRPr="00A80D3C">
        <w:rPr>
          <w:rFonts w:ascii="Book Antiqua" w:eastAsia="Book Antiqua" w:hAnsi="Book Antiqua" w:cs="Book Antiqua"/>
          <w:szCs w:val="30"/>
          <w:vertAlign w:val="superscript"/>
        </w:rPr>
        <w:t>[30,47]</w:t>
      </w:r>
      <w:r w:rsidRPr="00A80D3C">
        <w:rPr>
          <w:rFonts w:ascii="Book Antiqua" w:eastAsia="Book Antiqua" w:hAnsi="Book Antiqua" w:cs="Book Antiqua"/>
        </w:rPr>
        <w:t xml:space="preserve"> has been re-designed as two smaller, independent silicone spheres of 450</w:t>
      </w:r>
      <w:r w:rsidR="0073768E" w:rsidRPr="00A80D3C">
        <w:rPr>
          <w:rFonts w:ascii="Book Antiqua" w:hAnsi="Book Antiqua" w:cs="Book Antiqua" w:hint="eastAsia"/>
          <w:lang w:eastAsia="zh-CN"/>
        </w:rPr>
        <w:t xml:space="preserve"> </w:t>
      </w:r>
      <w:r w:rsidRPr="00A80D3C">
        <w:rPr>
          <w:rFonts w:ascii="Book Antiqua" w:eastAsia="Book Antiqua" w:hAnsi="Book Antiqua" w:cs="Book Antiqua"/>
        </w:rPr>
        <w:t xml:space="preserve">mL each, joined by a central, short, non-communicating flexible silicone shaft. This flexible balloon configuration allows them to conform to the natural anatomy of the stomach, while decreasing the chance of balloon intestinal migration should one of the balloons accidentally </w:t>
      </w:r>
      <w:proofErr w:type="gramStart"/>
      <w:r w:rsidRPr="00A80D3C">
        <w:rPr>
          <w:rFonts w:ascii="Book Antiqua" w:eastAsia="Book Antiqua" w:hAnsi="Book Antiqua" w:cs="Book Antiqua"/>
        </w:rPr>
        <w:t>deflate</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5,47,56,57]</w:t>
      </w:r>
      <w:r w:rsidRPr="00A80D3C">
        <w:rPr>
          <w:rFonts w:ascii="Book Antiqua" w:eastAsia="Book Antiqua" w:hAnsi="Book Antiqua" w:cs="Book Antiqua"/>
        </w:rPr>
        <w:t xml:space="preserve">. Unfortunately, Apollo </w:t>
      </w:r>
      <w:proofErr w:type="spellStart"/>
      <w:r w:rsidRPr="00A80D3C">
        <w:rPr>
          <w:rFonts w:ascii="Book Antiqua" w:eastAsia="Book Antiqua" w:hAnsi="Book Antiqua" w:cs="Book Antiqua"/>
        </w:rPr>
        <w:t>Endosurgery</w:t>
      </w:r>
      <w:proofErr w:type="spellEnd"/>
      <w:r w:rsidRPr="00A80D3C">
        <w:rPr>
          <w:rFonts w:ascii="Book Antiqua" w:eastAsia="Book Antiqua" w:hAnsi="Book Antiqua" w:cs="Book Antiqua"/>
        </w:rPr>
        <w:t xml:space="preserve"> discontinued this product line after purchasing </w:t>
      </w:r>
      <w:proofErr w:type="spellStart"/>
      <w:r w:rsidRPr="00A80D3C">
        <w:rPr>
          <w:rFonts w:ascii="Book Antiqua" w:eastAsia="Book Antiqua" w:hAnsi="Book Antiqua" w:cs="Book Antiqua"/>
        </w:rPr>
        <w:t>ReShape</w:t>
      </w:r>
      <w:proofErr w:type="spellEnd"/>
      <w:r w:rsidRPr="00A80D3C">
        <w:rPr>
          <w:rFonts w:ascii="Book Antiqua" w:eastAsia="Book Antiqua" w:hAnsi="Book Antiqua" w:cs="Book Antiqua"/>
        </w:rPr>
        <w:t xml:space="preserve"> Medical Inc, CA, in 2018.</w:t>
      </w:r>
    </w:p>
    <w:p w14:paraId="3C75E156" w14:textId="77777777" w:rsidR="00A77B3E" w:rsidRPr="00A80D3C" w:rsidRDefault="002C040C" w:rsidP="00D446F0">
      <w:pPr>
        <w:spacing w:line="360" w:lineRule="auto"/>
        <w:ind w:firstLineChars="100" w:firstLine="240"/>
        <w:jc w:val="both"/>
      </w:pPr>
      <w:r w:rsidRPr="00A80D3C">
        <w:rPr>
          <w:rFonts w:ascii="Book Antiqua" w:eastAsia="Book Antiqua" w:hAnsi="Book Antiqua" w:cs="Book Antiqua"/>
        </w:rPr>
        <w:t xml:space="preserve">The </w:t>
      </w:r>
      <w:proofErr w:type="spellStart"/>
      <w:r w:rsidRPr="00A80D3C">
        <w:rPr>
          <w:rFonts w:ascii="Book Antiqua" w:eastAsia="Book Antiqua" w:hAnsi="Book Antiqua" w:cs="Book Antiqua"/>
        </w:rPr>
        <w:t>Obalon</w:t>
      </w:r>
      <w:proofErr w:type="spellEnd"/>
      <w:r w:rsidRPr="00A80D3C">
        <w:rPr>
          <w:rFonts w:ascii="Book Antiqua" w:eastAsia="Book Antiqua" w:hAnsi="Book Antiqua" w:cs="Book Antiqua"/>
        </w:rPr>
        <w:t xml:space="preserve"> and the </w:t>
      </w:r>
      <w:proofErr w:type="spellStart"/>
      <w:r w:rsidRPr="00A80D3C">
        <w:rPr>
          <w:rFonts w:ascii="Book Antiqua" w:eastAsia="Book Antiqua" w:hAnsi="Book Antiqua" w:cs="Book Antiqua"/>
        </w:rPr>
        <w:t>Elipse</w:t>
      </w:r>
      <w:proofErr w:type="spellEnd"/>
      <w:r w:rsidRPr="00A80D3C">
        <w:rPr>
          <w:rFonts w:ascii="Book Antiqua" w:eastAsia="Book Antiqua" w:hAnsi="Book Antiqua" w:cs="Book Antiqua"/>
        </w:rPr>
        <w:t xml:space="preserve"> balloons have the advantage of not requiring endoscopy for insertion and, in the case of the </w:t>
      </w:r>
      <w:proofErr w:type="spellStart"/>
      <w:r w:rsidRPr="00A80D3C">
        <w:rPr>
          <w:rFonts w:ascii="Book Antiqua" w:eastAsia="Book Antiqua" w:hAnsi="Book Antiqua" w:cs="Book Antiqua"/>
        </w:rPr>
        <w:t>Elipse</w:t>
      </w:r>
      <w:proofErr w:type="spellEnd"/>
      <w:r w:rsidRPr="00A80D3C">
        <w:rPr>
          <w:rFonts w:ascii="Book Antiqua" w:eastAsia="Book Antiqua" w:hAnsi="Book Antiqua" w:cs="Book Antiqua"/>
        </w:rPr>
        <w:t xml:space="preserve">, for removal too, both being easily swallowable. Nevertheless, fluoroscopy is mandatory for proper positioning, because although the total cost of treatment is significantly reduced, as is the theoretical danger </w:t>
      </w:r>
      <w:r w:rsidRPr="00A80D3C">
        <w:rPr>
          <w:rFonts w:ascii="Book Antiqua" w:eastAsia="Book Antiqua" w:hAnsi="Book Antiqua" w:cs="Book Antiqua"/>
        </w:rPr>
        <w:lastRenderedPageBreak/>
        <w:t xml:space="preserve">of complications due to </w:t>
      </w:r>
      <w:proofErr w:type="spellStart"/>
      <w:r w:rsidRPr="00A80D3C">
        <w:rPr>
          <w:rFonts w:ascii="Book Antiqua" w:eastAsia="Book Antiqua" w:hAnsi="Book Antiqua" w:cs="Book Antiqua"/>
        </w:rPr>
        <w:t>anaesthesia</w:t>
      </w:r>
      <w:proofErr w:type="spellEnd"/>
      <w:r w:rsidRPr="00A80D3C">
        <w:rPr>
          <w:rFonts w:ascii="Book Antiqua" w:eastAsia="Book Antiqua" w:hAnsi="Book Antiqua" w:cs="Book Antiqua"/>
        </w:rPr>
        <w:t xml:space="preserve"> and endoscopy, there is still a </w:t>
      </w:r>
      <w:proofErr w:type="gramStart"/>
      <w:r w:rsidRPr="00A80D3C">
        <w:rPr>
          <w:rFonts w:ascii="Book Antiqua" w:eastAsia="Book Antiqua" w:hAnsi="Book Antiqua" w:cs="Book Antiqua"/>
        </w:rPr>
        <w:t>risk</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59]</w:t>
      </w:r>
      <w:r w:rsidRPr="00A80D3C">
        <w:rPr>
          <w:rFonts w:ascii="Book Antiqua" w:eastAsia="Book Antiqua" w:hAnsi="Book Antiqua" w:cs="Book Antiqua"/>
        </w:rPr>
        <w:t>. However, the endoscopy-free insertion carries its own disadvantages: the balloon is placed in a stomach with unknown mucosal pathology, and unknown anatomy, thus all the ‘exclusions’ described for the</w:t>
      </w:r>
      <w:r w:rsidR="00533C73" w:rsidRPr="00A80D3C">
        <w:rPr>
          <w:rFonts w:ascii="Book Antiqua" w:eastAsia="Book Antiqua" w:hAnsi="Book Antiqua" w:cs="Book Antiqua"/>
        </w:rPr>
        <w:t xml:space="preserve"> other balloons remain obscure </w:t>
      </w:r>
      <w:r w:rsidR="00533C73" w:rsidRPr="00A80D3C">
        <w:rPr>
          <w:rFonts w:ascii="Book Antiqua" w:hAnsi="Book Antiqua" w:cs="Book Antiqua" w:hint="eastAsia"/>
          <w:lang w:eastAsia="zh-CN"/>
        </w:rPr>
        <w:t>(</w:t>
      </w:r>
      <w:r w:rsidRPr="00A80D3C">
        <w:rPr>
          <w:rFonts w:ascii="Book Antiqua" w:eastAsia="Book Antiqua" w:hAnsi="Book Antiqua" w:cs="Book Antiqua"/>
        </w:rPr>
        <w:t>huge hiatus hernia, gastric ulcer/</w:t>
      </w:r>
      <w:r w:rsidR="00533C73" w:rsidRPr="00A80D3C">
        <w:rPr>
          <w:rFonts w:ascii="Book Antiqua" w:eastAsia="Book Antiqua" w:hAnsi="Book Antiqua" w:cs="Book Antiqua"/>
        </w:rPr>
        <w:t>erosions, prior gastric surgery</w:t>
      </w:r>
      <w:r w:rsidR="00533C73" w:rsidRPr="00A80D3C">
        <w:rPr>
          <w:rFonts w:ascii="Book Antiqua" w:hAnsi="Book Antiqua" w:cs="Book Antiqua" w:hint="eastAsia"/>
          <w:lang w:eastAsia="zh-CN"/>
        </w:rPr>
        <w:t>)</w:t>
      </w:r>
      <w:r w:rsidRPr="00A80D3C">
        <w:rPr>
          <w:rFonts w:ascii="Book Antiqua" w:eastAsia="Book Antiqua" w:hAnsi="Book Antiqua" w:cs="Book Antiqua"/>
        </w:rPr>
        <w:t xml:space="preserve">. The </w:t>
      </w:r>
      <w:proofErr w:type="spellStart"/>
      <w:r w:rsidRPr="00A80D3C">
        <w:rPr>
          <w:rFonts w:ascii="Book Antiqua" w:eastAsia="Book Antiqua" w:hAnsi="Book Antiqua" w:cs="Book Antiqua"/>
        </w:rPr>
        <w:t>Elipse</w:t>
      </w:r>
      <w:proofErr w:type="spellEnd"/>
      <w:r w:rsidRPr="00A80D3C">
        <w:rPr>
          <w:rFonts w:ascii="Book Antiqua" w:eastAsia="Book Antiqua" w:hAnsi="Book Antiqua" w:cs="Book Antiqua"/>
        </w:rPr>
        <w:t xml:space="preserve"> has the additional advantage of being degradable after a 4mo period, when it freely passes through the rectum.</w:t>
      </w:r>
    </w:p>
    <w:p w14:paraId="11527630" w14:textId="77777777" w:rsidR="00A77B3E" w:rsidRPr="00A80D3C" w:rsidRDefault="002C040C" w:rsidP="00533C73">
      <w:pPr>
        <w:spacing w:line="360" w:lineRule="auto"/>
        <w:ind w:firstLineChars="100" w:firstLine="240"/>
        <w:jc w:val="both"/>
      </w:pPr>
      <w:r w:rsidRPr="00A80D3C">
        <w:rPr>
          <w:rFonts w:ascii="Book Antiqua" w:eastAsia="Book Antiqua" w:hAnsi="Book Antiqua" w:cs="Book Antiqua"/>
        </w:rPr>
        <w:t xml:space="preserve">Major complications related to </w:t>
      </w:r>
      <w:r w:rsidR="00407C1A" w:rsidRPr="00A80D3C">
        <w:rPr>
          <w:rFonts w:ascii="Book Antiqua" w:hAnsi="Book Antiqua" w:cs="Book Antiqua" w:hint="eastAsia"/>
          <w:lang w:eastAsia="zh-CN"/>
        </w:rPr>
        <w:t>IGB</w:t>
      </w:r>
      <w:r w:rsidRPr="00A80D3C">
        <w:rPr>
          <w:rFonts w:ascii="Book Antiqua" w:eastAsia="Book Antiqua" w:hAnsi="Book Antiqua" w:cs="Book Antiqua"/>
        </w:rPr>
        <w:t xml:space="preserve"> placement include esophageal/ gastric ulcerations and tears due to permanent mucosal irritation by the balloon or iatrogenic trauma and/or perforation during balloon insertion and, mainly, removal; and bowel obstruction, due to balloon self-deflation and migration to the </w:t>
      </w:r>
      <w:proofErr w:type="gramStart"/>
      <w:r w:rsidRPr="00A80D3C">
        <w:rPr>
          <w:rFonts w:ascii="Book Antiqua" w:eastAsia="Book Antiqua" w:hAnsi="Book Antiqua" w:cs="Book Antiqua"/>
        </w:rPr>
        <w:t>gut</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97]</w:t>
      </w:r>
      <w:r w:rsidRPr="00A80D3C">
        <w:rPr>
          <w:rFonts w:ascii="Book Antiqua" w:eastAsia="Book Antiqua" w:hAnsi="Book Antiqua" w:cs="Book Antiqua"/>
        </w:rPr>
        <w:t xml:space="preserve">. According to the Tarpon Springs </w:t>
      </w:r>
      <w:proofErr w:type="gramStart"/>
      <w:r w:rsidRPr="00A80D3C">
        <w:rPr>
          <w:rFonts w:ascii="Book Antiqua" w:eastAsia="Book Antiqua" w:hAnsi="Book Antiqua" w:cs="Book Antiqua"/>
        </w:rPr>
        <w:t>directives</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20]</w:t>
      </w:r>
      <w:r w:rsidRPr="00A80D3C">
        <w:rPr>
          <w:rFonts w:ascii="Book Antiqua" w:eastAsia="Book Antiqua" w:hAnsi="Book Antiqua" w:cs="Book Antiqua"/>
        </w:rPr>
        <w:t xml:space="preserve"> for “the safe and effective balloon” a balloon must have “a smooth surface having low potential for causing erosions, ulcers or obstructions”. The greatest conformity to this description is the </w:t>
      </w:r>
      <w:proofErr w:type="spellStart"/>
      <w:r w:rsidRPr="00A80D3C">
        <w:rPr>
          <w:rFonts w:ascii="Book Antiqua" w:eastAsia="Book Antiqua" w:hAnsi="Book Antiqua" w:cs="Book Antiqua"/>
        </w:rPr>
        <w:t>Orbera</w:t>
      </w:r>
      <w:proofErr w:type="spellEnd"/>
      <w:r w:rsidRPr="00A80D3C">
        <w:rPr>
          <w:rFonts w:ascii="Book Antiqua" w:eastAsia="Book Antiqua" w:hAnsi="Book Antiqua" w:cs="Book Antiqua"/>
        </w:rPr>
        <w:t xml:space="preserve">. The early design flaw of the </w:t>
      </w:r>
      <w:proofErr w:type="spellStart"/>
      <w:r w:rsidRPr="00A80D3C">
        <w:rPr>
          <w:rFonts w:ascii="Book Antiqua" w:eastAsia="Book Antiqua" w:hAnsi="Book Antiqua" w:cs="Book Antiqua"/>
        </w:rPr>
        <w:t>ReShape</w:t>
      </w:r>
      <w:proofErr w:type="spellEnd"/>
      <w:r w:rsidRPr="00A80D3C">
        <w:rPr>
          <w:rFonts w:ascii="Book Antiqua" w:eastAsia="Book Antiqua" w:hAnsi="Book Antiqua" w:cs="Book Antiqua"/>
        </w:rPr>
        <w:t xml:space="preserve"> Duo, with the distal tip, was the cause of gastric ulceration in up to 35% of cases, which, however, dropped immediately to 10% after design </w:t>
      </w:r>
      <w:proofErr w:type="gramStart"/>
      <w:r w:rsidRPr="00A80D3C">
        <w:rPr>
          <w:rFonts w:ascii="Book Antiqua" w:eastAsia="Book Antiqua" w:hAnsi="Book Antiqua" w:cs="Book Antiqua"/>
        </w:rPr>
        <w:t>modification</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48]</w:t>
      </w:r>
      <w:r w:rsidRPr="00A80D3C">
        <w:rPr>
          <w:rFonts w:ascii="Book Antiqua" w:eastAsia="Book Antiqua" w:hAnsi="Book Antiqua" w:cs="Book Antiqua"/>
        </w:rPr>
        <w:t>. Similarly, the Spatz3 balloon, although exactly meeting the criterion of being adjustable, has failed to fulfill the criterion of having a completely smooth surface, since it has a sort of ‘tail’ at the site of insertion of the filling valve</w:t>
      </w:r>
      <w:r w:rsidRPr="00A80D3C">
        <w:rPr>
          <w:rFonts w:ascii="Book Antiqua" w:eastAsia="Book Antiqua" w:hAnsi="Book Antiqua" w:cs="Book Antiqua"/>
          <w:szCs w:val="30"/>
          <w:vertAlign w:val="superscript"/>
        </w:rPr>
        <w:t>[43]</w:t>
      </w:r>
      <w:r w:rsidRPr="00A80D3C">
        <w:rPr>
          <w:rFonts w:ascii="Book Antiqua" w:eastAsia="Book Antiqua" w:hAnsi="Book Antiqua" w:cs="Book Antiqua"/>
        </w:rPr>
        <w:t xml:space="preserve">. This balloon has also been implicated in causing acute </w:t>
      </w:r>
      <w:proofErr w:type="gramStart"/>
      <w:r w:rsidRPr="00A80D3C">
        <w:rPr>
          <w:rFonts w:ascii="Book Antiqua" w:eastAsia="Book Antiqua" w:hAnsi="Book Antiqua" w:cs="Book Antiqua"/>
        </w:rPr>
        <w:t>pancreatitis</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98]</w:t>
      </w:r>
      <w:r w:rsidRPr="00A80D3C">
        <w:rPr>
          <w:rFonts w:ascii="Book Antiqua" w:eastAsia="Book Antiqua" w:hAnsi="Book Antiqua" w:cs="Book Antiqua"/>
        </w:rPr>
        <w:t>.</w:t>
      </w:r>
    </w:p>
    <w:p w14:paraId="238CD007" w14:textId="77777777" w:rsidR="00A77B3E" w:rsidRPr="00A80D3C" w:rsidRDefault="002C040C" w:rsidP="003D5D6F">
      <w:pPr>
        <w:spacing w:line="360" w:lineRule="auto"/>
        <w:ind w:firstLineChars="100" w:firstLine="240"/>
        <w:jc w:val="both"/>
      </w:pPr>
      <w:r w:rsidRPr="00A80D3C">
        <w:rPr>
          <w:rFonts w:ascii="Book Antiqua" w:eastAsia="Book Antiqua" w:hAnsi="Book Antiqua" w:cs="Book Antiqua"/>
        </w:rPr>
        <w:t xml:space="preserve">In a recent publication </w:t>
      </w:r>
      <w:proofErr w:type="spellStart"/>
      <w:r w:rsidRPr="00A80D3C">
        <w:rPr>
          <w:rFonts w:ascii="Book Antiqua" w:eastAsia="Book Antiqua" w:hAnsi="Book Antiqua" w:cs="Book Antiqua"/>
        </w:rPr>
        <w:t>Stavrou</w:t>
      </w:r>
      <w:proofErr w:type="spellEnd"/>
      <w:r w:rsidRPr="00A80D3C">
        <w:rPr>
          <w:rFonts w:ascii="Book Antiqua" w:eastAsia="Book Antiqua" w:hAnsi="Book Antiqua" w:cs="Book Antiqua"/>
        </w:rPr>
        <w:t xml:space="preserve"> </w:t>
      </w:r>
      <w:r w:rsidRPr="00A80D3C">
        <w:rPr>
          <w:rFonts w:ascii="Book Antiqua" w:eastAsia="Book Antiqua" w:hAnsi="Book Antiqua" w:cs="Book Antiqua"/>
          <w:i/>
          <w:iCs/>
        </w:rPr>
        <w:t xml:space="preserve">et </w:t>
      </w:r>
      <w:proofErr w:type="gramStart"/>
      <w:r w:rsidRPr="00A80D3C">
        <w:rPr>
          <w:rFonts w:ascii="Book Antiqua" w:eastAsia="Book Antiqua" w:hAnsi="Book Antiqua" w:cs="Book Antiqua"/>
          <w:i/>
          <w:iCs/>
        </w:rPr>
        <w:t>al</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99]</w:t>
      </w:r>
      <w:r w:rsidRPr="00A80D3C">
        <w:rPr>
          <w:rFonts w:ascii="Book Antiqua" w:eastAsia="Book Antiqua" w:hAnsi="Book Antiqua" w:cs="Book Antiqua"/>
        </w:rPr>
        <w:t xml:space="preserve"> systematically reviewed PubMed and Scopus archived publications up to the end of 2018, describing </w:t>
      </w:r>
      <w:proofErr w:type="spellStart"/>
      <w:r w:rsidRPr="00A80D3C">
        <w:rPr>
          <w:rFonts w:ascii="Book Antiqua" w:eastAsia="Book Antiqua" w:hAnsi="Book Antiqua" w:cs="Book Antiqua"/>
        </w:rPr>
        <w:t>Orbera</w:t>
      </w:r>
      <w:proofErr w:type="spellEnd"/>
      <w:r w:rsidRPr="00A80D3C">
        <w:rPr>
          <w:rFonts w:ascii="Book Antiqua" w:eastAsia="Book Antiqua" w:hAnsi="Book Antiqua" w:cs="Book Antiqua"/>
        </w:rPr>
        <w:t xml:space="preserve">-related life-threatening visceral complications, </w:t>
      </w:r>
      <w:r w:rsidRPr="00A80D3C">
        <w:rPr>
          <w:rFonts w:ascii="Book Antiqua" w:eastAsia="Book Antiqua" w:hAnsi="Book Antiqua" w:cs="Book Antiqua"/>
          <w:i/>
        </w:rPr>
        <w:t>i</w:t>
      </w:r>
      <w:r w:rsidR="003D5D6F" w:rsidRPr="00A80D3C">
        <w:rPr>
          <w:rFonts w:ascii="Book Antiqua" w:hAnsi="Book Antiqua" w:cs="Book Antiqua" w:hint="eastAsia"/>
          <w:i/>
          <w:lang w:eastAsia="zh-CN"/>
        </w:rPr>
        <w:t>.</w:t>
      </w:r>
      <w:r w:rsidRPr="00A80D3C">
        <w:rPr>
          <w:rFonts w:ascii="Book Antiqua" w:eastAsia="Book Antiqua" w:hAnsi="Book Antiqua" w:cs="Book Antiqua"/>
          <w:i/>
        </w:rPr>
        <w:t>e.</w:t>
      </w:r>
      <w:r w:rsidRPr="00A80D3C">
        <w:rPr>
          <w:rFonts w:ascii="Book Antiqua" w:eastAsia="Book Antiqua" w:hAnsi="Book Antiqua" w:cs="Book Antiqua"/>
        </w:rPr>
        <w:t xml:space="preserve"> perforations and obstructions, and classified them according to blame: the device, the patient or the</w:t>
      </w:r>
      <w:r w:rsidR="003D5D6F" w:rsidRPr="00A80D3C">
        <w:rPr>
          <w:rFonts w:ascii="Book Antiqua" w:eastAsia="Book Antiqua" w:hAnsi="Book Antiqua" w:cs="Book Antiqua"/>
        </w:rPr>
        <w:t xml:space="preserve"> doctor. In a total of over 277</w:t>
      </w:r>
      <w:r w:rsidRPr="00A80D3C">
        <w:rPr>
          <w:rFonts w:ascii="Book Antiqua" w:eastAsia="Book Antiqua" w:hAnsi="Book Antiqua" w:cs="Book Antiqua"/>
        </w:rPr>
        <w:t xml:space="preserve">000 balloons implanted worldwide by the end of September 2018, according to Apollo </w:t>
      </w:r>
      <w:proofErr w:type="spellStart"/>
      <w:r w:rsidRPr="00A80D3C">
        <w:rPr>
          <w:rFonts w:ascii="Book Antiqua" w:eastAsia="Book Antiqua" w:hAnsi="Book Antiqua" w:cs="Book Antiqua"/>
        </w:rPr>
        <w:t>Endosurgery</w:t>
      </w:r>
      <w:proofErr w:type="spellEnd"/>
      <w:r w:rsidRPr="00A80D3C">
        <w:rPr>
          <w:rFonts w:ascii="Book Antiqua" w:eastAsia="Book Antiqua" w:hAnsi="Book Antiqua" w:cs="Book Antiqua"/>
        </w:rPr>
        <w:t xml:space="preserve"> </w:t>
      </w:r>
      <w:proofErr w:type="gramStart"/>
      <w:r w:rsidRPr="00A80D3C">
        <w:rPr>
          <w:rFonts w:ascii="Book Antiqua" w:eastAsia="Book Antiqua" w:hAnsi="Book Antiqua" w:cs="Book Antiqua"/>
        </w:rPr>
        <w:t>reports</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100]</w:t>
      </w:r>
      <w:r w:rsidRPr="00A80D3C">
        <w:rPr>
          <w:rFonts w:ascii="Book Antiqua" w:eastAsia="Book Antiqua" w:hAnsi="Book Antiqua" w:cs="Book Antiqua"/>
        </w:rPr>
        <w:t>, 22 cases of gastric perforation, 2 cases of esophageal perforation and 10 cases of bowel obstruction were found. For the gastric perforation the endoscopist was responsible in 9 cases, the patient in 4, and the balloon itself in 9. For the 2 cases of esophageal perforation, the endoscopists were responsible, while for the 12 cases of bowel obstruction, the patient was responsible for 7 and the device for the other 5 cases.</w:t>
      </w:r>
    </w:p>
    <w:p w14:paraId="6C15660C" w14:textId="77777777" w:rsidR="00A77B3E" w:rsidRPr="00A80D3C" w:rsidRDefault="00A77B3E">
      <w:pPr>
        <w:spacing w:line="360" w:lineRule="auto"/>
        <w:ind w:firstLine="567"/>
        <w:jc w:val="both"/>
      </w:pPr>
    </w:p>
    <w:p w14:paraId="0BF8BB78" w14:textId="77777777" w:rsidR="00A77B3E" w:rsidRPr="00A80D3C" w:rsidRDefault="002C040C">
      <w:pPr>
        <w:spacing w:line="360" w:lineRule="auto"/>
        <w:jc w:val="both"/>
      </w:pPr>
      <w:r w:rsidRPr="00A80D3C">
        <w:rPr>
          <w:rFonts w:ascii="Book Antiqua" w:eastAsia="Book Antiqua" w:hAnsi="Book Antiqua" w:cs="Book Antiqua"/>
          <w:b/>
          <w:caps/>
          <w:u w:val="single"/>
        </w:rPr>
        <w:t>CONCLUSION</w:t>
      </w:r>
    </w:p>
    <w:p w14:paraId="603CADA7" w14:textId="79DC27F6" w:rsidR="00A77B3E" w:rsidRPr="00A80D3C" w:rsidRDefault="002C040C" w:rsidP="003D5D6F">
      <w:pPr>
        <w:spacing w:line="360" w:lineRule="auto"/>
        <w:jc w:val="both"/>
      </w:pPr>
      <w:r w:rsidRPr="00A80D3C">
        <w:rPr>
          <w:rFonts w:ascii="Book Antiqua" w:eastAsia="Book Antiqua" w:hAnsi="Book Antiqua" w:cs="Book Antiqua"/>
        </w:rPr>
        <w:t xml:space="preserve">As a final comment at the end of this analysis, we must underline that balloon placement, and even more balloon endoscopic removal should not be considered to be, in any way, a simple endoscopic procedure to be carried out by an inexperienced endoscopist. Individual doctors or even institutions without experience, accreditation, or the ability to resolve obesity-related or bariatric surgery-related complications must not undertake such procedures, if we do not want an increase in </w:t>
      </w:r>
      <w:proofErr w:type="gramStart"/>
      <w:r w:rsidRPr="00A80D3C">
        <w:rPr>
          <w:rFonts w:ascii="Book Antiqua" w:eastAsia="Book Antiqua" w:hAnsi="Book Antiqua" w:cs="Book Antiqua"/>
        </w:rPr>
        <w:t>complications</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95,101,102]</w:t>
      </w:r>
      <w:r w:rsidRPr="00A80D3C">
        <w:rPr>
          <w:rFonts w:ascii="Book Antiqua" w:eastAsia="Book Antiqua" w:hAnsi="Book Antiqua" w:cs="Book Antiqua"/>
        </w:rPr>
        <w:t xml:space="preserve">. This danger increases with the increased availability of swallowable balloons on the market. Their advertising and the ease of use, as presented, can become a disastrous trap if an uncertified and inexperienced doctor dares to use them. The fact that endoscopy is not mandatory and becomes a matter of patient choice removes the necessity for a doctor with the appropriate training to be able to recognize and deal with any complication which might suddenly occur. This point is further emphasized in the </w:t>
      </w:r>
      <w:r w:rsidR="0032434D" w:rsidRPr="00A80D3C">
        <w:rPr>
          <w:rFonts w:ascii="Book Antiqua" w:eastAsia="Book Antiqua" w:hAnsi="Book Antiqua" w:cs="Book Antiqua"/>
        </w:rPr>
        <w:t xml:space="preserve">latest published directives of </w:t>
      </w:r>
      <w:r w:rsidR="0032434D" w:rsidRPr="00A80D3C">
        <w:rPr>
          <w:rFonts w:ascii="Book Antiqua" w:hAnsi="Book Antiqua" w:cs="Book Antiqua" w:hint="eastAsia"/>
          <w:lang w:eastAsia="zh-CN"/>
        </w:rPr>
        <w:t>t</w:t>
      </w:r>
      <w:r w:rsidRPr="00A80D3C">
        <w:rPr>
          <w:rFonts w:ascii="Book Antiqua" w:eastAsia="Book Antiqua" w:hAnsi="Book Antiqua" w:cs="Book Antiqua"/>
        </w:rPr>
        <w:t xml:space="preserve">he </w:t>
      </w:r>
      <w:r w:rsidR="003D5D6F" w:rsidRPr="00A80D3C">
        <w:rPr>
          <w:rFonts w:ascii="Book Antiqua" w:hAnsi="Book Antiqua" w:cs="Book Antiqua" w:hint="eastAsia"/>
          <w:lang w:eastAsia="zh-CN"/>
        </w:rPr>
        <w:t>ASGE</w:t>
      </w:r>
      <w:r w:rsidRPr="00A80D3C">
        <w:rPr>
          <w:rFonts w:ascii="Book Antiqua" w:eastAsia="Book Antiqua" w:hAnsi="Book Antiqua" w:cs="Book Antiqua"/>
        </w:rPr>
        <w:t xml:space="preserve">: “...training and skill acquisition with endoscopic bariatric techniques and technologies is mandatory before clinical application is undertaken, and should include didactic as well as hands-on practical education”. And, furthermore, “...importantly, any practitioner who is interested in performing an endoscopic bariatric procedure should also be educated in the clinical management of obese patients,” which means, have the ability to resolve </w:t>
      </w:r>
      <w:proofErr w:type="gramStart"/>
      <w:r w:rsidRPr="00A80D3C">
        <w:rPr>
          <w:rFonts w:ascii="Book Antiqua" w:eastAsia="Book Antiqua" w:hAnsi="Book Antiqua" w:cs="Book Antiqua"/>
        </w:rPr>
        <w:t>complications</w:t>
      </w:r>
      <w:r w:rsidRPr="00A80D3C">
        <w:rPr>
          <w:rFonts w:ascii="Book Antiqua" w:eastAsia="Book Antiqua" w:hAnsi="Book Antiqua" w:cs="Book Antiqua"/>
          <w:szCs w:val="30"/>
          <w:vertAlign w:val="superscript"/>
        </w:rPr>
        <w:t>[</w:t>
      </w:r>
      <w:proofErr w:type="gramEnd"/>
      <w:r w:rsidRPr="00A80D3C">
        <w:rPr>
          <w:rFonts w:ascii="Book Antiqua" w:eastAsia="Book Antiqua" w:hAnsi="Book Antiqua" w:cs="Book Antiqua"/>
          <w:szCs w:val="30"/>
          <w:vertAlign w:val="superscript"/>
        </w:rPr>
        <w:t>25]</w:t>
      </w:r>
      <w:r w:rsidRPr="00A80D3C">
        <w:rPr>
          <w:rFonts w:ascii="Book Antiqua" w:eastAsia="Book Antiqua" w:hAnsi="Book Antiqua" w:cs="Book Antiqua"/>
        </w:rPr>
        <w:t>.</w:t>
      </w:r>
    </w:p>
    <w:p w14:paraId="12DECF50" w14:textId="4FA5A2DB" w:rsidR="00A77B3E" w:rsidRPr="00A80D3C" w:rsidRDefault="002C040C" w:rsidP="0032434D">
      <w:pPr>
        <w:spacing w:line="360" w:lineRule="auto"/>
        <w:ind w:firstLineChars="100" w:firstLine="240"/>
        <w:jc w:val="both"/>
      </w:pPr>
      <w:r w:rsidRPr="00A80D3C">
        <w:rPr>
          <w:rFonts w:ascii="Book Antiqua" w:eastAsia="Book Antiqua" w:hAnsi="Book Antiqua" w:cs="Book Antiqua"/>
        </w:rPr>
        <w:t>From the abov</w:t>
      </w:r>
      <w:r w:rsidR="0032434D" w:rsidRPr="00A80D3C">
        <w:rPr>
          <w:rFonts w:ascii="Book Antiqua" w:eastAsia="Book Antiqua" w:hAnsi="Book Antiqua" w:cs="Book Antiqua"/>
        </w:rPr>
        <w:t>e analyses, it is clear that</w:t>
      </w:r>
      <w:r w:rsidR="0032434D" w:rsidRPr="00A80D3C">
        <w:rPr>
          <w:rFonts w:ascii="Book Antiqua" w:hAnsi="Book Antiqua" w:cs="Book Antiqua" w:hint="eastAsia"/>
          <w:lang w:eastAsia="zh-CN"/>
        </w:rPr>
        <w:t>: (1)</w:t>
      </w:r>
      <w:r w:rsidRPr="00A80D3C">
        <w:rPr>
          <w:rFonts w:ascii="Book Antiqua" w:eastAsia="Book Antiqua" w:hAnsi="Book Antiqua" w:cs="Book Antiqua"/>
        </w:rPr>
        <w:t xml:space="preserve"> there are no “good” and “bad” balloons, at first glance; all new balloons must be given an equal chance to be tested by experienced endoscopists before being judged; </w:t>
      </w:r>
      <w:r w:rsidR="0032434D" w:rsidRPr="00A80D3C">
        <w:rPr>
          <w:rFonts w:ascii="Book Antiqua" w:hAnsi="Book Antiqua" w:cs="Book Antiqua" w:hint="eastAsia"/>
          <w:lang w:eastAsia="zh-CN"/>
        </w:rPr>
        <w:t>and (2)</w:t>
      </w:r>
      <w:r w:rsidR="0032434D" w:rsidRPr="00A80D3C">
        <w:rPr>
          <w:rFonts w:ascii="Book Antiqua" w:eastAsia="Book Antiqua" w:hAnsi="Book Antiqua" w:cs="Book Antiqua"/>
        </w:rPr>
        <w:t xml:space="preserve"> there is no special indication</w:t>
      </w:r>
      <w:r w:rsidRPr="00A80D3C">
        <w:rPr>
          <w:rFonts w:ascii="Book Antiqua" w:eastAsia="Book Antiqua" w:hAnsi="Book Antiqua" w:cs="Book Antiqua"/>
        </w:rPr>
        <w:t xml:space="preserve"> for th</w:t>
      </w:r>
      <w:r w:rsidR="0032434D" w:rsidRPr="00A80D3C">
        <w:rPr>
          <w:rFonts w:ascii="Book Antiqua" w:eastAsia="Book Antiqua" w:hAnsi="Book Antiqua" w:cs="Book Antiqua"/>
        </w:rPr>
        <w:t>e use of a particular balloon</w:t>
      </w:r>
      <w:r w:rsidR="007E11B5" w:rsidRPr="00A80D3C">
        <w:rPr>
          <w:rFonts w:ascii="Book Antiqua" w:hAnsi="Book Antiqua" w:cs="Book Antiqua" w:hint="eastAsia"/>
          <w:lang w:eastAsia="zh-CN"/>
        </w:rPr>
        <w:t xml:space="preserve"> </w:t>
      </w:r>
      <w:r w:rsidR="0032434D" w:rsidRPr="00A80D3C">
        <w:rPr>
          <w:rFonts w:ascii="Book Antiqua" w:eastAsia="Book Antiqua" w:hAnsi="Book Antiqua" w:cs="Book Antiqua"/>
        </w:rPr>
        <w:t>-</w:t>
      </w:r>
      <w:r w:rsidR="007E11B5" w:rsidRPr="00A80D3C">
        <w:rPr>
          <w:rFonts w:ascii="Book Antiqua" w:hAnsi="Book Antiqua" w:cs="Book Antiqua" w:hint="eastAsia"/>
          <w:lang w:eastAsia="zh-CN"/>
        </w:rPr>
        <w:t xml:space="preserve"> </w:t>
      </w:r>
      <w:r w:rsidRPr="00A80D3C">
        <w:rPr>
          <w:rFonts w:ascii="Book Antiqua" w:eastAsia="Book Antiqua" w:hAnsi="Book Antiqua" w:cs="Book Antiqua"/>
        </w:rPr>
        <w:t>all fit all stomachs. However, the use of one rather than another of the six balloons mentioned in this review, or between some others of lower cost, or of national manufacturers, relies on the absolute discretion of the physician, and not of the obese patient, and I personally never discuss it.</w:t>
      </w:r>
    </w:p>
    <w:p w14:paraId="08C3FC45" w14:textId="77777777" w:rsidR="00A77B3E" w:rsidRDefault="00A77B3E">
      <w:pPr>
        <w:spacing w:line="360" w:lineRule="auto"/>
        <w:ind w:firstLine="567"/>
        <w:jc w:val="both"/>
      </w:pPr>
    </w:p>
    <w:p w14:paraId="61B18C20" w14:textId="77777777" w:rsidR="00A77B3E" w:rsidRPr="00BA0A8A" w:rsidRDefault="002C040C" w:rsidP="00BA0A8A">
      <w:pPr>
        <w:adjustRightInd w:val="0"/>
        <w:snapToGrid w:val="0"/>
        <w:spacing w:line="360" w:lineRule="auto"/>
        <w:jc w:val="both"/>
        <w:rPr>
          <w:rFonts w:ascii="Book Antiqua" w:hAnsi="Book Antiqua"/>
        </w:rPr>
      </w:pPr>
      <w:r w:rsidRPr="00BA0A8A">
        <w:rPr>
          <w:rFonts w:ascii="Book Antiqua" w:eastAsia="Book Antiqua" w:hAnsi="Book Antiqua" w:cs="Book Antiqua"/>
          <w:b/>
        </w:rPr>
        <w:lastRenderedPageBreak/>
        <w:t>REFERENCES</w:t>
      </w:r>
    </w:p>
    <w:p w14:paraId="73599624"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bookmarkStart w:id="41" w:name="OLE_LINK63"/>
      <w:bookmarkStart w:id="42" w:name="OLE_LINK64"/>
      <w:r w:rsidRPr="00BA0A8A">
        <w:rPr>
          <w:rFonts w:ascii="Book Antiqua" w:hAnsi="Book Antiqua"/>
        </w:rPr>
        <w:t>1 </w:t>
      </w:r>
      <w:proofErr w:type="spellStart"/>
      <w:r w:rsidRPr="00BA0A8A">
        <w:rPr>
          <w:rFonts w:ascii="Book Antiqua" w:hAnsi="Book Antiqua"/>
          <w:b/>
          <w:bCs/>
        </w:rPr>
        <w:t>Bazerbachi</w:t>
      </w:r>
      <w:proofErr w:type="spellEnd"/>
      <w:r w:rsidRPr="00BA0A8A">
        <w:rPr>
          <w:rFonts w:ascii="Book Antiqua" w:hAnsi="Book Antiqua"/>
          <w:b/>
          <w:bCs/>
        </w:rPr>
        <w:t xml:space="preserve"> F</w:t>
      </w:r>
      <w:r w:rsidRPr="00BA0A8A">
        <w:rPr>
          <w:rFonts w:ascii="Book Antiqua" w:hAnsi="Book Antiqua"/>
        </w:rPr>
        <w:t xml:space="preserve">, Vargas EJ, Abu </w:t>
      </w:r>
      <w:proofErr w:type="spellStart"/>
      <w:r w:rsidRPr="00BA0A8A">
        <w:rPr>
          <w:rFonts w:ascii="Book Antiqua" w:hAnsi="Book Antiqua"/>
        </w:rPr>
        <w:t>Dayyeh</w:t>
      </w:r>
      <w:proofErr w:type="spellEnd"/>
      <w:r w:rsidRPr="00BA0A8A">
        <w:rPr>
          <w:rFonts w:ascii="Book Antiqua" w:hAnsi="Book Antiqua"/>
        </w:rPr>
        <w:t xml:space="preserve"> BK. Endoscopic Bariatric Therapy: A Guide to the Intragastric Balloon. </w:t>
      </w:r>
      <w:r w:rsidRPr="00BA0A8A">
        <w:rPr>
          <w:rFonts w:ascii="Book Antiqua" w:hAnsi="Book Antiqua"/>
          <w:i/>
          <w:iCs/>
        </w:rPr>
        <w:t>Am J Gastroenterol</w:t>
      </w:r>
      <w:r w:rsidRPr="00BA0A8A">
        <w:rPr>
          <w:rFonts w:ascii="Book Antiqua" w:hAnsi="Book Antiqua"/>
        </w:rPr>
        <w:t> 2019; </w:t>
      </w:r>
      <w:r w:rsidRPr="00BA0A8A">
        <w:rPr>
          <w:rFonts w:ascii="Book Antiqua" w:hAnsi="Book Antiqua"/>
          <w:b/>
          <w:bCs/>
        </w:rPr>
        <w:t>114</w:t>
      </w:r>
      <w:r w:rsidRPr="00BA0A8A">
        <w:rPr>
          <w:rFonts w:ascii="Book Antiqua" w:hAnsi="Book Antiqua"/>
        </w:rPr>
        <w:t>: 1421-1431 [PMID: 31082868 DOI: 10.14309/ajg.0000000000000239]</w:t>
      </w:r>
    </w:p>
    <w:p w14:paraId="4EE1E035"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2 </w:t>
      </w:r>
      <w:proofErr w:type="spellStart"/>
      <w:r w:rsidRPr="00BA0A8A">
        <w:rPr>
          <w:rFonts w:ascii="Book Antiqua" w:hAnsi="Book Antiqua"/>
          <w:b/>
          <w:bCs/>
        </w:rPr>
        <w:t>Pajot</w:t>
      </w:r>
      <w:proofErr w:type="spellEnd"/>
      <w:r w:rsidRPr="00BA0A8A">
        <w:rPr>
          <w:rFonts w:ascii="Book Antiqua" w:hAnsi="Book Antiqua"/>
          <w:b/>
          <w:bCs/>
        </w:rPr>
        <w:t xml:space="preserve"> G</w:t>
      </w:r>
      <w:r w:rsidRPr="00BA0A8A">
        <w:rPr>
          <w:rFonts w:ascii="Book Antiqua" w:hAnsi="Book Antiqua"/>
        </w:rPr>
        <w:t>, Calderon G, Acosta A. Endoscopic Treatments for Obesity. </w:t>
      </w:r>
      <w:proofErr w:type="spellStart"/>
      <w:r w:rsidRPr="00BA0A8A">
        <w:rPr>
          <w:rFonts w:ascii="Book Antiqua" w:hAnsi="Book Antiqua"/>
          <w:i/>
          <w:iCs/>
        </w:rPr>
        <w:t>Curr</w:t>
      </w:r>
      <w:proofErr w:type="spellEnd"/>
      <w:r w:rsidRPr="00BA0A8A">
        <w:rPr>
          <w:rFonts w:ascii="Book Antiqua" w:hAnsi="Book Antiqua"/>
          <w:i/>
          <w:iCs/>
        </w:rPr>
        <w:t xml:space="preserve"> Treat Options Gastroenterol</w:t>
      </w:r>
      <w:r w:rsidRPr="00BA0A8A">
        <w:rPr>
          <w:rFonts w:ascii="Book Antiqua" w:hAnsi="Book Antiqua"/>
        </w:rPr>
        <w:t> 2017; </w:t>
      </w:r>
      <w:r w:rsidRPr="00BA0A8A">
        <w:rPr>
          <w:rFonts w:ascii="Book Antiqua" w:hAnsi="Book Antiqua"/>
          <w:b/>
          <w:bCs/>
        </w:rPr>
        <w:t>15</w:t>
      </w:r>
      <w:r w:rsidRPr="00BA0A8A">
        <w:rPr>
          <w:rFonts w:ascii="Book Antiqua" w:hAnsi="Book Antiqua"/>
        </w:rPr>
        <w:t>: 660-675 [PMID: 28965290 DOI: 10.1007/s11938-017-0158-7]</w:t>
      </w:r>
    </w:p>
    <w:p w14:paraId="4A633848"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3 </w:t>
      </w:r>
      <w:proofErr w:type="spellStart"/>
      <w:r w:rsidRPr="00BA0A8A">
        <w:rPr>
          <w:rFonts w:ascii="Book Antiqua" w:hAnsi="Book Antiqua"/>
          <w:b/>
          <w:bCs/>
        </w:rPr>
        <w:t>Ruban</w:t>
      </w:r>
      <w:proofErr w:type="spellEnd"/>
      <w:r w:rsidRPr="00BA0A8A">
        <w:rPr>
          <w:rFonts w:ascii="Book Antiqua" w:hAnsi="Book Antiqua"/>
          <w:b/>
          <w:bCs/>
        </w:rPr>
        <w:t xml:space="preserve"> A</w:t>
      </w:r>
      <w:r w:rsidRPr="00BA0A8A">
        <w:rPr>
          <w:rFonts w:ascii="Book Antiqua" w:hAnsi="Book Antiqua"/>
        </w:rPr>
        <w:t xml:space="preserve">, Doshi A, Lam E, </w:t>
      </w:r>
      <w:proofErr w:type="spellStart"/>
      <w:r w:rsidRPr="00BA0A8A">
        <w:rPr>
          <w:rFonts w:ascii="Book Antiqua" w:hAnsi="Book Antiqua"/>
        </w:rPr>
        <w:t>Teare</w:t>
      </w:r>
      <w:proofErr w:type="spellEnd"/>
      <w:r w:rsidRPr="00BA0A8A">
        <w:rPr>
          <w:rFonts w:ascii="Book Antiqua" w:hAnsi="Book Antiqua"/>
        </w:rPr>
        <w:t xml:space="preserve"> JP. Medical Devices in Obesity Treatment. </w:t>
      </w:r>
      <w:proofErr w:type="spellStart"/>
      <w:r w:rsidRPr="00BA0A8A">
        <w:rPr>
          <w:rFonts w:ascii="Book Antiqua" w:hAnsi="Book Antiqua"/>
          <w:i/>
          <w:iCs/>
        </w:rPr>
        <w:t>Curr</w:t>
      </w:r>
      <w:proofErr w:type="spellEnd"/>
      <w:r w:rsidRPr="00BA0A8A">
        <w:rPr>
          <w:rFonts w:ascii="Book Antiqua" w:hAnsi="Book Antiqua"/>
          <w:i/>
          <w:iCs/>
        </w:rPr>
        <w:t xml:space="preserve"> Diab Rep</w:t>
      </w:r>
      <w:r w:rsidRPr="00BA0A8A">
        <w:rPr>
          <w:rFonts w:ascii="Book Antiqua" w:hAnsi="Book Antiqua"/>
        </w:rPr>
        <w:t> 2019; </w:t>
      </w:r>
      <w:r w:rsidRPr="00BA0A8A">
        <w:rPr>
          <w:rFonts w:ascii="Book Antiqua" w:hAnsi="Book Antiqua"/>
          <w:b/>
          <w:bCs/>
        </w:rPr>
        <w:t>19</w:t>
      </w:r>
      <w:r w:rsidRPr="00BA0A8A">
        <w:rPr>
          <w:rFonts w:ascii="Book Antiqua" w:hAnsi="Book Antiqua"/>
        </w:rPr>
        <w:t>: 90 [PMID: 31471810 DOI: 10.1007/s11892-019-1217-3]</w:t>
      </w:r>
    </w:p>
    <w:p w14:paraId="5B72F2A1"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4 </w:t>
      </w:r>
      <w:proofErr w:type="spellStart"/>
      <w:r w:rsidRPr="00BA0A8A">
        <w:rPr>
          <w:rFonts w:ascii="Book Antiqua" w:hAnsi="Book Antiqua"/>
          <w:b/>
          <w:bCs/>
        </w:rPr>
        <w:t>Nikolić</w:t>
      </w:r>
      <w:proofErr w:type="spellEnd"/>
      <w:r w:rsidRPr="00BA0A8A">
        <w:rPr>
          <w:rFonts w:ascii="Book Antiqua" w:hAnsi="Book Antiqua"/>
          <w:b/>
          <w:bCs/>
        </w:rPr>
        <w:t xml:space="preserve"> M</w:t>
      </w:r>
      <w:r w:rsidRPr="00BA0A8A">
        <w:rPr>
          <w:rFonts w:ascii="Book Antiqua" w:hAnsi="Book Antiqua"/>
        </w:rPr>
        <w:t xml:space="preserve">, Boban M, </w:t>
      </w:r>
      <w:proofErr w:type="spellStart"/>
      <w:r w:rsidRPr="00BA0A8A">
        <w:rPr>
          <w:rFonts w:ascii="Book Antiqua" w:hAnsi="Book Antiqua"/>
        </w:rPr>
        <w:t>Ljubicić</w:t>
      </w:r>
      <w:proofErr w:type="spellEnd"/>
      <w:r w:rsidRPr="00BA0A8A">
        <w:rPr>
          <w:rFonts w:ascii="Book Antiqua" w:hAnsi="Book Antiqua"/>
        </w:rPr>
        <w:t xml:space="preserve"> N, </w:t>
      </w:r>
      <w:proofErr w:type="spellStart"/>
      <w:r w:rsidRPr="00BA0A8A">
        <w:rPr>
          <w:rFonts w:ascii="Book Antiqua" w:hAnsi="Book Antiqua"/>
        </w:rPr>
        <w:t>Supanc</w:t>
      </w:r>
      <w:proofErr w:type="spellEnd"/>
      <w:r w:rsidRPr="00BA0A8A">
        <w:rPr>
          <w:rFonts w:ascii="Book Antiqua" w:hAnsi="Book Antiqua"/>
        </w:rPr>
        <w:t xml:space="preserve"> V, </w:t>
      </w:r>
      <w:proofErr w:type="spellStart"/>
      <w:r w:rsidRPr="00BA0A8A">
        <w:rPr>
          <w:rFonts w:ascii="Book Antiqua" w:hAnsi="Book Antiqua"/>
        </w:rPr>
        <w:t>Mirosević</w:t>
      </w:r>
      <w:proofErr w:type="spellEnd"/>
      <w:r w:rsidRPr="00BA0A8A">
        <w:rPr>
          <w:rFonts w:ascii="Book Antiqua" w:hAnsi="Book Antiqua"/>
        </w:rPr>
        <w:t xml:space="preserve"> G, </w:t>
      </w:r>
      <w:proofErr w:type="spellStart"/>
      <w:r w:rsidRPr="00BA0A8A">
        <w:rPr>
          <w:rFonts w:ascii="Book Antiqua" w:hAnsi="Book Antiqua"/>
        </w:rPr>
        <w:t>Nikolić</w:t>
      </w:r>
      <w:proofErr w:type="spellEnd"/>
      <w:r w:rsidRPr="00BA0A8A">
        <w:rPr>
          <w:rFonts w:ascii="Book Antiqua" w:hAnsi="Book Antiqua"/>
        </w:rPr>
        <w:t xml:space="preserve"> BP, </w:t>
      </w:r>
      <w:proofErr w:type="spellStart"/>
      <w:r w:rsidRPr="00BA0A8A">
        <w:rPr>
          <w:rFonts w:ascii="Book Antiqua" w:hAnsi="Book Antiqua"/>
        </w:rPr>
        <w:t>Zjacić-Rotkvić</w:t>
      </w:r>
      <w:proofErr w:type="spellEnd"/>
      <w:r w:rsidRPr="00BA0A8A">
        <w:rPr>
          <w:rFonts w:ascii="Book Antiqua" w:hAnsi="Book Antiqua"/>
        </w:rPr>
        <w:t xml:space="preserve"> V, </w:t>
      </w:r>
      <w:proofErr w:type="spellStart"/>
      <w:r w:rsidRPr="00BA0A8A">
        <w:rPr>
          <w:rFonts w:ascii="Book Antiqua" w:hAnsi="Book Antiqua"/>
        </w:rPr>
        <w:t>Gaćina</w:t>
      </w:r>
      <w:proofErr w:type="spellEnd"/>
      <w:r w:rsidRPr="00BA0A8A">
        <w:rPr>
          <w:rFonts w:ascii="Book Antiqua" w:hAnsi="Book Antiqua"/>
        </w:rPr>
        <w:t xml:space="preserve"> P, </w:t>
      </w:r>
      <w:proofErr w:type="spellStart"/>
      <w:r w:rsidRPr="00BA0A8A">
        <w:rPr>
          <w:rFonts w:ascii="Book Antiqua" w:hAnsi="Book Antiqua"/>
        </w:rPr>
        <w:t>Mirković</w:t>
      </w:r>
      <w:proofErr w:type="spellEnd"/>
      <w:r w:rsidRPr="00BA0A8A">
        <w:rPr>
          <w:rFonts w:ascii="Book Antiqua" w:hAnsi="Book Antiqua"/>
        </w:rPr>
        <w:t xml:space="preserve"> M, </w:t>
      </w:r>
      <w:proofErr w:type="spellStart"/>
      <w:r w:rsidRPr="00BA0A8A">
        <w:rPr>
          <w:rFonts w:ascii="Book Antiqua" w:hAnsi="Book Antiqua"/>
        </w:rPr>
        <w:t>Bekavac-Beslin</w:t>
      </w:r>
      <w:proofErr w:type="spellEnd"/>
      <w:r w:rsidRPr="00BA0A8A">
        <w:rPr>
          <w:rFonts w:ascii="Book Antiqua" w:hAnsi="Book Antiqua"/>
        </w:rPr>
        <w:t xml:space="preserve"> M. Position of intragastric balloons in global initiative for obesity treatment. </w:t>
      </w:r>
      <w:r w:rsidRPr="00BA0A8A">
        <w:rPr>
          <w:rFonts w:ascii="Book Antiqua" w:hAnsi="Book Antiqua"/>
          <w:i/>
          <w:iCs/>
        </w:rPr>
        <w:t xml:space="preserve">Coll </w:t>
      </w:r>
      <w:proofErr w:type="spellStart"/>
      <w:r w:rsidRPr="00BA0A8A">
        <w:rPr>
          <w:rFonts w:ascii="Book Antiqua" w:hAnsi="Book Antiqua"/>
          <w:i/>
          <w:iCs/>
        </w:rPr>
        <w:t>Antropol</w:t>
      </w:r>
      <w:proofErr w:type="spellEnd"/>
      <w:r w:rsidRPr="00BA0A8A">
        <w:rPr>
          <w:rFonts w:ascii="Book Antiqua" w:hAnsi="Book Antiqua"/>
        </w:rPr>
        <w:t> 2011; </w:t>
      </w:r>
      <w:r w:rsidRPr="00BA0A8A">
        <w:rPr>
          <w:rFonts w:ascii="Book Antiqua" w:hAnsi="Book Antiqua"/>
          <w:b/>
          <w:bCs/>
        </w:rPr>
        <w:t>35</w:t>
      </w:r>
      <w:r w:rsidRPr="00BA0A8A">
        <w:rPr>
          <w:rFonts w:ascii="Book Antiqua" w:hAnsi="Book Antiqua"/>
        </w:rPr>
        <w:t>: 1353-1362 [</w:t>
      </w:r>
      <w:bookmarkStart w:id="43" w:name="OLE_LINK26"/>
      <w:bookmarkStart w:id="44" w:name="OLE_LINK27"/>
      <w:bookmarkStart w:id="45" w:name="OLE_LINK28"/>
      <w:bookmarkStart w:id="46" w:name="OLE_LINK29"/>
      <w:bookmarkStart w:id="47" w:name="OLE_LINK30"/>
      <w:bookmarkStart w:id="48" w:name="OLE_LINK31"/>
      <w:bookmarkStart w:id="49" w:name="OLE_LINK32"/>
      <w:bookmarkStart w:id="50" w:name="OLE_LINK33"/>
      <w:bookmarkStart w:id="51" w:name="OLE_LINK34"/>
      <w:bookmarkStart w:id="52" w:name="OLE_LINK35"/>
      <w:bookmarkStart w:id="53" w:name="OLE_LINK36"/>
      <w:bookmarkStart w:id="54" w:name="OLE_LINK37"/>
      <w:bookmarkStart w:id="55" w:name="OLE_LINK38"/>
      <w:bookmarkStart w:id="56" w:name="OLE_LINK39"/>
      <w:bookmarkStart w:id="57" w:name="OLE_LINK40"/>
      <w:bookmarkStart w:id="58" w:name="OLE_LINK43"/>
      <w:r w:rsidRPr="00BA0A8A">
        <w:rPr>
          <w:rFonts w:ascii="Book Antiqua" w:hAnsi="Book Antiqua"/>
        </w:rPr>
        <w:t>PMID: 22397287</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BA0A8A">
        <w:rPr>
          <w:rFonts w:ascii="Book Antiqua" w:hAnsi="Book Antiqua"/>
        </w:rPr>
        <w:t>]</w:t>
      </w:r>
    </w:p>
    <w:p w14:paraId="63D2E779"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5 </w:t>
      </w:r>
      <w:r w:rsidRPr="00BA0A8A">
        <w:rPr>
          <w:rFonts w:ascii="Book Antiqua" w:hAnsi="Book Antiqua"/>
          <w:b/>
          <w:bCs/>
        </w:rPr>
        <w:t>Laing P</w:t>
      </w:r>
      <w:r w:rsidRPr="00BA0A8A">
        <w:rPr>
          <w:rFonts w:ascii="Book Antiqua" w:hAnsi="Book Antiqua"/>
        </w:rPr>
        <w:t>, Pham T, Taylor LJ, Fang J. Filling the Void: A Review of Intragastric Balloons for Obesity. </w:t>
      </w:r>
      <w:r w:rsidRPr="00BA0A8A">
        <w:rPr>
          <w:rFonts w:ascii="Book Antiqua" w:hAnsi="Book Antiqua"/>
          <w:i/>
          <w:iCs/>
        </w:rPr>
        <w:t>Dig Dis Sci</w:t>
      </w:r>
      <w:r w:rsidRPr="00BA0A8A">
        <w:rPr>
          <w:rFonts w:ascii="Book Antiqua" w:hAnsi="Book Antiqua"/>
        </w:rPr>
        <w:t> 2017; </w:t>
      </w:r>
      <w:r w:rsidRPr="00BA0A8A">
        <w:rPr>
          <w:rFonts w:ascii="Book Antiqua" w:hAnsi="Book Antiqua"/>
          <w:b/>
          <w:bCs/>
        </w:rPr>
        <w:t>62</w:t>
      </w:r>
      <w:r w:rsidRPr="00BA0A8A">
        <w:rPr>
          <w:rFonts w:ascii="Book Antiqua" w:hAnsi="Book Antiqua"/>
        </w:rPr>
        <w:t>: 1399-1408 [PMID: 28421456 DOI: 10.1007/s10620-017-4566-2]</w:t>
      </w:r>
    </w:p>
    <w:p w14:paraId="2D06F6C2"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6 </w:t>
      </w:r>
      <w:r w:rsidRPr="00BA0A8A">
        <w:rPr>
          <w:rFonts w:ascii="Book Antiqua" w:hAnsi="Book Antiqua"/>
          <w:b/>
          <w:bCs/>
        </w:rPr>
        <w:t>Farha J</w:t>
      </w:r>
      <w:r w:rsidRPr="00BA0A8A">
        <w:rPr>
          <w:rFonts w:ascii="Book Antiqua" w:hAnsi="Book Antiqua"/>
        </w:rPr>
        <w:t xml:space="preserve">, </w:t>
      </w:r>
      <w:proofErr w:type="spellStart"/>
      <w:r w:rsidRPr="00BA0A8A">
        <w:rPr>
          <w:rFonts w:ascii="Book Antiqua" w:hAnsi="Book Antiqua"/>
        </w:rPr>
        <w:t>Abbarh</w:t>
      </w:r>
      <w:proofErr w:type="spellEnd"/>
      <w:r w:rsidRPr="00BA0A8A">
        <w:rPr>
          <w:rFonts w:ascii="Book Antiqua" w:hAnsi="Book Antiqua"/>
        </w:rPr>
        <w:t xml:space="preserve"> S, </w:t>
      </w:r>
      <w:proofErr w:type="spellStart"/>
      <w:r w:rsidRPr="00BA0A8A">
        <w:rPr>
          <w:rFonts w:ascii="Book Antiqua" w:hAnsi="Book Antiqua"/>
        </w:rPr>
        <w:t>Haq</w:t>
      </w:r>
      <w:proofErr w:type="spellEnd"/>
      <w:r w:rsidRPr="00BA0A8A">
        <w:rPr>
          <w:rFonts w:ascii="Book Antiqua" w:hAnsi="Book Antiqua"/>
        </w:rPr>
        <w:t xml:space="preserve"> Z, </w:t>
      </w:r>
      <w:proofErr w:type="spellStart"/>
      <w:r w:rsidRPr="00BA0A8A">
        <w:rPr>
          <w:rFonts w:ascii="Book Antiqua" w:hAnsi="Book Antiqua"/>
        </w:rPr>
        <w:t>Itani</w:t>
      </w:r>
      <w:proofErr w:type="spellEnd"/>
      <w:r w:rsidRPr="00BA0A8A">
        <w:rPr>
          <w:rFonts w:ascii="Book Antiqua" w:hAnsi="Book Antiqua"/>
        </w:rPr>
        <w:t xml:space="preserve"> MI, </w:t>
      </w:r>
      <w:proofErr w:type="spellStart"/>
      <w:r w:rsidRPr="00BA0A8A">
        <w:rPr>
          <w:rFonts w:ascii="Book Antiqua" w:hAnsi="Book Antiqua"/>
        </w:rPr>
        <w:t>Oberbach</w:t>
      </w:r>
      <w:proofErr w:type="spellEnd"/>
      <w:r w:rsidRPr="00BA0A8A">
        <w:rPr>
          <w:rFonts w:ascii="Book Antiqua" w:hAnsi="Book Antiqua"/>
        </w:rPr>
        <w:t xml:space="preserve"> A, </w:t>
      </w:r>
      <w:proofErr w:type="spellStart"/>
      <w:r w:rsidRPr="00BA0A8A">
        <w:rPr>
          <w:rFonts w:ascii="Book Antiqua" w:hAnsi="Book Antiqua"/>
        </w:rPr>
        <w:t>Kumbhari</w:t>
      </w:r>
      <w:proofErr w:type="spellEnd"/>
      <w:r w:rsidRPr="00BA0A8A">
        <w:rPr>
          <w:rFonts w:ascii="Book Antiqua" w:hAnsi="Book Antiqua"/>
        </w:rPr>
        <w:t xml:space="preserve"> V, </w:t>
      </w:r>
      <w:proofErr w:type="spellStart"/>
      <w:r w:rsidRPr="00BA0A8A">
        <w:rPr>
          <w:rFonts w:ascii="Book Antiqua" w:hAnsi="Book Antiqua"/>
        </w:rPr>
        <w:t>Badurdeen</w:t>
      </w:r>
      <w:proofErr w:type="spellEnd"/>
      <w:r w:rsidRPr="00BA0A8A">
        <w:rPr>
          <w:rFonts w:ascii="Book Antiqua" w:hAnsi="Book Antiqua"/>
        </w:rPr>
        <w:t xml:space="preserve"> D. </w:t>
      </w:r>
      <w:proofErr w:type="spellStart"/>
      <w:r w:rsidRPr="00BA0A8A">
        <w:rPr>
          <w:rFonts w:ascii="Book Antiqua" w:hAnsi="Book Antiqua"/>
        </w:rPr>
        <w:t>Endobariatrics</w:t>
      </w:r>
      <w:proofErr w:type="spellEnd"/>
      <w:r w:rsidRPr="00BA0A8A">
        <w:rPr>
          <w:rFonts w:ascii="Book Antiqua" w:hAnsi="Book Antiqua"/>
        </w:rPr>
        <w:t xml:space="preserve"> and Metabolic Endoscopy: Can We Solve the Obesity Epidemic with Our Scope? </w:t>
      </w:r>
      <w:proofErr w:type="spellStart"/>
      <w:r w:rsidRPr="00BA0A8A">
        <w:rPr>
          <w:rFonts w:ascii="Book Antiqua" w:hAnsi="Book Antiqua"/>
          <w:i/>
          <w:iCs/>
        </w:rPr>
        <w:t>Curr</w:t>
      </w:r>
      <w:proofErr w:type="spellEnd"/>
      <w:r w:rsidRPr="00BA0A8A">
        <w:rPr>
          <w:rFonts w:ascii="Book Antiqua" w:hAnsi="Book Antiqua"/>
          <w:i/>
          <w:iCs/>
        </w:rPr>
        <w:t xml:space="preserve"> Gastroenterol Rep</w:t>
      </w:r>
      <w:r w:rsidRPr="00BA0A8A">
        <w:rPr>
          <w:rFonts w:ascii="Book Antiqua" w:hAnsi="Book Antiqua"/>
        </w:rPr>
        <w:t> 2020; </w:t>
      </w:r>
      <w:r w:rsidRPr="00BA0A8A">
        <w:rPr>
          <w:rFonts w:ascii="Book Antiqua" w:hAnsi="Book Antiqua"/>
          <w:b/>
          <w:bCs/>
        </w:rPr>
        <w:t>22</w:t>
      </w:r>
      <w:r w:rsidRPr="00BA0A8A">
        <w:rPr>
          <w:rFonts w:ascii="Book Antiqua" w:hAnsi="Book Antiqua"/>
        </w:rPr>
        <w:t>: 60 [PMID: 33205261 DOI: 10.1007/s11894-020-00798-8]</w:t>
      </w:r>
    </w:p>
    <w:p w14:paraId="7F35363B"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7 </w:t>
      </w:r>
      <w:r w:rsidRPr="00BA0A8A">
        <w:rPr>
          <w:rFonts w:ascii="Book Antiqua" w:hAnsi="Book Antiqua"/>
          <w:b/>
          <w:bCs/>
        </w:rPr>
        <w:t>Jensen MD</w:t>
      </w:r>
      <w:r w:rsidRPr="00BA0A8A">
        <w:rPr>
          <w:rFonts w:ascii="Book Antiqua" w:hAnsi="Book Antiqua"/>
        </w:rPr>
        <w:t xml:space="preserve">, Ryan DH, </w:t>
      </w:r>
      <w:proofErr w:type="spellStart"/>
      <w:r w:rsidRPr="00BA0A8A">
        <w:rPr>
          <w:rFonts w:ascii="Book Antiqua" w:hAnsi="Book Antiqua"/>
        </w:rPr>
        <w:t>Apovian</w:t>
      </w:r>
      <w:proofErr w:type="spellEnd"/>
      <w:r w:rsidRPr="00BA0A8A">
        <w:rPr>
          <w:rFonts w:ascii="Book Antiqua" w:hAnsi="Book Antiqua"/>
        </w:rPr>
        <w:t xml:space="preserve"> CM, </w:t>
      </w:r>
      <w:proofErr w:type="spellStart"/>
      <w:r w:rsidRPr="00BA0A8A">
        <w:rPr>
          <w:rFonts w:ascii="Book Antiqua" w:hAnsi="Book Antiqua"/>
        </w:rPr>
        <w:t>Ard</w:t>
      </w:r>
      <w:proofErr w:type="spellEnd"/>
      <w:r w:rsidRPr="00BA0A8A">
        <w:rPr>
          <w:rFonts w:ascii="Book Antiqua" w:hAnsi="Book Antiqua"/>
        </w:rPr>
        <w:t xml:space="preserve"> JD, </w:t>
      </w:r>
      <w:proofErr w:type="spellStart"/>
      <w:r w:rsidRPr="00BA0A8A">
        <w:rPr>
          <w:rFonts w:ascii="Book Antiqua" w:hAnsi="Book Antiqua"/>
        </w:rPr>
        <w:t>Comuzzie</w:t>
      </w:r>
      <w:proofErr w:type="spellEnd"/>
      <w:r w:rsidRPr="00BA0A8A">
        <w:rPr>
          <w:rFonts w:ascii="Book Antiqua" w:hAnsi="Book Antiqua"/>
        </w:rPr>
        <w:t xml:space="preserve"> AG, Donato KA, Hu FB, Hubbard VS, </w:t>
      </w:r>
      <w:proofErr w:type="spellStart"/>
      <w:r w:rsidRPr="00BA0A8A">
        <w:rPr>
          <w:rFonts w:ascii="Book Antiqua" w:hAnsi="Book Antiqua"/>
        </w:rPr>
        <w:t>Jakicic</w:t>
      </w:r>
      <w:proofErr w:type="spellEnd"/>
      <w:r w:rsidRPr="00BA0A8A">
        <w:rPr>
          <w:rFonts w:ascii="Book Antiqua" w:hAnsi="Book Antiqua"/>
        </w:rPr>
        <w:t xml:space="preserve"> JM, Kushner RF, Loria CM, Millen BE, </w:t>
      </w:r>
      <w:proofErr w:type="spellStart"/>
      <w:r w:rsidRPr="00BA0A8A">
        <w:rPr>
          <w:rFonts w:ascii="Book Antiqua" w:hAnsi="Book Antiqua"/>
        </w:rPr>
        <w:t>Nonas</w:t>
      </w:r>
      <w:proofErr w:type="spellEnd"/>
      <w:r w:rsidRPr="00BA0A8A">
        <w:rPr>
          <w:rFonts w:ascii="Book Antiqua" w:hAnsi="Book Antiqua"/>
        </w:rPr>
        <w:t xml:space="preserve"> CA, Pi-</w:t>
      </w:r>
      <w:proofErr w:type="spellStart"/>
      <w:r w:rsidRPr="00BA0A8A">
        <w:rPr>
          <w:rFonts w:ascii="Book Antiqua" w:hAnsi="Book Antiqua"/>
        </w:rPr>
        <w:t>Sunyer</w:t>
      </w:r>
      <w:proofErr w:type="spellEnd"/>
      <w:r w:rsidRPr="00BA0A8A">
        <w:rPr>
          <w:rFonts w:ascii="Book Antiqua" w:hAnsi="Book Antiqua"/>
        </w:rPr>
        <w:t xml:space="preserve"> FX, Stevens J, Stevens VJ, </w:t>
      </w:r>
      <w:proofErr w:type="spellStart"/>
      <w:r w:rsidRPr="00BA0A8A">
        <w:rPr>
          <w:rFonts w:ascii="Book Antiqua" w:hAnsi="Book Antiqua"/>
        </w:rPr>
        <w:t>Wadden</w:t>
      </w:r>
      <w:proofErr w:type="spellEnd"/>
      <w:r w:rsidRPr="00BA0A8A">
        <w:rPr>
          <w:rFonts w:ascii="Book Antiqua" w:hAnsi="Book Antiqua"/>
        </w:rPr>
        <w:t xml:space="preserve"> TA, Wolfe BM, </w:t>
      </w:r>
      <w:proofErr w:type="spellStart"/>
      <w:r w:rsidRPr="00BA0A8A">
        <w:rPr>
          <w:rFonts w:ascii="Book Antiqua" w:hAnsi="Book Antiqua"/>
        </w:rPr>
        <w:t>Yanovski</w:t>
      </w:r>
      <w:proofErr w:type="spellEnd"/>
      <w:r w:rsidRPr="00BA0A8A">
        <w:rPr>
          <w:rFonts w:ascii="Book Antiqua" w:hAnsi="Book Antiqua"/>
        </w:rPr>
        <w:t xml:space="preserve"> SZ; American College of Cardiology/American Heart Association Task Force on Practice Guidelines; Obesity Society. 2013 AHA/ACC/TOS guideline for the management of overweight and obesity in adults: a report of the American College of Cardiology/American Heart Association Task Force on Practice Guidelines and The Obesity Society. </w:t>
      </w:r>
      <w:r w:rsidRPr="00BA0A8A">
        <w:rPr>
          <w:rFonts w:ascii="Book Antiqua" w:hAnsi="Book Antiqua"/>
          <w:i/>
          <w:iCs/>
        </w:rPr>
        <w:t xml:space="preserve">J Am Coll </w:t>
      </w:r>
      <w:proofErr w:type="spellStart"/>
      <w:r w:rsidRPr="00BA0A8A">
        <w:rPr>
          <w:rFonts w:ascii="Book Antiqua" w:hAnsi="Book Antiqua"/>
          <w:i/>
          <w:iCs/>
        </w:rPr>
        <w:t>Cardiol</w:t>
      </w:r>
      <w:proofErr w:type="spellEnd"/>
      <w:r w:rsidRPr="00BA0A8A">
        <w:rPr>
          <w:rFonts w:ascii="Book Antiqua" w:hAnsi="Book Antiqua"/>
        </w:rPr>
        <w:t> 2014; </w:t>
      </w:r>
      <w:r w:rsidRPr="00BA0A8A">
        <w:rPr>
          <w:rFonts w:ascii="Book Antiqua" w:hAnsi="Book Antiqua"/>
          <w:b/>
          <w:bCs/>
        </w:rPr>
        <w:t>63</w:t>
      </w:r>
      <w:r w:rsidRPr="00BA0A8A">
        <w:rPr>
          <w:rFonts w:ascii="Book Antiqua" w:hAnsi="Book Antiqua"/>
        </w:rPr>
        <w:t>: 2985-3023 [PMID: 24239920 D</w:t>
      </w:r>
      <w:r w:rsidR="005171ED">
        <w:rPr>
          <w:rFonts w:ascii="Book Antiqua" w:hAnsi="Book Antiqua"/>
        </w:rPr>
        <w:t>OI: 10.1016/j.jacc.2013.11.004</w:t>
      </w:r>
      <w:r w:rsidRPr="00BA0A8A">
        <w:rPr>
          <w:rFonts w:ascii="Book Antiqua" w:hAnsi="Book Antiqua"/>
        </w:rPr>
        <w:t>]</w:t>
      </w:r>
    </w:p>
    <w:p w14:paraId="376E79C2"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8 </w:t>
      </w:r>
      <w:proofErr w:type="spellStart"/>
      <w:r w:rsidRPr="00BA0A8A">
        <w:rPr>
          <w:rFonts w:ascii="Book Antiqua" w:hAnsi="Book Antiqua"/>
          <w:b/>
          <w:bCs/>
        </w:rPr>
        <w:t>Apovian</w:t>
      </w:r>
      <w:proofErr w:type="spellEnd"/>
      <w:r w:rsidRPr="00BA0A8A">
        <w:rPr>
          <w:rFonts w:ascii="Book Antiqua" w:hAnsi="Book Antiqua"/>
          <w:b/>
          <w:bCs/>
        </w:rPr>
        <w:t xml:space="preserve"> CM</w:t>
      </w:r>
      <w:r w:rsidRPr="00BA0A8A">
        <w:rPr>
          <w:rFonts w:ascii="Book Antiqua" w:hAnsi="Book Antiqua"/>
        </w:rPr>
        <w:t xml:space="preserve">, </w:t>
      </w:r>
      <w:proofErr w:type="spellStart"/>
      <w:r w:rsidRPr="00BA0A8A">
        <w:rPr>
          <w:rFonts w:ascii="Book Antiqua" w:hAnsi="Book Antiqua"/>
        </w:rPr>
        <w:t>Aronne</w:t>
      </w:r>
      <w:proofErr w:type="spellEnd"/>
      <w:r w:rsidRPr="00BA0A8A">
        <w:rPr>
          <w:rFonts w:ascii="Book Antiqua" w:hAnsi="Book Antiqua"/>
        </w:rPr>
        <w:t xml:space="preserve"> LJ, </w:t>
      </w:r>
      <w:proofErr w:type="spellStart"/>
      <w:r w:rsidRPr="00BA0A8A">
        <w:rPr>
          <w:rFonts w:ascii="Book Antiqua" w:hAnsi="Book Antiqua"/>
        </w:rPr>
        <w:t>Bessesen</w:t>
      </w:r>
      <w:proofErr w:type="spellEnd"/>
      <w:r w:rsidRPr="00BA0A8A">
        <w:rPr>
          <w:rFonts w:ascii="Book Antiqua" w:hAnsi="Book Antiqua"/>
        </w:rPr>
        <w:t xml:space="preserve"> DH, McDonnell ME, Murad MH, </w:t>
      </w:r>
      <w:proofErr w:type="spellStart"/>
      <w:r w:rsidRPr="00BA0A8A">
        <w:rPr>
          <w:rFonts w:ascii="Book Antiqua" w:hAnsi="Book Antiqua"/>
        </w:rPr>
        <w:t>Pagotto</w:t>
      </w:r>
      <w:proofErr w:type="spellEnd"/>
      <w:r w:rsidRPr="00BA0A8A">
        <w:rPr>
          <w:rFonts w:ascii="Book Antiqua" w:hAnsi="Book Antiqua"/>
        </w:rPr>
        <w:t xml:space="preserve"> U, Ryan DH, Still CD; Endocrine Society. Pharmacological management of obesity: an endocrine </w:t>
      </w:r>
      <w:r w:rsidRPr="00BA0A8A">
        <w:rPr>
          <w:rFonts w:ascii="Book Antiqua" w:hAnsi="Book Antiqua"/>
        </w:rPr>
        <w:lastRenderedPageBreak/>
        <w:t>Society clinical practice guideline. </w:t>
      </w:r>
      <w:r w:rsidRPr="00BA0A8A">
        <w:rPr>
          <w:rFonts w:ascii="Book Antiqua" w:hAnsi="Book Antiqua"/>
          <w:i/>
          <w:iCs/>
        </w:rPr>
        <w:t xml:space="preserve">J Clin Endocrinol </w:t>
      </w:r>
      <w:proofErr w:type="spellStart"/>
      <w:r w:rsidRPr="00BA0A8A">
        <w:rPr>
          <w:rFonts w:ascii="Book Antiqua" w:hAnsi="Book Antiqua"/>
          <w:i/>
          <w:iCs/>
        </w:rPr>
        <w:t>Metab</w:t>
      </w:r>
      <w:proofErr w:type="spellEnd"/>
      <w:r w:rsidRPr="00BA0A8A">
        <w:rPr>
          <w:rFonts w:ascii="Book Antiqua" w:hAnsi="Book Antiqua"/>
        </w:rPr>
        <w:t> 2015; </w:t>
      </w:r>
      <w:r w:rsidRPr="00BA0A8A">
        <w:rPr>
          <w:rFonts w:ascii="Book Antiqua" w:hAnsi="Book Antiqua"/>
          <w:b/>
          <w:bCs/>
        </w:rPr>
        <w:t>100</w:t>
      </w:r>
      <w:r w:rsidRPr="00BA0A8A">
        <w:rPr>
          <w:rFonts w:ascii="Book Antiqua" w:hAnsi="Book Antiqua"/>
        </w:rPr>
        <w:t>: 342-362 [PMID: 25590212 DOI: 10.1210/jc.2014-3415]</w:t>
      </w:r>
    </w:p>
    <w:p w14:paraId="2441D8ED"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9 </w:t>
      </w:r>
      <w:r w:rsidRPr="00BA0A8A">
        <w:rPr>
          <w:rFonts w:ascii="Book Antiqua" w:hAnsi="Book Antiqua"/>
          <w:b/>
          <w:bCs/>
        </w:rPr>
        <w:t>Sharma AM</w:t>
      </w:r>
      <w:r w:rsidRPr="00BA0A8A">
        <w:rPr>
          <w:rFonts w:ascii="Book Antiqua" w:hAnsi="Book Antiqua"/>
        </w:rPr>
        <w:t xml:space="preserve">, Padwal R. Obesity is a sign - over-eating is a symptom: an </w:t>
      </w:r>
      <w:proofErr w:type="spellStart"/>
      <w:r w:rsidRPr="00BA0A8A">
        <w:rPr>
          <w:rFonts w:ascii="Book Antiqua" w:hAnsi="Book Antiqua"/>
        </w:rPr>
        <w:t>aetiological</w:t>
      </w:r>
      <w:proofErr w:type="spellEnd"/>
      <w:r w:rsidRPr="00BA0A8A">
        <w:rPr>
          <w:rFonts w:ascii="Book Antiqua" w:hAnsi="Book Antiqua"/>
        </w:rPr>
        <w:t xml:space="preserve"> framework for the assessment and management of obesity. </w:t>
      </w:r>
      <w:proofErr w:type="spellStart"/>
      <w:r w:rsidRPr="00BA0A8A">
        <w:rPr>
          <w:rFonts w:ascii="Book Antiqua" w:hAnsi="Book Antiqua"/>
          <w:i/>
          <w:iCs/>
        </w:rPr>
        <w:t>Obes</w:t>
      </w:r>
      <w:proofErr w:type="spellEnd"/>
      <w:r w:rsidRPr="00BA0A8A">
        <w:rPr>
          <w:rFonts w:ascii="Book Antiqua" w:hAnsi="Book Antiqua"/>
          <w:i/>
          <w:iCs/>
        </w:rPr>
        <w:t xml:space="preserve"> Rev</w:t>
      </w:r>
      <w:r w:rsidRPr="00BA0A8A">
        <w:rPr>
          <w:rFonts w:ascii="Book Antiqua" w:hAnsi="Book Antiqua"/>
        </w:rPr>
        <w:t> 2010; </w:t>
      </w:r>
      <w:r w:rsidRPr="00BA0A8A">
        <w:rPr>
          <w:rFonts w:ascii="Book Antiqua" w:hAnsi="Book Antiqua"/>
          <w:b/>
          <w:bCs/>
        </w:rPr>
        <w:t>11</w:t>
      </w:r>
      <w:r w:rsidRPr="00BA0A8A">
        <w:rPr>
          <w:rFonts w:ascii="Book Antiqua" w:hAnsi="Book Antiqua"/>
        </w:rPr>
        <w:t>: 362-370 [PMID: 19922430 DOI: 10.1111/j.1467-789X.2009.00689.x]</w:t>
      </w:r>
    </w:p>
    <w:p w14:paraId="0D2BC096"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10 </w:t>
      </w:r>
      <w:r w:rsidRPr="00BA0A8A">
        <w:rPr>
          <w:rFonts w:ascii="Book Antiqua" w:hAnsi="Book Antiqua"/>
          <w:b/>
          <w:bCs/>
        </w:rPr>
        <w:t>Delgado-</w:t>
      </w:r>
      <w:proofErr w:type="spellStart"/>
      <w:r w:rsidRPr="00BA0A8A">
        <w:rPr>
          <w:rFonts w:ascii="Book Antiqua" w:hAnsi="Book Antiqua"/>
          <w:b/>
          <w:bCs/>
        </w:rPr>
        <w:t>Aros</w:t>
      </w:r>
      <w:proofErr w:type="spellEnd"/>
      <w:r w:rsidRPr="00BA0A8A">
        <w:rPr>
          <w:rFonts w:ascii="Book Antiqua" w:hAnsi="Book Antiqua"/>
          <w:b/>
          <w:bCs/>
        </w:rPr>
        <w:t xml:space="preserve"> S</w:t>
      </w:r>
      <w:r w:rsidRPr="00BA0A8A">
        <w:rPr>
          <w:rFonts w:ascii="Book Antiqua" w:hAnsi="Book Antiqua"/>
        </w:rPr>
        <w:t xml:space="preserve">, </w:t>
      </w:r>
      <w:proofErr w:type="spellStart"/>
      <w:r w:rsidRPr="00BA0A8A">
        <w:rPr>
          <w:rFonts w:ascii="Book Antiqua" w:hAnsi="Book Antiqua"/>
        </w:rPr>
        <w:t>Cremonini</w:t>
      </w:r>
      <w:proofErr w:type="spellEnd"/>
      <w:r w:rsidRPr="00BA0A8A">
        <w:rPr>
          <w:rFonts w:ascii="Book Antiqua" w:hAnsi="Book Antiqua"/>
        </w:rPr>
        <w:t xml:space="preserve"> F, Castillo JE, </w:t>
      </w:r>
      <w:proofErr w:type="spellStart"/>
      <w:r w:rsidRPr="00BA0A8A">
        <w:rPr>
          <w:rFonts w:ascii="Book Antiqua" w:hAnsi="Book Antiqua"/>
        </w:rPr>
        <w:t>Chial</w:t>
      </w:r>
      <w:proofErr w:type="spellEnd"/>
      <w:r w:rsidRPr="00BA0A8A">
        <w:rPr>
          <w:rFonts w:ascii="Book Antiqua" w:hAnsi="Book Antiqua"/>
        </w:rPr>
        <w:t xml:space="preserve"> HJ, Burton DD, Ferber I, Camilleri M. Independent influences of body mass and gastric volumes on satiation in humans. </w:t>
      </w:r>
      <w:r w:rsidRPr="00BA0A8A">
        <w:rPr>
          <w:rFonts w:ascii="Book Antiqua" w:hAnsi="Book Antiqua"/>
          <w:i/>
          <w:iCs/>
        </w:rPr>
        <w:t>Gastroenterology</w:t>
      </w:r>
      <w:r w:rsidRPr="00BA0A8A">
        <w:rPr>
          <w:rFonts w:ascii="Book Antiqua" w:hAnsi="Book Antiqua"/>
        </w:rPr>
        <w:t> 2004; </w:t>
      </w:r>
      <w:r w:rsidRPr="00BA0A8A">
        <w:rPr>
          <w:rFonts w:ascii="Book Antiqua" w:hAnsi="Book Antiqua"/>
          <w:b/>
          <w:bCs/>
        </w:rPr>
        <w:t>126</w:t>
      </w:r>
      <w:r w:rsidRPr="00BA0A8A">
        <w:rPr>
          <w:rFonts w:ascii="Book Antiqua" w:hAnsi="Book Antiqua"/>
        </w:rPr>
        <w:t>: 432-440 [PMID: 14762780 DOI: 10.1053/j.gastro.2003.11.007]</w:t>
      </w:r>
    </w:p>
    <w:p w14:paraId="6287EEB7"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11 </w:t>
      </w:r>
      <w:proofErr w:type="spellStart"/>
      <w:r w:rsidRPr="00BA0A8A">
        <w:rPr>
          <w:rFonts w:ascii="Book Antiqua" w:hAnsi="Book Antiqua"/>
          <w:b/>
          <w:bCs/>
        </w:rPr>
        <w:t>Nieben</w:t>
      </w:r>
      <w:proofErr w:type="spellEnd"/>
      <w:r w:rsidRPr="00BA0A8A">
        <w:rPr>
          <w:rFonts w:ascii="Book Antiqua" w:hAnsi="Book Antiqua"/>
          <w:b/>
          <w:bCs/>
        </w:rPr>
        <w:t xml:space="preserve"> OG</w:t>
      </w:r>
      <w:r w:rsidRPr="00BA0A8A">
        <w:rPr>
          <w:rFonts w:ascii="Book Antiqua" w:hAnsi="Book Antiqua"/>
        </w:rPr>
        <w:t xml:space="preserve">, </w:t>
      </w:r>
      <w:proofErr w:type="spellStart"/>
      <w:r w:rsidRPr="00BA0A8A">
        <w:rPr>
          <w:rFonts w:ascii="Book Antiqua" w:hAnsi="Book Antiqua"/>
        </w:rPr>
        <w:t>Harboe</w:t>
      </w:r>
      <w:proofErr w:type="spellEnd"/>
      <w:r w:rsidRPr="00BA0A8A">
        <w:rPr>
          <w:rFonts w:ascii="Book Antiqua" w:hAnsi="Book Antiqua"/>
        </w:rPr>
        <w:t xml:space="preserve"> H. Intragastric balloon as an artificial bezoar for treatment of obesity. </w:t>
      </w:r>
      <w:r w:rsidRPr="00BA0A8A">
        <w:rPr>
          <w:rFonts w:ascii="Book Antiqua" w:hAnsi="Book Antiqua"/>
          <w:i/>
          <w:iCs/>
        </w:rPr>
        <w:t>Lancet</w:t>
      </w:r>
      <w:r w:rsidRPr="00BA0A8A">
        <w:rPr>
          <w:rFonts w:ascii="Book Antiqua" w:hAnsi="Book Antiqua"/>
        </w:rPr>
        <w:t> 1982; </w:t>
      </w:r>
      <w:r w:rsidRPr="00BA0A8A">
        <w:rPr>
          <w:rFonts w:ascii="Book Antiqua" w:hAnsi="Book Antiqua"/>
          <w:b/>
          <w:bCs/>
        </w:rPr>
        <w:t>1</w:t>
      </w:r>
      <w:r w:rsidRPr="00BA0A8A">
        <w:rPr>
          <w:rFonts w:ascii="Book Antiqua" w:hAnsi="Book Antiqua"/>
        </w:rPr>
        <w:t>: 198-199 [PMID: 6119560 DOI: 10.1016/s0140-6736(82)90762-0]</w:t>
      </w:r>
    </w:p>
    <w:p w14:paraId="13DDD37A"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12 </w:t>
      </w:r>
      <w:proofErr w:type="spellStart"/>
      <w:r w:rsidRPr="00BA0A8A">
        <w:rPr>
          <w:rFonts w:ascii="Book Antiqua" w:hAnsi="Book Antiqua"/>
          <w:b/>
          <w:bCs/>
        </w:rPr>
        <w:t>Kotinda</w:t>
      </w:r>
      <w:proofErr w:type="spellEnd"/>
      <w:r w:rsidRPr="00BA0A8A">
        <w:rPr>
          <w:rFonts w:ascii="Book Antiqua" w:hAnsi="Book Antiqua"/>
          <w:b/>
          <w:bCs/>
        </w:rPr>
        <w:t xml:space="preserve"> APST</w:t>
      </w:r>
      <w:r w:rsidRPr="00BA0A8A">
        <w:rPr>
          <w:rFonts w:ascii="Book Antiqua" w:hAnsi="Book Antiqua"/>
        </w:rPr>
        <w:t xml:space="preserve">, de Moura DTH, Ribeiro IB, Singh S, da Ponte Neto AM, </w:t>
      </w:r>
      <w:proofErr w:type="spellStart"/>
      <w:r w:rsidRPr="00BA0A8A">
        <w:rPr>
          <w:rFonts w:ascii="Book Antiqua" w:hAnsi="Book Antiqua"/>
        </w:rPr>
        <w:t>Proença</w:t>
      </w:r>
      <w:proofErr w:type="spellEnd"/>
      <w:r w:rsidRPr="00BA0A8A">
        <w:rPr>
          <w:rFonts w:ascii="Book Antiqua" w:hAnsi="Book Antiqua"/>
        </w:rPr>
        <w:t xml:space="preserve"> IM, </w:t>
      </w:r>
      <w:proofErr w:type="spellStart"/>
      <w:r w:rsidRPr="00BA0A8A">
        <w:rPr>
          <w:rFonts w:ascii="Book Antiqua" w:hAnsi="Book Antiqua"/>
        </w:rPr>
        <w:t>Flor</w:t>
      </w:r>
      <w:proofErr w:type="spellEnd"/>
      <w:r w:rsidRPr="00BA0A8A">
        <w:rPr>
          <w:rFonts w:ascii="Book Antiqua" w:hAnsi="Book Antiqua"/>
        </w:rPr>
        <w:t xml:space="preserve"> MM, de Souza KL, Bernardo WM, de Moura EGH. Efficacy of Intragastric Balloons for Weight Loss in Overweight and Obese Adults: a Systematic Review and Meta-analysis of Randomized Controlled Trials. </w:t>
      </w:r>
      <w:proofErr w:type="spellStart"/>
      <w:r w:rsidRPr="00BA0A8A">
        <w:rPr>
          <w:rFonts w:ascii="Book Antiqua" w:hAnsi="Book Antiqua"/>
          <w:i/>
          <w:iCs/>
        </w:rPr>
        <w:t>Obes</w:t>
      </w:r>
      <w:proofErr w:type="spellEnd"/>
      <w:r w:rsidRPr="00BA0A8A">
        <w:rPr>
          <w:rFonts w:ascii="Book Antiqua" w:hAnsi="Book Antiqua"/>
          <w:i/>
          <w:iCs/>
        </w:rPr>
        <w:t xml:space="preserve"> Surg</w:t>
      </w:r>
      <w:r w:rsidRPr="00BA0A8A">
        <w:rPr>
          <w:rFonts w:ascii="Book Antiqua" w:hAnsi="Book Antiqua"/>
        </w:rPr>
        <w:t> 2020; </w:t>
      </w:r>
      <w:r w:rsidRPr="00BA0A8A">
        <w:rPr>
          <w:rFonts w:ascii="Book Antiqua" w:hAnsi="Book Antiqua"/>
          <w:b/>
          <w:bCs/>
        </w:rPr>
        <w:t>30</w:t>
      </w:r>
      <w:r w:rsidRPr="00BA0A8A">
        <w:rPr>
          <w:rFonts w:ascii="Book Antiqua" w:hAnsi="Book Antiqua"/>
        </w:rPr>
        <w:t>: 2743-2753 [PMID: 32300945 DOI: 10.1007/s11695-020-04558-5]</w:t>
      </w:r>
    </w:p>
    <w:p w14:paraId="40069F80"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13 </w:t>
      </w:r>
      <w:proofErr w:type="spellStart"/>
      <w:r w:rsidRPr="00BA0A8A">
        <w:rPr>
          <w:rFonts w:ascii="Book Antiqua" w:hAnsi="Book Antiqua"/>
          <w:b/>
          <w:bCs/>
        </w:rPr>
        <w:t>Kotzampassi</w:t>
      </w:r>
      <w:proofErr w:type="spellEnd"/>
      <w:r w:rsidRPr="00BA0A8A">
        <w:rPr>
          <w:rFonts w:ascii="Book Antiqua" w:hAnsi="Book Antiqua"/>
          <w:b/>
          <w:bCs/>
        </w:rPr>
        <w:t xml:space="preserve"> K</w:t>
      </w:r>
      <w:r w:rsidRPr="00BA0A8A">
        <w:rPr>
          <w:rFonts w:ascii="Book Antiqua" w:hAnsi="Book Antiqua"/>
        </w:rPr>
        <w:t xml:space="preserve">, </w:t>
      </w:r>
      <w:proofErr w:type="spellStart"/>
      <w:r w:rsidRPr="00BA0A8A">
        <w:rPr>
          <w:rFonts w:ascii="Book Antiqua" w:hAnsi="Book Antiqua"/>
        </w:rPr>
        <w:t>Grosomanidis</w:t>
      </w:r>
      <w:proofErr w:type="spellEnd"/>
      <w:r w:rsidRPr="00BA0A8A">
        <w:rPr>
          <w:rFonts w:ascii="Book Antiqua" w:hAnsi="Book Antiqua"/>
        </w:rPr>
        <w:t xml:space="preserve"> V, </w:t>
      </w:r>
      <w:proofErr w:type="spellStart"/>
      <w:r w:rsidRPr="00BA0A8A">
        <w:rPr>
          <w:rFonts w:ascii="Book Antiqua" w:hAnsi="Book Antiqua"/>
        </w:rPr>
        <w:t>Papakostas</w:t>
      </w:r>
      <w:proofErr w:type="spellEnd"/>
      <w:r w:rsidRPr="00BA0A8A">
        <w:rPr>
          <w:rFonts w:ascii="Book Antiqua" w:hAnsi="Book Antiqua"/>
        </w:rPr>
        <w:t xml:space="preserve"> P, Penna S, </w:t>
      </w:r>
      <w:proofErr w:type="spellStart"/>
      <w:r w:rsidRPr="00BA0A8A">
        <w:rPr>
          <w:rFonts w:ascii="Book Antiqua" w:hAnsi="Book Antiqua"/>
        </w:rPr>
        <w:t>Eleftheriadis</w:t>
      </w:r>
      <w:proofErr w:type="spellEnd"/>
      <w:r w:rsidRPr="00BA0A8A">
        <w:rPr>
          <w:rFonts w:ascii="Book Antiqua" w:hAnsi="Book Antiqua"/>
        </w:rPr>
        <w:t xml:space="preserve"> E. 500 intragastric balloons: what happens 5 years thereafter? </w:t>
      </w:r>
      <w:proofErr w:type="spellStart"/>
      <w:r w:rsidRPr="00BA0A8A">
        <w:rPr>
          <w:rFonts w:ascii="Book Antiqua" w:hAnsi="Book Antiqua"/>
          <w:i/>
          <w:iCs/>
        </w:rPr>
        <w:t>Obes</w:t>
      </w:r>
      <w:proofErr w:type="spellEnd"/>
      <w:r w:rsidRPr="00BA0A8A">
        <w:rPr>
          <w:rFonts w:ascii="Book Antiqua" w:hAnsi="Book Antiqua"/>
          <w:i/>
          <w:iCs/>
        </w:rPr>
        <w:t xml:space="preserve"> Surg</w:t>
      </w:r>
      <w:r w:rsidRPr="00BA0A8A">
        <w:rPr>
          <w:rFonts w:ascii="Book Antiqua" w:hAnsi="Book Antiqua"/>
        </w:rPr>
        <w:t> 2012; </w:t>
      </w:r>
      <w:r w:rsidRPr="00BA0A8A">
        <w:rPr>
          <w:rFonts w:ascii="Book Antiqua" w:hAnsi="Book Antiqua"/>
          <w:b/>
          <w:bCs/>
        </w:rPr>
        <w:t>22</w:t>
      </w:r>
      <w:r w:rsidRPr="00BA0A8A">
        <w:rPr>
          <w:rFonts w:ascii="Book Antiqua" w:hAnsi="Book Antiqua"/>
        </w:rPr>
        <w:t>: 896-903 [PMID: 22287051 DOI: 10.1007/s11695-012-0607-2]</w:t>
      </w:r>
    </w:p>
    <w:p w14:paraId="5921C378"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14 </w:t>
      </w:r>
      <w:proofErr w:type="spellStart"/>
      <w:r w:rsidRPr="00BA0A8A">
        <w:rPr>
          <w:rFonts w:ascii="Book Antiqua" w:hAnsi="Book Antiqua"/>
          <w:b/>
          <w:bCs/>
        </w:rPr>
        <w:t>Doldi</w:t>
      </w:r>
      <w:proofErr w:type="spellEnd"/>
      <w:r w:rsidRPr="00BA0A8A">
        <w:rPr>
          <w:rFonts w:ascii="Book Antiqua" w:hAnsi="Book Antiqua"/>
          <w:b/>
          <w:bCs/>
        </w:rPr>
        <w:t xml:space="preserve"> SB</w:t>
      </w:r>
      <w:r w:rsidRPr="00BA0A8A">
        <w:rPr>
          <w:rFonts w:ascii="Book Antiqua" w:hAnsi="Book Antiqua"/>
        </w:rPr>
        <w:t xml:space="preserve">, </w:t>
      </w:r>
      <w:proofErr w:type="spellStart"/>
      <w:r w:rsidRPr="00BA0A8A">
        <w:rPr>
          <w:rFonts w:ascii="Book Antiqua" w:hAnsi="Book Antiqua"/>
        </w:rPr>
        <w:t>Micheletto</w:t>
      </w:r>
      <w:proofErr w:type="spellEnd"/>
      <w:r w:rsidRPr="00BA0A8A">
        <w:rPr>
          <w:rFonts w:ascii="Book Antiqua" w:hAnsi="Book Antiqua"/>
        </w:rPr>
        <w:t xml:space="preserve"> G, </w:t>
      </w:r>
      <w:proofErr w:type="spellStart"/>
      <w:r w:rsidRPr="00BA0A8A">
        <w:rPr>
          <w:rFonts w:ascii="Book Antiqua" w:hAnsi="Book Antiqua"/>
        </w:rPr>
        <w:t>Perrini</w:t>
      </w:r>
      <w:proofErr w:type="spellEnd"/>
      <w:r w:rsidRPr="00BA0A8A">
        <w:rPr>
          <w:rFonts w:ascii="Book Antiqua" w:hAnsi="Book Antiqua"/>
        </w:rPr>
        <w:t xml:space="preserve"> MN, </w:t>
      </w:r>
      <w:proofErr w:type="spellStart"/>
      <w:r w:rsidRPr="00BA0A8A">
        <w:rPr>
          <w:rFonts w:ascii="Book Antiqua" w:hAnsi="Book Antiqua"/>
        </w:rPr>
        <w:t>Librenti</w:t>
      </w:r>
      <w:proofErr w:type="spellEnd"/>
      <w:r w:rsidRPr="00BA0A8A">
        <w:rPr>
          <w:rFonts w:ascii="Book Antiqua" w:hAnsi="Book Antiqua"/>
        </w:rPr>
        <w:t xml:space="preserve"> MC, </w:t>
      </w:r>
      <w:proofErr w:type="spellStart"/>
      <w:r w:rsidRPr="00BA0A8A">
        <w:rPr>
          <w:rFonts w:ascii="Book Antiqua" w:hAnsi="Book Antiqua"/>
        </w:rPr>
        <w:t>Rella</w:t>
      </w:r>
      <w:proofErr w:type="spellEnd"/>
      <w:r w:rsidRPr="00BA0A8A">
        <w:rPr>
          <w:rFonts w:ascii="Book Antiqua" w:hAnsi="Book Antiqua"/>
        </w:rPr>
        <w:t xml:space="preserve"> S. Treatment of morbid obesity with intragastric balloon in association with diet. </w:t>
      </w:r>
      <w:proofErr w:type="spellStart"/>
      <w:r w:rsidRPr="00BA0A8A">
        <w:rPr>
          <w:rFonts w:ascii="Book Antiqua" w:hAnsi="Book Antiqua"/>
          <w:i/>
          <w:iCs/>
        </w:rPr>
        <w:t>Obes</w:t>
      </w:r>
      <w:proofErr w:type="spellEnd"/>
      <w:r w:rsidRPr="00BA0A8A">
        <w:rPr>
          <w:rFonts w:ascii="Book Antiqua" w:hAnsi="Book Antiqua"/>
          <w:i/>
          <w:iCs/>
        </w:rPr>
        <w:t xml:space="preserve"> Surg</w:t>
      </w:r>
      <w:r w:rsidRPr="00BA0A8A">
        <w:rPr>
          <w:rFonts w:ascii="Book Antiqua" w:hAnsi="Book Antiqua"/>
        </w:rPr>
        <w:t> 2002; </w:t>
      </w:r>
      <w:r w:rsidRPr="00BA0A8A">
        <w:rPr>
          <w:rFonts w:ascii="Book Antiqua" w:hAnsi="Book Antiqua"/>
          <w:b/>
          <w:bCs/>
        </w:rPr>
        <w:t>12</w:t>
      </w:r>
      <w:r w:rsidRPr="00BA0A8A">
        <w:rPr>
          <w:rFonts w:ascii="Book Antiqua" w:hAnsi="Book Antiqua"/>
        </w:rPr>
        <w:t>: 583-587 [PMID: 12194556 DOI: 10.1381/096089202762252398]</w:t>
      </w:r>
    </w:p>
    <w:p w14:paraId="7F54C7DA"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15 </w:t>
      </w:r>
      <w:proofErr w:type="spellStart"/>
      <w:r w:rsidRPr="00BA0A8A">
        <w:rPr>
          <w:rFonts w:ascii="Book Antiqua" w:hAnsi="Book Antiqua"/>
          <w:b/>
          <w:bCs/>
        </w:rPr>
        <w:t>Mathus-Vliegen</w:t>
      </w:r>
      <w:proofErr w:type="spellEnd"/>
      <w:r w:rsidRPr="00BA0A8A">
        <w:rPr>
          <w:rFonts w:ascii="Book Antiqua" w:hAnsi="Book Antiqua"/>
          <w:b/>
          <w:bCs/>
        </w:rPr>
        <w:t xml:space="preserve"> EM</w:t>
      </w:r>
      <w:r w:rsidRPr="00BA0A8A">
        <w:rPr>
          <w:rFonts w:ascii="Book Antiqua" w:hAnsi="Book Antiqua"/>
        </w:rPr>
        <w:t xml:space="preserve">, van </w:t>
      </w:r>
      <w:proofErr w:type="spellStart"/>
      <w:r w:rsidRPr="00BA0A8A">
        <w:rPr>
          <w:rFonts w:ascii="Book Antiqua" w:hAnsi="Book Antiqua"/>
        </w:rPr>
        <w:t>Weeren</w:t>
      </w:r>
      <w:proofErr w:type="spellEnd"/>
      <w:r w:rsidRPr="00BA0A8A">
        <w:rPr>
          <w:rFonts w:ascii="Book Antiqua" w:hAnsi="Book Antiqua"/>
        </w:rPr>
        <w:t xml:space="preserve"> M, van </w:t>
      </w:r>
      <w:proofErr w:type="spellStart"/>
      <w:r w:rsidRPr="00BA0A8A">
        <w:rPr>
          <w:rFonts w:ascii="Book Antiqua" w:hAnsi="Book Antiqua"/>
        </w:rPr>
        <w:t>Eerten</w:t>
      </w:r>
      <w:proofErr w:type="spellEnd"/>
      <w:r w:rsidRPr="00BA0A8A">
        <w:rPr>
          <w:rFonts w:ascii="Book Antiqua" w:hAnsi="Book Antiqua"/>
        </w:rPr>
        <w:t xml:space="preserve"> PV. Los function and obesity: the impact of untreated obesity, weight loss, and chronic gastric balloon distension. </w:t>
      </w:r>
      <w:r w:rsidRPr="00BA0A8A">
        <w:rPr>
          <w:rFonts w:ascii="Book Antiqua" w:hAnsi="Book Antiqua"/>
          <w:i/>
          <w:iCs/>
        </w:rPr>
        <w:t>Digestion</w:t>
      </w:r>
      <w:r w:rsidRPr="00BA0A8A">
        <w:rPr>
          <w:rFonts w:ascii="Book Antiqua" w:hAnsi="Book Antiqua"/>
        </w:rPr>
        <w:t> 2003; </w:t>
      </w:r>
      <w:r w:rsidRPr="00BA0A8A">
        <w:rPr>
          <w:rFonts w:ascii="Book Antiqua" w:hAnsi="Book Antiqua"/>
          <w:b/>
          <w:bCs/>
        </w:rPr>
        <w:t>68</w:t>
      </w:r>
      <w:r w:rsidRPr="00BA0A8A">
        <w:rPr>
          <w:rFonts w:ascii="Book Antiqua" w:hAnsi="Book Antiqua"/>
        </w:rPr>
        <w:t>: 161-168 [PMID: 14671423 DOI: 10.1159/000075525]</w:t>
      </w:r>
    </w:p>
    <w:p w14:paraId="728400A9"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16 </w:t>
      </w:r>
      <w:r w:rsidRPr="00BA0A8A">
        <w:rPr>
          <w:rFonts w:ascii="Book Antiqua" w:hAnsi="Book Antiqua"/>
          <w:b/>
          <w:bCs/>
        </w:rPr>
        <w:t>Buchwald H</w:t>
      </w:r>
      <w:r w:rsidRPr="00BA0A8A">
        <w:rPr>
          <w:rFonts w:ascii="Book Antiqua" w:hAnsi="Book Antiqua"/>
        </w:rPr>
        <w:t xml:space="preserve">, </w:t>
      </w:r>
      <w:proofErr w:type="spellStart"/>
      <w:r w:rsidRPr="00BA0A8A">
        <w:rPr>
          <w:rFonts w:ascii="Book Antiqua" w:hAnsi="Book Antiqua"/>
        </w:rPr>
        <w:t>Oien</w:t>
      </w:r>
      <w:proofErr w:type="spellEnd"/>
      <w:r w:rsidRPr="00BA0A8A">
        <w:rPr>
          <w:rFonts w:ascii="Book Antiqua" w:hAnsi="Book Antiqua"/>
        </w:rPr>
        <w:t xml:space="preserve"> DM. Metabolic/bariatric surgery worldwide 2011. </w:t>
      </w:r>
      <w:proofErr w:type="spellStart"/>
      <w:r w:rsidRPr="00BA0A8A">
        <w:rPr>
          <w:rFonts w:ascii="Book Antiqua" w:hAnsi="Book Antiqua"/>
          <w:i/>
          <w:iCs/>
        </w:rPr>
        <w:t>Obes</w:t>
      </w:r>
      <w:proofErr w:type="spellEnd"/>
      <w:r w:rsidRPr="00BA0A8A">
        <w:rPr>
          <w:rFonts w:ascii="Book Antiqua" w:hAnsi="Book Antiqua"/>
          <w:i/>
          <w:iCs/>
        </w:rPr>
        <w:t xml:space="preserve"> Surg</w:t>
      </w:r>
      <w:r w:rsidRPr="00BA0A8A">
        <w:rPr>
          <w:rFonts w:ascii="Book Antiqua" w:hAnsi="Book Antiqua"/>
        </w:rPr>
        <w:t> 2013; </w:t>
      </w:r>
      <w:r w:rsidRPr="00BA0A8A">
        <w:rPr>
          <w:rFonts w:ascii="Book Antiqua" w:hAnsi="Book Antiqua"/>
          <w:b/>
          <w:bCs/>
        </w:rPr>
        <w:t>23</w:t>
      </w:r>
      <w:r w:rsidRPr="00BA0A8A">
        <w:rPr>
          <w:rFonts w:ascii="Book Antiqua" w:hAnsi="Book Antiqua"/>
        </w:rPr>
        <w:t>: 427-436 [PMID: 23338049 DOI: 10.1007/s11695-012-0864-0]</w:t>
      </w:r>
    </w:p>
    <w:p w14:paraId="4D1A4702"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17 </w:t>
      </w:r>
      <w:r w:rsidRPr="00BA0A8A">
        <w:rPr>
          <w:rFonts w:ascii="Book Antiqua" w:hAnsi="Book Antiqua"/>
          <w:b/>
          <w:bCs/>
        </w:rPr>
        <w:t>Funk LM</w:t>
      </w:r>
      <w:r w:rsidRPr="00BA0A8A">
        <w:rPr>
          <w:rFonts w:ascii="Book Antiqua" w:hAnsi="Book Antiqua"/>
        </w:rPr>
        <w:t xml:space="preserve">, </w:t>
      </w:r>
      <w:proofErr w:type="spellStart"/>
      <w:r w:rsidRPr="00BA0A8A">
        <w:rPr>
          <w:rFonts w:ascii="Book Antiqua" w:hAnsi="Book Antiqua"/>
        </w:rPr>
        <w:t>Jolles</w:t>
      </w:r>
      <w:proofErr w:type="spellEnd"/>
      <w:r w:rsidRPr="00BA0A8A">
        <w:rPr>
          <w:rFonts w:ascii="Book Antiqua" w:hAnsi="Book Antiqua"/>
        </w:rPr>
        <w:t xml:space="preserve"> S, Fischer LE, </w:t>
      </w:r>
      <w:proofErr w:type="spellStart"/>
      <w:r w:rsidRPr="00BA0A8A">
        <w:rPr>
          <w:rFonts w:ascii="Book Antiqua" w:hAnsi="Book Antiqua"/>
        </w:rPr>
        <w:t>Voils</w:t>
      </w:r>
      <w:proofErr w:type="spellEnd"/>
      <w:r w:rsidRPr="00BA0A8A">
        <w:rPr>
          <w:rFonts w:ascii="Book Antiqua" w:hAnsi="Book Antiqua"/>
        </w:rPr>
        <w:t xml:space="preserve"> CI. Patient and Referring Practitioner Characteristics Associated With the Likelihood of Undergoing Bariatric Surgery: A </w:t>
      </w:r>
      <w:r w:rsidRPr="00BA0A8A">
        <w:rPr>
          <w:rFonts w:ascii="Book Antiqua" w:hAnsi="Book Antiqua"/>
        </w:rPr>
        <w:lastRenderedPageBreak/>
        <w:t>Systematic Review. </w:t>
      </w:r>
      <w:r w:rsidRPr="00BA0A8A">
        <w:rPr>
          <w:rFonts w:ascii="Book Antiqua" w:hAnsi="Book Antiqua"/>
          <w:i/>
          <w:iCs/>
        </w:rPr>
        <w:t>JAMA Surg</w:t>
      </w:r>
      <w:r w:rsidRPr="00BA0A8A">
        <w:rPr>
          <w:rFonts w:ascii="Book Antiqua" w:hAnsi="Book Antiqua"/>
        </w:rPr>
        <w:t> 2015; </w:t>
      </w:r>
      <w:r w:rsidRPr="00BA0A8A">
        <w:rPr>
          <w:rFonts w:ascii="Book Antiqua" w:hAnsi="Book Antiqua"/>
          <w:b/>
          <w:bCs/>
        </w:rPr>
        <w:t>150</w:t>
      </w:r>
      <w:r w:rsidRPr="00BA0A8A">
        <w:rPr>
          <w:rFonts w:ascii="Book Antiqua" w:hAnsi="Book Antiqua"/>
        </w:rPr>
        <w:t>: 999-1005 [PMID: 26222655 DOI: 10.1001/jamasurg.2015.1250]</w:t>
      </w:r>
    </w:p>
    <w:p w14:paraId="0422FC0F"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18 </w:t>
      </w:r>
      <w:proofErr w:type="spellStart"/>
      <w:r w:rsidRPr="00BA0A8A">
        <w:rPr>
          <w:rFonts w:ascii="Book Antiqua" w:hAnsi="Book Antiqua"/>
          <w:b/>
          <w:bCs/>
        </w:rPr>
        <w:t>Mathus-Vliegen</w:t>
      </w:r>
      <w:proofErr w:type="spellEnd"/>
      <w:r w:rsidRPr="00BA0A8A">
        <w:rPr>
          <w:rFonts w:ascii="Book Antiqua" w:hAnsi="Book Antiqua"/>
          <w:b/>
          <w:bCs/>
        </w:rPr>
        <w:t xml:space="preserve"> E</w:t>
      </w:r>
      <w:r w:rsidRPr="00BA0A8A">
        <w:rPr>
          <w:rFonts w:ascii="Book Antiqua" w:hAnsi="Book Antiqua"/>
        </w:rPr>
        <w:t xml:space="preserve">, </w:t>
      </w:r>
      <w:proofErr w:type="spellStart"/>
      <w:r w:rsidRPr="00BA0A8A">
        <w:rPr>
          <w:rFonts w:ascii="Book Antiqua" w:hAnsi="Book Antiqua"/>
        </w:rPr>
        <w:t>Spångeus</w:t>
      </w:r>
      <w:proofErr w:type="spellEnd"/>
      <w:r w:rsidRPr="00BA0A8A">
        <w:rPr>
          <w:rFonts w:ascii="Book Antiqua" w:hAnsi="Book Antiqua"/>
        </w:rPr>
        <w:t xml:space="preserve"> A, Walter S, Ericson AC. Weight loss with or without intragastric balloon causes divergent effects on ghrelin cell expression. </w:t>
      </w:r>
      <w:proofErr w:type="spellStart"/>
      <w:r w:rsidRPr="00BA0A8A">
        <w:rPr>
          <w:rFonts w:ascii="Book Antiqua" w:hAnsi="Book Antiqua"/>
          <w:i/>
          <w:iCs/>
        </w:rPr>
        <w:t>Obes</w:t>
      </w:r>
      <w:proofErr w:type="spellEnd"/>
      <w:r w:rsidRPr="00BA0A8A">
        <w:rPr>
          <w:rFonts w:ascii="Book Antiqua" w:hAnsi="Book Antiqua"/>
          <w:i/>
          <w:iCs/>
        </w:rPr>
        <w:t xml:space="preserve"> Sci </w:t>
      </w:r>
      <w:proofErr w:type="spellStart"/>
      <w:r w:rsidRPr="00BA0A8A">
        <w:rPr>
          <w:rFonts w:ascii="Book Antiqua" w:hAnsi="Book Antiqua"/>
          <w:i/>
          <w:iCs/>
        </w:rPr>
        <w:t>Pract</w:t>
      </w:r>
      <w:proofErr w:type="spellEnd"/>
      <w:r w:rsidRPr="00BA0A8A">
        <w:rPr>
          <w:rFonts w:ascii="Book Antiqua" w:hAnsi="Book Antiqua"/>
        </w:rPr>
        <w:t> 2021; </w:t>
      </w:r>
      <w:r w:rsidRPr="00BA0A8A">
        <w:rPr>
          <w:rFonts w:ascii="Book Antiqua" w:hAnsi="Book Antiqua"/>
          <w:b/>
          <w:bCs/>
        </w:rPr>
        <w:t>7</w:t>
      </w:r>
      <w:r w:rsidRPr="00BA0A8A">
        <w:rPr>
          <w:rFonts w:ascii="Book Antiqua" w:hAnsi="Book Antiqua"/>
        </w:rPr>
        <w:t>: 199-207 [PMID: 33841889 DOI: 10.1002/osp4.478]</w:t>
      </w:r>
    </w:p>
    <w:p w14:paraId="4D2C873E"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19 </w:t>
      </w:r>
      <w:r w:rsidRPr="00BA0A8A">
        <w:rPr>
          <w:rFonts w:ascii="Book Antiqua" w:hAnsi="Book Antiqua"/>
          <w:b/>
          <w:bCs/>
        </w:rPr>
        <w:t>Neto MG</w:t>
      </w:r>
      <w:r w:rsidRPr="00BA0A8A">
        <w:rPr>
          <w:rFonts w:ascii="Book Antiqua" w:hAnsi="Book Antiqua"/>
        </w:rPr>
        <w:t xml:space="preserve">, Silva LB, </w:t>
      </w:r>
      <w:proofErr w:type="spellStart"/>
      <w:r w:rsidRPr="00BA0A8A">
        <w:rPr>
          <w:rFonts w:ascii="Book Antiqua" w:hAnsi="Book Antiqua"/>
        </w:rPr>
        <w:t>Grecco</w:t>
      </w:r>
      <w:proofErr w:type="spellEnd"/>
      <w:r w:rsidRPr="00BA0A8A">
        <w:rPr>
          <w:rFonts w:ascii="Book Antiqua" w:hAnsi="Book Antiqua"/>
        </w:rPr>
        <w:t xml:space="preserve"> E, de </w:t>
      </w:r>
      <w:proofErr w:type="spellStart"/>
      <w:r w:rsidRPr="00BA0A8A">
        <w:rPr>
          <w:rFonts w:ascii="Book Antiqua" w:hAnsi="Book Antiqua"/>
        </w:rPr>
        <w:t>Quadros</w:t>
      </w:r>
      <w:proofErr w:type="spellEnd"/>
      <w:r w:rsidRPr="00BA0A8A">
        <w:rPr>
          <w:rFonts w:ascii="Book Antiqua" w:hAnsi="Book Antiqua"/>
        </w:rPr>
        <w:t xml:space="preserve"> LG, Teixeira A, Souza T, </w:t>
      </w:r>
      <w:proofErr w:type="spellStart"/>
      <w:r w:rsidRPr="00BA0A8A">
        <w:rPr>
          <w:rFonts w:ascii="Book Antiqua" w:hAnsi="Book Antiqua"/>
        </w:rPr>
        <w:t>Scarparo</w:t>
      </w:r>
      <w:proofErr w:type="spellEnd"/>
      <w:r w:rsidRPr="00BA0A8A">
        <w:rPr>
          <w:rFonts w:ascii="Book Antiqua" w:hAnsi="Book Antiqua"/>
        </w:rPr>
        <w:t xml:space="preserve"> J, Parada AA, Dib R, Moon R, Campos J. Brazilian Intragastric Balloon Consensus Statement (BIBC): practical guidelines based on experience of over 40,000 cases. </w:t>
      </w:r>
      <w:r w:rsidRPr="00BA0A8A">
        <w:rPr>
          <w:rFonts w:ascii="Book Antiqua" w:hAnsi="Book Antiqua"/>
          <w:i/>
          <w:iCs/>
        </w:rPr>
        <w:t xml:space="preserve">Surg </w:t>
      </w:r>
      <w:proofErr w:type="spellStart"/>
      <w:r w:rsidRPr="00BA0A8A">
        <w:rPr>
          <w:rFonts w:ascii="Book Antiqua" w:hAnsi="Book Antiqua"/>
          <w:i/>
          <w:iCs/>
        </w:rPr>
        <w:t>Obes</w:t>
      </w:r>
      <w:proofErr w:type="spellEnd"/>
      <w:r w:rsidRPr="00BA0A8A">
        <w:rPr>
          <w:rFonts w:ascii="Book Antiqua" w:hAnsi="Book Antiqua"/>
          <w:i/>
          <w:iCs/>
        </w:rPr>
        <w:t xml:space="preserve"> </w:t>
      </w:r>
      <w:proofErr w:type="spellStart"/>
      <w:r w:rsidRPr="00BA0A8A">
        <w:rPr>
          <w:rFonts w:ascii="Book Antiqua" w:hAnsi="Book Antiqua"/>
          <w:i/>
          <w:iCs/>
        </w:rPr>
        <w:t>Relat</w:t>
      </w:r>
      <w:proofErr w:type="spellEnd"/>
      <w:r w:rsidRPr="00BA0A8A">
        <w:rPr>
          <w:rFonts w:ascii="Book Antiqua" w:hAnsi="Book Antiqua"/>
          <w:i/>
          <w:iCs/>
        </w:rPr>
        <w:t xml:space="preserve"> Dis</w:t>
      </w:r>
      <w:r w:rsidRPr="00BA0A8A">
        <w:rPr>
          <w:rFonts w:ascii="Book Antiqua" w:hAnsi="Book Antiqua"/>
        </w:rPr>
        <w:t> 2018; </w:t>
      </w:r>
      <w:r w:rsidRPr="00BA0A8A">
        <w:rPr>
          <w:rFonts w:ascii="Book Antiqua" w:hAnsi="Book Antiqua"/>
          <w:b/>
          <w:bCs/>
        </w:rPr>
        <w:t>14</w:t>
      </w:r>
      <w:r w:rsidRPr="00BA0A8A">
        <w:rPr>
          <w:rFonts w:ascii="Book Antiqua" w:hAnsi="Book Antiqua"/>
        </w:rPr>
        <w:t>: 151-159 [PMID: 29108896 DOI: 10.1016/j.soard.2017.09.528]</w:t>
      </w:r>
    </w:p>
    <w:p w14:paraId="404D2D6A"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20 </w:t>
      </w:r>
      <w:r w:rsidRPr="00BA0A8A">
        <w:rPr>
          <w:rFonts w:ascii="Book Antiqua" w:hAnsi="Book Antiqua"/>
          <w:b/>
          <w:bCs/>
        </w:rPr>
        <w:t>Schapiro M</w:t>
      </w:r>
      <w:r w:rsidRPr="00BA0A8A">
        <w:rPr>
          <w:rFonts w:ascii="Book Antiqua" w:hAnsi="Book Antiqua"/>
        </w:rPr>
        <w:t xml:space="preserve">, Benjamin S, Blackburn G, Frank B, Heber D, </w:t>
      </w:r>
      <w:proofErr w:type="spellStart"/>
      <w:r w:rsidRPr="00BA0A8A">
        <w:rPr>
          <w:rFonts w:ascii="Book Antiqua" w:hAnsi="Book Antiqua"/>
        </w:rPr>
        <w:t>Kozarek</w:t>
      </w:r>
      <w:proofErr w:type="spellEnd"/>
      <w:r w:rsidRPr="00BA0A8A">
        <w:rPr>
          <w:rFonts w:ascii="Book Antiqua" w:hAnsi="Book Antiqua"/>
        </w:rPr>
        <w:t xml:space="preserve"> R, Randall S, Stern W. Obesity and the gastric balloon: a comprehensive workshop. Tarpon Springs, Florida, March 19-21, 1987. </w:t>
      </w:r>
      <w:proofErr w:type="spellStart"/>
      <w:r w:rsidRPr="00BA0A8A">
        <w:rPr>
          <w:rFonts w:ascii="Book Antiqua" w:hAnsi="Book Antiqua"/>
          <w:i/>
          <w:iCs/>
        </w:rPr>
        <w:t>Gastrointest</w:t>
      </w:r>
      <w:proofErr w:type="spellEnd"/>
      <w:r w:rsidRPr="00BA0A8A">
        <w:rPr>
          <w:rFonts w:ascii="Book Antiqua" w:hAnsi="Book Antiqua"/>
          <w:i/>
          <w:iCs/>
        </w:rPr>
        <w:t xml:space="preserve"> </w:t>
      </w:r>
      <w:proofErr w:type="spellStart"/>
      <w:r w:rsidRPr="00BA0A8A">
        <w:rPr>
          <w:rFonts w:ascii="Book Antiqua" w:hAnsi="Book Antiqua"/>
          <w:i/>
          <w:iCs/>
        </w:rPr>
        <w:t>Endosc</w:t>
      </w:r>
      <w:proofErr w:type="spellEnd"/>
      <w:r w:rsidRPr="00BA0A8A">
        <w:rPr>
          <w:rFonts w:ascii="Book Antiqua" w:hAnsi="Book Antiqua"/>
        </w:rPr>
        <w:t> 1987; </w:t>
      </w:r>
      <w:r w:rsidRPr="00BA0A8A">
        <w:rPr>
          <w:rFonts w:ascii="Book Antiqua" w:hAnsi="Book Antiqua"/>
          <w:b/>
          <w:bCs/>
        </w:rPr>
        <w:t>33</w:t>
      </w:r>
      <w:r w:rsidRPr="00BA0A8A">
        <w:rPr>
          <w:rFonts w:ascii="Book Antiqua" w:hAnsi="Book Antiqua"/>
        </w:rPr>
        <w:t>: 323-327 [PMID: 3653653 DOI: 10.1016/s0016-5107(87)71611-3]</w:t>
      </w:r>
    </w:p>
    <w:p w14:paraId="6BD417D1"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21 </w:t>
      </w:r>
      <w:r w:rsidRPr="00BA0A8A">
        <w:rPr>
          <w:rFonts w:ascii="Book Antiqua" w:hAnsi="Book Antiqua"/>
          <w:b/>
          <w:bCs/>
        </w:rPr>
        <w:t>Sam AH</w:t>
      </w:r>
      <w:r w:rsidRPr="00BA0A8A">
        <w:rPr>
          <w:rFonts w:ascii="Book Antiqua" w:hAnsi="Book Antiqua"/>
        </w:rPr>
        <w:t xml:space="preserve">, </w:t>
      </w:r>
      <w:proofErr w:type="spellStart"/>
      <w:r w:rsidRPr="00BA0A8A">
        <w:rPr>
          <w:rFonts w:ascii="Book Antiqua" w:hAnsi="Book Antiqua"/>
        </w:rPr>
        <w:t>Troke</w:t>
      </w:r>
      <w:proofErr w:type="spellEnd"/>
      <w:r w:rsidRPr="00BA0A8A">
        <w:rPr>
          <w:rFonts w:ascii="Book Antiqua" w:hAnsi="Book Antiqua"/>
        </w:rPr>
        <w:t xml:space="preserve"> RC, Tan TM, </w:t>
      </w:r>
      <w:proofErr w:type="spellStart"/>
      <w:r w:rsidRPr="00BA0A8A">
        <w:rPr>
          <w:rFonts w:ascii="Book Antiqua" w:hAnsi="Book Antiqua"/>
        </w:rPr>
        <w:t>Bewick</w:t>
      </w:r>
      <w:proofErr w:type="spellEnd"/>
      <w:r w:rsidRPr="00BA0A8A">
        <w:rPr>
          <w:rFonts w:ascii="Book Antiqua" w:hAnsi="Book Antiqua"/>
        </w:rPr>
        <w:t xml:space="preserve"> GA. The role of the gut/brain axis in modulating food intake. </w:t>
      </w:r>
      <w:r w:rsidRPr="00BA0A8A">
        <w:rPr>
          <w:rFonts w:ascii="Book Antiqua" w:hAnsi="Book Antiqua"/>
          <w:i/>
          <w:iCs/>
        </w:rPr>
        <w:t>Neuropharmacology</w:t>
      </w:r>
      <w:r w:rsidRPr="00BA0A8A">
        <w:rPr>
          <w:rFonts w:ascii="Book Antiqua" w:hAnsi="Book Antiqua"/>
        </w:rPr>
        <w:t> 2012; </w:t>
      </w:r>
      <w:r w:rsidRPr="00BA0A8A">
        <w:rPr>
          <w:rFonts w:ascii="Book Antiqua" w:hAnsi="Book Antiqua"/>
          <w:b/>
          <w:bCs/>
        </w:rPr>
        <w:t>63</w:t>
      </w:r>
      <w:r w:rsidRPr="00BA0A8A">
        <w:rPr>
          <w:rFonts w:ascii="Book Antiqua" w:hAnsi="Book Antiqua"/>
        </w:rPr>
        <w:t>: 46-56 [PMID: 22037149 DOI: 10.1016/j.neuropharm.2011.10.008]</w:t>
      </w:r>
    </w:p>
    <w:p w14:paraId="42A2A4BC"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22 </w:t>
      </w:r>
      <w:r w:rsidRPr="00BA0A8A">
        <w:rPr>
          <w:rFonts w:ascii="Book Antiqua" w:hAnsi="Book Antiqua"/>
          <w:b/>
          <w:bCs/>
        </w:rPr>
        <w:t>Camilleri M</w:t>
      </w:r>
      <w:r w:rsidRPr="00BA0A8A">
        <w:rPr>
          <w:rFonts w:ascii="Book Antiqua" w:hAnsi="Book Antiqua"/>
        </w:rPr>
        <w:t>. Peripheral mechanisms in appetite regulation. </w:t>
      </w:r>
      <w:r w:rsidRPr="00BA0A8A">
        <w:rPr>
          <w:rFonts w:ascii="Book Antiqua" w:hAnsi="Book Antiqua"/>
          <w:i/>
          <w:iCs/>
        </w:rPr>
        <w:t>Gastroenterology</w:t>
      </w:r>
      <w:r w:rsidRPr="00BA0A8A">
        <w:rPr>
          <w:rFonts w:ascii="Book Antiqua" w:hAnsi="Book Antiqua"/>
        </w:rPr>
        <w:t> 2015; </w:t>
      </w:r>
      <w:r w:rsidRPr="00BA0A8A">
        <w:rPr>
          <w:rFonts w:ascii="Book Antiqua" w:hAnsi="Book Antiqua"/>
          <w:b/>
          <w:bCs/>
        </w:rPr>
        <w:t>148</w:t>
      </w:r>
      <w:r w:rsidRPr="00BA0A8A">
        <w:rPr>
          <w:rFonts w:ascii="Book Antiqua" w:hAnsi="Book Antiqua"/>
        </w:rPr>
        <w:t>: 1219-1233 [PMID: 25241326 DOI: 10.1053/j.gastro.2014.09.016]</w:t>
      </w:r>
    </w:p>
    <w:p w14:paraId="7496AB37"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23 </w:t>
      </w:r>
      <w:r w:rsidRPr="00BA0A8A">
        <w:rPr>
          <w:rFonts w:ascii="Book Antiqua" w:hAnsi="Book Antiqua"/>
          <w:b/>
          <w:bCs/>
        </w:rPr>
        <w:t>Ello-Martin JA</w:t>
      </w:r>
      <w:r w:rsidRPr="00BA0A8A">
        <w:rPr>
          <w:rFonts w:ascii="Book Antiqua" w:hAnsi="Book Antiqua"/>
        </w:rPr>
        <w:t xml:space="preserve">, </w:t>
      </w:r>
      <w:proofErr w:type="spellStart"/>
      <w:r w:rsidRPr="00BA0A8A">
        <w:rPr>
          <w:rFonts w:ascii="Book Antiqua" w:hAnsi="Book Antiqua"/>
        </w:rPr>
        <w:t>Ledikwe</w:t>
      </w:r>
      <w:proofErr w:type="spellEnd"/>
      <w:r w:rsidRPr="00BA0A8A">
        <w:rPr>
          <w:rFonts w:ascii="Book Antiqua" w:hAnsi="Book Antiqua"/>
        </w:rPr>
        <w:t xml:space="preserve"> JH, Rolls BJ. The influence of food portion size and energy density on energy intake: implications for weight management. </w:t>
      </w:r>
      <w:r w:rsidRPr="00BA0A8A">
        <w:rPr>
          <w:rFonts w:ascii="Book Antiqua" w:hAnsi="Book Antiqua"/>
          <w:i/>
          <w:iCs/>
        </w:rPr>
        <w:t xml:space="preserve">Am J Clin </w:t>
      </w:r>
      <w:proofErr w:type="spellStart"/>
      <w:r w:rsidRPr="00BA0A8A">
        <w:rPr>
          <w:rFonts w:ascii="Book Antiqua" w:hAnsi="Book Antiqua"/>
          <w:i/>
          <w:iCs/>
        </w:rPr>
        <w:t>Nutr</w:t>
      </w:r>
      <w:proofErr w:type="spellEnd"/>
      <w:r w:rsidRPr="00BA0A8A">
        <w:rPr>
          <w:rFonts w:ascii="Book Antiqua" w:hAnsi="Book Antiqua"/>
        </w:rPr>
        <w:t> 2005; </w:t>
      </w:r>
      <w:r w:rsidRPr="00BA0A8A">
        <w:rPr>
          <w:rFonts w:ascii="Book Antiqua" w:hAnsi="Book Antiqua"/>
          <w:b/>
          <w:bCs/>
        </w:rPr>
        <w:t>82</w:t>
      </w:r>
      <w:r w:rsidRPr="00BA0A8A">
        <w:rPr>
          <w:rFonts w:ascii="Book Antiqua" w:hAnsi="Book Antiqua"/>
        </w:rPr>
        <w:t>: 236S-241S [PMID: 16002828 DOI: 10.1093/</w:t>
      </w:r>
      <w:proofErr w:type="spellStart"/>
      <w:r w:rsidRPr="00BA0A8A">
        <w:rPr>
          <w:rFonts w:ascii="Book Antiqua" w:hAnsi="Book Antiqua"/>
        </w:rPr>
        <w:t>ajcn</w:t>
      </w:r>
      <w:proofErr w:type="spellEnd"/>
      <w:r w:rsidRPr="00BA0A8A">
        <w:rPr>
          <w:rFonts w:ascii="Book Antiqua" w:hAnsi="Book Antiqua"/>
        </w:rPr>
        <w:t>/82.1.236S]</w:t>
      </w:r>
    </w:p>
    <w:p w14:paraId="533364E6"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24 </w:t>
      </w:r>
      <w:r w:rsidRPr="00BA0A8A">
        <w:rPr>
          <w:rFonts w:ascii="Book Antiqua" w:hAnsi="Book Antiqua"/>
          <w:b/>
          <w:bCs/>
        </w:rPr>
        <w:t>Vargas EJ</w:t>
      </w:r>
      <w:r w:rsidRPr="00BA0A8A">
        <w:rPr>
          <w:rFonts w:ascii="Book Antiqua" w:hAnsi="Book Antiqua"/>
        </w:rPr>
        <w:t xml:space="preserve">, </w:t>
      </w:r>
      <w:proofErr w:type="spellStart"/>
      <w:r w:rsidRPr="00BA0A8A">
        <w:rPr>
          <w:rFonts w:ascii="Book Antiqua" w:hAnsi="Book Antiqua"/>
        </w:rPr>
        <w:t>Bazerbachi</w:t>
      </w:r>
      <w:proofErr w:type="spellEnd"/>
      <w:r w:rsidRPr="00BA0A8A">
        <w:rPr>
          <w:rFonts w:ascii="Book Antiqua" w:hAnsi="Book Antiqua"/>
        </w:rPr>
        <w:t xml:space="preserve"> F, Calderon G, Prokop LJ, Gomez V, Murad MH, Acosta A, Camilleri M, Abu </w:t>
      </w:r>
      <w:proofErr w:type="spellStart"/>
      <w:r w:rsidRPr="00BA0A8A">
        <w:rPr>
          <w:rFonts w:ascii="Book Antiqua" w:hAnsi="Book Antiqua"/>
        </w:rPr>
        <w:t>Dayyeh</w:t>
      </w:r>
      <w:proofErr w:type="spellEnd"/>
      <w:r w:rsidRPr="00BA0A8A">
        <w:rPr>
          <w:rFonts w:ascii="Book Antiqua" w:hAnsi="Book Antiqua"/>
        </w:rPr>
        <w:t xml:space="preserve"> BK. Changes in Time of Gastric Emptying After Surgical and Endoscopic Bariatrics and Weight Loss: A Systematic Review and Meta-Analysis. </w:t>
      </w:r>
      <w:r w:rsidRPr="00BA0A8A">
        <w:rPr>
          <w:rFonts w:ascii="Book Antiqua" w:hAnsi="Book Antiqua"/>
          <w:i/>
          <w:iCs/>
        </w:rPr>
        <w:t>Clin Gastroenterol Hepatol</w:t>
      </w:r>
      <w:r w:rsidRPr="00BA0A8A">
        <w:rPr>
          <w:rFonts w:ascii="Book Antiqua" w:hAnsi="Book Antiqua"/>
        </w:rPr>
        <w:t> 2020; </w:t>
      </w:r>
      <w:r w:rsidRPr="00BA0A8A">
        <w:rPr>
          <w:rFonts w:ascii="Book Antiqua" w:hAnsi="Book Antiqua"/>
          <w:b/>
          <w:bCs/>
        </w:rPr>
        <w:t>18</w:t>
      </w:r>
      <w:r w:rsidRPr="00BA0A8A">
        <w:rPr>
          <w:rFonts w:ascii="Book Antiqua" w:hAnsi="Book Antiqua"/>
        </w:rPr>
        <w:t>: 57-68.e5 [PMID: 30954712 DOI: 10.1016/j.cgh.2019.03.047]</w:t>
      </w:r>
    </w:p>
    <w:p w14:paraId="75B2B893"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25 </w:t>
      </w:r>
      <w:r w:rsidRPr="00BA0A8A">
        <w:rPr>
          <w:rFonts w:ascii="Book Antiqua" w:hAnsi="Book Antiqua"/>
          <w:b/>
          <w:bCs/>
        </w:rPr>
        <w:t>ASGE Bariatric Endoscopy Task Force and ASGE Technology Committee.</w:t>
      </w:r>
      <w:r w:rsidRPr="00BA0A8A">
        <w:rPr>
          <w:rFonts w:ascii="Book Antiqua" w:hAnsi="Book Antiqua"/>
        </w:rPr>
        <w:t xml:space="preserve">, Abu </w:t>
      </w:r>
      <w:proofErr w:type="spellStart"/>
      <w:r w:rsidRPr="00BA0A8A">
        <w:rPr>
          <w:rFonts w:ascii="Book Antiqua" w:hAnsi="Book Antiqua"/>
        </w:rPr>
        <w:t>Dayyeh</w:t>
      </w:r>
      <w:proofErr w:type="spellEnd"/>
      <w:r w:rsidRPr="00BA0A8A">
        <w:rPr>
          <w:rFonts w:ascii="Book Antiqua" w:hAnsi="Book Antiqua"/>
        </w:rPr>
        <w:t xml:space="preserve"> BK, Kumar N, </w:t>
      </w:r>
      <w:proofErr w:type="spellStart"/>
      <w:r w:rsidRPr="00BA0A8A">
        <w:rPr>
          <w:rFonts w:ascii="Book Antiqua" w:hAnsi="Book Antiqua"/>
        </w:rPr>
        <w:t>Edmundowicz</w:t>
      </w:r>
      <w:proofErr w:type="spellEnd"/>
      <w:r w:rsidRPr="00BA0A8A">
        <w:rPr>
          <w:rFonts w:ascii="Book Antiqua" w:hAnsi="Book Antiqua"/>
        </w:rPr>
        <w:t xml:space="preserve"> SA, </w:t>
      </w:r>
      <w:proofErr w:type="spellStart"/>
      <w:r w:rsidRPr="00BA0A8A">
        <w:rPr>
          <w:rFonts w:ascii="Book Antiqua" w:hAnsi="Book Antiqua"/>
        </w:rPr>
        <w:t>Jonnalagadda</w:t>
      </w:r>
      <w:proofErr w:type="spellEnd"/>
      <w:r w:rsidRPr="00BA0A8A">
        <w:rPr>
          <w:rFonts w:ascii="Book Antiqua" w:hAnsi="Book Antiqua"/>
        </w:rPr>
        <w:t xml:space="preserve"> S, Larsen M, Sullivan S, Thompson CC, Banerjee S. ASGE Bariatric Endoscopy Task Force systematic review and </w:t>
      </w:r>
      <w:r w:rsidRPr="00BA0A8A">
        <w:rPr>
          <w:rFonts w:ascii="Book Antiqua" w:hAnsi="Book Antiqua"/>
        </w:rPr>
        <w:lastRenderedPageBreak/>
        <w:t>meta-analysis assessing the ASGE PIVI thresholds for adopting endoscopic bariatric therapies. </w:t>
      </w:r>
      <w:proofErr w:type="spellStart"/>
      <w:r w:rsidRPr="00BA0A8A">
        <w:rPr>
          <w:rFonts w:ascii="Book Antiqua" w:hAnsi="Book Antiqua"/>
          <w:i/>
          <w:iCs/>
        </w:rPr>
        <w:t>Gastrointest</w:t>
      </w:r>
      <w:proofErr w:type="spellEnd"/>
      <w:r w:rsidRPr="00BA0A8A">
        <w:rPr>
          <w:rFonts w:ascii="Book Antiqua" w:hAnsi="Book Antiqua"/>
          <w:i/>
          <w:iCs/>
        </w:rPr>
        <w:t xml:space="preserve"> </w:t>
      </w:r>
      <w:proofErr w:type="spellStart"/>
      <w:r w:rsidRPr="00BA0A8A">
        <w:rPr>
          <w:rFonts w:ascii="Book Antiqua" w:hAnsi="Book Antiqua"/>
          <w:i/>
          <w:iCs/>
        </w:rPr>
        <w:t>Endosc</w:t>
      </w:r>
      <w:proofErr w:type="spellEnd"/>
      <w:r w:rsidRPr="00BA0A8A">
        <w:rPr>
          <w:rFonts w:ascii="Book Antiqua" w:hAnsi="Book Antiqua"/>
        </w:rPr>
        <w:t> 2015; </w:t>
      </w:r>
      <w:r w:rsidRPr="00BA0A8A">
        <w:rPr>
          <w:rFonts w:ascii="Book Antiqua" w:hAnsi="Book Antiqua"/>
          <w:b/>
          <w:bCs/>
        </w:rPr>
        <w:t>82</w:t>
      </w:r>
      <w:r w:rsidRPr="00BA0A8A">
        <w:rPr>
          <w:rFonts w:ascii="Book Antiqua" w:hAnsi="Book Antiqua"/>
        </w:rPr>
        <w:t>: 425-38.e5 [PMID: 26232362 DOI: 10.1016/j.gie.2015.03.1964]</w:t>
      </w:r>
    </w:p>
    <w:p w14:paraId="645FC441"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26 </w:t>
      </w:r>
      <w:r w:rsidRPr="00BA0A8A">
        <w:rPr>
          <w:rFonts w:ascii="Book Antiqua" w:hAnsi="Book Antiqua"/>
          <w:b/>
          <w:bCs/>
        </w:rPr>
        <w:t>Gómez V</w:t>
      </w:r>
      <w:r w:rsidRPr="00BA0A8A">
        <w:rPr>
          <w:rFonts w:ascii="Book Antiqua" w:hAnsi="Book Antiqua"/>
        </w:rPr>
        <w:t xml:space="preserve">, Woodman G, Abu </w:t>
      </w:r>
      <w:proofErr w:type="spellStart"/>
      <w:r w:rsidRPr="00BA0A8A">
        <w:rPr>
          <w:rFonts w:ascii="Book Antiqua" w:hAnsi="Book Antiqua"/>
        </w:rPr>
        <w:t>Dayyeh</w:t>
      </w:r>
      <w:proofErr w:type="spellEnd"/>
      <w:r w:rsidRPr="00BA0A8A">
        <w:rPr>
          <w:rFonts w:ascii="Book Antiqua" w:hAnsi="Book Antiqua"/>
        </w:rPr>
        <w:t xml:space="preserve"> BK. Delayed gastric emptying as a proposed mechanism of action during intragastric balloon therapy: Results of a prospective study. </w:t>
      </w:r>
      <w:r w:rsidRPr="00BA0A8A">
        <w:rPr>
          <w:rFonts w:ascii="Book Antiqua" w:hAnsi="Book Antiqua"/>
          <w:i/>
          <w:iCs/>
        </w:rPr>
        <w:t>Obesity (Silver Spring)</w:t>
      </w:r>
      <w:r w:rsidRPr="00BA0A8A">
        <w:rPr>
          <w:rFonts w:ascii="Book Antiqua" w:hAnsi="Book Antiqua"/>
        </w:rPr>
        <w:t> 2016; </w:t>
      </w:r>
      <w:r w:rsidRPr="00BA0A8A">
        <w:rPr>
          <w:rFonts w:ascii="Book Antiqua" w:hAnsi="Book Antiqua"/>
          <w:b/>
          <w:bCs/>
        </w:rPr>
        <w:t>24</w:t>
      </w:r>
      <w:r w:rsidRPr="00BA0A8A">
        <w:rPr>
          <w:rFonts w:ascii="Book Antiqua" w:hAnsi="Book Antiqua"/>
        </w:rPr>
        <w:t>: 1849-1853 [PMID: 27465076 DOI: 10.1002/oby.21555]</w:t>
      </w:r>
    </w:p>
    <w:p w14:paraId="48F8DE56"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27 </w:t>
      </w:r>
      <w:proofErr w:type="spellStart"/>
      <w:r w:rsidRPr="00BA0A8A">
        <w:rPr>
          <w:rFonts w:ascii="Book Antiqua" w:hAnsi="Book Antiqua"/>
          <w:b/>
          <w:bCs/>
        </w:rPr>
        <w:t>Štimac</w:t>
      </w:r>
      <w:proofErr w:type="spellEnd"/>
      <w:r w:rsidRPr="00BA0A8A">
        <w:rPr>
          <w:rFonts w:ascii="Book Antiqua" w:hAnsi="Book Antiqua"/>
          <w:b/>
          <w:bCs/>
        </w:rPr>
        <w:t xml:space="preserve"> D</w:t>
      </w:r>
      <w:r w:rsidRPr="00BA0A8A">
        <w:rPr>
          <w:rFonts w:ascii="Book Antiqua" w:hAnsi="Book Antiqua"/>
        </w:rPr>
        <w:t xml:space="preserve">, </w:t>
      </w:r>
      <w:proofErr w:type="spellStart"/>
      <w:r w:rsidRPr="00BA0A8A">
        <w:rPr>
          <w:rFonts w:ascii="Book Antiqua" w:hAnsi="Book Antiqua"/>
        </w:rPr>
        <w:t>Klobučar</w:t>
      </w:r>
      <w:proofErr w:type="spellEnd"/>
      <w:r w:rsidRPr="00BA0A8A">
        <w:rPr>
          <w:rFonts w:ascii="Book Antiqua" w:hAnsi="Book Antiqua"/>
        </w:rPr>
        <w:t xml:space="preserve"> </w:t>
      </w:r>
      <w:proofErr w:type="spellStart"/>
      <w:r w:rsidRPr="00BA0A8A">
        <w:rPr>
          <w:rFonts w:ascii="Book Antiqua" w:hAnsi="Book Antiqua"/>
        </w:rPr>
        <w:t>Majanović</w:t>
      </w:r>
      <w:proofErr w:type="spellEnd"/>
      <w:r w:rsidRPr="00BA0A8A">
        <w:rPr>
          <w:rFonts w:ascii="Book Antiqua" w:hAnsi="Book Antiqua"/>
        </w:rPr>
        <w:t xml:space="preserve"> S, </w:t>
      </w:r>
      <w:proofErr w:type="spellStart"/>
      <w:r w:rsidRPr="00BA0A8A">
        <w:rPr>
          <w:rFonts w:ascii="Book Antiqua" w:hAnsi="Book Antiqua"/>
        </w:rPr>
        <w:t>Belančić</w:t>
      </w:r>
      <w:proofErr w:type="spellEnd"/>
      <w:r w:rsidRPr="00BA0A8A">
        <w:rPr>
          <w:rFonts w:ascii="Book Antiqua" w:hAnsi="Book Antiqua"/>
        </w:rPr>
        <w:t xml:space="preserve"> A. Endoscopic Treatment of Obesity: From Past to Future. </w:t>
      </w:r>
      <w:r w:rsidRPr="00BA0A8A">
        <w:rPr>
          <w:rFonts w:ascii="Book Antiqua" w:hAnsi="Book Antiqua"/>
          <w:i/>
          <w:iCs/>
        </w:rPr>
        <w:t>Dig Dis</w:t>
      </w:r>
      <w:r w:rsidRPr="00BA0A8A">
        <w:rPr>
          <w:rFonts w:ascii="Book Antiqua" w:hAnsi="Book Antiqua"/>
        </w:rPr>
        <w:t> 2020: 1-13 [PMID: 31905356 DOI: 10.1159/000505394]</w:t>
      </w:r>
    </w:p>
    <w:p w14:paraId="0E76523A"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28 </w:t>
      </w:r>
      <w:proofErr w:type="spellStart"/>
      <w:r w:rsidRPr="00BA0A8A">
        <w:rPr>
          <w:rFonts w:ascii="Book Antiqua" w:hAnsi="Book Antiqua"/>
          <w:b/>
          <w:bCs/>
        </w:rPr>
        <w:t>Tsesmeli</w:t>
      </w:r>
      <w:proofErr w:type="spellEnd"/>
      <w:r w:rsidRPr="00BA0A8A">
        <w:rPr>
          <w:rFonts w:ascii="Book Antiqua" w:hAnsi="Book Antiqua"/>
          <w:b/>
          <w:bCs/>
        </w:rPr>
        <w:t xml:space="preserve"> N</w:t>
      </w:r>
      <w:r w:rsidRPr="00BA0A8A">
        <w:rPr>
          <w:rFonts w:ascii="Book Antiqua" w:hAnsi="Book Antiqua"/>
        </w:rPr>
        <w:t xml:space="preserve">, </w:t>
      </w:r>
      <w:proofErr w:type="spellStart"/>
      <w:r w:rsidRPr="00BA0A8A">
        <w:rPr>
          <w:rFonts w:ascii="Book Antiqua" w:hAnsi="Book Antiqua"/>
        </w:rPr>
        <w:t>Coumaros</w:t>
      </w:r>
      <w:proofErr w:type="spellEnd"/>
      <w:r w:rsidRPr="00BA0A8A">
        <w:rPr>
          <w:rFonts w:ascii="Book Antiqua" w:hAnsi="Book Antiqua"/>
        </w:rPr>
        <w:t xml:space="preserve"> D. Review of endoscopic devices for weight reduction: old and new balloons and implantable prostheses. </w:t>
      </w:r>
      <w:r w:rsidRPr="00BA0A8A">
        <w:rPr>
          <w:rFonts w:ascii="Book Antiqua" w:hAnsi="Book Antiqua"/>
          <w:i/>
          <w:iCs/>
        </w:rPr>
        <w:t>Endoscopy</w:t>
      </w:r>
      <w:r w:rsidRPr="00BA0A8A">
        <w:rPr>
          <w:rFonts w:ascii="Book Antiqua" w:hAnsi="Book Antiqua"/>
        </w:rPr>
        <w:t> 2009; </w:t>
      </w:r>
      <w:r w:rsidRPr="00BA0A8A">
        <w:rPr>
          <w:rFonts w:ascii="Book Antiqua" w:hAnsi="Book Antiqua"/>
          <w:b/>
          <w:bCs/>
        </w:rPr>
        <w:t>41</w:t>
      </w:r>
      <w:r w:rsidRPr="00BA0A8A">
        <w:rPr>
          <w:rFonts w:ascii="Book Antiqua" w:hAnsi="Book Antiqua"/>
        </w:rPr>
        <w:t>: 1082-1089 [PMID: 19899029 DOI: 10.1055/s-0029-1215269]</w:t>
      </w:r>
    </w:p>
    <w:p w14:paraId="6C3D2B66"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29 </w:t>
      </w:r>
      <w:proofErr w:type="spellStart"/>
      <w:r w:rsidRPr="00BA0A8A">
        <w:rPr>
          <w:rFonts w:ascii="Book Antiqua" w:hAnsi="Book Antiqua"/>
          <w:b/>
          <w:bCs/>
        </w:rPr>
        <w:t>Gleysteen</w:t>
      </w:r>
      <w:proofErr w:type="spellEnd"/>
      <w:r w:rsidRPr="00BA0A8A">
        <w:rPr>
          <w:rFonts w:ascii="Book Antiqua" w:hAnsi="Book Antiqua"/>
          <w:b/>
          <w:bCs/>
        </w:rPr>
        <w:t xml:space="preserve"> JJ</w:t>
      </w:r>
      <w:r w:rsidRPr="00BA0A8A">
        <w:rPr>
          <w:rFonts w:ascii="Book Antiqua" w:hAnsi="Book Antiqua"/>
        </w:rPr>
        <w:t>. A history of intragastric balloons. </w:t>
      </w:r>
      <w:r w:rsidRPr="00BA0A8A">
        <w:rPr>
          <w:rFonts w:ascii="Book Antiqua" w:hAnsi="Book Antiqua"/>
          <w:i/>
          <w:iCs/>
        </w:rPr>
        <w:t xml:space="preserve">Surg </w:t>
      </w:r>
      <w:proofErr w:type="spellStart"/>
      <w:r w:rsidRPr="00BA0A8A">
        <w:rPr>
          <w:rFonts w:ascii="Book Antiqua" w:hAnsi="Book Antiqua"/>
          <w:i/>
          <w:iCs/>
        </w:rPr>
        <w:t>Obes</w:t>
      </w:r>
      <w:proofErr w:type="spellEnd"/>
      <w:r w:rsidRPr="00BA0A8A">
        <w:rPr>
          <w:rFonts w:ascii="Book Antiqua" w:hAnsi="Book Antiqua"/>
          <w:i/>
          <w:iCs/>
        </w:rPr>
        <w:t xml:space="preserve"> </w:t>
      </w:r>
      <w:proofErr w:type="spellStart"/>
      <w:r w:rsidRPr="00BA0A8A">
        <w:rPr>
          <w:rFonts w:ascii="Book Antiqua" w:hAnsi="Book Antiqua"/>
          <w:i/>
          <w:iCs/>
        </w:rPr>
        <w:t>Relat</w:t>
      </w:r>
      <w:proofErr w:type="spellEnd"/>
      <w:r w:rsidRPr="00BA0A8A">
        <w:rPr>
          <w:rFonts w:ascii="Book Antiqua" w:hAnsi="Book Antiqua"/>
          <w:i/>
          <w:iCs/>
        </w:rPr>
        <w:t xml:space="preserve"> Dis</w:t>
      </w:r>
      <w:r w:rsidRPr="00BA0A8A">
        <w:rPr>
          <w:rFonts w:ascii="Book Antiqua" w:hAnsi="Book Antiqua"/>
        </w:rPr>
        <w:t> 2016; </w:t>
      </w:r>
      <w:r w:rsidRPr="00BA0A8A">
        <w:rPr>
          <w:rFonts w:ascii="Book Antiqua" w:hAnsi="Book Antiqua"/>
          <w:b/>
          <w:bCs/>
        </w:rPr>
        <w:t>12</w:t>
      </w:r>
      <w:r w:rsidRPr="00BA0A8A">
        <w:rPr>
          <w:rFonts w:ascii="Book Antiqua" w:hAnsi="Book Antiqua"/>
        </w:rPr>
        <w:t>: 430-435 [PMID: 26775045 DOI: 10.1016/j.soard.2015.10.074]</w:t>
      </w:r>
    </w:p>
    <w:p w14:paraId="01B6C7F8"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30 </w:t>
      </w:r>
      <w:r w:rsidRPr="00BA0A8A">
        <w:rPr>
          <w:rFonts w:ascii="Book Antiqua" w:hAnsi="Book Antiqua"/>
          <w:b/>
          <w:bCs/>
        </w:rPr>
        <w:t>Giardiello C</w:t>
      </w:r>
      <w:r w:rsidRPr="00BA0A8A">
        <w:rPr>
          <w:rFonts w:ascii="Book Antiqua" w:hAnsi="Book Antiqua"/>
        </w:rPr>
        <w:t xml:space="preserve">, Borrelli A, Silvestri E, </w:t>
      </w:r>
      <w:proofErr w:type="spellStart"/>
      <w:r w:rsidRPr="00BA0A8A">
        <w:rPr>
          <w:rFonts w:ascii="Book Antiqua" w:hAnsi="Book Antiqua"/>
        </w:rPr>
        <w:t>Antognozzi</w:t>
      </w:r>
      <w:proofErr w:type="spellEnd"/>
      <w:r w:rsidRPr="00BA0A8A">
        <w:rPr>
          <w:rFonts w:ascii="Book Antiqua" w:hAnsi="Book Antiqua"/>
        </w:rPr>
        <w:t xml:space="preserve"> V, </w:t>
      </w:r>
      <w:proofErr w:type="spellStart"/>
      <w:r w:rsidRPr="00BA0A8A">
        <w:rPr>
          <w:rFonts w:ascii="Book Antiqua" w:hAnsi="Book Antiqua"/>
        </w:rPr>
        <w:t>Iodice</w:t>
      </w:r>
      <w:proofErr w:type="spellEnd"/>
      <w:r w:rsidRPr="00BA0A8A">
        <w:rPr>
          <w:rFonts w:ascii="Book Antiqua" w:hAnsi="Book Antiqua"/>
        </w:rPr>
        <w:t xml:space="preserve"> G, Lorenzo M. Air-filled vs water-filled intragastric balloon: a prospective randomized study. </w:t>
      </w:r>
      <w:proofErr w:type="spellStart"/>
      <w:r w:rsidRPr="00BA0A8A">
        <w:rPr>
          <w:rFonts w:ascii="Book Antiqua" w:hAnsi="Book Antiqua"/>
          <w:i/>
          <w:iCs/>
        </w:rPr>
        <w:t>Obes</w:t>
      </w:r>
      <w:proofErr w:type="spellEnd"/>
      <w:r w:rsidRPr="00BA0A8A">
        <w:rPr>
          <w:rFonts w:ascii="Book Antiqua" w:hAnsi="Book Antiqua"/>
          <w:i/>
          <w:iCs/>
        </w:rPr>
        <w:t xml:space="preserve"> Surg</w:t>
      </w:r>
      <w:r w:rsidRPr="00BA0A8A">
        <w:rPr>
          <w:rFonts w:ascii="Book Antiqua" w:hAnsi="Book Antiqua"/>
        </w:rPr>
        <w:t> 2012; </w:t>
      </w:r>
      <w:r w:rsidRPr="00BA0A8A">
        <w:rPr>
          <w:rFonts w:ascii="Book Antiqua" w:hAnsi="Book Antiqua"/>
          <w:b/>
          <w:bCs/>
        </w:rPr>
        <w:t>22</w:t>
      </w:r>
      <w:r w:rsidRPr="00BA0A8A">
        <w:rPr>
          <w:rFonts w:ascii="Book Antiqua" w:hAnsi="Book Antiqua"/>
        </w:rPr>
        <w:t>: 1916-1919 [PMID: 23054576 DOI: 10.1007/s11695-012-0786-x]</w:t>
      </w:r>
    </w:p>
    <w:p w14:paraId="5C221563"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31 </w:t>
      </w:r>
      <w:proofErr w:type="spellStart"/>
      <w:r w:rsidRPr="00BA0A8A">
        <w:rPr>
          <w:rFonts w:ascii="Book Antiqua" w:hAnsi="Book Antiqua"/>
          <w:b/>
          <w:bCs/>
        </w:rPr>
        <w:t>Wahlen</w:t>
      </w:r>
      <w:proofErr w:type="spellEnd"/>
      <w:r w:rsidRPr="00BA0A8A">
        <w:rPr>
          <w:rFonts w:ascii="Book Antiqua" w:hAnsi="Book Antiqua"/>
          <w:b/>
          <w:bCs/>
        </w:rPr>
        <w:t xml:space="preserve"> CH</w:t>
      </w:r>
      <w:r w:rsidRPr="00BA0A8A">
        <w:rPr>
          <w:rFonts w:ascii="Book Antiqua" w:hAnsi="Book Antiqua"/>
        </w:rPr>
        <w:t xml:space="preserve">, </w:t>
      </w:r>
      <w:proofErr w:type="spellStart"/>
      <w:r w:rsidRPr="00BA0A8A">
        <w:rPr>
          <w:rFonts w:ascii="Book Antiqua" w:hAnsi="Book Antiqua"/>
        </w:rPr>
        <w:t>Bastens</w:t>
      </w:r>
      <w:proofErr w:type="spellEnd"/>
      <w:r w:rsidRPr="00BA0A8A">
        <w:rPr>
          <w:rFonts w:ascii="Book Antiqua" w:hAnsi="Book Antiqua"/>
        </w:rPr>
        <w:t xml:space="preserve"> B, Herve J, </w:t>
      </w:r>
      <w:proofErr w:type="spellStart"/>
      <w:r w:rsidRPr="00BA0A8A">
        <w:rPr>
          <w:rFonts w:ascii="Book Antiqua" w:hAnsi="Book Antiqua"/>
        </w:rPr>
        <w:t>Malmendier</w:t>
      </w:r>
      <w:proofErr w:type="spellEnd"/>
      <w:r w:rsidRPr="00BA0A8A">
        <w:rPr>
          <w:rFonts w:ascii="Book Antiqua" w:hAnsi="Book Antiqua"/>
        </w:rPr>
        <w:t xml:space="preserve"> C, </w:t>
      </w:r>
      <w:proofErr w:type="spellStart"/>
      <w:r w:rsidRPr="00BA0A8A">
        <w:rPr>
          <w:rFonts w:ascii="Book Antiqua" w:hAnsi="Book Antiqua"/>
        </w:rPr>
        <w:t>Dallemagne</w:t>
      </w:r>
      <w:proofErr w:type="spellEnd"/>
      <w:r w:rsidRPr="00BA0A8A">
        <w:rPr>
          <w:rFonts w:ascii="Book Antiqua" w:hAnsi="Book Antiqua"/>
        </w:rPr>
        <w:t xml:space="preserve"> B, </w:t>
      </w:r>
      <w:proofErr w:type="spellStart"/>
      <w:r w:rsidRPr="00BA0A8A">
        <w:rPr>
          <w:rFonts w:ascii="Book Antiqua" w:hAnsi="Book Antiqua"/>
        </w:rPr>
        <w:t>Jehaes</w:t>
      </w:r>
      <w:proofErr w:type="spellEnd"/>
      <w:r w:rsidRPr="00BA0A8A">
        <w:rPr>
          <w:rFonts w:ascii="Book Antiqua" w:hAnsi="Book Antiqua"/>
        </w:rPr>
        <w:t xml:space="preserve"> C, Markiewicz S, </w:t>
      </w:r>
      <w:proofErr w:type="spellStart"/>
      <w:r w:rsidRPr="00BA0A8A">
        <w:rPr>
          <w:rFonts w:ascii="Book Antiqua" w:hAnsi="Book Antiqua"/>
        </w:rPr>
        <w:t>Monami</w:t>
      </w:r>
      <w:proofErr w:type="spellEnd"/>
      <w:r w:rsidRPr="00BA0A8A">
        <w:rPr>
          <w:rFonts w:ascii="Book Antiqua" w:hAnsi="Book Antiqua"/>
        </w:rPr>
        <w:t xml:space="preserve"> B, </w:t>
      </w:r>
      <w:proofErr w:type="spellStart"/>
      <w:r w:rsidRPr="00BA0A8A">
        <w:rPr>
          <w:rFonts w:ascii="Book Antiqua" w:hAnsi="Book Antiqua"/>
        </w:rPr>
        <w:t>Weerts</w:t>
      </w:r>
      <w:proofErr w:type="spellEnd"/>
      <w:r w:rsidRPr="00BA0A8A">
        <w:rPr>
          <w:rFonts w:ascii="Book Antiqua" w:hAnsi="Book Antiqua"/>
        </w:rPr>
        <w:t xml:space="preserve"> J. The </w:t>
      </w:r>
      <w:proofErr w:type="spellStart"/>
      <w:r w:rsidRPr="00BA0A8A">
        <w:rPr>
          <w:rFonts w:ascii="Book Antiqua" w:hAnsi="Book Antiqua"/>
        </w:rPr>
        <w:t>BioEnterics</w:t>
      </w:r>
      <w:proofErr w:type="spellEnd"/>
      <w:r w:rsidRPr="00BA0A8A">
        <w:rPr>
          <w:rFonts w:ascii="Book Antiqua" w:hAnsi="Book Antiqua"/>
        </w:rPr>
        <w:t xml:space="preserve"> Intragastric Balloon (BIB): how to use it. </w:t>
      </w:r>
      <w:proofErr w:type="spellStart"/>
      <w:r w:rsidRPr="00BA0A8A">
        <w:rPr>
          <w:rFonts w:ascii="Book Antiqua" w:hAnsi="Book Antiqua"/>
          <w:i/>
          <w:iCs/>
        </w:rPr>
        <w:t>Obes</w:t>
      </w:r>
      <w:proofErr w:type="spellEnd"/>
      <w:r w:rsidRPr="00BA0A8A">
        <w:rPr>
          <w:rFonts w:ascii="Book Antiqua" w:hAnsi="Book Antiqua"/>
          <w:i/>
          <w:iCs/>
        </w:rPr>
        <w:t xml:space="preserve"> Surg</w:t>
      </w:r>
      <w:r w:rsidRPr="00BA0A8A">
        <w:rPr>
          <w:rFonts w:ascii="Book Antiqua" w:hAnsi="Book Antiqua"/>
        </w:rPr>
        <w:t> 2001; </w:t>
      </w:r>
      <w:r w:rsidRPr="00BA0A8A">
        <w:rPr>
          <w:rFonts w:ascii="Book Antiqua" w:hAnsi="Book Antiqua"/>
          <w:b/>
          <w:bCs/>
        </w:rPr>
        <w:t>11</w:t>
      </w:r>
      <w:r w:rsidRPr="00BA0A8A">
        <w:rPr>
          <w:rFonts w:ascii="Book Antiqua" w:hAnsi="Book Antiqua"/>
        </w:rPr>
        <w:t>: 524-527 [PMID: 11501368 DOI: 10.1381/096089201321209468]</w:t>
      </w:r>
    </w:p>
    <w:p w14:paraId="229B5BD3"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32 </w:t>
      </w:r>
      <w:proofErr w:type="spellStart"/>
      <w:r w:rsidRPr="00BA0A8A">
        <w:rPr>
          <w:rFonts w:ascii="Book Antiqua" w:hAnsi="Book Antiqua"/>
          <w:b/>
          <w:bCs/>
        </w:rPr>
        <w:t>Papavramidis</w:t>
      </w:r>
      <w:proofErr w:type="spellEnd"/>
      <w:r w:rsidRPr="00BA0A8A">
        <w:rPr>
          <w:rFonts w:ascii="Book Antiqua" w:hAnsi="Book Antiqua"/>
          <w:b/>
          <w:bCs/>
        </w:rPr>
        <w:t xml:space="preserve"> TS</w:t>
      </w:r>
      <w:r w:rsidRPr="00BA0A8A">
        <w:rPr>
          <w:rFonts w:ascii="Book Antiqua" w:hAnsi="Book Antiqua"/>
        </w:rPr>
        <w:t xml:space="preserve">, </w:t>
      </w:r>
      <w:proofErr w:type="spellStart"/>
      <w:r w:rsidRPr="00BA0A8A">
        <w:rPr>
          <w:rFonts w:ascii="Book Antiqua" w:hAnsi="Book Antiqua"/>
        </w:rPr>
        <w:t>Grosomanidis</w:t>
      </w:r>
      <w:proofErr w:type="spellEnd"/>
      <w:r w:rsidRPr="00BA0A8A">
        <w:rPr>
          <w:rFonts w:ascii="Book Antiqua" w:hAnsi="Book Antiqua"/>
        </w:rPr>
        <w:t xml:space="preserve"> V, </w:t>
      </w:r>
      <w:proofErr w:type="spellStart"/>
      <w:r w:rsidRPr="00BA0A8A">
        <w:rPr>
          <w:rFonts w:ascii="Book Antiqua" w:hAnsi="Book Antiqua"/>
        </w:rPr>
        <w:t>Papakostas</w:t>
      </w:r>
      <w:proofErr w:type="spellEnd"/>
      <w:r w:rsidRPr="00BA0A8A">
        <w:rPr>
          <w:rFonts w:ascii="Book Antiqua" w:hAnsi="Book Antiqua"/>
        </w:rPr>
        <w:t xml:space="preserve"> P, Penna S, </w:t>
      </w:r>
      <w:proofErr w:type="spellStart"/>
      <w:r w:rsidRPr="00BA0A8A">
        <w:rPr>
          <w:rFonts w:ascii="Book Antiqua" w:hAnsi="Book Antiqua"/>
        </w:rPr>
        <w:t>Kotzampassi</w:t>
      </w:r>
      <w:proofErr w:type="spellEnd"/>
      <w:r w:rsidRPr="00BA0A8A">
        <w:rPr>
          <w:rFonts w:ascii="Book Antiqua" w:hAnsi="Book Antiqua"/>
        </w:rPr>
        <w:t xml:space="preserve"> K. Intragastric balloon fundal or antral position affects weight loss and tolerability. </w:t>
      </w:r>
      <w:proofErr w:type="spellStart"/>
      <w:r w:rsidRPr="00BA0A8A">
        <w:rPr>
          <w:rFonts w:ascii="Book Antiqua" w:hAnsi="Book Antiqua"/>
          <w:i/>
          <w:iCs/>
        </w:rPr>
        <w:t>Obes</w:t>
      </w:r>
      <w:proofErr w:type="spellEnd"/>
      <w:r w:rsidRPr="00BA0A8A">
        <w:rPr>
          <w:rFonts w:ascii="Book Antiqua" w:hAnsi="Book Antiqua"/>
          <w:i/>
          <w:iCs/>
        </w:rPr>
        <w:t xml:space="preserve"> Surg</w:t>
      </w:r>
      <w:r w:rsidRPr="00BA0A8A">
        <w:rPr>
          <w:rFonts w:ascii="Book Antiqua" w:hAnsi="Book Antiqua"/>
        </w:rPr>
        <w:t> 2012; </w:t>
      </w:r>
      <w:r w:rsidRPr="00BA0A8A">
        <w:rPr>
          <w:rFonts w:ascii="Book Antiqua" w:hAnsi="Book Antiqua"/>
          <w:b/>
          <w:bCs/>
        </w:rPr>
        <w:t>22</w:t>
      </w:r>
      <w:r w:rsidRPr="00BA0A8A">
        <w:rPr>
          <w:rFonts w:ascii="Book Antiqua" w:hAnsi="Book Antiqua"/>
        </w:rPr>
        <w:t>: 904-909 [PMID: 22322378 DOI: 10.1007/s11695-012-0620-5]</w:t>
      </w:r>
    </w:p>
    <w:p w14:paraId="3D1E6480"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33 </w:t>
      </w:r>
      <w:proofErr w:type="spellStart"/>
      <w:r w:rsidRPr="00BA0A8A">
        <w:rPr>
          <w:rFonts w:ascii="Book Antiqua" w:hAnsi="Book Antiqua"/>
          <w:b/>
          <w:bCs/>
        </w:rPr>
        <w:t>Papavramidis</w:t>
      </w:r>
      <w:proofErr w:type="spellEnd"/>
      <w:r w:rsidRPr="00BA0A8A">
        <w:rPr>
          <w:rFonts w:ascii="Book Antiqua" w:hAnsi="Book Antiqua"/>
          <w:b/>
          <w:bCs/>
        </w:rPr>
        <w:t xml:space="preserve"> TS</w:t>
      </w:r>
      <w:r w:rsidRPr="00BA0A8A">
        <w:rPr>
          <w:rFonts w:ascii="Book Antiqua" w:hAnsi="Book Antiqua"/>
        </w:rPr>
        <w:t xml:space="preserve">, </w:t>
      </w:r>
      <w:proofErr w:type="spellStart"/>
      <w:r w:rsidRPr="00BA0A8A">
        <w:rPr>
          <w:rFonts w:ascii="Book Antiqua" w:hAnsi="Book Antiqua"/>
        </w:rPr>
        <w:t>Stavrou</w:t>
      </w:r>
      <w:proofErr w:type="spellEnd"/>
      <w:r w:rsidRPr="00BA0A8A">
        <w:rPr>
          <w:rFonts w:ascii="Book Antiqua" w:hAnsi="Book Antiqua"/>
        </w:rPr>
        <w:t xml:space="preserve"> G, </w:t>
      </w:r>
      <w:proofErr w:type="spellStart"/>
      <w:r w:rsidRPr="00BA0A8A">
        <w:rPr>
          <w:rFonts w:ascii="Book Antiqua" w:hAnsi="Book Antiqua"/>
        </w:rPr>
        <w:t>Papakostas</w:t>
      </w:r>
      <w:proofErr w:type="spellEnd"/>
      <w:r w:rsidRPr="00BA0A8A">
        <w:rPr>
          <w:rFonts w:ascii="Book Antiqua" w:hAnsi="Book Antiqua"/>
        </w:rPr>
        <w:t xml:space="preserve"> P, </w:t>
      </w:r>
      <w:proofErr w:type="spellStart"/>
      <w:r w:rsidRPr="00BA0A8A">
        <w:rPr>
          <w:rFonts w:ascii="Book Antiqua" w:hAnsi="Book Antiqua"/>
        </w:rPr>
        <w:t>Grosomanidis</w:t>
      </w:r>
      <w:proofErr w:type="spellEnd"/>
      <w:r w:rsidRPr="00BA0A8A">
        <w:rPr>
          <w:rFonts w:ascii="Book Antiqua" w:hAnsi="Book Antiqua"/>
        </w:rPr>
        <w:t xml:space="preserve"> V, </w:t>
      </w:r>
      <w:proofErr w:type="spellStart"/>
      <w:r w:rsidRPr="00BA0A8A">
        <w:rPr>
          <w:rFonts w:ascii="Book Antiqua" w:hAnsi="Book Antiqua"/>
        </w:rPr>
        <w:t>Kokkota</w:t>
      </w:r>
      <w:proofErr w:type="spellEnd"/>
      <w:r w:rsidRPr="00BA0A8A">
        <w:rPr>
          <w:rFonts w:ascii="Book Antiqua" w:hAnsi="Book Antiqua"/>
        </w:rPr>
        <w:t xml:space="preserve"> S, </w:t>
      </w:r>
      <w:proofErr w:type="spellStart"/>
      <w:r w:rsidRPr="00BA0A8A">
        <w:rPr>
          <w:rFonts w:ascii="Book Antiqua" w:hAnsi="Book Antiqua"/>
        </w:rPr>
        <w:t>Michalopoulos</w:t>
      </w:r>
      <w:proofErr w:type="spellEnd"/>
      <w:r w:rsidRPr="00BA0A8A">
        <w:rPr>
          <w:rFonts w:ascii="Book Antiqua" w:hAnsi="Book Antiqua"/>
        </w:rPr>
        <w:t xml:space="preserve"> A, </w:t>
      </w:r>
      <w:proofErr w:type="spellStart"/>
      <w:r w:rsidRPr="00BA0A8A">
        <w:rPr>
          <w:rFonts w:ascii="Book Antiqua" w:hAnsi="Book Antiqua"/>
        </w:rPr>
        <w:t>Kolios</w:t>
      </w:r>
      <w:proofErr w:type="spellEnd"/>
      <w:r w:rsidRPr="00BA0A8A">
        <w:rPr>
          <w:rFonts w:ascii="Book Antiqua" w:hAnsi="Book Antiqua"/>
        </w:rPr>
        <w:t xml:space="preserve"> G, </w:t>
      </w:r>
      <w:proofErr w:type="spellStart"/>
      <w:r w:rsidRPr="00BA0A8A">
        <w:rPr>
          <w:rFonts w:ascii="Book Antiqua" w:hAnsi="Book Antiqua"/>
        </w:rPr>
        <w:t>Kotzampassi</w:t>
      </w:r>
      <w:proofErr w:type="spellEnd"/>
      <w:r w:rsidRPr="00BA0A8A">
        <w:rPr>
          <w:rFonts w:ascii="Book Antiqua" w:hAnsi="Book Antiqua"/>
        </w:rPr>
        <w:t xml:space="preserve"> K. Displacement of the Intragastric Balloon from the Fundus to the Antrum Results in Enhanced Weight Loss. </w:t>
      </w:r>
      <w:proofErr w:type="spellStart"/>
      <w:r w:rsidRPr="00BA0A8A">
        <w:rPr>
          <w:rFonts w:ascii="Book Antiqua" w:hAnsi="Book Antiqua"/>
          <w:i/>
          <w:iCs/>
        </w:rPr>
        <w:t>Obes</w:t>
      </w:r>
      <w:proofErr w:type="spellEnd"/>
      <w:r w:rsidRPr="00BA0A8A">
        <w:rPr>
          <w:rFonts w:ascii="Book Antiqua" w:hAnsi="Book Antiqua"/>
          <w:i/>
          <w:iCs/>
        </w:rPr>
        <w:t xml:space="preserve"> Surg</w:t>
      </w:r>
      <w:r w:rsidRPr="00BA0A8A">
        <w:rPr>
          <w:rFonts w:ascii="Book Antiqua" w:hAnsi="Book Antiqua"/>
        </w:rPr>
        <w:t> 2018; </w:t>
      </w:r>
      <w:r w:rsidRPr="00BA0A8A">
        <w:rPr>
          <w:rFonts w:ascii="Book Antiqua" w:hAnsi="Book Antiqua"/>
          <w:b/>
          <w:bCs/>
        </w:rPr>
        <w:t>28</w:t>
      </w:r>
      <w:r w:rsidRPr="00BA0A8A">
        <w:rPr>
          <w:rFonts w:ascii="Book Antiqua" w:hAnsi="Book Antiqua"/>
        </w:rPr>
        <w:t>: 2374-2378 [PMID: 29504052 DOI: 10.1007/s11695-018-3168-1]</w:t>
      </w:r>
    </w:p>
    <w:p w14:paraId="52025AD7" w14:textId="49B36DAB" w:rsidR="00BA0A8A" w:rsidRPr="00BA0A8A" w:rsidRDefault="005171ED" w:rsidP="002C19FE">
      <w:pPr>
        <w:pStyle w:val="a3"/>
        <w:shd w:val="clear" w:color="auto" w:fill="FFFFFF"/>
        <w:adjustRightInd w:val="0"/>
        <w:snapToGrid w:val="0"/>
        <w:spacing w:before="0" w:beforeAutospacing="0" w:after="0" w:afterAutospacing="0" w:line="360" w:lineRule="auto"/>
        <w:jc w:val="both"/>
        <w:rPr>
          <w:rFonts w:ascii="Book Antiqua" w:hAnsi="Book Antiqua"/>
        </w:rPr>
      </w:pPr>
      <w:r w:rsidRPr="005171ED">
        <w:rPr>
          <w:rFonts w:ascii="Book Antiqua" w:hAnsi="Book Antiqua"/>
          <w:highlight w:val="yellow"/>
        </w:rPr>
        <w:t>34</w:t>
      </w:r>
      <w:r w:rsidR="00BA0A8A" w:rsidRPr="005171ED">
        <w:rPr>
          <w:rFonts w:ascii="Book Antiqua" w:hAnsi="Book Antiqua"/>
          <w:highlight w:val="yellow"/>
        </w:rPr>
        <w:t xml:space="preserve"> </w:t>
      </w:r>
      <w:r w:rsidR="00AE4BD4" w:rsidRPr="00AE4BD4">
        <w:rPr>
          <w:rFonts w:ascii="Book Antiqua" w:hAnsi="Book Antiqua"/>
          <w:b/>
          <w:bCs/>
          <w:highlight w:val="yellow"/>
        </w:rPr>
        <w:t>ORBERA365</w:t>
      </w:r>
      <w:r w:rsidR="00AE4BD4">
        <w:rPr>
          <w:rFonts w:ascii="Book Antiqua" w:hAnsi="Book Antiqua"/>
          <w:highlight w:val="yellow"/>
        </w:rPr>
        <w:t xml:space="preserve">. </w:t>
      </w:r>
      <w:r w:rsidRPr="005171ED">
        <w:rPr>
          <w:rFonts w:ascii="Book Antiqua" w:hAnsi="Book Antiqua"/>
          <w:highlight w:val="yellow"/>
        </w:rPr>
        <w:t>What is ORBERA365™?</w:t>
      </w:r>
      <w:r w:rsidRPr="005171ED">
        <w:rPr>
          <w:rFonts w:ascii="Book Antiqua" w:hAnsi="Book Antiqua" w:hint="eastAsia"/>
          <w:highlight w:val="yellow"/>
        </w:rPr>
        <w:t xml:space="preserve"> </w:t>
      </w:r>
      <w:r w:rsidRPr="005171ED">
        <w:rPr>
          <w:rFonts w:ascii="Book Antiqua" w:hAnsi="Book Antiqua"/>
          <w:highlight w:val="yellow"/>
        </w:rPr>
        <w:t xml:space="preserve">A safe and non-surgical weight-loss program. </w:t>
      </w:r>
      <w:r w:rsidRPr="005171ED">
        <w:rPr>
          <w:rFonts w:ascii="Book Antiqua" w:hAnsi="Book Antiqua" w:hint="eastAsia"/>
          <w:highlight w:val="yellow"/>
        </w:rPr>
        <w:t xml:space="preserve">Available from: </w:t>
      </w:r>
      <w:r w:rsidR="00BA0A8A" w:rsidRPr="005171ED">
        <w:rPr>
          <w:rFonts w:ascii="Book Antiqua" w:hAnsi="Book Antiqua"/>
          <w:highlight w:val="yellow"/>
        </w:rPr>
        <w:t>https://www.orb</w:t>
      </w:r>
      <w:r w:rsidRPr="005171ED">
        <w:rPr>
          <w:rFonts w:ascii="Book Antiqua" w:hAnsi="Book Antiqua"/>
          <w:highlight w:val="yellow"/>
        </w:rPr>
        <w:t>era.com/uk-ireland/about-orbera</w:t>
      </w:r>
    </w:p>
    <w:p w14:paraId="3F63C9DD" w14:textId="77777777" w:rsidR="00BA0A8A" w:rsidRPr="00BA0A8A" w:rsidRDefault="00BA0A8A" w:rsidP="002C19FE">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lastRenderedPageBreak/>
        <w:t>35 </w:t>
      </w:r>
      <w:r w:rsidRPr="00BA0A8A">
        <w:rPr>
          <w:rFonts w:ascii="Book Antiqua" w:hAnsi="Book Antiqua"/>
          <w:b/>
          <w:bCs/>
        </w:rPr>
        <w:t>Espinet-Coll E</w:t>
      </w:r>
      <w:r w:rsidRPr="00BA0A8A">
        <w:rPr>
          <w:rFonts w:ascii="Book Antiqua" w:hAnsi="Book Antiqua"/>
        </w:rPr>
        <w:t xml:space="preserve">, </w:t>
      </w:r>
      <w:proofErr w:type="spellStart"/>
      <w:r w:rsidRPr="00BA0A8A">
        <w:rPr>
          <w:rFonts w:ascii="Book Antiqua" w:hAnsi="Book Antiqua"/>
        </w:rPr>
        <w:t>Nebreda</w:t>
      </w:r>
      <w:proofErr w:type="spellEnd"/>
      <w:r w:rsidRPr="00BA0A8A">
        <w:rPr>
          <w:rFonts w:ascii="Book Antiqua" w:hAnsi="Book Antiqua"/>
        </w:rPr>
        <w:t>-Durán J, Gómez-Valero JA, Muñoz-</w:t>
      </w:r>
      <w:proofErr w:type="spellStart"/>
      <w:r w:rsidRPr="00BA0A8A">
        <w:rPr>
          <w:rFonts w:ascii="Book Antiqua" w:hAnsi="Book Antiqua"/>
        </w:rPr>
        <w:t>Navas</w:t>
      </w:r>
      <w:proofErr w:type="spellEnd"/>
      <w:r w:rsidRPr="00BA0A8A">
        <w:rPr>
          <w:rFonts w:ascii="Book Antiqua" w:hAnsi="Book Antiqua"/>
        </w:rPr>
        <w:t xml:space="preserve"> M, Pujol-</w:t>
      </w:r>
      <w:proofErr w:type="spellStart"/>
      <w:r w:rsidRPr="00BA0A8A">
        <w:rPr>
          <w:rFonts w:ascii="Book Antiqua" w:hAnsi="Book Antiqua"/>
        </w:rPr>
        <w:t>Gebelli</w:t>
      </w:r>
      <w:proofErr w:type="spellEnd"/>
      <w:r w:rsidRPr="00BA0A8A">
        <w:rPr>
          <w:rFonts w:ascii="Book Antiqua" w:hAnsi="Book Antiqua"/>
        </w:rPr>
        <w:t xml:space="preserve"> J, Vila-Lolo C, Martínez-Gómez A, Juan-</w:t>
      </w:r>
      <w:proofErr w:type="spellStart"/>
      <w:r w:rsidRPr="00BA0A8A">
        <w:rPr>
          <w:rFonts w:ascii="Book Antiqua" w:hAnsi="Book Antiqua"/>
        </w:rPr>
        <w:t>Creix</w:t>
      </w:r>
      <w:proofErr w:type="spellEnd"/>
      <w:r w:rsidRPr="00BA0A8A">
        <w:rPr>
          <w:rFonts w:ascii="Book Antiqua" w:hAnsi="Book Antiqua"/>
        </w:rPr>
        <w:t>-</w:t>
      </w:r>
      <w:proofErr w:type="spellStart"/>
      <w:r w:rsidRPr="00BA0A8A">
        <w:rPr>
          <w:rFonts w:ascii="Book Antiqua" w:hAnsi="Book Antiqua"/>
        </w:rPr>
        <w:t>Comamala</w:t>
      </w:r>
      <w:proofErr w:type="spellEnd"/>
      <w:r w:rsidRPr="00BA0A8A">
        <w:rPr>
          <w:rFonts w:ascii="Book Antiqua" w:hAnsi="Book Antiqua"/>
        </w:rPr>
        <w:t xml:space="preserve"> A. Current endoscopic techniques in the treatment of obesity. </w:t>
      </w:r>
      <w:r w:rsidRPr="00BA0A8A">
        <w:rPr>
          <w:rFonts w:ascii="Book Antiqua" w:hAnsi="Book Antiqua"/>
          <w:i/>
          <w:iCs/>
        </w:rPr>
        <w:t xml:space="preserve">Rev </w:t>
      </w:r>
      <w:proofErr w:type="spellStart"/>
      <w:r w:rsidRPr="00BA0A8A">
        <w:rPr>
          <w:rFonts w:ascii="Book Antiqua" w:hAnsi="Book Antiqua"/>
          <w:i/>
          <w:iCs/>
        </w:rPr>
        <w:t>Esp</w:t>
      </w:r>
      <w:proofErr w:type="spellEnd"/>
      <w:r w:rsidRPr="00BA0A8A">
        <w:rPr>
          <w:rFonts w:ascii="Book Antiqua" w:hAnsi="Book Antiqua"/>
          <w:i/>
          <w:iCs/>
        </w:rPr>
        <w:t xml:space="preserve"> </w:t>
      </w:r>
      <w:proofErr w:type="spellStart"/>
      <w:r w:rsidRPr="00BA0A8A">
        <w:rPr>
          <w:rFonts w:ascii="Book Antiqua" w:hAnsi="Book Antiqua"/>
          <w:i/>
          <w:iCs/>
        </w:rPr>
        <w:t>Enferm</w:t>
      </w:r>
      <w:proofErr w:type="spellEnd"/>
      <w:r w:rsidRPr="00BA0A8A">
        <w:rPr>
          <w:rFonts w:ascii="Book Antiqua" w:hAnsi="Book Antiqua"/>
          <w:i/>
          <w:iCs/>
        </w:rPr>
        <w:t xml:space="preserve"> Dig</w:t>
      </w:r>
      <w:r w:rsidRPr="00BA0A8A">
        <w:rPr>
          <w:rFonts w:ascii="Book Antiqua" w:hAnsi="Book Antiqua"/>
        </w:rPr>
        <w:t> 2012; </w:t>
      </w:r>
      <w:r w:rsidRPr="00BA0A8A">
        <w:rPr>
          <w:rFonts w:ascii="Book Antiqua" w:hAnsi="Book Antiqua"/>
          <w:b/>
          <w:bCs/>
        </w:rPr>
        <w:t>104</w:t>
      </w:r>
      <w:r w:rsidRPr="00BA0A8A">
        <w:rPr>
          <w:rFonts w:ascii="Book Antiqua" w:hAnsi="Book Antiqua"/>
        </w:rPr>
        <w:t>: 72-87 [PMID: 22372801 DOI: 10.4321/s1130-01082012000200006]</w:t>
      </w:r>
    </w:p>
    <w:p w14:paraId="7244025E"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36 </w:t>
      </w:r>
      <w:r w:rsidRPr="00BA0A8A">
        <w:rPr>
          <w:rFonts w:ascii="Book Antiqua" w:hAnsi="Book Antiqua"/>
          <w:b/>
          <w:bCs/>
        </w:rPr>
        <w:t>Choi SJ</w:t>
      </w:r>
      <w:r w:rsidRPr="00BA0A8A">
        <w:rPr>
          <w:rFonts w:ascii="Book Antiqua" w:hAnsi="Book Antiqua"/>
        </w:rPr>
        <w:t>, Choi HS. Various Intragastric Balloons Under Clinical Investigation. </w:t>
      </w:r>
      <w:r w:rsidRPr="00BA0A8A">
        <w:rPr>
          <w:rFonts w:ascii="Book Antiqua" w:hAnsi="Book Antiqua"/>
          <w:i/>
          <w:iCs/>
        </w:rPr>
        <w:t xml:space="preserve">Clin </w:t>
      </w:r>
      <w:proofErr w:type="spellStart"/>
      <w:r w:rsidRPr="00BA0A8A">
        <w:rPr>
          <w:rFonts w:ascii="Book Antiqua" w:hAnsi="Book Antiqua"/>
          <w:i/>
          <w:iCs/>
        </w:rPr>
        <w:t>Endosc</w:t>
      </w:r>
      <w:proofErr w:type="spellEnd"/>
      <w:r w:rsidRPr="00BA0A8A">
        <w:rPr>
          <w:rFonts w:ascii="Book Antiqua" w:hAnsi="Book Antiqua"/>
        </w:rPr>
        <w:t> 2018; </w:t>
      </w:r>
      <w:r w:rsidRPr="00BA0A8A">
        <w:rPr>
          <w:rFonts w:ascii="Book Antiqua" w:hAnsi="Book Antiqua"/>
          <w:b/>
          <w:bCs/>
        </w:rPr>
        <w:t>51</w:t>
      </w:r>
      <w:r w:rsidRPr="00BA0A8A">
        <w:rPr>
          <w:rFonts w:ascii="Book Antiqua" w:hAnsi="Book Antiqua"/>
        </w:rPr>
        <w:t>: 407-415 [PMID: 30257544 DOI: 10.5946/ce.2018.140]</w:t>
      </w:r>
    </w:p>
    <w:p w14:paraId="361BBD3F"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37 </w:t>
      </w:r>
      <w:proofErr w:type="spellStart"/>
      <w:r w:rsidRPr="00BA0A8A">
        <w:rPr>
          <w:rFonts w:ascii="Book Antiqua" w:hAnsi="Book Antiqua"/>
          <w:b/>
          <w:bCs/>
        </w:rPr>
        <w:t>Trande</w:t>
      </w:r>
      <w:proofErr w:type="spellEnd"/>
      <w:r w:rsidRPr="00BA0A8A">
        <w:rPr>
          <w:rFonts w:ascii="Book Antiqua" w:hAnsi="Book Antiqua"/>
          <w:b/>
          <w:bCs/>
        </w:rPr>
        <w:t xml:space="preserve"> P</w:t>
      </w:r>
      <w:r w:rsidRPr="00BA0A8A">
        <w:rPr>
          <w:rFonts w:ascii="Book Antiqua" w:hAnsi="Book Antiqua"/>
        </w:rPr>
        <w:t xml:space="preserve">, </w:t>
      </w:r>
      <w:proofErr w:type="spellStart"/>
      <w:r w:rsidRPr="00BA0A8A">
        <w:rPr>
          <w:rFonts w:ascii="Book Antiqua" w:hAnsi="Book Antiqua"/>
        </w:rPr>
        <w:t>Mussetto</w:t>
      </w:r>
      <w:proofErr w:type="spellEnd"/>
      <w:r w:rsidRPr="00BA0A8A">
        <w:rPr>
          <w:rFonts w:ascii="Book Antiqua" w:hAnsi="Book Antiqua"/>
        </w:rPr>
        <w:t xml:space="preserve"> A, Mirante VG, De Martinis E, Olivetti G, </w:t>
      </w:r>
      <w:proofErr w:type="spellStart"/>
      <w:r w:rsidRPr="00BA0A8A">
        <w:rPr>
          <w:rFonts w:ascii="Book Antiqua" w:hAnsi="Book Antiqua"/>
        </w:rPr>
        <w:t>Conigliaro</w:t>
      </w:r>
      <w:proofErr w:type="spellEnd"/>
      <w:r w:rsidRPr="00BA0A8A">
        <w:rPr>
          <w:rFonts w:ascii="Book Antiqua" w:hAnsi="Book Antiqua"/>
        </w:rPr>
        <w:t xml:space="preserve"> RL, De </w:t>
      </w:r>
      <w:proofErr w:type="spellStart"/>
      <w:r w:rsidRPr="00BA0A8A">
        <w:rPr>
          <w:rFonts w:ascii="Book Antiqua" w:hAnsi="Book Antiqua"/>
        </w:rPr>
        <w:t>Micheli</w:t>
      </w:r>
      <w:proofErr w:type="spellEnd"/>
      <w:r w:rsidRPr="00BA0A8A">
        <w:rPr>
          <w:rFonts w:ascii="Book Antiqua" w:hAnsi="Book Antiqua"/>
        </w:rPr>
        <w:t xml:space="preserve"> EA. Efficacy, tolerance and safety of new intragastric air-filled balloon (Heliosphere BAG) for obesity: the experience of 17 cases. </w:t>
      </w:r>
      <w:proofErr w:type="spellStart"/>
      <w:r w:rsidRPr="00BA0A8A">
        <w:rPr>
          <w:rFonts w:ascii="Book Antiqua" w:hAnsi="Book Antiqua"/>
          <w:i/>
          <w:iCs/>
        </w:rPr>
        <w:t>Obes</w:t>
      </w:r>
      <w:proofErr w:type="spellEnd"/>
      <w:r w:rsidRPr="00BA0A8A">
        <w:rPr>
          <w:rFonts w:ascii="Book Antiqua" w:hAnsi="Book Antiqua"/>
          <w:i/>
          <w:iCs/>
        </w:rPr>
        <w:t xml:space="preserve"> Surg</w:t>
      </w:r>
      <w:r w:rsidRPr="00BA0A8A">
        <w:rPr>
          <w:rFonts w:ascii="Book Antiqua" w:hAnsi="Book Antiqua"/>
        </w:rPr>
        <w:t> 2010; </w:t>
      </w:r>
      <w:r w:rsidRPr="00BA0A8A">
        <w:rPr>
          <w:rFonts w:ascii="Book Antiqua" w:hAnsi="Book Antiqua"/>
          <w:b/>
          <w:bCs/>
        </w:rPr>
        <w:t>20</w:t>
      </w:r>
      <w:r w:rsidRPr="00BA0A8A">
        <w:rPr>
          <w:rFonts w:ascii="Book Antiqua" w:hAnsi="Book Antiqua"/>
        </w:rPr>
        <w:t>: 1227-1230 [PMID: 19082675 DOI: 10.1007/s11695-008-9786-2]</w:t>
      </w:r>
    </w:p>
    <w:p w14:paraId="6137DF58"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38 </w:t>
      </w:r>
      <w:proofErr w:type="spellStart"/>
      <w:r w:rsidRPr="00BA0A8A">
        <w:rPr>
          <w:rFonts w:ascii="Book Antiqua" w:hAnsi="Book Antiqua"/>
          <w:b/>
          <w:bCs/>
        </w:rPr>
        <w:t>Forestieri</w:t>
      </w:r>
      <w:proofErr w:type="spellEnd"/>
      <w:r w:rsidRPr="00BA0A8A">
        <w:rPr>
          <w:rFonts w:ascii="Book Antiqua" w:hAnsi="Book Antiqua"/>
          <w:b/>
          <w:bCs/>
        </w:rPr>
        <w:t xml:space="preserve"> P</w:t>
      </w:r>
      <w:r w:rsidRPr="00BA0A8A">
        <w:rPr>
          <w:rFonts w:ascii="Book Antiqua" w:hAnsi="Book Antiqua"/>
        </w:rPr>
        <w:t xml:space="preserve">, De Palma GD, </w:t>
      </w:r>
      <w:proofErr w:type="spellStart"/>
      <w:r w:rsidRPr="00BA0A8A">
        <w:rPr>
          <w:rFonts w:ascii="Book Antiqua" w:hAnsi="Book Antiqua"/>
        </w:rPr>
        <w:t>Formato</w:t>
      </w:r>
      <w:proofErr w:type="spellEnd"/>
      <w:r w:rsidRPr="00BA0A8A">
        <w:rPr>
          <w:rFonts w:ascii="Book Antiqua" w:hAnsi="Book Antiqua"/>
        </w:rPr>
        <w:t xml:space="preserve"> A, Giuliano ME, </w:t>
      </w:r>
      <w:proofErr w:type="spellStart"/>
      <w:r w:rsidRPr="00BA0A8A">
        <w:rPr>
          <w:rFonts w:ascii="Book Antiqua" w:hAnsi="Book Antiqua"/>
        </w:rPr>
        <w:t>Monda</w:t>
      </w:r>
      <w:proofErr w:type="spellEnd"/>
      <w:r w:rsidRPr="00BA0A8A">
        <w:rPr>
          <w:rFonts w:ascii="Book Antiqua" w:hAnsi="Book Antiqua"/>
        </w:rPr>
        <w:t xml:space="preserve"> A, </w:t>
      </w:r>
      <w:proofErr w:type="spellStart"/>
      <w:r w:rsidRPr="00BA0A8A">
        <w:rPr>
          <w:rFonts w:ascii="Book Antiqua" w:hAnsi="Book Antiqua"/>
        </w:rPr>
        <w:t>Pilone</w:t>
      </w:r>
      <w:proofErr w:type="spellEnd"/>
      <w:r w:rsidRPr="00BA0A8A">
        <w:rPr>
          <w:rFonts w:ascii="Book Antiqua" w:hAnsi="Book Antiqua"/>
        </w:rPr>
        <w:t xml:space="preserve"> V, Romano A, </w:t>
      </w:r>
      <w:proofErr w:type="spellStart"/>
      <w:r w:rsidRPr="00BA0A8A">
        <w:rPr>
          <w:rFonts w:ascii="Book Antiqua" w:hAnsi="Book Antiqua"/>
        </w:rPr>
        <w:t>Tramontano</w:t>
      </w:r>
      <w:proofErr w:type="spellEnd"/>
      <w:r w:rsidRPr="00BA0A8A">
        <w:rPr>
          <w:rFonts w:ascii="Book Antiqua" w:hAnsi="Book Antiqua"/>
        </w:rPr>
        <w:t xml:space="preserve"> S. Heliosphere Bag in the treatment of severe obesity: preliminary experience. </w:t>
      </w:r>
      <w:proofErr w:type="spellStart"/>
      <w:r w:rsidRPr="00BA0A8A">
        <w:rPr>
          <w:rFonts w:ascii="Book Antiqua" w:hAnsi="Book Antiqua"/>
          <w:i/>
          <w:iCs/>
        </w:rPr>
        <w:t>Obes</w:t>
      </w:r>
      <w:proofErr w:type="spellEnd"/>
      <w:r w:rsidRPr="00BA0A8A">
        <w:rPr>
          <w:rFonts w:ascii="Book Antiqua" w:hAnsi="Book Antiqua"/>
          <w:i/>
          <w:iCs/>
        </w:rPr>
        <w:t xml:space="preserve"> Surg</w:t>
      </w:r>
      <w:r w:rsidRPr="00BA0A8A">
        <w:rPr>
          <w:rFonts w:ascii="Book Antiqua" w:hAnsi="Book Antiqua"/>
        </w:rPr>
        <w:t> 2006; </w:t>
      </w:r>
      <w:r w:rsidRPr="00BA0A8A">
        <w:rPr>
          <w:rFonts w:ascii="Book Antiqua" w:hAnsi="Book Antiqua"/>
          <w:b/>
          <w:bCs/>
        </w:rPr>
        <w:t>16</w:t>
      </w:r>
      <w:r w:rsidRPr="00BA0A8A">
        <w:rPr>
          <w:rFonts w:ascii="Book Antiqua" w:hAnsi="Book Antiqua"/>
        </w:rPr>
        <w:t>: 635-637 [PMID: 16687034 DOI: 10.1381/096089206776945156]</w:t>
      </w:r>
    </w:p>
    <w:p w14:paraId="37801B6B"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39 </w:t>
      </w:r>
      <w:proofErr w:type="spellStart"/>
      <w:r w:rsidRPr="00BA0A8A">
        <w:rPr>
          <w:rFonts w:ascii="Book Antiqua" w:hAnsi="Book Antiqua"/>
          <w:b/>
          <w:bCs/>
        </w:rPr>
        <w:t>Mion</w:t>
      </w:r>
      <w:proofErr w:type="spellEnd"/>
      <w:r w:rsidRPr="00BA0A8A">
        <w:rPr>
          <w:rFonts w:ascii="Book Antiqua" w:hAnsi="Book Antiqua"/>
          <w:b/>
          <w:bCs/>
        </w:rPr>
        <w:t xml:space="preserve"> F</w:t>
      </w:r>
      <w:r w:rsidRPr="00BA0A8A">
        <w:rPr>
          <w:rFonts w:ascii="Book Antiqua" w:hAnsi="Book Antiqua"/>
        </w:rPr>
        <w:t xml:space="preserve">, </w:t>
      </w:r>
      <w:proofErr w:type="spellStart"/>
      <w:r w:rsidRPr="00BA0A8A">
        <w:rPr>
          <w:rFonts w:ascii="Book Antiqua" w:hAnsi="Book Antiqua"/>
        </w:rPr>
        <w:t>Gincul</w:t>
      </w:r>
      <w:proofErr w:type="spellEnd"/>
      <w:r w:rsidRPr="00BA0A8A">
        <w:rPr>
          <w:rFonts w:ascii="Book Antiqua" w:hAnsi="Book Antiqua"/>
        </w:rPr>
        <w:t xml:space="preserve"> R, Roman S, </w:t>
      </w:r>
      <w:proofErr w:type="spellStart"/>
      <w:r w:rsidRPr="00BA0A8A">
        <w:rPr>
          <w:rFonts w:ascii="Book Antiqua" w:hAnsi="Book Antiqua"/>
        </w:rPr>
        <w:t>Beorchia</w:t>
      </w:r>
      <w:proofErr w:type="spellEnd"/>
      <w:r w:rsidRPr="00BA0A8A">
        <w:rPr>
          <w:rFonts w:ascii="Book Antiqua" w:hAnsi="Book Antiqua"/>
        </w:rPr>
        <w:t xml:space="preserve"> S, </w:t>
      </w:r>
      <w:proofErr w:type="spellStart"/>
      <w:r w:rsidRPr="00BA0A8A">
        <w:rPr>
          <w:rFonts w:ascii="Book Antiqua" w:hAnsi="Book Antiqua"/>
        </w:rPr>
        <w:t>Hedelius</w:t>
      </w:r>
      <w:proofErr w:type="spellEnd"/>
      <w:r w:rsidRPr="00BA0A8A">
        <w:rPr>
          <w:rFonts w:ascii="Book Antiqua" w:hAnsi="Book Antiqua"/>
        </w:rPr>
        <w:t xml:space="preserve"> F, Claudel N, </w:t>
      </w:r>
      <w:proofErr w:type="spellStart"/>
      <w:r w:rsidRPr="00BA0A8A">
        <w:rPr>
          <w:rFonts w:ascii="Book Antiqua" w:hAnsi="Book Antiqua"/>
        </w:rPr>
        <w:t>Bory</w:t>
      </w:r>
      <w:proofErr w:type="spellEnd"/>
      <w:r w:rsidRPr="00BA0A8A">
        <w:rPr>
          <w:rFonts w:ascii="Book Antiqua" w:hAnsi="Book Antiqua"/>
        </w:rPr>
        <w:t xml:space="preserve"> RM, </w:t>
      </w:r>
      <w:proofErr w:type="spellStart"/>
      <w:r w:rsidRPr="00BA0A8A">
        <w:rPr>
          <w:rFonts w:ascii="Book Antiqua" w:hAnsi="Book Antiqua"/>
        </w:rPr>
        <w:t>Malvoisin</w:t>
      </w:r>
      <w:proofErr w:type="spellEnd"/>
      <w:r w:rsidRPr="00BA0A8A">
        <w:rPr>
          <w:rFonts w:ascii="Book Antiqua" w:hAnsi="Book Antiqua"/>
        </w:rPr>
        <w:t xml:space="preserve"> E, </w:t>
      </w:r>
      <w:proofErr w:type="spellStart"/>
      <w:r w:rsidRPr="00BA0A8A">
        <w:rPr>
          <w:rFonts w:ascii="Book Antiqua" w:hAnsi="Book Antiqua"/>
        </w:rPr>
        <w:t>Trepo</w:t>
      </w:r>
      <w:proofErr w:type="spellEnd"/>
      <w:r w:rsidRPr="00BA0A8A">
        <w:rPr>
          <w:rFonts w:ascii="Book Antiqua" w:hAnsi="Book Antiqua"/>
        </w:rPr>
        <w:t xml:space="preserve"> F, Napoleon B. Tolerance and efficacy of an air-filled balloon in non-morbidly obese patients: results of a prospective multicenter study. </w:t>
      </w:r>
      <w:proofErr w:type="spellStart"/>
      <w:r w:rsidRPr="00BA0A8A">
        <w:rPr>
          <w:rFonts w:ascii="Book Antiqua" w:hAnsi="Book Antiqua"/>
          <w:i/>
          <w:iCs/>
        </w:rPr>
        <w:t>Obes</w:t>
      </w:r>
      <w:proofErr w:type="spellEnd"/>
      <w:r w:rsidRPr="00BA0A8A">
        <w:rPr>
          <w:rFonts w:ascii="Book Antiqua" w:hAnsi="Book Antiqua"/>
          <w:i/>
          <w:iCs/>
        </w:rPr>
        <w:t xml:space="preserve"> Surg</w:t>
      </w:r>
      <w:r w:rsidRPr="00BA0A8A">
        <w:rPr>
          <w:rFonts w:ascii="Book Antiqua" w:hAnsi="Book Antiqua"/>
        </w:rPr>
        <w:t> 2007; </w:t>
      </w:r>
      <w:r w:rsidRPr="00BA0A8A">
        <w:rPr>
          <w:rFonts w:ascii="Book Antiqua" w:hAnsi="Book Antiqua"/>
          <w:b/>
          <w:bCs/>
        </w:rPr>
        <w:t>17</w:t>
      </w:r>
      <w:r w:rsidRPr="00BA0A8A">
        <w:rPr>
          <w:rFonts w:ascii="Book Antiqua" w:hAnsi="Book Antiqua"/>
        </w:rPr>
        <w:t>: 764-769 [PMID: 17879576 DOI: 10.1007/s11695-007-9141-z]</w:t>
      </w:r>
    </w:p>
    <w:p w14:paraId="48A8B9A7"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40 </w:t>
      </w:r>
      <w:r w:rsidRPr="00BA0A8A">
        <w:rPr>
          <w:rFonts w:ascii="Book Antiqua" w:hAnsi="Book Antiqua"/>
          <w:b/>
          <w:bCs/>
        </w:rPr>
        <w:t>Kumar N</w:t>
      </w:r>
      <w:r w:rsidRPr="00BA0A8A">
        <w:rPr>
          <w:rFonts w:ascii="Book Antiqua" w:hAnsi="Book Antiqua"/>
        </w:rPr>
        <w:t xml:space="preserve">. Endoscopic </w:t>
      </w:r>
      <w:proofErr w:type="gramStart"/>
      <w:r w:rsidRPr="00BA0A8A">
        <w:rPr>
          <w:rFonts w:ascii="Book Antiqua" w:hAnsi="Book Antiqua"/>
        </w:rPr>
        <w:t>therapy</w:t>
      </w:r>
      <w:proofErr w:type="gramEnd"/>
      <w:r w:rsidRPr="00BA0A8A">
        <w:rPr>
          <w:rFonts w:ascii="Book Antiqua" w:hAnsi="Book Antiqua"/>
        </w:rPr>
        <w:t xml:space="preserve"> for weight loss: Gastroplasty, duodenal sleeves, intragastric balloons, and aspiration. </w:t>
      </w:r>
      <w:r w:rsidRPr="00BA0A8A">
        <w:rPr>
          <w:rFonts w:ascii="Book Antiqua" w:hAnsi="Book Antiqua"/>
          <w:i/>
          <w:iCs/>
        </w:rPr>
        <w:t xml:space="preserve">World J </w:t>
      </w:r>
      <w:proofErr w:type="spellStart"/>
      <w:r w:rsidRPr="00BA0A8A">
        <w:rPr>
          <w:rFonts w:ascii="Book Antiqua" w:hAnsi="Book Antiqua"/>
          <w:i/>
          <w:iCs/>
        </w:rPr>
        <w:t>Gastrointest</w:t>
      </w:r>
      <w:proofErr w:type="spellEnd"/>
      <w:r w:rsidRPr="00BA0A8A">
        <w:rPr>
          <w:rFonts w:ascii="Book Antiqua" w:hAnsi="Book Antiqua"/>
          <w:i/>
          <w:iCs/>
        </w:rPr>
        <w:t xml:space="preserve"> </w:t>
      </w:r>
      <w:proofErr w:type="spellStart"/>
      <w:r w:rsidRPr="00BA0A8A">
        <w:rPr>
          <w:rFonts w:ascii="Book Antiqua" w:hAnsi="Book Antiqua"/>
          <w:i/>
          <w:iCs/>
        </w:rPr>
        <w:t>Endosc</w:t>
      </w:r>
      <w:proofErr w:type="spellEnd"/>
      <w:r w:rsidRPr="00BA0A8A">
        <w:rPr>
          <w:rFonts w:ascii="Book Antiqua" w:hAnsi="Book Antiqua"/>
        </w:rPr>
        <w:t> 2015; </w:t>
      </w:r>
      <w:r w:rsidRPr="00BA0A8A">
        <w:rPr>
          <w:rFonts w:ascii="Book Antiqua" w:hAnsi="Book Antiqua"/>
          <w:b/>
          <w:bCs/>
        </w:rPr>
        <w:t>7</w:t>
      </w:r>
      <w:r w:rsidRPr="00BA0A8A">
        <w:rPr>
          <w:rFonts w:ascii="Book Antiqua" w:hAnsi="Book Antiqua"/>
        </w:rPr>
        <w:t>: 847-859 [PMID: 26240686 DOI: 10.4253/wjge.v7.i9.847]</w:t>
      </w:r>
    </w:p>
    <w:p w14:paraId="0BE71716"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41 </w:t>
      </w:r>
      <w:r w:rsidRPr="00BA0A8A">
        <w:rPr>
          <w:rFonts w:ascii="Book Antiqua" w:hAnsi="Book Antiqua"/>
          <w:b/>
          <w:bCs/>
        </w:rPr>
        <w:t>Lecumberri E</w:t>
      </w:r>
      <w:r w:rsidRPr="00BA0A8A">
        <w:rPr>
          <w:rFonts w:ascii="Book Antiqua" w:hAnsi="Book Antiqua"/>
        </w:rPr>
        <w:t xml:space="preserve">, </w:t>
      </w:r>
      <w:proofErr w:type="spellStart"/>
      <w:r w:rsidRPr="00BA0A8A">
        <w:rPr>
          <w:rFonts w:ascii="Book Antiqua" w:hAnsi="Book Antiqua"/>
        </w:rPr>
        <w:t>Krekshi</w:t>
      </w:r>
      <w:proofErr w:type="spellEnd"/>
      <w:r w:rsidRPr="00BA0A8A">
        <w:rPr>
          <w:rFonts w:ascii="Book Antiqua" w:hAnsi="Book Antiqua"/>
        </w:rPr>
        <w:t xml:space="preserve"> W, </w:t>
      </w:r>
      <w:proofErr w:type="spellStart"/>
      <w:r w:rsidRPr="00BA0A8A">
        <w:rPr>
          <w:rFonts w:ascii="Book Antiqua" w:hAnsi="Book Antiqua"/>
        </w:rPr>
        <w:t>Matía</w:t>
      </w:r>
      <w:proofErr w:type="spellEnd"/>
      <w:r w:rsidRPr="00BA0A8A">
        <w:rPr>
          <w:rFonts w:ascii="Book Antiqua" w:hAnsi="Book Antiqua"/>
        </w:rPr>
        <w:t xml:space="preserve"> P, </w:t>
      </w:r>
      <w:proofErr w:type="spellStart"/>
      <w:r w:rsidRPr="00BA0A8A">
        <w:rPr>
          <w:rFonts w:ascii="Book Antiqua" w:hAnsi="Book Antiqua"/>
        </w:rPr>
        <w:t>Hermida</w:t>
      </w:r>
      <w:proofErr w:type="spellEnd"/>
      <w:r w:rsidRPr="00BA0A8A">
        <w:rPr>
          <w:rFonts w:ascii="Book Antiqua" w:hAnsi="Book Antiqua"/>
        </w:rPr>
        <w:t xml:space="preserve"> C, de la Torre NG, </w:t>
      </w:r>
      <w:proofErr w:type="spellStart"/>
      <w:r w:rsidRPr="00BA0A8A">
        <w:rPr>
          <w:rFonts w:ascii="Book Antiqua" w:hAnsi="Book Antiqua"/>
        </w:rPr>
        <w:t>Cabrerizo</w:t>
      </w:r>
      <w:proofErr w:type="spellEnd"/>
      <w:r w:rsidRPr="00BA0A8A">
        <w:rPr>
          <w:rFonts w:ascii="Book Antiqua" w:hAnsi="Book Antiqua"/>
        </w:rPr>
        <w:t xml:space="preserve"> L, Rubio MÁ. Effectiveness and safety of air-filled balloon Heliosphere BAG® in 82 consecutive obese patients. </w:t>
      </w:r>
      <w:proofErr w:type="spellStart"/>
      <w:r w:rsidRPr="00BA0A8A">
        <w:rPr>
          <w:rFonts w:ascii="Book Antiqua" w:hAnsi="Book Antiqua"/>
          <w:i/>
          <w:iCs/>
        </w:rPr>
        <w:t>Obes</w:t>
      </w:r>
      <w:proofErr w:type="spellEnd"/>
      <w:r w:rsidRPr="00BA0A8A">
        <w:rPr>
          <w:rFonts w:ascii="Book Antiqua" w:hAnsi="Book Antiqua"/>
          <w:i/>
          <w:iCs/>
        </w:rPr>
        <w:t xml:space="preserve"> Surg</w:t>
      </w:r>
      <w:r w:rsidRPr="00BA0A8A">
        <w:rPr>
          <w:rFonts w:ascii="Book Antiqua" w:hAnsi="Book Antiqua"/>
        </w:rPr>
        <w:t> 2011; </w:t>
      </w:r>
      <w:r w:rsidRPr="00BA0A8A">
        <w:rPr>
          <w:rFonts w:ascii="Book Antiqua" w:hAnsi="Book Antiqua"/>
          <w:b/>
          <w:bCs/>
        </w:rPr>
        <w:t>21</w:t>
      </w:r>
      <w:r w:rsidRPr="00BA0A8A">
        <w:rPr>
          <w:rFonts w:ascii="Book Antiqua" w:hAnsi="Book Antiqua"/>
        </w:rPr>
        <w:t>: 1508-1512 [PMID: 21221835 DOI: 10.1007/s11695-010-0314-9]</w:t>
      </w:r>
    </w:p>
    <w:p w14:paraId="3B6D4B2F"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42 </w:t>
      </w:r>
      <w:r w:rsidRPr="00BA0A8A">
        <w:rPr>
          <w:rFonts w:ascii="Book Antiqua" w:hAnsi="Book Antiqua"/>
          <w:b/>
          <w:bCs/>
        </w:rPr>
        <w:t>Genco A</w:t>
      </w:r>
      <w:r w:rsidRPr="00BA0A8A">
        <w:rPr>
          <w:rFonts w:ascii="Book Antiqua" w:hAnsi="Book Antiqua"/>
        </w:rPr>
        <w:t xml:space="preserve">, </w:t>
      </w:r>
      <w:proofErr w:type="spellStart"/>
      <w:r w:rsidRPr="00BA0A8A">
        <w:rPr>
          <w:rFonts w:ascii="Book Antiqua" w:hAnsi="Book Antiqua"/>
        </w:rPr>
        <w:t>Dellepiane</w:t>
      </w:r>
      <w:proofErr w:type="spellEnd"/>
      <w:r w:rsidRPr="00BA0A8A">
        <w:rPr>
          <w:rFonts w:ascii="Book Antiqua" w:hAnsi="Book Antiqua"/>
        </w:rPr>
        <w:t xml:space="preserve"> D, </w:t>
      </w:r>
      <w:proofErr w:type="spellStart"/>
      <w:r w:rsidRPr="00BA0A8A">
        <w:rPr>
          <w:rFonts w:ascii="Book Antiqua" w:hAnsi="Book Antiqua"/>
        </w:rPr>
        <w:t>Baglio</w:t>
      </w:r>
      <w:proofErr w:type="spellEnd"/>
      <w:r w:rsidRPr="00BA0A8A">
        <w:rPr>
          <w:rFonts w:ascii="Book Antiqua" w:hAnsi="Book Antiqua"/>
        </w:rPr>
        <w:t xml:space="preserve"> G, Cappelletti F, </w:t>
      </w:r>
      <w:proofErr w:type="spellStart"/>
      <w:r w:rsidRPr="00BA0A8A">
        <w:rPr>
          <w:rFonts w:ascii="Book Antiqua" w:hAnsi="Book Antiqua"/>
        </w:rPr>
        <w:t>Frangella</w:t>
      </w:r>
      <w:proofErr w:type="spellEnd"/>
      <w:r w:rsidRPr="00BA0A8A">
        <w:rPr>
          <w:rFonts w:ascii="Book Antiqua" w:hAnsi="Book Antiqua"/>
        </w:rPr>
        <w:t xml:space="preserve"> F, </w:t>
      </w:r>
      <w:proofErr w:type="spellStart"/>
      <w:r w:rsidRPr="00BA0A8A">
        <w:rPr>
          <w:rFonts w:ascii="Book Antiqua" w:hAnsi="Book Antiqua"/>
        </w:rPr>
        <w:t>Maselli</w:t>
      </w:r>
      <w:proofErr w:type="spellEnd"/>
      <w:r w:rsidRPr="00BA0A8A">
        <w:rPr>
          <w:rFonts w:ascii="Book Antiqua" w:hAnsi="Book Antiqua"/>
        </w:rPr>
        <w:t xml:space="preserve"> R, Dante MC, </w:t>
      </w:r>
      <w:proofErr w:type="spellStart"/>
      <w:r w:rsidRPr="00BA0A8A">
        <w:rPr>
          <w:rFonts w:ascii="Book Antiqua" w:hAnsi="Book Antiqua"/>
        </w:rPr>
        <w:t>Camoirano</w:t>
      </w:r>
      <w:proofErr w:type="spellEnd"/>
      <w:r w:rsidRPr="00BA0A8A">
        <w:rPr>
          <w:rFonts w:ascii="Book Antiqua" w:hAnsi="Book Antiqua"/>
        </w:rPr>
        <w:t xml:space="preserve"> R, Lorenzo M, Basso N. Adjustable intragastric balloon vs non-adjustable intragastric balloon: case-control study on complications, tolerance, and efficacy. </w:t>
      </w:r>
      <w:proofErr w:type="spellStart"/>
      <w:r w:rsidRPr="00BA0A8A">
        <w:rPr>
          <w:rFonts w:ascii="Book Antiqua" w:hAnsi="Book Antiqua"/>
          <w:i/>
          <w:iCs/>
        </w:rPr>
        <w:t>Obes</w:t>
      </w:r>
      <w:proofErr w:type="spellEnd"/>
      <w:r w:rsidRPr="00BA0A8A">
        <w:rPr>
          <w:rFonts w:ascii="Book Antiqua" w:hAnsi="Book Antiqua"/>
          <w:i/>
          <w:iCs/>
        </w:rPr>
        <w:t xml:space="preserve"> Surg</w:t>
      </w:r>
      <w:r w:rsidRPr="00BA0A8A">
        <w:rPr>
          <w:rFonts w:ascii="Book Antiqua" w:hAnsi="Book Antiqua"/>
        </w:rPr>
        <w:t> 2013; </w:t>
      </w:r>
      <w:r w:rsidRPr="00BA0A8A">
        <w:rPr>
          <w:rFonts w:ascii="Book Antiqua" w:hAnsi="Book Antiqua"/>
          <w:b/>
          <w:bCs/>
        </w:rPr>
        <w:t>23</w:t>
      </w:r>
      <w:r w:rsidRPr="00BA0A8A">
        <w:rPr>
          <w:rFonts w:ascii="Book Antiqua" w:hAnsi="Book Antiqua"/>
        </w:rPr>
        <w:t>: 953-958 [PMID: 23526067 DOI: 10.1007/s11695-013-0891-5]</w:t>
      </w:r>
    </w:p>
    <w:p w14:paraId="6AEA19A5"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lastRenderedPageBreak/>
        <w:t>43 </w:t>
      </w:r>
      <w:proofErr w:type="spellStart"/>
      <w:r w:rsidRPr="00BA0A8A">
        <w:rPr>
          <w:rFonts w:ascii="Book Antiqua" w:hAnsi="Book Antiqua"/>
          <w:b/>
          <w:bCs/>
        </w:rPr>
        <w:t>Machytka</w:t>
      </w:r>
      <w:proofErr w:type="spellEnd"/>
      <w:r w:rsidRPr="00BA0A8A">
        <w:rPr>
          <w:rFonts w:ascii="Book Antiqua" w:hAnsi="Book Antiqua"/>
          <w:b/>
          <w:bCs/>
        </w:rPr>
        <w:t xml:space="preserve"> E</w:t>
      </w:r>
      <w:r w:rsidRPr="00BA0A8A">
        <w:rPr>
          <w:rFonts w:ascii="Book Antiqua" w:hAnsi="Book Antiqua"/>
        </w:rPr>
        <w:t xml:space="preserve">, </w:t>
      </w:r>
      <w:proofErr w:type="spellStart"/>
      <w:r w:rsidRPr="00BA0A8A">
        <w:rPr>
          <w:rFonts w:ascii="Book Antiqua" w:hAnsi="Book Antiqua"/>
        </w:rPr>
        <w:t>Klvana</w:t>
      </w:r>
      <w:proofErr w:type="spellEnd"/>
      <w:r w:rsidRPr="00BA0A8A">
        <w:rPr>
          <w:rFonts w:ascii="Book Antiqua" w:hAnsi="Book Antiqua"/>
        </w:rPr>
        <w:t xml:space="preserve"> P, Kornbluth A, </w:t>
      </w:r>
      <w:proofErr w:type="spellStart"/>
      <w:r w:rsidRPr="00BA0A8A">
        <w:rPr>
          <w:rFonts w:ascii="Book Antiqua" w:hAnsi="Book Antiqua"/>
        </w:rPr>
        <w:t>Peikin</w:t>
      </w:r>
      <w:proofErr w:type="spellEnd"/>
      <w:r w:rsidRPr="00BA0A8A">
        <w:rPr>
          <w:rFonts w:ascii="Book Antiqua" w:hAnsi="Book Antiqua"/>
        </w:rPr>
        <w:t xml:space="preserve"> S, </w:t>
      </w:r>
      <w:proofErr w:type="spellStart"/>
      <w:r w:rsidRPr="00BA0A8A">
        <w:rPr>
          <w:rFonts w:ascii="Book Antiqua" w:hAnsi="Book Antiqua"/>
        </w:rPr>
        <w:t>Mathus-Vliegen</w:t>
      </w:r>
      <w:proofErr w:type="spellEnd"/>
      <w:r w:rsidRPr="00BA0A8A">
        <w:rPr>
          <w:rFonts w:ascii="Book Antiqua" w:hAnsi="Book Antiqua"/>
        </w:rPr>
        <w:t xml:space="preserve"> LE, </w:t>
      </w:r>
      <w:proofErr w:type="spellStart"/>
      <w:r w:rsidRPr="00BA0A8A">
        <w:rPr>
          <w:rFonts w:ascii="Book Antiqua" w:hAnsi="Book Antiqua"/>
        </w:rPr>
        <w:t>Gostout</w:t>
      </w:r>
      <w:proofErr w:type="spellEnd"/>
      <w:r w:rsidRPr="00BA0A8A">
        <w:rPr>
          <w:rFonts w:ascii="Book Antiqua" w:hAnsi="Book Antiqua"/>
        </w:rPr>
        <w:t xml:space="preserve"> C, Lopez-Nava G, Shikora S, Brooks J. Adjustable intragastric balloons: a 12-month pilot trial in endoscopic weight loss management. </w:t>
      </w:r>
      <w:proofErr w:type="spellStart"/>
      <w:r w:rsidRPr="00BA0A8A">
        <w:rPr>
          <w:rFonts w:ascii="Book Antiqua" w:hAnsi="Book Antiqua"/>
          <w:i/>
          <w:iCs/>
        </w:rPr>
        <w:t>Obes</w:t>
      </w:r>
      <w:proofErr w:type="spellEnd"/>
      <w:r w:rsidRPr="00BA0A8A">
        <w:rPr>
          <w:rFonts w:ascii="Book Antiqua" w:hAnsi="Book Antiqua"/>
          <w:i/>
          <w:iCs/>
        </w:rPr>
        <w:t xml:space="preserve"> Surg</w:t>
      </w:r>
      <w:r w:rsidRPr="00BA0A8A">
        <w:rPr>
          <w:rFonts w:ascii="Book Antiqua" w:hAnsi="Book Antiqua"/>
        </w:rPr>
        <w:t> 2011; </w:t>
      </w:r>
      <w:r w:rsidRPr="00BA0A8A">
        <w:rPr>
          <w:rFonts w:ascii="Book Antiqua" w:hAnsi="Book Antiqua"/>
          <w:b/>
          <w:bCs/>
        </w:rPr>
        <w:t>21</w:t>
      </w:r>
      <w:r w:rsidRPr="00BA0A8A">
        <w:rPr>
          <w:rFonts w:ascii="Book Antiqua" w:hAnsi="Book Antiqua"/>
        </w:rPr>
        <w:t>: 1499-1507 [PMID: 21553304 DOI: 10.1007/s11695-011-0424-z]</w:t>
      </w:r>
    </w:p>
    <w:p w14:paraId="31E6CB66"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44 </w:t>
      </w:r>
      <w:proofErr w:type="spellStart"/>
      <w:r w:rsidRPr="00BA0A8A">
        <w:rPr>
          <w:rFonts w:ascii="Book Antiqua" w:hAnsi="Book Antiqua"/>
          <w:b/>
          <w:bCs/>
        </w:rPr>
        <w:t>Usuy</w:t>
      </w:r>
      <w:proofErr w:type="spellEnd"/>
      <w:r w:rsidRPr="00BA0A8A">
        <w:rPr>
          <w:rFonts w:ascii="Book Antiqua" w:hAnsi="Book Antiqua"/>
          <w:b/>
          <w:bCs/>
        </w:rPr>
        <w:t xml:space="preserve"> E</w:t>
      </w:r>
      <w:r w:rsidRPr="00BA0A8A">
        <w:rPr>
          <w:rFonts w:ascii="Book Antiqua" w:hAnsi="Book Antiqua"/>
        </w:rPr>
        <w:t>, Brooks J. Response Rates with the Spatz3 Adjustable Balloon. </w:t>
      </w:r>
      <w:proofErr w:type="spellStart"/>
      <w:r w:rsidRPr="00BA0A8A">
        <w:rPr>
          <w:rFonts w:ascii="Book Antiqua" w:hAnsi="Book Antiqua"/>
          <w:i/>
          <w:iCs/>
        </w:rPr>
        <w:t>Obes</w:t>
      </w:r>
      <w:proofErr w:type="spellEnd"/>
      <w:r w:rsidRPr="00BA0A8A">
        <w:rPr>
          <w:rFonts w:ascii="Book Antiqua" w:hAnsi="Book Antiqua"/>
          <w:i/>
          <w:iCs/>
        </w:rPr>
        <w:t xml:space="preserve"> Surg</w:t>
      </w:r>
      <w:r w:rsidRPr="00BA0A8A">
        <w:rPr>
          <w:rFonts w:ascii="Book Antiqua" w:hAnsi="Book Antiqua"/>
        </w:rPr>
        <w:t> 2018; </w:t>
      </w:r>
      <w:r w:rsidRPr="00BA0A8A">
        <w:rPr>
          <w:rFonts w:ascii="Book Antiqua" w:hAnsi="Book Antiqua"/>
          <w:b/>
          <w:bCs/>
        </w:rPr>
        <w:t>28</w:t>
      </w:r>
      <w:r w:rsidRPr="00BA0A8A">
        <w:rPr>
          <w:rFonts w:ascii="Book Antiqua" w:hAnsi="Book Antiqua"/>
        </w:rPr>
        <w:t>: 1271-1276 [PMID: 29090379 DOI: 10.1007/s11695-017-2994-x]</w:t>
      </w:r>
    </w:p>
    <w:p w14:paraId="7E15D6A7"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45 </w:t>
      </w:r>
      <w:proofErr w:type="spellStart"/>
      <w:r w:rsidRPr="00BA0A8A">
        <w:rPr>
          <w:rFonts w:ascii="Book Antiqua" w:hAnsi="Book Antiqua"/>
          <w:b/>
          <w:bCs/>
        </w:rPr>
        <w:t>Fittipaldi</w:t>
      </w:r>
      <w:proofErr w:type="spellEnd"/>
      <w:r w:rsidRPr="00BA0A8A">
        <w:rPr>
          <w:rFonts w:ascii="Book Antiqua" w:hAnsi="Book Antiqua"/>
          <w:b/>
          <w:bCs/>
        </w:rPr>
        <w:t>-Fernandez RJ</w:t>
      </w:r>
      <w:r w:rsidRPr="00BA0A8A">
        <w:rPr>
          <w:rFonts w:ascii="Book Antiqua" w:hAnsi="Book Antiqua"/>
        </w:rPr>
        <w:t xml:space="preserve">, </w:t>
      </w:r>
      <w:proofErr w:type="spellStart"/>
      <w:r w:rsidRPr="00BA0A8A">
        <w:rPr>
          <w:rFonts w:ascii="Book Antiqua" w:hAnsi="Book Antiqua"/>
        </w:rPr>
        <w:t>Zotarelli</w:t>
      </w:r>
      <w:proofErr w:type="spellEnd"/>
      <w:r w:rsidRPr="00BA0A8A">
        <w:rPr>
          <w:rFonts w:ascii="Book Antiqua" w:hAnsi="Book Antiqua"/>
        </w:rPr>
        <w:t>-Filho IJ, Diestel CF, Klein MRST, de Santana MF, de Lima JHF, Bastos FSS, Dos Santos NT. Randomized Prospective Clinical Study of Spatz3® Adjustable Intragastric Balloon Treatment with a Control Group: a Large-Scale Brazilian Experiment. </w:t>
      </w:r>
      <w:proofErr w:type="spellStart"/>
      <w:r w:rsidRPr="00BA0A8A">
        <w:rPr>
          <w:rFonts w:ascii="Book Antiqua" w:hAnsi="Book Antiqua"/>
          <w:i/>
          <w:iCs/>
        </w:rPr>
        <w:t>Obes</w:t>
      </w:r>
      <w:proofErr w:type="spellEnd"/>
      <w:r w:rsidRPr="00BA0A8A">
        <w:rPr>
          <w:rFonts w:ascii="Book Antiqua" w:hAnsi="Book Antiqua"/>
          <w:i/>
          <w:iCs/>
        </w:rPr>
        <w:t xml:space="preserve"> Surg</w:t>
      </w:r>
      <w:r w:rsidRPr="00BA0A8A">
        <w:rPr>
          <w:rFonts w:ascii="Book Antiqua" w:hAnsi="Book Antiqua"/>
        </w:rPr>
        <w:t> 2021; </w:t>
      </w:r>
      <w:r w:rsidRPr="00BA0A8A">
        <w:rPr>
          <w:rFonts w:ascii="Book Antiqua" w:hAnsi="Book Antiqua"/>
          <w:b/>
          <w:bCs/>
        </w:rPr>
        <w:t>31</w:t>
      </w:r>
      <w:r w:rsidRPr="00BA0A8A">
        <w:rPr>
          <w:rFonts w:ascii="Book Antiqua" w:hAnsi="Book Antiqua"/>
        </w:rPr>
        <w:t>: 787-796 [PMID: 33001381 DOI: 10.1007/s11695-020-05014-0]</w:t>
      </w:r>
    </w:p>
    <w:p w14:paraId="26D8B344"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46 </w:t>
      </w:r>
      <w:r w:rsidRPr="00BA0A8A">
        <w:rPr>
          <w:rFonts w:ascii="Book Antiqua" w:hAnsi="Book Antiqua"/>
          <w:b/>
          <w:bCs/>
        </w:rPr>
        <w:t>Espinet Coll E</w:t>
      </w:r>
      <w:r w:rsidRPr="00BA0A8A">
        <w:rPr>
          <w:rFonts w:ascii="Book Antiqua" w:hAnsi="Book Antiqua"/>
        </w:rPr>
        <w:t xml:space="preserve">, </w:t>
      </w:r>
      <w:proofErr w:type="spellStart"/>
      <w:r w:rsidRPr="00BA0A8A">
        <w:rPr>
          <w:rFonts w:ascii="Book Antiqua" w:hAnsi="Book Antiqua"/>
        </w:rPr>
        <w:t>Nebreda</w:t>
      </w:r>
      <w:proofErr w:type="spellEnd"/>
      <w:r w:rsidRPr="00BA0A8A">
        <w:rPr>
          <w:rFonts w:ascii="Book Antiqua" w:hAnsi="Book Antiqua"/>
        </w:rPr>
        <w:t xml:space="preserve"> Durán J, López-Nava </w:t>
      </w:r>
      <w:proofErr w:type="spellStart"/>
      <w:r w:rsidRPr="00BA0A8A">
        <w:rPr>
          <w:rFonts w:ascii="Book Antiqua" w:hAnsi="Book Antiqua"/>
        </w:rPr>
        <w:t>Breviere</w:t>
      </w:r>
      <w:proofErr w:type="spellEnd"/>
      <w:r w:rsidRPr="00BA0A8A">
        <w:rPr>
          <w:rFonts w:ascii="Book Antiqua" w:hAnsi="Book Antiqua"/>
        </w:rPr>
        <w:t xml:space="preserve"> G, </w:t>
      </w:r>
      <w:proofErr w:type="spellStart"/>
      <w:r w:rsidRPr="00BA0A8A">
        <w:rPr>
          <w:rFonts w:ascii="Book Antiqua" w:hAnsi="Book Antiqua"/>
        </w:rPr>
        <w:t>Ducóns</w:t>
      </w:r>
      <w:proofErr w:type="spellEnd"/>
      <w:r w:rsidRPr="00BA0A8A">
        <w:rPr>
          <w:rFonts w:ascii="Book Antiqua" w:hAnsi="Book Antiqua"/>
        </w:rPr>
        <w:t xml:space="preserve"> García J, Rodríguez-</w:t>
      </w:r>
      <w:proofErr w:type="spellStart"/>
      <w:r w:rsidRPr="00BA0A8A">
        <w:rPr>
          <w:rFonts w:ascii="Book Antiqua" w:hAnsi="Book Antiqua"/>
        </w:rPr>
        <w:t>Téllez</w:t>
      </w:r>
      <w:proofErr w:type="spellEnd"/>
      <w:r w:rsidRPr="00BA0A8A">
        <w:rPr>
          <w:rFonts w:ascii="Book Antiqua" w:hAnsi="Book Antiqua"/>
        </w:rPr>
        <w:t xml:space="preserve"> M, Crespo García J, </w:t>
      </w:r>
      <w:proofErr w:type="spellStart"/>
      <w:r w:rsidRPr="00BA0A8A">
        <w:rPr>
          <w:rFonts w:ascii="Book Antiqua" w:hAnsi="Book Antiqua"/>
        </w:rPr>
        <w:t>Marra</w:t>
      </w:r>
      <w:proofErr w:type="spellEnd"/>
      <w:r w:rsidRPr="00BA0A8A">
        <w:rPr>
          <w:rFonts w:ascii="Book Antiqua" w:hAnsi="Book Antiqua"/>
        </w:rPr>
        <w:t>-López Valenciano C. Multicenter study on the safety of bariatric endoscopy. </w:t>
      </w:r>
      <w:r w:rsidRPr="00BA0A8A">
        <w:rPr>
          <w:rFonts w:ascii="Book Antiqua" w:hAnsi="Book Antiqua"/>
          <w:i/>
          <w:iCs/>
        </w:rPr>
        <w:t xml:space="preserve">Rev </w:t>
      </w:r>
      <w:proofErr w:type="spellStart"/>
      <w:r w:rsidRPr="00BA0A8A">
        <w:rPr>
          <w:rFonts w:ascii="Book Antiqua" w:hAnsi="Book Antiqua"/>
          <w:i/>
          <w:iCs/>
        </w:rPr>
        <w:t>Esp</w:t>
      </w:r>
      <w:proofErr w:type="spellEnd"/>
      <w:r w:rsidRPr="00BA0A8A">
        <w:rPr>
          <w:rFonts w:ascii="Book Antiqua" w:hAnsi="Book Antiqua"/>
          <w:i/>
          <w:iCs/>
        </w:rPr>
        <w:t xml:space="preserve"> </w:t>
      </w:r>
      <w:proofErr w:type="spellStart"/>
      <w:r w:rsidRPr="00BA0A8A">
        <w:rPr>
          <w:rFonts w:ascii="Book Antiqua" w:hAnsi="Book Antiqua"/>
          <w:i/>
          <w:iCs/>
        </w:rPr>
        <w:t>Enferm</w:t>
      </w:r>
      <w:proofErr w:type="spellEnd"/>
      <w:r w:rsidRPr="00BA0A8A">
        <w:rPr>
          <w:rFonts w:ascii="Book Antiqua" w:hAnsi="Book Antiqua"/>
          <w:i/>
          <w:iCs/>
        </w:rPr>
        <w:t xml:space="preserve"> Dig</w:t>
      </w:r>
      <w:r w:rsidRPr="00BA0A8A">
        <w:rPr>
          <w:rFonts w:ascii="Book Antiqua" w:hAnsi="Book Antiqua"/>
        </w:rPr>
        <w:t> 2017; </w:t>
      </w:r>
      <w:r w:rsidRPr="00BA0A8A">
        <w:rPr>
          <w:rFonts w:ascii="Book Antiqua" w:hAnsi="Book Antiqua"/>
          <w:b/>
          <w:bCs/>
        </w:rPr>
        <w:t>109</w:t>
      </w:r>
      <w:r w:rsidRPr="00BA0A8A">
        <w:rPr>
          <w:rFonts w:ascii="Book Antiqua" w:hAnsi="Book Antiqua"/>
        </w:rPr>
        <w:t>: 350-357 [PMID: 28301947 DOI: 10.17235/reed.2017.4499/2016]</w:t>
      </w:r>
    </w:p>
    <w:p w14:paraId="6261EF13"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47 </w:t>
      </w:r>
      <w:r w:rsidRPr="00BA0A8A">
        <w:rPr>
          <w:rFonts w:ascii="Book Antiqua" w:hAnsi="Book Antiqua"/>
          <w:b/>
          <w:bCs/>
        </w:rPr>
        <w:t>Ponce J</w:t>
      </w:r>
      <w:r w:rsidRPr="00BA0A8A">
        <w:rPr>
          <w:rFonts w:ascii="Book Antiqua" w:hAnsi="Book Antiqua"/>
        </w:rPr>
        <w:t xml:space="preserve">, Woodman G, Swain J, Wilson E, English W, </w:t>
      </w:r>
      <w:proofErr w:type="spellStart"/>
      <w:r w:rsidRPr="00BA0A8A">
        <w:rPr>
          <w:rFonts w:ascii="Book Antiqua" w:hAnsi="Book Antiqua"/>
        </w:rPr>
        <w:t>Ikramuddin</w:t>
      </w:r>
      <w:proofErr w:type="spellEnd"/>
      <w:r w:rsidRPr="00BA0A8A">
        <w:rPr>
          <w:rFonts w:ascii="Book Antiqua" w:hAnsi="Book Antiqua"/>
        </w:rPr>
        <w:t xml:space="preserve"> S, Bour E, </w:t>
      </w:r>
      <w:proofErr w:type="spellStart"/>
      <w:r w:rsidRPr="00BA0A8A">
        <w:rPr>
          <w:rFonts w:ascii="Book Antiqua" w:hAnsi="Book Antiqua"/>
        </w:rPr>
        <w:t>Edmundowicz</w:t>
      </w:r>
      <w:proofErr w:type="spellEnd"/>
      <w:r w:rsidRPr="00BA0A8A">
        <w:rPr>
          <w:rFonts w:ascii="Book Antiqua" w:hAnsi="Book Antiqua"/>
        </w:rPr>
        <w:t xml:space="preserve"> S, Snyder B, Soto F, Sullivan S, Holcomb R, Lehmann J; REDUCE Pivotal Trial Investigators. The REDUCE pivotal trial: a prospective, randomized controlled pivotal trial of a dual intragastric balloon for the treatment of obesity. </w:t>
      </w:r>
      <w:r w:rsidRPr="00BA0A8A">
        <w:rPr>
          <w:rFonts w:ascii="Book Antiqua" w:hAnsi="Book Antiqua"/>
          <w:i/>
          <w:iCs/>
        </w:rPr>
        <w:t xml:space="preserve">Surg </w:t>
      </w:r>
      <w:proofErr w:type="spellStart"/>
      <w:r w:rsidRPr="00BA0A8A">
        <w:rPr>
          <w:rFonts w:ascii="Book Antiqua" w:hAnsi="Book Antiqua"/>
          <w:i/>
          <w:iCs/>
        </w:rPr>
        <w:t>Obes</w:t>
      </w:r>
      <w:proofErr w:type="spellEnd"/>
      <w:r w:rsidRPr="00BA0A8A">
        <w:rPr>
          <w:rFonts w:ascii="Book Antiqua" w:hAnsi="Book Antiqua"/>
          <w:i/>
          <w:iCs/>
        </w:rPr>
        <w:t xml:space="preserve"> </w:t>
      </w:r>
      <w:proofErr w:type="spellStart"/>
      <w:r w:rsidRPr="00BA0A8A">
        <w:rPr>
          <w:rFonts w:ascii="Book Antiqua" w:hAnsi="Book Antiqua"/>
          <w:i/>
          <w:iCs/>
        </w:rPr>
        <w:t>Relat</w:t>
      </w:r>
      <w:proofErr w:type="spellEnd"/>
      <w:r w:rsidRPr="00BA0A8A">
        <w:rPr>
          <w:rFonts w:ascii="Book Antiqua" w:hAnsi="Book Antiqua"/>
          <w:i/>
          <w:iCs/>
        </w:rPr>
        <w:t xml:space="preserve"> Dis</w:t>
      </w:r>
      <w:r w:rsidRPr="00BA0A8A">
        <w:rPr>
          <w:rFonts w:ascii="Book Antiqua" w:hAnsi="Book Antiqua"/>
        </w:rPr>
        <w:t> 2015; </w:t>
      </w:r>
      <w:r w:rsidRPr="00BA0A8A">
        <w:rPr>
          <w:rFonts w:ascii="Book Antiqua" w:hAnsi="Book Antiqua"/>
          <w:b/>
          <w:bCs/>
        </w:rPr>
        <w:t>11</w:t>
      </w:r>
      <w:r w:rsidRPr="00BA0A8A">
        <w:rPr>
          <w:rFonts w:ascii="Book Antiqua" w:hAnsi="Book Antiqua"/>
        </w:rPr>
        <w:t>: 874-881 [PMID: 25868829 DOI: 10.1016/j.soard.2014.12.006]</w:t>
      </w:r>
    </w:p>
    <w:p w14:paraId="621D8EA8"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48 </w:t>
      </w:r>
      <w:r w:rsidRPr="00BA0A8A">
        <w:rPr>
          <w:rFonts w:ascii="Book Antiqua" w:hAnsi="Book Antiqua"/>
          <w:b/>
          <w:bCs/>
        </w:rPr>
        <w:t>Ponce J</w:t>
      </w:r>
      <w:r w:rsidRPr="00BA0A8A">
        <w:rPr>
          <w:rFonts w:ascii="Book Antiqua" w:hAnsi="Book Antiqua"/>
        </w:rPr>
        <w:t xml:space="preserve">, </w:t>
      </w:r>
      <w:proofErr w:type="spellStart"/>
      <w:r w:rsidRPr="00BA0A8A">
        <w:rPr>
          <w:rFonts w:ascii="Book Antiqua" w:hAnsi="Book Antiqua"/>
        </w:rPr>
        <w:t>Quebbemann</w:t>
      </w:r>
      <w:proofErr w:type="spellEnd"/>
      <w:r w:rsidRPr="00BA0A8A">
        <w:rPr>
          <w:rFonts w:ascii="Book Antiqua" w:hAnsi="Book Antiqua"/>
        </w:rPr>
        <w:t xml:space="preserve"> BB, Patterson EJ. Prospective, randomized, multicenter study evaluating safety and efficacy of intragastric dual-balloon in obesity. </w:t>
      </w:r>
      <w:r w:rsidRPr="00BA0A8A">
        <w:rPr>
          <w:rFonts w:ascii="Book Antiqua" w:hAnsi="Book Antiqua"/>
          <w:i/>
          <w:iCs/>
        </w:rPr>
        <w:t xml:space="preserve">Surg </w:t>
      </w:r>
      <w:proofErr w:type="spellStart"/>
      <w:r w:rsidRPr="00BA0A8A">
        <w:rPr>
          <w:rFonts w:ascii="Book Antiqua" w:hAnsi="Book Antiqua"/>
          <w:i/>
          <w:iCs/>
        </w:rPr>
        <w:t>Obes</w:t>
      </w:r>
      <w:proofErr w:type="spellEnd"/>
      <w:r w:rsidRPr="00BA0A8A">
        <w:rPr>
          <w:rFonts w:ascii="Book Antiqua" w:hAnsi="Book Antiqua"/>
          <w:i/>
          <w:iCs/>
        </w:rPr>
        <w:t xml:space="preserve"> </w:t>
      </w:r>
      <w:proofErr w:type="spellStart"/>
      <w:r w:rsidRPr="00BA0A8A">
        <w:rPr>
          <w:rFonts w:ascii="Book Antiqua" w:hAnsi="Book Antiqua"/>
          <w:i/>
          <w:iCs/>
        </w:rPr>
        <w:t>Relat</w:t>
      </w:r>
      <w:proofErr w:type="spellEnd"/>
      <w:r w:rsidRPr="00BA0A8A">
        <w:rPr>
          <w:rFonts w:ascii="Book Antiqua" w:hAnsi="Book Antiqua"/>
          <w:i/>
          <w:iCs/>
        </w:rPr>
        <w:t xml:space="preserve"> Dis</w:t>
      </w:r>
      <w:r w:rsidRPr="00BA0A8A">
        <w:rPr>
          <w:rFonts w:ascii="Book Antiqua" w:hAnsi="Book Antiqua"/>
        </w:rPr>
        <w:t> 2013; </w:t>
      </w:r>
      <w:r w:rsidRPr="00BA0A8A">
        <w:rPr>
          <w:rFonts w:ascii="Book Antiqua" w:hAnsi="Book Antiqua"/>
          <w:b/>
          <w:bCs/>
        </w:rPr>
        <w:t>9</w:t>
      </w:r>
      <w:r w:rsidRPr="00BA0A8A">
        <w:rPr>
          <w:rFonts w:ascii="Book Antiqua" w:hAnsi="Book Antiqua"/>
        </w:rPr>
        <w:t>: 290-295 [PMID: 22951075 DOI: 10.1016/j.soard.2012.07.007]</w:t>
      </w:r>
    </w:p>
    <w:p w14:paraId="22F6AC4F"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49 </w:t>
      </w:r>
      <w:proofErr w:type="spellStart"/>
      <w:r w:rsidRPr="00BA0A8A">
        <w:rPr>
          <w:rFonts w:ascii="Book Antiqua" w:hAnsi="Book Antiqua"/>
          <w:b/>
          <w:bCs/>
        </w:rPr>
        <w:t>Suchartlikitwong</w:t>
      </w:r>
      <w:proofErr w:type="spellEnd"/>
      <w:r w:rsidRPr="00BA0A8A">
        <w:rPr>
          <w:rFonts w:ascii="Book Antiqua" w:hAnsi="Book Antiqua"/>
          <w:b/>
          <w:bCs/>
        </w:rPr>
        <w:t xml:space="preserve"> S</w:t>
      </w:r>
      <w:r w:rsidRPr="00BA0A8A">
        <w:rPr>
          <w:rFonts w:ascii="Book Antiqua" w:hAnsi="Book Antiqua"/>
        </w:rPr>
        <w:t xml:space="preserve">, </w:t>
      </w:r>
      <w:proofErr w:type="spellStart"/>
      <w:r w:rsidRPr="00BA0A8A">
        <w:rPr>
          <w:rFonts w:ascii="Book Antiqua" w:hAnsi="Book Antiqua"/>
        </w:rPr>
        <w:t>Laoveeravat</w:t>
      </w:r>
      <w:proofErr w:type="spellEnd"/>
      <w:r w:rsidRPr="00BA0A8A">
        <w:rPr>
          <w:rFonts w:ascii="Book Antiqua" w:hAnsi="Book Antiqua"/>
        </w:rPr>
        <w:t xml:space="preserve"> P, </w:t>
      </w:r>
      <w:proofErr w:type="spellStart"/>
      <w:r w:rsidRPr="00BA0A8A">
        <w:rPr>
          <w:rFonts w:ascii="Book Antiqua" w:hAnsi="Book Antiqua"/>
        </w:rPr>
        <w:t>Mingbunjerdsuk</w:t>
      </w:r>
      <w:proofErr w:type="spellEnd"/>
      <w:r w:rsidRPr="00BA0A8A">
        <w:rPr>
          <w:rFonts w:ascii="Book Antiqua" w:hAnsi="Book Antiqua"/>
        </w:rPr>
        <w:t xml:space="preserve"> T, </w:t>
      </w:r>
      <w:proofErr w:type="spellStart"/>
      <w:r w:rsidRPr="00BA0A8A">
        <w:rPr>
          <w:rFonts w:ascii="Book Antiqua" w:hAnsi="Book Antiqua"/>
        </w:rPr>
        <w:t>Vutthikraivit</w:t>
      </w:r>
      <w:proofErr w:type="spellEnd"/>
      <w:r w:rsidRPr="00BA0A8A">
        <w:rPr>
          <w:rFonts w:ascii="Book Antiqua" w:hAnsi="Book Antiqua"/>
        </w:rPr>
        <w:t xml:space="preserve"> W, Ismail A, Islam S, Islam E. Usefulness of the </w:t>
      </w:r>
      <w:proofErr w:type="spellStart"/>
      <w:r w:rsidRPr="00BA0A8A">
        <w:rPr>
          <w:rFonts w:ascii="Book Antiqua" w:hAnsi="Book Antiqua"/>
        </w:rPr>
        <w:t>ReShape</w:t>
      </w:r>
      <w:proofErr w:type="spellEnd"/>
      <w:r w:rsidRPr="00BA0A8A">
        <w:rPr>
          <w:rFonts w:ascii="Book Antiqua" w:hAnsi="Book Antiqua"/>
        </w:rPr>
        <w:t xml:space="preserve"> intragastric balloon for obesity. </w:t>
      </w:r>
      <w:r w:rsidRPr="00BA0A8A">
        <w:rPr>
          <w:rFonts w:ascii="Book Antiqua" w:hAnsi="Book Antiqua"/>
          <w:i/>
          <w:iCs/>
        </w:rPr>
        <w:t>Proc (</w:t>
      </w:r>
      <w:proofErr w:type="spellStart"/>
      <w:r w:rsidRPr="00BA0A8A">
        <w:rPr>
          <w:rFonts w:ascii="Book Antiqua" w:hAnsi="Book Antiqua"/>
          <w:i/>
          <w:iCs/>
        </w:rPr>
        <w:t>Bayl</w:t>
      </w:r>
      <w:proofErr w:type="spellEnd"/>
      <w:r w:rsidRPr="00BA0A8A">
        <w:rPr>
          <w:rFonts w:ascii="Book Antiqua" w:hAnsi="Book Antiqua"/>
          <w:i/>
          <w:iCs/>
        </w:rPr>
        <w:t xml:space="preserve"> Univ Med Cent)</w:t>
      </w:r>
      <w:r w:rsidRPr="00BA0A8A">
        <w:rPr>
          <w:rFonts w:ascii="Book Antiqua" w:hAnsi="Book Antiqua"/>
        </w:rPr>
        <w:t> 2019; </w:t>
      </w:r>
      <w:r w:rsidRPr="00BA0A8A">
        <w:rPr>
          <w:rFonts w:ascii="Book Antiqua" w:hAnsi="Book Antiqua"/>
          <w:b/>
          <w:bCs/>
        </w:rPr>
        <w:t>32</w:t>
      </w:r>
      <w:r w:rsidRPr="00BA0A8A">
        <w:rPr>
          <w:rFonts w:ascii="Book Antiqua" w:hAnsi="Book Antiqua"/>
        </w:rPr>
        <w:t>: 192-195 [PMID: 31191125 DOI: 10.1080/08998280.2018.1559397]</w:t>
      </w:r>
    </w:p>
    <w:p w14:paraId="6C3D0E0A"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50 </w:t>
      </w:r>
      <w:r w:rsidRPr="00BA0A8A">
        <w:rPr>
          <w:rFonts w:ascii="Book Antiqua" w:hAnsi="Book Antiqua"/>
          <w:b/>
          <w:bCs/>
        </w:rPr>
        <w:t>Agnihotri A</w:t>
      </w:r>
      <w:r w:rsidRPr="00BA0A8A">
        <w:rPr>
          <w:rFonts w:ascii="Book Antiqua" w:hAnsi="Book Antiqua"/>
        </w:rPr>
        <w:t xml:space="preserve">, </w:t>
      </w:r>
      <w:proofErr w:type="spellStart"/>
      <w:r w:rsidRPr="00BA0A8A">
        <w:rPr>
          <w:rFonts w:ascii="Book Antiqua" w:hAnsi="Book Antiqua"/>
        </w:rPr>
        <w:t>Xie</w:t>
      </w:r>
      <w:proofErr w:type="spellEnd"/>
      <w:r w:rsidRPr="00BA0A8A">
        <w:rPr>
          <w:rFonts w:ascii="Book Antiqua" w:hAnsi="Book Antiqua"/>
        </w:rPr>
        <w:t xml:space="preserve"> A, </w:t>
      </w:r>
      <w:proofErr w:type="spellStart"/>
      <w:r w:rsidRPr="00BA0A8A">
        <w:rPr>
          <w:rFonts w:ascii="Book Antiqua" w:hAnsi="Book Antiqua"/>
        </w:rPr>
        <w:t>Bartalos</w:t>
      </w:r>
      <w:proofErr w:type="spellEnd"/>
      <w:r w:rsidRPr="00BA0A8A">
        <w:rPr>
          <w:rFonts w:ascii="Book Antiqua" w:hAnsi="Book Antiqua"/>
        </w:rPr>
        <w:t xml:space="preserve"> C, </w:t>
      </w:r>
      <w:proofErr w:type="spellStart"/>
      <w:r w:rsidRPr="00BA0A8A">
        <w:rPr>
          <w:rFonts w:ascii="Book Antiqua" w:hAnsi="Book Antiqua"/>
        </w:rPr>
        <w:t>Kushnir</w:t>
      </w:r>
      <w:proofErr w:type="spellEnd"/>
      <w:r w:rsidRPr="00BA0A8A">
        <w:rPr>
          <w:rFonts w:ascii="Book Antiqua" w:hAnsi="Book Antiqua"/>
        </w:rPr>
        <w:t xml:space="preserve"> V, Sullivan S, Islam S, Islam E, </w:t>
      </w:r>
      <w:proofErr w:type="spellStart"/>
      <w:r w:rsidRPr="00BA0A8A">
        <w:rPr>
          <w:rFonts w:ascii="Book Antiqua" w:hAnsi="Book Antiqua"/>
        </w:rPr>
        <w:t>Lamet</w:t>
      </w:r>
      <w:proofErr w:type="spellEnd"/>
      <w:r w:rsidRPr="00BA0A8A">
        <w:rPr>
          <w:rFonts w:ascii="Book Antiqua" w:hAnsi="Book Antiqua"/>
        </w:rPr>
        <w:t xml:space="preserve"> M, </w:t>
      </w:r>
      <w:proofErr w:type="spellStart"/>
      <w:r w:rsidRPr="00BA0A8A">
        <w:rPr>
          <w:rFonts w:ascii="Book Antiqua" w:hAnsi="Book Antiqua"/>
        </w:rPr>
        <w:t>Lamet</w:t>
      </w:r>
      <w:proofErr w:type="spellEnd"/>
      <w:r w:rsidRPr="00BA0A8A">
        <w:rPr>
          <w:rFonts w:ascii="Book Antiqua" w:hAnsi="Book Antiqua"/>
        </w:rPr>
        <w:t xml:space="preserve"> A, </w:t>
      </w:r>
      <w:proofErr w:type="spellStart"/>
      <w:r w:rsidRPr="00BA0A8A">
        <w:rPr>
          <w:rFonts w:ascii="Book Antiqua" w:hAnsi="Book Antiqua"/>
        </w:rPr>
        <w:t>Farboudmanesch</w:t>
      </w:r>
      <w:proofErr w:type="spellEnd"/>
      <w:r w:rsidRPr="00BA0A8A">
        <w:rPr>
          <w:rFonts w:ascii="Book Antiqua" w:hAnsi="Book Antiqua"/>
        </w:rPr>
        <w:t xml:space="preserve"> R, Overholt BF, </w:t>
      </w:r>
      <w:proofErr w:type="spellStart"/>
      <w:r w:rsidRPr="00BA0A8A">
        <w:rPr>
          <w:rFonts w:ascii="Book Antiqua" w:hAnsi="Book Antiqua"/>
        </w:rPr>
        <w:t>Altawil</w:t>
      </w:r>
      <w:proofErr w:type="spellEnd"/>
      <w:r w:rsidRPr="00BA0A8A">
        <w:rPr>
          <w:rFonts w:ascii="Book Antiqua" w:hAnsi="Book Antiqua"/>
        </w:rPr>
        <w:t xml:space="preserve"> J, Early DS, Bennett M, Lowe A, </w:t>
      </w:r>
      <w:proofErr w:type="spellStart"/>
      <w:r w:rsidRPr="00BA0A8A">
        <w:rPr>
          <w:rFonts w:ascii="Book Antiqua" w:hAnsi="Book Antiqua"/>
        </w:rPr>
        <w:t>Mullady</w:t>
      </w:r>
      <w:proofErr w:type="spellEnd"/>
      <w:r w:rsidRPr="00BA0A8A">
        <w:rPr>
          <w:rFonts w:ascii="Book Antiqua" w:hAnsi="Book Antiqua"/>
        </w:rPr>
        <w:t xml:space="preserve"> DK, </w:t>
      </w:r>
      <w:proofErr w:type="spellStart"/>
      <w:r w:rsidRPr="00BA0A8A">
        <w:rPr>
          <w:rFonts w:ascii="Book Antiqua" w:hAnsi="Book Antiqua"/>
        </w:rPr>
        <w:t>Adeyeri</w:t>
      </w:r>
      <w:proofErr w:type="spellEnd"/>
      <w:r w:rsidRPr="00BA0A8A">
        <w:rPr>
          <w:rFonts w:ascii="Book Antiqua" w:hAnsi="Book Antiqua"/>
        </w:rPr>
        <w:t xml:space="preserve"> CS, El Zein M, Mishra P, </w:t>
      </w:r>
      <w:proofErr w:type="spellStart"/>
      <w:r w:rsidRPr="00BA0A8A">
        <w:rPr>
          <w:rFonts w:ascii="Book Antiqua" w:hAnsi="Book Antiqua"/>
        </w:rPr>
        <w:t>Fayad</w:t>
      </w:r>
      <w:proofErr w:type="spellEnd"/>
      <w:r w:rsidRPr="00BA0A8A">
        <w:rPr>
          <w:rFonts w:ascii="Book Antiqua" w:hAnsi="Book Antiqua"/>
        </w:rPr>
        <w:t xml:space="preserve"> L, Dunlap M, </w:t>
      </w:r>
      <w:proofErr w:type="spellStart"/>
      <w:r w:rsidRPr="00BA0A8A">
        <w:rPr>
          <w:rFonts w:ascii="Book Antiqua" w:hAnsi="Book Antiqua"/>
        </w:rPr>
        <w:t>Oberbach</w:t>
      </w:r>
      <w:proofErr w:type="spellEnd"/>
      <w:r w:rsidRPr="00BA0A8A">
        <w:rPr>
          <w:rFonts w:ascii="Book Antiqua" w:hAnsi="Book Antiqua"/>
        </w:rPr>
        <w:t xml:space="preserve"> A, </w:t>
      </w:r>
      <w:proofErr w:type="spellStart"/>
      <w:r w:rsidRPr="00BA0A8A">
        <w:rPr>
          <w:rFonts w:ascii="Book Antiqua" w:hAnsi="Book Antiqua"/>
        </w:rPr>
        <w:lastRenderedPageBreak/>
        <w:t>Cheskin</w:t>
      </w:r>
      <w:proofErr w:type="spellEnd"/>
      <w:r w:rsidRPr="00BA0A8A">
        <w:rPr>
          <w:rFonts w:ascii="Book Antiqua" w:hAnsi="Book Antiqua"/>
        </w:rPr>
        <w:t xml:space="preserve"> LJ, </w:t>
      </w:r>
      <w:proofErr w:type="spellStart"/>
      <w:r w:rsidRPr="00BA0A8A">
        <w:rPr>
          <w:rFonts w:ascii="Book Antiqua" w:hAnsi="Book Antiqua"/>
        </w:rPr>
        <w:t>Kalloo</w:t>
      </w:r>
      <w:proofErr w:type="spellEnd"/>
      <w:r w:rsidRPr="00BA0A8A">
        <w:rPr>
          <w:rFonts w:ascii="Book Antiqua" w:hAnsi="Book Antiqua"/>
        </w:rPr>
        <w:t xml:space="preserve"> AN, </w:t>
      </w:r>
      <w:proofErr w:type="spellStart"/>
      <w:r w:rsidRPr="00BA0A8A">
        <w:rPr>
          <w:rFonts w:ascii="Book Antiqua" w:hAnsi="Book Antiqua"/>
        </w:rPr>
        <w:t>Khashab</w:t>
      </w:r>
      <w:proofErr w:type="spellEnd"/>
      <w:r w:rsidRPr="00BA0A8A">
        <w:rPr>
          <w:rFonts w:ascii="Book Antiqua" w:hAnsi="Book Antiqua"/>
        </w:rPr>
        <w:t xml:space="preserve"> MA, </w:t>
      </w:r>
      <w:proofErr w:type="spellStart"/>
      <w:r w:rsidRPr="00BA0A8A">
        <w:rPr>
          <w:rFonts w:ascii="Book Antiqua" w:hAnsi="Book Antiqua"/>
        </w:rPr>
        <w:t>Kumbhari</w:t>
      </w:r>
      <w:proofErr w:type="spellEnd"/>
      <w:r w:rsidRPr="00BA0A8A">
        <w:rPr>
          <w:rFonts w:ascii="Book Antiqua" w:hAnsi="Book Antiqua"/>
        </w:rPr>
        <w:t xml:space="preserve"> V. Real-World Safety and Efficacy of Fluid-Filled Dual Intragastric Balloon for Weight Loss. </w:t>
      </w:r>
      <w:r w:rsidRPr="00BA0A8A">
        <w:rPr>
          <w:rFonts w:ascii="Book Antiqua" w:hAnsi="Book Antiqua"/>
          <w:i/>
          <w:iCs/>
        </w:rPr>
        <w:t>Clin Gastroenterol Hepatol</w:t>
      </w:r>
      <w:r w:rsidRPr="00BA0A8A">
        <w:rPr>
          <w:rFonts w:ascii="Book Antiqua" w:hAnsi="Book Antiqua"/>
        </w:rPr>
        <w:t> 2018; </w:t>
      </w:r>
      <w:r w:rsidRPr="00BA0A8A">
        <w:rPr>
          <w:rFonts w:ascii="Book Antiqua" w:hAnsi="Book Antiqua"/>
          <w:b/>
          <w:bCs/>
        </w:rPr>
        <w:t>16</w:t>
      </w:r>
      <w:r w:rsidRPr="00BA0A8A">
        <w:rPr>
          <w:rFonts w:ascii="Book Antiqua" w:hAnsi="Book Antiqua"/>
        </w:rPr>
        <w:t>: 1081-1088.e1 [PMID: 29481969 DOI: 10.1016/j.cgh.2018.02.026]</w:t>
      </w:r>
    </w:p>
    <w:p w14:paraId="7D509070"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51 </w:t>
      </w:r>
      <w:r w:rsidRPr="00BA0A8A">
        <w:rPr>
          <w:rFonts w:ascii="Book Antiqua" w:hAnsi="Book Antiqua"/>
          <w:b/>
          <w:bCs/>
        </w:rPr>
        <w:t>Moore RL</w:t>
      </w:r>
      <w:r w:rsidRPr="00BA0A8A">
        <w:rPr>
          <w:rFonts w:ascii="Book Antiqua" w:hAnsi="Book Antiqua"/>
        </w:rPr>
        <w:t xml:space="preserve">, Eaton L, </w:t>
      </w:r>
      <w:proofErr w:type="spellStart"/>
      <w:r w:rsidRPr="00BA0A8A">
        <w:rPr>
          <w:rFonts w:ascii="Book Antiqua" w:hAnsi="Book Antiqua"/>
        </w:rPr>
        <w:t>Ellner</w:t>
      </w:r>
      <w:proofErr w:type="spellEnd"/>
      <w:r w:rsidRPr="00BA0A8A">
        <w:rPr>
          <w:rFonts w:ascii="Book Antiqua" w:hAnsi="Book Antiqua"/>
        </w:rPr>
        <w:t xml:space="preserve"> J. Safety and Effectiveness of an Intragastric Balloon as an Adjunct to Weight Reduction in a Post-Marketing Clinical Setting. </w:t>
      </w:r>
      <w:proofErr w:type="spellStart"/>
      <w:r w:rsidRPr="00BA0A8A">
        <w:rPr>
          <w:rFonts w:ascii="Book Antiqua" w:hAnsi="Book Antiqua"/>
          <w:i/>
          <w:iCs/>
        </w:rPr>
        <w:t>Obes</w:t>
      </w:r>
      <w:proofErr w:type="spellEnd"/>
      <w:r w:rsidRPr="00BA0A8A">
        <w:rPr>
          <w:rFonts w:ascii="Book Antiqua" w:hAnsi="Book Antiqua"/>
          <w:i/>
          <w:iCs/>
        </w:rPr>
        <w:t xml:space="preserve"> Surg</w:t>
      </w:r>
      <w:r w:rsidRPr="00BA0A8A">
        <w:rPr>
          <w:rFonts w:ascii="Book Antiqua" w:hAnsi="Book Antiqua"/>
        </w:rPr>
        <w:t> 2020; </w:t>
      </w:r>
      <w:r w:rsidRPr="00BA0A8A">
        <w:rPr>
          <w:rFonts w:ascii="Book Antiqua" w:hAnsi="Book Antiqua"/>
          <w:b/>
          <w:bCs/>
        </w:rPr>
        <w:t>30</w:t>
      </w:r>
      <w:r w:rsidRPr="00BA0A8A">
        <w:rPr>
          <w:rFonts w:ascii="Book Antiqua" w:hAnsi="Book Antiqua"/>
        </w:rPr>
        <w:t>: 4267-4274 [PMID: 32617919 DO</w:t>
      </w:r>
      <w:r w:rsidR="005171ED">
        <w:rPr>
          <w:rFonts w:ascii="Book Antiqua" w:hAnsi="Book Antiqua"/>
        </w:rPr>
        <w:t>I: 10.1007/s11695-020-04798-5]</w:t>
      </w:r>
    </w:p>
    <w:p w14:paraId="16C20DCE"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52 </w:t>
      </w:r>
      <w:proofErr w:type="spellStart"/>
      <w:r w:rsidRPr="00BA0A8A">
        <w:rPr>
          <w:rFonts w:ascii="Book Antiqua" w:hAnsi="Book Antiqua"/>
          <w:b/>
          <w:bCs/>
        </w:rPr>
        <w:t>Bazerbachi</w:t>
      </w:r>
      <w:proofErr w:type="spellEnd"/>
      <w:r w:rsidRPr="00BA0A8A">
        <w:rPr>
          <w:rFonts w:ascii="Book Antiqua" w:hAnsi="Book Antiqua"/>
          <w:b/>
          <w:bCs/>
        </w:rPr>
        <w:t xml:space="preserve"> F</w:t>
      </w:r>
      <w:r w:rsidRPr="00BA0A8A">
        <w:rPr>
          <w:rFonts w:ascii="Book Antiqua" w:hAnsi="Book Antiqua"/>
        </w:rPr>
        <w:t xml:space="preserve">, </w:t>
      </w:r>
      <w:proofErr w:type="spellStart"/>
      <w:r w:rsidRPr="00BA0A8A">
        <w:rPr>
          <w:rFonts w:ascii="Book Antiqua" w:hAnsi="Book Antiqua"/>
        </w:rPr>
        <w:t>Haffar</w:t>
      </w:r>
      <w:proofErr w:type="spellEnd"/>
      <w:r w:rsidRPr="00BA0A8A">
        <w:rPr>
          <w:rFonts w:ascii="Book Antiqua" w:hAnsi="Book Antiqua"/>
        </w:rPr>
        <w:t xml:space="preserve"> S, </w:t>
      </w:r>
      <w:proofErr w:type="spellStart"/>
      <w:r w:rsidRPr="00BA0A8A">
        <w:rPr>
          <w:rFonts w:ascii="Book Antiqua" w:hAnsi="Book Antiqua"/>
        </w:rPr>
        <w:t>Sawas</w:t>
      </w:r>
      <w:proofErr w:type="spellEnd"/>
      <w:r w:rsidRPr="00BA0A8A">
        <w:rPr>
          <w:rFonts w:ascii="Book Antiqua" w:hAnsi="Book Antiqua"/>
        </w:rPr>
        <w:t xml:space="preserve"> T, Vargas EJ, Kaur RJ, Wang Z, Prokop LJ, Murad MH, Abu </w:t>
      </w:r>
      <w:proofErr w:type="spellStart"/>
      <w:r w:rsidRPr="00BA0A8A">
        <w:rPr>
          <w:rFonts w:ascii="Book Antiqua" w:hAnsi="Book Antiqua"/>
        </w:rPr>
        <w:t>Dayyeh</w:t>
      </w:r>
      <w:proofErr w:type="spellEnd"/>
      <w:r w:rsidRPr="00BA0A8A">
        <w:rPr>
          <w:rFonts w:ascii="Book Antiqua" w:hAnsi="Book Antiqua"/>
        </w:rPr>
        <w:t xml:space="preserve"> BK. Fluid-Filled Versus Gas-Filled Intragastric Balloons as Obesity Interventions: a Network Meta-analysis of Randomized Trials. </w:t>
      </w:r>
      <w:proofErr w:type="spellStart"/>
      <w:r w:rsidRPr="00BA0A8A">
        <w:rPr>
          <w:rFonts w:ascii="Book Antiqua" w:hAnsi="Book Antiqua"/>
          <w:i/>
          <w:iCs/>
        </w:rPr>
        <w:t>Obes</w:t>
      </w:r>
      <w:proofErr w:type="spellEnd"/>
      <w:r w:rsidRPr="00BA0A8A">
        <w:rPr>
          <w:rFonts w:ascii="Book Antiqua" w:hAnsi="Book Antiqua"/>
          <w:i/>
          <w:iCs/>
        </w:rPr>
        <w:t xml:space="preserve"> Surg</w:t>
      </w:r>
      <w:r w:rsidRPr="00BA0A8A">
        <w:rPr>
          <w:rFonts w:ascii="Book Antiqua" w:hAnsi="Book Antiqua"/>
        </w:rPr>
        <w:t> 2018; </w:t>
      </w:r>
      <w:r w:rsidRPr="00BA0A8A">
        <w:rPr>
          <w:rFonts w:ascii="Book Antiqua" w:hAnsi="Book Antiqua"/>
          <w:b/>
          <w:bCs/>
        </w:rPr>
        <w:t>28</w:t>
      </w:r>
      <w:r w:rsidRPr="00BA0A8A">
        <w:rPr>
          <w:rFonts w:ascii="Book Antiqua" w:hAnsi="Book Antiqua"/>
        </w:rPr>
        <w:t>: 2617-2625 [PMID: 29663250 DOI: 10.1007/s11695-018-3227-7]</w:t>
      </w:r>
    </w:p>
    <w:p w14:paraId="2D9847B7" w14:textId="2CC94F9A" w:rsidR="00BA0A8A" w:rsidRPr="00BA0A8A" w:rsidRDefault="005171ED"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5171ED">
        <w:rPr>
          <w:rFonts w:ascii="Book Antiqua" w:hAnsi="Book Antiqua"/>
          <w:highlight w:val="yellow"/>
        </w:rPr>
        <w:t>53</w:t>
      </w:r>
      <w:r w:rsidR="00BA0A8A" w:rsidRPr="005171ED">
        <w:rPr>
          <w:rFonts w:ascii="Book Antiqua" w:hAnsi="Book Antiqua"/>
          <w:highlight w:val="yellow"/>
        </w:rPr>
        <w:t xml:space="preserve"> </w:t>
      </w:r>
      <w:r w:rsidR="00AE4BD4" w:rsidRPr="00AE4BD4">
        <w:rPr>
          <w:rFonts w:ascii="Book Antiqua" w:hAnsi="Book Antiqua"/>
          <w:b/>
          <w:bCs/>
          <w:highlight w:val="yellow"/>
        </w:rPr>
        <w:t>ORBERA</w:t>
      </w:r>
      <w:r w:rsidR="00AE4BD4">
        <w:rPr>
          <w:rFonts w:ascii="Book Antiqua" w:hAnsi="Book Antiqua"/>
          <w:highlight w:val="yellow"/>
        </w:rPr>
        <w:t>.</w:t>
      </w:r>
      <w:r w:rsidR="00AE4BD4" w:rsidRPr="005171ED">
        <w:rPr>
          <w:rFonts w:ascii="Book Antiqua" w:hAnsi="Book Antiqua"/>
          <w:highlight w:val="yellow"/>
        </w:rPr>
        <w:t xml:space="preserve"> </w:t>
      </w:r>
      <w:r w:rsidR="00BA0A8A" w:rsidRPr="005171ED">
        <w:rPr>
          <w:rFonts w:ascii="Book Antiqua" w:hAnsi="Book Antiqua"/>
          <w:highlight w:val="yellow"/>
        </w:rPr>
        <w:t xml:space="preserve">Apollo </w:t>
      </w:r>
      <w:proofErr w:type="spellStart"/>
      <w:r w:rsidR="00BA0A8A" w:rsidRPr="005171ED">
        <w:rPr>
          <w:rFonts w:ascii="Book Antiqua" w:hAnsi="Book Antiqua"/>
          <w:highlight w:val="yellow"/>
        </w:rPr>
        <w:t>Endosurgery</w:t>
      </w:r>
      <w:proofErr w:type="spellEnd"/>
      <w:r w:rsidR="00BA0A8A" w:rsidRPr="005171ED">
        <w:rPr>
          <w:rFonts w:ascii="Book Antiqua" w:hAnsi="Book Antiqua"/>
          <w:highlight w:val="yellow"/>
        </w:rPr>
        <w:t xml:space="preserve">. News about </w:t>
      </w:r>
      <w:proofErr w:type="spellStart"/>
      <w:r w:rsidR="00BA0A8A" w:rsidRPr="005171ED">
        <w:rPr>
          <w:rFonts w:ascii="Book Antiqua" w:hAnsi="Book Antiqua"/>
          <w:highlight w:val="yellow"/>
        </w:rPr>
        <w:t>ReShape</w:t>
      </w:r>
      <w:proofErr w:type="spellEnd"/>
      <w:r w:rsidR="00BA0A8A" w:rsidRPr="005171ED">
        <w:rPr>
          <w:rFonts w:ascii="Book Antiqua" w:hAnsi="Book Antiqua"/>
          <w:highlight w:val="yellow"/>
        </w:rPr>
        <w:t xml:space="preserve"> ready. 2018. https://www.orbera.com/reshape/</w:t>
      </w:r>
    </w:p>
    <w:p w14:paraId="460413F1"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54 </w:t>
      </w:r>
      <w:proofErr w:type="spellStart"/>
      <w:r w:rsidRPr="00BA0A8A">
        <w:rPr>
          <w:rFonts w:ascii="Book Antiqua" w:hAnsi="Book Antiqua"/>
          <w:b/>
          <w:bCs/>
        </w:rPr>
        <w:t>Mion</w:t>
      </w:r>
      <w:proofErr w:type="spellEnd"/>
      <w:r w:rsidRPr="00BA0A8A">
        <w:rPr>
          <w:rFonts w:ascii="Book Antiqua" w:hAnsi="Book Antiqua"/>
          <w:b/>
          <w:bCs/>
        </w:rPr>
        <w:t xml:space="preserve"> F</w:t>
      </w:r>
      <w:r w:rsidRPr="00BA0A8A">
        <w:rPr>
          <w:rFonts w:ascii="Book Antiqua" w:hAnsi="Book Antiqua"/>
        </w:rPr>
        <w:t xml:space="preserve">, Ibrahim M, </w:t>
      </w:r>
      <w:proofErr w:type="spellStart"/>
      <w:r w:rsidRPr="00BA0A8A">
        <w:rPr>
          <w:rFonts w:ascii="Book Antiqua" w:hAnsi="Book Antiqua"/>
        </w:rPr>
        <w:t>Marjoux</w:t>
      </w:r>
      <w:proofErr w:type="spellEnd"/>
      <w:r w:rsidRPr="00BA0A8A">
        <w:rPr>
          <w:rFonts w:ascii="Book Antiqua" w:hAnsi="Book Antiqua"/>
        </w:rPr>
        <w:t xml:space="preserve"> S, </w:t>
      </w:r>
      <w:proofErr w:type="spellStart"/>
      <w:r w:rsidRPr="00BA0A8A">
        <w:rPr>
          <w:rFonts w:ascii="Book Antiqua" w:hAnsi="Book Antiqua"/>
        </w:rPr>
        <w:t>Ponchon</w:t>
      </w:r>
      <w:proofErr w:type="spellEnd"/>
      <w:r w:rsidRPr="00BA0A8A">
        <w:rPr>
          <w:rFonts w:ascii="Book Antiqua" w:hAnsi="Book Antiqua"/>
        </w:rPr>
        <w:t xml:space="preserve"> T, </w:t>
      </w:r>
      <w:proofErr w:type="spellStart"/>
      <w:r w:rsidRPr="00BA0A8A">
        <w:rPr>
          <w:rFonts w:ascii="Book Antiqua" w:hAnsi="Book Antiqua"/>
        </w:rPr>
        <w:t>Dugardeyn</w:t>
      </w:r>
      <w:proofErr w:type="spellEnd"/>
      <w:r w:rsidRPr="00BA0A8A">
        <w:rPr>
          <w:rFonts w:ascii="Book Antiqua" w:hAnsi="Book Antiqua"/>
        </w:rPr>
        <w:t xml:space="preserve"> S, Roman S, </w:t>
      </w:r>
      <w:proofErr w:type="spellStart"/>
      <w:r w:rsidRPr="00BA0A8A">
        <w:rPr>
          <w:rFonts w:ascii="Book Antiqua" w:hAnsi="Book Antiqua"/>
        </w:rPr>
        <w:t>Deviere</w:t>
      </w:r>
      <w:proofErr w:type="spellEnd"/>
      <w:r w:rsidRPr="00BA0A8A">
        <w:rPr>
          <w:rFonts w:ascii="Book Antiqua" w:hAnsi="Book Antiqua"/>
        </w:rPr>
        <w:t xml:space="preserve"> J. Swallowable </w:t>
      </w:r>
      <w:proofErr w:type="spellStart"/>
      <w:r w:rsidRPr="00BA0A8A">
        <w:rPr>
          <w:rFonts w:ascii="Book Antiqua" w:hAnsi="Book Antiqua"/>
        </w:rPr>
        <w:t>Obalon</w:t>
      </w:r>
      <w:proofErr w:type="spellEnd"/>
      <w:r w:rsidRPr="00BA0A8A">
        <w:rPr>
          <w:rFonts w:ascii="Book Antiqua" w:hAnsi="Book Antiqua"/>
        </w:rPr>
        <w:t>® gastric balloons as an aid for weight loss: a pilot feasibility study. </w:t>
      </w:r>
      <w:proofErr w:type="spellStart"/>
      <w:r w:rsidRPr="00BA0A8A">
        <w:rPr>
          <w:rFonts w:ascii="Book Antiqua" w:hAnsi="Book Antiqua"/>
          <w:i/>
          <w:iCs/>
        </w:rPr>
        <w:t>Obes</w:t>
      </w:r>
      <w:proofErr w:type="spellEnd"/>
      <w:r w:rsidRPr="00BA0A8A">
        <w:rPr>
          <w:rFonts w:ascii="Book Antiqua" w:hAnsi="Book Antiqua"/>
          <w:i/>
          <w:iCs/>
        </w:rPr>
        <w:t xml:space="preserve"> Surg</w:t>
      </w:r>
      <w:r w:rsidRPr="00BA0A8A">
        <w:rPr>
          <w:rFonts w:ascii="Book Antiqua" w:hAnsi="Book Antiqua"/>
        </w:rPr>
        <w:t> 2013; </w:t>
      </w:r>
      <w:r w:rsidRPr="00BA0A8A">
        <w:rPr>
          <w:rFonts w:ascii="Book Antiqua" w:hAnsi="Book Antiqua"/>
          <w:b/>
          <w:bCs/>
        </w:rPr>
        <w:t>23</w:t>
      </w:r>
      <w:r w:rsidRPr="00BA0A8A">
        <w:rPr>
          <w:rFonts w:ascii="Book Antiqua" w:hAnsi="Book Antiqua"/>
        </w:rPr>
        <w:t>: 730-733 [PMID: 23512445 DOI: 10.1007/s11695-013-0927-x]</w:t>
      </w:r>
    </w:p>
    <w:p w14:paraId="257DE3F0"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55 </w:t>
      </w:r>
      <w:proofErr w:type="spellStart"/>
      <w:r w:rsidRPr="00BA0A8A">
        <w:rPr>
          <w:rFonts w:ascii="Book Antiqua" w:hAnsi="Book Antiqua"/>
          <w:b/>
          <w:bCs/>
        </w:rPr>
        <w:t>Turkeltaub</w:t>
      </w:r>
      <w:proofErr w:type="spellEnd"/>
      <w:r w:rsidRPr="00BA0A8A">
        <w:rPr>
          <w:rFonts w:ascii="Book Antiqua" w:hAnsi="Book Antiqua"/>
          <w:b/>
          <w:bCs/>
        </w:rPr>
        <w:t xml:space="preserve"> JA</w:t>
      </w:r>
      <w:r w:rsidRPr="00BA0A8A">
        <w:rPr>
          <w:rFonts w:ascii="Book Antiqua" w:hAnsi="Book Antiqua"/>
        </w:rPr>
        <w:t xml:space="preserve">, </w:t>
      </w:r>
      <w:proofErr w:type="spellStart"/>
      <w:r w:rsidRPr="00BA0A8A">
        <w:rPr>
          <w:rFonts w:ascii="Book Antiqua" w:hAnsi="Book Antiqua"/>
        </w:rPr>
        <w:t>Edmundowicz</w:t>
      </w:r>
      <w:proofErr w:type="spellEnd"/>
      <w:r w:rsidRPr="00BA0A8A">
        <w:rPr>
          <w:rFonts w:ascii="Book Antiqua" w:hAnsi="Book Antiqua"/>
        </w:rPr>
        <w:t xml:space="preserve"> SA. Endoscopic Bariatric Therapies: Intragastric Balloons, Tissue Apposition, and Aspiration Therapy. </w:t>
      </w:r>
      <w:proofErr w:type="spellStart"/>
      <w:r w:rsidRPr="00BA0A8A">
        <w:rPr>
          <w:rFonts w:ascii="Book Antiqua" w:hAnsi="Book Antiqua"/>
          <w:i/>
          <w:iCs/>
        </w:rPr>
        <w:t>Curr</w:t>
      </w:r>
      <w:proofErr w:type="spellEnd"/>
      <w:r w:rsidRPr="00BA0A8A">
        <w:rPr>
          <w:rFonts w:ascii="Book Antiqua" w:hAnsi="Book Antiqua"/>
          <w:i/>
          <w:iCs/>
        </w:rPr>
        <w:t xml:space="preserve"> Treat Options Gastroenterol</w:t>
      </w:r>
      <w:r w:rsidRPr="00BA0A8A">
        <w:rPr>
          <w:rFonts w:ascii="Book Antiqua" w:hAnsi="Book Antiqua"/>
        </w:rPr>
        <w:t> 2019; </w:t>
      </w:r>
      <w:r w:rsidRPr="00BA0A8A">
        <w:rPr>
          <w:rFonts w:ascii="Book Antiqua" w:hAnsi="Book Antiqua"/>
          <w:b/>
          <w:bCs/>
        </w:rPr>
        <w:t>17</w:t>
      </w:r>
      <w:r w:rsidRPr="00BA0A8A">
        <w:rPr>
          <w:rFonts w:ascii="Book Antiqua" w:hAnsi="Book Antiqua"/>
        </w:rPr>
        <w:t>: 187-201 [PMID: 30963378 DOI: 10.1007/s11938-019-00232-7]</w:t>
      </w:r>
    </w:p>
    <w:p w14:paraId="699E2A6D"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56 </w:t>
      </w:r>
      <w:r w:rsidRPr="00BA0A8A">
        <w:rPr>
          <w:rFonts w:ascii="Book Antiqua" w:hAnsi="Book Antiqua"/>
          <w:b/>
          <w:bCs/>
        </w:rPr>
        <w:t xml:space="preserve">De </w:t>
      </w:r>
      <w:proofErr w:type="spellStart"/>
      <w:r w:rsidRPr="00BA0A8A">
        <w:rPr>
          <w:rFonts w:ascii="Book Antiqua" w:hAnsi="Book Antiqua"/>
          <w:b/>
          <w:bCs/>
        </w:rPr>
        <w:t>Peppo</w:t>
      </w:r>
      <w:proofErr w:type="spellEnd"/>
      <w:r w:rsidRPr="00BA0A8A">
        <w:rPr>
          <w:rFonts w:ascii="Book Antiqua" w:hAnsi="Book Antiqua"/>
          <w:b/>
          <w:bCs/>
        </w:rPr>
        <w:t xml:space="preserve"> F</w:t>
      </w:r>
      <w:r w:rsidRPr="00BA0A8A">
        <w:rPr>
          <w:rFonts w:ascii="Book Antiqua" w:hAnsi="Book Antiqua"/>
        </w:rPr>
        <w:t xml:space="preserve">, </w:t>
      </w:r>
      <w:proofErr w:type="spellStart"/>
      <w:r w:rsidRPr="00BA0A8A">
        <w:rPr>
          <w:rFonts w:ascii="Book Antiqua" w:hAnsi="Book Antiqua"/>
        </w:rPr>
        <w:t>Caccamo</w:t>
      </w:r>
      <w:proofErr w:type="spellEnd"/>
      <w:r w:rsidRPr="00BA0A8A">
        <w:rPr>
          <w:rFonts w:ascii="Book Antiqua" w:hAnsi="Book Antiqua"/>
        </w:rPr>
        <w:t xml:space="preserve"> R, </w:t>
      </w:r>
      <w:proofErr w:type="spellStart"/>
      <w:r w:rsidRPr="00BA0A8A">
        <w:rPr>
          <w:rFonts w:ascii="Book Antiqua" w:hAnsi="Book Antiqua"/>
        </w:rPr>
        <w:t>Adorisio</w:t>
      </w:r>
      <w:proofErr w:type="spellEnd"/>
      <w:r w:rsidRPr="00BA0A8A">
        <w:rPr>
          <w:rFonts w:ascii="Book Antiqua" w:hAnsi="Book Antiqua"/>
        </w:rPr>
        <w:t xml:space="preserve"> O, </w:t>
      </w:r>
      <w:proofErr w:type="spellStart"/>
      <w:r w:rsidRPr="00BA0A8A">
        <w:rPr>
          <w:rFonts w:ascii="Book Antiqua" w:hAnsi="Book Antiqua"/>
        </w:rPr>
        <w:t>Ceriati</w:t>
      </w:r>
      <w:proofErr w:type="spellEnd"/>
      <w:r w:rsidRPr="00BA0A8A">
        <w:rPr>
          <w:rFonts w:ascii="Book Antiqua" w:hAnsi="Book Antiqua"/>
        </w:rPr>
        <w:t xml:space="preserve"> E, Marchetti P, </w:t>
      </w:r>
      <w:proofErr w:type="spellStart"/>
      <w:r w:rsidRPr="00BA0A8A">
        <w:rPr>
          <w:rFonts w:ascii="Book Antiqua" w:hAnsi="Book Antiqua"/>
        </w:rPr>
        <w:t>Contursi</w:t>
      </w:r>
      <w:proofErr w:type="spellEnd"/>
      <w:r w:rsidRPr="00BA0A8A">
        <w:rPr>
          <w:rFonts w:ascii="Book Antiqua" w:hAnsi="Book Antiqua"/>
        </w:rPr>
        <w:t xml:space="preserve"> A, Alterio A, Della Corte C, Manco M, Nobili V. The </w:t>
      </w:r>
      <w:proofErr w:type="spellStart"/>
      <w:r w:rsidRPr="00BA0A8A">
        <w:rPr>
          <w:rFonts w:ascii="Book Antiqua" w:hAnsi="Book Antiqua"/>
        </w:rPr>
        <w:t>Obalon</w:t>
      </w:r>
      <w:proofErr w:type="spellEnd"/>
      <w:r w:rsidRPr="00BA0A8A">
        <w:rPr>
          <w:rFonts w:ascii="Book Antiqua" w:hAnsi="Book Antiqua"/>
        </w:rPr>
        <w:t xml:space="preserve"> swallowable intragastric balloon in pediatric and adolescent morbid obesity. </w:t>
      </w:r>
      <w:proofErr w:type="spellStart"/>
      <w:r w:rsidRPr="00BA0A8A">
        <w:rPr>
          <w:rFonts w:ascii="Book Antiqua" w:hAnsi="Book Antiqua"/>
          <w:i/>
          <w:iCs/>
        </w:rPr>
        <w:t>Endosc</w:t>
      </w:r>
      <w:proofErr w:type="spellEnd"/>
      <w:r w:rsidRPr="00BA0A8A">
        <w:rPr>
          <w:rFonts w:ascii="Book Antiqua" w:hAnsi="Book Antiqua"/>
          <w:i/>
          <w:iCs/>
        </w:rPr>
        <w:t xml:space="preserve"> Int Open</w:t>
      </w:r>
      <w:r w:rsidRPr="00BA0A8A">
        <w:rPr>
          <w:rFonts w:ascii="Book Antiqua" w:hAnsi="Book Antiqua"/>
        </w:rPr>
        <w:t> 2017; </w:t>
      </w:r>
      <w:r w:rsidRPr="00BA0A8A">
        <w:rPr>
          <w:rFonts w:ascii="Book Antiqua" w:hAnsi="Book Antiqua"/>
          <w:b/>
          <w:bCs/>
        </w:rPr>
        <w:t>5</w:t>
      </w:r>
      <w:r w:rsidRPr="00BA0A8A">
        <w:rPr>
          <w:rFonts w:ascii="Book Antiqua" w:hAnsi="Book Antiqua"/>
        </w:rPr>
        <w:t>: E59-E63 [PMID: 28180149 DOI: 10.1055/s-0042-120413]</w:t>
      </w:r>
    </w:p>
    <w:p w14:paraId="73CE994C"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57 </w:t>
      </w:r>
      <w:r w:rsidRPr="00BA0A8A">
        <w:rPr>
          <w:rFonts w:ascii="Book Antiqua" w:hAnsi="Book Antiqua"/>
          <w:b/>
          <w:bCs/>
        </w:rPr>
        <w:t>Jamal MH</w:t>
      </w:r>
      <w:r w:rsidRPr="00BA0A8A">
        <w:rPr>
          <w:rFonts w:ascii="Book Antiqua" w:hAnsi="Book Antiqua"/>
        </w:rPr>
        <w:t xml:space="preserve">, Almutairi R, </w:t>
      </w:r>
      <w:proofErr w:type="spellStart"/>
      <w:r w:rsidRPr="00BA0A8A">
        <w:rPr>
          <w:rFonts w:ascii="Book Antiqua" w:hAnsi="Book Antiqua"/>
        </w:rPr>
        <w:t>Elabd</w:t>
      </w:r>
      <w:proofErr w:type="spellEnd"/>
      <w:r w:rsidRPr="00BA0A8A">
        <w:rPr>
          <w:rFonts w:ascii="Book Antiqua" w:hAnsi="Book Antiqua"/>
        </w:rPr>
        <w:t xml:space="preserve"> R, </w:t>
      </w:r>
      <w:proofErr w:type="spellStart"/>
      <w:r w:rsidRPr="00BA0A8A">
        <w:rPr>
          <w:rFonts w:ascii="Book Antiqua" w:hAnsi="Book Antiqua"/>
        </w:rPr>
        <w:t>AlSabah</w:t>
      </w:r>
      <w:proofErr w:type="spellEnd"/>
      <w:r w:rsidRPr="00BA0A8A">
        <w:rPr>
          <w:rFonts w:ascii="Book Antiqua" w:hAnsi="Book Antiqua"/>
        </w:rPr>
        <w:t xml:space="preserve"> SK, </w:t>
      </w:r>
      <w:proofErr w:type="spellStart"/>
      <w:r w:rsidRPr="00BA0A8A">
        <w:rPr>
          <w:rFonts w:ascii="Book Antiqua" w:hAnsi="Book Antiqua"/>
        </w:rPr>
        <w:t>Alqattan</w:t>
      </w:r>
      <w:proofErr w:type="spellEnd"/>
      <w:r w:rsidRPr="00BA0A8A">
        <w:rPr>
          <w:rFonts w:ascii="Book Antiqua" w:hAnsi="Book Antiqua"/>
        </w:rPr>
        <w:t xml:space="preserve"> H, </w:t>
      </w:r>
      <w:proofErr w:type="spellStart"/>
      <w:r w:rsidRPr="00BA0A8A">
        <w:rPr>
          <w:rFonts w:ascii="Book Antiqua" w:hAnsi="Book Antiqua"/>
        </w:rPr>
        <w:t>Altaweel</w:t>
      </w:r>
      <w:proofErr w:type="spellEnd"/>
      <w:r w:rsidRPr="00BA0A8A">
        <w:rPr>
          <w:rFonts w:ascii="Book Antiqua" w:hAnsi="Book Antiqua"/>
        </w:rPr>
        <w:t xml:space="preserve"> T. The Safety and Efficacy of </w:t>
      </w:r>
      <w:proofErr w:type="spellStart"/>
      <w:r w:rsidRPr="00BA0A8A">
        <w:rPr>
          <w:rFonts w:ascii="Book Antiqua" w:hAnsi="Book Antiqua"/>
        </w:rPr>
        <w:t>Procedureless</w:t>
      </w:r>
      <w:proofErr w:type="spellEnd"/>
      <w:r w:rsidRPr="00BA0A8A">
        <w:rPr>
          <w:rFonts w:ascii="Book Antiqua" w:hAnsi="Book Antiqua"/>
        </w:rPr>
        <w:t xml:space="preserve"> Gastric Balloon: a Study Examining the Effect of </w:t>
      </w:r>
      <w:proofErr w:type="spellStart"/>
      <w:r w:rsidRPr="00BA0A8A">
        <w:rPr>
          <w:rFonts w:ascii="Book Antiqua" w:hAnsi="Book Antiqua"/>
        </w:rPr>
        <w:t>Elipse</w:t>
      </w:r>
      <w:proofErr w:type="spellEnd"/>
      <w:r w:rsidRPr="00BA0A8A">
        <w:rPr>
          <w:rFonts w:ascii="Book Antiqua" w:hAnsi="Book Antiqua"/>
        </w:rPr>
        <w:t xml:space="preserve"> Intragastric Balloon Safety, Short and Medium Term Effects on Weight Loss with 1-Year Follow-Up Post-removal. </w:t>
      </w:r>
      <w:proofErr w:type="spellStart"/>
      <w:r w:rsidRPr="00BA0A8A">
        <w:rPr>
          <w:rFonts w:ascii="Book Antiqua" w:hAnsi="Book Antiqua"/>
          <w:i/>
          <w:iCs/>
        </w:rPr>
        <w:t>Obes</w:t>
      </w:r>
      <w:proofErr w:type="spellEnd"/>
      <w:r w:rsidRPr="00BA0A8A">
        <w:rPr>
          <w:rFonts w:ascii="Book Antiqua" w:hAnsi="Book Antiqua"/>
          <w:i/>
          <w:iCs/>
        </w:rPr>
        <w:t xml:space="preserve"> Surg</w:t>
      </w:r>
      <w:r w:rsidRPr="00BA0A8A">
        <w:rPr>
          <w:rFonts w:ascii="Book Antiqua" w:hAnsi="Book Antiqua"/>
        </w:rPr>
        <w:t> 2019; </w:t>
      </w:r>
      <w:r w:rsidRPr="00BA0A8A">
        <w:rPr>
          <w:rFonts w:ascii="Book Antiqua" w:hAnsi="Book Antiqua"/>
          <w:b/>
          <w:bCs/>
        </w:rPr>
        <w:t>29</w:t>
      </w:r>
      <w:r w:rsidRPr="00BA0A8A">
        <w:rPr>
          <w:rFonts w:ascii="Book Antiqua" w:hAnsi="Book Antiqua"/>
        </w:rPr>
        <w:t>: 1236-1241 [PMID: 30613935 DO</w:t>
      </w:r>
      <w:r w:rsidR="005171ED">
        <w:rPr>
          <w:rFonts w:ascii="Book Antiqua" w:hAnsi="Book Antiqua"/>
        </w:rPr>
        <w:t>I: 10.1007/s11695-018-03671-w]</w:t>
      </w:r>
    </w:p>
    <w:p w14:paraId="57DBE28F"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58 </w:t>
      </w:r>
      <w:proofErr w:type="spellStart"/>
      <w:r w:rsidRPr="00BA0A8A">
        <w:rPr>
          <w:rFonts w:ascii="Book Antiqua" w:hAnsi="Book Antiqua"/>
          <w:b/>
          <w:bCs/>
        </w:rPr>
        <w:t>Ienca</w:t>
      </w:r>
      <w:proofErr w:type="spellEnd"/>
      <w:r w:rsidRPr="00BA0A8A">
        <w:rPr>
          <w:rFonts w:ascii="Book Antiqua" w:hAnsi="Book Antiqua"/>
          <w:b/>
          <w:bCs/>
        </w:rPr>
        <w:t xml:space="preserve"> R</w:t>
      </w:r>
      <w:r w:rsidRPr="00BA0A8A">
        <w:rPr>
          <w:rFonts w:ascii="Book Antiqua" w:hAnsi="Book Antiqua"/>
        </w:rPr>
        <w:t xml:space="preserve">, Al </w:t>
      </w:r>
      <w:proofErr w:type="spellStart"/>
      <w:r w:rsidRPr="00BA0A8A">
        <w:rPr>
          <w:rFonts w:ascii="Book Antiqua" w:hAnsi="Book Antiqua"/>
        </w:rPr>
        <w:t>Jarallah</w:t>
      </w:r>
      <w:proofErr w:type="spellEnd"/>
      <w:r w:rsidRPr="00BA0A8A">
        <w:rPr>
          <w:rFonts w:ascii="Book Antiqua" w:hAnsi="Book Antiqua"/>
        </w:rPr>
        <w:t xml:space="preserve"> M, Caballero A, Giardiello C, Rosa M, </w:t>
      </w:r>
      <w:proofErr w:type="spellStart"/>
      <w:r w:rsidRPr="00BA0A8A">
        <w:rPr>
          <w:rFonts w:ascii="Book Antiqua" w:hAnsi="Book Antiqua"/>
        </w:rPr>
        <w:t>Kolmer</w:t>
      </w:r>
      <w:proofErr w:type="spellEnd"/>
      <w:r w:rsidRPr="00BA0A8A">
        <w:rPr>
          <w:rFonts w:ascii="Book Antiqua" w:hAnsi="Book Antiqua"/>
        </w:rPr>
        <w:t xml:space="preserve"> S, </w:t>
      </w:r>
      <w:proofErr w:type="spellStart"/>
      <w:r w:rsidRPr="00BA0A8A">
        <w:rPr>
          <w:rFonts w:ascii="Book Antiqua" w:hAnsi="Book Antiqua"/>
        </w:rPr>
        <w:t>Sebbag</w:t>
      </w:r>
      <w:proofErr w:type="spellEnd"/>
      <w:r w:rsidRPr="00BA0A8A">
        <w:rPr>
          <w:rFonts w:ascii="Book Antiqua" w:hAnsi="Book Antiqua"/>
        </w:rPr>
        <w:t xml:space="preserve"> H, </w:t>
      </w:r>
      <w:proofErr w:type="spellStart"/>
      <w:r w:rsidRPr="00BA0A8A">
        <w:rPr>
          <w:rFonts w:ascii="Book Antiqua" w:hAnsi="Book Antiqua"/>
        </w:rPr>
        <w:t>Hansoulle</w:t>
      </w:r>
      <w:proofErr w:type="spellEnd"/>
      <w:r w:rsidRPr="00BA0A8A">
        <w:rPr>
          <w:rFonts w:ascii="Book Antiqua" w:hAnsi="Book Antiqua"/>
        </w:rPr>
        <w:t xml:space="preserve"> J, Quartararo G, </w:t>
      </w:r>
      <w:proofErr w:type="spellStart"/>
      <w:r w:rsidRPr="00BA0A8A">
        <w:rPr>
          <w:rFonts w:ascii="Book Antiqua" w:hAnsi="Book Antiqua"/>
        </w:rPr>
        <w:t>Zouaghi</w:t>
      </w:r>
      <w:proofErr w:type="spellEnd"/>
      <w:r w:rsidRPr="00BA0A8A">
        <w:rPr>
          <w:rFonts w:ascii="Book Antiqua" w:hAnsi="Book Antiqua"/>
        </w:rPr>
        <w:t xml:space="preserve"> SAS, </w:t>
      </w:r>
      <w:proofErr w:type="spellStart"/>
      <w:r w:rsidRPr="00BA0A8A">
        <w:rPr>
          <w:rFonts w:ascii="Book Antiqua" w:hAnsi="Book Antiqua"/>
        </w:rPr>
        <w:t>Juneja</w:t>
      </w:r>
      <w:proofErr w:type="spellEnd"/>
      <w:r w:rsidRPr="00BA0A8A">
        <w:rPr>
          <w:rFonts w:ascii="Book Antiqua" w:hAnsi="Book Antiqua"/>
        </w:rPr>
        <w:t xml:space="preserve"> G, Murcia S, Turro R, Pagan A, </w:t>
      </w:r>
      <w:proofErr w:type="spellStart"/>
      <w:r w:rsidRPr="00BA0A8A">
        <w:rPr>
          <w:rFonts w:ascii="Book Antiqua" w:hAnsi="Book Antiqua"/>
        </w:rPr>
        <w:lastRenderedPageBreak/>
        <w:t>Badiuddin</w:t>
      </w:r>
      <w:proofErr w:type="spellEnd"/>
      <w:r w:rsidRPr="00BA0A8A">
        <w:rPr>
          <w:rFonts w:ascii="Book Antiqua" w:hAnsi="Book Antiqua"/>
        </w:rPr>
        <w:t xml:space="preserve"> F, </w:t>
      </w:r>
      <w:proofErr w:type="spellStart"/>
      <w:r w:rsidRPr="00BA0A8A">
        <w:rPr>
          <w:rFonts w:ascii="Book Antiqua" w:hAnsi="Book Antiqua"/>
        </w:rPr>
        <w:t>Dargent</w:t>
      </w:r>
      <w:proofErr w:type="spellEnd"/>
      <w:r w:rsidRPr="00BA0A8A">
        <w:rPr>
          <w:rFonts w:ascii="Book Antiqua" w:hAnsi="Book Antiqua"/>
        </w:rPr>
        <w:t xml:space="preserve"> J, </w:t>
      </w:r>
      <w:proofErr w:type="spellStart"/>
      <w:r w:rsidRPr="00BA0A8A">
        <w:rPr>
          <w:rFonts w:ascii="Book Antiqua" w:hAnsi="Book Antiqua"/>
        </w:rPr>
        <w:t>Urbain</w:t>
      </w:r>
      <w:proofErr w:type="spellEnd"/>
      <w:r w:rsidRPr="00BA0A8A">
        <w:rPr>
          <w:rFonts w:ascii="Book Antiqua" w:hAnsi="Book Antiqua"/>
        </w:rPr>
        <w:t xml:space="preserve"> P, </w:t>
      </w:r>
      <w:proofErr w:type="spellStart"/>
      <w:r w:rsidRPr="00BA0A8A">
        <w:rPr>
          <w:rFonts w:ascii="Book Antiqua" w:hAnsi="Book Antiqua"/>
        </w:rPr>
        <w:t>Paveliu</w:t>
      </w:r>
      <w:proofErr w:type="spellEnd"/>
      <w:r w:rsidRPr="00BA0A8A">
        <w:rPr>
          <w:rFonts w:ascii="Book Antiqua" w:hAnsi="Book Antiqua"/>
        </w:rPr>
        <w:t xml:space="preserve"> S, di Cola RS, </w:t>
      </w:r>
      <w:proofErr w:type="spellStart"/>
      <w:r w:rsidRPr="00BA0A8A">
        <w:rPr>
          <w:rFonts w:ascii="Book Antiqua" w:hAnsi="Book Antiqua"/>
        </w:rPr>
        <w:t>Selvaggio</w:t>
      </w:r>
      <w:proofErr w:type="spellEnd"/>
      <w:r w:rsidRPr="00BA0A8A">
        <w:rPr>
          <w:rFonts w:ascii="Book Antiqua" w:hAnsi="Book Antiqua"/>
        </w:rPr>
        <w:t xml:space="preserve"> C, Al </w:t>
      </w:r>
      <w:proofErr w:type="spellStart"/>
      <w:r w:rsidRPr="00BA0A8A">
        <w:rPr>
          <w:rFonts w:ascii="Book Antiqua" w:hAnsi="Book Antiqua"/>
        </w:rPr>
        <w:t>Kuwari</w:t>
      </w:r>
      <w:proofErr w:type="spellEnd"/>
      <w:r w:rsidRPr="00BA0A8A">
        <w:rPr>
          <w:rFonts w:ascii="Book Antiqua" w:hAnsi="Book Antiqua"/>
        </w:rPr>
        <w:t xml:space="preserve"> M. The </w:t>
      </w:r>
      <w:proofErr w:type="spellStart"/>
      <w:r w:rsidRPr="00BA0A8A">
        <w:rPr>
          <w:rFonts w:ascii="Book Antiqua" w:hAnsi="Book Antiqua"/>
        </w:rPr>
        <w:t>Procedureless</w:t>
      </w:r>
      <w:proofErr w:type="spellEnd"/>
      <w:r w:rsidRPr="00BA0A8A">
        <w:rPr>
          <w:rFonts w:ascii="Book Antiqua" w:hAnsi="Book Antiqua"/>
        </w:rPr>
        <w:t xml:space="preserve"> </w:t>
      </w:r>
      <w:proofErr w:type="spellStart"/>
      <w:r w:rsidRPr="00BA0A8A">
        <w:rPr>
          <w:rFonts w:ascii="Book Antiqua" w:hAnsi="Book Antiqua"/>
        </w:rPr>
        <w:t>Elipse</w:t>
      </w:r>
      <w:proofErr w:type="spellEnd"/>
      <w:r w:rsidRPr="00BA0A8A">
        <w:rPr>
          <w:rFonts w:ascii="Book Antiqua" w:hAnsi="Book Antiqua"/>
        </w:rPr>
        <w:t xml:space="preserve"> Gastric Balloon Program: Multicenter Experience in 1770 Consecutive Patients. </w:t>
      </w:r>
      <w:proofErr w:type="spellStart"/>
      <w:r w:rsidRPr="00BA0A8A">
        <w:rPr>
          <w:rFonts w:ascii="Book Antiqua" w:hAnsi="Book Antiqua"/>
          <w:i/>
          <w:iCs/>
        </w:rPr>
        <w:t>Obes</w:t>
      </w:r>
      <w:proofErr w:type="spellEnd"/>
      <w:r w:rsidRPr="00BA0A8A">
        <w:rPr>
          <w:rFonts w:ascii="Book Antiqua" w:hAnsi="Book Antiqua"/>
          <w:i/>
          <w:iCs/>
        </w:rPr>
        <w:t xml:space="preserve"> Surg</w:t>
      </w:r>
      <w:r w:rsidRPr="00BA0A8A">
        <w:rPr>
          <w:rFonts w:ascii="Book Antiqua" w:hAnsi="Book Antiqua"/>
        </w:rPr>
        <w:t> 2020; </w:t>
      </w:r>
      <w:r w:rsidRPr="00BA0A8A">
        <w:rPr>
          <w:rFonts w:ascii="Book Antiqua" w:hAnsi="Book Antiqua"/>
          <w:b/>
          <w:bCs/>
        </w:rPr>
        <w:t>30</w:t>
      </w:r>
      <w:r w:rsidRPr="00BA0A8A">
        <w:rPr>
          <w:rFonts w:ascii="Book Antiqua" w:hAnsi="Book Antiqua"/>
        </w:rPr>
        <w:t>: 3354-3362 [PMID: 32279182 DO</w:t>
      </w:r>
      <w:r w:rsidR="005171ED">
        <w:rPr>
          <w:rFonts w:ascii="Book Antiqua" w:hAnsi="Book Antiqua"/>
        </w:rPr>
        <w:t>I: 10.1007/s11695-020-04539-8]</w:t>
      </w:r>
    </w:p>
    <w:p w14:paraId="298F5BCC"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59 </w:t>
      </w:r>
      <w:r w:rsidRPr="00BA0A8A">
        <w:rPr>
          <w:rFonts w:ascii="Book Antiqua" w:hAnsi="Book Antiqua"/>
          <w:b/>
          <w:bCs/>
        </w:rPr>
        <w:t>Genco A</w:t>
      </w:r>
      <w:r w:rsidRPr="00BA0A8A">
        <w:rPr>
          <w:rFonts w:ascii="Book Antiqua" w:hAnsi="Book Antiqua"/>
        </w:rPr>
        <w:t xml:space="preserve">, </w:t>
      </w:r>
      <w:proofErr w:type="spellStart"/>
      <w:r w:rsidRPr="00BA0A8A">
        <w:rPr>
          <w:rFonts w:ascii="Book Antiqua" w:hAnsi="Book Antiqua"/>
        </w:rPr>
        <w:t>Ernesti</w:t>
      </w:r>
      <w:proofErr w:type="spellEnd"/>
      <w:r w:rsidRPr="00BA0A8A">
        <w:rPr>
          <w:rFonts w:ascii="Book Antiqua" w:hAnsi="Book Antiqua"/>
        </w:rPr>
        <w:t xml:space="preserve"> I, </w:t>
      </w:r>
      <w:proofErr w:type="spellStart"/>
      <w:r w:rsidRPr="00BA0A8A">
        <w:rPr>
          <w:rFonts w:ascii="Book Antiqua" w:hAnsi="Book Antiqua"/>
        </w:rPr>
        <w:t>Ienca</w:t>
      </w:r>
      <w:proofErr w:type="spellEnd"/>
      <w:r w:rsidRPr="00BA0A8A">
        <w:rPr>
          <w:rFonts w:ascii="Book Antiqua" w:hAnsi="Book Antiqua"/>
        </w:rPr>
        <w:t xml:space="preserve"> R, Casella G, </w:t>
      </w:r>
      <w:proofErr w:type="spellStart"/>
      <w:r w:rsidRPr="00BA0A8A">
        <w:rPr>
          <w:rFonts w:ascii="Book Antiqua" w:hAnsi="Book Antiqua"/>
        </w:rPr>
        <w:t>Mariani</w:t>
      </w:r>
      <w:proofErr w:type="spellEnd"/>
      <w:r w:rsidRPr="00BA0A8A">
        <w:rPr>
          <w:rFonts w:ascii="Book Antiqua" w:hAnsi="Book Antiqua"/>
        </w:rPr>
        <w:t xml:space="preserve"> S, </w:t>
      </w:r>
      <w:proofErr w:type="spellStart"/>
      <w:r w:rsidRPr="00BA0A8A">
        <w:rPr>
          <w:rFonts w:ascii="Book Antiqua" w:hAnsi="Book Antiqua"/>
        </w:rPr>
        <w:t>Francomano</w:t>
      </w:r>
      <w:proofErr w:type="spellEnd"/>
      <w:r w:rsidRPr="00BA0A8A">
        <w:rPr>
          <w:rFonts w:ascii="Book Antiqua" w:hAnsi="Book Antiqua"/>
        </w:rPr>
        <w:t xml:space="preserve"> D, </w:t>
      </w:r>
      <w:proofErr w:type="spellStart"/>
      <w:r w:rsidRPr="00BA0A8A">
        <w:rPr>
          <w:rFonts w:ascii="Book Antiqua" w:hAnsi="Book Antiqua"/>
        </w:rPr>
        <w:t>Soricelli</w:t>
      </w:r>
      <w:proofErr w:type="spellEnd"/>
      <w:r w:rsidRPr="00BA0A8A">
        <w:rPr>
          <w:rFonts w:ascii="Book Antiqua" w:hAnsi="Book Antiqua"/>
        </w:rPr>
        <w:t xml:space="preserve"> E, Lorenzo M, Monti M. Safety and Efficacy of a New Swallowable Intragastric Balloon Not Needing Endoscopy: Early Italian Experience. </w:t>
      </w:r>
      <w:proofErr w:type="spellStart"/>
      <w:r w:rsidRPr="00BA0A8A">
        <w:rPr>
          <w:rFonts w:ascii="Book Antiqua" w:hAnsi="Book Antiqua"/>
          <w:i/>
          <w:iCs/>
        </w:rPr>
        <w:t>Obes</w:t>
      </w:r>
      <w:proofErr w:type="spellEnd"/>
      <w:r w:rsidRPr="00BA0A8A">
        <w:rPr>
          <w:rFonts w:ascii="Book Antiqua" w:hAnsi="Book Antiqua"/>
          <w:i/>
          <w:iCs/>
        </w:rPr>
        <w:t xml:space="preserve"> Surg</w:t>
      </w:r>
      <w:r w:rsidRPr="00BA0A8A">
        <w:rPr>
          <w:rFonts w:ascii="Book Antiqua" w:hAnsi="Book Antiqua"/>
        </w:rPr>
        <w:t> 2018; </w:t>
      </w:r>
      <w:r w:rsidRPr="00BA0A8A">
        <w:rPr>
          <w:rFonts w:ascii="Book Antiqua" w:hAnsi="Book Antiqua"/>
          <w:b/>
          <w:bCs/>
        </w:rPr>
        <w:t>28</w:t>
      </w:r>
      <w:r w:rsidRPr="00BA0A8A">
        <w:rPr>
          <w:rFonts w:ascii="Book Antiqua" w:hAnsi="Book Antiqua"/>
        </w:rPr>
        <w:t>: 405-409 [PMID: 28871497 D</w:t>
      </w:r>
      <w:r w:rsidR="005171ED">
        <w:rPr>
          <w:rFonts w:ascii="Book Antiqua" w:hAnsi="Book Antiqua"/>
        </w:rPr>
        <w:t>OI: 10.1007/s11695-017-2877-1]</w:t>
      </w:r>
    </w:p>
    <w:p w14:paraId="7BC15E66"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60 </w:t>
      </w:r>
      <w:proofErr w:type="spellStart"/>
      <w:r w:rsidRPr="00BA0A8A">
        <w:rPr>
          <w:rFonts w:ascii="Book Antiqua" w:hAnsi="Book Antiqua"/>
          <w:b/>
          <w:bCs/>
        </w:rPr>
        <w:t>Machytka</w:t>
      </w:r>
      <w:proofErr w:type="spellEnd"/>
      <w:r w:rsidRPr="00BA0A8A">
        <w:rPr>
          <w:rFonts w:ascii="Book Antiqua" w:hAnsi="Book Antiqua"/>
          <w:b/>
          <w:bCs/>
        </w:rPr>
        <w:t xml:space="preserve"> E</w:t>
      </w:r>
      <w:r w:rsidRPr="00BA0A8A">
        <w:rPr>
          <w:rFonts w:ascii="Book Antiqua" w:hAnsi="Book Antiqua"/>
        </w:rPr>
        <w:t xml:space="preserve">, </w:t>
      </w:r>
      <w:proofErr w:type="spellStart"/>
      <w:r w:rsidRPr="00BA0A8A">
        <w:rPr>
          <w:rFonts w:ascii="Book Antiqua" w:hAnsi="Book Antiqua"/>
        </w:rPr>
        <w:t>Chuttani</w:t>
      </w:r>
      <w:proofErr w:type="spellEnd"/>
      <w:r w:rsidRPr="00BA0A8A">
        <w:rPr>
          <w:rFonts w:ascii="Book Antiqua" w:hAnsi="Book Antiqua"/>
        </w:rPr>
        <w:t xml:space="preserve"> R, </w:t>
      </w:r>
      <w:proofErr w:type="spellStart"/>
      <w:r w:rsidRPr="00BA0A8A">
        <w:rPr>
          <w:rFonts w:ascii="Book Antiqua" w:hAnsi="Book Antiqua"/>
        </w:rPr>
        <w:t>Bojkova</w:t>
      </w:r>
      <w:proofErr w:type="spellEnd"/>
      <w:r w:rsidRPr="00BA0A8A">
        <w:rPr>
          <w:rFonts w:ascii="Book Antiqua" w:hAnsi="Book Antiqua"/>
        </w:rPr>
        <w:t xml:space="preserve"> M, </w:t>
      </w:r>
      <w:proofErr w:type="spellStart"/>
      <w:r w:rsidRPr="00BA0A8A">
        <w:rPr>
          <w:rFonts w:ascii="Book Antiqua" w:hAnsi="Book Antiqua"/>
        </w:rPr>
        <w:t>Kupka</w:t>
      </w:r>
      <w:proofErr w:type="spellEnd"/>
      <w:r w:rsidRPr="00BA0A8A">
        <w:rPr>
          <w:rFonts w:ascii="Book Antiqua" w:hAnsi="Book Antiqua"/>
        </w:rPr>
        <w:t xml:space="preserve"> T, </w:t>
      </w:r>
      <w:proofErr w:type="spellStart"/>
      <w:r w:rsidRPr="00BA0A8A">
        <w:rPr>
          <w:rFonts w:ascii="Book Antiqua" w:hAnsi="Book Antiqua"/>
        </w:rPr>
        <w:t>Buzga</w:t>
      </w:r>
      <w:proofErr w:type="spellEnd"/>
      <w:r w:rsidRPr="00BA0A8A">
        <w:rPr>
          <w:rFonts w:ascii="Book Antiqua" w:hAnsi="Book Antiqua"/>
        </w:rPr>
        <w:t xml:space="preserve"> M, </w:t>
      </w:r>
      <w:proofErr w:type="spellStart"/>
      <w:r w:rsidRPr="00BA0A8A">
        <w:rPr>
          <w:rFonts w:ascii="Book Antiqua" w:hAnsi="Book Antiqua"/>
        </w:rPr>
        <w:t>Stecco</w:t>
      </w:r>
      <w:proofErr w:type="spellEnd"/>
      <w:r w:rsidRPr="00BA0A8A">
        <w:rPr>
          <w:rFonts w:ascii="Book Antiqua" w:hAnsi="Book Antiqua"/>
        </w:rPr>
        <w:t xml:space="preserve"> K, Levy S, Gaur S. </w:t>
      </w:r>
      <w:proofErr w:type="spellStart"/>
      <w:r w:rsidRPr="00BA0A8A">
        <w:rPr>
          <w:rFonts w:ascii="Book Antiqua" w:hAnsi="Book Antiqua"/>
        </w:rPr>
        <w:t>Elipse</w:t>
      </w:r>
      <w:proofErr w:type="spellEnd"/>
      <w:r w:rsidRPr="00BA0A8A">
        <w:rPr>
          <w:rFonts w:ascii="Book Antiqua" w:hAnsi="Book Antiqua"/>
        </w:rPr>
        <w:t xml:space="preserve">™, a </w:t>
      </w:r>
      <w:proofErr w:type="spellStart"/>
      <w:r w:rsidRPr="00BA0A8A">
        <w:rPr>
          <w:rFonts w:ascii="Book Antiqua" w:hAnsi="Book Antiqua"/>
        </w:rPr>
        <w:t>Procedureless</w:t>
      </w:r>
      <w:proofErr w:type="spellEnd"/>
      <w:r w:rsidRPr="00BA0A8A">
        <w:rPr>
          <w:rFonts w:ascii="Book Antiqua" w:hAnsi="Book Antiqua"/>
        </w:rPr>
        <w:t xml:space="preserve"> Gastric Balloon for Weight Loss: a Proof-of-Concept Pilot Study. </w:t>
      </w:r>
      <w:proofErr w:type="spellStart"/>
      <w:r w:rsidRPr="00BA0A8A">
        <w:rPr>
          <w:rFonts w:ascii="Book Antiqua" w:hAnsi="Book Antiqua"/>
          <w:i/>
          <w:iCs/>
        </w:rPr>
        <w:t>Obes</w:t>
      </w:r>
      <w:proofErr w:type="spellEnd"/>
      <w:r w:rsidRPr="00BA0A8A">
        <w:rPr>
          <w:rFonts w:ascii="Book Antiqua" w:hAnsi="Book Antiqua"/>
          <w:i/>
          <w:iCs/>
        </w:rPr>
        <w:t xml:space="preserve"> Surg</w:t>
      </w:r>
      <w:r w:rsidRPr="00BA0A8A">
        <w:rPr>
          <w:rFonts w:ascii="Book Antiqua" w:hAnsi="Book Antiqua"/>
        </w:rPr>
        <w:t> 2016; </w:t>
      </w:r>
      <w:r w:rsidRPr="00BA0A8A">
        <w:rPr>
          <w:rFonts w:ascii="Book Antiqua" w:hAnsi="Book Antiqua"/>
          <w:b/>
          <w:bCs/>
        </w:rPr>
        <w:t>26</w:t>
      </w:r>
      <w:r w:rsidRPr="00BA0A8A">
        <w:rPr>
          <w:rFonts w:ascii="Book Antiqua" w:hAnsi="Book Antiqua"/>
        </w:rPr>
        <w:t>: 512-516 [PMID: 26253980 DOI: 10.1007/s11695-015-1783-7]</w:t>
      </w:r>
    </w:p>
    <w:p w14:paraId="444F5F39"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61 </w:t>
      </w:r>
      <w:r w:rsidRPr="00BA0A8A">
        <w:rPr>
          <w:rFonts w:ascii="Book Antiqua" w:hAnsi="Book Antiqua"/>
          <w:b/>
          <w:bCs/>
        </w:rPr>
        <w:t>Espinet Coll E</w:t>
      </w:r>
      <w:r w:rsidRPr="00BA0A8A">
        <w:rPr>
          <w:rFonts w:ascii="Book Antiqua" w:hAnsi="Book Antiqua"/>
        </w:rPr>
        <w:t xml:space="preserve">, López-Nava </w:t>
      </w:r>
      <w:proofErr w:type="spellStart"/>
      <w:r w:rsidRPr="00BA0A8A">
        <w:rPr>
          <w:rFonts w:ascii="Book Antiqua" w:hAnsi="Book Antiqua"/>
        </w:rPr>
        <w:t>Breviere</w:t>
      </w:r>
      <w:proofErr w:type="spellEnd"/>
      <w:r w:rsidRPr="00BA0A8A">
        <w:rPr>
          <w:rFonts w:ascii="Book Antiqua" w:hAnsi="Book Antiqua"/>
        </w:rPr>
        <w:t xml:space="preserve"> G, </w:t>
      </w:r>
      <w:proofErr w:type="spellStart"/>
      <w:r w:rsidRPr="00BA0A8A">
        <w:rPr>
          <w:rFonts w:ascii="Book Antiqua" w:hAnsi="Book Antiqua"/>
        </w:rPr>
        <w:t>Nebreda</w:t>
      </w:r>
      <w:proofErr w:type="spellEnd"/>
      <w:r w:rsidRPr="00BA0A8A">
        <w:rPr>
          <w:rFonts w:ascii="Book Antiqua" w:hAnsi="Book Antiqua"/>
        </w:rPr>
        <w:t xml:space="preserve"> Durán J, </w:t>
      </w:r>
      <w:proofErr w:type="spellStart"/>
      <w:r w:rsidRPr="00BA0A8A">
        <w:rPr>
          <w:rFonts w:ascii="Book Antiqua" w:hAnsi="Book Antiqua"/>
        </w:rPr>
        <w:t>Marra</w:t>
      </w:r>
      <w:proofErr w:type="spellEnd"/>
      <w:r w:rsidRPr="00BA0A8A">
        <w:rPr>
          <w:rFonts w:ascii="Book Antiqua" w:hAnsi="Book Antiqua"/>
        </w:rPr>
        <w:t xml:space="preserve">-López Valenciano C, </w:t>
      </w:r>
      <w:proofErr w:type="spellStart"/>
      <w:r w:rsidRPr="00BA0A8A">
        <w:rPr>
          <w:rFonts w:ascii="Book Antiqua" w:hAnsi="Book Antiqua"/>
        </w:rPr>
        <w:t>Turró</w:t>
      </w:r>
      <w:proofErr w:type="spellEnd"/>
      <w:r w:rsidRPr="00BA0A8A">
        <w:rPr>
          <w:rFonts w:ascii="Book Antiqua" w:hAnsi="Book Antiqua"/>
        </w:rPr>
        <w:t xml:space="preserve"> Arau R, Esteban López-Jamar JM, Muñoz-</w:t>
      </w:r>
      <w:proofErr w:type="spellStart"/>
      <w:r w:rsidRPr="00BA0A8A">
        <w:rPr>
          <w:rFonts w:ascii="Book Antiqua" w:hAnsi="Book Antiqua"/>
        </w:rPr>
        <w:t>Navas</w:t>
      </w:r>
      <w:proofErr w:type="spellEnd"/>
      <w:r w:rsidRPr="00BA0A8A">
        <w:rPr>
          <w:rFonts w:ascii="Book Antiqua" w:hAnsi="Book Antiqua"/>
        </w:rPr>
        <w:t xml:space="preserve"> M. Spanish Consensus Document on Bariatric Endoscopy. Part 1. General considerations. </w:t>
      </w:r>
      <w:r w:rsidRPr="00BA0A8A">
        <w:rPr>
          <w:rFonts w:ascii="Book Antiqua" w:hAnsi="Book Antiqua"/>
          <w:i/>
          <w:iCs/>
        </w:rPr>
        <w:t xml:space="preserve">Rev </w:t>
      </w:r>
      <w:proofErr w:type="spellStart"/>
      <w:r w:rsidRPr="00BA0A8A">
        <w:rPr>
          <w:rFonts w:ascii="Book Antiqua" w:hAnsi="Book Antiqua"/>
          <w:i/>
          <w:iCs/>
        </w:rPr>
        <w:t>Esp</w:t>
      </w:r>
      <w:proofErr w:type="spellEnd"/>
      <w:r w:rsidRPr="00BA0A8A">
        <w:rPr>
          <w:rFonts w:ascii="Book Antiqua" w:hAnsi="Book Antiqua"/>
          <w:i/>
          <w:iCs/>
        </w:rPr>
        <w:t xml:space="preserve"> </w:t>
      </w:r>
      <w:proofErr w:type="spellStart"/>
      <w:r w:rsidRPr="00BA0A8A">
        <w:rPr>
          <w:rFonts w:ascii="Book Antiqua" w:hAnsi="Book Antiqua"/>
          <w:i/>
          <w:iCs/>
        </w:rPr>
        <w:t>Enferm</w:t>
      </w:r>
      <w:proofErr w:type="spellEnd"/>
      <w:r w:rsidRPr="00BA0A8A">
        <w:rPr>
          <w:rFonts w:ascii="Book Antiqua" w:hAnsi="Book Antiqua"/>
          <w:i/>
          <w:iCs/>
        </w:rPr>
        <w:t xml:space="preserve"> Dig</w:t>
      </w:r>
      <w:r w:rsidRPr="00BA0A8A">
        <w:rPr>
          <w:rFonts w:ascii="Book Antiqua" w:hAnsi="Book Antiqua"/>
        </w:rPr>
        <w:t> 2018; </w:t>
      </w:r>
      <w:r w:rsidRPr="00BA0A8A">
        <w:rPr>
          <w:rFonts w:ascii="Book Antiqua" w:hAnsi="Book Antiqua"/>
          <w:b/>
          <w:bCs/>
        </w:rPr>
        <w:t>110</w:t>
      </w:r>
      <w:r w:rsidRPr="00BA0A8A">
        <w:rPr>
          <w:rFonts w:ascii="Book Antiqua" w:hAnsi="Book Antiqua"/>
        </w:rPr>
        <w:t>: 386-399 [PMID: 29766736 DOI: 10.17235/reed.2018.4503/2016]</w:t>
      </w:r>
    </w:p>
    <w:p w14:paraId="3404E466"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62 </w:t>
      </w:r>
      <w:r w:rsidRPr="00BA0A8A">
        <w:rPr>
          <w:rFonts w:ascii="Book Antiqua" w:hAnsi="Book Antiqua"/>
          <w:b/>
          <w:bCs/>
        </w:rPr>
        <w:t>Moura D</w:t>
      </w:r>
      <w:r w:rsidRPr="00BA0A8A">
        <w:rPr>
          <w:rFonts w:ascii="Book Antiqua" w:hAnsi="Book Antiqua"/>
        </w:rPr>
        <w:t xml:space="preserve">, Oliveira J, De Moura EG, Bernardo W, </w:t>
      </w:r>
      <w:proofErr w:type="spellStart"/>
      <w:r w:rsidRPr="00BA0A8A">
        <w:rPr>
          <w:rFonts w:ascii="Book Antiqua" w:hAnsi="Book Antiqua"/>
        </w:rPr>
        <w:t>Galvão</w:t>
      </w:r>
      <w:proofErr w:type="spellEnd"/>
      <w:r w:rsidRPr="00BA0A8A">
        <w:rPr>
          <w:rFonts w:ascii="Book Antiqua" w:hAnsi="Book Antiqua"/>
        </w:rPr>
        <w:t xml:space="preserve"> Neto M, Campos J, Popov VB, Thompson C. Effectiveness of intragastric balloon for obesity: A systematic review and meta-analysis based on randomized control trials. </w:t>
      </w:r>
      <w:r w:rsidRPr="00BA0A8A">
        <w:rPr>
          <w:rFonts w:ascii="Book Antiqua" w:hAnsi="Book Antiqua"/>
          <w:i/>
          <w:iCs/>
        </w:rPr>
        <w:t xml:space="preserve">Surg </w:t>
      </w:r>
      <w:proofErr w:type="spellStart"/>
      <w:r w:rsidRPr="00BA0A8A">
        <w:rPr>
          <w:rFonts w:ascii="Book Antiqua" w:hAnsi="Book Antiqua"/>
          <w:i/>
          <w:iCs/>
        </w:rPr>
        <w:t>Obes</w:t>
      </w:r>
      <w:proofErr w:type="spellEnd"/>
      <w:r w:rsidRPr="00BA0A8A">
        <w:rPr>
          <w:rFonts w:ascii="Book Antiqua" w:hAnsi="Book Antiqua"/>
          <w:i/>
          <w:iCs/>
        </w:rPr>
        <w:t xml:space="preserve"> </w:t>
      </w:r>
      <w:proofErr w:type="spellStart"/>
      <w:r w:rsidRPr="00BA0A8A">
        <w:rPr>
          <w:rFonts w:ascii="Book Antiqua" w:hAnsi="Book Antiqua"/>
          <w:i/>
          <w:iCs/>
        </w:rPr>
        <w:t>Relat</w:t>
      </w:r>
      <w:proofErr w:type="spellEnd"/>
      <w:r w:rsidRPr="00BA0A8A">
        <w:rPr>
          <w:rFonts w:ascii="Book Antiqua" w:hAnsi="Book Antiqua"/>
          <w:i/>
          <w:iCs/>
        </w:rPr>
        <w:t xml:space="preserve"> Dis</w:t>
      </w:r>
      <w:r w:rsidRPr="00BA0A8A">
        <w:rPr>
          <w:rFonts w:ascii="Book Antiqua" w:hAnsi="Book Antiqua"/>
        </w:rPr>
        <w:t> 2016; </w:t>
      </w:r>
      <w:r w:rsidRPr="00BA0A8A">
        <w:rPr>
          <w:rFonts w:ascii="Book Antiqua" w:hAnsi="Book Antiqua"/>
          <w:b/>
          <w:bCs/>
        </w:rPr>
        <w:t>12</w:t>
      </w:r>
      <w:r w:rsidRPr="00BA0A8A">
        <w:rPr>
          <w:rFonts w:ascii="Book Antiqua" w:hAnsi="Book Antiqua"/>
        </w:rPr>
        <w:t>: 420-429 [PMID: 26968503 DOI: 10.1016/j.soard.2015.10.077]</w:t>
      </w:r>
    </w:p>
    <w:p w14:paraId="3ABAFCF7"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63 </w:t>
      </w:r>
      <w:r w:rsidRPr="00BA0A8A">
        <w:rPr>
          <w:rFonts w:ascii="Book Antiqua" w:hAnsi="Book Antiqua"/>
          <w:b/>
          <w:bCs/>
        </w:rPr>
        <w:t>Kumar N</w:t>
      </w:r>
      <w:r w:rsidRPr="00BA0A8A">
        <w:rPr>
          <w:rFonts w:ascii="Book Antiqua" w:hAnsi="Book Antiqua"/>
        </w:rPr>
        <w:t xml:space="preserve">, </w:t>
      </w:r>
      <w:proofErr w:type="spellStart"/>
      <w:r w:rsidRPr="00BA0A8A">
        <w:rPr>
          <w:rFonts w:ascii="Book Antiqua" w:hAnsi="Book Antiqua"/>
        </w:rPr>
        <w:t>Bazerbachi</w:t>
      </w:r>
      <w:proofErr w:type="spellEnd"/>
      <w:r w:rsidRPr="00BA0A8A">
        <w:rPr>
          <w:rFonts w:ascii="Book Antiqua" w:hAnsi="Book Antiqua"/>
        </w:rPr>
        <w:t xml:space="preserve"> F, </w:t>
      </w:r>
      <w:proofErr w:type="spellStart"/>
      <w:r w:rsidRPr="00BA0A8A">
        <w:rPr>
          <w:rFonts w:ascii="Book Antiqua" w:hAnsi="Book Antiqua"/>
        </w:rPr>
        <w:t>Rustagi</w:t>
      </w:r>
      <w:proofErr w:type="spellEnd"/>
      <w:r w:rsidRPr="00BA0A8A">
        <w:rPr>
          <w:rFonts w:ascii="Book Antiqua" w:hAnsi="Book Antiqua"/>
        </w:rPr>
        <w:t xml:space="preserve"> T, McCarty TR, Thompson CC, </w:t>
      </w:r>
      <w:proofErr w:type="spellStart"/>
      <w:r w:rsidRPr="00BA0A8A">
        <w:rPr>
          <w:rFonts w:ascii="Book Antiqua" w:hAnsi="Book Antiqua"/>
        </w:rPr>
        <w:t>Galvao</w:t>
      </w:r>
      <w:proofErr w:type="spellEnd"/>
      <w:r w:rsidRPr="00BA0A8A">
        <w:rPr>
          <w:rFonts w:ascii="Book Antiqua" w:hAnsi="Book Antiqua"/>
        </w:rPr>
        <w:t xml:space="preserve"> Neto MP, Zundel N, Wilson EB, </w:t>
      </w:r>
      <w:proofErr w:type="spellStart"/>
      <w:r w:rsidRPr="00BA0A8A">
        <w:rPr>
          <w:rFonts w:ascii="Book Antiqua" w:hAnsi="Book Antiqua"/>
        </w:rPr>
        <w:t>Gostout</w:t>
      </w:r>
      <w:proofErr w:type="spellEnd"/>
      <w:r w:rsidRPr="00BA0A8A">
        <w:rPr>
          <w:rFonts w:ascii="Book Antiqua" w:hAnsi="Book Antiqua"/>
        </w:rPr>
        <w:t xml:space="preserve"> CJ, Abu </w:t>
      </w:r>
      <w:proofErr w:type="spellStart"/>
      <w:r w:rsidRPr="00BA0A8A">
        <w:rPr>
          <w:rFonts w:ascii="Book Antiqua" w:hAnsi="Book Antiqua"/>
        </w:rPr>
        <w:t>Dayyeh</w:t>
      </w:r>
      <w:proofErr w:type="spellEnd"/>
      <w:r w:rsidRPr="00BA0A8A">
        <w:rPr>
          <w:rFonts w:ascii="Book Antiqua" w:hAnsi="Book Antiqua"/>
        </w:rPr>
        <w:t xml:space="preserve"> BK. The Influence of the </w:t>
      </w:r>
      <w:proofErr w:type="spellStart"/>
      <w:r w:rsidRPr="00BA0A8A">
        <w:rPr>
          <w:rFonts w:ascii="Book Antiqua" w:hAnsi="Book Antiqua"/>
        </w:rPr>
        <w:t>Orbera</w:t>
      </w:r>
      <w:proofErr w:type="spellEnd"/>
      <w:r w:rsidRPr="00BA0A8A">
        <w:rPr>
          <w:rFonts w:ascii="Book Antiqua" w:hAnsi="Book Antiqua"/>
        </w:rPr>
        <w:t xml:space="preserve"> Intragastric Balloon Filling Volumes on Weight Loss, Tolerability, and Adverse Events: a Systematic Review and Meta-Analysis. </w:t>
      </w:r>
      <w:proofErr w:type="spellStart"/>
      <w:r w:rsidRPr="00BA0A8A">
        <w:rPr>
          <w:rFonts w:ascii="Book Antiqua" w:hAnsi="Book Antiqua"/>
          <w:i/>
          <w:iCs/>
        </w:rPr>
        <w:t>Obes</w:t>
      </w:r>
      <w:proofErr w:type="spellEnd"/>
      <w:r w:rsidRPr="00BA0A8A">
        <w:rPr>
          <w:rFonts w:ascii="Book Antiqua" w:hAnsi="Book Antiqua"/>
          <w:i/>
          <w:iCs/>
        </w:rPr>
        <w:t xml:space="preserve"> Surg</w:t>
      </w:r>
      <w:r w:rsidRPr="00BA0A8A">
        <w:rPr>
          <w:rFonts w:ascii="Book Antiqua" w:hAnsi="Book Antiqua"/>
        </w:rPr>
        <w:t> 2017; </w:t>
      </w:r>
      <w:r w:rsidRPr="00BA0A8A">
        <w:rPr>
          <w:rFonts w:ascii="Book Antiqua" w:hAnsi="Book Antiqua"/>
          <w:b/>
          <w:bCs/>
        </w:rPr>
        <w:t>27</w:t>
      </w:r>
      <w:r w:rsidRPr="00BA0A8A">
        <w:rPr>
          <w:rFonts w:ascii="Book Antiqua" w:hAnsi="Book Antiqua"/>
        </w:rPr>
        <w:t>: 2272-2278 [PMID: 28285471 DOI: 10.1007/s11695-017-2636-3]</w:t>
      </w:r>
    </w:p>
    <w:p w14:paraId="32875664"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64 </w:t>
      </w:r>
      <w:r w:rsidRPr="00BA0A8A">
        <w:rPr>
          <w:rFonts w:ascii="Book Antiqua" w:hAnsi="Book Antiqua"/>
          <w:b/>
          <w:bCs/>
        </w:rPr>
        <w:t>Yorke E</w:t>
      </w:r>
      <w:r w:rsidRPr="00BA0A8A">
        <w:rPr>
          <w:rFonts w:ascii="Book Antiqua" w:hAnsi="Book Antiqua"/>
        </w:rPr>
        <w:t xml:space="preserve">, Switzer NJ, Reso A, Shi X, de </w:t>
      </w:r>
      <w:proofErr w:type="spellStart"/>
      <w:r w:rsidRPr="00BA0A8A">
        <w:rPr>
          <w:rFonts w:ascii="Book Antiqua" w:hAnsi="Book Antiqua"/>
        </w:rPr>
        <w:t>Gara</w:t>
      </w:r>
      <w:proofErr w:type="spellEnd"/>
      <w:r w:rsidRPr="00BA0A8A">
        <w:rPr>
          <w:rFonts w:ascii="Book Antiqua" w:hAnsi="Book Antiqua"/>
        </w:rPr>
        <w:t xml:space="preserve"> C, Birch D, Gill R, </w:t>
      </w:r>
      <w:proofErr w:type="spellStart"/>
      <w:r w:rsidRPr="00BA0A8A">
        <w:rPr>
          <w:rFonts w:ascii="Book Antiqua" w:hAnsi="Book Antiqua"/>
        </w:rPr>
        <w:t>Karmali</w:t>
      </w:r>
      <w:proofErr w:type="spellEnd"/>
      <w:r w:rsidRPr="00BA0A8A">
        <w:rPr>
          <w:rFonts w:ascii="Book Antiqua" w:hAnsi="Book Antiqua"/>
        </w:rPr>
        <w:t xml:space="preserve"> S. Intragastric Balloon for Management of Severe Obesity: a Systematic Review. </w:t>
      </w:r>
      <w:proofErr w:type="spellStart"/>
      <w:r w:rsidRPr="00BA0A8A">
        <w:rPr>
          <w:rFonts w:ascii="Book Antiqua" w:hAnsi="Book Antiqua"/>
          <w:i/>
          <w:iCs/>
        </w:rPr>
        <w:t>Obes</w:t>
      </w:r>
      <w:proofErr w:type="spellEnd"/>
      <w:r w:rsidRPr="00BA0A8A">
        <w:rPr>
          <w:rFonts w:ascii="Book Antiqua" w:hAnsi="Book Antiqua"/>
          <w:i/>
          <w:iCs/>
        </w:rPr>
        <w:t xml:space="preserve"> Surg</w:t>
      </w:r>
      <w:r w:rsidRPr="00BA0A8A">
        <w:rPr>
          <w:rFonts w:ascii="Book Antiqua" w:hAnsi="Book Antiqua"/>
        </w:rPr>
        <w:t> 2016; </w:t>
      </w:r>
      <w:r w:rsidRPr="00BA0A8A">
        <w:rPr>
          <w:rFonts w:ascii="Book Antiqua" w:hAnsi="Book Antiqua"/>
          <w:b/>
          <w:bCs/>
        </w:rPr>
        <w:t>26</w:t>
      </w:r>
      <w:r w:rsidRPr="00BA0A8A">
        <w:rPr>
          <w:rFonts w:ascii="Book Antiqua" w:hAnsi="Book Antiqua"/>
        </w:rPr>
        <w:t>: 2248-2254 [PMID: 27444806 DOI: 10.1007/s11695-016-2307-9]</w:t>
      </w:r>
    </w:p>
    <w:p w14:paraId="0D09F8D2"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65 </w:t>
      </w:r>
      <w:r w:rsidRPr="00BA0A8A">
        <w:rPr>
          <w:rFonts w:ascii="Book Antiqua" w:hAnsi="Book Antiqua"/>
          <w:b/>
          <w:bCs/>
        </w:rPr>
        <w:t>Genco A</w:t>
      </w:r>
      <w:r w:rsidRPr="00BA0A8A">
        <w:rPr>
          <w:rFonts w:ascii="Book Antiqua" w:hAnsi="Book Antiqua"/>
        </w:rPr>
        <w:t xml:space="preserve">, Bruni T, </w:t>
      </w:r>
      <w:proofErr w:type="spellStart"/>
      <w:r w:rsidRPr="00BA0A8A">
        <w:rPr>
          <w:rFonts w:ascii="Book Antiqua" w:hAnsi="Book Antiqua"/>
        </w:rPr>
        <w:t>Doldi</w:t>
      </w:r>
      <w:proofErr w:type="spellEnd"/>
      <w:r w:rsidRPr="00BA0A8A">
        <w:rPr>
          <w:rFonts w:ascii="Book Antiqua" w:hAnsi="Book Antiqua"/>
        </w:rPr>
        <w:t xml:space="preserve"> SB, </w:t>
      </w:r>
      <w:proofErr w:type="spellStart"/>
      <w:r w:rsidRPr="00BA0A8A">
        <w:rPr>
          <w:rFonts w:ascii="Book Antiqua" w:hAnsi="Book Antiqua"/>
        </w:rPr>
        <w:t>Forestieri</w:t>
      </w:r>
      <w:proofErr w:type="spellEnd"/>
      <w:r w:rsidRPr="00BA0A8A">
        <w:rPr>
          <w:rFonts w:ascii="Book Antiqua" w:hAnsi="Book Antiqua"/>
        </w:rPr>
        <w:t xml:space="preserve"> P, Marino M, </w:t>
      </w:r>
      <w:proofErr w:type="spellStart"/>
      <w:r w:rsidRPr="00BA0A8A">
        <w:rPr>
          <w:rFonts w:ascii="Book Antiqua" w:hAnsi="Book Antiqua"/>
        </w:rPr>
        <w:t>Busetto</w:t>
      </w:r>
      <w:proofErr w:type="spellEnd"/>
      <w:r w:rsidRPr="00BA0A8A">
        <w:rPr>
          <w:rFonts w:ascii="Book Antiqua" w:hAnsi="Book Antiqua"/>
        </w:rPr>
        <w:t xml:space="preserve"> L, Giardiello C, </w:t>
      </w:r>
      <w:proofErr w:type="spellStart"/>
      <w:r w:rsidRPr="00BA0A8A">
        <w:rPr>
          <w:rFonts w:ascii="Book Antiqua" w:hAnsi="Book Antiqua"/>
        </w:rPr>
        <w:t>Angrisani</w:t>
      </w:r>
      <w:proofErr w:type="spellEnd"/>
      <w:r w:rsidRPr="00BA0A8A">
        <w:rPr>
          <w:rFonts w:ascii="Book Antiqua" w:hAnsi="Book Antiqua"/>
        </w:rPr>
        <w:t xml:space="preserve"> L, </w:t>
      </w:r>
      <w:proofErr w:type="spellStart"/>
      <w:r w:rsidRPr="00BA0A8A">
        <w:rPr>
          <w:rFonts w:ascii="Book Antiqua" w:hAnsi="Book Antiqua"/>
        </w:rPr>
        <w:t>Pecchioli</w:t>
      </w:r>
      <w:proofErr w:type="spellEnd"/>
      <w:r w:rsidRPr="00BA0A8A">
        <w:rPr>
          <w:rFonts w:ascii="Book Antiqua" w:hAnsi="Book Antiqua"/>
        </w:rPr>
        <w:t xml:space="preserve"> L, Stornelli P, Puglisi F, </w:t>
      </w:r>
      <w:proofErr w:type="spellStart"/>
      <w:r w:rsidRPr="00BA0A8A">
        <w:rPr>
          <w:rFonts w:ascii="Book Antiqua" w:hAnsi="Book Antiqua"/>
        </w:rPr>
        <w:t>Alkilani</w:t>
      </w:r>
      <w:proofErr w:type="spellEnd"/>
      <w:r w:rsidRPr="00BA0A8A">
        <w:rPr>
          <w:rFonts w:ascii="Book Antiqua" w:hAnsi="Book Antiqua"/>
        </w:rPr>
        <w:t xml:space="preserve"> M, </w:t>
      </w:r>
      <w:proofErr w:type="spellStart"/>
      <w:r w:rsidRPr="00BA0A8A">
        <w:rPr>
          <w:rFonts w:ascii="Book Antiqua" w:hAnsi="Book Antiqua"/>
        </w:rPr>
        <w:t>Nigri</w:t>
      </w:r>
      <w:proofErr w:type="spellEnd"/>
      <w:r w:rsidRPr="00BA0A8A">
        <w:rPr>
          <w:rFonts w:ascii="Book Antiqua" w:hAnsi="Book Antiqua"/>
        </w:rPr>
        <w:t xml:space="preserve"> A, Di Lorenzo N, </w:t>
      </w:r>
      <w:proofErr w:type="spellStart"/>
      <w:r w:rsidRPr="00BA0A8A">
        <w:rPr>
          <w:rFonts w:ascii="Book Antiqua" w:hAnsi="Book Antiqua"/>
        </w:rPr>
        <w:lastRenderedPageBreak/>
        <w:t>Furbetta</w:t>
      </w:r>
      <w:proofErr w:type="spellEnd"/>
      <w:r w:rsidRPr="00BA0A8A">
        <w:rPr>
          <w:rFonts w:ascii="Book Antiqua" w:hAnsi="Book Antiqua"/>
        </w:rPr>
        <w:t xml:space="preserve"> F, </w:t>
      </w:r>
      <w:proofErr w:type="spellStart"/>
      <w:r w:rsidRPr="00BA0A8A">
        <w:rPr>
          <w:rFonts w:ascii="Book Antiqua" w:hAnsi="Book Antiqua"/>
        </w:rPr>
        <w:t>Cascardo</w:t>
      </w:r>
      <w:proofErr w:type="spellEnd"/>
      <w:r w:rsidRPr="00BA0A8A">
        <w:rPr>
          <w:rFonts w:ascii="Book Antiqua" w:hAnsi="Book Antiqua"/>
        </w:rPr>
        <w:t xml:space="preserve"> A, Cipriano M, Lorenzo M, Basso N. </w:t>
      </w:r>
      <w:proofErr w:type="spellStart"/>
      <w:r w:rsidRPr="00BA0A8A">
        <w:rPr>
          <w:rFonts w:ascii="Book Antiqua" w:hAnsi="Book Antiqua"/>
        </w:rPr>
        <w:t>BioEnterics</w:t>
      </w:r>
      <w:proofErr w:type="spellEnd"/>
      <w:r w:rsidRPr="00BA0A8A">
        <w:rPr>
          <w:rFonts w:ascii="Book Antiqua" w:hAnsi="Book Antiqua"/>
        </w:rPr>
        <w:t xml:space="preserve"> Intragastric Balloon: The Italian Experience with 2,515 Patients. </w:t>
      </w:r>
      <w:proofErr w:type="spellStart"/>
      <w:r w:rsidRPr="00BA0A8A">
        <w:rPr>
          <w:rFonts w:ascii="Book Antiqua" w:hAnsi="Book Antiqua"/>
          <w:i/>
          <w:iCs/>
        </w:rPr>
        <w:t>Obes</w:t>
      </w:r>
      <w:proofErr w:type="spellEnd"/>
      <w:r w:rsidRPr="00BA0A8A">
        <w:rPr>
          <w:rFonts w:ascii="Book Antiqua" w:hAnsi="Book Antiqua"/>
          <w:i/>
          <w:iCs/>
        </w:rPr>
        <w:t xml:space="preserve"> Surg</w:t>
      </w:r>
      <w:r w:rsidRPr="00BA0A8A">
        <w:rPr>
          <w:rFonts w:ascii="Book Antiqua" w:hAnsi="Book Antiqua"/>
        </w:rPr>
        <w:t> 2005; </w:t>
      </w:r>
      <w:r w:rsidRPr="00BA0A8A">
        <w:rPr>
          <w:rFonts w:ascii="Book Antiqua" w:hAnsi="Book Antiqua"/>
          <w:b/>
          <w:bCs/>
        </w:rPr>
        <w:t>15</w:t>
      </w:r>
      <w:r w:rsidRPr="00BA0A8A">
        <w:rPr>
          <w:rFonts w:ascii="Book Antiqua" w:hAnsi="Book Antiqua"/>
        </w:rPr>
        <w:t>: 1161-1164 [PMID: 16197790 DOI: 10.1381/0960892055002202]</w:t>
      </w:r>
    </w:p>
    <w:p w14:paraId="529B567F"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66 </w:t>
      </w:r>
      <w:r w:rsidRPr="00BA0A8A">
        <w:rPr>
          <w:rFonts w:ascii="Book Antiqua" w:hAnsi="Book Antiqua"/>
          <w:b/>
          <w:bCs/>
        </w:rPr>
        <w:t>Gaur S</w:t>
      </w:r>
      <w:r w:rsidRPr="00BA0A8A">
        <w:rPr>
          <w:rFonts w:ascii="Book Antiqua" w:hAnsi="Book Antiqua"/>
        </w:rPr>
        <w:t xml:space="preserve">, Levy S, </w:t>
      </w:r>
      <w:proofErr w:type="spellStart"/>
      <w:r w:rsidRPr="00BA0A8A">
        <w:rPr>
          <w:rFonts w:ascii="Book Antiqua" w:hAnsi="Book Antiqua"/>
        </w:rPr>
        <w:t>Mathus-Vliegen</w:t>
      </w:r>
      <w:proofErr w:type="spellEnd"/>
      <w:r w:rsidRPr="00BA0A8A">
        <w:rPr>
          <w:rFonts w:ascii="Book Antiqua" w:hAnsi="Book Antiqua"/>
        </w:rPr>
        <w:t xml:space="preserve"> L, </w:t>
      </w:r>
      <w:proofErr w:type="spellStart"/>
      <w:r w:rsidRPr="00BA0A8A">
        <w:rPr>
          <w:rFonts w:ascii="Book Antiqua" w:hAnsi="Book Antiqua"/>
        </w:rPr>
        <w:t>Chuttani</w:t>
      </w:r>
      <w:proofErr w:type="spellEnd"/>
      <w:r w:rsidRPr="00BA0A8A">
        <w:rPr>
          <w:rFonts w:ascii="Book Antiqua" w:hAnsi="Book Antiqua"/>
        </w:rPr>
        <w:t xml:space="preserve"> R. Balancing risk and reward: a critical review of the intragastric balloon for weight loss. </w:t>
      </w:r>
      <w:proofErr w:type="spellStart"/>
      <w:r w:rsidRPr="00BA0A8A">
        <w:rPr>
          <w:rFonts w:ascii="Book Antiqua" w:hAnsi="Book Antiqua"/>
          <w:i/>
          <w:iCs/>
        </w:rPr>
        <w:t>Gastrointest</w:t>
      </w:r>
      <w:proofErr w:type="spellEnd"/>
      <w:r w:rsidRPr="00BA0A8A">
        <w:rPr>
          <w:rFonts w:ascii="Book Antiqua" w:hAnsi="Book Antiqua"/>
          <w:i/>
          <w:iCs/>
        </w:rPr>
        <w:t xml:space="preserve"> </w:t>
      </w:r>
      <w:proofErr w:type="spellStart"/>
      <w:r w:rsidRPr="00BA0A8A">
        <w:rPr>
          <w:rFonts w:ascii="Book Antiqua" w:hAnsi="Book Antiqua"/>
          <w:i/>
          <w:iCs/>
        </w:rPr>
        <w:t>Endosc</w:t>
      </w:r>
      <w:proofErr w:type="spellEnd"/>
      <w:r w:rsidRPr="00BA0A8A">
        <w:rPr>
          <w:rFonts w:ascii="Book Antiqua" w:hAnsi="Book Antiqua"/>
        </w:rPr>
        <w:t> 2015; </w:t>
      </w:r>
      <w:r w:rsidRPr="00BA0A8A">
        <w:rPr>
          <w:rFonts w:ascii="Book Antiqua" w:hAnsi="Book Antiqua"/>
          <w:b/>
          <w:bCs/>
        </w:rPr>
        <w:t>81</w:t>
      </w:r>
      <w:r w:rsidRPr="00BA0A8A">
        <w:rPr>
          <w:rFonts w:ascii="Book Antiqua" w:hAnsi="Book Antiqua"/>
        </w:rPr>
        <w:t>: 1330-1336 [PMID: 25887720 DOI: 10.1016/j.gie.2015.01.054]</w:t>
      </w:r>
    </w:p>
    <w:p w14:paraId="2C52278C"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67 </w:t>
      </w:r>
      <w:r w:rsidRPr="00BA0A8A">
        <w:rPr>
          <w:rFonts w:ascii="Book Antiqua" w:hAnsi="Book Antiqua"/>
          <w:b/>
          <w:bCs/>
        </w:rPr>
        <w:t>Lopez-Nava G</w:t>
      </w:r>
      <w:r w:rsidRPr="00BA0A8A">
        <w:rPr>
          <w:rFonts w:ascii="Book Antiqua" w:hAnsi="Book Antiqua"/>
        </w:rPr>
        <w:t xml:space="preserve">, Rubio MA, </w:t>
      </w:r>
      <w:proofErr w:type="spellStart"/>
      <w:r w:rsidRPr="00BA0A8A">
        <w:rPr>
          <w:rFonts w:ascii="Book Antiqua" w:hAnsi="Book Antiqua"/>
        </w:rPr>
        <w:t>Prados</w:t>
      </w:r>
      <w:proofErr w:type="spellEnd"/>
      <w:r w:rsidRPr="00BA0A8A">
        <w:rPr>
          <w:rFonts w:ascii="Book Antiqua" w:hAnsi="Book Antiqua"/>
        </w:rPr>
        <w:t xml:space="preserve"> S, Pastor G, Cruz MR, </w:t>
      </w:r>
      <w:proofErr w:type="spellStart"/>
      <w:r w:rsidRPr="00BA0A8A">
        <w:rPr>
          <w:rFonts w:ascii="Book Antiqua" w:hAnsi="Book Antiqua"/>
        </w:rPr>
        <w:t>Companioni</w:t>
      </w:r>
      <w:proofErr w:type="spellEnd"/>
      <w:r w:rsidRPr="00BA0A8A">
        <w:rPr>
          <w:rFonts w:ascii="Book Antiqua" w:hAnsi="Book Antiqua"/>
        </w:rPr>
        <w:t xml:space="preserve"> E, Lopez A. </w:t>
      </w:r>
      <w:proofErr w:type="spellStart"/>
      <w:r w:rsidRPr="00BA0A8A">
        <w:rPr>
          <w:rFonts w:ascii="Book Antiqua" w:hAnsi="Book Antiqua"/>
        </w:rPr>
        <w:t>BioEnterics</w:t>
      </w:r>
      <w:proofErr w:type="spellEnd"/>
      <w:r w:rsidRPr="00BA0A8A">
        <w:rPr>
          <w:rFonts w:ascii="Book Antiqua" w:hAnsi="Book Antiqua"/>
        </w:rPr>
        <w:t>® intragastric balloon (BIB®). Single ambulatory center Spanish experience with 714 consecutive patients treated with one or two consecutive balloons. </w:t>
      </w:r>
      <w:proofErr w:type="spellStart"/>
      <w:r w:rsidRPr="00BA0A8A">
        <w:rPr>
          <w:rFonts w:ascii="Book Antiqua" w:hAnsi="Book Antiqua"/>
          <w:i/>
          <w:iCs/>
        </w:rPr>
        <w:t>Obes</w:t>
      </w:r>
      <w:proofErr w:type="spellEnd"/>
      <w:r w:rsidRPr="00BA0A8A">
        <w:rPr>
          <w:rFonts w:ascii="Book Antiqua" w:hAnsi="Book Antiqua"/>
          <w:i/>
          <w:iCs/>
        </w:rPr>
        <w:t xml:space="preserve"> Surg</w:t>
      </w:r>
      <w:r w:rsidRPr="00BA0A8A">
        <w:rPr>
          <w:rFonts w:ascii="Book Antiqua" w:hAnsi="Book Antiqua"/>
        </w:rPr>
        <w:t> 2011; </w:t>
      </w:r>
      <w:r w:rsidRPr="00BA0A8A">
        <w:rPr>
          <w:rFonts w:ascii="Book Antiqua" w:hAnsi="Book Antiqua"/>
          <w:b/>
          <w:bCs/>
        </w:rPr>
        <w:t>21</w:t>
      </w:r>
      <w:r w:rsidRPr="00BA0A8A">
        <w:rPr>
          <w:rFonts w:ascii="Book Antiqua" w:hAnsi="Book Antiqua"/>
        </w:rPr>
        <w:t>: 5-9 [PMID: 20306153 DOI: 10.1007/s11695-010-</w:t>
      </w:r>
      <w:r w:rsidR="005171ED">
        <w:rPr>
          <w:rFonts w:ascii="Book Antiqua" w:hAnsi="Book Antiqua"/>
        </w:rPr>
        <w:t>0093-3]</w:t>
      </w:r>
    </w:p>
    <w:p w14:paraId="66C3DE6E"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68 </w:t>
      </w:r>
      <w:proofErr w:type="spellStart"/>
      <w:r w:rsidRPr="00BA0A8A">
        <w:rPr>
          <w:rFonts w:ascii="Book Antiqua" w:hAnsi="Book Antiqua"/>
          <w:b/>
          <w:bCs/>
        </w:rPr>
        <w:t>Fittipaldi</w:t>
      </w:r>
      <w:proofErr w:type="spellEnd"/>
      <w:r w:rsidRPr="00BA0A8A">
        <w:rPr>
          <w:rFonts w:ascii="Book Antiqua" w:hAnsi="Book Antiqua"/>
          <w:b/>
          <w:bCs/>
        </w:rPr>
        <w:t>-Fernandez RJ</w:t>
      </w:r>
      <w:r w:rsidRPr="00BA0A8A">
        <w:rPr>
          <w:rFonts w:ascii="Book Antiqua" w:hAnsi="Book Antiqua"/>
        </w:rPr>
        <w:t xml:space="preserve">, </w:t>
      </w:r>
      <w:proofErr w:type="spellStart"/>
      <w:r w:rsidRPr="00BA0A8A">
        <w:rPr>
          <w:rFonts w:ascii="Book Antiqua" w:hAnsi="Book Antiqua"/>
        </w:rPr>
        <w:t>Zotarelli</w:t>
      </w:r>
      <w:proofErr w:type="spellEnd"/>
      <w:r w:rsidRPr="00BA0A8A">
        <w:rPr>
          <w:rFonts w:ascii="Book Antiqua" w:hAnsi="Book Antiqua"/>
        </w:rPr>
        <w:t>-Filho IJ, Diestel CF, Klein MRST, de Santana MF, de Lima JHF, Bastos FSS, Dos Santos NT. Intragastric Balloon: a Retrospective Evaluation of 5874 Patients on Tolerance, Complications, and Efficacy in Different Degrees of Overweight. </w:t>
      </w:r>
      <w:proofErr w:type="spellStart"/>
      <w:r w:rsidRPr="00BA0A8A">
        <w:rPr>
          <w:rFonts w:ascii="Book Antiqua" w:hAnsi="Book Antiqua"/>
          <w:i/>
          <w:iCs/>
        </w:rPr>
        <w:t>Obes</w:t>
      </w:r>
      <w:proofErr w:type="spellEnd"/>
      <w:r w:rsidRPr="00BA0A8A">
        <w:rPr>
          <w:rFonts w:ascii="Book Antiqua" w:hAnsi="Book Antiqua"/>
          <w:i/>
          <w:iCs/>
        </w:rPr>
        <w:t xml:space="preserve"> Surg</w:t>
      </w:r>
      <w:r w:rsidRPr="00BA0A8A">
        <w:rPr>
          <w:rFonts w:ascii="Book Antiqua" w:hAnsi="Book Antiqua"/>
        </w:rPr>
        <w:t> 2020; </w:t>
      </w:r>
      <w:r w:rsidRPr="00BA0A8A">
        <w:rPr>
          <w:rFonts w:ascii="Book Antiqua" w:hAnsi="Book Antiqua"/>
          <w:b/>
          <w:bCs/>
        </w:rPr>
        <w:t>30</w:t>
      </w:r>
      <w:r w:rsidRPr="00BA0A8A">
        <w:rPr>
          <w:rFonts w:ascii="Book Antiqua" w:hAnsi="Book Antiqua"/>
        </w:rPr>
        <w:t>: 4892-4898 [PMID: 32959329 DOI: 10.1007/s11695-020-04985-4]</w:t>
      </w:r>
    </w:p>
    <w:p w14:paraId="03390120"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69 </w:t>
      </w:r>
      <w:r w:rsidRPr="00BA0A8A">
        <w:rPr>
          <w:rFonts w:ascii="Book Antiqua" w:hAnsi="Book Antiqua"/>
          <w:b/>
          <w:bCs/>
        </w:rPr>
        <w:t>Saber AA</w:t>
      </w:r>
      <w:r w:rsidRPr="00BA0A8A">
        <w:rPr>
          <w:rFonts w:ascii="Book Antiqua" w:hAnsi="Book Antiqua"/>
        </w:rPr>
        <w:t xml:space="preserve">, </w:t>
      </w:r>
      <w:proofErr w:type="spellStart"/>
      <w:r w:rsidRPr="00BA0A8A">
        <w:rPr>
          <w:rFonts w:ascii="Book Antiqua" w:hAnsi="Book Antiqua"/>
        </w:rPr>
        <w:t>Shoar</w:t>
      </w:r>
      <w:proofErr w:type="spellEnd"/>
      <w:r w:rsidRPr="00BA0A8A">
        <w:rPr>
          <w:rFonts w:ascii="Book Antiqua" w:hAnsi="Book Antiqua"/>
        </w:rPr>
        <w:t xml:space="preserve"> S, </w:t>
      </w:r>
      <w:proofErr w:type="spellStart"/>
      <w:r w:rsidRPr="00BA0A8A">
        <w:rPr>
          <w:rFonts w:ascii="Book Antiqua" w:hAnsi="Book Antiqua"/>
        </w:rPr>
        <w:t>Almadani</w:t>
      </w:r>
      <w:proofErr w:type="spellEnd"/>
      <w:r w:rsidRPr="00BA0A8A">
        <w:rPr>
          <w:rFonts w:ascii="Book Antiqua" w:hAnsi="Book Antiqua"/>
        </w:rPr>
        <w:t xml:space="preserve"> MW, Zundel N, </w:t>
      </w:r>
      <w:proofErr w:type="spellStart"/>
      <w:r w:rsidRPr="00BA0A8A">
        <w:rPr>
          <w:rFonts w:ascii="Book Antiqua" w:hAnsi="Book Antiqua"/>
        </w:rPr>
        <w:t>Alkuwari</w:t>
      </w:r>
      <w:proofErr w:type="spellEnd"/>
      <w:r w:rsidRPr="00BA0A8A">
        <w:rPr>
          <w:rFonts w:ascii="Book Antiqua" w:hAnsi="Book Antiqua"/>
        </w:rPr>
        <w:t xml:space="preserve"> MJ, </w:t>
      </w:r>
      <w:proofErr w:type="spellStart"/>
      <w:r w:rsidRPr="00BA0A8A">
        <w:rPr>
          <w:rFonts w:ascii="Book Antiqua" w:hAnsi="Book Antiqua"/>
        </w:rPr>
        <w:t>Bashah</w:t>
      </w:r>
      <w:proofErr w:type="spellEnd"/>
      <w:r w:rsidRPr="00BA0A8A">
        <w:rPr>
          <w:rFonts w:ascii="Book Antiqua" w:hAnsi="Book Antiqua"/>
        </w:rPr>
        <w:t xml:space="preserve"> MM, Rosenthal RJ. Efficacy of First-Time Intragastric Balloon in Weight Loss: a Systematic Review and Meta-analysis of Randomized Controlled Trials. </w:t>
      </w:r>
      <w:proofErr w:type="spellStart"/>
      <w:r w:rsidRPr="00BA0A8A">
        <w:rPr>
          <w:rFonts w:ascii="Book Antiqua" w:hAnsi="Book Antiqua"/>
          <w:i/>
          <w:iCs/>
        </w:rPr>
        <w:t>Obes</w:t>
      </w:r>
      <w:proofErr w:type="spellEnd"/>
      <w:r w:rsidRPr="00BA0A8A">
        <w:rPr>
          <w:rFonts w:ascii="Book Antiqua" w:hAnsi="Book Antiqua"/>
          <w:i/>
          <w:iCs/>
        </w:rPr>
        <w:t xml:space="preserve"> Surg</w:t>
      </w:r>
      <w:r w:rsidRPr="00BA0A8A">
        <w:rPr>
          <w:rFonts w:ascii="Book Antiqua" w:hAnsi="Book Antiqua"/>
        </w:rPr>
        <w:t> 2017; </w:t>
      </w:r>
      <w:r w:rsidRPr="00BA0A8A">
        <w:rPr>
          <w:rFonts w:ascii="Book Antiqua" w:hAnsi="Book Antiqua"/>
          <w:b/>
          <w:bCs/>
        </w:rPr>
        <w:t>27</w:t>
      </w:r>
      <w:r w:rsidRPr="00BA0A8A">
        <w:rPr>
          <w:rFonts w:ascii="Book Antiqua" w:hAnsi="Book Antiqua"/>
        </w:rPr>
        <w:t>: 277-287 [PMID: 27465936 DOI: 10.1007/s11695-016-2296-8]</w:t>
      </w:r>
    </w:p>
    <w:p w14:paraId="3CECCFF6"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70 </w:t>
      </w:r>
      <w:r w:rsidRPr="00BA0A8A">
        <w:rPr>
          <w:rFonts w:ascii="Book Antiqua" w:hAnsi="Book Antiqua"/>
          <w:b/>
          <w:bCs/>
        </w:rPr>
        <w:t>Russo T</w:t>
      </w:r>
      <w:r w:rsidRPr="00BA0A8A">
        <w:rPr>
          <w:rFonts w:ascii="Book Antiqua" w:hAnsi="Book Antiqua"/>
        </w:rPr>
        <w:t xml:space="preserve">, Aprea G, </w:t>
      </w:r>
      <w:proofErr w:type="spellStart"/>
      <w:r w:rsidRPr="00BA0A8A">
        <w:rPr>
          <w:rFonts w:ascii="Book Antiqua" w:hAnsi="Book Antiqua"/>
        </w:rPr>
        <w:t>Formisano</w:t>
      </w:r>
      <w:proofErr w:type="spellEnd"/>
      <w:r w:rsidRPr="00BA0A8A">
        <w:rPr>
          <w:rFonts w:ascii="Book Antiqua" w:hAnsi="Book Antiqua"/>
        </w:rPr>
        <w:t xml:space="preserve"> C, Ruggiero S, Quarto G, Serra R, Massa G, Sivero L. </w:t>
      </w:r>
      <w:proofErr w:type="spellStart"/>
      <w:r w:rsidRPr="00BA0A8A">
        <w:rPr>
          <w:rFonts w:ascii="Book Antiqua" w:hAnsi="Book Antiqua"/>
        </w:rPr>
        <w:t>BioEnterics</w:t>
      </w:r>
      <w:proofErr w:type="spellEnd"/>
      <w:r w:rsidRPr="00BA0A8A">
        <w:rPr>
          <w:rFonts w:ascii="Book Antiqua" w:hAnsi="Book Antiqua"/>
        </w:rPr>
        <w:t xml:space="preserve"> Intragastric Balloon (BIB) versus </w:t>
      </w:r>
      <w:proofErr w:type="spellStart"/>
      <w:r w:rsidRPr="00BA0A8A">
        <w:rPr>
          <w:rFonts w:ascii="Book Antiqua" w:hAnsi="Book Antiqua"/>
        </w:rPr>
        <w:t>Spatz</w:t>
      </w:r>
      <w:proofErr w:type="spellEnd"/>
      <w:r w:rsidRPr="00BA0A8A">
        <w:rPr>
          <w:rFonts w:ascii="Book Antiqua" w:hAnsi="Book Antiqua"/>
        </w:rPr>
        <w:t xml:space="preserve"> Adjustable Balloon System (ABS): Our experience in the elderly. </w:t>
      </w:r>
      <w:r w:rsidRPr="00BA0A8A">
        <w:rPr>
          <w:rFonts w:ascii="Book Antiqua" w:hAnsi="Book Antiqua"/>
          <w:i/>
          <w:iCs/>
        </w:rPr>
        <w:t>Int J Surg</w:t>
      </w:r>
      <w:r w:rsidRPr="00BA0A8A">
        <w:rPr>
          <w:rFonts w:ascii="Book Antiqua" w:hAnsi="Book Antiqua"/>
        </w:rPr>
        <w:t> 2017; </w:t>
      </w:r>
      <w:r w:rsidRPr="00BA0A8A">
        <w:rPr>
          <w:rFonts w:ascii="Book Antiqua" w:hAnsi="Book Antiqua"/>
          <w:b/>
          <w:bCs/>
        </w:rPr>
        <w:t>38</w:t>
      </w:r>
      <w:r w:rsidRPr="00BA0A8A">
        <w:rPr>
          <w:rFonts w:ascii="Book Antiqua" w:hAnsi="Book Antiqua"/>
        </w:rPr>
        <w:t>: 138-140 [PMID: 27353844 DOI: 10.1016/j.ijsu.2016.06.013]</w:t>
      </w:r>
    </w:p>
    <w:p w14:paraId="63F2F812" w14:textId="6B3BD682"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71 </w:t>
      </w:r>
      <w:r w:rsidRPr="00BA0A8A">
        <w:rPr>
          <w:rFonts w:ascii="Book Antiqua" w:hAnsi="Book Antiqua"/>
          <w:b/>
          <w:bCs/>
        </w:rPr>
        <w:t xml:space="preserve">Abu </w:t>
      </w:r>
      <w:proofErr w:type="spellStart"/>
      <w:r w:rsidRPr="00BA0A8A">
        <w:rPr>
          <w:rFonts w:ascii="Book Antiqua" w:hAnsi="Book Antiqua"/>
          <w:b/>
          <w:bCs/>
        </w:rPr>
        <w:t>Dayyeh</w:t>
      </w:r>
      <w:proofErr w:type="spellEnd"/>
      <w:r w:rsidRPr="00BA0A8A">
        <w:rPr>
          <w:rFonts w:ascii="Book Antiqua" w:hAnsi="Book Antiqua"/>
          <w:b/>
          <w:bCs/>
        </w:rPr>
        <w:t xml:space="preserve"> BK,</w:t>
      </w:r>
      <w:r w:rsidRPr="00BA0A8A">
        <w:rPr>
          <w:rFonts w:ascii="Book Antiqua" w:hAnsi="Book Antiqua"/>
        </w:rPr>
        <w:t> </w:t>
      </w:r>
      <w:proofErr w:type="spellStart"/>
      <w:r w:rsidRPr="00BA0A8A">
        <w:rPr>
          <w:rFonts w:ascii="Book Antiqua" w:hAnsi="Book Antiqua"/>
        </w:rPr>
        <w:t>Noar</w:t>
      </w:r>
      <w:proofErr w:type="spellEnd"/>
      <w:r w:rsidRPr="00BA0A8A">
        <w:rPr>
          <w:rFonts w:ascii="Book Antiqua" w:hAnsi="Book Antiqua"/>
        </w:rPr>
        <w:t xml:space="preserve"> MD, Lavin T, </w:t>
      </w:r>
      <w:proofErr w:type="spellStart"/>
      <w:r w:rsidRPr="00BA0A8A">
        <w:rPr>
          <w:rFonts w:ascii="Book Antiqua" w:hAnsi="Book Antiqua"/>
        </w:rPr>
        <w:t>Hussan</w:t>
      </w:r>
      <w:proofErr w:type="spellEnd"/>
      <w:r w:rsidRPr="00BA0A8A">
        <w:rPr>
          <w:rFonts w:ascii="Book Antiqua" w:hAnsi="Book Antiqua"/>
        </w:rPr>
        <w:t xml:space="preserve"> H, Chapman CG, Popov V, Acosta A, French MS, </w:t>
      </w:r>
      <w:proofErr w:type="spellStart"/>
      <w:r w:rsidRPr="00BA0A8A">
        <w:rPr>
          <w:rFonts w:ascii="Book Antiqua" w:hAnsi="Book Antiqua"/>
        </w:rPr>
        <w:t>Rizk</w:t>
      </w:r>
      <w:proofErr w:type="spellEnd"/>
      <w:r w:rsidRPr="00BA0A8A">
        <w:rPr>
          <w:rFonts w:ascii="Book Antiqua" w:hAnsi="Book Antiqua"/>
        </w:rPr>
        <w:t xml:space="preserve"> M, </w:t>
      </w:r>
      <w:proofErr w:type="spellStart"/>
      <w:r w:rsidRPr="00BA0A8A">
        <w:rPr>
          <w:rFonts w:ascii="Book Antiqua" w:hAnsi="Book Antiqua"/>
        </w:rPr>
        <w:t>Huseini</w:t>
      </w:r>
      <w:proofErr w:type="spellEnd"/>
      <w:r w:rsidRPr="00BA0A8A">
        <w:rPr>
          <w:rFonts w:ascii="Book Antiqua" w:hAnsi="Book Antiqua"/>
        </w:rPr>
        <w:t xml:space="preserve"> M, </w:t>
      </w:r>
      <w:proofErr w:type="spellStart"/>
      <w:r w:rsidRPr="00BA0A8A">
        <w:rPr>
          <w:rFonts w:ascii="Book Antiqua" w:hAnsi="Book Antiqua"/>
        </w:rPr>
        <w:t>Grothe</w:t>
      </w:r>
      <w:proofErr w:type="spellEnd"/>
      <w:r w:rsidRPr="00BA0A8A">
        <w:rPr>
          <w:rFonts w:ascii="Book Antiqua" w:hAnsi="Book Antiqua"/>
        </w:rPr>
        <w:t xml:space="preserve"> K, Clark M, Vargas EJ, Thompson CC. </w:t>
      </w:r>
      <w:bookmarkStart w:id="59" w:name="OLE_LINK44"/>
      <w:bookmarkStart w:id="60" w:name="OLE_LINK45"/>
      <w:r w:rsidRPr="00BA0A8A">
        <w:rPr>
          <w:rFonts w:ascii="Book Antiqua" w:hAnsi="Book Antiqua"/>
        </w:rPr>
        <w:t>Pivotal randomized-controlled trial of the adjustable (Spatz-3) intragastric balloon system for weight loss</w:t>
      </w:r>
      <w:bookmarkEnd w:id="59"/>
      <w:bookmarkEnd w:id="60"/>
      <w:r w:rsidRPr="00BA0A8A">
        <w:rPr>
          <w:rFonts w:ascii="Book Antiqua" w:hAnsi="Book Antiqua"/>
        </w:rPr>
        <w:t xml:space="preserve">. </w:t>
      </w:r>
      <w:proofErr w:type="spellStart"/>
      <w:r w:rsidRPr="005F7EF6">
        <w:rPr>
          <w:rFonts w:ascii="Book Antiqua" w:hAnsi="Book Antiqua"/>
          <w:i/>
        </w:rPr>
        <w:t>Gastrointest</w:t>
      </w:r>
      <w:proofErr w:type="spellEnd"/>
      <w:r w:rsidRPr="005F7EF6">
        <w:rPr>
          <w:rFonts w:ascii="Book Antiqua" w:hAnsi="Book Antiqua"/>
          <w:i/>
        </w:rPr>
        <w:t xml:space="preserve"> </w:t>
      </w:r>
      <w:proofErr w:type="spellStart"/>
      <w:r w:rsidRPr="005F7EF6">
        <w:rPr>
          <w:rFonts w:ascii="Book Antiqua" w:hAnsi="Book Antiqua"/>
          <w:i/>
        </w:rPr>
        <w:t>Endosc</w:t>
      </w:r>
      <w:proofErr w:type="spellEnd"/>
      <w:r w:rsidR="00AE4BD4">
        <w:rPr>
          <w:rFonts w:ascii="Book Antiqua" w:hAnsi="Book Antiqua"/>
          <w:i/>
        </w:rPr>
        <w:t xml:space="preserve"> </w:t>
      </w:r>
      <w:r w:rsidRPr="00BA0A8A">
        <w:rPr>
          <w:rFonts w:ascii="Book Antiqua" w:hAnsi="Book Antiqua"/>
        </w:rPr>
        <w:t xml:space="preserve">2019; </w:t>
      </w:r>
      <w:r w:rsidRPr="005F7EF6">
        <w:rPr>
          <w:rFonts w:ascii="Book Antiqua" w:hAnsi="Book Antiqua"/>
          <w:b/>
        </w:rPr>
        <w:t>89</w:t>
      </w:r>
      <w:r w:rsidRPr="00BA0A8A">
        <w:rPr>
          <w:rFonts w:ascii="Book Antiqua" w:hAnsi="Book Antiqua"/>
        </w:rPr>
        <w:t>:</w:t>
      </w:r>
      <w:r w:rsidR="005F7EF6">
        <w:rPr>
          <w:rFonts w:ascii="Book Antiqua" w:hAnsi="Book Antiqua" w:hint="eastAsia"/>
        </w:rPr>
        <w:t xml:space="preserve"> </w:t>
      </w:r>
      <w:r w:rsidRPr="00BA0A8A">
        <w:rPr>
          <w:rFonts w:ascii="Book Antiqua" w:hAnsi="Book Antiqua"/>
        </w:rPr>
        <w:t>AB58</w:t>
      </w:r>
      <w:r w:rsidR="00AE4BD4">
        <w:rPr>
          <w:rFonts w:ascii="Book Antiqua" w:hAnsi="Book Antiqua"/>
        </w:rPr>
        <w:t>-</w:t>
      </w:r>
      <w:r w:rsidR="005F7EF6">
        <w:rPr>
          <w:rFonts w:ascii="Book Antiqua" w:hAnsi="Book Antiqua"/>
        </w:rPr>
        <w:t>AB59</w:t>
      </w:r>
      <w:r w:rsidRPr="00BA0A8A">
        <w:rPr>
          <w:rFonts w:ascii="Book Antiqua" w:hAnsi="Book Antiqua"/>
        </w:rPr>
        <w:t xml:space="preserve"> [DOI: 10.1016/j.gie.2019.04.020]</w:t>
      </w:r>
    </w:p>
    <w:p w14:paraId="7B23A400" w14:textId="373A943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72 </w:t>
      </w:r>
      <w:proofErr w:type="spellStart"/>
      <w:r w:rsidRPr="00BA0A8A">
        <w:rPr>
          <w:rFonts w:ascii="Book Antiqua" w:hAnsi="Book Antiqua"/>
          <w:b/>
          <w:bCs/>
        </w:rPr>
        <w:t>Schwaab</w:t>
      </w:r>
      <w:proofErr w:type="spellEnd"/>
      <w:r w:rsidRPr="00BA0A8A">
        <w:rPr>
          <w:rFonts w:ascii="Book Antiqua" w:hAnsi="Book Antiqua"/>
          <w:b/>
          <w:bCs/>
        </w:rPr>
        <w:t xml:space="preserve"> ML</w:t>
      </w:r>
      <w:r w:rsidRPr="00BA0A8A">
        <w:rPr>
          <w:rFonts w:ascii="Book Antiqua" w:hAnsi="Book Antiqua"/>
        </w:rPr>
        <w:t xml:space="preserve">, </w:t>
      </w:r>
      <w:proofErr w:type="spellStart"/>
      <w:r w:rsidRPr="00BA0A8A">
        <w:rPr>
          <w:rFonts w:ascii="Book Antiqua" w:hAnsi="Book Antiqua"/>
        </w:rPr>
        <w:t>Usuy</w:t>
      </w:r>
      <w:proofErr w:type="spellEnd"/>
      <w:r w:rsidRPr="00BA0A8A">
        <w:rPr>
          <w:rFonts w:ascii="Book Antiqua" w:hAnsi="Book Antiqua"/>
        </w:rPr>
        <w:t xml:space="preserve"> EN Jr, Albuquerque MM, Moreira DM, </w:t>
      </w:r>
      <w:proofErr w:type="spellStart"/>
      <w:r w:rsidRPr="00BA0A8A">
        <w:rPr>
          <w:rFonts w:ascii="Book Antiqua" w:hAnsi="Book Antiqua"/>
        </w:rPr>
        <w:t>Derossi</w:t>
      </w:r>
      <w:proofErr w:type="spellEnd"/>
      <w:r w:rsidRPr="00BA0A8A">
        <w:rPr>
          <w:rFonts w:ascii="Book Antiqua" w:hAnsi="Book Antiqua"/>
        </w:rPr>
        <w:t xml:space="preserve"> VO, </w:t>
      </w:r>
      <w:proofErr w:type="spellStart"/>
      <w:r w:rsidRPr="00BA0A8A">
        <w:rPr>
          <w:rFonts w:ascii="Book Antiqua" w:hAnsi="Book Antiqua"/>
        </w:rPr>
        <w:t>Usuy</w:t>
      </w:r>
      <w:proofErr w:type="spellEnd"/>
      <w:r w:rsidRPr="00BA0A8A">
        <w:rPr>
          <w:rFonts w:ascii="Book Antiqua" w:hAnsi="Book Antiqua"/>
        </w:rPr>
        <w:t xml:space="preserve"> RT. </w:t>
      </w:r>
      <w:r w:rsidR="00AE4BD4" w:rsidRPr="00BA0A8A">
        <w:rPr>
          <w:rFonts w:ascii="Book Antiqua" w:hAnsi="Book Antiqua"/>
        </w:rPr>
        <w:t xml:space="preserve">Assessment </w:t>
      </w:r>
      <w:proofErr w:type="gramStart"/>
      <w:r w:rsidR="00AE4BD4" w:rsidRPr="00BA0A8A">
        <w:rPr>
          <w:rFonts w:ascii="Book Antiqua" w:hAnsi="Book Antiqua"/>
        </w:rPr>
        <w:t>Of</w:t>
      </w:r>
      <w:proofErr w:type="gramEnd"/>
      <w:r w:rsidR="00AE4BD4" w:rsidRPr="00BA0A8A">
        <w:rPr>
          <w:rFonts w:ascii="Book Antiqua" w:hAnsi="Book Antiqua"/>
        </w:rPr>
        <w:t xml:space="preserve"> Weight Loss After Non-Adjustable And Adjustable Intragastric Balloon </w:t>
      </w:r>
      <w:r w:rsidR="00AE4BD4" w:rsidRPr="00BA0A8A">
        <w:rPr>
          <w:rFonts w:ascii="Book Antiqua" w:hAnsi="Book Antiqua"/>
        </w:rPr>
        <w:lastRenderedPageBreak/>
        <w:t>Use</w:t>
      </w:r>
      <w:r w:rsidRPr="00BA0A8A">
        <w:rPr>
          <w:rFonts w:ascii="Book Antiqua" w:hAnsi="Book Antiqua"/>
        </w:rPr>
        <w:t>. </w:t>
      </w:r>
      <w:proofErr w:type="spellStart"/>
      <w:r w:rsidRPr="00BA0A8A">
        <w:rPr>
          <w:rFonts w:ascii="Book Antiqua" w:hAnsi="Book Antiqua"/>
          <w:i/>
          <w:iCs/>
        </w:rPr>
        <w:t>Arq</w:t>
      </w:r>
      <w:proofErr w:type="spellEnd"/>
      <w:r w:rsidRPr="00BA0A8A">
        <w:rPr>
          <w:rFonts w:ascii="Book Antiqua" w:hAnsi="Book Antiqua"/>
          <w:i/>
          <w:iCs/>
        </w:rPr>
        <w:t xml:space="preserve"> Gastroenterol</w:t>
      </w:r>
      <w:r w:rsidRPr="00BA0A8A">
        <w:rPr>
          <w:rFonts w:ascii="Book Antiqua" w:hAnsi="Book Antiqua"/>
        </w:rPr>
        <w:t> 2020; </w:t>
      </w:r>
      <w:r w:rsidRPr="00BA0A8A">
        <w:rPr>
          <w:rFonts w:ascii="Book Antiqua" w:hAnsi="Book Antiqua"/>
          <w:b/>
          <w:bCs/>
        </w:rPr>
        <w:t>57</w:t>
      </w:r>
      <w:r w:rsidRPr="00BA0A8A">
        <w:rPr>
          <w:rFonts w:ascii="Book Antiqua" w:hAnsi="Book Antiqua"/>
        </w:rPr>
        <w:t>: 13-18 [PMID: 32294730 DOI: 10.1590/S0004-2803.202000000-04]</w:t>
      </w:r>
    </w:p>
    <w:p w14:paraId="21578F8F"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73 </w:t>
      </w:r>
      <w:r w:rsidRPr="00BA0A8A">
        <w:rPr>
          <w:rFonts w:ascii="Book Antiqua" w:hAnsi="Book Antiqua"/>
          <w:b/>
          <w:bCs/>
        </w:rPr>
        <w:t>Sullivan S</w:t>
      </w:r>
      <w:r w:rsidRPr="00BA0A8A">
        <w:rPr>
          <w:rFonts w:ascii="Book Antiqua" w:hAnsi="Book Antiqua"/>
        </w:rPr>
        <w:t xml:space="preserve">, Swain J, Woodman G, </w:t>
      </w:r>
      <w:proofErr w:type="spellStart"/>
      <w:r w:rsidRPr="00BA0A8A">
        <w:rPr>
          <w:rFonts w:ascii="Book Antiqua" w:hAnsi="Book Antiqua"/>
        </w:rPr>
        <w:t>Edmundowicz</w:t>
      </w:r>
      <w:proofErr w:type="spellEnd"/>
      <w:r w:rsidRPr="00BA0A8A">
        <w:rPr>
          <w:rFonts w:ascii="Book Antiqua" w:hAnsi="Book Antiqua"/>
        </w:rPr>
        <w:t xml:space="preserve"> S, </w:t>
      </w:r>
      <w:proofErr w:type="spellStart"/>
      <w:r w:rsidRPr="00BA0A8A">
        <w:rPr>
          <w:rFonts w:ascii="Book Antiqua" w:hAnsi="Book Antiqua"/>
        </w:rPr>
        <w:t>Hassanein</w:t>
      </w:r>
      <w:proofErr w:type="spellEnd"/>
      <w:r w:rsidRPr="00BA0A8A">
        <w:rPr>
          <w:rFonts w:ascii="Book Antiqua" w:hAnsi="Book Antiqua"/>
        </w:rPr>
        <w:t xml:space="preserve"> T, </w:t>
      </w:r>
      <w:proofErr w:type="spellStart"/>
      <w:r w:rsidRPr="00BA0A8A">
        <w:rPr>
          <w:rFonts w:ascii="Book Antiqua" w:hAnsi="Book Antiqua"/>
        </w:rPr>
        <w:t>Shayani</w:t>
      </w:r>
      <w:proofErr w:type="spellEnd"/>
      <w:r w:rsidRPr="00BA0A8A">
        <w:rPr>
          <w:rFonts w:ascii="Book Antiqua" w:hAnsi="Book Antiqua"/>
        </w:rPr>
        <w:t xml:space="preserve"> V, Fang JC, </w:t>
      </w:r>
      <w:proofErr w:type="spellStart"/>
      <w:r w:rsidRPr="00BA0A8A">
        <w:rPr>
          <w:rFonts w:ascii="Book Antiqua" w:hAnsi="Book Antiqua"/>
        </w:rPr>
        <w:t>Noar</w:t>
      </w:r>
      <w:proofErr w:type="spellEnd"/>
      <w:r w:rsidRPr="00BA0A8A">
        <w:rPr>
          <w:rFonts w:ascii="Book Antiqua" w:hAnsi="Book Antiqua"/>
        </w:rPr>
        <w:t xml:space="preserve"> M, Eid G, English WJ, Tariq N, Larsen M, </w:t>
      </w:r>
      <w:proofErr w:type="spellStart"/>
      <w:r w:rsidRPr="00BA0A8A">
        <w:rPr>
          <w:rFonts w:ascii="Book Antiqua" w:hAnsi="Book Antiqua"/>
        </w:rPr>
        <w:t>Jonnalagadda</w:t>
      </w:r>
      <w:proofErr w:type="spellEnd"/>
      <w:r w:rsidRPr="00BA0A8A">
        <w:rPr>
          <w:rFonts w:ascii="Book Antiqua" w:hAnsi="Book Antiqua"/>
        </w:rPr>
        <w:t xml:space="preserve"> SS, Riff DS, Ponce J, Early D, </w:t>
      </w:r>
      <w:proofErr w:type="spellStart"/>
      <w:r w:rsidRPr="00BA0A8A">
        <w:rPr>
          <w:rFonts w:ascii="Book Antiqua" w:hAnsi="Book Antiqua"/>
        </w:rPr>
        <w:t>Volckmann</w:t>
      </w:r>
      <w:proofErr w:type="spellEnd"/>
      <w:r w:rsidRPr="00BA0A8A">
        <w:rPr>
          <w:rFonts w:ascii="Book Antiqua" w:hAnsi="Book Antiqua"/>
        </w:rPr>
        <w:t xml:space="preserve"> E, </w:t>
      </w:r>
      <w:proofErr w:type="spellStart"/>
      <w:r w:rsidRPr="00BA0A8A">
        <w:rPr>
          <w:rFonts w:ascii="Book Antiqua" w:hAnsi="Book Antiqua"/>
        </w:rPr>
        <w:t>Ibele</w:t>
      </w:r>
      <w:proofErr w:type="spellEnd"/>
      <w:r w:rsidRPr="00BA0A8A">
        <w:rPr>
          <w:rFonts w:ascii="Book Antiqua" w:hAnsi="Book Antiqua"/>
        </w:rPr>
        <w:t xml:space="preserve"> AR, Spann MD, Krishnan K, </w:t>
      </w:r>
      <w:proofErr w:type="spellStart"/>
      <w:r w:rsidRPr="00BA0A8A">
        <w:rPr>
          <w:rFonts w:ascii="Book Antiqua" w:hAnsi="Book Antiqua"/>
        </w:rPr>
        <w:t>Bucobo</w:t>
      </w:r>
      <w:proofErr w:type="spellEnd"/>
      <w:r w:rsidRPr="00BA0A8A">
        <w:rPr>
          <w:rFonts w:ascii="Book Antiqua" w:hAnsi="Book Antiqua"/>
        </w:rPr>
        <w:t xml:space="preserve"> JC, Pryor A. Randomized sham-controlled trial of the 6-month swallowable gas-filled intragastric balloon system for weight loss. </w:t>
      </w:r>
      <w:r w:rsidRPr="00BA0A8A">
        <w:rPr>
          <w:rFonts w:ascii="Book Antiqua" w:hAnsi="Book Antiqua"/>
          <w:i/>
          <w:iCs/>
        </w:rPr>
        <w:t xml:space="preserve">Surg </w:t>
      </w:r>
      <w:proofErr w:type="spellStart"/>
      <w:r w:rsidRPr="00BA0A8A">
        <w:rPr>
          <w:rFonts w:ascii="Book Antiqua" w:hAnsi="Book Antiqua"/>
          <w:i/>
          <w:iCs/>
        </w:rPr>
        <w:t>Obes</w:t>
      </w:r>
      <w:proofErr w:type="spellEnd"/>
      <w:r w:rsidRPr="00BA0A8A">
        <w:rPr>
          <w:rFonts w:ascii="Book Antiqua" w:hAnsi="Book Antiqua"/>
          <w:i/>
          <w:iCs/>
        </w:rPr>
        <w:t xml:space="preserve"> </w:t>
      </w:r>
      <w:proofErr w:type="spellStart"/>
      <w:r w:rsidRPr="00BA0A8A">
        <w:rPr>
          <w:rFonts w:ascii="Book Antiqua" w:hAnsi="Book Antiqua"/>
          <w:i/>
          <w:iCs/>
        </w:rPr>
        <w:t>Relat</w:t>
      </w:r>
      <w:proofErr w:type="spellEnd"/>
      <w:r w:rsidRPr="00BA0A8A">
        <w:rPr>
          <w:rFonts w:ascii="Book Antiqua" w:hAnsi="Book Antiqua"/>
          <w:i/>
          <w:iCs/>
        </w:rPr>
        <w:t xml:space="preserve"> Dis</w:t>
      </w:r>
      <w:r w:rsidRPr="00BA0A8A">
        <w:rPr>
          <w:rFonts w:ascii="Book Antiqua" w:hAnsi="Book Antiqua"/>
        </w:rPr>
        <w:t> 2018; </w:t>
      </w:r>
      <w:r w:rsidRPr="00BA0A8A">
        <w:rPr>
          <w:rFonts w:ascii="Book Antiqua" w:hAnsi="Book Antiqua"/>
          <w:b/>
          <w:bCs/>
        </w:rPr>
        <w:t>14</w:t>
      </w:r>
      <w:r w:rsidRPr="00BA0A8A">
        <w:rPr>
          <w:rFonts w:ascii="Book Antiqua" w:hAnsi="Book Antiqua"/>
        </w:rPr>
        <w:t>: 1876-1889 [PMID: 30545596 DOI: 10.1016/j.soard.2018.09.486]</w:t>
      </w:r>
    </w:p>
    <w:p w14:paraId="372B28A8"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74 </w:t>
      </w:r>
      <w:proofErr w:type="spellStart"/>
      <w:r w:rsidRPr="00BA0A8A">
        <w:rPr>
          <w:rFonts w:ascii="Book Antiqua" w:hAnsi="Book Antiqua"/>
          <w:b/>
          <w:bCs/>
        </w:rPr>
        <w:t>Vantanasiri</w:t>
      </w:r>
      <w:proofErr w:type="spellEnd"/>
      <w:r w:rsidRPr="00BA0A8A">
        <w:rPr>
          <w:rFonts w:ascii="Book Antiqua" w:hAnsi="Book Antiqua"/>
          <w:b/>
          <w:bCs/>
        </w:rPr>
        <w:t xml:space="preserve"> K</w:t>
      </w:r>
      <w:r w:rsidRPr="00BA0A8A">
        <w:rPr>
          <w:rFonts w:ascii="Book Antiqua" w:hAnsi="Book Antiqua"/>
        </w:rPr>
        <w:t xml:space="preserve">, </w:t>
      </w:r>
      <w:proofErr w:type="spellStart"/>
      <w:r w:rsidRPr="00BA0A8A">
        <w:rPr>
          <w:rFonts w:ascii="Book Antiqua" w:hAnsi="Book Antiqua"/>
        </w:rPr>
        <w:t>Matar</w:t>
      </w:r>
      <w:proofErr w:type="spellEnd"/>
      <w:r w:rsidRPr="00BA0A8A">
        <w:rPr>
          <w:rFonts w:ascii="Book Antiqua" w:hAnsi="Book Antiqua"/>
        </w:rPr>
        <w:t xml:space="preserve"> R, </w:t>
      </w:r>
      <w:proofErr w:type="spellStart"/>
      <w:r w:rsidRPr="00BA0A8A">
        <w:rPr>
          <w:rFonts w:ascii="Book Antiqua" w:hAnsi="Book Antiqua"/>
        </w:rPr>
        <w:t>Beran</w:t>
      </w:r>
      <w:proofErr w:type="spellEnd"/>
      <w:r w:rsidRPr="00BA0A8A">
        <w:rPr>
          <w:rFonts w:ascii="Book Antiqua" w:hAnsi="Book Antiqua"/>
        </w:rPr>
        <w:t xml:space="preserve"> A, </w:t>
      </w:r>
      <w:proofErr w:type="spellStart"/>
      <w:r w:rsidRPr="00BA0A8A">
        <w:rPr>
          <w:rFonts w:ascii="Book Antiqua" w:hAnsi="Book Antiqua"/>
        </w:rPr>
        <w:t>Jaruvongvanich</w:t>
      </w:r>
      <w:proofErr w:type="spellEnd"/>
      <w:r w:rsidRPr="00BA0A8A">
        <w:rPr>
          <w:rFonts w:ascii="Book Antiqua" w:hAnsi="Book Antiqua"/>
        </w:rPr>
        <w:t xml:space="preserve"> V. The Efficacy and Safety of a </w:t>
      </w:r>
      <w:proofErr w:type="spellStart"/>
      <w:r w:rsidRPr="00BA0A8A">
        <w:rPr>
          <w:rFonts w:ascii="Book Antiqua" w:hAnsi="Book Antiqua"/>
        </w:rPr>
        <w:t>Procedureless</w:t>
      </w:r>
      <w:proofErr w:type="spellEnd"/>
      <w:r w:rsidRPr="00BA0A8A">
        <w:rPr>
          <w:rFonts w:ascii="Book Antiqua" w:hAnsi="Book Antiqua"/>
        </w:rPr>
        <w:t xml:space="preserve"> Gastric Balloon for Weight Loss: a Systematic Review and Meta-Analysis. </w:t>
      </w:r>
      <w:proofErr w:type="spellStart"/>
      <w:r w:rsidRPr="00BA0A8A">
        <w:rPr>
          <w:rFonts w:ascii="Book Antiqua" w:hAnsi="Book Antiqua"/>
          <w:i/>
          <w:iCs/>
        </w:rPr>
        <w:t>Obes</w:t>
      </w:r>
      <w:proofErr w:type="spellEnd"/>
      <w:r w:rsidRPr="00BA0A8A">
        <w:rPr>
          <w:rFonts w:ascii="Book Antiqua" w:hAnsi="Book Antiqua"/>
          <w:i/>
          <w:iCs/>
        </w:rPr>
        <w:t xml:space="preserve"> Surg</w:t>
      </w:r>
      <w:r w:rsidRPr="00BA0A8A">
        <w:rPr>
          <w:rFonts w:ascii="Book Antiqua" w:hAnsi="Book Antiqua"/>
        </w:rPr>
        <w:t> 2020; </w:t>
      </w:r>
      <w:r w:rsidRPr="00BA0A8A">
        <w:rPr>
          <w:rFonts w:ascii="Book Antiqua" w:hAnsi="Book Antiqua"/>
          <w:b/>
          <w:bCs/>
        </w:rPr>
        <w:t>30</w:t>
      </w:r>
      <w:r w:rsidRPr="00BA0A8A">
        <w:rPr>
          <w:rFonts w:ascii="Book Antiqua" w:hAnsi="Book Antiqua"/>
        </w:rPr>
        <w:t>: 3341-3346 [PMID: 32266698 DOI: 10.1007/s11695-020-04522-3]</w:t>
      </w:r>
    </w:p>
    <w:p w14:paraId="0DC3885B"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75 </w:t>
      </w:r>
      <w:proofErr w:type="spellStart"/>
      <w:r w:rsidRPr="00BA0A8A">
        <w:rPr>
          <w:rFonts w:ascii="Book Antiqua" w:hAnsi="Book Antiqua"/>
          <w:b/>
          <w:bCs/>
        </w:rPr>
        <w:t>Angrisani</w:t>
      </w:r>
      <w:proofErr w:type="spellEnd"/>
      <w:r w:rsidRPr="00BA0A8A">
        <w:rPr>
          <w:rFonts w:ascii="Book Antiqua" w:hAnsi="Book Antiqua"/>
          <w:b/>
          <w:bCs/>
        </w:rPr>
        <w:t xml:space="preserve"> L</w:t>
      </w:r>
      <w:r w:rsidRPr="00BA0A8A">
        <w:rPr>
          <w:rFonts w:ascii="Book Antiqua" w:hAnsi="Book Antiqua"/>
        </w:rPr>
        <w:t xml:space="preserve">, </w:t>
      </w:r>
      <w:proofErr w:type="spellStart"/>
      <w:r w:rsidRPr="00BA0A8A">
        <w:rPr>
          <w:rFonts w:ascii="Book Antiqua" w:hAnsi="Book Antiqua"/>
        </w:rPr>
        <w:t>Santonicola</w:t>
      </w:r>
      <w:proofErr w:type="spellEnd"/>
      <w:r w:rsidRPr="00BA0A8A">
        <w:rPr>
          <w:rFonts w:ascii="Book Antiqua" w:hAnsi="Book Antiqua"/>
        </w:rPr>
        <w:t xml:space="preserve"> A, </w:t>
      </w:r>
      <w:proofErr w:type="spellStart"/>
      <w:r w:rsidRPr="00BA0A8A">
        <w:rPr>
          <w:rFonts w:ascii="Book Antiqua" w:hAnsi="Book Antiqua"/>
        </w:rPr>
        <w:t>Vitiello</w:t>
      </w:r>
      <w:proofErr w:type="spellEnd"/>
      <w:r w:rsidRPr="00BA0A8A">
        <w:rPr>
          <w:rFonts w:ascii="Book Antiqua" w:hAnsi="Book Antiqua"/>
        </w:rPr>
        <w:t xml:space="preserve"> A, Belfiore MP, Belfiore G, Iovino P. </w:t>
      </w:r>
      <w:proofErr w:type="spellStart"/>
      <w:r w:rsidRPr="00BA0A8A">
        <w:rPr>
          <w:rFonts w:ascii="Book Antiqua" w:hAnsi="Book Antiqua"/>
        </w:rPr>
        <w:t>Elipse</w:t>
      </w:r>
      <w:proofErr w:type="spellEnd"/>
      <w:r w:rsidRPr="00BA0A8A">
        <w:rPr>
          <w:rFonts w:ascii="Book Antiqua" w:hAnsi="Book Antiqua"/>
        </w:rPr>
        <w:t xml:space="preserve"> Balloon: the Pitfalls of Excessive Simplicity. </w:t>
      </w:r>
      <w:proofErr w:type="spellStart"/>
      <w:r w:rsidRPr="00BA0A8A">
        <w:rPr>
          <w:rFonts w:ascii="Book Antiqua" w:hAnsi="Book Antiqua"/>
          <w:i/>
          <w:iCs/>
        </w:rPr>
        <w:t>Obes</w:t>
      </w:r>
      <w:proofErr w:type="spellEnd"/>
      <w:r w:rsidRPr="00BA0A8A">
        <w:rPr>
          <w:rFonts w:ascii="Book Antiqua" w:hAnsi="Book Antiqua"/>
          <w:i/>
          <w:iCs/>
        </w:rPr>
        <w:t xml:space="preserve"> Surg</w:t>
      </w:r>
      <w:r w:rsidRPr="00BA0A8A">
        <w:rPr>
          <w:rFonts w:ascii="Book Antiqua" w:hAnsi="Book Antiqua"/>
        </w:rPr>
        <w:t> 2018; </w:t>
      </w:r>
      <w:r w:rsidRPr="00BA0A8A">
        <w:rPr>
          <w:rFonts w:ascii="Book Antiqua" w:hAnsi="Book Antiqua"/>
          <w:b/>
          <w:bCs/>
        </w:rPr>
        <w:t>28</w:t>
      </w:r>
      <w:r w:rsidRPr="00BA0A8A">
        <w:rPr>
          <w:rFonts w:ascii="Book Antiqua" w:hAnsi="Book Antiqua"/>
        </w:rPr>
        <w:t>: 1419-1421 [PMID: 29484609 DOI: 10.1007/s11695-018-3148-5]</w:t>
      </w:r>
    </w:p>
    <w:p w14:paraId="2152BDF0"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76 </w:t>
      </w:r>
      <w:proofErr w:type="spellStart"/>
      <w:r w:rsidRPr="00BA0A8A">
        <w:rPr>
          <w:rFonts w:ascii="Book Antiqua" w:hAnsi="Book Antiqua"/>
          <w:b/>
          <w:bCs/>
        </w:rPr>
        <w:t>Ramai</w:t>
      </w:r>
      <w:proofErr w:type="spellEnd"/>
      <w:r w:rsidRPr="00BA0A8A">
        <w:rPr>
          <w:rFonts w:ascii="Book Antiqua" w:hAnsi="Book Antiqua"/>
          <w:b/>
          <w:bCs/>
        </w:rPr>
        <w:t xml:space="preserve"> D</w:t>
      </w:r>
      <w:r w:rsidRPr="00BA0A8A">
        <w:rPr>
          <w:rFonts w:ascii="Book Antiqua" w:hAnsi="Book Antiqua"/>
        </w:rPr>
        <w:t xml:space="preserve">, Singh J, Mohan BP, </w:t>
      </w:r>
      <w:proofErr w:type="spellStart"/>
      <w:r w:rsidRPr="00BA0A8A">
        <w:rPr>
          <w:rFonts w:ascii="Book Antiqua" w:hAnsi="Book Antiqua"/>
        </w:rPr>
        <w:t>Madedor</w:t>
      </w:r>
      <w:proofErr w:type="spellEnd"/>
      <w:r w:rsidRPr="00BA0A8A">
        <w:rPr>
          <w:rFonts w:ascii="Book Antiqua" w:hAnsi="Book Antiqua"/>
        </w:rPr>
        <w:t xml:space="preserve"> O, Brooks OW, Barakat M, Ofosu A, Khan SR, Chandan S, Dhindsa B, Dhaliwal A, </w:t>
      </w:r>
      <w:proofErr w:type="spellStart"/>
      <w:r w:rsidRPr="00BA0A8A">
        <w:rPr>
          <w:rFonts w:ascii="Book Antiqua" w:hAnsi="Book Antiqua"/>
        </w:rPr>
        <w:t>Facciorusso</w:t>
      </w:r>
      <w:proofErr w:type="spellEnd"/>
      <w:r w:rsidRPr="00BA0A8A">
        <w:rPr>
          <w:rFonts w:ascii="Book Antiqua" w:hAnsi="Book Antiqua"/>
        </w:rPr>
        <w:t xml:space="preserve"> A, McDonough S, Adler DG. Influence of the </w:t>
      </w:r>
      <w:proofErr w:type="spellStart"/>
      <w:r w:rsidRPr="00BA0A8A">
        <w:rPr>
          <w:rFonts w:ascii="Book Antiqua" w:hAnsi="Book Antiqua"/>
        </w:rPr>
        <w:t>Elipse</w:t>
      </w:r>
      <w:proofErr w:type="spellEnd"/>
      <w:r w:rsidRPr="00BA0A8A">
        <w:rPr>
          <w:rFonts w:ascii="Book Antiqua" w:hAnsi="Book Antiqua"/>
        </w:rPr>
        <w:t xml:space="preserve"> Intragastric Balloon on Obesity and Metabolic Profile: A Systematic Review and Meta-Analysis. </w:t>
      </w:r>
      <w:r w:rsidRPr="00BA0A8A">
        <w:rPr>
          <w:rFonts w:ascii="Book Antiqua" w:hAnsi="Book Antiqua"/>
          <w:i/>
          <w:iCs/>
        </w:rPr>
        <w:t>J Clin Gastroenterol</w:t>
      </w:r>
      <w:r w:rsidRPr="00BA0A8A">
        <w:rPr>
          <w:rFonts w:ascii="Book Antiqua" w:hAnsi="Book Antiqua"/>
        </w:rPr>
        <w:t> 2020; </w:t>
      </w:r>
      <w:r w:rsidRPr="00BA0A8A">
        <w:rPr>
          <w:rFonts w:ascii="Book Antiqua" w:hAnsi="Book Antiqua"/>
          <w:b/>
          <w:bCs/>
        </w:rPr>
        <w:t>Publish Ahead of Print</w:t>
      </w:r>
      <w:r w:rsidRPr="00BA0A8A">
        <w:rPr>
          <w:rFonts w:ascii="Book Antiqua" w:hAnsi="Book Antiqua"/>
        </w:rPr>
        <w:t> [PMID: 33394629 DOI</w:t>
      </w:r>
      <w:r w:rsidR="002C19FE">
        <w:rPr>
          <w:rFonts w:ascii="Book Antiqua" w:hAnsi="Book Antiqua"/>
        </w:rPr>
        <w:t>: 10.1097/MCG.0000000000001484</w:t>
      </w:r>
      <w:r w:rsidRPr="00BA0A8A">
        <w:rPr>
          <w:rFonts w:ascii="Book Antiqua" w:hAnsi="Book Antiqua"/>
        </w:rPr>
        <w:t>]</w:t>
      </w:r>
    </w:p>
    <w:p w14:paraId="7E4D6079"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77 </w:t>
      </w:r>
      <w:r w:rsidRPr="00BA0A8A">
        <w:rPr>
          <w:rFonts w:ascii="Book Antiqua" w:hAnsi="Book Antiqua"/>
          <w:b/>
          <w:bCs/>
        </w:rPr>
        <w:t>Taha O</w:t>
      </w:r>
      <w:r w:rsidRPr="00BA0A8A">
        <w:rPr>
          <w:rFonts w:ascii="Book Antiqua" w:hAnsi="Book Antiqua"/>
        </w:rPr>
        <w:t xml:space="preserve">, </w:t>
      </w:r>
      <w:proofErr w:type="spellStart"/>
      <w:r w:rsidRPr="00BA0A8A">
        <w:rPr>
          <w:rFonts w:ascii="Book Antiqua" w:hAnsi="Book Antiqua"/>
        </w:rPr>
        <w:t>Abdelaal</w:t>
      </w:r>
      <w:proofErr w:type="spellEnd"/>
      <w:r w:rsidRPr="00BA0A8A">
        <w:rPr>
          <w:rFonts w:ascii="Book Antiqua" w:hAnsi="Book Antiqua"/>
        </w:rPr>
        <w:t xml:space="preserve"> M, </w:t>
      </w:r>
      <w:proofErr w:type="spellStart"/>
      <w:r w:rsidRPr="00BA0A8A">
        <w:rPr>
          <w:rFonts w:ascii="Book Antiqua" w:hAnsi="Book Antiqua"/>
        </w:rPr>
        <w:t>Asklany</w:t>
      </w:r>
      <w:proofErr w:type="spellEnd"/>
      <w:r w:rsidRPr="00BA0A8A">
        <w:rPr>
          <w:rFonts w:ascii="Book Antiqua" w:hAnsi="Book Antiqua"/>
        </w:rPr>
        <w:t xml:space="preserve"> A, Alaa M, Belal S, El </w:t>
      </w:r>
      <w:proofErr w:type="spellStart"/>
      <w:r w:rsidRPr="00BA0A8A">
        <w:rPr>
          <w:rFonts w:ascii="Book Antiqua" w:hAnsi="Book Antiqua"/>
        </w:rPr>
        <w:t>Assal</w:t>
      </w:r>
      <w:proofErr w:type="spellEnd"/>
      <w:r w:rsidRPr="00BA0A8A">
        <w:rPr>
          <w:rFonts w:ascii="Book Antiqua" w:hAnsi="Book Antiqua"/>
        </w:rPr>
        <w:t xml:space="preserve"> I, Shahin M, </w:t>
      </w:r>
      <w:proofErr w:type="spellStart"/>
      <w:r w:rsidRPr="00BA0A8A">
        <w:rPr>
          <w:rFonts w:ascii="Book Antiqua" w:hAnsi="Book Antiqua"/>
        </w:rPr>
        <w:t>Abubasha</w:t>
      </w:r>
      <w:proofErr w:type="spellEnd"/>
      <w:r w:rsidRPr="00BA0A8A">
        <w:rPr>
          <w:rFonts w:ascii="Book Antiqua" w:hAnsi="Book Antiqua"/>
        </w:rPr>
        <w:t xml:space="preserve"> A, </w:t>
      </w:r>
      <w:proofErr w:type="spellStart"/>
      <w:r w:rsidRPr="00BA0A8A">
        <w:rPr>
          <w:rFonts w:ascii="Book Antiqua" w:hAnsi="Book Antiqua"/>
        </w:rPr>
        <w:t>Elbanhawy</w:t>
      </w:r>
      <w:proofErr w:type="spellEnd"/>
      <w:r w:rsidRPr="00BA0A8A">
        <w:rPr>
          <w:rFonts w:ascii="Book Antiqua" w:hAnsi="Book Antiqua"/>
        </w:rPr>
        <w:t xml:space="preserve"> D. Outcomes of a Swallowable Intragastric Balloon (</w:t>
      </w:r>
      <w:proofErr w:type="spellStart"/>
      <w:r w:rsidRPr="00BA0A8A">
        <w:rPr>
          <w:rFonts w:ascii="Book Antiqua" w:hAnsi="Book Antiqua"/>
        </w:rPr>
        <w:t>Elipse</w:t>
      </w:r>
      <w:proofErr w:type="spellEnd"/>
      <w:r w:rsidRPr="00BA0A8A">
        <w:rPr>
          <w:rFonts w:ascii="Book Antiqua" w:hAnsi="Book Antiqua"/>
        </w:rPr>
        <w:t>™) on 96 Overweight and Obese Patients. </w:t>
      </w:r>
      <w:proofErr w:type="spellStart"/>
      <w:r w:rsidRPr="00BA0A8A">
        <w:rPr>
          <w:rFonts w:ascii="Book Antiqua" w:hAnsi="Book Antiqua"/>
          <w:i/>
          <w:iCs/>
        </w:rPr>
        <w:t>Obes</w:t>
      </w:r>
      <w:proofErr w:type="spellEnd"/>
      <w:r w:rsidRPr="00BA0A8A">
        <w:rPr>
          <w:rFonts w:ascii="Book Antiqua" w:hAnsi="Book Antiqua"/>
          <w:i/>
          <w:iCs/>
        </w:rPr>
        <w:t xml:space="preserve"> Surg</w:t>
      </w:r>
      <w:r w:rsidRPr="00BA0A8A">
        <w:rPr>
          <w:rFonts w:ascii="Book Antiqua" w:hAnsi="Book Antiqua"/>
        </w:rPr>
        <w:t> 2021; </w:t>
      </w:r>
      <w:r w:rsidRPr="00BA0A8A">
        <w:rPr>
          <w:rFonts w:ascii="Book Antiqua" w:hAnsi="Book Antiqua"/>
          <w:b/>
          <w:bCs/>
        </w:rPr>
        <w:t>31</w:t>
      </w:r>
      <w:r w:rsidRPr="00BA0A8A">
        <w:rPr>
          <w:rFonts w:ascii="Book Antiqua" w:hAnsi="Book Antiqua"/>
        </w:rPr>
        <w:t>: 965-969 [PMID: 33118134 DOI: 10.1007/s11695-020-05086-y]</w:t>
      </w:r>
    </w:p>
    <w:p w14:paraId="797AFC50"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78 </w:t>
      </w:r>
      <w:r w:rsidRPr="00BA0A8A">
        <w:rPr>
          <w:rFonts w:ascii="Book Antiqua" w:hAnsi="Book Antiqua"/>
          <w:b/>
          <w:bCs/>
        </w:rPr>
        <w:t>Trang J</w:t>
      </w:r>
      <w:r w:rsidRPr="00BA0A8A">
        <w:rPr>
          <w:rFonts w:ascii="Book Antiqua" w:hAnsi="Book Antiqua"/>
        </w:rPr>
        <w:t xml:space="preserve">, Lee SS, Miller A, Cruz Pico CX, </w:t>
      </w:r>
      <w:proofErr w:type="spellStart"/>
      <w:r w:rsidRPr="00BA0A8A">
        <w:rPr>
          <w:rFonts w:ascii="Book Antiqua" w:hAnsi="Book Antiqua"/>
        </w:rPr>
        <w:t>Postoev</w:t>
      </w:r>
      <w:proofErr w:type="spellEnd"/>
      <w:r w:rsidRPr="00BA0A8A">
        <w:rPr>
          <w:rFonts w:ascii="Book Antiqua" w:hAnsi="Book Antiqua"/>
        </w:rPr>
        <w:t xml:space="preserve"> A, </w:t>
      </w:r>
      <w:proofErr w:type="spellStart"/>
      <w:r w:rsidRPr="00BA0A8A">
        <w:rPr>
          <w:rFonts w:ascii="Book Antiqua" w:hAnsi="Book Antiqua"/>
        </w:rPr>
        <w:t>Ibikunle</w:t>
      </w:r>
      <w:proofErr w:type="spellEnd"/>
      <w:r w:rsidRPr="00BA0A8A">
        <w:rPr>
          <w:rFonts w:ascii="Book Antiqua" w:hAnsi="Book Antiqua"/>
        </w:rPr>
        <w:t xml:space="preserve"> I, </w:t>
      </w:r>
      <w:proofErr w:type="spellStart"/>
      <w:r w:rsidRPr="00BA0A8A">
        <w:rPr>
          <w:rFonts w:ascii="Book Antiqua" w:hAnsi="Book Antiqua"/>
        </w:rPr>
        <w:t>Ibikunle</w:t>
      </w:r>
      <w:proofErr w:type="spellEnd"/>
      <w:r w:rsidRPr="00BA0A8A">
        <w:rPr>
          <w:rFonts w:ascii="Book Antiqua" w:hAnsi="Book Antiqua"/>
        </w:rPr>
        <w:t xml:space="preserve"> CA. Incidence of nausea and vomiting after intragastric balloon placement in bariatric patients - A systematic review and meta-analysis. </w:t>
      </w:r>
      <w:r w:rsidRPr="00BA0A8A">
        <w:rPr>
          <w:rFonts w:ascii="Book Antiqua" w:hAnsi="Book Antiqua"/>
          <w:i/>
          <w:iCs/>
        </w:rPr>
        <w:t>Int J Surg</w:t>
      </w:r>
      <w:r w:rsidRPr="00BA0A8A">
        <w:rPr>
          <w:rFonts w:ascii="Book Antiqua" w:hAnsi="Book Antiqua"/>
        </w:rPr>
        <w:t> 2018; </w:t>
      </w:r>
      <w:r w:rsidRPr="00BA0A8A">
        <w:rPr>
          <w:rFonts w:ascii="Book Antiqua" w:hAnsi="Book Antiqua"/>
          <w:b/>
          <w:bCs/>
        </w:rPr>
        <w:t>57</w:t>
      </w:r>
      <w:r w:rsidRPr="00BA0A8A">
        <w:rPr>
          <w:rFonts w:ascii="Book Antiqua" w:hAnsi="Book Antiqua"/>
        </w:rPr>
        <w:t>: 22-29 [PMID: 30031839 DOI: 10.1016/j.ijsu.2018.06.038]</w:t>
      </w:r>
    </w:p>
    <w:p w14:paraId="7E2E7ABA"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lastRenderedPageBreak/>
        <w:t>79 </w:t>
      </w:r>
      <w:r w:rsidRPr="00BA0A8A">
        <w:rPr>
          <w:rFonts w:ascii="Book Antiqua" w:hAnsi="Book Antiqua"/>
          <w:b/>
          <w:bCs/>
        </w:rPr>
        <w:t>Gadd N</w:t>
      </w:r>
      <w:r w:rsidRPr="00BA0A8A">
        <w:rPr>
          <w:rFonts w:ascii="Book Antiqua" w:hAnsi="Book Antiqua"/>
        </w:rPr>
        <w:t xml:space="preserve">, McIntosh A, Fear-Keen B, Hoult J, </w:t>
      </w:r>
      <w:proofErr w:type="spellStart"/>
      <w:r w:rsidRPr="00BA0A8A">
        <w:rPr>
          <w:rFonts w:ascii="Book Antiqua" w:hAnsi="Book Antiqua"/>
        </w:rPr>
        <w:t>Maimone</w:t>
      </w:r>
      <w:proofErr w:type="spellEnd"/>
      <w:r w:rsidRPr="00BA0A8A">
        <w:rPr>
          <w:rFonts w:ascii="Book Antiqua" w:hAnsi="Book Antiqua"/>
        </w:rPr>
        <w:t xml:space="preserve"> IR, Marshall S. Do Endoscopic Bariatric Procedures Improve Postprocedural Quality of Life and Mental Health? A Systematic Review and Meta-analysis. </w:t>
      </w:r>
      <w:proofErr w:type="spellStart"/>
      <w:r w:rsidRPr="00BA0A8A">
        <w:rPr>
          <w:rFonts w:ascii="Book Antiqua" w:hAnsi="Book Antiqua"/>
          <w:i/>
          <w:iCs/>
        </w:rPr>
        <w:t>Obes</w:t>
      </w:r>
      <w:proofErr w:type="spellEnd"/>
      <w:r w:rsidRPr="00BA0A8A">
        <w:rPr>
          <w:rFonts w:ascii="Book Antiqua" w:hAnsi="Book Antiqua"/>
          <w:i/>
          <w:iCs/>
        </w:rPr>
        <w:t xml:space="preserve"> Surg</w:t>
      </w:r>
      <w:r w:rsidRPr="00BA0A8A">
        <w:rPr>
          <w:rFonts w:ascii="Book Antiqua" w:hAnsi="Book Antiqua"/>
        </w:rPr>
        <w:t> 2020; </w:t>
      </w:r>
      <w:r w:rsidRPr="00BA0A8A">
        <w:rPr>
          <w:rFonts w:ascii="Book Antiqua" w:hAnsi="Book Antiqua"/>
          <w:b/>
          <w:bCs/>
        </w:rPr>
        <w:t>30</w:t>
      </w:r>
      <w:r w:rsidRPr="00BA0A8A">
        <w:rPr>
          <w:rFonts w:ascii="Book Antiqua" w:hAnsi="Book Antiqua"/>
        </w:rPr>
        <w:t>: 4091-4100 [PMID: 32761319 DOI: 10.1007/s11695-020-04860-2]</w:t>
      </w:r>
    </w:p>
    <w:p w14:paraId="5827208A"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80 </w:t>
      </w:r>
      <w:r w:rsidRPr="00BA0A8A">
        <w:rPr>
          <w:rFonts w:ascii="Book Antiqua" w:hAnsi="Book Antiqua"/>
          <w:b/>
          <w:bCs/>
        </w:rPr>
        <w:t>Guedes MR</w:t>
      </w:r>
      <w:r w:rsidRPr="00BA0A8A">
        <w:rPr>
          <w:rFonts w:ascii="Book Antiqua" w:hAnsi="Book Antiqua"/>
        </w:rPr>
        <w:t xml:space="preserve">, </w:t>
      </w:r>
      <w:proofErr w:type="spellStart"/>
      <w:r w:rsidRPr="00BA0A8A">
        <w:rPr>
          <w:rFonts w:ascii="Book Antiqua" w:hAnsi="Book Antiqua"/>
        </w:rPr>
        <w:t>Fittipaldi</w:t>
      </w:r>
      <w:proofErr w:type="spellEnd"/>
      <w:r w:rsidRPr="00BA0A8A">
        <w:rPr>
          <w:rFonts w:ascii="Book Antiqua" w:hAnsi="Book Antiqua"/>
        </w:rPr>
        <w:t>-Fernandez RJ, Diestel CF, Klein MRST. Changes in Body Adiposity, Dietary Intake, Physical Activity and Quality of Life of Obese Individuals Submitted to Intragastric Balloon Therapy for 6 Months. </w:t>
      </w:r>
      <w:proofErr w:type="spellStart"/>
      <w:r w:rsidRPr="00BA0A8A">
        <w:rPr>
          <w:rFonts w:ascii="Book Antiqua" w:hAnsi="Book Antiqua"/>
          <w:i/>
          <w:iCs/>
        </w:rPr>
        <w:t>Obes</w:t>
      </w:r>
      <w:proofErr w:type="spellEnd"/>
      <w:r w:rsidRPr="00BA0A8A">
        <w:rPr>
          <w:rFonts w:ascii="Book Antiqua" w:hAnsi="Book Antiqua"/>
          <w:i/>
          <w:iCs/>
        </w:rPr>
        <w:t xml:space="preserve"> Surg</w:t>
      </w:r>
      <w:r w:rsidRPr="00BA0A8A">
        <w:rPr>
          <w:rFonts w:ascii="Book Antiqua" w:hAnsi="Book Antiqua"/>
        </w:rPr>
        <w:t> 2019; </w:t>
      </w:r>
      <w:r w:rsidRPr="00BA0A8A">
        <w:rPr>
          <w:rFonts w:ascii="Book Antiqua" w:hAnsi="Book Antiqua"/>
          <w:b/>
          <w:bCs/>
        </w:rPr>
        <w:t>29</w:t>
      </w:r>
      <w:r w:rsidRPr="00BA0A8A">
        <w:rPr>
          <w:rFonts w:ascii="Book Antiqua" w:hAnsi="Book Antiqua"/>
        </w:rPr>
        <w:t>: 843-850 [PMID: 30536199 DOI: 10.1007/s11695-018-3609-x]</w:t>
      </w:r>
    </w:p>
    <w:p w14:paraId="7018286B"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81 </w:t>
      </w:r>
      <w:proofErr w:type="spellStart"/>
      <w:r w:rsidRPr="00BA0A8A">
        <w:rPr>
          <w:rFonts w:ascii="Book Antiqua" w:hAnsi="Book Antiqua"/>
          <w:b/>
          <w:bCs/>
        </w:rPr>
        <w:t>Deliopoulou</w:t>
      </w:r>
      <w:proofErr w:type="spellEnd"/>
      <w:r w:rsidRPr="00BA0A8A">
        <w:rPr>
          <w:rFonts w:ascii="Book Antiqua" w:hAnsi="Book Antiqua"/>
          <w:b/>
          <w:bCs/>
        </w:rPr>
        <w:t xml:space="preserve"> K</w:t>
      </w:r>
      <w:r w:rsidRPr="00BA0A8A">
        <w:rPr>
          <w:rFonts w:ascii="Book Antiqua" w:hAnsi="Book Antiqua"/>
        </w:rPr>
        <w:t xml:space="preserve">, </w:t>
      </w:r>
      <w:proofErr w:type="spellStart"/>
      <w:r w:rsidRPr="00BA0A8A">
        <w:rPr>
          <w:rFonts w:ascii="Book Antiqua" w:hAnsi="Book Antiqua"/>
        </w:rPr>
        <w:t>Konsta</w:t>
      </w:r>
      <w:proofErr w:type="spellEnd"/>
      <w:r w:rsidRPr="00BA0A8A">
        <w:rPr>
          <w:rFonts w:ascii="Book Antiqua" w:hAnsi="Book Antiqua"/>
        </w:rPr>
        <w:t xml:space="preserve"> A, Penna S, </w:t>
      </w:r>
      <w:proofErr w:type="spellStart"/>
      <w:r w:rsidRPr="00BA0A8A">
        <w:rPr>
          <w:rFonts w:ascii="Book Antiqua" w:hAnsi="Book Antiqua"/>
        </w:rPr>
        <w:t>Papakostas</w:t>
      </w:r>
      <w:proofErr w:type="spellEnd"/>
      <w:r w:rsidRPr="00BA0A8A">
        <w:rPr>
          <w:rFonts w:ascii="Book Antiqua" w:hAnsi="Book Antiqua"/>
        </w:rPr>
        <w:t xml:space="preserve"> P, </w:t>
      </w:r>
      <w:proofErr w:type="spellStart"/>
      <w:r w:rsidRPr="00BA0A8A">
        <w:rPr>
          <w:rFonts w:ascii="Book Antiqua" w:hAnsi="Book Antiqua"/>
        </w:rPr>
        <w:t>Kotzampassi</w:t>
      </w:r>
      <w:proofErr w:type="spellEnd"/>
      <w:r w:rsidRPr="00BA0A8A">
        <w:rPr>
          <w:rFonts w:ascii="Book Antiqua" w:hAnsi="Book Antiqua"/>
        </w:rPr>
        <w:t xml:space="preserve"> K. The impact of weight loss on depression status in obese individuals subjected to intragastric balloon treatment. </w:t>
      </w:r>
      <w:proofErr w:type="spellStart"/>
      <w:r w:rsidRPr="00BA0A8A">
        <w:rPr>
          <w:rFonts w:ascii="Book Antiqua" w:hAnsi="Book Antiqua"/>
          <w:i/>
          <w:iCs/>
        </w:rPr>
        <w:t>Obes</w:t>
      </w:r>
      <w:proofErr w:type="spellEnd"/>
      <w:r w:rsidRPr="00BA0A8A">
        <w:rPr>
          <w:rFonts w:ascii="Book Antiqua" w:hAnsi="Book Antiqua"/>
          <w:i/>
          <w:iCs/>
        </w:rPr>
        <w:t xml:space="preserve"> Surg</w:t>
      </w:r>
      <w:r w:rsidRPr="00BA0A8A">
        <w:rPr>
          <w:rFonts w:ascii="Book Antiqua" w:hAnsi="Book Antiqua"/>
        </w:rPr>
        <w:t> 2013; </w:t>
      </w:r>
      <w:r w:rsidRPr="00BA0A8A">
        <w:rPr>
          <w:rFonts w:ascii="Book Antiqua" w:hAnsi="Book Antiqua"/>
          <w:b/>
          <w:bCs/>
        </w:rPr>
        <w:t>23</w:t>
      </w:r>
      <w:r w:rsidRPr="00BA0A8A">
        <w:rPr>
          <w:rFonts w:ascii="Book Antiqua" w:hAnsi="Book Antiqua"/>
        </w:rPr>
        <w:t>: 669-675 [PMID: 23299506 DOI: 10.1007/s11695-012-0855-1]</w:t>
      </w:r>
    </w:p>
    <w:p w14:paraId="69D38C5A"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82 </w:t>
      </w:r>
      <w:r w:rsidRPr="00BA0A8A">
        <w:rPr>
          <w:rFonts w:ascii="Book Antiqua" w:hAnsi="Book Antiqua"/>
          <w:b/>
          <w:bCs/>
        </w:rPr>
        <w:t>Ball W</w:t>
      </w:r>
      <w:r w:rsidRPr="00BA0A8A">
        <w:rPr>
          <w:rFonts w:ascii="Book Antiqua" w:hAnsi="Book Antiqua"/>
        </w:rPr>
        <w:t xml:space="preserve">, Raza SS, Loy J, </w:t>
      </w:r>
      <w:proofErr w:type="spellStart"/>
      <w:r w:rsidRPr="00BA0A8A">
        <w:rPr>
          <w:rFonts w:ascii="Book Antiqua" w:hAnsi="Book Antiqua"/>
        </w:rPr>
        <w:t>Riera</w:t>
      </w:r>
      <w:proofErr w:type="spellEnd"/>
      <w:r w:rsidRPr="00BA0A8A">
        <w:rPr>
          <w:rFonts w:ascii="Book Antiqua" w:hAnsi="Book Antiqua"/>
        </w:rPr>
        <w:t xml:space="preserve"> M, </w:t>
      </w:r>
      <w:proofErr w:type="spellStart"/>
      <w:r w:rsidRPr="00BA0A8A">
        <w:rPr>
          <w:rFonts w:ascii="Book Antiqua" w:hAnsi="Book Antiqua"/>
        </w:rPr>
        <w:t>Pattar</w:t>
      </w:r>
      <w:proofErr w:type="spellEnd"/>
      <w:r w:rsidRPr="00BA0A8A">
        <w:rPr>
          <w:rFonts w:ascii="Book Antiqua" w:hAnsi="Book Antiqua"/>
        </w:rPr>
        <w:t xml:space="preserve"> J, </w:t>
      </w:r>
      <w:proofErr w:type="spellStart"/>
      <w:r w:rsidRPr="00BA0A8A">
        <w:rPr>
          <w:rFonts w:ascii="Book Antiqua" w:hAnsi="Book Antiqua"/>
        </w:rPr>
        <w:t>Adjepong</w:t>
      </w:r>
      <w:proofErr w:type="spellEnd"/>
      <w:r w:rsidRPr="00BA0A8A">
        <w:rPr>
          <w:rFonts w:ascii="Book Antiqua" w:hAnsi="Book Antiqua"/>
        </w:rPr>
        <w:t xml:space="preserve"> S, Rink J. Effectiveness of Intra-Gastric Balloon as a Bridge to Definitive Surgery in the Super Obese. </w:t>
      </w:r>
      <w:proofErr w:type="spellStart"/>
      <w:r w:rsidRPr="00BA0A8A">
        <w:rPr>
          <w:rFonts w:ascii="Book Antiqua" w:hAnsi="Book Antiqua"/>
          <w:i/>
          <w:iCs/>
        </w:rPr>
        <w:t>Obes</w:t>
      </w:r>
      <w:proofErr w:type="spellEnd"/>
      <w:r w:rsidRPr="00BA0A8A">
        <w:rPr>
          <w:rFonts w:ascii="Book Antiqua" w:hAnsi="Book Antiqua"/>
          <w:i/>
          <w:iCs/>
        </w:rPr>
        <w:t xml:space="preserve"> Surg</w:t>
      </w:r>
      <w:r w:rsidRPr="00BA0A8A">
        <w:rPr>
          <w:rFonts w:ascii="Book Antiqua" w:hAnsi="Book Antiqua"/>
        </w:rPr>
        <w:t> 2019; </w:t>
      </w:r>
      <w:r w:rsidRPr="00BA0A8A">
        <w:rPr>
          <w:rFonts w:ascii="Book Antiqua" w:hAnsi="Book Antiqua"/>
          <w:b/>
          <w:bCs/>
        </w:rPr>
        <w:t>29</w:t>
      </w:r>
      <w:r w:rsidRPr="00BA0A8A">
        <w:rPr>
          <w:rFonts w:ascii="Book Antiqua" w:hAnsi="Book Antiqua"/>
        </w:rPr>
        <w:t>: 1932-1936 [PMID: 30806915 DOI: 10.1007/s11695-019-03794-8]</w:t>
      </w:r>
    </w:p>
    <w:p w14:paraId="73BC3FB8"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83 </w:t>
      </w:r>
      <w:proofErr w:type="spellStart"/>
      <w:r w:rsidRPr="00BA0A8A">
        <w:rPr>
          <w:rFonts w:ascii="Book Antiqua" w:hAnsi="Book Antiqua"/>
          <w:b/>
          <w:bCs/>
        </w:rPr>
        <w:t>Kotzampassi</w:t>
      </w:r>
      <w:proofErr w:type="spellEnd"/>
      <w:r w:rsidRPr="00BA0A8A">
        <w:rPr>
          <w:rFonts w:ascii="Book Antiqua" w:hAnsi="Book Antiqua"/>
          <w:b/>
          <w:bCs/>
        </w:rPr>
        <w:t xml:space="preserve"> K</w:t>
      </w:r>
      <w:r w:rsidRPr="00BA0A8A">
        <w:rPr>
          <w:rFonts w:ascii="Book Antiqua" w:hAnsi="Book Antiqua"/>
        </w:rPr>
        <w:t>, Shrewsbury AD. Intragastric balloon: ethics, medical need and cosmetics. </w:t>
      </w:r>
      <w:r w:rsidRPr="00BA0A8A">
        <w:rPr>
          <w:rFonts w:ascii="Book Antiqua" w:hAnsi="Book Antiqua"/>
          <w:i/>
          <w:iCs/>
        </w:rPr>
        <w:t>Dig Dis</w:t>
      </w:r>
      <w:r w:rsidRPr="00BA0A8A">
        <w:rPr>
          <w:rFonts w:ascii="Book Antiqua" w:hAnsi="Book Antiqua"/>
        </w:rPr>
        <w:t> 2008; </w:t>
      </w:r>
      <w:r w:rsidRPr="00BA0A8A">
        <w:rPr>
          <w:rFonts w:ascii="Book Antiqua" w:hAnsi="Book Antiqua"/>
          <w:b/>
          <w:bCs/>
        </w:rPr>
        <w:t>26</w:t>
      </w:r>
      <w:r w:rsidRPr="00BA0A8A">
        <w:rPr>
          <w:rFonts w:ascii="Book Antiqua" w:hAnsi="Book Antiqua"/>
        </w:rPr>
        <w:t>: 45-48 [PMID: 18600015 DOI: 10.1159/000109386]</w:t>
      </w:r>
    </w:p>
    <w:p w14:paraId="17E56CAF"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84 </w:t>
      </w:r>
      <w:proofErr w:type="spellStart"/>
      <w:r w:rsidRPr="00BA0A8A">
        <w:rPr>
          <w:rFonts w:ascii="Book Antiqua" w:hAnsi="Book Antiqua"/>
          <w:b/>
          <w:bCs/>
        </w:rPr>
        <w:t>Larrad</w:t>
      </w:r>
      <w:proofErr w:type="spellEnd"/>
      <w:r w:rsidRPr="00BA0A8A">
        <w:rPr>
          <w:rFonts w:ascii="Book Antiqua" w:hAnsi="Book Antiqua"/>
          <w:b/>
          <w:bCs/>
        </w:rPr>
        <w:t>-Jimenez A,</w:t>
      </w:r>
      <w:r w:rsidRPr="00BA0A8A">
        <w:rPr>
          <w:rFonts w:ascii="Book Antiqua" w:hAnsi="Book Antiqua"/>
        </w:rPr>
        <w:t> Sánchez-</w:t>
      </w:r>
      <w:proofErr w:type="spellStart"/>
      <w:r w:rsidRPr="00BA0A8A">
        <w:rPr>
          <w:rFonts w:ascii="Book Antiqua" w:hAnsi="Book Antiqua"/>
        </w:rPr>
        <w:t>Cabezudo</w:t>
      </w:r>
      <w:proofErr w:type="spellEnd"/>
      <w:r w:rsidRPr="00BA0A8A">
        <w:rPr>
          <w:rFonts w:ascii="Book Antiqua" w:hAnsi="Book Antiqua"/>
        </w:rPr>
        <w:t xml:space="preserve"> C. </w:t>
      </w:r>
      <w:bookmarkStart w:id="61" w:name="OLE_LINK46"/>
      <w:bookmarkStart w:id="62" w:name="OLE_LINK47"/>
      <w:r w:rsidRPr="00BA0A8A">
        <w:rPr>
          <w:rFonts w:ascii="Book Antiqua" w:hAnsi="Book Antiqua"/>
        </w:rPr>
        <w:t>Quality indicators in bariatric surgery and criteria for long-term success</w:t>
      </w:r>
      <w:bookmarkEnd w:id="61"/>
      <w:bookmarkEnd w:id="62"/>
      <w:r w:rsidRPr="00BA0A8A">
        <w:rPr>
          <w:rFonts w:ascii="Book Antiqua" w:hAnsi="Book Antiqua"/>
        </w:rPr>
        <w:t xml:space="preserve">. </w:t>
      </w:r>
      <w:proofErr w:type="spellStart"/>
      <w:r w:rsidRPr="002C19FE">
        <w:rPr>
          <w:rFonts w:ascii="Book Antiqua" w:hAnsi="Book Antiqua"/>
          <w:i/>
        </w:rPr>
        <w:t>Cirugía</w:t>
      </w:r>
      <w:proofErr w:type="spellEnd"/>
      <w:r w:rsidRPr="002C19FE">
        <w:rPr>
          <w:rFonts w:ascii="Book Antiqua" w:hAnsi="Book Antiqua"/>
          <w:i/>
        </w:rPr>
        <w:t xml:space="preserve"> Española</w:t>
      </w:r>
      <w:r w:rsidRPr="00BA0A8A">
        <w:rPr>
          <w:rFonts w:ascii="Book Antiqua" w:hAnsi="Book Antiqua"/>
        </w:rPr>
        <w:t xml:space="preserve"> 2004; </w:t>
      </w:r>
      <w:r w:rsidRPr="002C19FE">
        <w:rPr>
          <w:rFonts w:ascii="Book Antiqua" w:hAnsi="Book Antiqua"/>
          <w:b/>
        </w:rPr>
        <w:t>75</w:t>
      </w:r>
      <w:r w:rsidR="002C19FE">
        <w:rPr>
          <w:rFonts w:ascii="Book Antiqua" w:hAnsi="Book Antiqua"/>
        </w:rPr>
        <w:t>: 301–304</w:t>
      </w:r>
      <w:r w:rsidRPr="00BA0A8A">
        <w:rPr>
          <w:rFonts w:ascii="Book Antiqua" w:hAnsi="Book Antiqua"/>
        </w:rPr>
        <w:t xml:space="preserve"> [DOI: 10.1016/S0009-739X(04)72326-X]</w:t>
      </w:r>
    </w:p>
    <w:p w14:paraId="57872C58"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85 </w:t>
      </w:r>
      <w:proofErr w:type="spellStart"/>
      <w:r w:rsidRPr="00BA0A8A">
        <w:rPr>
          <w:rFonts w:ascii="Book Antiqua" w:hAnsi="Book Antiqua"/>
          <w:b/>
          <w:bCs/>
        </w:rPr>
        <w:t>Kotzampassi</w:t>
      </w:r>
      <w:proofErr w:type="spellEnd"/>
      <w:r w:rsidRPr="00BA0A8A">
        <w:rPr>
          <w:rFonts w:ascii="Book Antiqua" w:hAnsi="Book Antiqua"/>
          <w:b/>
          <w:bCs/>
        </w:rPr>
        <w:t xml:space="preserve"> K</w:t>
      </w:r>
      <w:r w:rsidRPr="00BA0A8A">
        <w:rPr>
          <w:rFonts w:ascii="Book Antiqua" w:hAnsi="Book Antiqua"/>
        </w:rPr>
        <w:t xml:space="preserve">, Shrewsbury AD, </w:t>
      </w:r>
      <w:proofErr w:type="spellStart"/>
      <w:r w:rsidRPr="00BA0A8A">
        <w:rPr>
          <w:rFonts w:ascii="Book Antiqua" w:hAnsi="Book Antiqua"/>
        </w:rPr>
        <w:t>Papakostas</w:t>
      </w:r>
      <w:proofErr w:type="spellEnd"/>
      <w:r w:rsidRPr="00BA0A8A">
        <w:rPr>
          <w:rFonts w:ascii="Book Antiqua" w:hAnsi="Book Antiqua"/>
        </w:rPr>
        <w:t xml:space="preserve"> P, Penna S, </w:t>
      </w:r>
      <w:proofErr w:type="spellStart"/>
      <w:r w:rsidRPr="00BA0A8A">
        <w:rPr>
          <w:rFonts w:ascii="Book Antiqua" w:hAnsi="Book Antiqua"/>
        </w:rPr>
        <w:t>Tsaousi</w:t>
      </w:r>
      <w:proofErr w:type="spellEnd"/>
      <w:r w:rsidRPr="00BA0A8A">
        <w:rPr>
          <w:rFonts w:ascii="Book Antiqua" w:hAnsi="Book Antiqua"/>
        </w:rPr>
        <w:t xml:space="preserve"> GG, </w:t>
      </w:r>
      <w:proofErr w:type="spellStart"/>
      <w:r w:rsidRPr="00BA0A8A">
        <w:rPr>
          <w:rFonts w:ascii="Book Antiqua" w:hAnsi="Book Antiqua"/>
        </w:rPr>
        <w:t>Grosomanidis</w:t>
      </w:r>
      <w:proofErr w:type="spellEnd"/>
      <w:r w:rsidRPr="00BA0A8A">
        <w:rPr>
          <w:rFonts w:ascii="Book Antiqua" w:hAnsi="Book Antiqua"/>
        </w:rPr>
        <w:t xml:space="preserve"> V. Looking into the profile of those who succeed in losing weight with an intragastric balloon. </w:t>
      </w:r>
      <w:r w:rsidRPr="00BA0A8A">
        <w:rPr>
          <w:rFonts w:ascii="Book Antiqua" w:hAnsi="Book Antiqua"/>
          <w:i/>
          <w:iCs/>
        </w:rPr>
        <w:t xml:space="preserve">J </w:t>
      </w:r>
      <w:proofErr w:type="spellStart"/>
      <w:r w:rsidRPr="00BA0A8A">
        <w:rPr>
          <w:rFonts w:ascii="Book Antiqua" w:hAnsi="Book Antiqua"/>
          <w:i/>
          <w:iCs/>
        </w:rPr>
        <w:t>Laparoendosc</w:t>
      </w:r>
      <w:proofErr w:type="spellEnd"/>
      <w:r w:rsidRPr="00BA0A8A">
        <w:rPr>
          <w:rFonts w:ascii="Book Antiqua" w:hAnsi="Book Antiqua"/>
          <w:i/>
          <w:iCs/>
        </w:rPr>
        <w:t xml:space="preserve"> Adv Surg Tech A</w:t>
      </w:r>
      <w:r w:rsidRPr="00BA0A8A">
        <w:rPr>
          <w:rFonts w:ascii="Book Antiqua" w:hAnsi="Book Antiqua"/>
        </w:rPr>
        <w:t> 2014; </w:t>
      </w:r>
      <w:r w:rsidRPr="00BA0A8A">
        <w:rPr>
          <w:rFonts w:ascii="Book Antiqua" w:hAnsi="Book Antiqua"/>
          <w:b/>
          <w:bCs/>
        </w:rPr>
        <w:t>24</w:t>
      </w:r>
      <w:r w:rsidRPr="00BA0A8A">
        <w:rPr>
          <w:rFonts w:ascii="Book Antiqua" w:hAnsi="Book Antiqua"/>
        </w:rPr>
        <w:t>: 295-301 [</w:t>
      </w:r>
      <w:bookmarkStart w:id="63" w:name="OLE_LINK48"/>
      <w:r w:rsidRPr="00BA0A8A">
        <w:rPr>
          <w:rFonts w:ascii="Book Antiqua" w:hAnsi="Book Antiqua"/>
        </w:rPr>
        <w:t>PMID: 24438221</w:t>
      </w:r>
      <w:bookmarkEnd w:id="63"/>
      <w:r w:rsidRPr="00BA0A8A">
        <w:rPr>
          <w:rFonts w:ascii="Book Antiqua" w:hAnsi="Book Antiqua"/>
        </w:rPr>
        <w:t xml:space="preserve"> </w:t>
      </w:r>
      <w:r w:rsidR="002C19FE" w:rsidRPr="002C19FE">
        <w:rPr>
          <w:rFonts w:ascii="Book Antiqua" w:hAnsi="Book Antiqua"/>
        </w:rPr>
        <w:t>DOI: 10.1089/lap.2013.0439</w:t>
      </w:r>
      <w:r w:rsidRPr="00BA0A8A">
        <w:rPr>
          <w:rFonts w:ascii="Book Antiqua" w:hAnsi="Book Antiqua"/>
        </w:rPr>
        <w:t>]</w:t>
      </w:r>
    </w:p>
    <w:p w14:paraId="77BD23B3"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86 </w:t>
      </w:r>
      <w:r w:rsidRPr="00BA0A8A">
        <w:rPr>
          <w:rFonts w:ascii="Book Antiqua" w:hAnsi="Book Antiqua"/>
          <w:b/>
          <w:bCs/>
        </w:rPr>
        <w:t xml:space="preserve">Abu </w:t>
      </w:r>
      <w:proofErr w:type="spellStart"/>
      <w:r w:rsidRPr="00BA0A8A">
        <w:rPr>
          <w:rFonts w:ascii="Book Antiqua" w:hAnsi="Book Antiqua"/>
          <w:b/>
          <w:bCs/>
        </w:rPr>
        <w:t>Dayyeh</w:t>
      </w:r>
      <w:proofErr w:type="spellEnd"/>
      <w:r w:rsidRPr="00BA0A8A">
        <w:rPr>
          <w:rFonts w:ascii="Book Antiqua" w:hAnsi="Book Antiqua"/>
          <w:b/>
          <w:bCs/>
        </w:rPr>
        <w:t xml:space="preserve"> BK</w:t>
      </w:r>
      <w:r w:rsidRPr="00BA0A8A">
        <w:rPr>
          <w:rFonts w:ascii="Book Antiqua" w:hAnsi="Book Antiqua"/>
        </w:rPr>
        <w:t>. Intragastric Balloons for Obesity Management. </w:t>
      </w:r>
      <w:r w:rsidRPr="00BA0A8A">
        <w:rPr>
          <w:rFonts w:ascii="Book Antiqua" w:hAnsi="Book Antiqua"/>
          <w:i/>
          <w:iCs/>
        </w:rPr>
        <w:t>Gastroenterol Hepatol (N Y)</w:t>
      </w:r>
      <w:r w:rsidRPr="00BA0A8A">
        <w:rPr>
          <w:rFonts w:ascii="Book Antiqua" w:hAnsi="Book Antiqua"/>
        </w:rPr>
        <w:t> 2017; </w:t>
      </w:r>
      <w:r w:rsidRPr="00BA0A8A">
        <w:rPr>
          <w:rFonts w:ascii="Book Antiqua" w:hAnsi="Book Antiqua"/>
          <w:b/>
          <w:bCs/>
        </w:rPr>
        <w:t>13</w:t>
      </w:r>
      <w:r w:rsidRPr="00BA0A8A">
        <w:rPr>
          <w:rFonts w:ascii="Book Antiqua" w:hAnsi="Book Antiqua"/>
        </w:rPr>
        <w:t>: 737-739 [</w:t>
      </w:r>
      <w:bookmarkStart w:id="64" w:name="OLE_LINK49"/>
      <w:r w:rsidRPr="00BA0A8A">
        <w:rPr>
          <w:rFonts w:ascii="Book Antiqua" w:hAnsi="Book Antiqua"/>
        </w:rPr>
        <w:t>PMID: 29339949</w:t>
      </w:r>
      <w:bookmarkEnd w:id="64"/>
      <w:r w:rsidRPr="00BA0A8A">
        <w:rPr>
          <w:rFonts w:ascii="Book Antiqua" w:hAnsi="Book Antiqua"/>
        </w:rPr>
        <w:t>]</w:t>
      </w:r>
    </w:p>
    <w:p w14:paraId="2E0F9445"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87 </w:t>
      </w:r>
      <w:proofErr w:type="spellStart"/>
      <w:r w:rsidRPr="00BA0A8A">
        <w:rPr>
          <w:rFonts w:ascii="Book Antiqua" w:hAnsi="Book Antiqua"/>
          <w:b/>
          <w:bCs/>
        </w:rPr>
        <w:t>Familiari</w:t>
      </w:r>
      <w:proofErr w:type="spellEnd"/>
      <w:r w:rsidRPr="00BA0A8A">
        <w:rPr>
          <w:rFonts w:ascii="Book Antiqua" w:hAnsi="Book Antiqua"/>
          <w:b/>
          <w:bCs/>
        </w:rPr>
        <w:t xml:space="preserve"> P</w:t>
      </w:r>
      <w:r w:rsidRPr="00BA0A8A">
        <w:rPr>
          <w:rFonts w:ascii="Book Antiqua" w:hAnsi="Book Antiqua"/>
        </w:rPr>
        <w:t xml:space="preserve">, </w:t>
      </w:r>
      <w:proofErr w:type="spellStart"/>
      <w:r w:rsidRPr="00BA0A8A">
        <w:rPr>
          <w:rFonts w:ascii="Book Antiqua" w:hAnsi="Book Antiqua"/>
        </w:rPr>
        <w:t>Costamagna</w:t>
      </w:r>
      <w:proofErr w:type="spellEnd"/>
      <w:r w:rsidRPr="00BA0A8A">
        <w:rPr>
          <w:rFonts w:ascii="Book Antiqua" w:hAnsi="Book Antiqua"/>
        </w:rPr>
        <w:t xml:space="preserve"> G, </w:t>
      </w:r>
      <w:proofErr w:type="spellStart"/>
      <w:r w:rsidRPr="00BA0A8A">
        <w:rPr>
          <w:rFonts w:ascii="Book Antiqua" w:hAnsi="Book Antiqua"/>
        </w:rPr>
        <w:t>Bléro</w:t>
      </w:r>
      <w:proofErr w:type="spellEnd"/>
      <w:r w:rsidRPr="00BA0A8A">
        <w:rPr>
          <w:rFonts w:ascii="Book Antiqua" w:hAnsi="Book Antiqua"/>
        </w:rPr>
        <w:t xml:space="preserve"> D, Le </w:t>
      </w:r>
      <w:proofErr w:type="spellStart"/>
      <w:r w:rsidRPr="00BA0A8A">
        <w:rPr>
          <w:rFonts w:ascii="Book Antiqua" w:hAnsi="Book Antiqua"/>
        </w:rPr>
        <w:t>Moine</w:t>
      </w:r>
      <w:proofErr w:type="spellEnd"/>
      <w:r w:rsidRPr="00BA0A8A">
        <w:rPr>
          <w:rFonts w:ascii="Book Antiqua" w:hAnsi="Book Antiqua"/>
        </w:rPr>
        <w:t xml:space="preserve"> O, Perri V, </w:t>
      </w:r>
      <w:proofErr w:type="spellStart"/>
      <w:r w:rsidRPr="00BA0A8A">
        <w:rPr>
          <w:rFonts w:ascii="Book Antiqua" w:hAnsi="Book Antiqua"/>
        </w:rPr>
        <w:t>Boskoski</w:t>
      </w:r>
      <w:proofErr w:type="spellEnd"/>
      <w:r w:rsidRPr="00BA0A8A">
        <w:rPr>
          <w:rFonts w:ascii="Book Antiqua" w:hAnsi="Book Antiqua"/>
        </w:rPr>
        <w:t xml:space="preserve"> I, Coppens E, Barea M, Iaconelli A, </w:t>
      </w:r>
      <w:proofErr w:type="spellStart"/>
      <w:r w:rsidRPr="00BA0A8A">
        <w:rPr>
          <w:rFonts w:ascii="Book Antiqua" w:hAnsi="Book Antiqua"/>
        </w:rPr>
        <w:t>Mingrone</w:t>
      </w:r>
      <w:proofErr w:type="spellEnd"/>
      <w:r w:rsidRPr="00BA0A8A">
        <w:rPr>
          <w:rFonts w:ascii="Book Antiqua" w:hAnsi="Book Antiqua"/>
        </w:rPr>
        <w:t xml:space="preserve"> G, Moreno C, </w:t>
      </w:r>
      <w:proofErr w:type="spellStart"/>
      <w:r w:rsidRPr="00BA0A8A">
        <w:rPr>
          <w:rFonts w:ascii="Book Antiqua" w:hAnsi="Book Antiqua"/>
        </w:rPr>
        <w:t>Devière</w:t>
      </w:r>
      <w:proofErr w:type="spellEnd"/>
      <w:r w:rsidRPr="00BA0A8A">
        <w:rPr>
          <w:rFonts w:ascii="Book Antiqua" w:hAnsi="Book Antiqua"/>
        </w:rPr>
        <w:t xml:space="preserve"> J. Transoral gastroplasty for morbid obesity: a multicenter trial with a 1-year outcome. </w:t>
      </w:r>
      <w:proofErr w:type="spellStart"/>
      <w:r w:rsidRPr="00BA0A8A">
        <w:rPr>
          <w:rFonts w:ascii="Book Antiqua" w:hAnsi="Book Antiqua"/>
          <w:i/>
          <w:iCs/>
        </w:rPr>
        <w:t>Gastrointest</w:t>
      </w:r>
      <w:proofErr w:type="spellEnd"/>
      <w:r w:rsidRPr="00BA0A8A">
        <w:rPr>
          <w:rFonts w:ascii="Book Antiqua" w:hAnsi="Book Antiqua"/>
          <w:i/>
          <w:iCs/>
        </w:rPr>
        <w:t xml:space="preserve"> </w:t>
      </w:r>
      <w:proofErr w:type="spellStart"/>
      <w:r w:rsidRPr="00BA0A8A">
        <w:rPr>
          <w:rFonts w:ascii="Book Antiqua" w:hAnsi="Book Antiqua"/>
          <w:i/>
          <w:iCs/>
        </w:rPr>
        <w:t>Endosc</w:t>
      </w:r>
      <w:proofErr w:type="spellEnd"/>
      <w:r w:rsidRPr="00BA0A8A">
        <w:rPr>
          <w:rFonts w:ascii="Book Antiqua" w:hAnsi="Book Antiqua"/>
        </w:rPr>
        <w:t> 2011; </w:t>
      </w:r>
      <w:r w:rsidRPr="00BA0A8A">
        <w:rPr>
          <w:rFonts w:ascii="Book Antiqua" w:hAnsi="Book Antiqua"/>
          <w:b/>
          <w:bCs/>
        </w:rPr>
        <w:t>74</w:t>
      </w:r>
      <w:r w:rsidRPr="00BA0A8A">
        <w:rPr>
          <w:rFonts w:ascii="Book Antiqua" w:hAnsi="Book Antiqua"/>
        </w:rPr>
        <w:t>: 1248-1258 [PMID: 22136774 DOI: 10.1016/j.gie.2011.08.046]</w:t>
      </w:r>
    </w:p>
    <w:p w14:paraId="26B7F9DA"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lastRenderedPageBreak/>
        <w:t>88 </w:t>
      </w:r>
      <w:r w:rsidRPr="00BA0A8A">
        <w:rPr>
          <w:rFonts w:ascii="Book Antiqua" w:hAnsi="Book Antiqua"/>
          <w:b/>
          <w:bCs/>
        </w:rPr>
        <w:t>Guedes EP</w:t>
      </w:r>
      <w:r w:rsidRPr="00BA0A8A">
        <w:rPr>
          <w:rFonts w:ascii="Book Antiqua" w:hAnsi="Book Antiqua"/>
        </w:rPr>
        <w:t xml:space="preserve">, Madeira E, </w:t>
      </w:r>
      <w:proofErr w:type="spellStart"/>
      <w:r w:rsidRPr="00BA0A8A">
        <w:rPr>
          <w:rFonts w:ascii="Book Antiqua" w:hAnsi="Book Antiqua"/>
        </w:rPr>
        <w:t>Mafort</w:t>
      </w:r>
      <w:proofErr w:type="spellEnd"/>
      <w:r w:rsidRPr="00BA0A8A">
        <w:rPr>
          <w:rFonts w:ascii="Book Antiqua" w:hAnsi="Book Antiqua"/>
        </w:rPr>
        <w:t xml:space="preserve"> TT, Madeira M, Moreira RO, </w:t>
      </w:r>
      <w:proofErr w:type="spellStart"/>
      <w:r w:rsidRPr="00BA0A8A">
        <w:rPr>
          <w:rFonts w:ascii="Book Antiqua" w:hAnsi="Book Antiqua"/>
        </w:rPr>
        <w:t>Mendonça</w:t>
      </w:r>
      <w:proofErr w:type="spellEnd"/>
      <w:r w:rsidRPr="00BA0A8A">
        <w:rPr>
          <w:rFonts w:ascii="Book Antiqua" w:hAnsi="Book Antiqua"/>
        </w:rPr>
        <w:t xml:space="preserve"> LM, Godoy-Matos AF, Lopes AJ, Farias ML. Impact of a 6-month treatment with intragastric balloon on body composition and psychopathological profile in obese individuals with metabolic syndrome. </w:t>
      </w:r>
      <w:proofErr w:type="spellStart"/>
      <w:r w:rsidRPr="00BA0A8A">
        <w:rPr>
          <w:rFonts w:ascii="Book Antiqua" w:hAnsi="Book Antiqua"/>
          <w:i/>
          <w:iCs/>
        </w:rPr>
        <w:t>Diabetol</w:t>
      </w:r>
      <w:proofErr w:type="spellEnd"/>
      <w:r w:rsidRPr="00BA0A8A">
        <w:rPr>
          <w:rFonts w:ascii="Book Antiqua" w:hAnsi="Book Antiqua"/>
          <w:i/>
          <w:iCs/>
        </w:rPr>
        <w:t xml:space="preserve"> </w:t>
      </w:r>
      <w:proofErr w:type="spellStart"/>
      <w:r w:rsidRPr="00BA0A8A">
        <w:rPr>
          <w:rFonts w:ascii="Book Antiqua" w:hAnsi="Book Antiqua"/>
          <w:i/>
          <w:iCs/>
        </w:rPr>
        <w:t>Metab</w:t>
      </w:r>
      <w:proofErr w:type="spellEnd"/>
      <w:r w:rsidRPr="00BA0A8A">
        <w:rPr>
          <w:rFonts w:ascii="Book Antiqua" w:hAnsi="Book Antiqua"/>
          <w:i/>
          <w:iCs/>
        </w:rPr>
        <w:t xml:space="preserve"> </w:t>
      </w:r>
      <w:proofErr w:type="spellStart"/>
      <w:r w:rsidRPr="00BA0A8A">
        <w:rPr>
          <w:rFonts w:ascii="Book Antiqua" w:hAnsi="Book Antiqua"/>
          <w:i/>
          <w:iCs/>
        </w:rPr>
        <w:t>Syndr</w:t>
      </w:r>
      <w:proofErr w:type="spellEnd"/>
      <w:r w:rsidRPr="00BA0A8A">
        <w:rPr>
          <w:rFonts w:ascii="Book Antiqua" w:hAnsi="Book Antiqua"/>
        </w:rPr>
        <w:t> 2016; </w:t>
      </w:r>
      <w:r w:rsidRPr="00BA0A8A">
        <w:rPr>
          <w:rFonts w:ascii="Book Antiqua" w:hAnsi="Book Antiqua"/>
          <w:b/>
          <w:bCs/>
        </w:rPr>
        <w:t>8</w:t>
      </w:r>
      <w:r w:rsidRPr="00BA0A8A">
        <w:rPr>
          <w:rFonts w:ascii="Book Antiqua" w:hAnsi="Book Antiqua"/>
        </w:rPr>
        <w:t>: 81 [PMID: 28031749 DOI: 10.1186/s13098-016-0197-6]</w:t>
      </w:r>
    </w:p>
    <w:p w14:paraId="7AF8F16A"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89 </w:t>
      </w:r>
      <w:r w:rsidRPr="00BA0A8A">
        <w:rPr>
          <w:rFonts w:ascii="Book Antiqua" w:hAnsi="Book Antiqua"/>
          <w:b/>
          <w:bCs/>
        </w:rPr>
        <w:t>Lopez-Nava G</w:t>
      </w:r>
      <w:r w:rsidRPr="00BA0A8A">
        <w:rPr>
          <w:rFonts w:ascii="Book Antiqua" w:hAnsi="Book Antiqua"/>
        </w:rPr>
        <w:t xml:space="preserve">, </w:t>
      </w:r>
      <w:proofErr w:type="spellStart"/>
      <w:r w:rsidRPr="00BA0A8A">
        <w:rPr>
          <w:rFonts w:ascii="Book Antiqua" w:hAnsi="Book Antiqua"/>
        </w:rPr>
        <w:t>Jaruvongvanich</w:t>
      </w:r>
      <w:proofErr w:type="spellEnd"/>
      <w:r w:rsidRPr="00BA0A8A">
        <w:rPr>
          <w:rFonts w:ascii="Book Antiqua" w:hAnsi="Book Antiqua"/>
        </w:rPr>
        <w:t xml:space="preserve"> V, Storm AC, </w:t>
      </w:r>
      <w:proofErr w:type="spellStart"/>
      <w:r w:rsidRPr="00BA0A8A">
        <w:rPr>
          <w:rFonts w:ascii="Book Antiqua" w:hAnsi="Book Antiqua"/>
        </w:rPr>
        <w:t>Maselli</w:t>
      </w:r>
      <w:proofErr w:type="spellEnd"/>
      <w:r w:rsidRPr="00BA0A8A">
        <w:rPr>
          <w:rFonts w:ascii="Book Antiqua" w:hAnsi="Book Antiqua"/>
        </w:rPr>
        <w:t xml:space="preserve"> DB, Bautista-</w:t>
      </w:r>
      <w:proofErr w:type="spellStart"/>
      <w:r w:rsidRPr="00BA0A8A">
        <w:rPr>
          <w:rFonts w:ascii="Book Antiqua" w:hAnsi="Book Antiqua"/>
        </w:rPr>
        <w:t>Castaño</w:t>
      </w:r>
      <w:proofErr w:type="spellEnd"/>
      <w:r w:rsidRPr="00BA0A8A">
        <w:rPr>
          <w:rFonts w:ascii="Book Antiqua" w:hAnsi="Book Antiqua"/>
        </w:rPr>
        <w:t xml:space="preserve"> I, Vargas EJ, </w:t>
      </w:r>
      <w:proofErr w:type="spellStart"/>
      <w:r w:rsidRPr="00BA0A8A">
        <w:rPr>
          <w:rFonts w:ascii="Book Antiqua" w:hAnsi="Book Antiqua"/>
        </w:rPr>
        <w:t>Matar</w:t>
      </w:r>
      <w:proofErr w:type="spellEnd"/>
      <w:r w:rsidRPr="00BA0A8A">
        <w:rPr>
          <w:rFonts w:ascii="Book Antiqua" w:hAnsi="Book Antiqua"/>
        </w:rPr>
        <w:t xml:space="preserve"> R, Acosta A, Abu </w:t>
      </w:r>
      <w:proofErr w:type="spellStart"/>
      <w:r w:rsidRPr="00BA0A8A">
        <w:rPr>
          <w:rFonts w:ascii="Book Antiqua" w:hAnsi="Book Antiqua"/>
        </w:rPr>
        <w:t>Dayyeh</w:t>
      </w:r>
      <w:proofErr w:type="spellEnd"/>
      <w:r w:rsidRPr="00BA0A8A">
        <w:rPr>
          <w:rFonts w:ascii="Book Antiqua" w:hAnsi="Book Antiqua"/>
        </w:rPr>
        <w:t xml:space="preserve"> BK. Personalization of Endoscopic Bariatric and Metabolic Therapies Based on Physiology: a Prospective Feasibility Study with a Single Fluid-Filled Intragastric Balloon. </w:t>
      </w:r>
      <w:proofErr w:type="spellStart"/>
      <w:r w:rsidRPr="00BA0A8A">
        <w:rPr>
          <w:rFonts w:ascii="Book Antiqua" w:hAnsi="Book Antiqua"/>
          <w:i/>
          <w:iCs/>
        </w:rPr>
        <w:t>Obes</w:t>
      </w:r>
      <w:proofErr w:type="spellEnd"/>
      <w:r w:rsidRPr="00BA0A8A">
        <w:rPr>
          <w:rFonts w:ascii="Book Antiqua" w:hAnsi="Book Antiqua"/>
          <w:i/>
          <w:iCs/>
        </w:rPr>
        <w:t xml:space="preserve"> Surg</w:t>
      </w:r>
      <w:r w:rsidRPr="00BA0A8A">
        <w:rPr>
          <w:rFonts w:ascii="Book Antiqua" w:hAnsi="Book Antiqua"/>
        </w:rPr>
        <w:t> 2020; </w:t>
      </w:r>
      <w:r w:rsidRPr="00BA0A8A">
        <w:rPr>
          <w:rFonts w:ascii="Book Antiqua" w:hAnsi="Book Antiqua"/>
          <w:b/>
          <w:bCs/>
        </w:rPr>
        <w:t>30</w:t>
      </w:r>
      <w:r w:rsidRPr="00BA0A8A">
        <w:rPr>
          <w:rFonts w:ascii="Book Antiqua" w:hAnsi="Book Antiqua"/>
        </w:rPr>
        <w:t>: 3347-3353 [PMID: 32285333 DOI: 10.1007/s11695-020-04581-6]</w:t>
      </w:r>
    </w:p>
    <w:p w14:paraId="3B526BD1"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90 </w:t>
      </w:r>
      <w:proofErr w:type="spellStart"/>
      <w:r w:rsidRPr="00BA0A8A">
        <w:rPr>
          <w:rFonts w:ascii="Book Antiqua" w:hAnsi="Book Antiqua"/>
          <w:b/>
          <w:bCs/>
        </w:rPr>
        <w:t>Dumonceau</w:t>
      </w:r>
      <w:proofErr w:type="spellEnd"/>
      <w:r w:rsidRPr="00BA0A8A">
        <w:rPr>
          <w:rFonts w:ascii="Book Antiqua" w:hAnsi="Book Antiqua"/>
          <w:b/>
          <w:bCs/>
        </w:rPr>
        <w:t xml:space="preserve"> JM</w:t>
      </w:r>
      <w:r w:rsidRPr="00BA0A8A">
        <w:rPr>
          <w:rFonts w:ascii="Book Antiqua" w:hAnsi="Book Antiqua"/>
        </w:rPr>
        <w:t xml:space="preserve">, François E, </w:t>
      </w:r>
      <w:proofErr w:type="spellStart"/>
      <w:r w:rsidRPr="00BA0A8A">
        <w:rPr>
          <w:rFonts w:ascii="Book Antiqua" w:hAnsi="Book Antiqua"/>
        </w:rPr>
        <w:t>Hittelet</w:t>
      </w:r>
      <w:proofErr w:type="spellEnd"/>
      <w:r w:rsidRPr="00BA0A8A">
        <w:rPr>
          <w:rFonts w:ascii="Book Antiqua" w:hAnsi="Book Antiqua"/>
        </w:rPr>
        <w:t xml:space="preserve"> A, Mehdi AI, Barea M, </w:t>
      </w:r>
      <w:proofErr w:type="spellStart"/>
      <w:r w:rsidRPr="00BA0A8A">
        <w:rPr>
          <w:rFonts w:ascii="Book Antiqua" w:hAnsi="Book Antiqua"/>
        </w:rPr>
        <w:t>Deviere</w:t>
      </w:r>
      <w:proofErr w:type="spellEnd"/>
      <w:r w:rsidRPr="00BA0A8A">
        <w:rPr>
          <w:rFonts w:ascii="Book Antiqua" w:hAnsi="Book Antiqua"/>
        </w:rPr>
        <w:t xml:space="preserve"> J. Single vs repeated treatment with the intragastric balloon: a 5-year weight loss study. </w:t>
      </w:r>
      <w:proofErr w:type="spellStart"/>
      <w:r w:rsidRPr="00BA0A8A">
        <w:rPr>
          <w:rFonts w:ascii="Book Antiqua" w:hAnsi="Book Antiqua"/>
          <w:i/>
          <w:iCs/>
        </w:rPr>
        <w:t>Obes</w:t>
      </w:r>
      <w:proofErr w:type="spellEnd"/>
      <w:r w:rsidRPr="00BA0A8A">
        <w:rPr>
          <w:rFonts w:ascii="Book Antiqua" w:hAnsi="Book Antiqua"/>
          <w:i/>
          <w:iCs/>
        </w:rPr>
        <w:t xml:space="preserve"> Surg</w:t>
      </w:r>
      <w:r w:rsidRPr="00BA0A8A">
        <w:rPr>
          <w:rFonts w:ascii="Book Antiqua" w:hAnsi="Book Antiqua"/>
        </w:rPr>
        <w:t> 2010; </w:t>
      </w:r>
      <w:r w:rsidRPr="00BA0A8A">
        <w:rPr>
          <w:rFonts w:ascii="Book Antiqua" w:hAnsi="Book Antiqua"/>
          <w:b/>
          <w:bCs/>
        </w:rPr>
        <w:t>20</w:t>
      </w:r>
      <w:r w:rsidRPr="00BA0A8A">
        <w:rPr>
          <w:rFonts w:ascii="Book Antiqua" w:hAnsi="Book Antiqua"/>
        </w:rPr>
        <w:t>: 692-697 [PMID: 20352524 DOI: 10.1007/s11695-010-0127-x]</w:t>
      </w:r>
    </w:p>
    <w:p w14:paraId="63FEF196"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91 </w:t>
      </w:r>
      <w:r w:rsidRPr="00BA0A8A">
        <w:rPr>
          <w:rFonts w:ascii="Book Antiqua" w:hAnsi="Book Antiqua"/>
          <w:b/>
          <w:bCs/>
        </w:rPr>
        <w:t>Genco A</w:t>
      </w:r>
      <w:r w:rsidRPr="00BA0A8A">
        <w:rPr>
          <w:rFonts w:ascii="Book Antiqua" w:hAnsi="Book Antiqua"/>
        </w:rPr>
        <w:t xml:space="preserve">, Cipriano M, </w:t>
      </w:r>
      <w:proofErr w:type="spellStart"/>
      <w:r w:rsidRPr="00BA0A8A">
        <w:rPr>
          <w:rFonts w:ascii="Book Antiqua" w:hAnsi="Book Antiqua"/>
        </w:rPr>
        <w:t>Bacci</w:t>
      </w:r>
      <w:proofErr w:type="spellEnd"/>
      <w:r w:rsidRPr="00BA0A8A">
        <w:rPr>
          <w:rFonts w:ascii="Book Antiqua" w:hAnsi="Book Antiqua"/>
        </w:rPr>
        <w:t xml:space="preserve"> V, </w:t>
      </w:r>
      <w:proofErr w:type="spellStart"/>
      <w:r w:rsidRPr="00BA0A8A">
        <w:rPr>
          <w:rFonts w:ascii="Book Antiqua" w:hAnsi="Book Antiqua"/>
        </w:rPr>
        <w:t>Maselli</w:t>
      </w:r>
      <w:proofErr w:type="spellEnd"/>
      <w:r w:rsidRPr="00BA0A8A">
        <w:rPr>
          <w:rFonts w:ascii="Book Antiqua" w:hAnsi="Book Antiqua"/>
        </w:rPr>
        <w:t xml:space="preserve"> R, </w:t>
      </w:r>
      <w:proofErr w:type="spellStart"/>
      <w:r w:rsidRPr="00BA0A8A">
        <w:rPr>
          <w:rFonts w:ascii="Book Antiqua" w:hAnsi="Book Antiqua"/>
        </w:rPr>
        <w:t>Paone</w:t>
      </w:r>
      <w:proofErr w:type="spellEnd"/>
      <w:r w:rsidRPr="00BA0A8A">
        <w:rPr>
          <w:rFonts w:ascii="Book Antiqua" w:hAnsi="Book Antiqua"/>
        </w:rPr>
        <w:t xml:space="preserve"> E, Lorenzo M, Basso N. Intragastric balloon followed by diet vs intragastric balloon followed by another balloon: a prospective study on 100 patients. </w:t>
      </w:r>
      <w:proofErr w:type="spellStart"/>
      <w:r w:rsidRPr="00BA0A8A">
        <w:rPr>
          <w:rFonts w:ascii="Book Antiqua" w:hAnsi="Book Antiqua"/>
          <w:i/>
          <w:iCs/>
        </w:rPr>
        <w:t>Obes</w:t>
      </w:r>
      <w:proofErr w:type="spellEnd"/>
      <w:r w:rsidRPr="00BA0A8A">
        <w:rPr>
          <w:rFonts w:ascii="Book Antiqua" w:hAnsi="Book Antiqua"/>
          <w:i/>
          <w:iCs/>
        </w:rPr>
        <w:t xml:space="preserve"> Surg</w:t>
      </w:r>
      <w:r w:rsidRPr="00BA0A8A">
        <w:rPr>
          <w:rFonts w:ascii="Book Antiqua" w:hAnsi="Book Antiqua"/>
        </w:rPr>
        <w:t> 2010; </w:t>
      </w:r>
      <w:r w:rsidRPr="00BA0A8A">
        <w:rPr>
          <w:rFonts w:ascii="Book Antiqua" w:hAnsi="Book Antiqua"/>
          <w:b/>
          <w:bCs/>
        </w:rPr>
        <w:t>20</w:t>
      </w:r>
      <w:r w:rsidRPr="00BA0A8A">
        <w:rPr>
          <w:rFonts w:ascii="Book Antiqua" w:hAnsi="Book Antiqua"/>
        </w:rPr>
        <w:t>: 1496-1500 [PMID: 20661659 DOI: 10.1007/s11695-010-0231-y]</w:t>
      </w:r>
    </w:p>
    <w:p w14:paraId="4686FE54"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92 </w:t>
      </w:r>
      <w:proofErr w:type="spellStart"/>
      <w:r w:rsidRPr="00BA0A8A">
        <w:rPr>
          <w:rFonts w:ascii="Book Antiqua" w:hAnsi="Book Antiqua"/>
          <w:b/>
          <w:bCs/>
        </w:rPr>
        <w:t>Geliebter</w:t>
      </w:r>
      <w:proofErr w:type="spellEnd"/>
      <w:r w:rsidRPr="00BA0A8A">
        <w:rPr>
          <w:rFonts w:ascii="Book Antiqua" w:hAnsi="Book Antiqua"/>
          <w:b/>
          <w:bCs/>
        </w:rPr>
        <w:t xml:space="preserve"> A</w:t>
      </w:r>
      <w:r w:rsidRPr="00BA0A8A">
        <w:rPr>
          <w:rFonts w:ascii="Book Antiqua" w:hAnsi="Book Antiqua"/>
        </w:rPr>
        <w:t xml:space="preserve">, </w:t>
      </w:r>
      <w:proofErr w:type="spellStart"/>
      <w:r w:rsidRPr="00BA0A8A">
        <w:rPr>
          <w:rFonts w:ascii="Book Antiqua" w:hAnsi="Book Antiqua"/>
        </w:rPr>
        <w:t>Westreich</w:t>
      </w:r>
      <w:proofErr w:type="spellEnd"/>
      <w:r w:rsidRPr="00BA0A8A">
        <w:rPr>
          <w:rFonts w:ascii="Book Antiqua" w:hAnsi="Book Antiqua"/>
        </w:rPr>
        <w:t xml:space="preserve"> S, Gage D. Gastric distention by balloon and test-meal intake in obese and lean subjects. </w:t>
      </w:r>
      <w:r w:rsidRPr="00BA0A8A">
        <w:rPr>
          <w:rFonts w:ascii="Book Antiqua" w:hAnsi="Book Antiqua"/>
          <w:i/>
          <w:iCs/>
        </w:rPr>
        <w:t xml:space="preserve">Am J Clin </w:t>
      </w:r>
      <w:proofErr w:type="spellStart"/>
      <w:r w:rsidRPr="00BA0A8A">
        <w:rPr>
          <w:rFonts w:ascii="Book Antiqua" w:hAnsi="Book Antiqua"/>
          <w:i/>
          <w:iCs/>
        </w:rPr>
        <w:t>Nutr</w:t>
      </w:r>
      <w:proofErr w:type="spellEnd"/>
      <w:r w:rsidRPr="00BA0A8A">
        <w:rPr>
          <w:rFonts w:ascii="Book Antiqua" w:hAnsi="Book Antiqua"/>
        </w:rPr>
        <w:t> 1988; </w:t>
      </w:r>
      <w:r w:rsidRPr="00BA0A8A">
        <w:rPr>
          <w:rFonts w:ascii="Book Antiqua" w:hAnsi="Book Antiqua"/>
          <w:b/>
          <w:bCs/>
        </w:rPr>
        <w:t>48</w:t>
      </w:r>
      <w:r w:rsidRPr="00BA0A8A">
        <w:rPr>
          <w:rFonts w:ascii="Book Antiqua" w:hAnsi="Book Antiqua"/>
        </w:rPr>
        <w:t>: 592-594 [PMID: 3414573 DOI: 10.1093/</w:t>
      </w:r>
      <w:proofErr w:type="spellStart"/>
      <w:r w:rsidRPr="00BA0A8A">
        <w:rPr>
          <w:rFonts w:ascii="Book Antiqua" w:hAnsi="Book Antiqua"/>
        </w:rPr>
        <w:t>ajcn</w:t>
      </w:r>
      <w:proofErr w:type="spellEnd"/>
      <w:r w:rsidRPr="00BA0A8A">
        <w:rPr>
          <w:rFonts w:ascii="Book Antiqua" w:hAnsi="Book Antiqua"/>
        </w:rPr>
        <w:t>/48.3.592]</w:t>
      </w:r>
    </w:p>
    <w:p w14:paraId="43D7B980"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93 </w:t>
      </w:r>
      <w:proofErr w:type="spellStart"/>
      <w:r w:rsidRPr="00BA0A8A">
        <w:rPr>
          <w:rFonts w:ascii="Book Antiqua" w:hAnsi="Book Antiqua"/>
          <w:b/>
          <w:bCs/>
        </w:rPr>
        <w:t>Geliebter</w:t>
      </w:r>
      <w:proofErr w:type="spellEnd"/>
      <w:r w:rsidRPr="00BA0A8A">
        <w:rPr>
          <w:rFonts w:ascii="Book Antiqua" w:hAnsi="Book Antiqua"/>
          <w:b/>
          <w:bCs/>
        </w:rPr>
        <w:t xml:space="preserve"> A</w:t>
      </w:r>
      <w:r w:rsidRPr="00BA0A8A">
        <w:rPr>
          <w:rFonts w:ascii="Book Antiqua" w:hAnsi="Book Antiqua"/>
        </w:rPr>
        <w:t xml:space="preserve">, Melton PM, McCray RS, Gage D, </w:t>
      </w:r>
      <w:proofErr w:type="spellStart"/>
      <w:r w:rsidRPr="00BA0A8A">
        <w:rPr>
          <w:rFonts w:ascii="Book Antiqua" w:hAnsi="Book Antiqua"/>
        </w:rPr>
        <w:t>Heymsfield</w:t>
      </w:r>
      <w:proofErr w:type="spellEnd"/>
      <w:r w:rsidRPr="00BA0A8A">
        <w:rPr>
          <w:rFonts w:ascii="Book Antiqua" w:hAnsi="Book Antiqua"/>
        </w:rPr>
        <w:t xml:space="preserve"> SB, </w:t>
      </w:r>
      <w:proofErr w:type="spellStart"/>
      <w:r w:rsidRPr="00BA0A8A">
        <w:rPr>
          <w:rFonts w:ascii="Book Antiqua" w:hAnsi="Book Antiqua"/>
        </w:rPr>
        <w:t>Abiri</w:t>
      </w:r>
      <w:proofErr w:type="spellEnd"/>
      <w:r w:rsidRPr="00BA0A8A">
        <w:rPr>
          <w:rFonts w:ascii="Book Antiqua" w:hAnsi="Book Antiqua"/>
        </w:rPr>
        <w:t xml:space="preserve"> M, Hashim SA. Clinical trial of silicone-rubber gastric balloon to treat obesity. </w:t>
      </w:r>
      <w:r w:rsidRPr="00BA0A8A">
        <w:rPr>
          <w:rFonts w:ascii="Book Antiqua" w:hAnsi="Book Antiqua"/>
          <w:i/>
          <w:iCs/>
        </w:rPr>
        <w:t xml:space="preserve">Int J </w:t>
      </w:r>
      <w:proofErr w:type="spellStart"/>
      <w:r w:rsidRPr="00BA0A8A">
        <w:rPr>
          <w:rFonts w:ascii="Book Antiqua" w:hAnsi="Book Antiqua"/>
          <w:i/>
          <w:iCs/>
        </w:rPr>
        <w:t>Obes</w:t>
      </w:r>
      <w:proofErr w:type="spellEnd"/>
      <w:r w:rsidRPr="00BA0A8A">
        <w:rPr>
          <w:rFonts w:ascii="Book Antiqua" w:hAnsi="Book Antiqua"/>
        </w:rPr>
        <w:t> 1991; </w:t>
      </w:r>
      <w:r w:rsidRPr="00BA0A8A">
        <w:rPr>
          <w:rFonts w:ascii="Book Antiqua" w:hAnsi="Book Antiqua"/>
          <w:b/>
          <w:bCs/>
        </w:rPr>
        <w:t>15</w:t>
      </w:r>
      <w:r w:rsidRPr="00BA0A8A">
        <w:rPr>
          <w:rFonts w:ascii="Book Antiqua" w:hAnsi="Book Antiqua"/>
        </w:rPr>
        <w:t>: 259-266 [</w:t>
      </w:r>
      <w:bookmarkStart w:id="65" w:name="OLE_LINK50"/>
      <w:bookmarkStart w:id="66" w:name="OLE_LINK51"/>
      <w:r w:rsidRPr="00BA0A8A">
        <w:rPr>
          <w:rFonts w:ascii="Book Antiqua" w:hAnsi="Book Antiqua"/>
        </w:rPr>
        <w:t>PMID: 2071316</w:t>
      </w:r>
      <w:bookmarkEnd w:id="65"/>
      <w:bookmarkEnd w:id="66"/>
      <w:r w:rsidRPr="00BA0A8A">
        <w:rPr>
          <w:rFonts w:ascii="Book Antiqua" w:hAnsi="Book Antiqua"/>
        </w:rPr>
        <w:t>]</w:t>
      </w:r>
    </w:p>
    <w:p w14:paraId="45F44D4C"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2C19FE">
        <w:rPr>
          <w:rFonts w:ascii="Book Antiqua" w:hAnsi="Book Antiqua"/>
          <w:highlight w:val="yellow"/>
        </w:rPr>
        <w:t>94 </w:t>
      </w:r>
      <w:proofErr w:type="spellStart"/>
      <w:r w:rsidRPr="002C19FE">
        <w:rPr>
          <w:rFonts w:ascii="Book Antiqua" w:hAnsi="Book Antiqua"/>
          <w:b/>
          <w:bCs/>
          <w:highlight w:val="yellow"/>
        </w:rPr>
        <w:t>Kotzampassi</w:t>
      </w:r>
      <w:proofErr w:type="spellEnd"/>
      <w:r w:rsidRPr="002C19FE">
        <w:rPr>
          <w:rFonts w:ascii="Book Antiqua" w:hAnsi="Book Antiqua"/>
          <w:b/>
          <w:bCs/>
          <w:highlight w:val="yellow"/>
        </w:rPr>
        <w:t xml:space="preserve"> K,</w:t>
      </w:r>
      <w:r w:rsidRPr="002C19FE">
        <w:rPr>
          <w:rFonts w:ascii="Book Antiqua" w:hAnsi="Book Antiqua"/>
          <w:highlight w:val="yellow"/>
        </w:rPr>
        <w:t xml:space="preserve"> Shrewsbury A, </w:t>
      </w:r>
      <w:proofErr w:type="spellStart"/>
      <w:r w:rsidRPr="002C19FE">
        <w:rPr>
          <w:rFonts w:ascii="Book Antiqua" w:hAnsi="Book Antiqua"/>
          <w:highlight w:val="yellow"/>
        </w:rPr>
        <w:t>Stavrou</w:t>
      </w:r>
      <w:proofErr w:type="spellEnd"/>
      <w:r w:rsidRPr="002C19FE">
        <w:rPr>
          <w:rFonts w:ascii="Book Antiqua" w:hAnsi="Book Antiqua"/>
          <w:highlight w:val="yellow"/>
        </w:rPr>
        <w:t xml:space="preserve"> G. Depression and Intragastric Balloon Treatment. In: </w:t>
      </w:r>
      <w:proofErr w:type="spellStart"/>
      <w:r w:rsidRPr="002C19FE">
        <w:rPr>
          <w:rFonts w:ascii="Book Antiqua" w:hAnsi="Book Antiqua"/>
          <w:highlight w:val="yellow"/>
        </w:rPr>
        <w:t>Preedy</w:t>
      </w:r>
      <w:proofErr w:type="spellEnd"/>
      <w:r w:rsidRPr="002C19FE">
        <w:rPr>
          <w:rFonts w:ascii="Book Antiqua" w:hAnsi="Book Antiqua"/>
          <w:highlight w:val="yellow"/>
        </w:rPr>
        <w:t xml:space="preserve"> VR, </w:t>
      </w:r>
      <w:proofErr w:type="spellStart"/>
      <w:r w:rsidRPr="002C19FE">
        <w:rPr>
          <w:rFonts w:ascii="Book Antiqua" w:hAnsi="Book Antiqua"/>
          <w:highlight w:val="yellow"/>
        </w:rPr>
        <w:t>Rajendram</w:t>
      </w:r>
      <w:proofErr w:type="spellEnd"/>
      <w:r w:rsidRPr="002C19FE">
        <w:rPr>
          <w:rFonts w:ascii="Book Antiqua" w:hAnsi="Book Antiqua"/>
          <w:highlight w:val="yellow"/>
        </w:rPr>
        <w:t xml:space="preserve"> R, Martin CR. </w:t>
      </w:r>
      <w:bookmarkStart w:id="67" w:name="OLE_LINK52"/>
      <w:r w:rsidRPr="002C19FE">
        <w:rPr>
          <w:rFonts w:ascii="Book Antiqua" w:hAnsi="Book Antiqua"/>
          <w:highlight w:val="yellow"/>
        </w:rPr>
        <w:t>Metabolism and pathophysiology of bariatric surgery. Nutrition, procedures, outcomes and adverse effect</w:t>
      </w:r>
      <w:bookmarkEnd w:id="67"/>
      <w:r w:rsidRPr="002C19FE">
        <w:rPr>
          <w:rFonts w:ascii="Book Antiqua" w:hAnsi="Book Antiqua"/>
          <w:highlight w:val="yellow"/>
        </w:rPr>
        <w:t>. Elsevier Inc, 2017: 621-627</w:t>
      </w:r>
    </w:p>
    <w:p w14:paraId="484648BB"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lastRenderedPageBreak/>
        <w:t>95 </w:t>
      </w:r>
      <w:r w:rsidRPr="00BA0A8A">
        <w:rPr>
          <w:rFonts w:ascii="Book Antiqua" w:hAnsi="Book Antiqua"/>
          <w:b/>
          <w:bCs/>
        </w:rPr>
        <w:t>Spirou D</w:t>
      </w:r>
      <w:r w:rsidRPr="00BA0A8A">
        <w:rPr>
          <w:rFonts w:ascii="Book Antiqua" w:hAnsi="Book Antiqua"/>
        </w:rPr>
        <w:t>, Raman J, Smith E. Psychological outcomes following surgical and endoscopic bariatric procedures: A systematic review. </w:t>
      </w:r>
      <w:proofErr w:type="spellStart"/>
      <w:r w:rsidRPr="00BA0A8A">
        <w:rPr>
          <w:rFonts w:ascii="Book Antiqua" w:hAnsi="Book Antiqua"/>
          <w:i/>
          <w:iCs/>
        </w:rPr>
        <w:t>Obes</w:t>
      </w:r>
      <w:proofErr w:type="spellEnd"/>
      <w:r w:rsidRPr="00BA0A8A">
        <w:rPr>
          <w:rFonts w:ascii="Book Antiqua" w:hAnsi="Book Antiqua"/>
          <w:i/>
          <w:iCs/>
        </w:rPr>
        <w:t xml:space="preserve"> Rev</w:t>
      </w:r>
      <w:r w:rsidRPr="00BA0A8A">
        <w:rPr>
          <w:rFonts w:ascii="Book Antiqua" w:hAnsi="Book Antiqua"/>
        </w:rPr>
        <w:t> 2020; </w:t>
      </w:r>
      <w:r w:rsidRPr="00BA0A8A">
        <w:rPr>
          <w:rFonts w:ascii="Book Antiqua" w:hAnsi="Book Antiqua"/>
          <w:b/>
          <w:bCs/>
        </w:rPr>
        <w:t>21</w:t>
      </w:r>
      <w:r w:rsidRPr="00BA0A8A">
        <w:rPr>
          <w:rFonts w:ascii="Book Antiqua" w:hAnsi="Book Antiqua"/>
        </w:rPr>
        <w:t>: e12998 [PMID: 31994311 DOI: 10.1111/obr.12998]</w:t>
      </w:r>
    </w:p>
    <w:p w14:paraId="4B610BE5"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96 </w:t>
      </w:r>
      <w:r w:rsidRPr="00BA0A8A">
        <w:rPr>
          <w:rFonts w:ascii="Book Antiqua" w:hAnsi="Book Antiqua"/>
          <w:b/>
          <w:bCs/>
        </w:rPr>
        <w:t xml:space="preserve">Abu </w:t>
      </w:r>
      <w:proofErr w:type="spellStart"/>
      <w:r w:rsidRPr="00BA0A8A">
        <w:rPr>
          <w:rFonts w:ascii="Book Antiqua" w:hAnsi="Book Antiqua"/>
          <w:b/>
          <w:bCs/>
        </w:rPr>
        <w:t>Dayyeh</w:t>
      </w:r>
      <w:proofErr w:type="spellEnd"/>
      <w:r w:rsidRPr="00BA0A8A">
        <w:rPr>
          <w:rFonts w:ascii="Book Antiqua" w:hAnsi="Book Antiqua"/>
          <w:b/>
          <w:bCs/>
        </w:rPr>
        <w:t xml:space="preserve"> BK</w:t>
      </w:r>
      <w:r w:rsidRPr="00BA0A8A">
        <w:rPr>
          <w:rFonts w:ascii="Book Antiqua" w:hAnsi="Book Antiqua"/>
        </w:rPr>
        <w:t xml:space="preserve">, </w:t>
      </w:r>
      <w:proofErr w:type="spellStart"/>
      <w:r w:rsidRPr="00BA0A8A">
        <w:rPr>
          <w:rFonts w:ascii="Book Antiqua" w:hAnsi="Book Antiqua"/>
        </w:rPr>
        <w:t>Edmundowicz</w:t>
      </w:r>
      <w:proofErr w:type="spellEnd"/>
      <w:r w:rsidRPr="00BA0A8A">
        <w:rPr>
          <w:rFonts w:ascii="Book Antiqua" w:hAnsi="Book Antiqua"/>
        </w:rPr>
        <w:t xml:space="preserve"> S, Thompson CC. Clinical Practice Update: Expert Review on Endoscopic Bariatric Therapies. </w:t>
      </w:r>
      <w:r w:rsidRPr="00BA0A8A">
        <w:rPr>
          <w:rFonts w:ascii="Book Antiqua" w:hAnsi="Book Antiqua"/>
          <w:i/>
          <w:iCs/>
        </w:rPr>
        <w:t>Gastroenterology</w:t>
      </w:r>
      <w:r w:rsidRPr="00BA0A8A">
        <w:rPr>
          <w:rFonts w:ascii="Book Antiqua" w:hAnsi="Book Antiqua"/>
        </w:rPr>
        <w:t> 2017; </w:t>
      </w:r>
      <w:r w:rsidRPr="00BA0A8A">
        <w:rPr>
          <w:rFonts w:ascii="Book Antiqua" w:hAnsi="Book Antiqua"/>
          <w:b/>
          <w:bCs/>
        </w:rPr>
        <w:t>152</w:t>
      </w:r>
      <w:r w:rsidRPr="00BA0A8A">
        <w:rPr>
          <w:rFonts w:ascii="Book Antiqua" w:hAnsi="Book Antiqua"/>
        </w:rPr>
        <w:t>: 716-729 [PMID: 28147221 DO</w:t>
      </w:r>
      <w:r w:rsidR="002C19FE">
        <w:rPr>
          <w:rFonts w:ascii="Book Antiqua" w:hAnsi="Book Antiqua"/>
        </w:rPr>
        <w:t>I: 10.1053/j.gastro.2017.01.035</w:t>
      </w:r>
      <w:r w:rsidRPr="00BA0A8A">
        <w:rPr>
          <w:rFonts w:ascii="Book Antiqua" w:hAnsi="Book Antiqua"/>
        </w:rPr>
        <w:t>]</w:t>
      </w:r>
    </w:p>
    <w:p w14:paraId="6512217D"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2C19FE">
        <w:rPr>
          <w:rFonts w:ascii="Book Antiqua" w:hAnsi="Book Antiqua"/>
          <w:highlight w:val="yellow"/>
        </w:rPr>
        <w:t>97 </w:t>
      </w:r>
      <w:r w:rsidRPr="002C19FE">
        <w:rPr>
          <w:rFonts w:ascii="Book Antiqua" w:hAnsi="Book Antiqua"/>
          <w:b/>
          <w:bCs/>
          <w:highlight w:val="yellow"/>
        </w:rPr>
        <w:t>Abu-</w:t>
      </w:r>
      <w:proofErr w:type="spellStart"/>
      <w:r w:rsidRPr="002C19FE">
        <w:rPr>
          <w:rFonts w:ascii="Book Antiqua" w:hAnsi="Book Antiqua"/>
          <w:b/>
          <w:bCs/>
          <w:highlight w:val="yellow"/>
        </w:rPr>
        <w:t>Dayyeh</w:t>
      </w:r>
      <w:proofErr w:type="spellEnd"/>
      <w:r w:rsidRPr="002C19FE">
        <w:rPr>
          <w:rFonts w:ascii="Book Antiqua" w:hAnsi="Book Antiqua"/>
          <w:b/>
          <w:bCs/>
          <w:highlight w:val="yellow"/>
        </w:rPr>
        <w:t xml:space="preserve"> B. </w:t>
      </w:r>
      <w:bookmarkStart w:id="68" w:name="OLE_LINK53"/>
      <w:bookmarkStart w:id="69" w:name="OLE_LINK54"/>
      <w:r w:rsidRPr="002C19FE">
        <w:rPr>
          <w:rFonts w:ascii="Book Antiqua" w:hAnsi="Book Antiqua"/>
          <w:bCs/>
          <w:highlight w:val="yellow"/>
        </w:rPr>
        <w:t>A randomized,</w:t>
      </w:r>
      <w:r w:rsidRPr="002C19FE">
        <w:rPr>
          <w:rFonts w:ascii="Book Antiqua" w:hAnsi="Book Antiqua"/>
          <w:highlight w:val="yellow"/>
        </w:rPr>
        <w:t xml:space="preserve"> multi-center study to evaluate the safety and effectiveness of the </w:t>
      </w:r>
      <w:proofErr w:type="spellStart"/>
      <w:r w:rsidRPr="002C19FE">
        <w:rPr>
          <w:rFonts w:ascii="Book Antiqua" w:hAnsi="Book Antiqua"/>
          <w:highlight w:val="yellow"/>
        </w:rPr>
        <w:t>orbera</w:t>
      </w:r>
      <w:proofErr w:type="spellEnd"/>
      <w:r w:rsidRPr="002C19FE">
        <w:rPr>
          <w:rFonts w:ascii="Book Antiqua" w:hAnsi="Book Antiqua"/>
          <w:highlight w:val="yellow"/>
        </w:rPr>
        <w:t xml:space="preserve"> intragastric balloon as an adjunct to a behavioral modification program</w:t>
      </w:r>
      <w:bookmarkEnd w:id="68"/>
      <w:bookmarkEnd w:id="69"/>
      <w:r w:rsidRPr="002C19FE">
        <w:rPr>
          <w:rFonts w:ascii="Book Antiqua" w:hAnsi="Book Antiqua"/>
          <w:highlight w:val="yellow"/>
        </w:rPr>
        <w:t>. In: Comparison with a Behavioral Modification Program Alone in the Weight Management of Obese Subjects. Rochester, MN: Mayo Clinic; 2015</w:t>
      </w:r>
    </w:p>
    <w:p w14:paraId="039B9553"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98 </w:t>
      </w:r>
      <w:proofErr w:type="spellStart"/>
      <w:r w:rsidRPr="00BA0A8A">
        <w:rPr>
          <w:rFonts w:ascii="Book Antiqua" w:hAnsi="Book Antiqua"/>
          <w:b/>
          <w:bCs/>
        </w:rPr>
        <w:t>Stavrou</w:t>
      </w:r>
      <w:proofErr w:type="spellEnd"/>
      <w:r w:rsidRPr="00BA0A8A">
        <w:rPr>
          <w:rFonts w:ascii="Book Antiqua" w:hAnsi="Book Antiqua"/>
          <w:b/>
          <w:bCs/>
        </w:rPr>
        <w:t xml:space="preserve"> G</w:t>
      </w:r>
      <w:r w:rsidRPr="00BA0A8A">
        <w:rPr>
          <w:rFonts w:ascii="Book Antiqua" w:hAnsi="Book Antiqua"/>
        </w:rPr>
        <w:t xml:space="preserve">, </w:t>
      </w:r>
      <w:proofErr w:type="spellStart"/>
      <w:r w:rsidRPr="00BA0A8A">
        <w:rPr>
          <w:rFonts w:ascii="Book Antiqua" w:hAnsi="Book Antiqua"/>
        </w:rPr>
        <w:t>Rafailidis</w:t>
      </w:r>
      <w:proofErr w:type="spellEnd"/>
      <w:r w:rsidRPr="00BA0A8A">
        <w:rPr>
          <w:rFonts w:ascii="Book Antiqua" w:hAnsi="Book Antiqua"/>
        </w:rPr>
        <w:t xml:space="preserve"> V, </w:t>
      </w:r>
      <w:proofErr w:type="spellStart"/>
      <w:r w:rsidRPr="00BA0A8A">
        <w:rPr>
          <w:rFonts w:ascii="Book Antiqua" w:hAnsi="Book Antiqua"/>
        </w:rPr>
        <w:t>Kotzampassi</w:t>
      </w:r>
      <w:proofErr w:type="spellEnd"/>
      <w:r w:rsidRPr="00BA0A8A">
        <w:rPr>
          <w:rFonts w:ascii="Book Antiqua" w:hAnsi="Book Antiqua"/>
        </w:rPr>
        <w:t xml:space="preserve"> K. No More Publications for Acute </w:t>
      </w:r>
      <w:proofErr w:type="gramStart"/>
      <w:r w:rsidRPr="00BA0A8A">
        <w:rPr>
          <w:rFonts w:ascii="Book Antiqua" w:hAnsi="Book Antiqua"/>
        </w:rPr>
        <w:t>Pancreatitis :</w:t>
      </w:r>
      <w:proofErr w:type="gramEnd"/>
      <w:r w:rsidRPr="00BA0A8A">
        <w:rPr>
          <w:rFonts w:ascii="Book Antiqua" w:hAnsi="Book Antiqua"/>
        </w:rPr>
        <w:t xml:space="preserve"> Letter to the Editor. </w:t>
      </w:r>
      <w:proofErr w:type="spellStart"/>
      <w:r w:rsidRPr="00BA0A8A">
        <w:rPr>
          <w:rFonts w:ascii="Book Antiqua" w:hAnsi="Book Antiqua"/>
          <w:i/>
          <w:iCs/>
        </w:rPr>
        <w:t>Obes</w:t>
      </w:r>
      <w:proofErr w:type="spellEnd"/>
      <w:r w:rsidRPr="00BA0A8A">
        <w:rPr>
          <w:rFonts w:ascii="Book Antiqua" w:hAnsi="Book Antiqua"/>
          <w:i/>
          <w:iCs/>
        </w:rPr>
        <w:t xml:space="preserve"> Surg</w:t>
      </w:r>
      <w:r w:rsidRPr="00BA0A8A">
        <w:rPr>
          <w:rFonts w:ascii="Book Antiqua" w:hAnsi="Book Antiqua"/>
        </w:rPr>
        <w:t> 2019; </w:t>
      </w:r>
      <w:r w:rsidRPr="00BA0A8A">
        <w:rPr>
          <w:rFonts w:ascii="Book Antiqua" w:hAnsi="Book Antiqua"/>
          <w:b/>
          <w:bCs/>
        </w:rPr>
        <w:t>29</w:t>
      </w:r>
      <w:r w:rsidRPr="00BA0A8A">
        <w:rPr>
          <w:rFonts w:ascii="Book Antiqua" w:hAnsi="Book Antiqua"/>
        </w:rPr>
        <w:t>: 2972-2973 [PMID: 31119702 DOI: 10.1007/s11695-019-03973-7]</w:t>
      </w:r>
    </w:p>
    <w:p w14:paraId="02BC4DA0"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99 </w:t>
      </w:r>
      <w:proofErr w:type="spellStart"/>
      <w:r w:rsidRPr="00BA0A8A">
        <w:rPr>
          <w:rFonts w:ascii="Book Antiqua" w:hAnsi="Book Antiqua"/>
          <w:b/>
          <w:bCs/>
        </w:rPr>
        <w:t>Stavrou</w:t>
      </w:r>
      <w:proofErr w:type="spellEnd"/>
      <w:r w:rsidRPr="00BA0A8A">
        <w:rPr>
          <w:rFonts w:ascii="Book Antiqua" w:hAnsi="Book Antiqua"/>
          <w:b/>
          <w:bCs/>
        </w:rPr>
        <w:t xml:space="preserve"> G</w:t>
      </w:r>
      <w:r w:rsidRPr="00BA0A8A">
        <w:rPr>
          <w:rFonts w:ascii="Book Antiqua" w:hAnsi="Book Antiqua"/>
        </w:rPr>
        <w:t xml:space="preserve">, </w:t>
      </w:r>
      <w:proofErr w:type="spellStart"/>
      <w:r w:rsidRPr="00BA0A8A">
        <w:rPr>
          <w:rFonts w:ascii="Book Antiqua" w:hAnsi="Book Antiqua"/>
        </w:rPr>
        <w:t>Tsaousi</w:t>
      </w:r>
      <w:proofErr w:type="spellEnd"/>
      <w:r w:rsidRPr="00BA0A8A">
        <w:rPr>
          <w:rFonts w:ascii="Book Antiqua" w:hAnsi="Book Antiqua"/>
        </w:rPr>
        <w:t xml:space="preserve"> G, </w:t>
      </w:r>
      <w:proofErr w:type="spellStart"/>
      <w:r w:rsidRPr="00BA0A8A">
        <w:rPr>
          <w:rFonts w:ascii="Book Antiqua" w:hAnsi="Book Antiqua"/>
        </w:rPr>
        <w:t>Kotzampassi</w:t>
      </w:r>
      <w:proofErr w:type="spellEnd"/>
      <w:r w:rsidRPr="00BA0A8A">
        <w:rPr>
          <w:rFonts w:ascii="Book Antiqua" w:hAnsi="Book Antiqua"/>
        </w:rPr>
        <w:t xml:space="preserve"> K. Life-threatening visceral complications after intragastric balloon insertion: Is the device, the patient or the doctor to blame? </w:t>
      </w:r>
      <w:proofErr w:type="spellStart"/>
      <w:r w:rsidRPr="00BA0A8A">
        <w:rPr>
          <w:rFonts w:ascii="Book Antiqua" w:hAnsi="Book Antiqua"/>
          <w:i/>
          <w:iCs/>
        </w:rPr>
        <w:t>Endosc</w:t>
      </w:r>
      <w:proofErr w:type="spellEnd"/>
      <w:r w:rsidRPr="00BA0A8A">
        <w:rPr>
          <w:rFonts w:ascii="Book Antiqua" w:hAnsi="Book Antiqua"/>
          <w:i/>
          <w:iCs/>
        </w:rPr>
        <w:t xml:space="preserve"> Int Open</w:t>
      </w:r>
      <w:r w:rsidRPr="00BA0A8A">
        <w:rPr>
          <w:rFonts w:ascii="Book Antiqua" w:hAnsi="Book Antiqua"/>
        </w:rPr>
        <w:t> 2019; </w:t>
      </w:r>
      <w:r w:rsidRPr="00BA0A8A">
        <w:rPr>
          <w:rFonts w:ascii="Book Antiqua" w:hAnsi="Book Antiqua"/>
          <w:b/>
          <w:bCs/>
        </w:rPr>
        <w:t>7</w:t>
      </w:r>
      <w:r w:rsidRPr="00BA0A8A">
        <w:rPr>
          <w:rFonts w:ascii="Book Antiqua" w:hAnsi="Book Antiqua"/>
        </w:rPr>
        <w:t>: E122-E129 [PMID: 30705942 DOI: 10.1055/a-0809-4994]</w:t>
      </w:r>
    </w:p>
    <w:p w14:paraId="0CFA96A5" w14:textId="0959448E" w:rsidR="002C19FE" w:rsidRPr="002C19FE"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F502BC">
        <w:rPr>
          <w:rFonts w:ascii="Book Antiqua" w:hAnsi="Book Antiqua"/>
          <w:highlight w:val="yellow"/>
        </w:rPr>
        <w:t>100</w:t>
      </w:r>
      <w:bookmarkStart w:id="70" w:name="OLE_LINK55"/>
      <w:bookmarkStart w:id="71" w:name="OLE_LINK56"/>
      <w:r w:rsidR="00AE4BD4">
        <w:rPr>
          <w:rFonts w:ascii="Book Antiqua" w:hAnsi="Book Antiqua"/>
          <w:highlight w:val="yellow"/>
        </w:rPr>
        <w:t xml:space="preserve"> </w:t>
      </w:r>
      <w:r w:rsidR="00AE4BD4" w:rsidRPr="00AE4BD4">
        <w:rPr>
          <w:rFonts w:ascii="Book Antiqua" w:hAnsi="Book Antiqua"/>
          <w:b/>
          <w:highlight w:val="yellow"/>
        </w:rPr>
        <w:t>ORBERA</w:t>
      </w:r>
      <w:r w:rsidR="00AE4BD4">
        <w:rPr>
          <w:rFonts w:ascii="Book Antiqua" w:hAnsi="Book Antiqua"/>
          <w:bCs/>
        </w:rPr>
        <w:t xml:space="preserve">. </w:t>
      </w:r>
      <w:proofErr w:type="spellStart"/>
      <w:r w:rsidR="002C19FE" w:rsidRPr="00F502BC">
        <w:rPr>
          <w:rFonts w:ascii="Book Antiqua" w:hAnsi="Book Antiqua" w:hint="eastAsia"/>
          <w:highlight w:val="yellow"/>
        </w:rPr>
        <w:t>O</w:t>
      </w:r>
      <w:r w:rsidR="002C19FE" w:rsidRPr="00F502BC">
        <w:rPr>
          <w:rFonts w:ascii="Book Antiqua" w:hAnsi="Book Antiqua"/>
          <w:highlight w:val="yellow"/>
        </w:rPr>
        <w:t>rbera</w:t>
      </w:r>
      <w:proofErr w:type="spellEnd"/>
      <w:r w:rsidR="002C19FE" w:rsidRPr="00F502BC">
        <w:rPr>
          <w:rFonts w:ascii="Book Antiqua" w:hAnsi="Book Antiqua" w:hint="eastAsia"/>
          <w:highlight w:val="yellow"/>
        </w:rPr>
        <w:t xml:space="preserve"> </w:t>
      </w:r>
      <w:proofErr w:type="spellStart"/>
      <w:r w:rsidR="002C19FE" w:rsidRPr="00F502BC">
        <w:rPr>
          <w:rFonts w:ascii="Book Antiqua" w:hAnsi="Book Antiqua"/>
          <w:highlight w:val="yellow"/>
        </w:rPr>
        <w:t>Endosurgery</w:t>
      </w:r>
      <w:proofErr w:type="spellEnd"/>
      <w:r w:rsidR="002C19FE" w:rsidRPr="00F502BC">
        <w:rPr>
          <w:rFonts w:ascii="Book Antiqua" w:hAnsi="Book Antiqua" w:hint="eastAsia"/>
          <w:highlight w:val="yellow"/>
        </w:rPr>
        <w:t>.</w:t>
      </w:r>
      <w:r w:rsidR="002C19FE" w:rsidRPr="00F502BC">
        <w:rPr>
          <w:rFonts w:ascii="Book Antiqua" w:hAnsi="Book Antiqua"/>
          <w:highlight w:val="yellow"/>
        </w:rPr>
        <w:t xml:space="preserve"> </w:t>
      </w:r>
      <w:bookmarkStart w:id="72" w:name="OLE_LINK59"/>
      <w:bookmarkStart w:id="73" w:name="OLE_LINK60"/>
      <w:r w:rsidR="00F502BC" w:rsidRPr="00F502BC">
        <w:rPr>
          <w:rFonts w:ascii="Book Antiqua" w:hAnsi="Book Antiqua" w:hint="eastAsia"/>
          <w:bCs/>
          <w:highlight w:val="yellow"/>
        </w:rPr>
        <w:t xml:space="preserve">[cited </w:t>
      </w:r>
      <w:r w:rsidR="00F502BC" w:rsidRPr="00F502BC">
        <w:rPr>
          <w:rFonts w:ascii="Book Antiqua" w:hAnsi="Book Antiqua"/>
          <w:bCs/>
          <w:highlight w:val="yellow"/>
        </w:rPr>
        <w:t>26</w:t>
      </w:r>
      <w:r w:rsidR="00F502BC" w:rsidRPr="00F502BC">
        <w:rPr>
          <w:rFonts w:ascii="Book Antiqua" w:hAnsi="Book Antiqua" w:hint="eastAsia"/>
          <w:bCs/>
          <w:highlight w:val="yellow"/>
        </w:rPr>
        <w:t xml:space="preserve"> Feb</w:t>
      </w:r>
      <w:r w:rsidR="00F502BC" w:rsidRPr="00F502BC">
        <w:rPr>
          <w:rFonts w:ascii="Book Antiqua" w:hAnsi="Book Antiqua" w:hint="eastAsia"/>
          <w:highlight w:val="yellow"/>
        </w:rPr>
        <w:t xml:space="preserve"> </w:t>
      </w:r>
      <w:r w:rsidR="002C19FE" w:rsidRPr="00F502BC">
        <w:rPr>
          <w:rFonts w:ascii="Book Antiqua" w:hAnsi="Book Antiqua"/>
          <w:highlight w:val="yellow"/>
        </w:rPr>
        <w:t>2021</w:t>
      </w:r>
      <w:r w:rsidR="00F502BC" w:rsidRPr="00F502BC">
        <w:rPr>
          <w:rFonts w:ascii="Book Antiqua" w:hAnsi="Book Antiqua" w:hint="eastAsia"/>
          <w:highlight w:val="yellow"/>
        </w:rPr>
        <w:t>]</w:t>
      </w:r>
      <w:r w:rsidR="002C19FE" w:rsidRPr="00F502BC">
        <w:rPr>
          <w:rFonts w:ascii="Book Antiqua" w:hAnsi="Book Antiqua" w:hint="eastAsia"/>
          <w:highlight w:val="yellow"/>
        </w:rPr>
        <w:t>.</w:t>
      </w:r>
      <w:bookmarkEnd w:id="72"/>
      <w:bookmarkEnd w:id="73"/>
      <w:r w:rsidR="002C19FE" w:rsidRPr="00F502BC">
        <w:rPr>
          <w:rFonts w:ascii="Book Antiqua" w:hAnsi="Book Antiqua" w:hint="eastAsia"/>
          <w:highlight w:val="yellow"/>
        </w:rPr>
        <w:t xml:space="preserve"> </w:t>
      </w:r>
      <w:bookmarkStart w:id="74" w:name="OLE_LINK61"/>
      <w:r w:rsidR="002C19FE" w:rsidRPr="00F502BC">
        <w:rPr>
          <w:rFonts w:ascii="Book Antiqua" w:hAnsi="Book Antiqua" w:hint="eastAsia"/>
          <w:highlight w:val="yellow"/>
        </w:rPr>
        <w:t>Available from:</w:t>
      </w:r>
      <w:bookmarkEnd w:id="74"/>
      <w:r w:rsidR="002C19FE" w:rsidRPr="00F502BC">
        <w:rPr>
          <w:rFonts w:ascii="Book Antiqua" w:hAnsi="Book Antiqua" w:hint="eastAsia"/>
          <w:highlight w:val="yellow"/>
        </w:rPr>
        <w:t xml:space="preserve"> </w:t>
      </w:r>
      <w:r w:rsidRPr="00F502BC">
        <w:rPr>
          <w:rFonts w:ascii="Book Antiqua" w:hAnsi="Book Antiqua"/>
          <w:bCs/>
          <w:highlight w:val="yellow"/>
        </w:rPr>
        <w:t>https://apolloendo.com/orbera</w:t>
      </w:r>
      <w:bookmarkEnd w:id="70"/>
      <w:bookmarkEnd w:id="71"/>
      <w:r w:rsidRPr="002C19FE">
        <w:rPr>
          <w:rFonts w:ascii="Book Antiqua" w:hAnsi="Book Antiqua"/>
          <w:bCs/>
        </w:rPr>
        <w:t xml:space="preserve"> </w:t>
      </w:r>
    </w:p>
    <w:p w14:paraId="0471EF2B" w14:textId="77777777" w:rsidR="00BA0A8A" w:rsidRPr="00BA0A8A" w:rsidRDefault="00BA0A8A"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BA0A8A">
        <w:rPr>
          <w:rFonts w:ascii="Book Antiqua" w:hAnsi="Book Antiqua"/>
        </w:rPr>
        <w:t>101 </w:t>
      </w:r>
      <w:proofErr w:type="spellStart"/>
      <w:r w:rsidRPr="00BA0A8A">
        <w:rPr>
          <w:rFonts w:ascii="Book Antiqua" w:hAnsi="Book Antiqua"/>
          <w:b/>
          <w:bCs/>
        </w:rPr>
        <w:t>Runkel</w:t>
      </w:r>
      <w:proofErr w:type="spellEnd"/>
      <w:r w:rsidRPr="00BA0A8A">
        <w:rPr>
          <w:rFonts w:ascii="Book Antiqua" w:hAnsi="Book Antiqua"/>
          <w:b/>
          <w:bCs/>
        </w:rPr>
        <w:t xml:space="preserve"> N</w:t>
      </w:r>
      <w:r w:rsidRPr="00BA0A8A">
        <w:rPr>
          <w:rFonts w:ascii="Book Antiqua" w:hAnsi="Book Antiqua"/>
        </w:rPr>
        <w:t>, Colombo-</w:t>
      </w:r>
      <w:proofErr w:type="spellStart"/>
      <w:r w:rsidRPr="00BA0A8A">
        <w:rPr>
          <w:rFonts w:ascii="Book Antiqua" w:hAnsi="Book Antiqua"/>
        </w:rPr>
        <w:t>Benkmann</w:t>
      </w:r>
      <w:proofErr w:type="spellEnd"/>
      <w:r w:rsidRPr="00BA0A8A">
        <w:rPr>
          <w:rFonts w:ascii="Book Antiqua" w:hAnsi="Book Antiqua"/>
        </w:rPr>
        <w:t xml:space="preserve"> M, </w:t>
      </w:r>
      <w:proofErr w:type="spellStart"/>
      <w:r w:rsidRPr="00BA0A8A">
        <w:rPr>
          <w:rFonts w:ascii="Book Antiqua" w:hAnsi="Book Antiqua"/>
        </w:rPr>
        <w:t>Hüttl</w:t>
      </w:r>
      <w:proofErr w:type="spellEnd"/>
      <w:r w:rsidRPr="00BA0A8A">
        <w:rPr>
          <w:rFonts w:ascii="Book Antiqua" w:hAnsi="Book Antiqua"/>
        </w:rPr>
        <w:t xml:space="preserve"> TP, </w:t>
      </w:r>
      <w:proofErr w:type="spellStart"/>
      <w:r w:rsidRPr="00BA0A8A">
        <w:rPr>
          <w:rFonts w:ascii="Book Antiqua" w:hAnsi="Book Antiqua"/>
        </w:rPr>
        <w:t>Tigges</w:t>
      </w:r>
      <w:proofErr w:type="spellEnd"/>
      <w:r w:rsidRPr="00BA0A8A">
        <w:rPr>
          <w:rFonts w:ascii="Book Antiqua" w:hAnsi="Book Antiqua"/>
        </w:rPr>
        <w:t xml:space="preserve"> H, Mann O, </w:t>
      </w:r>
      <w:proofErr w:type="spellStart"/>
      <w:r w:rsidRPr="00BA0A8A">
        <w:rPr>
          <w:rFonts w:ascii="Book Antiqua" w:hAnsi="Book Antiqua"/>
        </w:rPr>
        <w:t>Flade-Kuthe</w:t>
      </w:r>
      <w:proofErr w:type="spellEnd"/>
      <w:r w:rsidRPr="00BA0A8A">
        <w:rPr>
          <w:rFonts w:ascii="Book Antiqua" w:hAnsi="Book Antiqua"/>
        </w:rPr>
        <w:t xml:space="preserve"> R, Shang E, </w:t>
      </w:r>
      <w:proofErr w:type="spellStart"/>
      <w:r w:rsidRPr="00BA0A8A">
        <w:rPr>
          <w:rFonts w:ascii="Book Antiqua" w:hAnsi="Book Antiqua"/>
        </w:rPr>
        <w:t>Susewind</w:t>
      </w:r>
      <w:proofErr w:type="spellEnd"/>
      <w:r w:rsidRPr="00BA0A8A">
        <w:rPr>
          <w:rFonts w:ascii="Book Antiqua" w:hAnsi="Book Antiqua"/>
        </w:rPr>
        <w:t xml:space="preserve"> M, Wolff S, </w:t>
      </w:r>
      <w:proofErr w:type="spellStart"/>
      <w:r w:rsidRPr="00BA0A8A">
        <w:rPr>
          <w:rFonts w:ascii="Book Antiqua" w:hAnsi="Book Antiqua"/>
        </w:rPr>
        <w:t>Wunder</w:t>
      </w:r>
      <w:proofErr w:type="spellEnd"/>
      <w:r w:rsidRPr="00BA0A8A">
        <w:rPr>
          <w:rFonts w:ascii="Book Antiqua" w:hAnsi="Book Antiqua"/>
        </w:rPr>
        <w:t xml:space="preserve"> R, Wirth A, </w:t>
      </w:r>
      <w:proofErr w:type="spellStart"/>
      <w:r w:rsidRPr="00BA0A8A">
        <w:rPr>
          <w:rFonts w:ascii="Book Antiqua" w:hAnsi="Book Antiqua"/>
        </w:rPr>
        <w:t>Winckler</w:t>
      </w:r>
      <w:proofErr w:type="spellEnd"/>
      <w:r w:rsidRPr="00BA0A8A">
        <w:rPr>
          <w:rFonts w:ascii="Book Antiqua" w:hAnsi="Book Antiqua"/>
        </w:rPr>
        <w:t xml:space="preserve"> K, </w:t>
      </w:r>
      <w:proofErr w:type="spellStart"/>
      <w:r w:rsidRPr="00BA0A8A">
        <w:rPr>
          <w:rFonts w:ascii="Book Antiqua" w:hAnsi="Book Antiqua"/>
        </w:rPr>
        <w:t>Weimann</w:t>
      </w:r>
      <w:proofErr w:type="spellEnd"/>
      <w:r w:rsidRPr="00BA0A8A">
        <w:rPr>
          <w:rFonts w:ascii="Book Antiqua" w:hAnsi="Book Antiqua"/>
        </w:rPr>
        <w:t xml:space="preserve"> A, de Zwaan M, Sauerland S. Evidence-based German guidelines for surgery for obesity. </w:t>
      </w:r>
      <w:r w:rsidRPr="00BA0A8A">
        <w:rPr>
          <w:rFonts w:ascii="Book Antiqua" w:hAnsi="Book Antiqua"/>
          <w:i/>
          <w:iCs/>
        </w:rPr>
        <w:t>Int J Colorectal Dis</w:t>
      </w:r>
      <w:r w:rsidRPr="00BA0A8A">
        <w:rPr>
          <w:rFonts w:ascii="Book Antiqua" w:hAnsi="Book Antiqua"/>
        </w:rPr>
        <w:t> 2011; </w:t>
      </w:r>
      <w:r w:rsidRPr="00BA0A8A">
        <w:rPr>
          <w:rFonts w:ascii="Book Antiqua" w:hAnsi="Book Antiqua"/>
          <w:b/>
          <w:bCs/>
        </w:rPr>
        <w:t>26</w:t>
      </w:r>
      <w:r w:rsidRPr="00BA0A8A">
        <w:rPr>
          <w:rFonts w:ascii="Book Antiqua" w:hAnsi="Book Antiqua"/>
        </w:rPr>
        <w:t>: 397-404 [PMID: 21318299 DOI: 10.1007/s00384-011-1136-5]</w:t>
      </w:r>
    </w:p>
    <w:p w14:paraId="21F10A13" w14:textId="36FF5CC5" w:rsidR="00BA0A8A" w:rsidRPr="00BA0A8A" w:rsidRDefault="006663D7" w:rsidP="00BA0A8A">
      <w:pPr>
        <w:pStyle w:val="a3"/>
        <w:shd w:val="clear" w:color="auto" w:fill="FFFFFF"/>
        <w:adjustRightInd w:val="0"/>
        <w:snapToGrid w:val="0"/>
        <w:spacing w:before="0" w:beforeAutospacing="0" w:after="0" w:afterAutospacing="0" w:line="360" w:lineRule="auto"/>
        <w:jc w:val="both"/>
        <w:rPr>
          <w:rFonts w:ascii="Book Antiqua" w:hAnsi="Book Antiqua"/>
        </w:rPr>
      </w:pPr>
      <w:r w:rsidRPr="0067459A">
        <w:rPr>
          <w:rFonts w:ascii="Book Antiqua" w:hAnsi="Book Antiqua"/>
          <w:highlight w:val="yellow"/>
        </w:rPr>
        <w:t>102</w:t>
      </w:r>
      <w:r w:rsidR="00BA0A8A" w:rsidRPr="0067459A">
        <w:rPr>
          <w:rFonts w:ascii="Book Antiqua" w:hAnsi="Book Antiqua"/>
          <w:highlight w:val="yellow"/>
        </w:rPr>
        <w:t xml:space="preserve"> </w:t>
      </w:r>
      <w:r w:rsidR="00AE4BD4" w:rsidRPr="00AE4BD4">
        <w:rPr>
          <w:rFonts w:ascii="Book Antiqua" w:hAnsi="Book Antiqua"/>
          <w:b/>
          <w:bCs/>
          <w:highlight w:val="yellow"/>
        </w:rPr>
        <w:t>U.S Food and Drug Ministration</w:t>
      </w:r>
      <w:r w:rsidR="00AE4BD4">
        <w:rPr>
          <w:rFonts w:ascii="Book Antiqua" w:hAnsi="Book Antiqua"/>
          <w:highlight w:val="yellow"/>
        </w:rPr>
        <w:t xml:space="preserve">. </w:t>
      </w:r>
      <w:r w:rsidRPr="0067459A">
        <w:rPr>
          <w:rFonts w:ascii="Book Antiqua" w:hAnsi="Book Antiqua"/>
          <w:highlight w:val="yellow"/>
        </w:rPr>
        <w:t>Weight-Loss and Weight-Management Devices</w:t>
      </w:r>
      <w:r w:rsidRPr="0067459A">
        <w:rPr>
          <w:rFonts w:ascii="Book Antiqua" w:hAnsi="Book Antiqua" w:hint="eastAsia"/>
          <w:highlight w:val="yellow"/>
        </w:rPr>
        <w:t xml:space="preserve">. </w:t>
      </w:r>
      <w:r w:rsidRPr="0067459A">
        <w:rPr>
          <w:rFonts w:ascii="Book Antiqua" w:hAnsi="Book Antiqua" w:hint="eastAsia"/>
          <w:bCs/>
          <w:highlight w:val="yellow"/>
        </w:rPr>
        <w:t xml:space="preserve">[cited </w:t>
      </w:r>
      <w:r w:rsidRPr="0067459A">
        <w:rPr>
          <w:rFonts w:ascii="Book Antiqua" w:hAnsi="Book Antiqua"/>
          <w:bCs/>
          <w:highlight w:val="yellow"/>
        </w:rPr>
        <w:t>2</w:t>
      </w:r>
      <w:r w:rsidRPr="0067459A">
        <w:rPr>
          <w:rFonts w:ascii="Book Antiqua" w:hAnsi="Book Antiqua" w:hint="eastAsia"/>
          <w:bCs/>
          <w:highlight w:val="yellow"/>
        </w:rPr>
        <w:t>7 Apr</w:t>
      </w:r>
      <w:r w:rsidRPr="0067459A">
        <w:rPr>
          <w:rFonts w:ascii="Book Antiqua" w:hAnsi="Book Antiqua" w:hint="eastAsia"/>
          <w:highlight w:val="yellow"/>
        </w:rPr>
        <w:t xml:space="preserve"> </w:t>
      </w:r>
      <w:r w:rsidRPr="0067459A">
        <w:rPr>
          <w:rFonts w:ascii="Book Antiqua" w:hAnsi="Book Antiqua"/>
          <w:highlight w:val="yellow"/>
        </w:rPr>
        <w:t>2021</w:t>
      </w:r>
      <w:r w:rsidRPr="0067459A">
        <w:rPr>
          <w:rFonts w:ascii="Book Antiqua" w:hAnsi="Book Antiqua" w:hint="eastAsia"/>
          <w:highlight w:val="yellow"/>
        </w:rPr>
        <w:t xml:space="preserve">]. Available from: </w:t>
      </w:r>
      <w:bookmarkStart w:id="75" w:name="OLE_LINK62"/>
      <w:bookmarkStart w:id="76" w:name="OLE_LINK92"/>
      <w:r w:rsidR="00BA0A8A" w:rsidRPr="0067459A">
        <w:rPr>
          <w:rFonts w:ascii="Book Antiqua" w:hAnsi="Book Antiqua"/>
          <w:highlight w:val="yellow"/>
        </w:rPr>
        <w:t>https://www.fda.gov/medical-devices/products-and-medical-procedures/weight-loss-and-weight-management-devices</w:t>
      </w:r>
      <w:r w:rsidR="00BA0A8A" w:rsidRPr="00BA0A8A">
        <w:rPr>
          <w:rFonts w:ascii="Book Antiqua" w:hAnsi="Book Antiqua"/>
        </w:rPr>
        <w:t xml:space="preserve"> </w:t>
      </w:r>
      <w:bookmarkEnd w:id="76"/>
    </w:p>
    <w:bookmarkEnd w:id="41"/>
    <w:bookmarkEnd w:id="42"/>
    <w:bookmarkEnd w:id="75"/>
    <w:p w14:paraId="371C2DBC" w14:textId="77777777" w:rsidR="00A77B3E" w:rsidRPr="00BA0A8A" w:rsidRDefault="00A77B3E">
      <w:pPr>
        <w:spacing w:line="360" w:lineRule="auto"/>
        <w:jc w:val="both"/>
        <w:rPr>
          <w:lang w:eastAsia="zh-CN"/>
        </w:rPr>
      </w:pPr>
    </w:p>
    <w:p w14:paraId="4F134609"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1729EB6" w14:textId="77777777" w:rsidR="00A77B3E" w:rsidRDefault="002C040C">
      <w:pPr>
        <w:spacing w:line="360" w:lineRule="auto"/>
        <w:jc w:val="both"/>
      </w:pPr>
      <w:r>
        <w:rPr>
          <w:rFonts w:ascii="Book Antiqua" w:eastAsia="Book Antiqua" w:hAnsi="Book Antiqua" w:cs="Book Antiqua"/>
          <w:b/>
          <w:color w:val="000000"/>
        </w:rPr>
        <w:lastRenderedPageBreak/>
        <w:t>Footnotes</w:t>
      </w:r>
    </w:p>
    <w:p w14:paraId="153F84FC" w14:textId="77777777" w:rsidR="00A77B3E" w:rsidRDefault="002C040C">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authors declare no conflict of interest for this article</w:t>
      </w:r>
    </w:p>
    <w:p w14:paraId="40DD7B5B" w14:textId="77777777" w:rsidR="00A77B3E" w:rsidRDefault="00A77B3E">
      <w:pPr>
        <w:spacing w:line="360" w:lineRule="auto"/>
        <w:jc w:val="both"/>
      </w:pPr>
    </w:p>
    <w:p w14:paraId="0BD23AA9" w14:textId="77777777" w:rsidR="00A77B3E" w:rsidRDefault="002C040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B212EC0" w14:textId="77777777" w:rsidR="00A77B3E" w:rsidRDefault="00A77B3E">
      <w:pPr>
        <w:spacing w:line="360" w:lineRule="auto"/>
        <w:jc w:val="both"/>
      </w:pPr>
    </w:p>
    <w:p w14:paraId="630B4EEB" w14:textId="77777777" w:rsidR="00A77B3E" w:rsidRDefault="002C040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BA4664">
        <w:rPr>
          <w:rFonts w:ascii="Book Antiqua" w:eastAsia="Book Antiqua" w:hAnsi="Book Antiqua" w:cs="Book Antiqua"/>
          <w:color w:val="000000"/>
        </w:rPr>
        <w:t>manuscript</w:t>
      </w:r>
    </w:p>
    <w:p w14:paraId="43DF7F0A" w14:textId="77777777" w:rsidR="00A77B3E" w:rsidRDefault="00A77B3E">
      <w:pPr>
        <w:spacing w:line="360" w:lineRule="auto"/>
        <w:jc w:val="both"/>
      </w:pPr>
    </w:p>
    <w:p w14:paraId="70196B29" w14:textId="77777777" w:rsidR="00A77B3E" w:rsidRDefault="002C040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10, 2021</w:t>
      </w:r>
    </w:p>
    <w:p w14:paraId="1A30FD81" w14:textId="77777777" w:rsidR="00A77B3E" w:rsidRDefault="002C040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5, 2021</w:t>
      </w:r>
    </w:p>
    <w:p w14:paraId="647A1035" w14:textId="77777777" w:rsidR="00A77B3E" w:rsidRDefault="002C040C">
      <w:pPr>
        <w:spacing w:line="360" w:lineRule="auto"/>
        <w:jc w:val="both"/>
      </w:pPr>
      <w:r>
        <w:rPr>
          <w:rFonts w:ascii="Book Antiqua" w:eastAsia="Book Antiqua" w:hAnsi="Book Antiqua" w:cs="Book Antiqua"/>
          <w:b/>
          <w:color w:val="000000"/>
        </w:rPr>
        <w:t xml:space="preserve">Article in press: </w:t>
      </w:r>
    </w:p>
    <w:p w14:paraId="39CCB2FF" w14:textId="77777777" w:rsidR="00A77B3E" w:rsidRDefault="00A77B3E">
      <w:pPr>
        <w:spacing w:line="360" w:lineRule="auto"/>
        <w:jc w:val="both"/>
      </w:pPr>
    </w:p>
    <w:p w14:paraId="7CFBB022" w14:textId="77777777" w:rsidR="00A77B3E" w:rsidRDefault="002C040C">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5EA0FDD6" w14:textId="77777777" w:rsidR="00A77B3E" w:rsidRDefault="002C040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Greece</w:t>
      </w:r>
    </w:p>
    <w:p w14:paraId="6136F3C0" w14:textId="77777777" w:rsidR="00A77B3E" w:rsidRDefault="002C040C">
      <w:pPr>
        <w:spacing w:line="360" w:lineRule="auto"/>
        <w:jc w:val="both"/>
      </w:pPr>
      <w:r>
        <w:rPr>
          <w:rFonts w:ascii="Book Antiqua" w:eastAsia="Book Antiqua" w:hAnsi="Book Antiqua" w:cs="Book Antiqua"/>
          <w:b/>
          <w:color w:val="000000"/>
        </w:rPr>
        <w:t>Peer-review report’s scientific quality classification</w:t>
      </w:r>
    </w:p>
    <w:p w14:paraId="1431F401" w14:textId="77777777" w:rsidR="00A77B3E" w:rsidRDefault="002C040C">
      <w:pPr>
        <w:spacing w:line="360" w:lineRule="auto"/>
        <w:jc w:val="both"/>
      </w:pPr>
      <w:r>
        <w:rPr>
          <w:rFonts w:ascii="Book Antiqua" w:eastAsia="Book Antiqua" w:hAnsi="Book Antiqua" w:cs="Book Antiqua"/>
          <w:color w:val="000000"/>
        </w:rPr>
        <w:t>Grade A (Excellent): 0</w:t>
      </w:r>
    </w:p>
    <w:p w14:paraId="5B6A8960" w14:textId="77777777" w:rsidR="00A77B3E" w:rsidRDefault="002C040C">
      <w:pPr>
        <w:spacing w:line="360" w:lineRule="auto"/>
        <w:jc w:val="both"/>
      </w:pPr>
      <w:r>
        <w:rPr>
          <w:rFonts w:ascii="Book Antiqua" w:eastAsia="Book Antiqua" w:hAnsi="Book Antiqua" w:cs="Book Antiqua"/>
          <w:color w:val="000000"/>
        </w:rPr>
        <w:t>Grade B (Very good): B, B</w:t>
      </w:r>
    </w:p>
    <w:p w14:paraId="21251EDD" w14:textId="77777777" w:rsidR="00A77B3E" w:rsidRDefault="002C040C">
      <w:pPr>
        <w:spacing w:line="360" w:lineRule="auto"/>
        <w:jc w:val="both"/>
      </w:pPr>
      <w:r>
        <w:rPr>
          <w:rFonts w:ascii="Book Antiqua" w:eastAsia="Book Antiqua" w:hAnsi="Book Antiqua" w:cs="Book Antiqua"/>
          <w:color w:val="000000"/>
        </w:rPr>
        <w:t>Grade C (Good): 0</w:t>
      </w:r>
    </w:p>
    <w:p w14:paraId="281DC8D9" w14:textId="77777777" w:rsidR="00A77B3E" w:rsidRDefault="002C040C">
      <w:pPr>
        <w:spacing w:line="360" w:lineRule="auto"/>
        <w:jc w:val="both"/>
      </w:pPr>
      <w:r>
        <w:rPr>
          <w:rFonts w:ascii="Book Antiqua" w:eastAsia="Book Antiqua" w:hAnsi="Book Antiqua" w:cs="Book Antiqua"/>
          <w:color w:val="000000"/>
        </w:rPr>
        <w:t>Grade D (Fair): 0</w:t>
      </w:r>
    </w:p>
    <w:p w14:paraId="19AEE807" w14:textId="77777777" w:rsidR="00A77B3E" w:rsidRDefault="002C040C">
      <w:pPr>
        <w:spacing w:line="360" w:lineRule="auto"/>
        <w:jc w:val="both"/>
      </w:pPr>
      <w:r>
        <w:rPr>
          <w:rFonts w:ascii="Book Antiqua" w:eastAsia="Book Antiqua" w:hAnsi="Book Antiqua" w:cs="Book Antiqua"/>
          <w:color w:val="000000"/>
        </w:rPr>
        <w:t>Grade E (Poor): 0</w:t>
      </w:r>
    </w:p>
    <w:p w14:paraId="66081B0C" w14:textId="77777777" w:rsidR="00A77B3E" w:rsidRDefault="00A77B3E">
      <w:pPr>
        <w:spacing w:line="360" w:lineRule="auto"/>
        <w:jc w:val="both"/>
      </w:pPr>
    </w:p>
    <w:p w14:paraId="600298A3" w14:textId="77777777" w:rsidR="00A77B3E" w:rsidRDefault="002C040C">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Rabago</w:t>
      </w:r>
      <w:proofErr w:type="spellEnd"/>
      <w:r>
        <w:rPr>
          <w:rFonts w:ascii="Book Antiqua" w:eastAsia="Book Antiqua" w:hAnsi="Book Antiqua" w:cs="Book Antiqua"/>
          <w:color w:val="000000"/>
        </w:rPr>
        <w:t xml:space="preserve"> LR, Romano L</w:t>
      </w:r>
      <w:r>
        <w:rPr>
          <w:rFonts w:ascii="Book Antiqua" w:eastAsia="Book Antiqua" w:hAnsi="Book Antiqua" w:cs="Book Antiqua"/>
          <w:b/>
          <w:color w:val="000000"/>
        </w:rPr>
        <w:t xml:space="preserve"> S-Editor: </w:t>
      </w:r>
      <w:r w:rsidR="00BA4664">
        <w:rPr>
          <w:rFonts w:ascii="Book Antiqua" w:hAnsi="Book Antiqua" w:cs="Book Antiqua" w:hint="eastAsia"/>
          <w:color w:val="000000"/>
          <w:lang w:eastAsia="zh-CN"/>
        </w:rPr>
        <w:t>Zhang H</w:t>
      </w:r>
      <w:r w:rsidR="005A5C2E">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P-Editor: </w:t>
      </w:r>
    </w:p>
    <w:p w14:paraId="5EA69A07" w14:textId="77777777" w:rsidR="00A77B3E" w:rsidRDefault="002C040C">
      <w:pPr>
        <w:spacing w:line="360" w:lineRule="auto"/>
        <w:jc w:val="both"/>
      </w:pPr>
      <w:r>
        <w:rPr>
          <w:rFonts w:ascii="Book Antiqua" w:eastAsia="Book Antiqua" w:hAnsi="Book Antiqua" w:cs="Book Antiqua"/>
          <w:b/>
          <w:color w:val="000000"/>
        </w:rPr>
        <w:lastRenderedPageBreak/>
        <w:t>Figure Legends</w:t>
      </w:r>
    </w:p>
    <w:p w14:paraId="386FDF34" w14:textId="77777777" w:rsidR="006F5BC2" w:rsidRDefault="006F5BC2">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3C5BFC16" wp14:editId="2FE2B5E1">
            <wp:extent cx="5791200" cy="46603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1736" cy="4660746"/>
                    </a:xfrm>
                    <a:prstGeom prst="rect">
                      <a:avLst/>
                    </a:prstGeom>
                    <a:noFill/>
                  </pic:spPr>
                </pic:pic>
              </a:graphicData>
            </a:graphic>
          </wp:inline>
        </w:drawing>
      </w:r>
    </w:p>
    <w:p w14:paraId="36D28D81" w14:textId="77777777" w:rsidR="00A77B3E" w:rsidRPr="006B7732" w:rsidRDefault="006B7732">
      <w:pPr>
        <w:spacing w:line="360" w:lineRule="auto"/>
        <w:jc w:val="both"/>
        <w:rPr>
          <w:lang w:eastAsia="zh-CN"/>
        </w:rPr>
      </w:pPr>
      <w:r>
        <w:rPr>
          <w:rFonts w:ascii="Book Antiqua" w:eastAsia="Book Antiqua" w:hAnsi="Book Antiqua" w:cs="Book Antiqua"/>
          <w:b/>
          <w:bCs/>
          <w:color w:val="000000"/>
        </w:rPr>
        <w:t>Figure 1</w:t>
      </w:r>
      <w:r w:rsidR="002C040C">
        <w:rPr>
          <w:rFonts w:ascii="Book Antiqua" w:eastAsia="Book Antiqua" w:hAnsi="Book Antiqua" w:cs="Book Antiqua"/>
          <w:b/>
          <w:bCs/>
          <w:color w:val="000000"/>
        </w:rPr>
        <w:t xml:space="preserve"> </w:t>
      </w:r>
      <w:proofErr w:type="spellStart"/>
      <w:r w:rsidR="002C040C">
        <w:rPr>
          <w:rFonts w:ascii="Book Antiqua" w:eastAsia="Book Antiqua" w:hAnsi="Book Antiqua" w:cs="Book Antiqua"/>
          <w:b/>
          <w:bCs/>
          <w:color w:val="000000"/>
        </w:rPr>
        <w:t>Orbera</w:t>
      </w:r>
      <w:proofErr w:type="spellEnd"/>
      <w:r w:rsidR="002C040C">
        <w:rPr>
          <w:rFonts w:ascii="Book Antiqua" w:eastAsia="Book Antiqua" w:hAnsi="Book Antiqua" w:cs="Book Antiqua"/>
          <w:b/>
          <w:bCs/>
          <w:color w:val="000000"/>
        </w:rPr>
        <w:t xml:space="preserve"> </w:t>
      </w:r>
      <w:r>
        <w:rPr>
          <w:rFonts w:ascii="Book Antiqua" w:eastAsia="Book Antiqua" w:hAnsi="Book Antiqua" w:cs="Book Antiqua"/>
          <w:b/>
          <w:bCs/>
          <w:color w:val="000000"/>
        </w:rPr>
        <w:t>balloon</w:t>
      </w:r>
      <w:r>
        <w:rPr>
          <w:rFonts w:ascii="Book Antiqua" w:hAnsi="Book Antiqua" w:cs="Book Antiqua" w:hint="eastAsia"/>
          <w:b/>
          <w:bCs/>
          <w:color w:val="000000"/>
          <w:lang w:eastAsia="zh-CN"/>
        </w:rPr>
        <w:t>.</w:t>
      </w:r>
      <w:r>
        <w:rPr>
          <w:rFonts w:ascii="Book Antiqua" w:eastAsia="Book Antiqua" w:hAnsi="Book Antiqua" w:cs="Book Antiqua"/>
          <w:b/>
          <w:bCs/>
          <w:color w:val="000000"/>
        </w:rPr>
        <w:t xml:space="preserve"> </w:t>
      </w:r>
      <w:r>
        <w:rPr>
          <w:rFonts w:ascii="Book Antiqua" w:hAnsi="Book Antiqua" w:cs="Book Antiqua" w:hint="eastAsia"/>
          <w:color w:val="000000"/>
          <w:lang w:eastAsia="zh-CN"/>
        </w:rPr>
        <w:t>(T</w:t>
      </w:r>
      <w:r w:rsidR="002C040C">
        <w:rPr>
          <w:rFonts w:ascii="Book Antiqua" w:eastAsia="Book Antiqua" w:hAnsi="Book Antiqua" w:cs="Book Antiqua"/>
          <w:color w:val="000000"/>
        </w:rPr>
        <w:t>his photo is from our personal photo-archive</w:t>
      </w:r>
      <w:r>
        <w:rPr>
          <w:rFonts w:ascii="Book Antiqua" w:hAnsi="Book Antiqua" w:cs="Book Antiqua" w:hint="eastAsia"/>
          <w:color w:val="000000"/>
          <w:lang w:eastAsia="zh-CN"/>
        </w:rPr>
        <w:t>).</w:t>
      </w:r>
    </w:p>
    <w:p w14:paraId="468B6FDF" w14:textId="77777777" w:rsidR="009E332A" w:rsidRDefault="009E332A">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6F5BC2">
        <w:rPr>
          <w:rFonts w:ascii="Book Antiqua" w:eastAsia="Book Antiqua" w:hAnsi="Book Antiqua" w:cs="Book Antiqua"/>
          <w:b/>
          <w:bCs/>
          <w:noProof/>
          <w:color w:val="000000"/>
          <w:lang w:eastAsia="zh-CN"/>
        </w:rPr>
        <w:lastRenderedPageBreak/>
        <w:drawing>
          <wp:inline distT="0" distB="0" distL="0" distR="0" wp14:anchorId="27684312" wp14:editId="65E1C435">
            <wp:extent cx="5273589" cy="400872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5074" cy="4009858"/>
                    </a:xfrm>
                    <a:prstGeom prst="rect">
                      <a:avLst/>
                    </a:prstGeom>
                    <a:noFill/>
                  </pic:spPr>
                </pic:pic>
              </a:graphicData>
            </a:graphic>
          </wp:inline>
        </w:drawing>
      </w:r>
    </w:p>
    <w:p w14:paraId="6E4F87F7" w14:textId="73F1D502" w:rsidR="00194C68" w:rsidRDefault="002C040C">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Spatz-3 </w:t>
      </w:r>
      <w:r w:rsidR="006B7732">
        <w:rPr>
          <w:rFonts w:ascii="Book Antiqua" w:eastAsia="Book Antiqua" w:hAnsi="Book Antiqua" w:cs="Book Antiqua"/>
          <w:b/>
          <w:bCs/>
          <w:color w:val="000000"/>
        </w:rPr>
        <w:t>balloon</w:t>
      </w:r>
      <w:r w:rsidR="006B7732">
        <w:rPr>
          <w:rFonts w:ascii="Book Antiqua" w:hAnsi="Book Antiqua" w:cs="Book Antiqua" w:hint="eastAsia"/>
          <w:b/>
          <w:bCs/>
          <w:color w:val="000000"/>
          <w:lang w:eastAsia="zh-CN"/>
        </w:rPr>
        <w:t>.</w:t>
      </w:r>
      <w:r w:rsidR="006B7732">
        <w:rPr>
          <w:rFonts w:ascii="Book Antiqua" w:eastAsia="Book Antiqua" w:hAnsi="Book Antiqua" w:cs="Book Antiqua"/>
          <w:color w:val="000000"/>
        </w:rPr>
        <w:t xml:space="preserve"> [</w:t>
      </w:r>
      <w:r w:rsidR="006B7732">
        <w:rPr>
          <w:rFonts w:ascii="Book Antiqua" w:hAnsi="Book Antiqua" w:cs="Book Antiqua" w:hint="eastAsia"/>
          <w:color w:val="000000"/>
          <w:lang w:eastAsia="zh-CN"/>
        </w:rPr>
        <w:t>C</w:t>
      </w:r>
      <w:r>
        <w:rPr>
          <w:rFonts w:ascii="Book Antiqua" w:eastAsia="Book Antiqua" w:hAnsi="Book Antiqua" w:cs="Book Antiqua"/>
          <w:color w:val="000000"/>
        </w:rPr>
        <w:t>ourtesy</w:t>
      </w:r>
      <w:r w:rsidR="006B7732">
        <w:rPr>
          <w:rFonts w:ascii="Book Antiqua" w:eastAsia="Book Antiqua" w:hAnsi="Book Antiqua" w:cs="Book Antiqua"/>
          <w:color w:val="000000"/>
        </w:rPr>
        <w:t xml:space="preserve"> of </w:t>
      </w:r>
      <w:proofErr w:type="spellStart"/>
      <w:r w:rsidR="006B7732">
        <w:rPr>
          <w:rFonts w:ascii="Book Antiqua" w:eastAsia="Book Antiqua" w:hAnsi="Book Antiqua" w:cs="Book Antiqua"/>
          <w:color w:val="000000"/>
        </w:rPr>
        <w:t>Ms</w:t>
      </w:r>
      <w:proofErr w:type="spellEnd"/>
      <w:r w:rsidR="006B7732">
        <w:rPr>
          <w:rFonts w:ascii="Book Antiqua" w:eastAsia="Book Antiqua" w:hAnsi="Book Antiqua" w:cs="Book Antiqua"/>
          <w:color w:val="000000"/>
        </w:rPr>
        <w:t xml:space="preserve"> Ariel </w:t>
      </w:r>
      <w:proofErr w:type="spellStart"/>
      <w:r w:rsidR="006B7732">
        <w:rPr>
          <w:rFonts w:ascii="Book Antiqua" w:eastAsia="Book Antiqua" w:hAnsi="Book Antiqua" w:cs="Book Antiqua"/>
          <w:color w:val="000000"/>
        </w:rPr>
        <w:t>Nezry</w:t>
      </w:r>
      <w:proofErr w:type="spellEnd"/>
      <w:r w:rsidR="006B7732">
        <w:rPr>
          <w:rFonts w:ascii="Book Antiqua" w:eastAsia="Book Antiqua" w:hAnsi="Book Antiqua" w:cs="Book Antiqua"/>
          <w:color w:val="000000"/>
        </w:rPr>
        <w:t xml:space="preserve"> </w:t>
      </w:r>
      <w:r w:rsidR="006B7732">
        <w:rPr>
          <w:rFonts w:ascii="Book Antiqua" w:hAnsi="Book Antiqua" w:cs="Book Antiqua" w:hint="eastAsia"/>
          <w:color w:val="000000"/>
          <w:lang w:eastAsia="zh-CN"/>
        </w:rPr>
        <w:t>(</w:t>
      </w:r>
      <w:r>
        <w:rPr>
          <w:rFonts w:ascii="Book Antiqua" w:eastAsia="Book Antiqua" w:hAnsi="Book Antiqua" w:cs="Book Antiqua"/>
          <w:color w:val="000000"/>
        </w:rPr>
        <w:t xml:space="preserve">VP Marketing, </w:t>
      </w:r>
      <w:proofErr w:type="spellStart"/>
      <w:r>
        <w:rPr>
          <w:rFonts w:ascii="Book Antiqua" w:eastAsia="Book Antiqua" w:hAnsi="Book Antiqua" w:cs="Book Antiqua"/>
          <w:color w:val="000000"/>
        </w:rPr>
        <w:t>Spatz</w:t>
      </w:r>
      <w:proofErr w:type="spellEnd"/>
      <w:r>
        <w:rPr>
          <w:rFonts w:ascii="Book Antiqua" w:eastAsia="Book Antiqua" w:hAnsi="Book Antiqua" w:cs="Book Antiqua"/>
          <w:color w:val="000000"/>
        </w:rPr>
        <w:t xml:space="preserve"> FGIA Inc</w:t>
      </w:r>
      <w:r w:rsidR="006B7732">
        <w:rPr>
          <w:rFonts w:ascii="Book Antiqua" w:hAnsi="Book Antiqua" w:cs="Book Antiqua" w:hint="eastAsia"/>
          <w:color w:val="000000"/>
          <w:lang w:eastAsia="zh-CN"/>
        </w:rPr>
        <w:t>)</w:t>
      </w:r>
      <w:r>
        <w:rPr>
          <w:rFonts w:ascii="Book Antiqua" w:eastAsia="Book Antiqua" w:hAnsi="Book Antiqua" w:cs="Book Antiqua"/>
          <w:color w:val="000000"/>
        </w:rPr>
        <w:t>]</w:t>
      </w:r>
      <w:r w:rsidR="006B7732">
        <w:rPr>
          <w:rFonts w:ascii="Book Antiqua" w:hAnsi="Book Antiqua" w:cs="Book Antiqua" w:hint="eastAsia"/>
          <w:color w:val="000000"/>
          <w:lang w:eastAsia="zh-CN"/>
        </w:rPr>
        <w:t>.</w:t>
      </w:r>
    </w:p>
    <w:p w14:paraId="7C1FF348" w14:textId="77777777" w:rsidR="00194C68" w:rsidRDefault="00194C68">
      <w:pPr>
        <w:spacing w:line="360" w:lineRule="auto"/>
        <w:jc w:val="both"/>
        <w:rPr>
          <w:rFonts w:ascii="Book Antiqua" w:hAnsi="Book Antiqua" w:cs="Book Antiqua"/>
          <w:color w:val="000000"/>
          <w:lang w:eastAsia="zh-CN"/>
        </w:rPr>
        <w:sectPr w:rsidR="00194C68">
          <w:pgSz w:w="12240" w:h="15840"/>
          <w:pgMar w:top="1440" w:right="1440" w:bottom="1440" w:left="1440" w:header="720" w:footer="720" w:gutter="0"/>
          <w:cols w:space="720"/>
          <w:docGrid w:linePitch="360"/>
        </w:sectPr>
      </w:pPr>
    </w:p>
    <w:p w14:paraId="70C5085D" w14:textId="77777777" w:rsidR="00A77B3E" w:rsidRPr="00194C68" w:rsidRDefault="00194C68">
      <w:pPr>
        <w:spacing w:line="360" w:lineRule="auto"/>
        <w:jc w:val="both"/>
        <w:rPr>
          <w:rFonts w:ascii="Book Antiqua" w:hAnsi="Book Antiqua" w:cs="Book Antiqua"/>
          <w:b/>
          <w:color w:val="000000"/>
          <w:lang w:eastAsia="zh-CN"/>
        </w:rPr>
      </w:pPr>
      <w:r w:rsidRPr="00194C68">
        <w:rPr>
          <w:rFonts w:ascii="Book Antiqua" w:hAnsi="Book Antiqua" w:cs="Book Antiqua"/>
          <w:b/>
          <w:color w:val="000000"/>
          <w:lang w:eastAsia="zh-CN"/>
        </w:rPr>
        <w:lastRenderedPageBreak/>
        <w:t>Table 1 Summary of Intragastric balloon characteristics</w:t>
      </w:r>
    </w:p>
    <w:tbl>
      <w:tblPr>
        <w:tblW w:w="5000" w:type="pct"/>
        <w:tblBorders>
          <w:top w:val="single" w:sz="4" w:space="0" w:color="auto"/>
          <w:bottom w:val="single" w:sz="4" w:space="0" w:color="auto"/>
        </w:tblBorders>
        <w:tblLook w:val="04A0" w:firstRow="1" w:lastRow="0" w:firstColumn="1" w:lastColumn="0" w:noHBand="0" w:noVBand="1"/>
      </w:tblPr>
      <w:tblGrid>
        <w:gridCol w:w="2019"/>
        <w:gridCol w:w="2037"/>
        <w:gridCol w:w="1934"/>
        <w:gridCol w:w="2243"/>
        <w:gridCol w:w="1578"/>
        <w:gridCol w:w="1557"/>
        <w:gridCol w:w="1808"/>
      </w:tblGrid>
      <w:tr w:rsidR="00194C68" w:rsidRPr="00194C68" w14:paraId="1D8BFCA2" w14:textId="77777777" w:rsidTr="00194C68">
        <w:trPr>
          <w:trHeight w:val="600"/>
        </w:trPr>
        <w:tc>
          <w:tcPr>
            <w:tcW w:w="766" w:type="pct"/>
            <w:tcBorders>
              <w:bottom w:val="nil"/>
            </w:tcBorders>
            <w:shd w:val="clear" w:color="auto" w:fill="auto"/>
            <w:vAlign w:val="center"/>
            <w:hideMark/>
          </w:tcPr>
          <w:p w14:paraId="51DED7B0" w14:textId="77777777" w:rsidR="00194C68" w:rsidRPr="009E1C2F" w:rsidRDefault="00194C68" w:rsidP="00194C68">
            <w:pPr>
              <w:adjustRightInd w:val="0"/>
              <w:snapToGrid w:val="0"/>
              <w:spacing w:line="360" w:lineRule="auto"/>
              <w:jc w:val="both"/>
              <w:rPr>
                <w:rFonts w:ascii="Book Antiqua" w:eastAsia="Times New Roman" w:hAnsi="Book Antiqua"/>
                <w:lang w:eastAsia="el-GR"/>
              </w:rPr>
            </w:pPr>
          </w:p>
        </w:tc>
        <w:tc>
          <w:tcPr>
            <w:tcW w:w="773" w:type="pct"/>
            <w:tcBorders>
              <w:bottom w:val="nil"/>
            </w:tcBorders>
            <w:shd w:val="clear" w:color="auto" w:fill="auto"/>
            <w:vAlign w:val="center"/>
            <w:hideMark/>
          </w:tcPr>
          <w:p w14:paraId="6D05572C" w14:textId="77777777" w:rsidR="00194C68" w:rsidRPr="00194C68" w:rsidRDefault="00194C68" w:rsidP="00194C68">
            <w:pPr>
              <w:adjustRightInd w:val="0"/>
              <w:snapToGrid w:val="0"/>
              <w:spacing w:line="360" w:lineRule="auto"/>
              <w:jc w:val="both"/>
              <w:rPr>
                <w:rFonts w:ascii="Book Antiqua" w:eastAsia="Times New Roman" w:hAnsi="Book Antiqua"/>
                <w:lang w:eastAsia="el-GR"/>
              </w:rPr>
            </w:pPr>
          </w:p>
        </w:tc>
        <w:tc>
          <w:tcPr>
            <w:tcW w:w="734" w:type="pct"/>
            <w:tcBorders>
              <w:bottom w:val="nil"/>
            </w:tcBorders>
            <w:shd w:val="clear" w:color="auto" w:fill="auto"/>
            <w:vAlign w:val="center"/>
            <w:hideMark/>
          </w:tcPr>
          <w:p w14:paraId="00EE23D5" w14:textId="77777777" w:rsidR="00194C68" w:rsidRPr="00194C68" w:rsidRDefault="00194C68" w:rsidP="00194C68">
            <w:pPr>
              <w:adjustRightInd w:val="0"/>
              <w:snapToGrid w:val="0"/>
              <w:spacing w:line="360" w:lineRule="auto"/>
              <w:jc w:val="both"/>
              <w:rPr>
                <w:rFonts w:ascii="Book Antiqua" w:eastAsia="Times New Roman" w:hAnsi="Book Antiqua"/>
                <w:b/>
                <w:bCs/>
                <w:lang w:eastAsia="el-GR"/>
              </w:rPr>
            </w:pPr>
            <w:bookmarkStart w:id="77" w:name="OLE_LINK73"/>
            <w:r w:rsidRPr="00194C68">
              <w:rPr>
                <w:rFonts w:ascii="Book Antiqua" w:eastAsia="Times New Roman" w:hAnsi="Book Antiqua"/>
                <w:b/>
                <w:bCs/>
                <w:lang w:eastAsia="el-GR"/>
              </w:rPr>
              <w:t>FDA/CE</w:t>
            </w:r>
            <w:bookmarkEnd w:id="77"/>
            <w:r w:rsidRPr="00194C68">
              <w:rPr>
                <w:rFonts w:ascii="Book Antiqua" w:eastAsia="Times New Roman" w:hAnsi="Book Antiqua"/>
                <w:b/>
                <w:bCs/>
                <w:lang w:eastAsia="el-GR"/>
              </w:rPr>
              <w:t xml:space="preserve"> approved</w:t>
            </w:r>
          </w:p>
        </w:tc>
        <w:tc>
          <w:tcPr>
            <w:tcW w:w="851" w:type="pct"/>
            <w:tcBorders>
              <w:bottom w:val="nil"/>
            </w:tcBorders>
            <w:shd w:val="clear" w:color="auto" w:fill="auto"/>
            <w:vAlign w:val="center"/>
            <w:hideMark/>
          </w:tcPr>
          <w:p w14:paraId="4AE144C5" w14:textId="77777777" w:rsidR="00194C68" w:rsidRPr="00194C68" w:rsidRDefault="00194C68" w:rsidP="00194C68">
            <w:pPr>
              <w:adjustRightInd w:val="0"/>
              <w:snapToGrid w:val="0"/>
              <w:spacing w:line="360" w:lineRule="auto"/>
              <w:jc w:val="both"/>
              <w:rPr>
                <w:rFonts w:ascii="Book Antiqua" w:eastAsia="Times New Roman" w:hAnsi="Book Antiqua"/>
                <w:lang w:eastAsia="el-GR"/>
              </w:rPr>
            </w:pPr>
          </w:p>
        </w:tc>
        <w:tc>
          <w:tcPr>
            <w:tcW w:w="599" w:type="pct"/>
            <w:tcBorders>
              <w:bottom w:val="nil"/>
            </w:tcBorders>
            <w:shd w:val="clear" w:color="auto" w:fill="auto"/>
            <w:vAlign w:val="center"/>
            <w:hideMark/>
          </w:tcPr>
          <w:p w14:paraId="3F1821B8" w14:textId="77777777" w:rsidR="00194C68" w:rsidRPr="00194C68" w:rsidRDefault="00194C68" w:rsidP="00194C68">
            <w:pPr>
              <w:adjustRightInd w:val="0"/>
              <w:snapToGrid w:val="0"/>
              <w:spacing w:line="360" w:lineRule="auto"/>
              <w:jc w:val="both"/>
              <w:rPr>
                <w:rFonts w:ascii="Book Antiqua" w:eastAsia="Times New Roman" w:hAnsi="Book Antiqua"/>
                <w:lang w:eastAsia="el-GR"/>
              </w:rPr>
            </w:pPr>
          </w:p>
        </w:tc>
        <w:tc>
          <w:tcPr>
            <w:tcW w:w="591" w:type="pct"/>
            <w:tcBorders>
              <w:bottom w:val="nil"/>
            </w:tcBorders>
            <w:shd w:val="clear" w:color="auto" w:fill="auto"/>
            <w:vAlign w:val="center"/>
            <w:hideMark/>
          </w:tcPr>
          <w:p w14:paraId="1BD26138" w14:textId="77777777" w:rsidR="00194C68" w:rsidRPr="00194C68" w:rsidRDefault="00194C68" w:rsidP="00194C68">
            <w:pPr>
              <w:adjustRightInd w:val="0"/>
              <w:snapToGrid w:val="0"/>
              <w:spacing w:line="360" w:lineRule="auto"/>
              <w:jc w:val="both"/>
              <w:rPr>
                <w:rFonts w:ascii="Book Antiqua" w:eastAsia="Times New Roman" w:hAnsi="Book Antiqua"/>
                <w:b/>
                <w:bCs/>
                <w:lang w:eastAsia="el-GR"/>
              </w:rPr>
            </w:pPr>
            <w:r w:rsidRPr="00194C68">
              <w:rPr>
                <w:rFonts w:ascii="Book Antiqua" w:eastAsia="Times New Roman" w:hAnsi="Book Antiqua"/>
                <w:b/>
                <w:bCs/>
                <w:lang w:eastAsia="el-GR"/>
              </w:rPr>
              <w:t>CE approved</w:t>
            </w:r>
          </w:p>
        </w:tc>
        <w:tc>
          <w:tcPr>
            <w:tcW w:w="686" w:type="pct"/>
            <w:tcBorders>
              <w:bottom w:val="nil"/>
            </w:tcBorders>
            <w:shd w:val="clear" w:color="auto" w:fill="auto"/>
            <w:vAlign w:val="center"/>
            <w:hideMark/>
          </w:tcPr>
          <w:p w14:paraId="70E85EDB" w14:textId="77777777" w:rsidR="00194C68" w:rsidRPr="00194C68" w:rsidRDefault="00194C68" w:rsidP="00194C68">
            <w:pPr>
              <w:adjustRightInd w:val="0"/>
              <w:snapToGrid w:val="0"/>
              <w:spacing w:line="360" w:lineRule="auto"/>
              <w:jc w:val="both"/>
              <w:rPr>
                <w:rFonts w:ascii="Book Antiqua" w:eastAsia="Times New Roman" w:hAnsi="Book Antiqua"/>
                <w:lang w:eastAsia="el-GR"/>
              </w:rPr>
            </w:pPr>
          </w:p>
        </w:tc>
      </w:tr>
      <w:tr w:rsidR="00194C68" w:rsidRPr="009E1C2F" w14:paraId="0B7F76EC" w14:textId="77777777" w:rsidTr="00194C68">
        <w:trPr>
          <w:trHeight w:val="600"/>
        </w:trPr>
        <w:tc>
          <w:tcPr>
            <w:tcW w:w="766" w:type="pct"/>
            <w:tcBorders>
              <w:top w:val="nil"/>
              <w:bottom w:val="single" w:sz="4" w:space="0" w:color="auto"/>
            </w:tcBorders>
            <w:shd w:val="clear" w:color="auto" w:fill="auto"/>
            <w:vAlign w:val="center"/>
            <w:hideMark/>
          </w:tcPr>
          <w:p w14:paraId="1E679D1C" w14:textId="77777777" w:rsidR="00194C68" w:rsidRPr="009E1C2F" w:rsidRDefault="00194C68" w:rsidP="00194C68">
            <w:pPr>
              <w:adjustRightInd w:val="0"/>
              <w:snapToGrid w:val="0"/>
              <w:spacing w:line="360" w:lineRule="auto"/>
              <w:jc w:val="both"/>
              <w:rPr>
                <w:rFonts w:ascii="Book Antiqua" w:eastAsia="Times New Roman" w:hAnsi="Book Antiqua"/>
                <w:b/>
                <w:bCs/>
                <w:lang w:eastAsia="el-GR"/>
              </w:rPr>
            </w:pPr>
            <w:r w:rsidRPr="009E1C2F">
              <w:rPr>
                <w:rFonts w:ascii="Book Antiqua" w:eastAsia="Times New Roman" w:hAnsi="Book Antiqua"/>
                <w:b/>
                <w:bCs/>
                <w:lang w:eastAsia="el-GR"/>
              </w:rPr>
              <w:t>Balloon type</w:t>
            </w:r>
          </w:p>
        </w:tc>
        <w:tc>
          <w:tcPr>
            <w:tcW w:w="773" w:type="pct"/>
            <w:tcBorders>
              <w:top w:val="nil"/>
              <w:bottom w:val="single" w:sz="4" w:space="0" w:color="auto"/>
            </w:tcBorders>
            <w:shd w:val="clear" w:color="auto" w:fill="auto"/>
            <w:vAlign w:val="center"/>
            <w:hideMark/>
          </w:tcPr>
          <w:p w14:paraId="0802EEE0" w14:textId="77777777" w:rsidR="00194C68" w:rsidRPr="009E1C2F" w:rsidRDefault="00194C68" w:rsidP="00194C68">
            <w:pPr>
              <w:adjustRightInd w:val="0"/>
              <w:snapToGrid w:val="0"/>
              <w:spacing w:line="360" w:lineRule="auto"/>
              <w:jc w:val="both"/>
              <w:rPr>
                <w:rFonts w:ascii="Book Antiqua" w:eastAsia="Times New Roman" w:hAnsi="Book Antiqua"/>
                <w:b/>
                <w:bCs/>
                <w:lang w:eastAsia="el-GR"/>
              </w:rPr>
            </w:pPr>
            <w:proofErr w:type="spellStart"/>
            <w:r w:rsidRPr="009E1C2F">
              <w:rPr>
                <w:rFonts w:ascii="Book Antiqua" w:eastAsia="Times New Roman" w:hAnsi="Book Antiqua"/>
                <w:b/>
                <w:bCs/>
                <w:lang w:eastAsia="el-GR"/>
              </w:rPr>
              <w:t>Orbera</w:t>
            </w:r>
            <w:proofErr w:type="spellEnd"/>
            <w:r w:rsidRPr="009E1C2F">
              <w:rPr>
                <w:rFonts w:ascii="Book Antiqua" w:eastAsia="Times New Roman" w:hAnsi="Book Antiqua"/>
                <w:b/>
                <w:bCs/>
                <w:lang w:eastAsia="el-GR"/>
              </w:rPr>
              <w:t xml:space="preserve"> </w:t>
            </w:r>
          </w:p>
        </w:tc>
        <w:tc>
          <w:tcPr>
            <w:tcW w:w="734" w:type="pct"/>
            <w:tcBorders>
              <w:top w:val="nil"/>
              <w:bottom w:val="single" w:sz="4" w:space="0" w:color="auto"/>
            </w:tcBorders>
            <w:shd w:val="clear" w:color="auto" w:fill="auto"/>
            <w:vAlign w:val="center"/>
            <w:hideMark/>
          </w:tcPr>
          <w:p w14:paraId="7392C796" w14:textId="77777777" w:rsidR="00194C68" w:rsidRPr="009E1C2F" w:rsidRDefault="00194C68" w:rsidP="00194C68">
            <w:pPr>
              <w:adjustRightInd w:val="0"/>
              <w:snapToGrid w:val="0"/>
              <w:spacing w:line="360" w:lineRule="auto"/>
              <w:jc w:val="both"/>
              <w:rPr>
                <w:rFonts w:ascii="Book Antiqua" w:eastAsia="Times New Roman" w:hAnsi="Book Antiqua"/>
                <w:b/>
                <w:bCs/>
                <w:lang w:eastAsia="el-GR"/>
              </w:rPr>
            </w:pPr>
            <w:r w:rsidRPr="009E1C2F">
              <w:rPr>
                <w:rFonts w:ascii="Book Antiqua" w:eastAsia="Times New Roman" w:hAnsi="Book Antiqua"/>
                <w:b/>
                <w:bCs/>
                <w:lang w:eastAsia="el-GR"/>
              </w:rPr>
              <w:t xml:space="preserve"> </w:t>
            </w:r>
            <w:proofErr w:type="spellStart"/>
            <w:r w:rsidRPr="009E1C2F">
              <w:rPr>
                <w:rFonts w:ascii="Book Antiqua" w:eastAsia="Times New Roman" w:hAnsi="Book Antiqua"/>
                <w:b/>
                <w:bCs/>
                <w:lang w:eastAsia="el-GR"/>
              </w:rPr>
              <w:t>ReShape</w:t>
            </w:r>
            <w:proofErr w:type="spellEnd"/>
            <w:r w:rsidRPr="009E1C2F">
              <w:rPr>
                <w:rFonts w:ascii="Book Antiqua" w:eastAsia="Times New Roman" w:hAnsi="Book Antiqua"/>
                <w:b/>
                <w:bCs/>
                <w:lang w:eastAsia="el-GR"/>
              </w:rPr>
              <w:t xml:space="preserve"> Duo </w:t>
            </w:r>
          </w:p>
        </w:tc>
        <w:tc>
          <w:tcPr>
            <w:tcW w:w="851" w:type="pct"/>
            <w:tcBorders>
              <w:top w:val="nil"/>
              <w:bottom w:val="single" w:sz="4" w:space="0" w:color="auto"/>
            </w:tcBorders>
            <w:shd w:val="clear" w:color="auto" w:fill="auto"/>
            <w:vAlign w:val="center"/>
            <w:hideMark/>
          </w:tcPr>
          <w:p w14:paraId="60FFB8E1" w14:textId="77777777" w:rsidR="00194C68" w:rsidRPr="009E1C2F" w:rsidRDefault="00194C68" w:rsidP="00194C68">
            <w:pPr>
              <w:adjustRightInd w:val="0"/>
              <w:snapToGrid w:val="0"/>
              <w:spacing w:line="360" w:lineRule="auto"/>
              <w:jc w:val="both"/>
              <w:rPr>
                <w:rFonts w:ascii="Book Antiqua" w:eastAsia="Times New Roman" w:hAnsi="Book Antiqua"/>
                <w:b/>
                <w:bCs/>
                <w:lang w:eastAsia="el-GR"/>
              </w:rPr>
            </w:pPr>
            <w:proofErr w:type="spellStart"/>
            <w:r w:rsidRPr="009E1C2F">
              <w:rPr>
                <w:rFonts w:ascii="Book Antiqua" w:eastAsia="Times New Roman" w:hAnsi="Book Antiqua"/>
                <w:b/>
                <w:bCs/>
                <w:lang w:eastAsia="el-GR"/>
              </w:rPr>
              <w:t>Obalon</w:t>
            </w:r>
            <w:proofErr w:type="spellEnd"/>
            <w:r w:rsidRPr="009E1C2F">
              <w:rPr>
                <w:rFonts w:ascii="Book Antiqua" w:eastAsia="Times New Roman" w:hAnsi="Book Antiqua"/>
                <w:b/>
                <w:bCs/>
                <w:lang w:eastAsia="el-GR"/>
              </w:rPr>
              <w:t xml:space="preserve"> </w:t>
            </w:r>
          </w:p>
        </w:tc>
        <w:tc>
          <w:tcPr>
            <w:tcW w:w="599" w:type="pct"/>
            <w:tcBorders>
              <w:top w:val="nil"/>
              <w:bottom w:val="single" w:sz="4" w:space="0" w:color="auto"/>
            </w:tcBorders>
            <w:shd w:val="clear" w:color="auto" w:fill="auto"/>
            <w:vAlign w:val="center"/>
            <w:hideMark/>
          </w:tcPr>
          <w:p w14:paraId="4D648573" w14:textId="77777777" w:rsidR="00194C68" w:rsidRPr="009E1C2F" w:rsidRDefault="00194C68" w:rsidP="00194C68">
            <w:pPr>
              <w:adjustRightInd w:val="0"/>
              <w:snapToGrid w:val="0"/>
              <w:spacing w:line="360" w:lineRule="auto"/>
              <w:jc w:val="both"/>
              <w:rPr>
                <w:rFonts w:ascii="Book Antiqua" w:eastAsia="Times New Roman" w:hAnsi="Book Antiqua"/>
                <w:b/>
                <w:bCs/>
                <w:lang w:eastAsia="el-GR"/>
              </w:rPr>
            </w:pPr>
            <w:r w:rsidRPr="009E1C2F">
              <w:rPr>
                <w:rFonts w:ascii="Book Antiqua" w:eastAsia="Times New Roman" w:hAnsi="Book Antiqua"/>
                <w:b/>
                <w:bCs/>
                <w:lang w:eastAsia="el-GR"/>
              </w:rPr>
              <w:t>Heliosphere</w:t>
            </w:r>
          </w:p>
        </w:tc>
        <w:tc>
          <w:tcPr>
            <w:tcW w:w="591" w:type="pct"/>
            <w:tcBorders>
              <w:top w:val="nil"/>
              <w:bottom w:val="single" w:sz="4" w:space="0" w:color="auto"/>
            </w:tcBorders>
            <w:shd w:val="clear" w:color="auto" w:fill="auto"/>
            <w:vAlign w:val="center"/>
            <w:hideMark/>
          </w:tcPr>
          <w:p w14:paraId="24607455" w14:textId="77777777" w:rsidR="00194C68" w:rsidRPr="009E1C2F" w:rsidRDefault="00194C68" w:rsidP="00194C68">
            <w:pPr>
              <w:adjustRightInd w:val="0"/>
              <w:snapToGrid w:val="0"/>
              <w:spacing w:line="360" w:lineRule="auto"/>
              <w:jc w:val="both"/>
              <w:rPr>
                <w:rFonts w:ascii="Book Antiqua" w:eastAsia="Times New Roman" w:hAnsi="Book Antiqua"/>
                <w:b/>
                <w:bCs/>
                <w:lang w:eastAsia="el-GR"/>
              </w:rPr>
            </w:pPr>
            <w:proofErr w:type="spellStart"/>
            <w:r w:rsidRPr="009E1C2F">
              <w:rPr>
                <w:rFonts w:ascii="Book Antiqua" w:eastAsia="Times New Roman" w:hAnsi="Book Antiqua"/>
                <w:b/>
                <w:bCs/>
                <w:lang w:eastAsia="el-GR"/>
              </w:rPr>
              <w:t>Spatz</w:t>
            </w:r>
            <w:proofErr w:type="spellEnd"/>
          </w:p>
        </w:tc>
        <w:tc>
          <w:tcPr>
            <w:tcW w:w="686" w:type="pct"/>
            <w:tcBorders>
              <w:top w:val="nil"/>
              <w:bottom w:val="single" w:sz="4" w:space="0" w:color="auto"/>
            </w:tcBorders>
            <w:shd w:val="clear" w:color="auto" w:fill="auto"/>
            <w:vAlign w:val="center"/>
            <w:hideMark/>
          </w:tcPr>
          <w:p w14:paraId="235B9568" w14:textId="77777777" w:rsidR="00194C68" w:rsidRPr="009E1C2F" w:rsidRDefault="00194C68" w:rsidP="00194C68">
            <w:pPr>
              <w:adjustRightInd w:val="0"/>
              <w:snapToGrid w:val="0"/>
              <w:spacing w:line="360" w:lineRule="auto"/>
              <w:jc w:val="both"/>
              <w:rPr>
                <w:rFonts w:ascii="Book Antiqua" w:eastAsia="Times New Roman" w:hAnsi="Book Antiqua"/>
                <w:b/>
                <w:bCs/>
                <w:lang w:eastAsia="el-GR"/>
              </w:rPr>
            </w:pPr>
            <w:proofErr w:type="spellStart"/>
            <w:r w:rsidRPr="009E1C2F">
              <w:rPr>
                <w:rFonts w:ascii="Book Antiqua" w:eastAsia="Times New Roman" w:hAnsi="Book Antiqua"/>
                <w:b/>
                <w:bCs/>
                <w:lang w:eastAsia="el-GR"/>
              </w:rPr>
              <w:t>Elipse</w:t>
            </w:r>
            <w:proofErr w:type="spellEnd"/>
          </w:p>
        </w:tc>
      </w:tr>
      <w:tr w:rsidR="00194C68" w:rsidRPr="00194C68" w14:paraId="2F19FBC4" w14:textId="77777777" w:rsidTr="00194C68">
        <w:trPr>
          <w:trHeight w:val="600"/>
        </w:trPr>
        <w:tc>
          <w:tcPr>
            <w:tcW w:w="766" w:type="pct"/>
            <w:tcBorders>
              <w:top w:val="single" w:sz="4" w:space="0" w:color="auto"/>
            </w:tcBorders>
            <w:shd w:val="clear" w:color="auto" w:fill="auto"/>
            <w:vAlign w:val="center"/>
            <w:hideMark/>
          </w:tcPr>
          <w:p w14:paraId="340201CB" w14:textId="77777777" w:rsidR="00194C68" w:rsidRPr="009E1C2F" w:rsidRDefault="00194C68" w:rsidP="00194C68">
            <w:pPr>
              <w:adjustRightInd w:val="0"/>
              <w:snapToGrid w:val="0"/>
              <w:spacing w:line="360" w:lineRule="auto"/>
              <w:jc w:val="both"/>
              <w:rPr>
                <w:rFonts w:ascii="Book Antiqua" w:eastAsia="Times New Roman" w:hAnsi="Book Antiqua"/>
                <w:bCs/>
                <w:iCs/>
                <w:lang w:eastAsia="el-GR"/>
              </w:rPr>
            </w:pPr>
            <w:r w:rsidRPr="009E1C2F">
              <w:rPr>
                <w:rFonts w:ascii="Book Antiqua" w:eastAsia="Times New Roman" w:hAnsi="Book Antiqua"/>
                <w:bCs/>
                <w:iCs/>
                <w:lang w:eastAsia="el-GR"/>
              </w:rPr>
              <w:t>Manufacturer</w:t>
            </w:r>
          </w:p>
        </w:tc>
        <w:tc>
          <w:tcPr>
            <w:tcW w:w="773" w:type="pct"/>
            <w:tcBorders>
              <w:top w:val="single" w:sz="4" w:space="0" w:color="auto"/>
            </w:tcBorders>
            <w:shd w:val="clear" w:color="auto" w:fill="auto"/>
            <w:vAlign w:val="center"/>
            <w:hideMark/>
          </w:tcPr>
          <w:p w14:paraId="4C0B9C37" w14:textId="77777777" w:rsidR="00194C68" w:rsidRPr="00194C68" w:rsidRDefault="00194C68"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 xml:space="preserve">Apollo </w:t>
            </w:r>
            <w:proofErr w:type="spellStart"/>
            <w:r w:rsidRPr="00194C68">
              <w:rPr>
                <w:rFonts w:ascii="Book Antiqua" w:eastAsia="Times New Roman" w:hAnsi="Book Antiqua"/>
                <w:lang w:eastAsia="el-GR"/>
              </w:rPr>
              <w:t>Endosurgery</w:t>
            </w:r>
            <w:proofErr w:type="spellEnd"/>
          </w:p>
        </w:tc>
        <w:tc>
          <w:tcPr>
            <w:tcW w:w="734" w:type="pct"/>
            <w:tcBorders>
              <w:top w:val="single" w:sz="4" w:space="0" w:color="auto"/>
            </w:tcBorders>
            <w:shd w:val="clear" w:color="auto" w:fill="auto"/>
            <w:vAlign w:val="center"/>
            <w:hideMark/>
          </w:tcPr>
          <w:p w14:paraId="7474D127" w14:textId="77777777" w:rsidR="00194C68" w:rsidRPr="00194C68" w:rsidRDefault="00194C68" w:rsidP="00194C68">
            <w:pPr>
              <w:adjustRightInd w:val="0"/>
              <w:snapToGrid w:val="0"/>
              <w:spacing w:line="360" w:lineRule="auto"/>
              <w:jc w:val="both"/>
              <w:rPr>
                <w:rFonts w:ascii="Book Antiqua" w:eastAsia="Times New Roman" w:hAnsi="Book Antiqua"/>
                <w:lang w:eastAsia="el-GR"/>
              </w:rPr>
            </w:pPr>
            <w:proofErr w:type="spellStart"/>
            <w:r w:rsidRPr="00194C68">
              <w:rPr>
                <w:rFonts w:ascii="Book Antiqua" w:eastAsia="Times New Roman" w:hAnsi="Book Antiqua"/>
                <w:lang w:eastAsia="el-GR"/>
              </w:rPr>
              <w:t>ReShape</w:t>
            </w:r>
            <w:proofErr w:type="spellEnd"/>
            <w:r w:rsidRPr="00194C68">
              <w:rPr>
                <w:rFonts w:ascii="Book Antiqua" w:eastAsia="Times New Roman" w:hAnsi="Book Antiqua"/>
                <w:lang w:eastAsia="el-GR"/>
              </w:rPr>
              <w:t xml:space="preserve"> Medical</w:t>
            </w:r>
          </w:p>
        </w:tc>
        <w:tc>
          <w:tcPr>
            <w:tcW w:w="851" w:type="pct"/>
            <w:tcBorders>
              <w:top w:val="single" w:sz="4" w:space="0" w:color="auto"/>
            </w:tcBorders>
            <w:shd w:val="clear" w:color="auto" w:fill="auto"/>
            <w:vAlign w:val="center"/>
            <w:hideMark/>
          </w:tcPr>
          <w:p w14:paraId="4088C9F1" w14:textId="77777777" w:rsidR="00194C68" w:rsidRPr="00194C68" w:rsidRDefault="00194C68" w:rsidP="00194C68">
            <w:pPr>
              <w:adjustRightInd w:val="0"/>
              <w:snapToGrid w:val="0"/>
              <w:spacing w:line="360" w:lineRule="auto"/>
              <w:jc w:val="both"/>
              <w:rPr>
                <w:rFonts w:ascii="Book Antiqua" w:eastAsia="Times New Roman" w:hAnsi="Book Antiqua"/>
                <w:lang w:eastAsia="el-GR"/>
              </w:rPr>
            </w:pPr>
            <w:proofErr w:type="spellStart"/>
            <w:r w:rsidRPr="00194C68">
              <w:rPr>
                <w:rFonts w:ascii="Book Antiqua" w:eastAsia="Times New Roman" w:hAnsi="Book Antiqua"/>
                <w:lang w:eastAsia="el-GR"/>
              </w:rPr>
              <w:t>Obalon</w:t>
            </w:r>
            <w:proofErr w:type="spellEnd"/>
            <w:r w:rsidR="00665B63">
              <w:rPr>
                <w:rFonts w:ascii="Book Antiqua" w:hAnsi="Book Antiqua" w:hint="eastAsia"/>
                <w:lang w:eastAsia="zh-CN"/>
              </w:rPr>
              <w:t xml:space="preserve"> </w:t>
            </w:r>
            <w:r w:rsidRPr="00194C68">
              <w:rPr>
                <w:rFonts w:ascii="Book Antiqua" w:eastAsia="Times New Roman" w:hAnsi="Book Antiqua"/>
                <w:lang w:eastAsia="el-GR"/>
              </w:rPr>
              <w:t>Therapeutics</w:t>
            </w:r>
          </w:p>
        </w:tc>
        <w:tc>
          <w:tcPr>
            <w:tcW w:w="599" w:type="pct"/>
            <w:tcBorders>
              <w:top w:val="single" w:sz="4" w:space="0" w:color="auto"/>
            </w:tcBorders>
            <w:shd w:val="clear" w:color="auto" w:fill="auto"/>
            <w:vAlign w:val="center"/>
            <w:hideMark/>
          </w:tcPr>
          <w:p w14:paraId="5AB7F74B" w14:textId="77777777" w:rsidR="00194C68" w:rsidRPr="00194C68" w:rsidRDefault="00194C68" w:rsidP="00194C68">
            <w:pPr>
              <w:adjustRightInd w:val="0"/>
              <w:snapToGrid w:val="0"/>
              <w:spacing w:line="360" w:lineRule="auto"/>
              <w:jc w:val="both"/>
              <w:rPr>
                <w:rFonts w:ascii="Book Antiqua" w:eastAsia="Times New Roman" w:hAnsi="Book Antiqua"/>
                <w:lang w:eastAsia="el-GR"/>
              </w:rPr>
            </w:pPr>
            <w:proofErr w:type="spellStart"/>
            <w:r w:rsidRPr="00194C68">
              <w:rPr>
                <w:rFonts w:ascii="Book Antiqua" w:eastAsia="Times New Roman" w:hAnsi="Book Antiqua"/>
                <w:lang w:eastAsia="el-GR"/>
              </w:rPr>
              <w:t>Helioscopie</w:t>
            </w:r>
            <w:proofErr w:type="spellEnd"/>
            <w:r w:rsidRPr="00194C68">
              <w:rPr>
                <w:rFonts w:ascii="Book Antiqua" w:eastAsia="Times New Roman" w:hAnsi="Book Antiqua"/>
                <w:lang w:eastAsia="el-GR"/>
              </w:rPr>
              <w:t xml:space="preserve"> Medical Implants</w:t>
            </w:r>
          </w:p>
        </w:tc>
        <w:tc>
          <w:tcPr>
            <w:tcW w:w="591" w:type="pct"/>
            <w:tcBorders>
              <w:top w:val="single" w:sz="4" w:space="0" w:color="auto"/>
            </w:tcBorders>
            <w:shd w:val="clear" w:color="auto" w:fill="auto"/>
            <w:vAlign w:val="center"/>
            <w:hideMark/>
          </w:tcPr>
          <w:p w14:paraId="5E96E2CB" w14:textId="77777777" w:rsidR="00194C68" w:rsidRPr="00194C68" w:rsidRDefault="00194C68" w:rsidP="00194C68">
            <w:pPr>
              <w:adjustRightInd w:val="0"/>
              <w:snapToGrid w:val="0"/>
              <w:spacing w:line="360" w:lineRule="auto"/>
              <w:jc w:val="both"/>
              <w:rPr>
                <w:rFonts w:ascii="Book Antiqua" w:eastAsia="Times New Roman" w:hAnsi="Book Antiqua"/>
                <w:lang w:eastAsia="el-GR"/>
              </w:rPr>
            </w:pPr>
            <w:proofErr w:type="spellStart"/>
            <w:r w:rsidRPr="00194C68">
              <w:rPr>
                <w:rFonts w:ascii="Book Antiqua" w:eastAsia="Times New Roman" w:hAnsi="Book Antiqua"/>
                <w:lang w:eastAsia="el-GR"/>
              </w:rPr>
              <w:t>Spatz</w:t>
            </w:r>
            <w:proofErr w:type="spellEnd"/>
            <w:r w:rsidRPr="00194C68">
              <w:rPr>
                <w:rFonts w:ascii="Book Antiqua" w:eastAsia="Times New Roman" w:hAnsi="Book Antiqua"/>
                <w:lang w:eastAsia="el-GR"/>
              </w:rPr>
              <w:t xml:space="preserve"> FGIA</w:t>
            </w:r>
          </w:p>
        </w:tc>
        <w:tc>
          <w:tcPr>
            <w:tcW w:w="686" w:type="pct"/>
            <w:tcBorders>
              <w:top w:val="single" w:sz="4" w:space="0" w:color="auto"/>
            </w:tcBorders>
            <w:shd w:val="clear" w:color="auto" w:fill="auto"/>
            <w:vAlign w:val="center"/>
            <w:hideMark/>
          </w:tcPr>
          <w:p w14:paraId="5D876AD3" w14:textId="77777777" w:rsidR="00194C68" w:rsidRPr="00194C68" w:rsidRDefault="00194C68" w:rsidP="00194C68">
            <w:pPr>
              <w:adjustRightInd w:val="0"/>
              <w:snapToGrid w:val="0"/>
              <w:spacing w:line="360" w:lineRule="auto"/>
              <w:jc w:val="both"/>
              <w:rPr>
                <w:rFonts w:ascii="Book Antiqua" w:eastAsia="Times New Roman" w:hAnsi="Book Antiqua"/>
                <w:lang w:eastAsia="el-GR"/>
              </w:rPr>
            </w:pPr>
            <w:proofErr w:type="spellStart"/>
            <w:r w:rsidRPr="00194C68">
              <w:rPr>
                <w:rFonts w:ascii="Book Antiqua" w:eastAsia="Times New Roman" w:hAnsi="Book Antiqua"/>
                <w:lang w:eastAsia="el-GR"/>
              </w:rPr>
              <w:t>Allurion</w:t>
            </w:r>
            <w:proofErr w:type="spellEnd"/>
            <w:r w:rsidRPr="00194C68">
              <w:rPr>
                <w:rFonts w:ascii="Book Antiqua" w:eastAsia="Times New Roman" w:hAnsi="Book Antiqua"/>
                <w:lang w:eastAsia="el-GR"/>
              </w:rPr>
              <w:t xml:space="preserve"> Technologies</w:t>
            </w:r>
          </w:p>
        </w:tc>
      </w:tr>
      <w:tr w:rsidR="00194C68" w:rsidRPr="00194C68" w14:paraId="6EB4E03A" w14:textId="77777777" w:rsidTr="00194C68">
        <w:trPr>
          <w:trHeight w:val="600"/>
        </w:trPr>
        <w:tc>
          <w:tcPr>
            <w:tcW w:w="766" w:type="pct"/>
            <w:shd w:val="clear" w:color="auto" w:fill="auto"/>
            <w:vAlign w:val="center"/>
            <w:hideMark/>
          </w:tcPr>
          <w:p w14:paraId="12DC6340" w14:textId="77777777" w:rsidR="00194C68" w:rsidRPr="009E1C2F" w:rsidRDefault="00194C68" w:rsidP="00194C68">
            <w:pPr>
              <w:adjustRightInd w:val="0"/>
              <w:snapToGrid w:val="0"/>
              <w:spacing w:line="360" w:lineRule="auto"/>
              <w:jc w:val="both"/>
              <w:rPr>
                <w:rFonts w:ascii="Book Antiqua" w:eastAsia="Times New Roman" w:hAnsi="Book Antiqua"/>
                <w:bCs/>
                <w:iCs/>
                <w:lang w:eastAsia="el-GR"/>
              </w:rPr>
            </w:pPr>
            <w:r w:rsidRPr="009E1C2F">
              <w:rPr>
                <w:rFonts w:ascii="Book Antiqua" w:eastAsia="Times New Roman" w:hAnsi="Book Antiqua"/>
                <w:bCs/>
                <w:iCs/>
                <w:lang w:eastAsia="el-GR"/>
              </w:rPr>
              <w:t>Filled with</w:t>
            </w:r>
          </w:p>
        </w:tc>
        <w:tc>
          <w:tcPr>
            <w:tcW w:w="773" w:type="pct"/>
            <w:shd w:val="clear" w:color="auto" w:fill="auto"/>
            <w:vAlign w:val="center"/>
            <w:hideMark/>
          </w:tcPr>
          <w:p w14:paraId="2BD847F2" w14:textId="77777777" w:rsidR="00194C68" w:rsidRPr="00194C68" w:rsidRDefault="00665B63"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Saline</w:t>
            </w:r>
          </w:p>
        </w:tc>
        <w:tc>
          <w:tcPr>
            <w:tcW w:w="734" w:type="pct"/>
            <w:shd w:val="clear" w:color="auto" w:fill="auto"/>
            <w:vAlign w:val="center"/>
            <w:hideMark/>
          </w:tcPr>
          <w:p w14:paraId="234CE383" w14:textId="77777777" w:rsidR="00194C68" w:rsidRPr="00194C68" w:rsidRDefault="00665B63"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Saline</w:t>
            </w:r>
          </w:p>
        </w:tc>
        <w:tc>
          <w:tcPr>
            <w:tcW w:w="851" w:type="pct"/>
            <w:shd w:val="clear" w:color="auto" w:fill="auto"/>
            <w:vAlign w:val="center"/>
            <w:hideMark/>
          </w:tcPr>
          <w:p w14:paraId="57C0CED6" w14:textId="77777777" w:rsidR="00194C68" w:rsidRPr="00194C68" w:rsidRDefault="00665B63"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Nitrogen gas</w:t>
            </w:r>
          </w:p>
        </w:tc>
        <w:tc>
          <w:tcPr>
            <w:tcW w:w="599" w:type="pct"/>
            <w:shd w:val="clear" w:color="auto" w:fill="auto"/>
            <w:vAlign w:val="center"/>
            <w:hideMark/>
          </w:tcPr>
          <w:p w14:paraId="1ACBD511" w14:textId="77777777" w:rsidR="00194C68" w:rsidRPr="00194C68" w:rsidRDefault="00665B63"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Air</w:t>
            </w:r>
          </w:p>
        </w:tc>
        <w:tc>
          <w:tcPr>
            <w:tcW w:w="591" w:type="pct"/>
            <w:shd w:val="clear" w:color="auto" w:fill="auto"/>
            <w:vAlign w:val="center"/>
            <w:hideMark/>
          </w:tcPr>
          <w:p w14:paraId="18B9A12E" w14:textId="77777777" w:rsidR="00194C68" w:rsidRPr="00194C68" w:rsidRDefault="00665B63"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Saline</w:t>
            </w:r>
          </w:p>
        </w:tc>
        <w:tc>
          <w:tcPr>
            <w:tcW w:w="686" w:type="pct"/>
            <w:shd w:val="clear" w:color="auto" w:fill="auto"/>
            <w:vAlign w:val="center"/>
            <w:hideMark/>
          </w:tcPr>
          <w:p w14:paraId="24691770" w14:textId="77777777" w:rsidR="00194C68" w:rsidRPr="00194C68" w:rsidRDefault="00194C68"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Liquid</w:t>
            </w:r>
          </w:p>
        </w:tc>
      </w:tr>
      <w:tr w:rsidR="00194C68" w:rsidRPr="00194C68" w14:paraId="05E8E389" w14:textId="77777777" w:rsidTr="00194C68">
        <w:trPr>
          <w:trHeight w:val="600"/>
        </w:trPr>
        <w:tc>
          <w:tcPr>
            <w:tcW w:w="766" w:type="pct"/>
            <w:shd w:val="clear" w:color="auto" w:fill="auto"/>
            <w:vAlign w:val="center"/>
            <w:hideMark/>
          </w:tcPr>
          <w:p w14:paraId="2C0B0848" w14:textId="77777777" w:rsidR="00194C68" w:rsidRPr="009E1C2F" w:rsidRDefault="00665B63" w:rsidP="00194C68">
            <w:pPr>
              <w:adjustRightInd w:val="0"/>
              <w:snapToGrid w:val="0"/>
              <w:spacing w:line="360" w:lineRule="auto"/>
              <w:jc w:val="both"/>
              <w:rPr>
                <w:rFonts w:ascii="Book Antiqua" w:hAnsi="Book Antiqua"/>
                <w:bCs/>
                <w:iCs/>
                <w:lang w:eastAsia="zh-CN"/>
              </w:rPr>
            </w:pPr>
            <w:r w:rsidRPr="009E1C2F">
              <w:rPr>
                <w:rFonts w:ascii="Book Antiqua" w:eastAsia="Times New Roman" w:hAnsi="Book Antiqua"/>
                <w:bCs/>
                <w:iCs/>
                <w:lang w:eastAsia="el-GR"/>
              </w:rPr>
              <w:t xml:space="preserve">Capacity </w:t>
            </w:r>
            <w:r w:rsidRPr="009E1C2F">
              <w:rPr>
                <w:rFonts w:ascii="Book Antiqua" w:hAnsi="Book Antiqua" w:hint="eastAsia"/>
                <w:bCs/>
                <w:iCs/>
                <w:lang w:eastAsia="zh-CN"/>
              </w:rPr>
              <w:t>(</w:t>
            </w:r>
            <w:r w:rsidR="00194C68" w:rsidRPr="009E1C2F">
              <w:rPr>
                <w:rFonts w:ascii="Book Antiqua" w:eastAsia="Times New Roman" w:hAnsi="Book Antiqua"/>
                <w:bCs/>
                <w:iCs/>
                <w:lang w:eastAsia="el-GR"/>
              </w:rPr>
              <w:t>mL</w:t>
            </w:r>
            <w:r w:rsidRPr="009E1C2F">
              <w:rPr>
                <w:rFonts w:ascii="Book Antiqua" w:hAnsi="Book Antiqua" w:hint="eastAsia"/>
                <w:bCs/>
                <w:iCs/>
                <w:lang w:eastAsia="zh-CN"/>
              </w:rPr>
              <w:t>)</w:t>
            </w:r>
          </w:p>
        </w:tc>
        <w:tc>
          <w:tcPr>
            <w:tcW w:w="773" w:type="pct"/>
            <w:shd w:val="clear" w:color="auto" w:fill="auto"/>
            <w:vAlign w:val="center"/>
            <w:hideMark/>
          </w:tcPr>
          <w:p w14:paraId="3E498BB2" w14:textId="77777777" w:rsidR="00194C68" w:rsidRPr="00194C68" w:rsidRDefault="00194C68"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400-700</w:t>
            </w:r>
          </w:p>
        </w:tc>
        <w:tc>
          <w:tcPr>
            <w:tcW w:w="734" w:type="pct"/>
            <w:shd w:val="clear" w:color="auto" w:fill="auto"/>
            <w:vAlign w:val="center"/>
            <w:hideMark/>
          </w:tcPr>
          <w:p w14:paraId="268107D4" w14:textId="77777777" w:rsidR="00194C68" w:rsidRPr="00194C68" w:rsidRDefault="00665B63" w:rsidP="00194C68">
            <w:pPr>
              <w:adjustRightInd w:val="0"/>
              <w:snapToGrid w:val="0"/>
              <w:spacing w:line="360" w:lineRule="auto"/>
              <w:jc w:val="both"/>
              <w:rPr>
                <w:rFonts w:ascii="Book Antiqua" w:eastAsia="Times New Roman" w:hAnsi="Book Antiqua"/>
                <w:lang w:eastAsia="el-GR"/>
              </w:rPr>
            </w:pPr>
            <w:r>
              <w:rPr>
                <w:rFonts w:ascii="Book Antiqua" w:eastAsia="Times New Roman" w:hAnsi="Book Antiqua"/>
                <w:lang w:eastAsia="el-GR"/>
              </w:rPr>
              <w:t xml:space="preserve">450 </w:t>
            </w:r>
            <w:r>
              <w:rPr>
                <w:rFonts w:eastAsia="Times New Roman"/>
                <w:lang w:eastAsia="el-GR"/>
              </w:rPr>
              <w:t>×</w:t>
            </w:r>
            <w:r w:rsidR="00194C68" w:rsidRPr="00194C68">
              <w:rPr>
                <w:rFonts w:ascii="Book Antiqua" w:eastAsia="Times New Roman" w:hAnsi="Book Antiqua"/>
                <w:lang w:eastAsia="el-GR"/>
              </w:rPr>
              <w:t xml:space="preserve"> 2</w:t>
            </w:r>
          </w:p>
        </w:tc>
        <w:tc>
          <w:tcPr>
            <w:tcW w:w="851" w:type="pct"/>
            <w:shd w:val="clear" w:color="auto" w:fill="auto"/>
            <w:vAlign w:val="center"/>
            <w:hideMark/>
          </w:tcPr>
          <w:p w14:paraId="3F161387" w14:textId="77777777" w:rsidR="00194C68" w:rsidRPr="00194C68" w:rsidRDefault="00665B63" w:rsidP="00194C68">
            <w:pPr>
              <w:adjustRightInd w:val="0"/>
              <w:snapToGrid w:val="0"/>
              <w:spacing w:line="360" w:lineRule="auto"/>
              <w:jc w:val="both"/>
              <w:rPr>
                <w:rFonts w:ascii="Book Antiqua" w:eastAsia="Times New Roman" w:hAnsi="Book Antiqua"/>
                <w:lang w:eastAsia="el-GR"/>
              </w:rPr>
            </w:pPr>
            <w:r>
              <w:rPr>
                <w:rFonts w:ascii="Book Antiqua" w:eastAsia="Times New Roman" w:hAnsi="Book Antiqua"/>
                <w:lang w:eastAsia="el-GR"/>
              </w:rPr>
              <w:t xml:space="preserve">250 </w:t>
            </w:r>
            <w:r>
              <w:rPr>
                <w:rFonts w:eastAsia="Times New Roman"/>
                <w:lang w:eastAsia="el-GR"/>
              </w:rPr>
              <w:t>×</w:t>
            </w:r>
            <w:r w:rsidR="00194C68" w:rsidRPr="00194C68">
              <w:rPr>
                <w:rFonts w:ascii="Book Antiqua" w:eastAsia="Times New Roman" w:hAnsi="Book Antiqua"/>
                <w:lang w:eastAsia="el-GR"/>
              </w:rPr>
              <w:t xml:space="preserve"> 3</w:t>
            </w:r>
          </w:p>
        </w:tc>
        <w:tc>
          <w:tcPr>
            <w:tcW w:w="599" w:type="pct"/>
            <w:shd w:val="clear" w:color="auto" w:fill="auto"/>
            <w:vAlign w:val="center"/>
            <w:hideMark/>
          </w:tcPr>
          <w:p w14:paraId="4CF7EEC5" w14:textId="77777777" w:rsidR="00194C68" w:rsidRPr="00194C68" w:rsidRDefault="00194C68"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900-1000</w:t>
            </w:r>
          </w:p>
        </w:tc>
        <w:tc>
          <w:tcPr>
            <w:tcW w:w="591" w:type="pct"/>
            <w:shd w:val="clear" w:color="auto" w:fill="auto"/>
            <w:vAlign w:val="center"/>
            <w:hideMark/>
          </w:tcPr>
          <w:p w14:paraId="5E8FD567" w14:textId="77777777" w:rsidR="00194C68" w:rsidRPr="00194C68" w:rsidRDefault="00194C68"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300-900</w:t>
            </w:r>
          </w:p>
        </w:tc>
        <w:tc>
          <w:tcPr>
            <w:tcW w:w="686" w:type="pct"/>
            <w:shd w:val="clear" w:color="auto" w:fill="auto"/>
            <w:vAlign w:val="center"/>
            <w:hideMark/>
          </w:tcPr>
          <w:p w14:paraId="4EFAC874" w14:textId="77777777" w:rsidR="00194C68" w:rsidRPr="00194C68" w:rsidRDefault="00194C68"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550</w:t>
            </w:r>
          </w:p>
        </w:tc>
      </w:tr>
      <w:tr w:rsidR="00194C68" w:rsidRPr="00194C68" w14:paraId="3E3FDAB2" w14:textId="77777777" w:rsidTr="00194C68">
        <w:trPr>
          <w:trHeight w:val="600"/>
        </w:trPr>
        <w:tc>
          <w:tcPr>
            <w:tcW w:w="766" w:type="pct"/>
            <w:shd w:val="clear" w:color="auto" w:fill="auto"/>
            <w:vAlign w:val="center"/>
            <w:hideMark/>
          </w:tcPr>
          <w:p w14:paraId="526DA6A1" w14:textId="77777777" w:rsidR="00194C68" w:rsidRPr="009E1C2F" w:rsidRDefault="00194C68" w:rsidP="00194C68">
            <w:pPr>
              <w:adjustRightInd w:val="0"/>
              <w:snapToGrid w:val="0"/>
              <w:spacing w:line="360" w:lineRule="auto"/>
              <w:jc w:val="both"/>
              <w:rPr>
                <w:rFonts w:ascii="Book Antiqua" w:eastAsia="Times New Roman" w:hAnsi="Book Antiqua"/>
                <w:bCs/>
                <w:iCs/>
                <w:lang w:eastAsia="el-GR"/>
              </w:rPr>
            </w:pPr>
            <w:r w:rsidRPr="009E1C2F">
              <w:rPr>
                <w:rFonts w:ascii="Book Antiqua" w:eastAsia="Times New Roman" w:hAnsi="Book Antiqua"/>
                <w:bCs/>
                <w:iCs/>
                <w:lang w:eastAsia="el-GR"/>
              </w:rPr>
              <w:t xml:space="preserve">Number of </w:t>
            </w:r>
            <w:r w:rsidR="00665B63" w:rsidRPr="009E1C2F">
              <w:rPr>
                <w:rFonts w:ascii="Book Antiqua" w:eastAsia="Times New Roman" w:hAnsi="Book Antiqua"/>
                <w:bCs/>
                <w:iCs/>
                <w:lang w:eastAsia="el-GR"/>
              </w:rPr>
              <w:t>balloons</w:t>
            </w:r>
          </w:p>
        </w:tc>
        <w:tc>
          <w:tcPr>
            <w:tcW w:w="773" w:type="pct"/>
            <w:shd w:val="clear" w:color="auto" w:fill="auto"/>
            <w:vAlign w:val="center"/>
            <w:hideMark/>
          </w:tcPr>
          <w:p w14:paraId="539E609A" w14:textId="77777777" w:rsidR="00194C68" w:rsidRPr="00194C68" w:rsidRDefault="00194C68"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1</w:t>
            </w:r>
          </w:p>
        </w:tc>
        <w:tc>
          <w:tcPr>
            <w:tcW w:w="734" w:type="pct"/>
            <w:shd w:val="clear" w:color="auto" w:fill="auto"/>
            <w:vAlign w:val="center"/>
            <w:hideMark/>
          </w:tcPr>
          <w:p w14:paraId="7DECE648" w14:textId="77777777" w:rsidR="00194C68" w:rsidRPr="00194C68" w:rsidRDefault="00194C68"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2</w:t>
            </w:r>
          </w:p>
        </w:tc>
        <w:tc>
          <w:tcPr>
            <w:tcW w:w="851" w:type="pct"/>
            <w:shd w:val="clear" w:color="auto" w:fill="auto"/>
            <w:vAlign w:val="center"/>
            <w:hideMark/>
          </w:tcPr>
          <w:p w14:paraId="044B5F68" w14:textId="77777777" w:rsidR="00194C68" w:rsidRPr="00194C68" w:rsidRDefault="00665B63" w:rsidP="00194C68">
            <w:pPr>
              <w:adjustRightInd w:val="0"/>
              <w:snapToGrid w:val="0"/>
              <w:spacing w:line="360" w:lineRule="auto"/>
              <w:jc w:val="both"/>
              <w:rPr>
                <w:rFonts w:ascii="Book Antiqua" w:eastAsia="Times New Roman" w:hAnsi="Book Antiqua"/>
                <w:lang w:eastAsia="el-GR"/>
              </w:rPr>
            </w:pPr>
            <w:r>
              <w:rPr>
                <w:rFonts w:ascii="Book Antiqua" w:hAnsi="Book Antiqua" w:hint="eastAsia"/>
                <w:lang w:eastAsia="zh-CN"/>
              </w:rPr>
              <w:t>U</w:t>
            </w:r>
            <w:r w:rsidR="00194C68" w:rsidRPr="00194C68">
              <w:rPr>
                <w:rFonts w:ascii="Book Antiqua" w:eastAsia="Times New Roman" w:hAnsi="Book Antiqua"/>
                <w:lang w:eastAsia="el-GR"/>
              </w:rPr>
              <w:t>p to 3</w:t>
            </w:r>
          </w:p>
        </w:tc>
        <w:tc>
          <w:tcPr>
            <w:tcW w:w="599" w:type="pct"/>
            <w:shd w:val="clear" w:color="auto" w:fill="auto"/>
            <w:vAlign w:val="center"/>
            <w:hideMark/>
          </w:tcPr>
          <w:p w14:paraId="5A97C703" w14:textId="77777777" w:rsidR="00194C68" w:rsidRPr="00194C68" w:rsidRDefault="00194C68"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1</w:t>
            </w:r>
          </w:p>
        </w:tc>
        <w:tc>
          <w:tcPr>
            <w:tcW w:w="591" w:type="pct"/>
            <w:shd w:val="clear" w:color="auto" w:fill="auto"/>
            <w:vAlign w:val="center"/>
            <w:hideMark/>
          </w:tcPr>
          <w:p w14:paraId="0BBA9AB4" w14:textId="77777777" w:rsidR="00194C68" w:rsidRPr="00194C68" w:rsidRDefault="00194C68"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1</w:t>
            </w:r>
          </w:p>
        </w:tc>
        <w:tc>
          <w:tcPr>
            <w:tcW w:w="686" w:type="pct"/>
            <w:shd w:val="clear" w:color="auto" w:fill="auto"/>
            <w:vAlign w:val="center"/>
            <w:hideMark/>
          </w:tcPr>
          <w:p w14:paraId="10CDB25A" w14:textId="77777777" w:rsidR="00194C68" w:rsidRPr="00194C68" w:rsidRDefault="00194C68"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1</w:t>
            </w:r>
          </w:p>
        </w:tc>
      </w:tr>
      <w:tr w:rsidR="00194C68" w:rsidRPr="00194C68" w14:paraId="44BA51B4" w14:textId="77777777" w:rsidTr="00194C68">
        <w:trPr>
          <w:trHeight w:val="600"/>
        </w:trPr>
        <w:tc>
          <w:tcPr>
            <w:tcW w:w="766" w:type="pct"/>
            <w:shd w:val="clear" w:color="auto" w:fill="auto"/>
            <w:vAlign w:val="center"/>
            <w:hideMark/>
          </w:tcPr>
          <w:p w14:paraId="32B5BAC1" w14:textId="77777777" w:rsidR="00194C68" w:rsidRPr="009E1C2F" w:rsidRDefault="00194C68" w:rsidP="00194C68">
            <w:pPr>
              <w:adjustRightInd w:val="0"/>
              <w:snapToGrid w:val="0"/>
              <w:spacing w:line="360" w:lineRule="auto"/>
              <w:jc w:val="both"/>
              <w:rPr>
                <w:rFonts w:ascii="Book Antiqua" w:eastAsia="Times New Roman" w:hAnsi="Book Antiqua"/>
                <w:bCs/>
                <w:iCs/>
                <w:lang w:eastAsia="el-GR"/>
              </w:rPr>
            </w:pPr>
            <w:r w:rsidRPr="009E1C2F">
              <w:rPr>
                <w:rFonts w:ascii="Book Antiqua" w:eastAsia="Times New Roman" w:hAnsi="Book Antiqua"/>
                <w:bCs/>
                <w:iCs/>
                <w:lang w:eastAsia="el-GR"/>
              </w:rPr>
              <w:t>Insertion</w:t>
            </w:r>
          </w:p>
        </w:tc>
        <w:tc>
          <w:tcPr>
            <w:tcW w:w="773" w:type="pct"/>
            <w:shd w:val="clear" w:color="auto" w:fill="auto"/>
            <w:vAlign w:val="center"/>
            <w:hideMark/>
          </w:tcPr>
          <w:p w14:paraId="00CA3AA9" w14:textId="77777777" w:rsidR="00194C68" w:rsidRPr="00194C68" w:rsidRDefault="00665B63"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Endoscopy</w:t>
            </w:r>
          </w:p>
        </w:tc>
        <w:tc>
          <w:tcPr>
            <w:tcW w:w="734" w:type="pct"/>
            <w:shd w:val="clear" w:color="auto" w:fill="auto"/>
            <w:vAlign w:val="center"/>
            <w:hideMark/>
          </w:tcPr>
          <w:p w14:paraId="69390FE0" w14:textId="77777777" w:rsidR="00194C68" w:rsidRPr="00194C68" w:rsidRDefault="00665B63"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Endoscopy</w:t>
            </w:r>
          </w:p>
        </w:tc>
        <w:tc>
          <w:tcPr>
            <w:tcW w:w="851" w:type="pct"/>
            <w:shd w:val="clear" w:color="auto" w:fill="auto"/>
            <w:vAlign w:val="center"/>
            <w:hideMark/>
          </w:tcPr>
          <w:p w14:paraId="4D230434" w14:textId="77777777" w:rsidR="00194C68" w:rsidRPr="00194C68" w:rsidRDefault="00665B63"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Swallowed</w:t>
            </w:r>
          </w:p>
        </w:tc>
        <w:tc>
          <w:tcPr>
            <w:tcW w:w="599" w:type="pct"/>
            <w:shd w:val="clear" w:color="auto" w:fill="auto"/>
            <w:vAlign w:val="center"/>
            <w:hideMark/>
          </w:tcPr>
          <w:p w14:paraId="53651F8C" w14:textId="77777777" w:rsidR="00194C68" w:rsidRPr="00194C68" w:rsidRDefault="00665B63"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Endoscopy</w:t>
            </w:r>
          </w:p>
        </w:tc>
        <w:tc>
          <w:tcPr>
            <w:tcW w:w="591" w:type="pct"/>
            <w:shd w:val="clear" w:color="auto" w:fill="auto"/>
            <w:vAlign w:val="center"/>
            <w:hideMark/>
          </w:tcPr>
          <w:p w14:paraId="697823D6" w14:textId="77777777" w:rsidR="00194C68" w:rsidRPr="00194C68" w:rsidRDefault="00665B63"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Endoscopy</w:t>
            </w:r>
          </w:p>
        </w:tc>
        <w:tc>
          <w:tcPr>
            <w:tcW w:w="686" w:type="pct"/>
            <w:shd w:val="clear" w:color="auto" w:fill="auto"/>
            <w:vAlign w:val="center"/>
            <w:hideMark/>
          </w:tcPr>
          <w:p w14:paraId="4103AAC0" w14:textId="77777777" w:rsidR="00194C68" w:rsidRPr="00194C68" w:rsidRDefault="00665B63"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Swallowed</w:t>
            </w:r>
          </w:p>
        </w:tc>
      </w:tr>
      <w:tr w:rsidR="00194C68" w:rsidRPr="00194C68" w14:paraId="732A3F3F" w14:textId="77777777" w:rsidTr="00194C68">
        <w:trPr>
          <w:trHeight w:val="600"/>
        </w:trPr>
        <w:tc>
          <w:tcPr>
            <w:tcW w:w="766" w:type="pct"/>
            <w:shd w:val="clear" w:color="auto" w:fill="auto"/>
            <w:vAlign w:val="center"/>
            <w:hideMark/>
          </w:tcPr>
          <w:p w14:paraId="3ADD4AF2" w14:textId="77777777" w:rsidR="00194C68" w:rsidRPr="009E1C2F" w:rsidRDefault="00194C68" w:rsidP="00194C68">
            <w:pPr>
              <w:adjustRightInd w:val="0"/>
              <w:snapToGrid w:val="0"/>
              <w:spacing w:line="360" w:lineRule="auto"/>
              <w:jc w:val="both"/>
              <w:rPr>
                <w:rFonts w:ascii="Book Antiqua" w:eastAsia="Times New Roman" w:hAnsi="Book Antiqua"/>
                <w:bCs/>
                <w:iCs/>
                <w:lang w:eastAsia="el-GR"/>
              </w:rPr>
            </w:pPr>
            <w:r w:rsidRPr="009E1C2F">
              <w:rPr>
                <w:rFonts w:ascii="Book Antiqua" w:eastAsia="Times New Roman" w:hAnsi="Book Antiqua"/>
                <w:bCs/>
                <w:iCs/>
                <w:lang w:eastAsia="el-GR"/>
              </w:rPr>
              <w:t>Removal</w:t>
            </w:r>
          </w:p>
        </w:tc>
        <w:tc>
          <w:tcPr>
            <w:tcW w:w="773" w:type="pct"/>
            <w:shd w:val="clear" w:color="auto" w:fill="auto"/>
            <w:vAlign w:val="center"/>
            <w:hideMark/>
          </w:tcPr>
          <w:p w14:paraId="5690F69C" w14:textId="77777777" w:rsidR="00194C68" w:rsidRPr="00194C68" w:rsidRDefault="00665B63"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Endoscopy</w:t>
            </w:r>
          </w:p>
        </w:tc>
        <w:tc>
          <w:tcPr>
            <w:tcW w:w="734" w:type="pct"/>
            <w:shd w:val="clear" w:color="auto" w:fill="auto"/>
            <w:vAlign w:val="center"/>
            <w:hideMark/>
          </w:tcPr>
          <w:p w14:paraId="1251B091" w14:textId="77777777" w:rsidR="00194C68" w:rsidRPr="00194C68" w:rsidRDefault="00665B63"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Endoscopy</w:t>
            </w:r>
          </w:p>
        </w:tc>
        <w:tc>
          <w:tcPr>
            <w:tcW w:w="851" w:type="pct"/>
            <w:shd w:val="clear" w:color="auto" w:fill="auto"/>
            <w:vAlign w:val="center"/>
            <w:hideMark/>
          </w:tcPr>
          <w:p w14:paraId="62EF61BF" w14:textId="77777777" w:rsidR="00194C68" w:rsidRPr="00194C68" w:rsidRDefault="00665B63"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Endoscopy</w:t>
            </w:r>
          </w:p>
        </w:tc>
        <w:tc>
          <w:tcPr>
            <w:tcW w:w="599" w:type="pct"/>
            <w:shd w:val="clear" w:color="auto" w:fill="auto"/>
            <w:vAlign w:val="center"/>
            <w:hideMark/>
          </w:tcPr>
          <w:p w14:paraId="1485C9A3" w14:textId="77777777" w:rsidR="00194C68" w:rsidRPr="00194C68" w:rsidRDefault="00665B63"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Endoscopy</w:t>
            </w:r>
          </w:p>
        </w:tc>
        <w:tc>
          <w:tcPr>
            <w:tcW w:w="591" w:type="pct"/>
            <w:shd w:val="clear" w:color="auto" w:fill="auto"/>
            <w:vAlign w:val="center"/>
            <w:hideMark/>
          </w:tcPr>
          <w:p w14:paraId="6B951F3F" w14:textId="77777777" w:rsidR="00194C68" w:rsidRPr="00194C68" w:rsidRDefault="00665B63"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Endoscopy</w:t>
            </w:r>
          </w:p>
        </w:tc>
        <w:tc>
          <w:tcPr>
            <w:tcW w:w="686" w:type="pct"/>
            <w:shd w:val="clear" w:color="auto" w:fill="auto"/>
            <w:vAlign w:val="center"/>
            <w:hideMark/>
          </w:tcPr>
          <w:p w14:paraId="52DC9418" w14:textId="77777777" w:rsidR="00194C68" w:rsidRPr="00194C68" w:rsidRDefault="00665B63"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Natural pass</w:t>
            </w:r>
          </w:p>
        </w:tc>
      </w:tr>
      <w:tr w:rsidR="00194C68" w:rsidRPr="00194C68" w14:paraId="44519953" w14:textId="77777777" w:rsidTr="00194C68">
        <w:trPr>
          <w:trHeight w:val="600"/>
        </w:trPr>
        <w:tc>
          <w:tcPr>
            <w:tcW w:w="766" w:type="pct"/>
            <w:shd w:val="clear" w:color="auto" w:fill="auto"/>
            <w:vAlign w:val="center"/>
            <w:hideMark/>
          </w:tcPr>
          <w:p w14:paraId="36C94E9F" w14:textId="77777777" w:rsidR="00194C68" w:rsidRPr="009E1C2F" w:rsidRDefault="00194C68" w:rsidP="00194C68">
            <w:pPr>
              <w:adjustRightInd w:val="0"/>
              <w:snapToGrid w:val="0"/>
              <w:spacing w:line="360" w:lineRule="auto"/>
              <w:jc w:val="both"/>
              <w:rPr>
                <w:rFonts w:ascii="Book Antiqua" w:eastAsia="Times New Roman" w:hAnsi="Book Antiqua"/>
                <w:bCs/>
                <w:iCs/>
                <w:lang w:eastAsia="el-GR"/>
              </w:rPr>
            </w:pPr>
            <w:r w:rsidRPr="009E1C2F">
              <w:rPr>
                <w:rFonts w:ascii="Book Antiqua" w:eastAsia="Times New Roman" w:hAnsi="Book Antiqua"/>
                <w:bCs/>
                <w:iCs/>
                <w:lang w:eastAsia="el-GR"/>
              </w:rPr>
              <w:t>Duration</w:t>
            </w:r>
          </w:p>
        </w:tc>
        <w:tc>
          <w:tcPr>
            <w:tcW w:w="773" w:type="pct"/>
            <w:shd w:val="clear" w:color="auto" w:fill="auto"/>
            <w:vAlign w:val="center"/>
            <w:hideMark/>
          </w:tcPr>
          <w:p w14:paraId="63D9F19E" w14:textId="77777777" w:rsidR="00194C68" w:rsidRPr="00194C68" w:rsidRDefault="00194C68"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6</w:t>
            </w:r>
          </w:p>
        </w:tc>
        <w:tc>
          <w:tcPr>
            <w:tcW w:w="734" w:type="pct"/>
            <w:shd w:val="clear" w:color="auto" w:fill="auto"/>
            <w:vAlign w:val="center"/>
            <w:hideMark/>
          </w:tcPr>
          <w:p w14:paraId="3B171BA8" w14:textId="77777777" w:rsidR="00194C68" w:rsidRPr="00194C68" w:rsidRDefault="00194C68"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6</w:t>
            </w:r>
          </w:p>
        </w:tc>
        <w:tc>
          <w:tcPr>
            <w:tcW w:w="851" w:type="pct"/>
            <w:shd w:val="clear" w:color="auto" w:fill="auto"/>
            <w:vAlign w:val="center"/>
            <w:hideMark/>
          </w:tcPr>
          <w:p w14:paraId="008CCD08" w14:textId="05314BD7" w:rsidR="00194C68" w:rsidRPr="00194C68" w:rsidRDefault="00194C68" w:rsidP="009B2F3C">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6</w:t>
            </w:r>
          </w:p>
        </w:tc>
        <w:tc>
          <w:tcPr>
            <w:tcW w:w="599" w:type="pct"/>
            <w:shd w:val="clear" w:color="auto" w:fill="auto"/>
            <w:vAlign w:val="center"/>
            <w:hideMark/>
          </w:tcPr>
          <w:p w14:paraId="34A26CF2" w14:textId="77777777" w:rsidR="00194C68" w:rsidRPr="00194C68" w:rsidRDefault="00194C68"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6</w:t>
            </w:r>
          </w:p>
        </w:tc>
        <w:tc>
          <w:tcPr>
            <w:tcW w:w="591" w:type="pct"/>
            <w:shd w:val="clear" w:color="auto" w:fill="auto"/>
            <w:vAlign w:val="center"/>
            <w:hideMark/>
          </w:tcPr>
          <w:p w14:paraId="563A4CDE" w14:textId="77777777" w:rsidR="00194C68" w:rsidRPr="00194C68" w:rsidRDefault="00194C68"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12</w:t>
            </w:r>
          </w:p>
        </w:tc>
        <w:tc>
          <w:tcPr>
            <w:tcW w:w="686" w:type="pct"/>
            <w:shd w:val="clear" w:color="auto" w:fill="auto"/>
            <w:vAlign w:val="center"/>
            <w:hideMark/>
          </w:tcPr>
          <w:p w14:paraId="15A3B489" w14:textId="77777777" w:rsidR="00194C68" w:rsidRPr="00194C68" w:rsidRDefault="00194C68"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4</w:t>
            </w:r>
          </w:p>
        </w:tc>
      </w:tr>
      <w:tr w:rsidR="00194C68" w:rsidRPr="00194C68" w14:paraId="3CFEE8C2" w14:textId="77777777" w:rsidTr="00194C68">
        <w:trPr>
          <w:trHeight w:val="600"/>
        </w:trPr>
        <w:tc>
          <w:tcPr>
            <w:tcW w:w="766" w:type="pct"/>
            <w:shd w:val="clear" w:color="auto" w:fill="auto"/>
            <w:vAlign w:val="center"/>
            <w:hideMark/>
          </w:tcPr>
          <w:p w14:paraId="0973EFC7" w14:textId="77777777" w:rsidR="00194C68" w:rsidRPr="009E1C2F" w:rsidRDefault="00194C68" w:rsidP="00194C68">
            <w:pPr>
              <w:adjustRightInd w:val="0"/>
              <w:snapToGrid w:val="0"/>
              <w:spacing w:line="360" w:lineRule="auto"/>
              <w:jc w:val="both"/>
              <w:rPr>
                <w:rFonts w:ascii="Book Antiqua" w:eastAsia="Times New Roman" w:hAnsi="Book Antiqua"/>
                <w:bCs/>
                <w:iCs/>
                <w:lang w:eastAsia="el-GR"/>
              </w:rPr>
            </w:pPr>
            <w:r w:rsidRPr="009E1C2F">
              <w:rPr>
                <w:rFonts w:ascii="Book Antiqua" w:eastAsia="Times New Roman" w:hAnsi="Book Antiqua"/>
                <w:bCs/>
                <w:iCs/>
                <w:lang w:eastAsia="el-GR"/>
              </w:rPr>
              <w:t>Adjustable</w:t>
            </w:r>
          </w:p>
        </w:tc>
        <w:tc>
          <w:tcPr>
            <w:tcW w:w="773" w:type="pct"/>
            <w:shd w:val="clear" w:color="auto" w:fill="auto"/>
            <w:vAlign w:val="center"/>
            <w:hideMark/>
          </w:tcPr>
          <w:p w14:paraId="3FC26AFA" w14:textId="77777777" w:rsidR="00194C68" w:rsidRPr="00194C68" w:rsidRDefault="00665B63"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No</w:t>
            </w:r>
          </w:p>
        </w:tc>
        <w:tc>
          <w:tcPr>
            <w:tcW w:w="734" w:type="pct"/>
            <w:shd w:val="clear" w:color="auto" w:fill="auto"/>
            <w:vAlign w:val="center"/>
            <w:hideMark/>
          </w:tcPr>
          <w:p w14:paraId="208ECFD0" w14:textId="77777777" w:rsidR="00194C68" w:rsidRPr="00194C68" w:rsidRDefault="00665B63"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No</w:t>
            </w:r>
          </w:p>
        </w:tc>
        <w:tc>
          <w:tcPr>
            <w:tcW w:w="851" w:type="pct"/>
            <w:shd w:val="clear" w:color="auto" w:fill="auto"/>
            <w:vAlign w:val="center"/>
            <w:hideMark/>
          </w:tcPr>
          <w:p w14:paraId="21C733FC" w14:textId="77777777" w:rsidR="00194C68" w:rsidRPr="00194C68" w:rsidRDefault="00665B63"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No</w:t>
            </w:r>
          </w:p>
        </w:tc>
        <w:tc>
          <w:tcPr>
            <w:tcW w:w="599" w:type="pct"/>
            <w:shd w:val="clear" w:color="auto" w:fill="auto"/>
            <w:vAlign w:val="center"/>
            <w:hideMark/>
          </w:tcPr>
          <w:p w14:paraId="722200B8" w14:textId="77777777" w:rsidR="00194C68" w:rsidRPr="00194C68" w:rsidRDefault="00665B63"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No</w:t>
            </w:r>
          </w:p>
        </w:tc>
        <w:tc>
          <w:tcPr>
            <w:tcW w:w="591" w:type="pct"/>
            <w:shd w:val="clear" w:color="auto" w:fill="auto"/>
            <w:vAlign w:val="center"/>
            <w:hideMark/>
          </w:tcPr>
          <w:p w14:paraId="1D827933" w14:textId="77777777" w:rsidR="00194C68" w:rsidRPr="00194C68" w:rsidRDefault="00665B63"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Yes</w:t>
            </w:r>
          </w:p>
        </w:tc>
        <w:tc>
          <w:tcPr>
            <w:tcW w:w="686" w:type="pct"/>
            <w:shd w:val="clear" w:color="auto" w:fill="auto"/>
            <w:vAlign w:val="center"/>
            <w:hideMark/>
          </w:tcPr>
          <w:p w14:paraId="317051CD" w14:textId="77777777" w:rsidR="00194C68" w:rsidRPr="00194C68" w:rsidRDefault="00665B63" w:rsidP="00194C68">
            <w:pPr>
              <w:adjustRightInd w:val="0"/>
              <w:snapToGrid w:val="0"/>
              <w:spacing w:line="360" w:lineRule="auto"/>
              <w:jc w:val="both"/>
              <w:rPr>
                <w:rFonts w:ascii="Book Antiqua" w:eastAsia="Times New Roman" w:hAnsi="Book Antiqua"/>
                <w:lang w:eastAsia="el-GR"/>
              </w:rPr>
            </w:pPr>
            <w:r w:rsidRPr="00194C68">
              <w:rPr>
                <w:rFonts w:ascii="Book Antiqua" w:eastAsia="Times New Roman" w:hAnsi="Book Antiqua"/>
                <w:lang w:eastAsia="el-GR"/>
              </w:rPr>
              <w:t>No</w:t>
            </w:r>
          </w:p>
        </w:tc>
      </w:tr>
    </w:tbl>
    <w:p w14:paraId="1A3438AA" w14:textId="77777777" w:rsidR="00D972FD" w:rsidRPr="00D972FD" w:rsidRDefault="00D972FD" w:rsidP="00194C68">
      <w:pPr>
        <w:adjustRightInd w:val="0"/>
        <w:snapToGrid w:val="0"/>
        <w:spacing w:line="360" w:lineRule="auto"/>
        <w:jc w:val="both"/>
        <w:rPr>
          <w:rFonts w:ascii="Book Antiqua" w:hAnsi="Book Antiqua"/>
          <w:bCs/>
          <w:lang w:eastAsia="zh-CN"/>
        </w:rPr>
      </w:pPr>
      <w:r w:rsidRPr="00D972FD">
        <w:rPr>
          <w:rFonts w:ascii="Book Antiqua" w:eastAsia="Times New Roman" w:hAnsi="Book Antiqua"/>
          <w:bCs/>
          <w:lang w:eastAsia="el-GR"/>
        </w:rPr>
        <w:t>FDA</w:t>
      </w:r>
      <w:r w:rsidRPr="00D972FD">
        <w:rPr>
          <w:rFonts w:ascii="Book Antiqua" w:hAnsi="Book Antiqua" w:hint="eastAsia"/>
          <w:bCs/>
          <w:lang w:eastAsia="zh-CN"/>
        </w:rPr>
        <w:t xml:space="preserve">: </w:t>
      </w:r>
      <w:r w:rsidR="00CF0CA8" w:rsidRPr="00D05237">
        <w:rPr>
          <w:rFonts w:ascii="Book Antiqua" w:eastAsia="Book Antiqua" w:hAnsi="Book Antiqua" w:cs="Book Antiqua"/>
          <w:color w:val="000000"/>
        </w:rPr>
        <w:t>Food and Drug Administration</w:t>
      </w:r>
      <w:r w:rsidRPr="00D972FD">
        <w:rPr>
          <w:rFonts w:ascii="Book Antiqua" w:hAnsi="Book Antiqua" w:hint="eastAsia"/>
          <w:bCs/>
          <w:lang w:eastAsia="zh-CN"/>
        </w:rPr>
        <w:t xml:space="preserve">; </w:t>
      </w:r>
      <w:r w:rsidRPr="00D972FD">
        <w:rPr>
          <w:rFonts w:ascii="Book Antiqua" w:eastAsia="Times New Roman" w:hAnsi="Book Antiqua"/>
          <w:bCs/>
          <w:lang w:eastAsia="el-GR"/>
        </w:rPr>
        <w:t>CE</w:t>
      </w:r>
      <w:r w:rsidRPr="00D972FD">
        <w:rPr>
          <w:rFonts w:ascii="Book Antiqua" w:hAnsi="Book Antiqua" w:hint="eastAsia"/>
          <w:bCs/>
          <w:lang w:eastAsia="zh-CN"/>
        </w:rPr>
        <w:t xml:space="preserve">: </w:t>
      </w:r>
      <w:r w:rsidR="00CF0CA8">
        <w:rPr>
          <w:rFonts w:ascii="Book Antiqua" w:eastAsia="Book Antiqua" w:hAnsi="Book Antiqua" w:cs="Book Antiqua"/>
          <w:color w:val="000000"/>
        </w:rPr>
        <w:t>European Community</w:t>
      </w:r>
      <w:r w:rsidRPr="00D972FD">
        <w:rPr>
          <w:rFonts w:ascii="Book Antiqua" w:hAnsi="Book Antiqua" w:hint="eastAsia"/>
          <w:bCs/>
          <w:lang w:eastAsia="zh-CN"/>
        </w:rPr>
        <w:t>.</w:t>
      </w:r>
    </w:p>
    <w:p w14:paraId="606E9198" w14:textId="77777777" w:rsidR="00194C68" w:rsidRDefault="00194C68" w:rsidP="00194C68">
      <w:pPr>
        <w:adjustRightInd w:val="0"/>
        <w:snapToGrid w:val="0"/>
        <w:spacing w:line="360" w:lineRule="auto"/>
        <w:jc w:val="both"/>
        <w:rPr>
          <w:rFonts w:ascii="Book Antiqua" w:hAnsi="Book Antiqua"/>
          <w:b/>
          <w:lang w:eastAsia="zh-CN"/>
        </w:rPr>
      </w:pPr>
      <w:r>
        <w:rPr>
          <w:lang w:eastAsia="zh-CN"/>
        </w:rPr>
        <w:br w:type="page"/>
      </w:r>
      <w:r w:rsidRPr="00194C68">
        <w:rPr>
          <w:rFonts w:ascii="Book Antiqua" w:hAnsi="Book Antiqua"/>
          <w:b/>
          <w:lang w:eastAsia="zh-CN"/>
        </w:rPr>
        <w:lastRenderedPageBreak/>
        <w:t>Table 2 Representative studies of the effectiveness of intragastric balloons</w:t>
      </w:r>
    </w:p>
    <w:tbl>
      <w:tblPr>
        <w:tblW w:w="14913" w:type="dxa"/>
        <w:jc w:val="center"/>
        <w:tblLook w:val="04A0" w:firstRow="1" w:lastRow="0" w:firstColumn="1" w:lastColumn="0" w:noHBand="0" w:noVBand="1"/>
      </w:tblPr>
      <w:tblGrid>
        <w:gridCol w:w="2429"/>
        <w:gridCol w:w="1714"/>
        <w:gridCol w:w="1082"/>
        <w:gridCol w:w="1816"/>
        <w:gridCol w:w="876"/>
        <w:gridCol w:w="1417"/>
        <w:gridCol w:w="1843"/>
        <w:gridCol w:w="1924"/>
        <w:gridCol w:w="1812"/>
      </w:tblGrid>
      <w:tr w:rsidR="00DA0078" w:rsidRPr="00194C68" w14:paraId="1CCBF9B4" w14:textId="77777777" w:rsidTr="00AE4BD4">
        <w:trPr>
          <w:trHeight w:val="399"/>
          <w:jc w:val="center"/>
        </w:trPr>
        <w:tc>
          <w:tcPr>
            <w:tcW w:w="2429" w:type="dxa"/>
            <w:tcBorders>
              <w:top w:val="single" w:sz="4" w:space="0" w:color="auto"/>
              <w:left w:val="nil"/>
              <w:bottom w:val="single" w:sz="4" w:space="0" w:color="auto"/>
              <w:right w:val="nil"/>
            </w:tcBorders>
            <w:shd w:val="clear" w:color="auto" w:fill="auto"/>
            <w:noWrap/>
            <w:vAlign w:val="center"/>
            <w:hideMark/>
          </w:tcPr>
          <w:p w14:paraId="0CD46B22" w14:textId="77777777" w:rsidR="00DA0078" w:rsidRPr="00194C68" w:rsidRDefault="00DA0078" w:rsidP="00194C68">
            <w:pPr>
              <w:adjustRightInd w:val="0"/>
              <w:snapToGrid w:val="0"/>
              <w:spacing w:line="360" w:lineRule="auto"/>
              <w:jc w:val="both"/>
              <w:rPr>
                <w:rFonts w:ascii="Book Antiqua" w:hAnsi="Book Antiqua"/>
                <w:b/>
                <w:bCs/>
                <w:lang w:eastAsia="zh-CN"/>
              </w:rPr>
            </w:pPr>
            <w:r>
              <w:rPr>
                <w:rFonts w:ascii="Book Antiqua" w:hAnsi="Book Antiqua" w:hint="eastAsia"/>
                <w:b/>
                <w:bCs/>
                <w:lang w:eastAsia="zh-CN"/>
              </w:rPr>
              <w:t>Ref.</w:t>
            </w:r>
          </w:p>
        </w:tc>
        <w:tc>
          <w:tcPr>
            <w:tcW w:w="1714" w:type="dxa"/>
            <w:tcBorders>
              <w:top w:val="single" w:sz="4" w:space="0" w:color="auto"/>
              <w:left w:val="nil"/>
              <w:bottom w:val="single" w:sz="4" w:space="0" w:color="auto"/>
              <w:right w:val="nil"/>
            </w:tcBorders>
            <w:shd w:val="clear" w:color="auto" w:fill="auto"/>
            <w:noWrap/>
            <w:vAlign w:val="center"/>
            <w:hideMark/>
          </w:tcPr>
          <w:p w14:paraId="4C1EB4F1" w14:textId="77777777" w:rsidR="00DA0078" w:rsidRPr="00194C68" w:rsidRDefault="00DA0078" w:rsidP="00194C68">
            <w:pPr>
              <w:adjustRightInd w:val="0"/>
              <w:snapToGrid w:val="0"/>
              <w:spacing w:line="360" w:lineRule="auto"/>
              <w:jc w:val="both"/>
              <w:rPr>
                <w:rFonts w:ascii="Book Antiqua" w:hAnsi="Book Antiqua"/>
                <w:b/>
                <w:bCs/>
              </w:rPr>
            </w:pPr>
            <w:r w:rsidRPr="00194C68">
              <w:rPr>
                <w:rFonts w:ascii="Book Antiqua" w:hAnsi="Book Antiqua"/>
                <w:b/>
                <w:bCs/>
              </w:rPr>
              <w:t>Study type</w:t>
            </w:r>
          </w:p>
        </w:tc>
        <w:tc>
          <w:tcPr>
            <w:tcW w:w="1082" w:type="dxa"/>
            <w:tcBorders>
              <w:top w:val="single" w:sz="4" w:space="0" w:color="auto"/>
              <w:left w:val="nil"/>
              <w:bottom w:val="single" w:sz="4" w:space="0" w:color="auto"/>
              <w:right w:val="nil"/>
            </w:tcBorders>
            <w:shd w:val="clear" w:color="auto" w:fill="auto"/>
            <w:noWrap/>
            <w:vAlign w:val="center"/>
            <w:hideMark/>
          </w:tcPr>
          <w:p w14:paraId="5110673A" w14:textId="77777777" w:rsidR="00DA0078" w:rsidRPr="00194C68" w:rsidRDefault="00DA0078" w:rsidP="00194C68">
            <w:pPr>
              <w:adjustRightInd w:val="0"/>
              <w:snapToGrid w:val="0"/>
              <w:spacing w:line="360" w:lineRule="auto"/>
              <w:jc w:val="both"/>
              <w:rPr>
                <w:rFonts w:ascii="Book Antiqua" w:hAnsi="Book Antiqua"/>
                <w:b/>
                <w:bCs/>
              </w:rPr>
            </w:pPr>
            <w:r w:rsidRPr="00194C68">
              <w:rPr>
                <w:rFonts w:ascii="Book Antiqua" w:hAnsi="Book Antiqua"/>
                <w:b/>
                <w:bCs/>
              </w:rPr>
              <w:t>Cases</w:t>
            </w:r>
          </w:p>
        </w:tc>
        <w:tc>
          <w:tcPr>
            <w:tcW w:w="1816" w:type="dxa"/>
            <w:tcBorders>
              <w:top w:val="single" w:sz="4" w:space="0" w:color="auto"/>
              <w:left w:val="nil"/>
              <w:bottom w:val="single" w:sz="4" w:space="0" w:color="auto"/>
              <w:right w:val="nil"/>
            </w:tcBorders>
            <w:shd w:val="clear" w:color="auto" w:fill="auto"/>
            <w:noWrap/>
            <w:vAlign w:val="center"/>
            <w:hideMark/>
          </w:tcPr>
          <w:p w14:paraId="7D550890" w14:textId="77777777" w:rsidR="00DA0078" w:rsidRPr="00194C68" w:rsidRDefault="00DA0078" w:rsidP="00194C68">
            <w:pPr>
              <w:adjustRightInd w:val="0"/>
              <w:snapToGrid w:val="0"/>
              <w:spacing w:line="360" w:lineRule="auto"/>
              <w:jc w:val="both"/>
              <w:rPr>
                <w:rFonts w:ascii="Book Antiqua" w:hAnsi="Book Antiqua"/>
                <w:b/>
                <w:bCs/>
              </w:rPr>
            </w:pPr>
            <w:r w:rsidRPr="00194C68">
              <w:rPr>
                <w:rFonts w:ascii="Book Antiqua" w:hAnsi="Book Antiqua"/>
                <w:b/>
                <w:bCs/>
              </w:rPr>
              <w:t>Balloon type</w:t>
            </w:r>
          </w:p>
        </w:tc>
        <w:tc>
          <w:tcPr>
            <w:tcW w:w="876" w:type="dxa"/>
            <w:tcBorders>
              <w:top w:val="single" w:sz="4" w:space="0" w:color="auto"/>
              <w:left w:val="nil"/>
              <w:bottom w:val="single" w:sz="4" w:space="0" w:color="auto"/>
              <w:right w:val="nil"/>
            </w:tcBorders>
            <w:shd w:val="clear" w:color="auto" w:fill="auto"/>
            <w:noWrap/>
            <w:vAlign w:val="center"/>
            <w:hideMark/>
          </w:tcPr>
          <w:p w14:paraId="42367D1D" w14:textId="77777777" w:rsidR="00DA0078" w:rsidRPr="00194C68" w:rsidRDefault="00DA0078" w:rsidP="00194C68">
            <w:pPr>
              <w:adjustRightInd w:val="0"/>
              <w:snapToGrid w:val="0"/>
              <w:spacing w:line="360" w:lineRule="auto"/>
              <w:jc w:val="both"/>
              <w:rPr>
                <w:rFonts w:ascii="Book Antiqua" w:hAnsi="Book Antiqua"/>
                <w:b/>
                <w:bCs/>
                <w:lang w:eastAsia="zh-CN"/>
              </w:rPr>
            </w:pPr>
            <w:r w:rsidRPr="00194C68">
              <w:rPr>
                <w:rFonts w:ascii="Book Antiqua" w:hAnsi="Book Antiqua"/>
                <w:b/>
                <w:bCs/>
              </w:rPr>
              <w:t>Mo</w:t>
            </w:r>
          </w:p>
        </w:tc>
        <w:tc>
          <w:tcPr>
            <w:tcW w:w="1417" w:type="dxa"/>
            <w:tcBorders>
              <w:top w:val="single" w:sz="4" w:space="0" w:color="auto"/>
              <w:left w:val="nil"/>
              <w:bottom w:val="single" w:sz="4" w:space="0" w:color="auto"/>
              <w:right w:val="nil"/>
            </w:tcBorders>
            <w:shd w:val="clear" w:color="auto" w:fill="auto"/>
            <w:noWrap/>
            <w:vAlign w:val="center"/>
            <w:hideMark/>
          </w:tcPr>
          <w:p w14:paraId="3F6AA4AA" w14:textId="77777777" w:rsidR="00DA0078" w:rsidRPr="00194C68" w:rsidRDefault="00DA0078" w:rsidP="00194C68">
            <w:pPr>
              <w:adjustRightInd w:val="0"/>
              <w:snapToGrid w:val="0"/>
              <w:spacing w:line="360" w:lineRule="auto"/>
              <w:jc w:val="both"/>
              <w:rPr>
                <w:rFonts w:ascii="Book Antiqua" w:hAnsi="Book Antiqua"/>
                <w:b/>
                <w:bCs/>
              </w:rPr>
            </w:pPr>
            <w:r w:rsidRPr="00194C68">
              <w:rPr>
                <w:rFonts w:ascii="Book Antiqua" w:hAnsi="Book Antiqua"/>
                <w:b/>
                <w:bCs/>
              </w:rPr>
              <w:t xml:space="preserve">Mean BMI loss </w:t>
            </w:r>
            <w:r w:rsidRPr="00194C68">
              <w:rPr>
                <w:rFonts w:ascii="Book Antiqua" w:hAnsi="Book Antiqua"/>
                <w:b/>
              </w:rPr>
              <w:t>kg/m</w:t>
            </w:r>
            <w:r w:rsidRPr="003F336E">
              <w:rPr>
                <w:rFonts w:ascii="Book Antiqua" w:hAnsi="Book Antiqua"/>
                <w:b/>
                <w:vertAlign w:val="superscript"/>
              </w:rPr>
              <w:t>2</w:t>
            </w:r>
          </w:p>
        </w:tc>
        <w:tc>
          <w:tcPr>
            <w:tcW w:w="1843" w:type="dxa"/>
            <w:tcBorders>
              <w:top w:val="single" w:sz="4" w:space="0" w:color="auto"/>
              <w:left w:val="nil"/>
              <w:bottom w:val="single" w:sz="4" w:space="0" w:color="auto"/>
              <w:right w:val="nil"/>
            </w:tcBorders>
            <w:shd w:val="clear" w:color="auto" w:fill="auto"/>
            <w:noWrap/>
            <w:vAlign w:val="center"/>
            <w:hideMark/>
          </w:tcPr>
          <w:p w14:paraId="793BF382" w14:textId="77777777" w:rsidR="00DA0078" w:rsidRPr="00194C68" w:rsidRDefault="00DA0078" w:rsidP="00194C68">
            <w:pPr>
              <w:adjustRightInd w:val="0"/>
              <w:snapToGrid w:val="0"/>
              <w:spacing w:line="360" w:lineRule="auto"/>
              <w:jc w:val="both"/>
              <w:rPr>
                <w:rFonts w:ascii="Book Antiqua" w:hAnsi="Book Antiqua"/>
                <w:b/>
                <w:bCs/>
              </w:rPr>
            </w:pPr>
            <w:r w:rsidRPr="00194C68">
              <w:rPr>
                <w:rFonts w:ascii="Book Antiqua" w:hAnsi="Book Antiqua"/>
                <w:b/>
                <w:bCs/>
              </w:rPr>
              <w:t>Mean BWL kg</w:t>
            </w:r>
          </w:p>
        </w:tc>
        <w:tc>
          <w:tcPr>
            <w:tcW w:w="1924" w:type="dxa"/>
            <w:tcBorders>
              <w:top w:val="single" w:sz="4" w:space="0" w:color="auto"/>
              <w:left w:val="nil"/>
              <w:bottom w:val="single" w:sz="4" w:space="0" w:color="auto"/>
              <w:right w:val="nil"/>
            </w:tcBorders>
            <w:shd w:val="clear" w:color="auto" w:fill="auto"/>
            <w:noWrap/>
            <w:vAlign w:val="center"/>
            <w:hideMark/>
          </w:tcPr>
          <w:p w14:paraId="0BF9B5B2" w14:textId="77777777" w:rsidR="00DA0078" w:rsidRPr="00194C68" w:rsidRDefault="00DA0078" w:rsidP="00194C68">
            <w:pPr>
              <w:adjustRightInd w:val="0"/>
              <w:snapToGrid w:val="0"/>
              <w:spacing w:line="360" w:lineRule="auto"/>
              <w:jc w:val="both"/>
              <w:rPr>
                <w:rFonts w:ascii="Book Antiqua" w:hAnsi="Book Antiqua"/>
                <w:b/>
                <w:bCs/>
              </w:rPr>
            </w:pPr>
            <w:r w:rsidRPr="00194C68">
              <w:rPr>
                <w:rFonts w:ascii="Book Antiqua" w:hAnsi="Book Antiqua"/>
                <w:b/>
                <w:bCs/>
              </w:rPr>
              <w:t xml:space="preserve">%TWL </w:t>
            </w:r>
          </w:p>
        </w:tc>
        <w:tc>
          <w:tcPr>
            <w:tcW w:w="1812" w:type="dxa"/>
            <w:tcBorders>
              <w:top w:val="single" w:sz="4" w:space="0" w:color="auto"/>
              <w:left w:val="nil"/>
              <w:bottom w:val="single" w:sz="4" w:space="0" w:color="auto"/>
              <w:right w:val="nil"/>
            </w:tcBorders>
            <w:shd w:val="clear" w:color="auto" w:fill="auto"/>
            <w:noWrap/>
            <w:vAlign w:val="center"/>
            <w:hideMark/>
          </w:tcPr>
          <w:p w14:paraId="05BC1DB2" w14:textId="77777777" w:rsidR="00DA0078" w:rsidRPr="00194C68" w:rsidRDefault="00DA0078" w:rsidP="00194C68">
            <w:pPr>
              <w:adjustRightInd w:val="0"/>
              <w:snapToGrid w:val="0"/>
              <w:spacing w:line="360" w:lineRule="auto"/>
              <w:jc w:val="both"/>
              <w:rPr>
                <w:rFonts w:ascii="Book Antiqua" w:hAnsi="Book Antiqua"/>
                <w:b/>
                <w:bCs/>
              </w:rPr>
            </w:pPr>
            <w:r w:rsidRPr="00194C68">
              <w:rPr>
                <w:rFonts w:ascii="Book Antiqua" w:hAnsi="Book Antiqua"/>
                <w:b/>
                <w:bCs/>
              </w:rPr>
              <w:t>%EWL</w:t>
            </w:r>
          </w:p>
        </w:tc>
      </w:tr>
      <w:tr w:rsidR="00DA0078" w:rsidRPr="00194C68" w14:paraId="41E7C454" w14:textId="77777777" w:rsidTr="00AE4BD4">
        <w:trPr>
          <w:trHeight w:val="600"/>
          <w:jc w:val="center"/>
        </w:trPr>
        <w:tc>
          <w:tcPr>
            <w:tcW w:w="2429" w:type="dxa"/>
            <w:tcBorders>
              <w:top w:val="single" w:sz="4" w:space="0" w:color="auto"/>
              <w:left w:val="nil"/>
              <w:bottom w:val="nil"/>
              <w:right w:val="nil"/>
            </w:tcBorders>
            <w:shd w:val="clear" w:color="auto" w:fill="auto"/>
            <w:noWrap/>
            <w:vAlign w:val="center"/>
            <w:hideMark/>
          </w:tcPr>
          <w:p w14:paraId="58371F2B" w14:textId="77777777" w:rsidR="00DA0078" w:rsidRPr="00194C68" w:rsidRDefault="00DA0078" w:rsidP="00194C68">
            <w:pPr>
              <w:adjustRightInd w:val="0"/>
              <w:snapToGrid w:val="0"/>
              <w:spacing w:line="360" w:lineRule="auto"/>
              <w:jc w:val="both"/>
              <w:rPr>
                <w:rFonts w:ascii="Book Antiqua" w:hAnsi="Book Antiqua"/>
                <w:lang w:eastAsia="zh-CN"/>
              </w:rPr>
            </w:pPr>
            <w:r w:rsidRPr="00194C68">
              <w:rPr>
                <w:rFonts w:ascii="Book Antiqua" w:hAnsi="Book Antiqua"/>
              </w:rPr>
              <w:t xml:space="preserve">Genco </w:t>
            </w:r>
            <w:r w:rsidRPr="003F336E">
              <w:rPr>
                <w:rFonts w:ascii="Book Antiqua" w:hAnsi="Book Antiqua"/>
                <w:i/>
              </w:rPr>
              <w:t>et al</w:t>
            </w:r>
            <w:r w:rsidRPr="003F336E">
              <w:rPr>
                <w:rFonts w:ascii="Book Antiqua" w:hAnsi="Book Antiqua" w:hint="eastAsia"/>
                <w:vertAlign w:val="superscript"/>
                <w:lang w:eastAsia="zh-CN"/>
              </w:rPr>
              <w:t>[</w:t>
            </w:r>
            <w:r w:rsidRPr="003F336E">
              <w:rPr>
                <w:rFonts w:ascii="Book Antiqua" w:hAnsi="Book Antiqua"/>
                <w:vertAlign w:val="superscript"/>
              </w:rPr>
              <w:t>64</w:t>
            </w:r>
            <w:r w:rsidRPr="003F336E">
              <w:rPr>
                <w:rFonts w:ascii="Book Antiqua" w:hAnsi="Book Antiqua" w:hint="eastAsia"/>
                <w:vertAlign w:val="superscript"/>
                <w:lang w:eastAsia="zh-CN"/>
              </w:rPr>
              <w:t>]</w:t>
            </w:r>
            <w:r>
              <w:rPr>
                <w:rFonts w:ascii="Book Antiqua" w:hAnsi="Book Antiqua" w:hint="eastAsia"/>
                <w:lang w:eastAsia="zh-CN"/>
              </w:rPr>
              <w:t xml:space="preserve">, </w:t>
            </w:r>
            <w:r w:rsidRPr="00194C68">
              <w:rPr>
                <w:rFonts w:ascii="Book Antiqua" w:hAnsi="Book Antiqua"/>
              </w:rPr>
              <w:t>2005</w:t>
            </w:r>
          </w:p>
        </w:tc>
        <w:tc>
          <w:tcPr>
            <w:tcW w:w="1714" w:type="dxa"/>
            <w:tcBorders>
              <w:top w:val="single" w:sz="4" w:space="0" w:color="auto"/>
              <w:left w:val="nil"/>
              <w:bottom w:val="nil"/>
              <w:right w:val="nil"/>
            </w:tcBorders>
            <w:shd w:val="clear" w:color="auto" w:fill="auto"/>
            <w:noWrap/>
            <w:vAlign w:val="center"/>
            <w:hideMark/>
          </w:tcPr>
          <w:p w14:paraId="55B397FA" w14:textId="77777777" w:rsidR="00DA0078" w:rsidRPr="00194C68" w:rsidRDefault="00BE53A9" w:rsidP="00194C68">
            <w:pPr>
              <w:adjustRightInd w:val="0"/>
              <w:snapToGrid w:val="0"/>
              <w:spacing w:line="360" w:lineRule="auto"/>
              <w:jc w:val="both"/>
              <w:rPr>
                <w:rFonts w:ascii="Book Antiqua" w:hAnsi="Book Antiqua"/>
              </w:rPr>
            </w:pPr>
            <w:r w:rsidRPr="00194C68">
              <w:rPr>
                <w:rFonts w:ascii="Book Antiqua" w:hAnsi="Book Antiqua"/>
              </w:rPr>
              <w:t xml:space="preserve">Observational </w:t>
            </w:r>
          </w:p>
        </w:tc>
        <w:tc>
          <w:tcPr>
            <w:tcW w:w="1082" w:type="dxa"/>
            <w:tcBorders>
              <w:top w:val="single" w:sz="4" w:space="0" w:color="auto"/>
              <w:left w:val="nil"/>
              <w:bottom w:val="nil"/>
              <w:right w:val="nil"/>
            </w:tcBorders>
            <w:shd w:val="clear" w:color="auto" w:fill="auto"/>
            <w:noWrap/>
            <w:vAlign w:val="center"/>
            <w:hideMark/>
          </w:tcPr>
          <w:p w14:paraId="65DA261D"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2515</w:t>
            </w:r>
          </w:p>
        </w:tc>
        <w:tc>
          <w:tcPr>
            <w:tcW w:w="1816" w:type="dxa"/>
            <w:tcBorders>
              <w:top w:val="single" w:sz="4" w:space="0" w:color="auto"/>
              <w:left w:val="nil"/>
              <w:bottom w:val="nil"/>
              <w:right w:val="nil"/>
            </w:tcBorders>
            <w:shd w:val="clear" w:color="auto" w:fill="auto"/>
            <w:vAlign w:val="center"/>
            <w:hideMark/>
          </w:tcPr>
          <w:p w14:paraId="7CF50DA2" w14:textId="77777777" w:rsidR="00DA0078" w:rsidRPr="00194C68" w:rsidRDefault="00923C73" w:rsidP="00194C68">
            <w:pPr>
              <w:adjustRightInd w:val="0"/>
              <w:snapToGrid w:val="0"/>
              <w:spacing w:line="360" w:lineRule="auto"/>
              <w:jc w:val="both"/>
              <w:rPr>
                <w:rFonts w:ascii="Book Antiqua" w:hAnsi="Book Antiqua"/>
                <w:lang w:eastAsia="zh-CN"/>
              </w:rPr>
            </w:pPr>
            <w:proofErr w:type="spellStart"/>
            <w:r>
              <w:rPr>
                <w:rFonts w:ascii="Book Antiqua" w:hAnsi="Book Antiqua"/>
              </w:rPr>
              <w:t>Bioenterics</w:t>
            </w:r>
            <w:proofErr w:type="spellEnd"/>
          </w:p>
        </w:tc>
        <w:tc>
          <w:tcPr>
            <w:tcW w:w="876" w:type="dxa"/>
            <w:tcBorders>
              <w:top w:val="single" w:sz="4" w:space="0" w:color="auto"/>
              <w:left w:val="nil"/>
              <w:bottom w:val="nil"/>
              <w:right w:val="nil"/>
            </w:tcBorders>
            <w:shd w:val="clear" w:color="auto" w:fill="auto"/>
            <w:vAlign w:val="center"/>
            <w:hideMark/>
          </w:tcPr>
          <w:p w14:paraId="6018FDA8"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6</w:t>
            </w:r>
          </w:p>
        </w:tc>
        <w:tc>
          <w:tcPr>
            <w:tcW w:w="1417" w:type="dxa"/>
            <w:tcBorders>
              <w:top w:val="single" w:sz="4" w:space="0" w:color="auto"/>
              <w:left w:val="nil"/>
              <w:bottom w:val="nil"/>
              <w:right w:val="nil"/>
            </w:tcBorders>
            <w:shd w:val="clear" w:color="auto" w:fill="auto"/>
            <w:noWrap/>
            <w:vAlign w:val="center"/>
            <w:hideMark/>
          </w:tcPr>
          <w:p w14:paraId="39C7EEF9"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4.9</w:t>
            </w:r>
            <w:r w:rsidR="00BE53A9">
              <w:rPr>
                <w:rFonts w:ascii="Book Antiqua" w:hAnsi="Book Antiqua" w:hint="eastAsia"/>
                <w:lang w:eastAsia="zh-CN"/>
              </w:rPr>
              <w:t xml:space="preserve"> </w:t>
            </w:r>
            <w:r w:rsidRPr="00194C68">
              <w:rPr>
                <w:rFonts w:ascii="Book Antiqua" w:hAnsi="Book Antiqua"/>
              </w:rPr>
              <w:t>±</w:t>
            </w:r>
            <w:r w:rsidR="00BE53A9">
              <w:rPr>
                <w:rFonts w:ascii="Book Antiqua" w:hAnsi="Book Antiqua" w:hint="eastAsia"/>
                <w:lang w:eastAsia="zh-CN"/>
              </w:rPr>
              <w:t xml:space="preserve"> </w:t>
            </w:r>
            <w:r w:rsidRPr="00194C68">
              <w:rPr>
                <w:rFonts w:ascii="Book Antiqua" w:hAnsi="Book Antiqua"/>
              </w:rPr>
              <w:t xml:space="preserve">12.7 </w:t>
            </w:r>
          </w:p>
        </w:tc>
        <w:tc>
          <w:tcPr>
            <w:tcW w:w="1843" w:type="dxa"/>
            <w:tcBorders>
              <w:top w:val="single" w:sz="4" w:space="0" w:color="auto"/>
              <w:left w:val="nil"/>
              <w:bottom w:val="nil"/>
              <w:right w:val="nil"/>
            </w:tcBorders>
            <w:shd w:val="clear" w:color="auto" w:fill="auto"/>
            <w:noWrap/>
            <w:vAlign w:val="center"/>
            <w:hideMark/>
          </w:tcPr>
          <w:p w14:paraId="4627913C" w14:textId="77777777" w:rsidR="00DA0078" w:rsidRPr="00194C68" w:rsidRDefault="00DA0078" w:rsidP="00194C68">
            <w:pPr>
              <w:adjustRightInd w:val="0"/>
              <w:snapToGrid w:val="0"/>
              <w:spacing w:line="360" w:lineRule="auto"/>
              <w:jc w:val="both"/>
              <w:rPr>
                <w:rFonts w:ascii="Book Antiqua" w:hAnsi="Book Antiqua"/>
              </w:rPr>
            </w:pPr>
          </w:p>
        </w:tc>
        <w:tc>
          <w:tcPr>
            <w:tcW w:w="1924" w:type="dxa"/>
            <w:tcBorders>
              <w:top w:val="single" w:sz="4" w:space="0" w:color="auto"/>
              <w:left w:val="nil"/>
              <w:bottom w:val="nil"/>
              <w:right w:val="nil"/>
            </w:tcBorders>
            <w:shd w:val="clear" w:color="auto" w:fill="auto"/>
            <w:noWrap/>
            <w:vAlign w:val="center"/>
            <w:hideMark/>
          </w:tcPr>
          <w:p w14:paraId="76FB8F46" w14:textId="77777777" w:rsidR="00DA0078" w:rsidRPr="00194C68" w:rsidRDefault="00DA0078" w:rsidP="00194C68">
            <w:pPr>
              <w:adjustRightInd w:val="0"/>
              <w:snapToGrid w:val="0"/>
              <w:spacing w:line="360" w:lineRule="auto"/>
              <w:jc w:val="both"/>
              <w:rPr>
                <w:rFonts w:ascii="Book Antiqua" w:hAnsi="Book Antiqua"/>
              </w:rPr>
            </w:pPr>
          </w:p>
        </w:tc>
        <w:tc>
          <w:tcPr>
            <w:tcW w:w="1812" w:type="dxa"/>
            <w:tcBorders>
              <w:top w:val="single" w:sz="4" w:space="0" w:color="auto"/>
              <w:left w:val="nil"/>
              <w:bottom w:val="nil"/>
              <w:right w:val="nil"/>
            </w:tcBorders>
            <w:shd w:val="clear" w:color="auto" w:fill="auto"/>
            <w:noWrap/>
            <w:vAlign w:val="center"/>
            <w:hideMark/>
          </w:tcPr>
          <w:p w14:paraId="2BB46086" w14:textId="77777777" w:rsidR="00DA0078" w:rsidRPr="00194C68" w:rsidRDefault="00DA0078" w:rsidP="00194C68">
            <w:pPr>
              <w:adjustRightInd w:val="0"/>
              <w:snapToGrid w:val="0"/>
              <w:spacing w:line="360" w:lineRule="auto"/>
              <w:jc w:val="both"/>
              <w:rPr>
                <w:rFonts w:ascii="Book Antiqua" w:hAnsi="Book Antiqua"/>
              </w:rPr>
            </w:pPr>
          </w:p>
        </w:tc>
      </w:tr>
      <w:tr w:rsidR="00DA0078" w:rsidRPr="00194C68" w14:paraId="177FADFB" w14:textId="77777777" w:rsidTr="00841BEF">
        <w:trPr>
          <w:trHeight w:val="600"/>
          <w:jc w:val="center"/>
        </w:trPr>
        <w:tc>
          <w:tcPr>
            <w:tcW w:w="2429" w:type="dxa"/>
            <w:tcBorders>
              <w:top w:val="nil"/>
              <w:left w:val="nil"/>
              <w:bottom w:val="nil"/>
              <w:right w:val="nil"/>
            </w:tcBorders>
            <w:shd w:val="clear" w:color="auto" w:fill="auto"/>
            <w:noWrap/>
            <w:vAlign w:val="center"/>
            <w:hideMark/>
          </w:tcPr>
          <w:p w14:paraId="7363A793" w14:textId="77777777" w:rsidR="00DA0078" w:rsidRPr="00194C68" w:rsidRDefault="00DA0078" w:rsidP="00194C68">
            <w:pPr>
              <w:adjustRightInd w:val="0"/>
              <w:snapToGrid w:val="0"/>
              <w:spacing w:line="360" w:lineRule="auto"/>
              <w:jc w:val="both"/>
              <w:rPr>
                <w:rFonts w:ascii="Book Antiqua" w:hAnsi="Book Antiqua"/>
              </w:rPr>
            </w:pPr>
            <w:proofErr w:type="spellStart"/>
            <w:r w:rsidRPr="00194C68">
              <w:rPr>
                <w:rFonts w:ascii="Book Antiqua" w:hAnsi="Book Antiqua"/>
              </w:rPr>
              <w:t>Kotzampassi</w:t>
            </w:r>
            <w:proofErr w:type="spellEnd"/>
            <w:r w:rsidRPr="00194C68">
              <w:rPr>
                <w:rFonts w:ascii="Book Antiqua" w:hAnsi="Book Antiqua"/>
              </w:rPr>
              <w:t xml:space="preserve"> </w:t>
            </w:r>
            <w:r w:rsidRPr="003F336E">
              <w:rPr>
                <w:rFonts w:ascii="Book Antiqua" w:hAnsi="Book Antiqua"/>
                <w:i/>
              </w:rPr>
              <w:t>et al</w:t>
            </w:r>
            <w:r w:rsidRPr="003F336E">
              <w:rPr>
                <w:rFonts w:ascii="Book Antiqua" w:hAnsi="Book Antiqua" w:hint="eastAsia"/>
                <w:vertAlign w:val="superscript"/>
                <w:lang w:eastAsia="zh-CN"/>
              </w:rPr>
              <w:t>[</w:t>
            </w:r>
            <w:r w:rsidRPr="003F336E">
              <w:rPr>
                <w:rFonts w:ascii="Book Antiqua" w:hAnsi="Book Antiqua"/>
                <w:vertAlign w:val="superscript"/>
              </w:rPr>
              <w:t>13</w:t>
            </w:r>
            <w:r w:rsidRPr="003F336E">
              <w:rPr>
                <w:rFonts w:ascii="Book Antiqua" w:hAnsi="Book Antiqua" w:hint="eastAsia"/>
                <w:vertAlign w:val="superscript"/>
                <w:lang w:eastAsia="zh-CN"/>
              </w:rPr>
              <w:t>]</w:t>
            </w:r>
            <w:r>
              <w:rPr>
                <w:rFonts w:ascii="Book Antiqua" w:hAnsi="Book Antiqua" w:hint="eastAsia"/>
                <w:lang w:eastAsia="zh-CN"/>
              </w:rPr>
              <w:t xml:space="preserve">, </w:t>
            </w:r>
            <w:r w:rsidRPr="00194C68">
              <w:rPr>
                <w:rFonts w:ascii="Book Antiqua" w:hAnsi="Book Antiqua"/>
              </w:rPr>
              <w:t>2012</w:t>
            </w:r>
          </w:p>
        </w:tc>
        <w:tc>
          <w:tcPr>
            <w:tcW w:w="1714" w:type="dxa"/>
            <w:tcBorders>
              <w:top w:val="nil"/>
              <w:left w:val="nil"/>
              <w:bottom w:val="nil"/>
              <w:right w:val="nil"/>
            </w:tcBorders>
            <w:shd w:val="clear" w:color="auto" w:fill="auto"/>
            <w:noWrap/>
            <w:vAlign w:val="center"/>
            <w:hideMark/>
          </w:tcPr>
          <w:p w14:paraId="5120A32B" w14:textId="77777777" w:rsidR="00DA0078" w:rsidRPr="00194C68" w:rsidRDefault="00BE53A9" w:rsidP="00194C68">
            <w:pPr>
              <w:adjustRightInd w:val="0"/>
              <w:snapToGrid w:val="0"/>
              <w:spacing w:line="360" w:lineRule="auto"/>
              <w:jc w:val="both"/>
              <w:rPr>
                <w:rFonts w:ascii="Book Antiqua" w:hAnsi="Book Antiqua"/>
              </w:rPr>
            </w:pPr>
            <w:r w:rsidRPr="00194C68">
              <w:rPr>
                <w:rFonts w:ascii="Book Antiqua" w:hAnsi="Book Antiqua"/>
              </w:rPr>
              <w:t xml:space="preserve">Observational </w:t>
            </w:r>
          </w:p>
        </w:tc>
        <w:tc>
          <w:tcPr>
            <w:tcW w:w="1082" w:type="dxa"/>
            <w:tcBorders>
              <w:top w:val="nil"/>
              <w:left w:val="nil"/>
              <w:bottom w:val="nil"/>
              <w:right w:val="nil"/>
            </w:tcBorders>
            <w:shd w:val="clear" w:color="auto" w:fill="auto"/>
            <w:noWrap/>
            <w:vAlign w:val="center"/>
            <w:hideMark/>
          </w:tcPr>
          <w:p w14:paraId="6C2090B2"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500</w:t>
            </w:r>
          </w:p>
        </w:tc>
        <w:tc>
          <w:tcPr>
            <w:tcW w:w="1816" w:type="dxa"/>
            <w:tcBorders>
              <w:top w:val="nil"/>
              <w:left w:val="nil"/>
              <w:bottom w:val="nil"/>
              <w:right w:val="nil"/>
            </w:tcBorders>
            <w:shd w:val="clear" w:color="auto" w:fill="auto"/>
            <w:noWrap/>
            <w:vAlign w:val="center"/>
            <w:hideMark/>
          </w:tcPr>
          <w:p w14:paraId="385BE1F8" w14:textId="77777777" w:rsidR="00DA0078" w:rsidRPr="00194C68" w:rsidRDefault="00DA0078" w:rsidP="00194C68">
            <w:pPr>
              <w:adjustRightInd w:val="0"/>
              <w:snapToGrid w:val="0"/>
              <w:spacing w:line="360" w:lineRule="auto"/>
              <w:jc w:val="both"/>
              <w:rPr>
                <w:rFonts w:ascii="Book Antiqua" w:hAnsi="Book Antiqua"/>
              </w:rPr>
            </w:pPr>
            <w:proofErr w:type="spellStart"/>
            <w:r w:rsidRPr="00194C68">
              <w:rPr>
                <w:rFonts w:ascii="Book Antiqua" w:hAnsi="Book Antiqua"/>
              </w:rPr>
              <w:t>Bioenterics</w:t>
            </w:r>
            <w:proofErr w:type="spellEnd"/>
          </w:p>
        </w:tc>
        <w:tc>
          <w:tcPr>
            <w:tcW w:w="876" w:type="dxa"/>
            <w:tcBorders>
              <w:top w:val="nil"/>
              <w:left w:val="nil"/>
              <w:bottom w:val="nil"/>
              <w:right w:val="nil"/>
            </w:tcBorders>
            <w:shd w:val="clear" w:color="auto" w:fill="auto"/>
            <w:noWrap/>
            <w:vAlign w:val="center"/>
            <w:hideMark/>
          </w:tcPr>
          <w:p w14:paraId="37F8B0C0"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6</w:t>
            </w:r>
          </w:p>
        </w:tc>
        <w:tc>
          <w:tcPr>
            <w:tcW w:w="1417" w:type="dxa"/>
            <w:tcBorders>
              <w:top w:val="nil"/>
              <w:left w:val="nil"/>
              <w:bottom w:val="nil"/>
              <w:right w:val="nil"/>
            </w:tcBorders>
            <w:shd w:val="clear" w:color="auto" w:fill="auto"/>
            <w:noWrap/>
            <w:vAlign w:val="center"/>
            <w:hideMark/>
          </w:tcPr>
          <w:p w14:paraId="5AA17E6E"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7.39</w:t>
            </w:r>
            <w:r w:rsidR="00BE53A9">
              <w:rPr>
                <w:rFonts w:ascii="Book Antiqua" w:hAnsi="Book Antiqua" w:hint="eastAsia"/>
                <w:lang w:eastAsia="zh-CN"/>
              </w:rPr>
              <w:t xml:space="preserve"> </w:t>
            </w:r>
            <w:r w:rsidRPr="00194C68">
              <w:rPr>
                <w:rFonts w:ascii="Book Antiqua" w:hAnsi="Book Antiqua"/>
              </w:rPr>
              <w:t>±</w:t>
            </w:r>
            <w:r w:rsidR="00BE53A9">
              <w:rPr>
                <w:rFonts w:ascii="Book Antiqua" w:hAnsi="Book Antiqua" w:hint="eastAsia"/>
                <w:lang w:eastAsia="zh-CN"/>
              </w:rPr>
              <w:t xml:space="preserve"> </w:t>
            </w:r>
            <w:r w:rsidRPr="00194C68">
              <w:rPr>
                <w:rFonts w:ascii="Book Antiqua" w:hAnsi="Book Antiqua"/>
              </w:rPr>
              <w:t xml:space="preserve">3.57 </w:t>
            </w:r>
          </w:p>
        </w:tc>
        <w:tc>
          <w:tcPr>
            <w:tcW w:w="1843" w:type="dxa"/>
            <w:tcBorders>
              <w:top w:val="nil"/>
              <w:left w:val="nil"/>
              <w:bottom w:val="nil"/>
              <w:right w:val="nil"/>
            </w:tcBorders>
            <w:shd w:val="clear" w:color="auto" w:fill="auto"/>
            <w:noWrap/>
            <w:vAlign w:val="center"/>
            <w:hideMark/>
          </w:tcPr>
          <w:p w14:paraId="007C2326"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21.19</w:t>
            </w:r>
            <w:r w:rsidR="00BE53A9">
              <w:rPr>
                <w:rFonts w:ascii="Book Antiqua" w:hAnsi="Book Antiqua" w:hint="eastAsia"/>
                <w:lang w:eastAsia="zh-CN"/>
              </w:rPr>
              <w:t xml:space="preserve"> </w:t>
            </w:r>
            <w:r w:rsidRPr="00194C68">
              <w:rPr>
                <w:rFonts w:ascii="Book Antiqua" w:hAnsi="Book Antiqua"/>
              </w:rPr>
              <w:t>±</w:t>
            </w:r>
            <w:r w:rsidR="00BE53A9">
              <w:rPr>
                <w:rFonts w:ascii="Book Antiqua" w:hAnsi="Book Antiqua" w:hint="eastAsia"/>
                <w:lang w:eastAsia="zh-CN"/>
              </w:rPr>
              <w:t xml:space="preserve"> </w:t>
            </w:r>
            <w:r w:rsidRPr="00194C68">
              <w:rPr>
                <w:rFonts w:ascii="Book Antiqua" w:hAnsi="Book Antiqua"/>
              </w:rPr>
              <w:t xml:space="preserve">10.3 </w:t>
            </w:r>
          </w:p>
        </w:tc>
        <w:tc>
          <w:tcPr>
            <w:tcW w:w="1924" w:type="dxa"/>
            <w:tcBorders>
              <w:top w:val="nil"/>
              <w:left w:val="nil"/>
              <w:bottom w:val="nil"/>
              <w:right w:val="nil"/>
            </w:tcBorders>
            <w:shd w:val="clear" w:color="auto" w:fill="auto"/>
            <w:noWrap/>
            <w:vAlign w:val="center"/>
            <w:hideMark/>
          </w:tcPr>
          <w:p w14:paraId="355D0C79" w14:textId="77777777" w:rsidR="00DA0078" w:rsidRPr="00194C68" w:rsidRDefault="00DA0078" w:rsidP="00194C68">
            <w:pPr>
              <w:adjustRightInd w:val="0"/>
              <w:snapToGrid w:val="0"/>
              <w:spacing w:line="360" w:lineRule="auto"/>
              <w:jc w:val="both"/>
              <w:rPr>
                <w:rFonts w:ascii="Book Antiqua" w:hAnsi="Book Antiqua"/>
              </w:rPr>
            </w:pPr>
          </w:p>
        </w:tc>
        <w:tc>
          <w:tcPr>
            <w:tcW w:w="1812" w:type="dxa"/>
            <w:tcBorders>
              <w:top w:val="nil"/>
              <w:left w:val="nil"/>
              <w:bottom w:val="nil"/>
              <w:right w:val="nil"/>
            </w:tcBorders>
            <w:shd w:val="clear" w:color="auto" w:fill="auto"/>
            <w:noWrap/>
            <w:vAlign w:val="center"/>
            <w:hideMark/>
          </w:tcPr>
          <w:p w14:paraId="4DB4431E"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38.09</w:t>
            </w:r>
            <w:r w:rsidR="00BE53A9">
              <w:rPr>
                <w:rFonts w:ascii="Book Antiqua" w:hAnsi="Book Antiqua" w:hint="eastAsia"/>
                <w:lang w:eastAsia="zh-CN"/>
              </w:rPr>
              <w:t xml:space="preserve"> </w:t>
            </w:r>
            <w:r w:rsidRPr="00194C68">
              <w:rPr>
                <w:rFonts w:ascii="Book Antiqua" w:hAnsi="Book Antiqua"/>
              </w:rPr>
              <w:t>±</w:t>
            </w:r>
            <w:r w:rsidR="00BE53A9">
              <w:rPr>
                <w:rFonts w:ascii="Book Antiqua" w:hAnsi="Book Antiqua" w:hint="eastAsia"/>
                <w:lang w:eastAsia="zh-CN"/>
              </w:rPr>
              <w:t xml:space="preserve"> </w:t>
            </w:r>
            <w:r w:rsidRPr="00194C68">
              <w:rPr>
                <w:rFonts w:ascii="Book Antiqua" w:hAnsi="Book Antiqua"/>
              </w:rPr>
              <w:t>20.18</w:t>
            </w:r>
          </w:p>
        </w:tc>
      </w:tr>
      <w:tr w:rsidR="00DA0078" w:rsidRPr="00194C68" w14:paraId="044C7762" w14:textId="77777777" w:rsidTr="00841BEF">
        <w:trPr>
          <w:trHeight w:val="600"/>
          <w:jc w:val="center"/>
        </w:trPr>
        <w:tc>
          <w:tcPr>
            <w:tcW w:w="2429" w:type="dxa"/>
            <w:tcBorders>
              <w:top w:val="nil"/>
              <w:left w:val="nil"/>
              <w:bottom w:val="nil"/>
              <w:right w:val="nil"/>
            </w:tcBorders>
            <w:shd w:val="clear" w:color="auto" w:fill="auto"/>
            <w:noWrap/>
            <w:vAlign w:val="center"/>
            <w:hideMark/>
          </w:tcPr>
          <w:p w14:paraId="18422A56" w14:textId="77777777" w:rsidR="00DA0078" w:rsidRPr="00194C68" w:rsidRDefault="00DA0078" w:rsidP="00194C68">
            <w:pPr>
              <w:adjustRightInd w:val="0"/>
              <w:snapToGrid w:val="0"/>
              <w:spacing w:line="360" w:lineRule="auto"/>
              <w:jc w:val="both"/>
              <w:rPr>
                <w:rFonts w:ascii="Book Antiqua" w:hAnsi="Book Antiqua"/>
                <w:lang w:eastAsia="zh-CN"/>
              </w:rPr>
            </w:pPr>
            <w:r w:rsidRPr="00194C68">
              <w:rPr>
                <w:rFonts w:ascii="Book Antiqua" w:hAnsi="Book Antiqua"/>
              </w:rPr>
              <w:t xml:space="preserve">Lopez-Nava </w:t>
            </w:r>
            <w:r w:rsidRPr="003F336E">
              <w:rPr>
                <w:rFonts w:ascii="Book Antiqua" w:hAnsi="Book Antiqua"/>
                <w:i/>
              </w:rPr>
              <w:t>et al</w:t>
            </w:r>
            <w:r w:rsidRPr="003F336E">
              <w:rPr>
                <w:rFonts w:ascii="Book Antiqua" w:hAnsi="Book Antiqua" w:hint="eastAsia"/>
                <w:vertAlign w:val="superscript"/>
                <w:lang w:eastAsia="zh-CN"/>
              </w:rPr>
              <w:t>[</w:t>
            </w:r>
            <w:r w:rsidRPr="003F336E">
              <w:rPr>
                <w:rFonts w:ascii="Book Antiqua" w:hAnsi="Book Antiqua"/>
                <w:vertAlign w:val="superscript"/>
              </w:rPr>
              <w:t>67</w:t>
            </w:r>
            <w:r w:rsidRPr="003F336E">
              <w:rPr>
                <w:rFonts w:ascii="Book Antiqua" w:hAnsi="Book Antiqua" w:hint="eastAsia"/>
                <w:vertAlign w:val="superscript"/>
                <w:lang w:eastAsia="zh-CN"/>
              </w:rPr>
              <w:t>]</w:t>
            </w:r>
            <w:r>
              <w:rPr>
                <w:rFonts w:ascii="Book Antiqua" w:hAnsi="Book Antiqua" w:hint="eastAsia"/>
                <w:lang w:eastAsia="zh-CN"/>
              </w:rPr>
              <w:t xml:space="preserve">, </w:t>
            </w:r>
            <w:r w:rsidRPr="00194C68">
              <w:rPr>
                <w:rFonts w:ascii="Book Antiqua" w:hAnsi="Book Antiqua"/>
              </w:rPr>
              <w:t>2011</w:t>
            </w:r>
          </w:p>
        </w:tc>
        <w:tc>
          <w:tcPr>
            <w:tcW w:w="1714" w:type="dxa"/>
            <w:tcBorders>
              <w:top w:val="nil"/>
              <w:left w:val="nil"/>
              <w:bottom w:val="nil"/>
              <w:right w:val="nil"/>
            </w:tcBorders>
            <w:shd w:val="clear" w:color="auto" w:fill="auto"/>
            <w:noWrap/>
            <w:vAlign w:val="center"/>
            <w:hideMark/>
          </w:tcPr>
          <w:p w14:paraId="3D5EE8E7" w14:textId="77777777" w:rsidR="00DA0078" w:rsidRPr="00194C68" w:rsidRDefault="00BE53A9" w:rsidP="00194C68">
            <w:pPr>
              <w:adjustRightInd w:val="0"/>
              <w:snapToGrid w:val="0"/>
              <w:spacing w:line="360" w:lineRule="auto"/>
              <w:jc w:val="both"/>
              <w:rPr>
                <w:rFonts w:ascii="Book Antiqua" w:hAnsi="Book Antiqua"/>
              </w:rPr>
            </w:pPr>
            <w:r w:rsidRPr="00194C68">
              <w:rPr>
                <w:rFonts w:ascii="Book Antiqua" w:hAnsi="Book Antiqua"/>
              </w:rPr>
              <w:t xml:space="preserve">Observational </w:t>
            </w:r>
          </w:p>
        </w:tc>
        <w:tc>
          <w:tcPr>
            <w:tcW w:w="1082" w:type="dxa"/>
            <w:tcBorders>
              <w:top w:val="nil"/>
              <w:left w:val="nil"/>
              <w:bottom w:val="nil"/>
              <w:right w:val="nil"/>
            </w:tcBorders>
            <w:shd w:val="clear" w:color="auto" w:fill="auto"/>
            <w:noWrap/>
            <w:vAlign w:val="center"/>
            <w:hideMark/>
          </w:tcPr>
          <w:p w14:paraId="7D19C094"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714</w:t>
            </w:r>
          </w:p>
        </w:tc>
        <w:tc>
          <w:tcPr>
            <w:tcW w:w="1816" w:type="dxa"/>
            <w:tcBorders>
              <w:top w:val="nil"/>
              <w:left w:val="nil"/>
              <w:bottom w:val="nil"/>
              <w:right w:val="nil"/>
            </w:tcBorders>
            <w:shd w:val="clear" w:color="auto" w:fill="auto"/>
            <w:noWrap/>
            <w:vAlign w:val="center"/>
            <w:hideMark/>
          </w:tcPr>
          <w:p w14:paraId="5FFDE5B9" w14:textId="77777777" w:rsidR="00DA0078" w:rsidRPr="00194C68" w:rsidRDefault="00DA0078" w:rsidP="00194C68">
            <w:pPr>
              <w:adjustRightInd w:val="0"/>
              <w:snapToGrid w:val="0"/>
              <w:spacing w:line="360" w:lineRule="auto"/>
              <w:jc w:val="both"/>
              <w:rPr>
                <w:rFonts w:ascii="Book Antiqua" w:hAnsi="Book Antiqua"/>
              </w:rPr>
            </w:pPr>
            <w:proofErr w:type="spellStart"/>
            <w:r w:rsidRPr="00194C68">
              <w:rPr>
                <w:rFonts w:ascii="Book Antiqua" w:hAnsi="Book Antiqua"/>
              </w:rPr>
              <w:t>Bioenterics</w:t>
            </w:r>
            <w:proofErr w:type="spellEnd"/>
          </w:p>
        </w:tc>
        <w:tc>
          <w:tcPr>
            <w:tcW w:w="876" w:type="dxa"/>
            <w:tcBorders>
              <w:top w:val="nil"/>
              <w:left w:val="nil"/>
              <w:bottom w:val="nil"/>
              <w:right w:val="nil"/>
            </w:tcBorders>
            <w:shd w:val="clear" w:color="auto" w:fill="auto"/>
            <w:noWrap/>
            <w:vAlign w:val="center"/>
            <w:hideMark/>
          </w:tcPr>
          <w:p w14:paraId="2A62E311"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6</w:t>
            </w:r>
          </w:p>
        </w:tc>
        <w:tc>
          <w:tcPr>
            <w:tcW w:w="1417" w:type="dxa"/>
            <w:tcBorders>
              <w:top w:val="nil"/>
              <w:left w:val="nil"/>
              <w:bottom w:val="nil"/>
              <w:right w:val="nil"/>
            </w:tcBorders>
            <w:shd w:val="clear" w:color="auto" w:fill="auto"/>
            <w:noWrap/>
            <w:vAlign w:val="center"/>
            <w:hideMark/>
          </w:tcPr>
          <w:p w14:paraId="2EADDC7E"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6.5</w:t>
            </w:r>
            <w:r w:rsidR="00BE53A9">
              <w:rPr>
                <w:rFonts w:ascii="Book Antiqua" w:hAnsi="Book Antiqua" w:hint="eastAsia"/>
                <w:lang w:eastAsia="zh-CN"/>
              </w:rPr>
              <w:t xml:space="preserve"> </w:t>
            </w:r>
            <w:r w:rsidRPr="00194C68">
              <w:rPr>
                <w:rFonts w:ascii="Book Antiqua" w:hAnsi="Book Antiqua"/>
              </w:rPr>
              <w:t>±</w:t>
            </w:r>
            <w:r w:rsidR="00BE53A9">
              <w:rPr>
                <w:rFonts w:ascii="Book Antiqua" w:hAnsi="Book Antiqua" w:hint="eastAsia"/>
                <w:lang w:eastAsia="zh-CN"/>
              </w:rPr>
              <w:t xml:space="preserve"> </w:t>
            </w:r>
            <w:r w:rsidRPr="00194C68">
              <w:rPr>
                <w:rFonts w:ascii="Book Antiqua" w:hAnsi="Book Antiqua"/>
              </w:rPr>
              <w:t xml:space="preserve">12.7 </w:t>
            </w:r>
          </w:p>
        </w:tc>
        <w:tc>
          <w:tcPr>
            <w:tcW w:w="1843" w:type="dxa"/>
            <w:tcBorders>
              <w:top w:val="nil"/>
              <w:left w:val="nil"/>
              <w:bottom w:val="nil"/>
              <w:right w:val="nil"/>
            </w:tcBorders>
            <w:shd w:val="clear" w:color="auto" w:fill="auto"/>
            <w:noWrap/>
            <w:vAlign w:val="center"/>
            <w:hideMark/>
          </w:tcPr>
          <w:p w14:paraId="5EF09507" w14:textId="77777777" w:rsidR="00DA0078" w:rsidRPr="00194C68" w:rsidRDefault="00DA0078" w:rsidP="00923C73">
            <w:pPr>
              <w:adjustRightInd w:val="0"/>
              <w:snapToGrid w:val="0"/>
              <w:spacing w:line="360" w:lineRule="auto"/>
              <w:jc w:val="both"/>
              <w:rPr>
                <w:rFonts w:ascii="Book Antiqua" w:hAnsi="Book Antiqua"/>
                <w:lang w:eastAsia="zh-CN"/>
              </w:rPr>
            </w:pPr>
            <w:r w:rsidRPr="00194C68">
              <w:rPr>
                <w:rFonts w:ascii="Book Antiqua" w:hAnsi="Book Antiqua"/>
              </w:rPr>
              <w:t>18.8</w:t>
            </w:r>
            <w:r w:rsidR="00BE53A9">
              <w:rPr>
                <w:rFonts w:ascii="Book Antiqua" w:hAnsi="Book Antiqua" w:hint="eastAsia"/>
                <w:lang w:eastAsia="zh-CN"/>
              </w:rPr>
              <w:t xml:space="preserve"> </w:t>
            </w:r>
            <w:r w:rsidRPr="00194C68">
              <w:rPr>
                <w:rFonts w:ascii="Book Antiqua" w:hAnsi="Book Antiqua"/>
              </w:rPr>
              <w:t>±</w:t>
            </w:r>
            <w:r w:rsidR="00BE53A9">
              <w:rPr>
                <w:rFonts w:ascii="Book Antiqua" w:hAnsi="Book Antiqua" w:hint="eastAsia"/>
                <w:lang w:eastAsia="zh-CN"/>
              </w:rPr>
              <w:t xml:space="preserve"> </w:t>
            </w:r>
            <w:r w:rsidRPr="00194C68">
              <w:rPr>
                <w:rFonts w:ascii="Book Antiqua" w:hAnsi="Book Antiqua"/>
              </w:rPr>
              <w:t>9</w:t>
            </w:r>
          </w:p>
        </w:tc>
        <w:tc>
          <w:tcPr>
            <w:tcW w:w="1924" w:type="dxa"/>
            <w:tcBorders>
              <w:top w:val="nil"/>
              <w:left w:val="nil"/>
              <w:bottom w:val="nil"/>
              <w:right w:val="nil"/>
            </w:tcBorders>
            <w:shd w:val="clear" w:color="auto" w:fill="auto"/>
            <w:noWrap/>
            <w:vAlign w:val="center"/>
            <w:hideMark/>
          </w:tcPr>
          <w:p w14:paraId="4E9223C7" w14:textId="77777777" w:rsidR="00DA0078" w:rsidRPr="00194C68" w:rsidRDefault="00DA0078" w:rsidP="00194C68">
            <w:pPr>
              <w:adjustRightInd w:val="0"/>
              <w:snapToGrid w:val="0"/>
              <w:spacing w:line="360" w:lineRule="auto"/>
              <w:jc w:val="both"/>
              <w:rPr>
                <w:rFonts w:ascii="Book Antiqua" w:hAnsi="Book Antiqua"/>
              </w:rPr>
            </w:pPr>
          </w:p>
        </w:tc>
        <w:tc>
          <w:tcPr>
            <w:tcW w:w="1812" w:type="dxa"/>
            <w:tcBorders>
              <w:top w:val="nil"/>
              <w:left w:val="nil"/>
              <w:bottom w:val="nil"/>
              <w:right w:val="nil"/>
            </w:tcBorders>
            <w:shd w:val="clear" w:color="auto" w:fill="auto"/>
            <w:noWrap/>
            <w:vAlign w:val="center"/>
            <w:hideMark/>
          </w:tcPr>
          <w:p w14:paraId="57737B42"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41.6</w:t>
            </w:r>
            <w:r w:rsidR="00BE53A9">
              <w:rPr>
                <w:rFonts w:ascii="Book Antiqua" w:hAnsi="Book Antiqua" w:hint="eastAsia"/>
                <w:lang w:eastAsia="zh-CN"/>
              </w:rPr>
              <w:t xml:space="preserve"> </w:t>
            </w:r>
            <w:r w:rsidRPr="00194C68">
              <w:rPr>
                <w:rFonts w:ascii="Book Antiqua" w:hAnsi="Book Antiqua"/>
              </w:rPr>
              <w:t>±</w:t>
            </w:r>
            <w:r w:rsidR="00BE53A9">
              <w:rPr>
                <w:rFonts w:ascii="Book Antiqua" w:hAnsi="Book Antiqua" w:hint="eastAsia"/>
                <w:lang w:eastAsia="zh-CN"/>
              </w:rPr>
              <w:t xml:space="preserve"> </w:t>
            </w:r>
            <w:r w:rsidRPr="00194C68">
              <w:rPr>
                <w:rFonts w:ascii="Book Antiqua" w:hAnsi="Book Antiqua"/>
              </w:rPr>
              <w:t xml:space="preserve">21.8 </w:t>
            </w:r>
          </w:p>
        </w:tc>
      </w:tr>
      <w:tr w:rsidR="00DA0078" w:rsidRPr="00194C68" w14:paraId="45A66C6E" w14:textId="77777777" w:rsidTr="00841BEF">
        <w:trPr>
          <w:trHeight w:val="600"/>
          <w:jc w:val="center"/>
        </w:trPr>
        <w:tc>
          <w:tcPr>
            <w:tcW w:w="2429" w:type="dxa"/>
            <w:tcBorders>
              <w:top w:val="nil"/>
              <w:left w:val="nil"/>
              <w:bottom w:val="nil"/>
              <w:right w:val="nil"/>
            </w:tcBorders>
            <w:shd w:val="clear" w:color="auto" w:fill="auto"/>
            <w:noWrap/>
            <w:vAlign w:val="center"/>
            <w:hideMark/>
          </w:tcPr>
          <w:p w14:paraId="048CAD5E" w14:textId="77777777" w:rsidR="00DA0078" w:rsidRPr="00194C68" w:rsidRDefault="00DA0078" w:rsidP="00194C68">
            <w:pPr>
              <w:adjustRightInd w:val="0"/>
              <w:snapToGrid w:val="0"/>
              <w:spacing w:line="360" w:lineRule="auto"/>
              <w:jc w:val="both"/>
              <w:rPr>
                <w:rFonts w:ascii="Book Antiqua" w:hAnsi="Book Antiqua"/>
                <w:lang w:eastAsia="zh-CN"/>
              </w:rPr>
            </w:pPr>
            <w:bookmarkStart w:id="78" w:name="_Hlk76411990"/>
            <w:proofErr w:type="spellStart"/>
            <w:r w:rsidRPr="00194C68">
              <w:rPr>
                <w:rFonts w:ascii="Book Antiqua" w:hAnsi="Book Antiqua"/>
              </w:rPr>
              <w:t>Fittipaldi</w:t>
            </w:r>
            <w:proofErr w:type="spellEnd"/>
            <w:r w:rsidRPr="00194C68">
              <w:rPr>
                <w:rFonts w:ascii="Book Antiqua" w:hAnsi="Book Antiqua"/>
              </w:rPr>
              <w:t xml:space="preserve">-Fernandez </w:t>
            </w:r>
            <w:r w:rsidRPr="003F336E">
              <w:rPr>
                <w:rFonts w:ascii="Book Antiqua" w:hAnsi="Book Antiqua"/>
                <w:i/>
              </w:rPr>
              <w:t>et al</w:t>
            </w:r>
            <w:r w:rsidRPr="003F336E">
              <w:rPr>
                <w:rFonts w:ascii="Book Antiqua" w:hAnsi="Book Antiqua" w:hint="eastAsia"/>
                <w:vertAlign w:val="superscript"/>
                <w:lang w:eastAsia="zh-CN"/>
              </w:rPr>
              <w:t>[</w:t>
            </w:r>
            <w:r w:rsidRPr="003F336E">
              <w:rPr>
                <w:rFonts w:ascii="Book Antiqua" w:hAnsi="Book Antiqua"/>
                <w:vertAlign w:val="superscript"/>
              </w:rPr>
              <w:t>68</w:t>
            </w:r>
            <w:r w:rsidRPr="003F336E">
              <w:rPr>
                <w:rFonts w:ascii="Book Antiqua" w:hAnsi="Book Antiqua" w:hint="eastAsia"/>
                <w:vertAlign w:val="superscript"/>
                <w:lang w:eastAsia="zh-CN"/>
              </w:rPr>
              <w:t>]</w:t>
            </w:r>
            <w:r>
              <w:rPr>
                <w:rFonts w:ascii="Book Antiqua" w:hAnsi="Book Antiqua" w:hint="eastAsia"/>
                <w:lang w:eastAsia="zh-CN"/>
              </w:rPr>
              <w:t xml:space="preserve">, </w:t>
            </w:r>
            <w:r w:rsidRPr="00194C68">
              <w:rPr>
                <w:rFonts w:ascii="Book Antiqua" w:hAnsi="Book Antiqua"/>
              </w:rPr>
              <w:t>2020</w:t>
            </w:r>
          </w:p>
        </w:tc>
        <w:tc>
          <w:tcPr>
            <w:tcW w:w="1714" w:type="dxa"/>
            <w:tcBorders>
              <w:top w:val="nil"/>
              <w:left w:val="nil"/>
              <w:bottom w:val="nil"/>
              <w:right w:val="nil"/>
            </w:tcBorders>
            <w:shd w:val="clear" w:color="auto" w:fill="auto"/>
            <w:noWrap/>
            <w:vAlign w:val="center"/>
            <w:hideMark/>
          </w:tcPr>
          <w:p w14:paraId="23E39C8F" w14:textId="77777777" w:rsidR="00DA0078" w:rsidRPr="00194C68" w:rsidRDefault="00BE53A9" w:rsidP="00194C68">
            <w:pPr>
              <w:adjustRightInd w:val="0"/>
              <w:snapToGrid w:val="0"/>
              <w:spacing w:line="360" w:lineRule="auto"/>
              <w:jc w:val="both"/>
              <w:rPr>
                <w:rFonts w:ascii="Book Antiqua" w:hAnsi="Book Antiqua"/>
              </w:rPr>
            </w:pPr>
            <w:r w:rsidRPr="00194C68">
              <w:rPr>
                <w:rFonts w:ascii="Book Antiqua" w:hAnsi="Book Antiqua"/>
              </w:rPr>
              <w:t xml:space="preserve">Observational </w:t>
            </w:r>
          </w:p>
        </w:tc>
        <w:tc>
          <w:tcPr>
            <w:tcW w:w="1082" w:type="dxa"/>
            <w:tcBorders>
              <w:top w:val="nil"/>
              <w:left w:val="nil"/>
              <w:bottom w:val="nil"/>
              <w:right w:val="nil"/>
            </w:tcBorders>
            <w:shd w:val="clear" w:color="auto" w:fill="auto"/>
            <w:noWrap/>
            <w:vAlign w:val="center"/>
            <w:hideMark/>
          </w:tcPr>
          <w:p w14:paraId="6DF9D045"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5874</w:t>
            </w:r>
          </w:p>
        </w:tc>
        <w:tc>
          <w:tcPr>
            <w:tcW w:w="1816" w:type="dxa"/>
            <w:tcBorders>
              <w:top w:val="nil"/>
              <w:left w:val="nil"/>
              <w:bottom w:val="nil"/>
              <w:right w:val="nil"/>
            </w:tcBorders>
            <w:shd w:val="clear" w:color="auto" w:fill="auto"/>
            <w:noWrap/>
            <w:vAlign w:val="center"/>
            <w:hideMark/>
          </w:tcPr>
          <w:p w14:paraId="23B7DB5B"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air-filled</w:t>
            </w:r>
          </w:p>
        </w:tc>
        <w:tc>
          <w:tcPr>
            <w:tcW w:w="876" w:type="dxa"/>
            <w:tcBorders>
              <w:top w:val="nil"/>
              <w:left w:val="nil"/>
              <w:bottom w:val="nil"/>
              <w:right w:val="nil"/>
            </w:tcBorders>
            <w:shd w:val="clear" w:color="auto" w:fill="auto"/>
            <w:noWrap/>
            <w:vAlign w:val="center"/>
            <w:hideMark/>
          </w:tcPr>
          <w:p w14:paraId="5F67084D"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6</w:t>
            </w:r>
          </w:p>
        </w:tc>
        <w:tc>
          <w:tcPr>
            <w:tcW w:w="1417" w:type="dxa"/>
            <w:tcBorders>
              <w:top w:val="nil"/>
              <w:left w:val="nil"/>
              <w:bottom w:val="nil"/>
              <w:right w:val="nil"/>
            </w:tcBorders>
            <w:shd w:val="clear" w:color="auto" w:fill="auto"/>
            <w:noWrap/>
            <w:vAlign w:val="center"/>
            <w:hideMark/>
          </w:tcPr>
          <w:p w14:paraId="0EB64E70" w14:textId="77777777" w:rsidR="00DA0078" w:rsidRPr="00194C68" w:rsidRDefault="00DA0078" w:rsidP="00194C68">
            <w:pPr>
              <w:adjustRightInd w:val="0"/>
              <w:snapToGrid w:val="0"/>
              <w:spacing w:line="360" w:lineRule="auto"/>
              <w:jc w:val="both"/>
              <w:rPr>
                <w:rFonts w:ascii="Book Antiqua" w:hAnsi="Book Antiqua"/>
              </w:rPr>
            </w:pPr>
          </w:p>
        </w:tc>
        <w:tc>
          <w:tcPr>
            <w:tcW w:w="1843" w:type="dxa"/>
            <w:tcBorders>
              <w:top w:val="nil"/>
              <w:left w:val="nil"/>
              <w:bottom w:val="nil"/>
              <w:right w:val="nil"/>
            </w:tcBorders>
            <w:shd w:val="clear" w:color="auto" w:fill="auto"/>
            <w:noWrap/>
            <w:vAlign w:val="center"/>
            <w:hideMark/>
          </w:tcPr>
          <w:p w14:paraId="02EBD7B6"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 xml:space="preserve">19.13 ± 8.86 </w:t>
            </w:r>
          </w:p>
        </w:tc>
        <w:tc>
          <w:tcPr>
            <w:tcW w:w="1924" w:type="dxa"/>
            <w:tcBorders>
              <w:top w:val="nil"/>
              <w:left w:val="nil"/>
              <w:bottom w:val="nil"/>
              <w:right w:val="nil"/>
            </w:tcBorders>
            <w:shd w:val="clear" w:color="auto" w:fill="auto"/>
            <w:noWrap/>
            <w:vAlign w:val="center"/>
            <w:hideMark/>
          </w:tcPr>
          <w:p w14:paraId="2CBF1D5C" w14:textId="77777777" w:rsidR="00DA0078" w:rsidRPr="00194C68" w:rsidRDefault="00DA0078" w:rsidP="00194C68">
            <w:pPr>
              <w:adjustRightInd w:val="0"/>
              <w:snapToGrid w:val="0"/>
              <w:spacing w:line="360" w:lineRule="auto"/>
              <w:jc w:val="both"/>
              <w:rPr>
                <w:rFonts w:ascii="Book Antiqua" w:hAnsi="Book Antiqua"/>
                <w:lang w:eastAsia="zh-CN"/>
              </w:rPr>
            </w:pPr>
            <w:r w:rsidRPr="00194C68">
              <w:rPr>
                <w:rFonts w:ascii="Book Antiqua" w:hAnsi="Book Antiqua"/>
              </w:rPr>
              <w:t>18.42 ± 7.25</w:t>
            </w:r>
          </w:p>
        </w:tc>
        <w:tc>
          <w:tcPr>
            <w:tcW w:w="1812" w:type="dxa"/>
            <w:tcBorders>
              <w:top w:val="nil"/>
              <w:left w:val="nil"/>
              <w:bottom w:val="nil"/>
              <w:right w:val="nil"/>
            </w:tcBorders>
            <w:shd w:val="clear" w:color="auto" w:fill="auto"/>
            <w:noWrap/>
            <w:vAlign w:val="center"/>
            <w:hideMark/>
          </w:tcPr>
          <w:p w14:paraId="3AD62DC3" w14:textId="77777777" w:rsidR="00DA0078" w:rsidRPr="00194C68" w:rsidRDefault="00DA0078" w:rsidP="00194C68">
            <w:pPr>
              <w:adjustRightInd w:val="0"/>
              <w:snapToGrid w:val="0"/>
              <w:spacing w:line="360" w:lineRule="auto"/>
              <w:jc w:val="both"/>
              <w:rPr>
                <w:rFonts w:ascii="Book Antiqua" w:hAnsi="Book Antiqua"/>
                <w:lang w:eastAsia="zh-CN"/>
              </w:rPr>
            </w:pPr>
            <w:r w:rsidRPr="00194C68">
              <w:rPr>
                <w:rFonts w:ascii="Book Antiqua" w:hAnsi="Book Antiqua"/>
              </w:rPr>
              <w:t>65.66 ± 36.24</w:t>
            </w:r>
          </w:p>
        </w:tc>
      </w:tr>
      <w:bookmarkEnd w:id="78"/>
      <w:tr w:rsidR="00DA0078" w:rsidRPr="00194C68" w14:paraId="35969993" w14:textId="77777777" w:rsidTr="00841BEF">
        <w:trPr>
          <w:trHeight w:val="600"/>
          <w:jc w:val="center"/>
        </w:trPr>
        <w:tc>
          <w:tcPr>
            <w:tcW w:w="2429" w:type="dxa"/>
            <w:tcBorders>
              <w:top w:val="nil"/>
              <w:left w:val="nil"/>
              <w:bottom w:val="nil"/>
              <w:right w:val="nil"/>
            </w:tcBorders>
            <w:shd w:val="clear" w:color="auto" w:fill="auto"/>
            <w:noWrap/>
            <w:vAlign w:val="center"/>
            <w:hideMark/>
          </w:tcPr>
          <w:p w14:paraId="1C9A8298" w14:textId="77777777" w:rsidR="00DA0078" w:rsidRPr="00194C68" w:rsidRDefault="00DA0078" w:rsidP="00194C68">
            <w:pPr>
              <w:adjustRightInd w:val="0"/>
              <w:snapToGrid w:val="0"/>
              <w:spacing w:line="360" w:lineRule="auto"/>
              <w:jc w:val="both"/>
              <w:rPr>
                <w:rFonts w:ascii="Book Antiqua" w:hAnsi="Book Antiqua"/>
                <w:lang w:eastAsia="zh-CN"/>
              </w:rPr>
            </w:pPr>
            <w:r w:rsidRPr="00194C68">
              <w:rPr>
                <w:rFonts w:ascii="Book Antiqua" w:hAnsi="Book Antiqua"/>
              </w:rPr>
              <w:t xml:space="preserve">Abu </w:t>
            </w:r>
            <w:proofErr w:type="spellStart"/>
            <w:r w:rsidRPr="00194C68">
              <w:rPr>
                <w:rFonts w:ascii="Book Antiqua" w:hAnsi="Book Antiqua"/>
              </w:rPr>
              <w:t>Dayyeh</w:t>
            </w:r>
            <w:proofErr w:type="spellEnd"/>
            <w:r w:rsidRPr="00194C68">
              <w:rPr>
                <w:rFonts w:ascii="Book Antiqua" w:hAnsi="Book Antiqua"/>
              </w:rPr>
              <w:t xml:space="preserve"> </w:t>
            </w:r>
            <w:r w:rsidRPr="003F336E">
              <w:rPr>
                <w:rFonts w:ascii="Book Antiqua" w:hAnsi="Book Antiqua"/>
                <w:i/>
              </w:rPr>
              <w:t>et al</w:t>
            </w:r>
            <w:r w:rsidRPr="003F336E">
              <w:rPr>
                <w:rFonts w:ascii="Book Antiqua" w:hAnsi="Book Antiqua" w:hint="eastAsia"/>
                <w:vertAlign w:val="superscript"/>
                <w:lang w:eastAsia="zh-CN"/>
              </w:rPr>
              <w:t>[</w:t>
            </w:r>
            <w:r w:rsidRPr="003F336E">
              <w:rPr>
                <w:rFonts w:ascii="Book Antiqua" w:hAnsi="Book Antiqua"/>
                <w:vertAlign w:val="superscript"/>
              </w:rPr>
              <w:t>71</w:t>
            </w:r>
            <w:r w:rsidRPr="003F336E">
              <w:rPr>
                <w:rFonts w:ascii="Book Antiqua" w:hAnsi="Book Antiqua" w:hint="eastAsia"/>
                <w:vertAlign w:val="superscript"/>
                <w:lang w:eastAsia="zh-CN"/>
              </w:rPr>
              <w:t>]</w:t>
            </w:r>
            <w:r>
              <w:rPr>
                <w:rFonts w:ascii="Book Antiqua" w:hAnsi="Book Antiqua" w:hint="eastAsia"/>
                <w:lang w:eastAsia="zh-CN"/>
              </w:rPr>
              <w:t xml:space="preserve">, </w:t>
            </w:r>
            <w:r w:rsidRPr="00194C68">
              <w:rPr>
                <w:rFonts w:ascii="Book Antiqua" w:hAnsi="Book Antiqua"/>
              </w:rPr>
              <w:t>2019</w:t>
            </w:r>
          </w:p>
        </w:tc>
        <w:tc>
          <w:tcPr>
            <w:tcW w:w="1714" w:type="dxa"/>
            <w:tcBorders>
              <w:top w:val="nil"/>
              <w:left w:val="nil"/>
              <w:bottom w:val="nil"/>
              <w:right w:val="nil"/>
            </w:tcBorders>
            <w:shd w:val="clear" w:color="auto" w:fill="auto"/>
            <w:noWrap/>
            <w:vAlign w:val="center"/>
            <w:hideMark/>
          </w:tcPr>
          <w:p w14:paraId="6E90B165" w14:textId="77777777" w:rsidR="00DA0078" w:rsidRPr="00194C68" w:rsidRDefault="00BE53A9" w:rsidP="00194C68">
            <w:pPr>
              <w:adjustRightInd w:val="0"/>
              <w:snapToGrid w:val="0"/>
              <w:spacing w:line="360" w:lineRule="auto"/>
              <w:jc w:val="both"/>
              <w:rPr>
                <w:rFonts w:ascii="Book Antiqua" w:hAnsi="Book Antiqua"/>
              </w:rPr>
            </w:pPr>
            <w:r w:rsidRPr="00194C68">
              <w:rPr>
                <w:rFonts w:ascii="Book Antiqua" w:hAnsi="Book Antiqua"/>
              </w:rPr>
              <w:t xml:space="preserve">Observational </w:t>
            </w:r>
          </w:p>
        </w:tc>
        <w:tc>
          <w:tcPr>
            <w:tcW w:w="1082" w:type="dxa"/>
            <w:tcBorders>
              <w:top w:val="nil"/>
              <w:left w:val="nil"/>
              <w:bottom w:val="nil"/>
              <w:right w:val="nil"/>
            </w:tcBorders>
            <w:shd w:val="clear" w:color="auto" w:fill="auto"/>
            <w:noWrap/>
            <w:vAlign w:val="center"/>
            <w:hideMark/>
          </w:tcPr>
          <w:p w14:paraId="3FF26807"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187</w:t>
            </w:r>
          </w:p>
        </w:tc>
        <w:tc>
          <w:tcPr>
            <w:tcW w:w="1816" w:type="dxa"/>
            <w:tcBorders>
              <w:top w:val="nil"/>
              <w:left w:val="nil"/>
              <w:bottom w:val="nil"/>
              <w:right w:val="nil"/>
            </w:tcBorders>
            <w:shd w:val="clear" w:color="auto" w:fill="auto"/>
            <w:noWrap/>
            <w:vAlign w:val="center"/>
            <w:hideMark/>
          </w:tcPr>
          <w:p w14:paraId="518DA397" w14:textId="77777777" w:rsidR="00DA0078" w:rsidRPr="00194C68" w:rsidRDefault="00DA0078" w:rsidP="00194C68">
            <w:pPr>
              <w:adjustRightInd w:val="0"/>
              <w:snapToGrid w:val="0"/>
              <w:spacing w:line="360" w:lineRule="auto"/>
              <w:jc w:val="both"/>
              <w:rPr>
                <w:rFonts w:ascii="Book Antiqua" w:hAnsi="Book Antiqua"/>
                <w:lang w:eastAsia="zh-CN"/>
              </w:rPr>
            </w:pPr>
            <w:r w:rsidRPr="00194C68">
              <w:rPr>
                <w:rFonts w:ascii="Book Antiqua" w:hAnsi="Book Antiqua"/>
              </w:rPr>
              <w:t>Spatz3</w:t>
            </w:r>
          </w:p>
        </w:tc>
        <w:tc>
          <w:tcPr>
            <w:tcW w:w="876" w:type="dxa"/>
            <w:tcBorders>
              <w:top w:val="nil"/>
              <w:left w:val="nil"/>
              <w:bottom w:val="nil"/>
              <w:right w:val="nil"/>
            </w:tcBorders>
            <w:shd w:val="clear" w:color="auto" w:fill="auto"/>
            <w:noWrap/>
            <w:vAlign w:val="center"/>
            <w:hideMark/>
          </w:tcPr>
          <w:p w14:paraId="41C9C9E6"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9</w:t>
            </w:r>
          </w:p>
        </w:tc>
        <w:tc>
          <w:tcPr>
            <w:tcW w:w="1417" w:type="dxa"/>
            <w:tcBorders>
              <w:top w:val="nil"/>
              <w:left w:val="nil"/>
              <w:bottom w:val="nil"/>
              <w:right w:val="nil"/>
            </w:tcBorders>
            <w:shd w:val="clear" w:color="auto" w:fill="auto"/>
            <w:noWrap/>
            <w:vAlign w:val="center"/>
            <w:hideMark/>
          </w:tcPr>
          <w:p w14:paraId="75534190" w14:textId="77777777" w:rsidR="00DA0078" w:rsidRPr="00194C68" w:rsidRDefault="00DA0078" w:rsidP="00194C68">
            <w:pPr>
              <w:adjustRightInd w:val="0"/>
              <w:snapToGrid w:val="0"/>
              <w:spacing w:line="360" w:lineRule="auto"/>
              <w:jc w:val="both"/>
              <w:rPr>
                <w:rFonts w:ascii="Book Antiqua" w:hAnsi="Book Antiqua"/>
              </w:rPr>
            </w:pPr>
          </w:p>
        </w:tc>
        <w:tc>
          <w:tcPr>
            <w:tcW w:w="1843" w:type="dxa"/>
            <w:tcBorders>
              <w:top w:val="nil"/>
              <w:left w:val="nil"/>
              <w:bottom w:val="nil"/>
              <w:right w:val="nil"/>
            </w:tcBorders>
            <w:shd w:val="clear" w:color="auto" w:fill="auto"/>
            <w:noWrap/>
            <w:vAlign w:val="center"/>
            <w:hideMark/>
          </w:tcPr>
          <w:p w14:paraId="16071652" w14:textId="77777777" w:rsidR="00DA0078" w:rsidRPr="00194C68" w:rsidRDefault="00DA0078" w:rsidP="00194C68">
            <w:pPr>
              <w:adjustRightInd w:val="0"/>
              <w:snapToGrid w:val="0"/>
              <w:spacing w:line="360" w:lineRule="auto"/>
              <w:jc w:val="both"/>
              <w:rPr>
                <w:rFonts w:ascii="Book Antiqua" w:hAnsi="Book Antiqua"/>
              </w:rPr>
            </w:pPr>
          </w:p>
        </w:tc>
        <w:tc>
          <w:tcPr>
            <w:tcW w:w="1924" w:type="dxa"/>
            <w:tcBorders>
              <w:top w:val="nil"/>
              <w:left w:val="nil"/>
              <w:bottom w:val="nil"/>
              <w:right w:val="nil"/>
            </w:tcBorders>
            <w:shd w:val="clear" w:color="auto" w:fill="auto"/>
            <w:vAlign w:val="center"/>
            <w:hideMark/>
          </w:tcPr>
          <w:p w14:paraId="28EFF592" w14:textId="77777777" w:rsidR="00DA0078" w:rsidRPr="00194C68" w:rsidRDefault="00DA0078" w:rsidP="00BE53A9">
            <w:pPr>
              <w:adjustRightInd w:val="0"/>
              <w:snapToGrid w:val="0"/>
              <w:spacing w:line="360" w:lineRule="auto"/>
              <w:jc w:val="both"/>
              <w:rPr>
                <w:rFonts w:ascii="Book Antiqua" w:hAnsi="Book Antiqua"/>
              </w:rPr>
            </w:pPr>
            <w:r w:rsidRPr="00194C68">
              <w:rPr>
                <w:rFonts w:ascii="Book Antiqua" w:hAnsi="Book Antiqua"/>
              </w:rPr>
              <w:t>14.9</w:t>
            </w:r>
            <w:r w:rsidR="00BE53A9">
              <w:rPr>
                <w:rFonts w:ascii="Book Antiqua" w:hAnsi="Book Antiqua" w:hint="eastAsia"/>
                <w:lang w:eastAsia="zh-CN"/>
              </w:rPr>
              <w:t xml:space="preserve"> </w:t>
            </w:r>
            <w:r w:rsidRPr="00194C68">
              <w:rPr>
                <w:rFonts w:ascii="Book Antiqua" w:hAnsi="Book Antiqua"/>
              </w:rPr>
              <w:t>±</w:t>
            </w:r>
            <w:r w:rsidR="00BE53A9">
              <w:rPr>
                <w:rFonts w:ascii="Book Antiqua" w:hAnsi="Book Antiqua" w:hint="eastAsia"/>
                <w:lang w:eastAsia="zh-CN"/>
              </w:rPr>
              <w:t xml:space="preserve"> </w:t>
            </w:r>
            <w:r w:rsidR="00841BEF">
              <w:rPr>
                <w:rFonts w:ascii="Book Antiqua" w:hAnsi="Book Antiqua"/>
              </w:rPr>
              <w:t>7.2</w:t>
            </w:r>
            <w:r w:rsidR="00BE53A9">
              <w:rPr>
                <w:rFonts w:ascii="Book Antiqua" w:hAnsi="Book Antiqua"/>
              </w:rPr>
              <w:t xml:space="preserve"> </w:t>
            </w:r>
            <w:r w:rsidR="00841BEF">
              <w:rPr>
                <w:rFonts w:ascii="Book Antiqua" w:hAnsi="Book Antiqua"/>
              </w:rPr>
              <w:t>plus 4.7</w:t>
            </w:r>
            <w:r w:rsidRPr="00194C68">
              <w:rPr>
                <w:rFonts w:ascii="Book Antiqua" w:hAnsi="Book Antiqua"/>
              </w:rPr>
              <w:t>*</w:t>
            </w:r>
          </w:p>
        </w:tc>
        <w:tc>
          <w:tcPr>
            <w:tcW w:w="1812" w:type="dxa"/>
            <w:tcBorders>
              <w:top w:val="nil"/>
              <w:left w:val="nil"/>
              <w:bottom w:val="nil"/>
              <w:right w:val="nil"/>
            </w:tcBorders>
            <w:shd w:val="clear" w:color="auto" w:fill="auto"/>
            <w:noWrap/>
            <w:vAlign w:val="center"/>
            <w:hideMark/>
          </w:tcPr>
          <w:p w14:paraId="18ACBB35" w14:textId="77777777" w:rsidR="00DA0078" w:rsidRPr="00194C68" w:rsidRDefault="00DA0078" w:rsidP="00194C68">
            <w:pPr>
              <w:adjustRightInd w:val="0"/>
              <w:snapToGrid w:val="0"/>
              <w:spacing w:line="360" w:lineRule="auto"/>
              <w:jc w:val="both"/>
              <w:rPr>
                <w:rFonts w:ascii="Book Antiqua" w:hAnsi="Book Antiqua"/>
              </w:rPr>
            </w:pPr>
          </w:p>
        </w:tc>
      </w:tr>
      <w:tr w:rsidR="00DA0078" w:rsidRPr="00194C68" w14:paraId="6662EEAD" w14:textId="77777777" w:rsidTr="00841BEF">
        <w:trPr>
          <w:trHeight w:val="600"/>
          <w:jc w:val="center"/>
        </w:trPr>
        <w:tc>
          <w:tcPr>
            <w:tcW w:w="2429" w:type="dxa"/>
            <w:tcBorders>
              <w:top w:val="nil"/>
              <w:left w:val="nil"/>
              <w:bottom w:val="nil"/>
              <w:right w:val="nil"/>
            </w:tcBorders>
            <w:shd w:val="clear" w:color="auto" w:fill="auto"/>
            <w:noWrap/>
            <w:vAlign w:val="center"/>
            <w:hideMark/>
          </w:tcPr>
          <w:p w14:paraId="6D8E7484" w14:textId="77777777" w:rsidR="00DA0078" w:rsidRPr="00194C68" w:rsidRDefault="00DA0078" w:rsidP="00194C68">
            <w:pPr>
              <w:adjustRightInd w:val="0"/>
              <w:snapToGrid w:val="0"/>
              <w:spacing w:line="360" w:lineRule="auto"/>
              <w:jc w:val="both"/>
              <w:rPr>
                <w:rFonts w:ascii="Book Antiqua" w:hAnsi="Book Antiqua"/>
                <w:lang w:eastAsia="zh-CN"/>
              </w:rPr>
            </w:pPr>
            <w:proofErr w:type="spellStart"/>
            <w:r w:rsidRPr="00194C68">
              <w:rPr>
                <w:rFonts w:ascii="Book Antiqua" w:hAnsi="Book Antiqua"/>
              </w:rPr>
              <w:t>Fittipaldi</w:t>
            </w:r>
            <w:proofErr w:type="spellEnd"/>
            <w:r w:rsidRPr="00194C68">
              <w:rPr>
                <w:rFonts w:ascii="Book Antiqua" w:hAnsi="Book Antiqua"/>
              </w:rPr>
              <w:t xml:space="preserve">-Fernandez </w:t>
            </w:r>
            <w:r w:rsidRPr="003F336E">
              <w:rPr>
                <w:rFonts w:ascii="Book Antiqua" w:hAnsi="Book Antiqua"/>
                <w:i/>
              </w:rPr>
              <w:t>et al</w:t>
            </w:r>
            <w:r w:rsidRPr="003F336E">
              <w:rPr>
                <w:rFonts w:ascii="Book Antiqua" w:hAnsi="Book Antiqua" w:hint="eastAsia"/>
                <w:vertAlign w:val="superscript"/>
                <w:lang w:eastAsia="zh-CN"/>
              </w:rPr>
              <w:t>[</w:t>
            </w:r>
            <w:r w:rsidRPr="003F336E">
              <w:rPr>
                <w:rFonts w:ascii="Book Antiqua" w:hAnsi="Book Antiqua"/>
                <w:vertAlign w:val="superscript"/>
              </w:rPr>
              <w:t>45</w:t>
            </w:r>
            <w:r w:rsidRPr="003F336E">
              <w:rPr>
                <w:rFonts w:ascii="Book Antiqua" w:hAnsi="Book Antiqua" w:hint="eastAsia"/>
                <w:vertAlign w:val="superscript"/>
                <w:lang w:eastAsia="zh-CN"/>
              </w:rPr>
              <w:t>]</w:t>
            </w:r>
            <w:r>
              <w:rPr>
                <w:rFonts w:ascii="Book Antiqua" w:hAnsi="Book Antiqua" w:hint="eastAsia"/>
                <w:lang w:eastAsia="zh-CN"/>
              </w:rPr>
              <w:t xml:space="preserve">, </w:t>
            </w:r>
            <w:r w:rsidRPr="00194C68">
              <w:rPr>
                <w:rFonts w:ascii="Book Antiqua" w:hAnsi="Book Antiqua"/>
              </w:rPr>
              <w:t>2020</w:t>
            </w:r>
          </w:p>
        </w:tc>
        <w:tc>
          <w:tcPr>
            <w:tcW w:w="1714" w:type="dxa"/>
            <w:tcBorders>
              <w:top w:val="nil"/>
              <w:left w:val="nil"/>
              <w:bottom w:val="nil"/>
              <w:right w:val="nil"/>
            </w:tcBorders>
            <w:shd w:val="clear" w:color="auto" w:fill="auto"/>
            <w:noWrap/>
            <w:vAlign w:val="center"/>
            <w:hideMark/>
          </w:tcPr>
          <w:p w14:paraId="0D18DD2C" w14:textId="77777777" w:rsidR="00DA0078" w:rsidRPr="00194C68" w:rsidRDefault="00BE53A9" w:rsidP="00194C68">
            <w:pPr>
              <w:adjustRightInd w:val="0"/>
              <w:snapToGrid w:val="0"/>
              <w:spacing w:line="360" w:lineRule="auto"/>
              <w:jc w:val="both"/>
              <w:rPr>
                <w:rFonts w:ascii="Book Antiqua" w:hAnsi="Book Antiqua"/>
              </w:rPr>
            </w:pPr>
            <w:r w:rsidRPr="00194C68">
              <w:rPr>
                <w:rFonts w:ascii="Book Antiqua" w:hAnsi="Book Antiqua"/>
              </w:rPr>
              <w:t xml:space="preserve">Observational </w:t>
            </w:r>
          </w:p>
        </w:tc>
        <w:tc>
          <w:tcPr>
            <w:tcW w:w="1082" w:type="dxa"/>
            <w:tcBorders>
              <w:top w:val="nil"/>
              <w:left w:val="nil"/>
              <w:bottom w:val="nil"/>
              <w:right w:val="nil"/>
            </w:tcBorders>
            <w:shd w:val="clear" w:color="auto" w:fill="auto"/>
            <w:noWrap/>
            <w:vAlign w:val="center"/>
            <w:hideMark/>
          </w:tcPr>
          <w:p w14:paraId="0DE9A626"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180</w:t>
            </w:r>
          </w:p>
        </w:tc>
        <w:tc>
          <w:tcPr>
            <w:tcW w:w="1816" w:type="dxa"/>
            <w:tcBorders>
              <w:top w:val="nil"/>
              <w:left w:val="nil"/>
              <w:bottom w:val="nil"/>
              <w:right w:val="nil"/>
            </w:tcBorders>
            <w:shd w:val="clear" w:color="auto" w:fill="auto"/>
            <w:noWrap/>
            <w:vAlign w:val="center"/>
            <w:hideMark/>
          </w:tcPr>
          <w:p w14:paraId="5797A604" w14:textId="77777777" w:rsidR="00DA0078" w:rsidRPr="00194C68" w:rsidRDefault="00DA0078" w:rsidP="00194C68">
            <w:pPr>
              <w:adjustRightInd w:val="0"/>
              <w:snapToGrid w:val="0"/>
              <w:spacing w:line="360" w:lineRule="auto"/>
              <w:jc w:val="both"/>
              <w:rPr>
                <w:rFonts w:ascii="Book Antiqua" w:hAnsi="Book Antiqua"/>
                <w:lang w:eastAsia="zh-CN"/>
              </w:rPr>
            </w:pPr>
            <w:r w:rsidRPr="00194C68">
              <w:rPr>
                <w:rFonts w:ascii="Book Antiqua" w:hAnsi="Book Antiqua"/>
              </w:rPr>
              <w:t>Spatz3</w:t>
            </w:r>
          </w:p>
        </w:tc>
        <w:tc>
          <w:tcPr>
            <w:tcW w:w="876" w:type="dxa"/>
            <w:tcBorders>
              <w:top w:val="nil"/>
              <w:left w:val="nil"/>
              <w:bottom w:val="nil"/>
              <w:right w:val="nil"/>
            </w:tcBorders>
            <w:shd w:val="clear" w:color="auto" w:fill="auto"/>
            <w:noWrap/>
            <w:vAlign w:val="center"/>
            <w:hideMark/>
          </w:tcPr>
          <w:p w14:paraId="6FC8D9B7"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7.12</w:t>
            </w:r>
            <w:r w:rsidR="00BE53A9">
              <w:rPr>
                <w:rFonts w:ascii="Book Antiqua" w:hAnsi="Book Antiqua" w:hint="eastAsia"/>
                <w:lang w:eastAsia="zh-CN"/>
              </w:rPr>
              <w:t xml:space="preserve"> </w:t>
            </w:r>
            <w:r w:rsidRPr="00194C68">
              <w:rPr>
                <w:rFonts w:ascii="Book Antiqua" w:hAnsi="Book Antiqua"/>
              </w:rPr>
              <w:t>±</w:t>
            </w:r>
            <w:r w:rsidR="00BE53A9">
              <w:rPr>
                <w:rFonts w:ascii="Book Antiqua" w:hAnsi="Book Antiqua" w:hint="eastAsia"/>
                <w:lang w:eastAsia="zh-CN"/>
              </w:rPr>
              <w:t xml:space="preserve"> </w:t>
            </w:r>
            <w:r w:rsidRPr="00194C68">
              <w:rPr>
                <w:rFonts w:ascii="Book Antiqua" w:hAnsi="Book Antiqua"/>
              </w:rPr>
              <w:t xml:space="preserve">1.63 </w:t>
            </w:r>
          </w:p>
        </w:tc>
        <w:tc>
          <w:tcPr>
            <w:tcW w:w="1417" w:type="dxa"/>
            <w:tcBorders>
              <w:top w:val="nil"/>
              <w:left w:val="nil"/>
              <w:bottom w:val="nil"/>
              <w:right w:val="nil"/>
            </w:tcBorders>
            <w:shd w:val="clear" w:color="auto" w:fill="auto"/>
            <w:noWrap/>
            <w:vAlign w:val="center"/>
            <w:hideMark/>
          </w:tcPr>
          <w:p w14:paraId="075541C3"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6.18</w:t>
            </w:r>
            <w:r w:rsidR="00BE53A9">
              <w:rPr>
                <w:rFonts w:ascii="Book Antiqua" w:hAnsi="Book Antiqua" w:hint="eastAsia"/>
                <w:lang w:eastAsia="zh-CN"/>
              </w:rPr>
              <w:t xml:space="preserve"> </w:t>
            </w:r>
            <w:r w:rsidRPr="00194C68">
              <w:rPr>
                <w:rFonts w:ascii="Book Antiqua" w:hAnsi="Book Antiqua"/>
              </w:rPr>
              <w:t>±</w:t>
            </w:r>
            <w:r w:rsidR="00BE53A9">
              <w:rPr>
                <w:rFonts w:ascii="Book Antiqua" w:hAnsi="Book Antiqua" w:hint="eastAsia"/>
                <w:lang w:eastAsia="zh-CN"/>
              </w:rPr>
              <w:t xml:space="preserve"> </w:t>
            </w:r>
            <w:r w:rsidRPr="00194C68">
              <w:rPr>
                <w:rFonts w:ascii="Book Antiqua" w:hAnsi="Book Antiqua"/>
              </w:rPr>
              <w:t xml:space="preserve">4.07 </w:t>
            </w:r>
          </w:p>
        </w:tc>
        <w:tc>
          <w:tcPr>
            <w:tcW w:w="1843" w:type="dxa"/>
            <w:tcBorders>
              <w:top w:val="nil"/>
              <w:left w:val="nil"/>
              <w:bottom w:val="nil"/>
              <w:right w:val="nil"/>
            </w:tcBorders>
            <w:shd w:val="clear" w:color="auto" w:fill="auto"/>
            <w:noWrap/>
            <w:vAlign w:val="center"/>
            <w:hideMark/>
          </w:tcPr>
          <w:p w14:paraId="6CC8881D"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17.51</w:t>
            </w:r>
            <w:r w:rsidR="00BE53A9">
              <w:rPr>
                <w:rFonts w:ascii="Book Antiqua" w:hAnsi="Book Antiqua" w:hint="eastAsia"/>
                <w:lang w:eastAsia="zh-CN"/>
              </w:rPr>
              <w:t xml:space="preserve"> </w:t>
            </w:r>
            <w:r w:rsidRPr="00194C68">
              <w:rPr>
                <w:rFonts w:ascii="Book Antiqua" w:hAnsi="Book Antiqua"/>
              </w:rPr>
              <w:t>±</w:t>
            </w:r>
            <w:r w:rsidR="00BE53A9">
              <w:rPr>
                <w:rFonts w:ascii="Book Antiqua" w:hAnsi="Book Antiqua" w:hint="eastAsia"/>
                <w:lang w:eastAsia="zh-CN"/>
              </w:rPr>
              <w:t xml:space="preserve"> </w:t>
            </w:r>
            <w:r w:rsidRPr="00194C68">
              <w:rPr>
                <w:rFonts w:ascii="Book Antiqua" w:hAnsi="Book Antiqua"/>
              </w:rPr>
              <w:t xml:space="preserve">11.67 </w:t>
            </w:r>
          </w:p>
        </w:tc>
        <w:tc>
          <w:tcPr>
            <w:tcW w:w="1924" w:type="dxa"/>
            <w:tcBorders>
              <w:top w:val="nil"/>
              <w:left w:val="nil"/>
              <w:bottom w:val="nil"/>
              <w:right w:val="nil"/>
            </w:tcBorders>
            <w:shd w:val="clear" w:color="auto" w:fill="auto"/>
            <w:noWrap/>
            <w:vAlign w:val="center"/>
            <w:hideMark/>
          </w:tcPr>
          <w:p w14:paraId="641ABC2A" w14:textId="77777777" w:rsidR="00DA0078" w:rsidRPr="00194C68" w:rsidRDefault="00DA0078" w:rsidP="00194C68">
            <w:pPr>
              <w:adjustRightInd w:val="0"/>
              <w:snapToGrid w:val="0"/>
              <w:spacing w:line="360" w:lineRule="auto"/>
              <w:jc w:val="both"/>
              <w:rPr>
                <w:rFonts w:ascii="Book Antiqua" w:hAnsi="Book Antiqua"/>
                <w:lang w:eastAsia="zh-CN"/>
              </w:rPr>
            </w:pPr>
            <w:r w:rsidRPr="00194C68">
              <w:rPr>
                <w:rFonts w:ascii="Book Antiqua" w:hAnsi="Book Antiqua"/>
              </w:rPr>
              <w:t>16.22 ± 9.74</w:t>
            </w:r>
          </w:p>
        </w:tc>
        <w:tc>
          <w:tcPr>
            <w:tcW w:w="1812" w:type="dxa"/>
            <w:tcBorders>
              <w:top w:val="nil"/>
              <w:left w:val="nil"/>
              <w:bottom w:val="nil"/>
              <w:right w:val="nil"/>
            </w:tcBorders>
            <w:shd w:val="clear" w:color="auto" w:fill="auto"/>
            <w:noWrap/>
            <w:vAlign w:val="center"/>
            <w:hideMark/>
          </w:tcPr>
          <w:p w14:paraId="70B18C5E" w14:textId="77777777" w:rsidR="00DA0078" w:rsidRPr="00194C68" w:rsidRDefault="00DA0078" w:rsidP="00194C68">
            <w:pPr>
              <w:adjustRightInd w:val="0"/>
              <w:snapToGrid w:val="0"/>
              <w:spacing w:line="360" w:lineRule="auto"/>
              <w:jc w:val="both"/>
              <w:rPr>
                <w:rFonts w:ascii="Book Antiqua" w:hAnsi="Book Antiqua"/>
                <w:lang w:eastAsia="zh-CN"/>
              </w:rPr>
            </w:pPr>
            <w:r w:rsidRPr="00194C68">
              <w:rPr>
                <w:rFonts w:ascii="Book Antiqua" w:hAnsi="Book Antiqua"/>
              </w:rPr>
              <w:t>56.68</w:t>
            </w:r>
            <w:r w:rsidR="00BE53A9">
              <w:rPr>
                <w:rFonts w:ascii="Book Antiqua" w:hAnsi="Book Antiqua" w:hint="eastAsia"/>
                <w:lang w:eastAsia="zh-CN"/>
              </w:rPr>
              <w:t xml:space="preserve"> </w:t>
            </w:r>
            <w:r w:rsidRPr="00194C68">
              <w:rPr>
                <w:rFonts w:ascii="Book Antiqua" w:hAnsi="Book Antiqua"/>
              </w:rPr>
              <w:t>±</w:t>
            </w:r>
            <w:r w:rsidR="00BE53A9">
              <w:rPr>
                <w:rFonts w:ascii="Book Antiqua" w:hAnsi="Book Antiqua" w:hint="eastAsia"/>
                <w:lang w:eastAsia="zh-CN"/>
              </w:rPr>
              <w:t xml:space="preserve"> </w:t>
            </w:r>
            <w:r w:rsidRPr="00194C68">
              <w:rPr>
                <w:rFonts w:ascii="Book Antiqua" w:hAnsi="Book Antiqua"/>
              </w:rPr>
              <w:t>40.12</w:t>
            </w:r>
          </w:p>
        </w:tc>
      </w:tr>
      <w:tr w:rsidR="00DA0078" w:rsidRPr="00194C68" w14:paraId="5FB70952" w14:textId="77777777" w:rsidTr="00841BEF">
        <w:trPr>
          <w:trHeight w:val="600"/>
          <w:jc w:val="center"/>
        </w:trPr>
        <w:tc>
          <w:tcPr>
            <w:tcW w:w="2429" w:type="dxa"/>
            <w:tcBorders>
              <w:top w:val="nil"/>
              <w:left w:val="nil"/>
              <w:bottom w:val="nil"/>
              <w:right w:val="nil"/>
            </w:tcBorders>
            <w:shd w:val="clear" w:color="auto" w:fill="auto"/>
            <w:noWrap/>
            <w:vAlign w:val="center"/>
            <w:hideMark/>
          </w:tcPr>
          <w:p w14:paraId="7C6B5EDA" w14:textId="77777777" w:rsidR="00DA0078" w:rsidRPr="00194C68" w:rsidRDefault="00DA0078" w:rsidP="00194C68">
            <w:pPr>
              <w:adjustRightInd w:val="0"/>
              <w:snapToGrid w:val="0"/>
              <w:spacing w:line="360" w:lineRule="auto"/>
              <w:jc w:val="both"/>
              <w:rPr>
                <w:rFonts w:ascii="Book Antiqua" w:hAnsi="Book Antiqua"/>
                <w:lang w:eastAsia="zh-CN"/>
              </w:rPr>
            </w:pPr>
            <w:proofErr w:type="spellStart"/>
            <w:r>
              <w:rPr>
                <w:rFonts w:ascii="Book Antiqua" w:hAnsi="Book Antiqua"/>
              </w:rPr>
              <w:t>Schwaab</w:t>
            </w:r>
            <w:proofErr w:type="spellEnd"/>
            <w:r w:rsidRPr="00194C68">
              <w:rPr>
                <w:rFonts w:ascii="Book Antiqua" w:hAnsi="Book Antiqua"/>
              </w:rPr>
              <w:t xml:space="preserve"> </w:t>
            </w:r>
            <w:r w:rsidRPr="003F336E">
              <w:rPr>
                <w:rFonts w:ascii="Book Antiqua" w:hAnsi="Book Antiqua"/>
                <w:i/>
              </w:rPr>
              <w:t>et al</w:t>
            </w:r>
            <w:r w:rsidRPr="003F336E">
              <w:rPr>
                <w:rFonts w:ascii="Book Antiqua" w:hAnsi="Book Antiqua" w:hint="eastAsia"/>
                <w:vertAlign w:val="superscript"/>
                <w:lang w:eastAsia="zh-CN"/>
              </w:rPr>
              <w:t>[</w:t>
            </w:r>
            <w:r w:rsidRPr="003F336E">
              <w:rPr>
                <w:rFonts w:ascii="Book Antiqua" w:hAnsi="Book Antiqua"/>
                <w:vertAlign w:val="superscript"/>
              </w:rPr>
              <w:t>72</w:t>
            </w:r>
            <w:r w:rsidRPr="003F336E">
              <w:rPr>
                <w:rFonts w:ascii="Book Antiqua" w:hAnsi="Book Antiqua" w:hint="eastAsia"/>
                <w:vertAlign w:val="superscript"/>
                <w:lang w:eastAsia="zh-CN"/>
              </w:rPr>
              <w:t>]</w:t>
            </w:r>
            <w:r>
              <w:rPr>
                <w:rFonts w:ascii="Book Antiqua" w:hAnsi="Book Antiqua" w:hint="eastAsia"/>
                <w:lang w:eastAsia="zh-CN"/>
              </w:rPr>
              <w:t xml:space="preserve">, </w:t>
            </w:r>
            <w:r w:rsidRPr="00194C68">
              <w:rPr>
                <w:rFonts w:ascii="Book Antiqua" w:hAnsi="Book Antiqua"/>
              </w:rPr>
              <w:t>2020</w:t>
            </w:r>
          </w:p>
        </w:tc>
        <w:tc>
          <w:tcPr>
            <w:tcW w:w="1714" w:type="dxa"/>
            <w:tcBorders>
              <w:top w:val="nil"/>
              <w:left w:val="nil"/>
              <w:bottom w:val="nil"/>
              <w:right w:val="nil"/>
            </w:tcBorders>
            <w:shd w:val="clear" w:color="auto" w:fill="auto"/>
            <w:noWrap/>
            <w:vAlign w:val="center"/>
            <w:hideMark/>
          </w:tcPr>
          <w:p w14:paraId="3E22C2A3" w14:textId="77777777" w:rsidR="00DA0078" w:rsidRPr="00194C68" w:rsidRDefault="00BE53A9" w:rsidP="00194C68">
            <w:pPr>
              <w:adjustRightInd w:val="0"/>
              <w:snapToGrid w:val="0"/>
              <w:spacing w:line="360" w:lineRule="auto"/>
              <w:jc w:val="both"/>
              <w:rPr>
                <w:rFonts w:ascii="Book Antiqua" w:hAnsi="Book Antiqua"/>
              </w:rPr>
            </w:pPr>
            <w:r w:rsidRPr="00194C68">
              <w:rPr>
                <w:rFonts w:ascii="Book Antiqua" w:hAnsi="Book Antiqua"/>
              </w:rPr>
              <w:t xml:space="preserve">Cross-sectional </w:t>
            </w:r>
          </w:p>
        </w:tc>
        <w:tc>
          <w:tcPr>
            <w:tcW w:w="1082" w:type="dxa"/>
            <w:tcBorders>
              <w:top w:val="nil"/>
              <w:left w:val="nil"/>
              <w:bottom w:val="nil"/>
              <w:right w:val="nil"/>
            </w:tcBorders>
            <w:shd w:val="clear" w:color="auto" w:fill="auto"/>
            <w:vAlign w:val="center"/>
            <w:hideMark/>
          </w:tcPr>
          <w:p w14:paraId="5691C15A" w14:textId="77777777" w:rsidR="00DA0078" w:rsidRPr="00194C68" w:rsidRDefault="00841BEF" w:rsidP="00BE53A9">
            <w:pPr>
              <w:adjustRightInd w:val="0"/>
              <w:snapToGrid w:val="0"/>
              <w:spacing w:line="360" w:lineRule="auto"/>
              <w:jc w:val="both"/>
              <w:rPr>
                <w:rFonts w:ascii="Book Antiqua" w:hAnsi="Book Antiqua"/>
                <w:lang w:eastAsia="zh-CN"/>
              </w:rPr>
            </w:pPr>
            <w:r>
              <w:rPr>
                <w:rFonts w:ascii="Book Antiqua" w:hAnsi="Book Antiqua"/>
              </w:rPr>
              <w:t>360</w:t>
            </w:r>
            <w:r>
              <w:rPr>
                <w:rFonts w:ascii="Book Antiqua" w:hAnsi="Book Antiqua" w:hint="eastAsia"/>
                <w:lang w:eastAsia="zh-CN"/>
              </w:rPr>
              <w:t>/</w:t>
            </w:r>
            <w:r w:rsidR="00DA0078" w:rsidRPr="00194C68">
              <w:rPr>
                <w:rFonts w:ascii="Book Antiqua" w:hAnsi="Book Antiqua"/>
              </w:rPr>
              <w:t>144</w:t>
            </w:r>
          </w:p>
        </w:tc>
        <w:tc>
          <w:tcPr>
            <w:tcW w:w="1816" w:type="dxa"/>
            <w:tcBorders>
              <w:top w:val="nil"/>
              <w:left w:val="nil"/>
              <w:bottom w:val="nil"/>
              <w:right w:val="nil"/>
            </w:tcBorders>
            <w:shd w:val="clear" w:color="auto" w:fill="auto"/>
            <w:vAlign w:val="center"/>
            <w:hideMark/>
          </w:tcPr>
          <w:p w14:paraId="30B3873E" w14:textId="77777777" w:rsidR="00DA0078" w:rsidRPr="00194C68" w:rsidRDefault="00841BEF" w:rsidP="00BE53A9">
            <w:pPr>
              <w:adjustRightInd w:val="0"/>
              <w:snapToGrid w:val="0"/>
              <w:spacing w:line="360" w:lineRule="auto"/>
              <w:jc w:val="both"/>
              <w:rPr>
                <w:rFonts w:ascii="Book Antiqua" w:hAnsi="Book Antiqua"/>
                <w:lang w:eastAsia="zh-CN"/>
              </w:rPr>
            </w:pPr>
            <w:proofErr w:type="spellStart"/>
            <w:r>
              <w:rPr>
                <w:rFonts w:ascii="Book Antiqua" w:hAnsi="Book Antiqua"/>
              </w:rPr>
              <w:t>Orbera</w:t>
            </w:r>
            <w:proofErr w:type="spellEnd"/>
            <w:r>
              <w:rPr>
                <w:rFonts w:ascii="Book Antiqua" w:hAnsi="Book Antiqua" w:hint="eastAsia"/>
                <w:lang w:eastAsia="zh-CN"/>
              </w:rPr>
              <w:t>/</w:t>
            </w:r>
            <w:r w:rsidR="00DA0078" w:rsidRPr="00194C68">
              <w:rPr>
                <w:rFonts w:ascii="Book Antiqua" w:hAnsi="Book Antiqua"/>
              </w:rPr>
              <w:t>Spatz3</w:t>
            </w:r>
          </w:p>
        </w:tc>
        <w:tc>
          <w:tcPr>
            <w:tcW w:w="876" w:type="dxa"/>
            <w:tcBorders>
              <w:top w:val="nil"/>
              <w:left w:val="nil"/>
              <w:bottom w:val="nil"/>
              <w:right w:val="nil"/>
            </w:tcBorders>
            <w:shd w:val="clear" w:color="auto" w:fill="auto"/>
            <w:vAlign w:val="center"/>
            <w:hideMark/>
          </w:tcPr>
          <w:p w14:paraId="72581E6D" w14:textId="77777777" w:rsidR="00DA0078" w:rsidRPr="00194C68" w:rsidRDefault="00DA0078" w:rsidP="00BE53A9">
            <w:pPr>
              <w:adjustRightInd w:val="0"/>
              <w:snapToGrid w:val="0"/>
              <w:spacing w:line="360" w:lineRule="auto"/>
              <w:jc w:val="both"/>
              <w:rPr>
                <w:rFonts w:ascii="Book Antiqua" w:hAnsi="Book Antiqua"/>
              </w:rPr>
            </w:pPr>
            <w:r w:rsidRPr="00194C68">
              <w:rPr>
                <w:rFonts w:ascii="Book Antiqua" w:hAnsi="Book Antiqua"/>
              </w:rPr>
              <w:t>6 up to 12</w:t>
            </w:r>
          </w:p>
        </w:tc>
        <w:tc>
          <w:tcPr>
            <w:tcW w:w="1417" w:type="dxa"/>
            <w:tcBorders>
              <w:top w:val="nil"/>
              <w:left w:val="nil"/>
              <w:bottom w:val="nil"/>
              <w:right w:val="nil"/>
            </w:tcBorders>
            <w:shd w:val="clear" w:color="auto" w:fill="auto"/>
            <w:noWrap/>
            <w:vAlign w:val="center"/>
            <w:hideMark/>
          </w:tcPr>
          <w:p w14:paraId="399431AF" w14:textId="77777777" w:rsidR="00DA0078" w:rsidRPr="00194C68" w:rsidRDefault="00DA0078" w:rsidP="00194C68">
            <w:pPr>
              <w:adjustRightInd w:val="0"/>
              <w:snapToGrid w:val="0"/>
              <w:spacing w:line="360" w:lineRule="auto"/>
              <w:jc w:val="both"/>
              <w:rPr>
                <w:rFonts w:ascii="Book Antiqua" w:hAnsi="Book Antiqua"/>
              </w:rPr>
            </w:pPr>
          </w:p>
        </w:tc>
        <w:tc>
          <w:tcPr>
            <w:tcW w:w="1843" w:type="dxa"/>
            <w:tcBorders>
              <w:top w:val="nil"/>
              <w:left w:val="nil"/>
              <w:bottom w:val="nil"/>
              <w:right w:val="nil"/>
            </w:tcBorders>
            <w:shd w:val="clear" w:color="auto" w:fill="auto"/>
            <w:noWrap/>
            <w:vAlign w:val="center"/>
            <w:hideMark/>
          </w:tcPr>
          <w:p w14:paraId="0542EA9B" w14:textId="77777777" w:rsidR="00DA0078" w:rsidRPr="00194C68" w:rsidRDefault="00DA0078" w:rsidP="00194C68">
            <w:pPr>
              <w:adjustRightInd w:val="0"/>
              <w:snapToGrid w:val="0"/>
              <w:spacing w:line="360" w:lineRule="auto"/>
              <w:jc w:val="both"/>
              <w:rPr>
                <w:rFonts w:ascii="Book Antiqua" w:hAnsi="Book Antiqua"/>
              </w:rPr>
            </w:pPr>
          </w:p>
        </w:tc>
        <w:tc>
          <w:tcPr>
            <w:tcW w:w="1924" w:type="dxa"/>
            <w:tcBorders>
              <w:top w:val="nil"/>
              <w:left w:val="nil"/>
              <w:bottom w:val="nil"/>
              <w:right w:val="nil"/>
            </w:tcBorders>
            <w:shd w:val="clear" w:color="auto" w:fill="auto"/>
            <w:vAlign w:val="center"/>
            <w:hideMark/>
          </w:tcPr>
          <w:p w14:paraId="732F0297" w14:textId="77777777" w:rsidR="00DA0078" w:rsidRPr="00194C68" w:rsidRDefault="00DA0078" w:rsidP="00BE53A9">
            <w:pPr>
              <w:adjustRightInd w:val="0"/>
              <w:snapToGrid w:val="0"/>
              <w:spacing w:line="360" w:lineRule="auto"/>
              <w:jc w:val="both"/>
              <w:rPr>
                <w:rFonts w:ascii="Book Antiqua" w:hAnsi="Book Antiqua"/>
                <w:lang w:eastAsia="zh-CN"/>
              </w:rPr>
            </w:pPr>
            <w:r w:rsidRPr="00194C68">
              <w:rPr>
                <w:rFonts w:ascii="Book Antiqua" w:hAnsi="Book Antiqua"/>
              </w:rPr>
              <w:t>15.4</w:t>
            </w:r>
            <w:r w:rsidR="00BE53A9">
              <w:rPr>
                <w:rFonts w:ascii="Book Antiqua" w:hAnsi="Book Antiqua" w:hint="eastAsia"/>
                <w:lang w:eastAsia="zh-CN"/>
              </w:rPr>
              <w:t xml:space="preserve"> </w:t>
            </w:r>
            <w:r w:rsidRPr="00194C68">
              <w:rPr>
                <w:rFonts w:ascii="Book Antiqua" w:hAnsi="Book Antiqua"/>
              </w:rPr>
              <w:t>±</w:t>
            </w:r>
            <w:r w:rsidR="00BE53A9">
              <w:rPr>
                <w:rFonts w:ascii="Book Antiqua" w:hAnsi="Book Antiqua" w:hint="eastAsia"/>
                <w:lang w:eastAsia="zh-CN"/>
              </w:rPr>
              <w:t xml:space="preserve"> </w:t>
            </w:r>
            <w:r w:rsidR="00841BEF">
              <w:rPr>
                <w:rFonts w:ascii="Book Antiqua" w:hAnsi="Book Antiqua"/>
              </w:rPr>
              <w:t>7</w:t>
            </w:r>
            <w:r w:rsidR="00841BEF">
              <w:rPr>
                <w:rFonts w:ascii="Book Antiqua" w:hAnsi="Book Antiqua" w:hint="eastAsia"/>
                <w:lang w:eastAsia="zh-CN"/>
              </w:rPr>
              <w:t>/</w:t>
            </w:r>
            <w:r w:rsidRPr="00194C68">
              <w:rPr>
                <w:rFonts w:ascii="Book Antiqua" w:hAnsi="Book Antiqua"/>
              </w:rPr>
              <w:t>15.5</w:t>
            </w:r>
            <w:r w:rsidR="00BE53A9">
              <w:rPr>
                <w:rFonts w:ascii="Book Antiqua" w:hAnsi="Book Antiqua" w:hint="eastAsia"/>
                <w:lang w:eastAsia="zh-CN"/>
              </w:rPr>
              <w:t xml:space="preserve"> </w:t>
            </w:r>
            <w:r w:rsidRPr="00194C68">
              <w:rPr>
                <w:rFonts w:ascii="Book Antiqua" w:hAnsi="Book Antiqua"/>
              </w:rPr>
              <w:t>±</w:t>
            </w:r>
            <w:r w:rsidR="00BE53A9">
              <w:rPr>
                <w:rFonts w:ascii="Book Antiqua" w:hAnsi="Book Antiqua" w:hint="eastAsia"/>
                <w:lang w:eastAsia="zh-CN"/>
              </w:rPr>
              <w:t xml:space="preserve"> </w:t>
            </w:r>
            <w:r w:rsidRPr="00194C68">
              <w:rPr>
                <w:rFonts w:ascii="Book Antiqua" w:hAnsi="Book Antiqua"/>
              </w:rPr>
              <w:t>9.6</w:t>
            </w:r>
          </w:p>
        </w:tc>
        <w:tc>
          <w:tcPr>
            <w:tcW w:w="1812" w:type="dxa"/>
            <w:tcBorders>
              <w:top w:val="nil"/>
              <w:left w:val="nil"/>
              <w:bottom w:val="nil"/>
              <w:right w:val="nil"/>
            </w:tcBorders>
            <w:shd w:val="clear" w:color="auto" w:fill="auto"/>
            <w:noWrap/>
            <w:vAlign w:val="center"/>
            <w:hideMark/>
          </w:tcPr>
          <w:p w14:paraId="6D83433A" w14:textId="77777777" w:rsidR="00DA0078" w:rsidRPr="00194C68" w:rsidRDefault="00DA0078" w:rsidP="00194C68">
            <w:pPr>
              <w:adjustRightInd w:val="0"/>
              <w:snapToGrid w:val="0"/>
              <w:spacing w:line="360" w:lineRule="auto"/>
              <w:jc w:val="both"/>
              <w:rPr>
                <w:rFonts w:ascii="Book Antiqua" w:hAnsi="Book Antiqua"/>
              </w:rPr>
            </w:pPr>
          </w:p>
        </w:tc>
      </w:tr>
      <w:tr w:rsidR="00DA0078" w:rsidRPr="00194C68" w14:paraId="17CACC1D" w14:textId="77777777" w:rsidTr="00841BEF">
        <w:trPr>
          <w:trHeight w:val="600"/>
          <w:jc w:val="center"/>
        </w:trPr>
        <w:tc>
          <w:tcPr>
            <w:tcW w:w="2429" w:type="dxa"/>
            <w:tcBorders>
              <w:top w:val="nil"/>
              <w:left w:val="nil"/>
              <w:bottom w:val="nil"/>
              <w:right w:val="nil"/>
            </w:tcBorders>
            <w:shd w:val="clear" w:color="auto" w:fill="auto"/>
            <w:noWrap/>
            <w:vAlign w:val="center"/>
            <w:hideMark/>
          </w:tcPr>
          <w:p w14:paraId="0BED755F" w14:textId="77777777" w:rsidR="00DA0078" w:rsidRPr="00194C68" w:rsidRDefault="00DA0078" w:rsidP="00194C68">
            <w:pPr>
              <w:adjustRightInd w:val="0"/>
              <w:snapToGrid w:val="0"/>
              <w:spacing w:line="360" w:lineRule="auto"/>
              <w:jc w:val="both"/>
              <w:rPr>
                <w:rFonts w:ascii="Book Antiqua" w:hAnsi="Book Antiqua"/>
                <w:lang w:eastAsia="zh-CN"/>
              </w:rPr>
            </w:pPr>
            <w:r w:rsidRPr="00194C68">
              <w:rPr>
                <w:rFonts w:ascii="Book Antiqua" w:hAnsi="Book Antiqua"/>
              </w:rPr>
              <w:t xml:space="preserve">Sullivan </w:t>
            </w:r>
            <w:r w:rsidRPr="003F336E">
              <w:rPr>
                <w:rFonts w:ascii="Book Antiqua" w:hAnsi="Book Antiqua"/>
                <w:i/>
              </w:rPr>
              <w:t>et al</w:t>
            </w:r>
            <w:r w:rsidRPr="003F336E">
              <w:rPr>
                <w:rFonts w:ascii="Book Antiqua" w:hAnsi="Book Antiqua" w:hint="eastAsia"/>
                <w:vertAlign w:val="superscript"/>
                <w:lang w:eastAsia="zh-CN"/>
              </w:rPr>
              <w:t>[</w:t>
            </w:r>
            <w:r w:rsidRPr="003F336E">
              <w:rPr>
                <w:rFonts w:ascii="Book Antiqua" w:hAnsi="Book Antiqua"/>
                <w:vertAlign w:val="superscript"/>
              </w:rPr>
              <w:t>73</w:t>
            </w:r>
            <w:r w:rsidRPr="003F336E">
              <w:rPr>
                <w:rFonts w:ascii="Book Antiqua" w:hAnsi="Book Antiqua" w:hint="eastAsia"/>
                <w:vertAlign w:val="superscript"/>
                <w:lang w:eastAsia="zh-CN"/>
              </w:rPr>
              <w:t>]</w:t>
            </w:r>
            <w:r>
              <w:rPr>
                <w:rFonts w:ascii="Book Antiqua" w:hAnsi="Book Antiqua" w:hint="eastAsia"/>
                <w:lang w:eastAsia="zh-CN"/>
              </w:rPr>
              <w:t xml:space="preserve">, </w:t>
            </w:r>
            <w:r w:rsidRPr="00194C68">
              <w:rPr>
                <w:rFonts w:ascii="Book Antiqua" w:hAnsi="Book Antiqua"/>
              </w:rPr>
              <w:t>2018</w:t>
            </w:r>
          </w:p>
        </w:tc>
        <w:tc>
          <w:tcPr>
            <w:tcW w:w="1714" w:type="dxa"/>
            <w:tcBorders>
              <w:top w:val="nil"/>
              <w:left w:val="nil"/>
              <w:bottom w:val="nil"/>
              <w:right w:val="nil"/>
            </w:tcBorders>
            <w:shd w:val="clear" w:color="auto" w:fill="auto"/>
            <w:noWrap/>
            <w:vAlign w:val="center"/>
            <w:hideMark/>
          </w:tcPr>
          <w:p w14:paraId="2FBC642D" w14:textId="77777777" w:rsidR="00DA0078" w:rsidRPr="00194C68" w:rsidRDefault="00BE53A9" w:rsidP="00194C68">
            <w:pPr>
              <w:adjustRightInd w:val="0"/>
              <w:snapToGrid w:val="0"/>
              <w:spacing w:line="360" w:lineRule="auto"/>
              <w:jc w:val="both"/>
              <w:rPr>
                <w:rFonts w:ascii="Book Antiqua" w:hAnsi="Book Antiqua"/>
              </w:rPr>
            </w:pPr>
            <w:r w:rsidRPr="00194C68">
              <w:rPr>
                <w:rFonts w:ascii="Book Antiqua" w:hAnsi="Book Antiqua"/>
              </w:rPr>
              <w:t>RCT</w:t>
            </w:r>
          </w:p>
        </w:tc>
        <w:tc>
          <w:tcPr>
            <w:tcW w:w="1082" w:type="dxa"/>
            <w:tcBorders>
              <w:top w:val="nil"/>
              <w:left w:val="nil"/>
              <w:bottom w:val="nil"/>
              <w:right w:val="nil"/>
            </w:tcBorders>
            <w:shd w:val="clear" w:color="auto" w:fill="auto"/>
            <w:vAlign w:val="center"/>
            <w:hideMark/>
          </w:tcPr>
          <w:p w14:paraId="695BE1B2" w14:textId="77777777" w:rsidR="00DA0078" w:rsidRPr="00194C68" w:rsidRDefault="00841BEF" w:rsidP="00BE53A9">
            <w:pPr>
              <w:adjustRightInd w:val="0"/>
              <w:snapToGrid w:val="0"/>
              <w:spacing w:line="360" w:lineRule="auto"/>
              <w:jc w:val="both"/>
              <w:rPr>
                <w:rFonts w:ascii="Book Antiqua" w:hAnsi="Book Antiqua"/>
              </w:rPr>
            </w:pPr>
            <w:r>
              <w:rPr>
                <w:rFonts w:ascii="Book Antiqua" w:hAnsi="Book Antiqua"/>
              </w:rPr>
              <w:t>185</w:t>
            </w:r>
            <w:r>
              <w:rPr>
                <w:rFonts w:ascii="Book Antiqua" w:hAnsi="Book Antiqua" w:hint="eastAsia"/>
                <w:lang w:eastAsia="zh-CN"/>
              </w:rPr>
              <w:t>/</w:t>
            </w:r>
            <w:r w:rsidR="00DA0078" w:rsidRPr="00194C68">
              <w:rPr>
                <w:rFonts w:ascii="Book Antiqua" w:hAnsi="Book Antiqua"/>
              </w:rPr>
              <w:t>181</w:t>
            </w:r>
          </w:p>
        </w:tc>
        <w:tc>
          <w:tcPr>
            <w:tcW w:w="1816" w:type="dxa"/>
            <w:tcBorders>
              <w:top w:val="nil"/>
              <w:left w:val="nil"/>
              <w:bottom w:val="nil"/>
              <w:right w:val="nil"/>
            </w:tcBorders>
            <w:shd w:val="clear" w:color="auto" w:fill="auto"/>
            <w:vAlign w:val="center"/>
            <w:hideMark/>
          </w:tcPr>
          <w:p w14:paraId="04EE5138" w14:textId="77777777" w:rsidR="00DA0078" w:rsidRPr="00194C68" w:rsidRDefault="00841BEF" w:rsidP="00BE53A9">
            <w:pPr>
              <w:adjustRightInd w:val="0"/>
              <w:snapToGrid w:val="0"/>
              <w:spacing w:line="360" w:lineRule="auto"/>
              <w:jc w:val="both"/>
              <w:rPr>
                <w:rFonts w:ascii="Book Antiqua" w:hAnsi="Book Antiqua"/>
                <w:lang w:eastAsia="zh-CN"/>
              </w:rPr>
            </w:pPr>
            <w:proofErr w:type="spellStart"/>
            <w:r>
              <w:rPr>
                <w:rFonts w:ascii="Book Antiqua" w:hAnsi="Book Antiqua"/>
              </w:rPr>
              <w:t>Obalon</w:t>
            </w:r>
            <w:proofErr w:type="spellEnd"/>
            <w:r>
              <w:rPr>
                <w:rFonts w:ascii="Book Antiqua" w:hAnsi="Book Antiqua" w:hint="eastAsia"/>
                <w:lang w:eastAsia="zh-CN"/>
              </w:rPr>
              <w:t>/</w:t>
            </w:r>
            <w:r w:rsidR="00DA0078" w:rsidRPr="00194C68">
              <w:rPr>
                <w:rFonts w:ascii="Book Antiqua" w:hAnsi="Book Antiqua"/>
              </w:rPr>
              <w:t>sham</w:t>
            </w:r>
          </w:p>
        </w:tc>
        <w:tc>
          <w:tcPr>
            <w:tcW w:w="876" w:type="dxa"/>
            <w:tcBorders>
              <w:top w:val="nil"/>
              <w:left w:val="nil"/>
              <w:bottom w:val="nil"/>
              <w:right w:val="nil"/>
            </w:tcBorders>
            <w:shd w:val="clear" w:color="auto" w:fill="auto"/>
            <w:vAlign w:val="center"/>
            <w:hideMark/>
          </w:tcPr>
          <w:p w14:paraId="45AE85DE"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6</w:t>
            </w:r>
          </w:p>
        </w:tc>
        <w:tc>
          <w:tcPr>
            <w:tcW w:w="1417" w:type="dxa"/>
            <w:tcBorders>
              <w:top w:val="nil"/>
              <w:left w:val="nil"/>
              <w:bottom w:val="nil"/>
              <w:right w:val="nil"/>
            </w:tcBorders>
            <w:shd w:val="clear" w:color="auto" w:fill="auto"/>
            <w:noWrap/>
            <w:vAlign w:val="center"/>
            <w:hideMark/>
          </w:tcPr>
          <w:p w14:paraId="53527C26" w14:textId="77777777" w:rsidR="00DA0078" w:rsidRPr="00194C68" w:rsidRDefault="00DA0078" w:rsidP="00194C68">
            <w:pPr>
              <w:adjustRightInd w:val="0"/>
              <w:snapToGrid w:val="0"/>
              <w:spacing w:line="360" w:lineRule="auto"/>
              <w:jc w:val="both"/>
              <w:rPr>
                <w:rFonts w:ascii="Book Antiqua" w:hAnsi="Book Antiqua"/>
              </w:rPr>
            </w:pPr>
          </w:p>
        </w:tc>
        <w:tc>
          <w:tcPr>
            <w:tcW w:w="1843" w:type="dxa"/>
            <w:tcBorders>
              <w:top w:val="nil"/>
              <w:left w:val="nil"/>
              <w:bottom w:val="nil"/>
              <w:right w:val="nil"/>
            </w:tcBorders>
            <w:shd w:val="clear" w:color="auto" w:fill="auto"/>
            <w:noWrap/>
            <w:vAlign w:val="center"/>
            <w:hideMark/>
          </w:tcPr>
          <w:p w14:paraId="1E71AA3A" w14:textId="77777777" w:rsidR="00DA0078" w:rsidRPr="00194C68" w:rsidRDefault="00DA0078" w:rsidP="00194C68">
            <w:pPr>
              <w:adjustRightInd w:val="0"/>
              <w:snapToGrid w:val="0"/>
              <w:spacing w:line="360" w:lineRule="auto"/>
              <w:jc w:val="both"/>
              <w:rPr>
                <w:rFonts w:ascii="Book Antiqua" w:hAnsi="Book Antiqua"/>
              </w:rPr>
            </w:pPr>
          </w:p>
        </w:tc>
        <w:tc>
          <w:tcPr>
            <w:tcW w:w="1924" w:type="dxa"/>
            <w:tcBorders>
              <w:top w:val="nil"/>
              <w:left w:val="nil"/>
              <w:bottom w:val="nil"/>
              <w:right w:val="nil"/>
            </w:tcBorders>
            <w:shd w:val="clear" w:color="auto" w:fill="auto"/>
            <w:vAlign w:val="center"/>
            <w:hideMark/>
          </w:tcPr>
          <w:p w14:paraId="099C468B" w14:textId="77777777" w:rsidR="00DA0078" w:rsidRPr="00194C68" w:rsidRDefault="00DA0078" w:rsidP="00BE53A9">
            <w:pPr>
              <w:adjustRightInd w:val="0"/>
              <w:snapToGrid w:val="0"/>
              <w:spacing w:line="360" w:lineRule="auto"/>
              <w:jc w:val="both"/>
              <w:rPr>
                <w:rFonts w:ascii="Book Antiqua" w:hAnsi="Book Antiqua"/>
                <w:lang w:eastAsia="zh-CN"/>
              </w:rPr>
            </w:pPr>
            <w:r w:rsidRPr="00194C68">
              <w:rPr>
                <w:rFonts w:ascii="Book Antiqua" w:hAnsi="Book Antiqua"/>
              </w:rPr>
              <w:t>6.6</w:t>
            </w:r>
            <w:r w:rsidR="00BE53A9">
              <w:rPr>
                <w:rFonts w:ascii="Book Antiqua" w:hAnsi="Book Antiqua" w:hint="eastAsia"/>
                <w:lang w:eastAsia="zh-CN"/>
              </w:rPr>
              <w:t xml:space="preserve"> </w:t>
            </w:r>
            <w:r w:rsidRPr="00194C68">
              <w:rPr>
                <w:rFonts w:ascii="Book Antiqua" w:hAnsi="Book Antiqua"/>
              </w:rPr>
              <w:t>±</w:t>
            </w:r>
            <w:r w:rsidR="00BE53A9">
              <w:rPr>
                <w:rFonts w:ascii="Book Antiqua" w:hAnsi="Book Antiqua" w:hint="eastAsia"/>
                <w:lang w:eastAsia="zh-CN"/>
              </w:rPr>
              <w:t xml:space="preserve"> </w:t>
            </w:r>
            <w:r w:rsidR="00841BEF">
              <w:rPr>
                <w:rFonts w:ascii="Book Antiqua" w:hAnsi="Book Antiqua"/>
              </w:rPr>
              <w:t>5.1</w:t>
            </w:r>
            <w:r w:rsidR="00841BEF">
              <w:rPr>
                <w:rFonts w:ascii="Book Antiqua" w:hAnsi="Book Antiqua" w:hint="eastAsia"/>
                <w:lang w:eastAsia="zh-CN"/>
              </w:rPr>
              <w:t>/</w:t>
            </w:r>
            <w:r w:rsidR="00BE53A9">
              <w:rPr>
                <w:rFonts w:ascii="Book Antiqua" w:hAnsi="Book Antiqua" w:hint="eastAsia"/>
                <w:lang w:eastAsia="zh-CN"/>
              </w:rPr>
              <w:t>3</w:t>
            </w:r>
            <w:r w:rsidRPr="00194C68">
              <w:rPr>
                <w:rFonts w:ascii="Book Antiqua" w:hAnsi="Book Antiqua"/>
              </w:rPr>
              <w:t>.4</w:t>
            </w:r>
            <w:r w:rsidR="00BE53A9">
              <w:rPr>
                <w:rFonts w:ascii="Book Antiqua" w:hAnsi="Book Antiqua" w:hint="eastAsia"/>
                <w:lang w:eastAsia="zh-CN"/>
              </w:rPr>
              <w:t xml:space="preserve"> </w:t>
            </w:r>
            <w:r w:rsidRPr="00194C68">
              <w:rPr>
                <w:rFonts w:ascii="Book Antiqua" w:hAnsi="Book Antiqua"/>
              </w:rPr>
              <w:t>±</w:t>
            </w:r>
            <w:r w:rsidR="00BE53A9">
              <w:rPr>
                <w:rFonts w:ascii="Book Antiqua" w:hAnsi="Book Antiqua" w:hint="eastAsia"/>
                <w:lang w:eastAsia="zh-CN"/>
              </w:rPr>
              <w:t xml:space="preserve"> </w:t>
            </w:r>
            <w:r w:rsidRPr="00194C68">
              <w:rPr>
                <w:rFonts w:ascii="Book Antiqua" w:hAnsi="Book Antiqua"/>
              </w:rPr>
              <w:t>5.0</w:t>
            </w:r>
          </w:p>
        </w:tc>
        <w:tc>
          <w:tcPr>
            <w:tcW w:w="1812" w:type="dxa"/>
            <w:tcBorders>
              <w:top w:val="nil"/>
              <w:left w:val="nil"/>
              <w:bottom w:val="nil"/>
              <w:right w:val="nil"/>
            </w:tcBorders>
            <w:shd w:val="clear" w:color="auto" w:fill="auto"/>
            <w:noWrap/>
            <w:vAlign w:val="center"/>
            <w:hideMark/>
          </w:tcPr>
          <w:p w14:paraId="4B4B034F" w14:textId="77777777" w:rsidR="00DA0078" w:rsidRPr="00194C68" w:rsidRDefault="00DA0078" w:rsidP="00194C68">
            <w:pPr>
              <w:adjustRightInd w:val="0"/>
              <w:snapToGrid w:val="0"/>
              <w:spacing w:line="360" w:lineRule="auto"/>
              <w:jc w:val="both"/>
              <w:rPr>
                <w:rFonts w:ascii="Book Antiqua" w:hAnsi="Book Antiqua"/>
              </w:rPr>
            </w:pPr>
          </w:p>
        </w:tc>
      </w:tr>
      <w:tr w:rsidR="00DA0078" w:rsidRPr="00194C68" w14:paraId="116355D1" w14:textId="77777777" w:rsidTr="00841BEF">
        <w:trPr>
          <w:trHeight w:val="600"/>
          <w:jc w:val="center"/>
        </w:trPr>
        <w:tc>
          <w:tcPr>
            <w:tcW w:w="2429" w:type="dxa"/>
            <w:tcBorders>
              <w:top w:val="nil"/>
              <w:left w:val="nil"/>
              <w:bottom w:val="nil"/>
              <w:right w:val="nil"/>
            </w:tcBorders>
            <w:shd w:val="clear" w:color="auto" w:fill="auto"/>
            <w:noWrap/>
            <w:vAlign w:val="center"/>
            <w:hideMark/>
          </w:tcPr>
          <w:p w14:paraId="5A0522EA" w14:textId="77777777" w:rsidR="00DA0078" w:rsidRPr="00194C68" w:rsidRDefault="00DA0078" w:rsidP="00194C68">
            <w:pPr>
              <w:adjustRightInd w:val="0"/>
              <w:snapToGrid w:val="0"/>
              <w:spacing w:line="360" w:lineRule="auto"/>
              <w:jc w:val="both"/>
              <w:rPr>
                <w:rFonts w:ascii="Book Antiqua" w:hAnsi="Book Antiqua"/>
                <w:lang w:eastAsia="zh-CN"/>
              </w:rPr>
            </w:pPr>
            <w:proofErr w:type="spellStart"/>
            <w:r w:rsidRPr="00194C68">
              <w:rPr>
                <w:rFonts w:ascii="Book Antiqua" w:hAnsi="Book Antiqua"/>
              </w:rPr>
              <w:t>Ienca</w:t>
            </w:r>
            <w:proofErr w:type="spellEnd"/>
            <w:r w:rsidRPr="00194C68">
              <w:rPr>
                <w:rFonts w:ascii="Book Antiqua" w:hAnsi="Book Antiqua"/>
              </w:rPr>
              <w:t xml:space="preserve"> </w:t>
            </w:r>
            <w:r w:rsidRPr="003F336E">
              <w:rPr>
                <w:rFonts w:ascii="Book Antiqua" w:hAnsi="Book Antiqua"/>
                <w:i/>
              </w:rPr>
              <w:t>et al</w:t>
            </w:r>
            <w:r w:rsidRPr="003F336E">
              <w:rPr>
                <w:rFonts w:ascii="Book Antiqua" w:hAnsi="Book Antiqua" w:hint="eastAsia"/>
                <w:vertAlign w:val="superscript"/>
                <w:lang w:eastAsia="zh-CN"/>
              </w:rPr>
              <w:t>[</w:t>
            </w:r>
            <w:r w:rsidRPr="003F336E">
              <w:rPr>
                <w:rFonts w:ascii="Book Antiqua" w:hAnsi="Book Antiqua"/>
                <w:vertAlign w:val="superscript"/>
              </w:rPr>
              <w:t>58</w:t>
            </w:r>
            <w:r w:rsidRPr="003F336E">
              <w:rPr>
                <w:rFonts w:ascii="Book Antiqua" w:hAnsi="Book Antiqua" w:hint="eastAsia"/>
                <w:vertAlign w:val="superscript"/>
                <w:lang w:eastAsia="zh-CN"/>
              </w:rPr>
              <w:t>]</w:t>
            </w:r>
            <w:r>
              <w:rPr>
                <w:rFonts w:ascii="Book Antiqua" w:hAnsi="Book Antiqua" w:hint="eastAsia"/>
                <w:lang w:eastAsia="zh-CN"/>
              </w:rPr>
              <w:t xml:space="preserve">, </w:t>
            </w:r>
            <w:r w:rsidRPr="00194C68">
              <w:rPr>
                <w:rFonts w:ascii="Book Antiqua" w:hAnsi="Book Antiqua"/>
              </w:rPr>
              <w:t>2020</w:t>
            </w:r>
          </w:p>
        </w:tc>
        <w:tc>
          <w:tcPr>
            <w:tcW w:w="1714" w:type="dxa"/>
            <w:tcBorders>
              <w:top w:val="nil"/>
              <w:left w:val="nil"/>
              <w:bottom w:val="nil"/>
              <w:right w:val="nil"/>
            </w:tcBorders>
            <w:shd w:val="clear" w:color="auto" w:fill="auto"/>
            <w:noWrap/>
            <w:vAlign w:val="center"/>
            <w:hideMark/>
          </w:tcPr>
          <w:p w14:paraId="1219558F" w14:textId="77777777" w:rsidR="00DA0078" w:rsidRPr="00194C68" w:rsidRDefault="00BE53A9" w:rsidP="00194C68">
            <w:pPr>
              <w:adjustRightInd w:val="0"/>
              <w:snapToGrid w:val="0"/>
              <w:spacing w:line="360" w:lineRule="auto"/>
              <w:jc w:val="both"/>
              <w:rPr>
                <w:rFonts w:ascii="Book Antiqua" w:hAnsi="Book Antiqua"/>
              </w:rPr>
            </w:pPr>
            <w:r w:rsidRPr="00194C68">
              <w:rPr>
                <w:rFonts w:ascii="Book Antiqua" w:hAnsi="Book Antiqua"/>
              </w:rPr>
              <w:t xml:space="preserve">Observational </w:t>
            </w:r>
          </w:p>
        </w:tc>
        <w:tc>
          <w:tcPr>
            <w:tcW w:w="1082" w:type="dxa"/>
            <w:tcBorders>
              <w:top w:val="nil"/>
              <w:left w:val="nil"/>
              <w:bottom w:val="nil"/>
              <w:right w:val="nil"/>
            </w:tcBorders>
            <w:shd w:val="clear" w:color="auto" w:fill="auto"/>
            <w:noWrap/>
            <w:vAlign w:val="center"/>
            <w:hideMark/>
          </w:tcPr>
          <w:p w14:paraId="70F40DA9"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1770</w:t>
            </w:r>
          </w:p>
        </w:tc>
        <w:tc>
          <w:tcPr>
            <w:tcW w:w="1816" w:type="dxa"/>
            <w:tcBorders>
              <w:top w:val="nil"/>
              <w:left w:val="nil"/>
              <w:bottom w:val="nil"/>
              <w:right w:val="nil"/>
            </w:tcBorders>
            <w:shd w:val="clear" w:color="auto" w:fill="auto"/>
            <w:noWrap/>
            <w:vAlign w:val="center"/>
            <w:hideMark/>
          </w:tcPr>
          <w:p w14:paraId="5DBD0DDE" w14:textId="77777777" w:rsidR="00DA0078" w:rsidRPr="00194C68" w:rsidRDefault="00DA0078" w:rsidP="00194C68">
            <w:pPr>
              <w:adjustRightInd w:val="0"/>
              <w:snapToGrid w:val="0"/>
              <w:spacing w:line="360" w:lineRule="auto"/>
              <w:jc w:val="both"/>
              <w:rPr>
                <w:rFonts w:ascii="Book Antiqua" w:hAnsi="Book Antiqua"/>
              </w:rPr>
            </w:pPr>
            <w:proofErr w:type="spellStart"/>
            <w:r w:rsidRPr="00194C68">
              <w:rPr>
                <w:rFonts w:ascii="Book Antiqua" w:hAnsi="Book Antiqua"/>
              </w:rPr>
              <w:t>Elipse</w:t>
            </w:r>
            <w:proofErr w:type="spellEnd"/>
          </w:p>
        </w:tc>
        <w:tc>
          <w:tcPr>
            <w:tcW w:w="876" w:type="dxa"/>
            <w:tcBorders>
              <w:top w:val="nil"/>
              <w:left w:val="nil"/>
              <w:bottom w:val="nil"/>
              <w:right w:val="nil"/>
            </w:tcBorders>
            <w:shd w:val="clear" w:color="auto" w:fill="auto"/>
            <w:noWrap/>
            <w:vAlign w:val="center"/>
            <w:hideMark/>
          </w:tcPr>
          <w:p w14:paraId="38C9F90E"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4</w:t>
            </w:r>
          </w:p>
        </w:tc>
        <w:tc>
          <w:tcPr>
            <w:tcW w:w="1417" w:type="dxa"/>
            <w:tcBorders>
              <w:top w:val="nil"/>
              <w:left w:val="nil"/>
              <w:bottom w:val="nil"/>
              <w:right w:val="nil"/>
            </w:tcBorders>
            <w:shd w:val="clear" w:color="auto" w:fill="auto"/>
            <w:noWrap/>
            <w:vAlign w:val="center"/>
            <w:hideMark/>
          </w:tcPr>
          <w:p w14:paraId="37646E25"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4.9 ± 2.0</w:t>
            </w:r>
          </w:p>
        </w:tc>
        <w:tc>
          <w:tcPr>
            <w:tcW w:w="1843" w:type="dxa"/>
            <w:tcBorders>
              <w:top w:val="nil"/>
              <w:left w:val="nil"/>
              <w:bottom w:val="nil"/>
              <w:right w:val="nil"/>
            </w:tcBorders>
            <w:shd w:val="clear" w:color="auto" w:fill="auto"/>
            <w:noWrap/>
            <w:vAlign w:val="center"/>
            <w:hideMark/>
          </w:tcPr>
          <w:p w14:paraId="22E2560A"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 xml:space="preserve">13.5 ± 5.8 </w:t>
            </w:r>
          </w:p>
        </w:tc>
        <w:tc>
          <w:tcPr>
            <w:tcW w:w="1924" w:type="dxa"/>
            <w:tcBorders>
              <w:top w:val="nil"/>
              <w:left w:val="nil"/>
              <w:bottom w:val="nil"/>
              <w:right w:val="nil"/>
            </w:tcBorders>
            <w:shd w:val="clear" w:color="auto" w:fill="auto"/>
            <w:noWrap/>
            <w:vAlign w:val="center"/>
            <w:hideMark/>
          </w:tcPr>
          <w:p w14:paraId="600B73E1" w14:textId="77777777" w:rsidR="00DA0078" w:rsidRPr="00194C68" w:rsidRDefault="00DA0078" w:rsidP="00194C68">
            <w:pPr>
              <w:adjustRightInd w:val="0"/>
              <w:snapToGrid w:val="0"/>
              <w:spacing w:line="360" w:lineRule="auto"/>
              <w:jc w:val="both"/>
              <w:rPr>
                <w:rFonts w:ascii="Book Antiqua" w:hAnsi="Book Antiqua"/>
                <w:lang w:eastAsia="zh-CN"/>
              </w:rPr>
            </w:pPr>
            <w:r w:rsidRPr="00194C68">
              <w:rPr>
                <w:rFonts w:ascii="Book Antiqua" w:hAnsi="Book Antiqua"/>
              </w:rPr>
              <w:t>14.2</w:t>
            </w:r>
            <w:r w:rsidR="00BE53A9">
              <w:rPr>
                <w:rFonts w:ascii="Book Antiqua" w:hAnsi="Book Antiqua" w:hint="eastAsia"/>
                <w:lang w:eastAsia="zh-CN"/>
              </w:rPr>
              <w:t xml:space="preserve"> </w:t>
            </w:r>
            <w:r w:rsidRPr="00194C68">
              <w:rPr>
                <w:rFonts w:ascii="Book Antiqua" w:hAnsi="Book Antiqua"/>
              </w:rPr>
              <w:t>±</w:t>
            </w:r>
            <w:r w:rsidR="00BE53A9">
              <w:rPr>
                <w:rFonts w:ascii="Book Antiqua" w:hAnsi="Book Antiqua" w:hint="eastAsia"/>
                <w:lang w:eastAsia="zh-CN"/>
              </w:rPr>
              <w:t xml:space="preserve"> </w:t>
            </w:r>
            <w:r w:rsidRPr="00194C68">
              <w:rPr>
                <w:rFonts w:ascii="Book Antiqua" w:hAnsi="Book Antiqua"/>
              </w:rPr>
              <w:t>5.0</w:t>
            </w:r>
          </w:p>
        </w:tc>
        <w:tc>
          <w:tcPr>
            <w:tcW w:w="1812" w:type="dxa"/>
            <w:tcBorders>
              <w:top w:val="nil"/>
              <w:left w:val="nil"/>
              <w:bottom w:val="nil"/>
              <w:right w:val="nil"/>
            </w:tcBorders>
            <w:shd w:val="clear" w:color="auto" w:fill="auto"/>
            <w:noWrap/>
            <w:vAlign w:val="center"/>
            <w:hideMark/>
          </w:tcPr>
          <w:p w14:paraId="32696C0F"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67.0 ± 64.1</w:t>
            </w:r>
          </w:p>
        </w:tc>
      </w:tr>
      <w:tr w:rsidR="00DA0078" w:rsidRPr="00194C68" w14:paraId="5FC59354" w14:textId="77777777" w:rsidTr="00841BEF">
        <w:trPr>
          <w:trHeight w:val="600"/>
          <w:jc w:val="center"/>
        </w:trPr>
        <w:tc>
          <w:tcPr>
            <w:tcW w:w="2429" w:type="dxa"/>
            <w:tcBorders>
              <w:top w:val="nil"/>
              <w:left w:val="nil"/>
              <w:bottom w:val="nil"/>
              <w:right w:val="nil"/>
            </w:tcBorders>
            <w:shd w:val="clear" w:color="auto" w:fill="auto"/>
            <w:noWrap/>
            <w:vAlign w:val="center"/>
            <w:hideMark/>
          </w:tcPr>
          <w:p w14:paraId="2ADFE8A7" w14:textId="77777777" w:rsidR="00DA0078" w:rsidRPr="00194C68" w:rsidRDefault="00DA0078" w:rsidP="00194C68">
            <w:pPr>
              <w:adjustRightInd w:val="0"/>
              <w:snapToGrid w:val="0"/>
              <w:spacing w:line="360" w:lineRule="auto"/>
              <w:jc w:val="both"/>
              <w:rPr>
                <w:rFonts w:ascii="Book Antiqua" w:hAnsi="Book Antiqua"/>
                <w:lang w:eastAsia="zh-CN"/>
              </w:rPr>
            </w:pPr>
            <w:r w:rsidRPr="00194C68">
              <w:rPr>
                <w:rFonts w:ascii="Book Antiqua" w:hAnsi="Book Antiqua"/>
              </w:rPr>
              <w:lastRenderedPageBreak/>
              <w:t xml:space="preserve">Genco </w:t>
            </w:r>
            <w:r w:rsidRPr="003F336E">
              <w:rPr>
                <w:rFonts w:ascii="Book Antiqua" w:hAnsi="Book Antiqua"/>
                <w:i/>
              </w:rPr>
              <w:t>et al</w:t>
            </w:r>
            <w:r w:rsidRPr="003F336E">
              <w:rPr>
                <w:rFonts w:ascii="Book Antiqua" w:hAnsi="Book Antiqua" w:hint="eastAsia"/>
                <w:vertAlign w:val="superscript"/>
                <w:lang w:eastAsia="zh-CN"/>
              </w:rPr>
              <w:t>[</w:t>
            </w:r>
            <w:r w:rsidRPr="003F336E">
              <w:rPr>
                <w:rFonts w:ascii="Book Antiqua" w:hAnsi="Book Antiqua"/>
                <w:vertAlign w:val="superscript"/>
              </w:rPr>
              <w:t>59</w:t>
            </w:r>
            <w:r w:rsidRPr="003F336E">
              <w:rPr>
                <w:rFonts w:ascii="Book Antiqua" w:hAnsi="Book Antiqua" w:hint="eastAsia"/>
                <w:vertAlign w:val="superscript"/>
                <w:lang w:eastAsia="zh-CN"/>
              </w:rPr>
              <w:t>]</w:t>
            </w:r>
            <w:r>
              <w:rPr>
                <w:rFonts w:ascii="Book Antiqua" w:hAnsi="Book Antiqua" w:hint="eastAsia"/>
                <w:lang w:eastAsia="zh-CN"/>
              </w:rPr>
              <w:t xml:space="preserve">, </w:t>
            </w:r>
            <w:r w:rsidRPr="00194C68">
              <w:rPr>
                <w:rFonts w:ascii="Book Antiqua" w:hAnsi="Book Antiqua"/>
              </w:rPr>
              <w:t>2018</w:t>
            </w:r>
          </w:p>
        </w:tc>
        <w:tc>
          <w:tcPr>
            <w:tcW w:w="1714" w:type="dxa"/>
            <w:tcBorders>
              <w:top w:val="nil"/>
              <w:left w:val="nil"/>
              <w:bottom w:val="nil"/>
              <w:right w:val="nil"/>
            </w:tcBorders>
            <w:shd w:val="clear" w:color="auto" w:fill="auto"/>
            <w:noWrap/>
            <w:vAlign w:val="center"/>
            <w:hideMark/>
          </w:tcPr>
          <w:p w14:paraId="6AED0B35" w14:textId="77777777" w:rsidR="00DA0078" w:rsidRPr="00194C68" w:rsidRDefault="00BE53A9" w:rsidP="00194C68">
            <w:pPr>
              <w:adjustRightInd w:val="0"/>
              <w:snapToGrid w:val="0"/>
              <w:spacing w:line="360" w:lineRule="auto"/>
              <w:jc w:val="both"/>
              <w:rPr>
                <w:rFonts w:ascii="Book Antiqua" w:hAnsi="Book Antiqua"/>
              </w:rPr>
            </w:pPr>
            <w:r w:rsidRPr="00194C68">
              <w:rPr>
                <w:rFonts w:ascii="Book Antiqua" w:hAnsi="Book Antiqua"/>
              </w:rPr>
              <w:t xml:space="preserve">Observational </w:t>
            </w:r>
          </w:p>
        </w:tc>
        <w:tc>
          <w:tcPr>
            <w:tcW w:w="1082" w:type="dxa"/>
            <w:tcBorders>
              <w:top w:val="nil"/>
              <w:left w:val="nil"/>
              <w:bottom w:val="nil"/>
              <w:right w:val="nil"/>
            </w:tcBorders>
            <w:shd w:val="clear" w:color="auto" w:fill="auto"/>
            <w:noWrap/>
            <w:vAlign w:val="center"/>
            <w:hideMark/>
          </w:tcPr>
          <w:p w14:paraId="22D3E778"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38</w:t>
            </w:r>
          </w:p>
        </w:tc>
        <w:tc>
          <w:tcPr>
            <w:tcW w:w="1816" w:type="dxa"/>
            <w:tcBorders>
              <w:top w:val="nil"/>
              <w:left w:val="nil"/>
              <w:bottom w:val="nil"/>
              <w:right w:val="nil"/>
            </w:tcBorders>
            <w:shd w:val="clear" w:color="auto" w:fill="auto"/>
            <w:noWrap/>
            <w:vAlign w:val="center"/>
            <w:hideMark/>
          </w:tcPr>
          <w:p w14:paraId="366399C5" w14:textId="77777777" w:rsidR="00DA0078" w:rsidRPr="00194C68" w:rsidRDefault="00DA0078" w:rsidP="00194C68">
            <w:pPr>
              <w:adjustRightInd w:val="0"/>
              <w:snapToGrid w:val="0"/>
              <w:spacing w:line="360" w:lineRule="auto"/>
              <w:jc w:val="both"/>
              <w:rPr>
                <w:rFonts w:ascii="Book Antiqua" w:hAnsi="Book Antiqua"/>
              </w:rPr>
            </w:pPr>
            <w:proofErr w:type="spellStart"/>
            <w:r w:rsidRPr="00194C68">
              <w:rPr>
                <w:rFonts w:ascii="Book Antiqua" w:hAnsi="Book Antiqua"/>
              </w:rPr>
              <w:t>Elipse</w:t>
            </w:r>
            <w:proofErr w:type="spellEnd"/>
          </w:p>
        </w:tc>
        <w:tc>
          <w:tcPr>
            <w:tcW w:w="876" w:type="dxa"/>
            <w:tcBorders>
              <w:top w:val="nil"/>
              <w:left w:val="nil"/>
              <w:bottom w:val="nil"/>
              <w:right w:val="nil"/>
            </w:tcBorders>
            <w:shd w:val="clear" w:color="auto" w:fill="auto"/>
            <w:noWrap/>
            <w:vAlign w:val="center"/>
            <w:hideMark/>
          </w:tcPr>
          <w:p w14:paraId="260EF6BB"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4</w:t>
            </w:r>
          </w:p>
        </w:tc>
        <w:tc>
          <w:tcPr>
            <w:tcW w:w="1417" w:type="dxa"/>
            <w:tcBorders>
              <w:top w:val="nil"/>
              <w:left w:val="nil"/>
              <w:bottom w:val="nil"/>
              <w:right w:val="nil"/>
            </w:tcBorders>
            <w:shd w:val="clear" w:color="auto" w:fill="auto"/>
            <w:noWrap/>
            <w:vAlign w:val="center"/>
            <w:hideMark/>
          </w:tcPr>
          <w:p w14:paraId="271C2772"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 xml:space="preserve">4.2 </w:t>
            </w:r>
          </w:p>
        </w:tc>
        <w:tc>
          <w:tcPr>
            <w:tcW w:w="1843" w:type="dxa"/>
            <w:tcBorders>
              <w:top w:val="nil"/>
              <w:left w:val="nil"/>
              <w:bottom w:val="nil"/>
              <w:right w:val="nil"/>
            </w:tcBorders>
            <w:shd w:val="clear" w:color="auto" w:fill="auto"/>
            <w:noWrap/>
            <w:vAlign w:val="center"/>
            <w:hideMark/>
          </w:tcPr>
          <w:p w14:paraId="7E220D23"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 xml:space="preserve">12.7 </w:t>
            </w:r>
          </w:p>
        </w:tc>
        <w:tc>
          <w:tcPr>
            <w:tcW w:w="1924" w:type="dxa"/>
            <w:tcBorders>
              <w:top w:val="nil"/>
              <w:left w:val="nil"/>
              <w:bottom w:val="nil"/>
              <w:right w:val="nil"/>
            </w:tcBorders>
            <w:shd w:val="clear" w:color="auto" w:fill="auto"/>
            <w:noWrap/>
            <w:vAlign w:val="center"/>
            <w:hideMark/>
          </w:tcPr>
          <w:p w14:paraId="7B5EF7EA" w14:textId="77777777" w:rsidR="00DA0078" w:rsidRPr="00194C68" w:rsidRDefault="00DA0078" w:rsidP="00194C68">
            <w:pPr>
              <w:adjustRightInd w:val="0"/>
              <w:snapToGrid w:val="0"/>
              <w:spacing w:line="360" w:lineRule="auto"/>
              <w:jc w:val="both"/>
              <w:rPr>
                <w:rFonts w:ascii="Book Antiqua" w:hAnsi="Book Antiqua"/>
                <w:lang w:eastAsia="zh-CN"/>
              </w:rPr>
            </w:pPr>
            <w:r w:rsidRPr="00194C68">
              <w:rPr>
                <w:rFonts w:ascii="Book Antiqua" w:hAnsi="Book Antiqua"/>
              </w:rPr>
              <w:t>11.6</w:t>
            </w:r>
          </w:p>
        </w:tc>
        <w:tc>
          <w:tcPr>
            <w:tcW w:w="1812" w:type="dxa"/>
            <w:tcBorders>
              <w:top w:val="nil"/>
              <w:left w:val="nil"/>
              <w:bottom w:val="nil"/>
              <w:right w:val="nil"/>
            </w:tcBorders>
            <w:shd w:val="clear" w:color="auto" w:fill="auto"/>
            <w:noWrap/>
            <w:vAlign w:val="center"/>
            <w:hideMark/>
          </w:tcPr>
          <w:p w14:paraId="0559C41F" w14:textId="77777777" w:rsidR="00DA0078" w:rsidRPr="00194C68" w:rsidRDefault="00DA0078" w:rsidP="00194C68">
            <w:pPr>
              <w:adjustRightInd w:val="0"/>
              <w:snapToGrid w:val="0"/>
              <w:spacing w:line="360" w:lineRule="auto"/>
              <w:jc w:val="both"/>
              <w:rPr>
                <w:rFonts w:ascii="Book Antiqua" w:hAnsi="Book Antiqua"/>
                <w:lang w:eastAsia="zh-CN"/>
              </w:rPr>
            </w:pPr>
            <w:r w:rsidRPr="00194C68">
              <w:rPr>
                <w:rFonts w:ascii="Book Antiqua" w:hAnsi="Book Antiqua"/>
              </w:rPr>
              <w:t>26</w:t>
            </w:r>
          </w:p>
        </w:tc>
      </w:tr>
      <w:tr w:rsidR="00DA0078" w:rsidRPr="00194C68" w14:paraId="4E2003E5" w14:textId="77777777" w:rsidTr="00841BEF">
        <w:trPr>
          <w:trHeight w:val="600"/>
          <w:jc w:val="center"/>
        </w:trPr>
        <w:tc>
          <w:tcPr>
            <w:tcW w:w="2429" w:type="dxa"/>
            <w:tcBorders>
              <w:top w:val="nil"/>
              <w:left w:val="nil"/>
              <w:bottom w:val="nil"/>
              <w:right w:val="nil"/>
            </w:tcBorders>
            <w:shd w:val="clear" w:color="auto" w:fill="auto"/>
            <w:noWrap/>
            <w:vAlign w:val="center"/>
            <w:hideMark/>
          </w:tcPr>
          <w:p w14:paraId="39B1F4F4"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 xml:space="preserve">Taha </w:t>
            </w:r>
            <w:r w:rsidRPr="003F336E">
              <w:rPr>
                <w:rFonts w:ascii="Book Antiqua" w:hAnsi="Book Antiqua"/>
                <w:i/>
              </w:rPr>
              <w:t>et al</w:t>
            </w:r>
            <w:r w:rsidRPr="003F336E">
              <w:rPr>
                <w:rFonts w:ascii="Book Antiqua" w:hAnsi="Book Antiqua" w:hint="eastAsia"/>
                <w:vertAlign w:val="superscript"/>
                <w:lang w:eastAsia="zh-CN"/>
              </w:rPr>
              <w:t>[</w:t>
            </w:r>
            <w:r w:rsidRPr="003F336E">
              <w:rPr>
                <w:rFonts w:ascii="Book Antiqua" w:hAnsi="Book Antiqua"/>
                <w:vertAlign w:val="superscript"/>
              </w:rPr>
              <w:t>77</w:t>
            </w:r>
            <w:r w:rsidRPr="003F336E">
              <w:rPr>
                <w:rFonts w:ascii="Book Antiqua" w:hAnsi="Book Antiqua" w:hint="eastAsia"/>
                <w:vertAlign w:val="superscript"/>
                <w:lang w:eastAsia="zh-CN"/>
              </w:rPr>
              <w:t>]</w:t>
            </w:r>
            <w:r>
              <w:rPr>
                <w:rFonts w:ascii="Book Antiqua" w:hAnsi="Book Antiqua" w:hint="eastAsia"/>
                <w:lang w:eastAsia="zh-CN"/>
              </w:rPr>
              <w:t xml:space="preserve">, </w:t>
            </w:r>
            <w:r w:rsidRPr="00194C68">
              <w:rPr>
                <w:rFonts w:ascii="Book Antiqua" w:hAnsi="Book Antiqua"/>
              </w:rPr>
              <w:t>2020</w:t>
            </w:r>
          </w:p>
        </w:tc>
        <w:tc>
          <w:tcPr>
            <w:tcW w:w="1714" w:type="dxa"/>
            <w:tcBorders>
              <w:top w:val="nil"/>
              <w:left w:val="nil"/>
              <w:bottom w:val="nil"/>
              <w:right w:val="nil"/>
            </w:tcBorders>
            <w:shd w:val="clear" w:color="auto" w:fill="auto"/>
            <w:noWrap/>
            <w:vAlign w:val="center"/>
            <w:hideMark/>
          </w:tcPr>
          <w:p w14:paraId="7B0EFCA5" w14:textId="77777777" w:rsidR="00DA0078" w:rsidRPr="00194C68" w:rsidRDefault="00BE53A9" w:rsidP="00194C68">
            <w:pPr>
              <w:adjustRightInd w:val="0"/>
              <w:snapToGrid w:val="0"/>
              <w:spacing w:line="360" w:lineRule="auto"/>
              <w:jc w:val="both"/>
              <w:rPr>
                <w:rFonts w:ascii="Book Antiqua" w:hAnsi="Book Antiqua"/>
              </w:rPr>
            </w:pPr>
            <w:r w:rsidRPr="00194C68">
              <w:rPr>
                <w:rFonts w:ascii="Book Antiqua" w:hAnsi="Book Antiqua"/>
              </w:rPr>
              <w:t xml:space="preserve">Observational </w:t>
            </w:r>
          </w:p>
        </w:tc>
        <w:tc>
          <w:tcPr>
            <w:tcW w:w="1082" w:type="dxa"/>
            <w:tcBorders>
              <w:top w:val="nil"/>
              <w:left w:val="nil"/>
              <w:bottom w:val="nil"/>
              <w:right w:val="nil"/>
            </w:tcBorders>
            <w:shd w:val="clear" w:color="auto" w:fill="auto"/>
            <w:noWrap/>
            <w:vAlign w:val="center"/>
            <w:hideMark/>
          </w:tcPr>
          <w:p w14:paraId="08FF3524"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96</w:t>
            </w:r>
          </w:p>
        </w:tc>
        <w:tc>
          <w:tcPr>
            <w:tcW w:w="1816" w:type="dxa"/>
            <w:tcBorders>
              <w:top w:val="nil"/>
              <w:left w:val="nil"/>
              <w:bottom w:val="nil"/>
              <w:right w:val="nil"/>
            </w:tcBorders>
            <w:shd w:val="clear" w:color="auto" w:fill="auto"/>
            <w:noWrap/>
            <w:vAlign w:val="center"/>
            <w:hideMark/>
          </w:tcPr>
          <w:p w14:paraId="41A64878" w14:textId="77777777" w:rsidR="00DA0078" w:rsidRPr="00194C68" w:rsidRDefault="00DA0078" w:rsidP="00194C68">
            <w:pPr>
              <w:adjustRightInd w:val="0"/>
              <w:snapToGrid w:val="0"/>
              <w:spacing w:line="360" w:lineRule="auto"/>
              <w:jc w:val="both"/>
              <w:rPr>
                <w:rFonts w:ascii="Book Antiqua" w:hAnsi="Book Antiqua"/>
              </w:rPr>
            </w:pPr>
            <w:proofErr w:type="spellStart"/>
            <w:r w:rsidRPr="00194C68">
              <w:rPr>
                <w:rFonts w:ascii="Book Antiqua" w:hAnsi="Book Antiqua"/>
              </w:rPr>
              <w:t>Elipse</w:t>
            </w:r>
            <w:proofErr w:type="spellEnd"/>
          </w:p>
        </w:tc>
        <w:tc>
          <w:tcPr>
            <w:tcW w:w="876" w:type="dxa"/>
            <w:tcBorders>
              <w:top w:val="nil"/>
              <w:left w:val="nil"/>
              <w:bottom w:val="nil"/>
              <w:right w:val="nil"/>
            </w:tcBorders>
            <w:shd w:val="clear" w:color="auto" w:fill="auto"/>
            <w:noWrap/>
            <w:vAlign w:val="center"/>
            <w:hideMark/>
          </w:tcPr>
          <w:p w14:paraId="23370BBF"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4</w:t>
            </w:r>
          </w:p>
        </w:tc>
        <w:tc>
          <w:tcPr>
            <w:tcW w:w="1417" w:type="dxa"/>
            <w:tcBorders>
              <w:top w:val="nil"/>
              <w:left w:val="nil"/>
              <w:bottom w:val="nil"/>
              <w:right w:val="nil"/>
            </w:tcBorders>
            <w:shd w:val="clear" w:color="auto" w:fill="auto"/>
            <w:noWrap/>
            <w:vAlign w:val="center"/>
            <w:hideMark/>
          </w:tcPr>
          <w:p w14:paraId="11CA644C"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 xml:space="preserve">4.9 ± 2.0 </w:t>
            </w:r>
          </w:p>
        </w:tc>
        <w:tc>
          <w:tcPr>
            <w:tcW w:w="1843" w:type="dxa"/>
            <w:tcBorders>
              <w:top w:val="nil"/>
              <w:left w:val="nil"/>
              <w:bottom w:val="nil"/>
              <w:right w:val="nil"/>
            </w:tcBorders>
            <w:shd w:val="clear" w:color="auto" w:fill="auto"/>
            <w:noWrap/>
            <w:vAlign w:val="center"/>
            <w:hideMark/>
          </w:tcPr>
          <w:p w14:paraId="1C767D25"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 xml:space="preserve">11.2 ± 5.1 </w:t>
            </w:r>
          </w:p>
        </w:tc>
        <w:tc>
          <w:tcPr>
            <w:tcW w:w="1924" w:type="dxa"/>
            <w:tcBorders>
              <w:top w:val="nil"/>
              <w:left w:val="nil"/>
              <w:bottom w:val="nil"/>
              <w:right w:val="nil"/>
            </w:tcBorders>
            <w:shd w:val="clear" w:color="auto" w:fill="auto"/>
            <w:noWrap/>
            <w:vAlign w:val="center"/>
            <w:hideMark/>
          </w:tcPr>
          <w:p w14:paraId="08ABBD80" w14:textId="77777777" w:rsidR="00DA0078" w:rsidRPr="00194C68" w:rsidRDefault="00DA0078" w:rsidP="00194C68">
            <w:pPr>
              <w:adjustRightInd w:val="0"/>
              <w:snapToGrid w:val="0"/>
              <w:spacing w:line="360" w:lineRule="auto"/>
              <w:jc w:val="both"/>
              <w:rPr>
                <w:rFonts w:ascii="Book Antiqua" w:hAnsi="Book Antiqua"/>
                <w:lang w:eastAsia="zh-CN"/>
              </w:rPr>
            </w:pPr>
            <w:r w:rsidRPr="00194C68">
              <w:rPr>
                <w:rFonts w:ascii="Book Antiqua" w:hAnsi="Book Antiqua"/>
              </w:rPr>
              <w:t>12.1 ± 5.2</w:t>
            </w:r>
          </w:p>
        </w:tc>
        <w:tc>
          <w:tcPr>
            <w:tcW w:w="1812" w:type="dxa"/>
            <w:tcBorders>
              <w:top w:val="nil"/>
              <w:left w:val="nil"/>
              <w:bottom w:val="nil"/>
              <w:right w:val="nil"/>
            </w:tcBorders>
            <w:shd w:val="clear" w:color="auto" w:fill="auto"/>
            <w:noWrap/>
            <w:vAlign w:val="center"/>
            <w:hideMark/>
          </w:tcPr>
          <w:p w14:paraId="3F918ECC" w14:textId="77777777" w:rsidR="00DA0078" w:rsidRPr="00194C68" w:rsidRDefault="00DA0078" w:rsidP="00194C68">
            <w:pPr>
              <w:adjustRightInd w:val="0"/>
              <w:snapToGrid w:val="0"/>
              <w:spacing w:line="360" w:lineRule="auto"/>
              <w:jc w:val="both"/>
              <w:rPr>
                <w:rFonts w:ascii="Book Antiqua" w:hAnsi="Book Antiqua"/>
              </w:rPr>
            </w:pPr>
          </w:p>
        </w:tc>
      </w:tr>
      <w:tr w:rsidR="00DA0078" w:rsidRPr="00194C68" w14:paraId="7EA99E71" w14:textId="77777777" w:rsidTr="00AE4BD4">
        <w:trPr>
          <w:trHeight w:val="600"/>
          <w:jc w:val="center"/>
        </w:trPr>
        <w:tc>
          <w:tcPr>
            <w:tcW w:w="2429" w:type="dxa"/>
            <w:tcBorders>
              <w:top w:val="nil"/>
              <w:left w:val="nil"/>
              <w:right w:val="nil"/>
            </w:tcBorders>
            <w:shd w:val="clear" w:color="auto" w:fill="auto"/>
            <w:noWrap/>
            <w:vAlign w:val="center"/>
            <w:hideMark/>
          </w:tcPr>
          <w:p w14:paraId="3D425596" w14:textId="77777777" w:rsidR="00DA0078" w:rsidRPr="00194C68" w:rsidRDefault="00DA0078" w:rsidP="00194C68">
            <w:pPr>
              <w:adjustRightInd w:val="0"/>
              <w:snapToGrid w:val="0"/>
              <w:spacing w:line="360" w:lineRule="auto"/>
              <w:jc w:val="both"/>
              <w:rPr>
                <w:rFonts w:ascii="Book Antiqua" w:hAnsi="Book Antiqua"/>
                <w:lang w:eastAsia="zh-CN"/>
              </w:rPr>
            </w:pPr>
            <w:r w:rsidRPr="00194C68">
              <w:rPr>
                <w:rFonts w:ascii="Book Antiqua" w:hAnsi="Book Antiqua"/>
              </w:rPr>
              <w:t xml:space="preserve">Ponce </w:t>
            </w:r>
            <w:r w:rsidRPr="003F336E">
              <w:rPr>
                <w:rFonts w:ascii="Book Antiqua" w:hAnsi="Book Antiqua"/>
                <w:i/>
              </w:rPr>
              <w:t>et al</w:t>
            </w:r>
            <w:r w:rsidRPr="003F336E">
              <w:rPr>
                <w:rFonts w:ascii="Book Antiqua" w:hAnsi="Book Antiqua" w:hint="eastAsia"/>
                <w:vertAlign w:val="superscript"/>
                <w:lang w:eastAsia="zh-CN"/>
              </w:rPr>
              <w:t>[</w:t>
            </w:r>
            <w:r w:rsidRPr="003F336E">
              <w:rPr>
                <w:rFonts w:ascii="Book Antiqua" w:hAnsi="Book Antiqua"/>
                <w:vertAlign w:val="superscript"/>
              </w:rPr>
              <w:t>47</w:t>
            </w:r>
            <w:r w:rsidRPr="003F336E">
              <w:rPr>
                <w:rFonts w:ascii="Book Antiqua" w:hAnsi="Book Antiqua" w:hint="eastAsia"/>
                <w:vertAlign w:val="superscript"/>
                <w:lang w:eastAsia="zh-CN"/>
              </w:rPr>
              <w:t>]</w:t>
            </w:r>
            <w:r>
              <w:rPr>
                <w:rFonts w:ascii="Book Antiqua" w:hAnsi="Book Antiqua" w:hint="eastAsia"/>
                <w:lang w:eastAsia="zh-CN"/>
              </w:rPr>
              <w:t xml:space="preserve">, </w:t>
            </w:r>
            <w:r w:rsidRPr="00194C68">
              <w:rPr>
                <w:rFonts w:ascii="Book Antiqua" w:hAnsi="Book Antiqua"/>
              </w:rPr>
              <w:t>2015</w:t>
            </w:r>
          </w:p>
        </w:tc>
        <w:tc>
          <w:tcPr>
            <w:tcW w:w="1714" w:type="dxa"/>
            <w:tcBorders>
              <w:top w:val="nil"/>
              <w:left w:val="nil"/>
              <w:right w:val="nil"/>
            </w:tcBorders>
            <w:shd w:val="clear" w:color="auto" w:fill="auto"/>
            <w:noWrap/>
            <w:vAlign w:val="center"/>
            <w:hideMark/>
          </w:tcPr>
          <w:p w14:paraId="34DA3CD3" w14:textId="77777777" w:rsidR="00DA0078" w:rsidRPr="00194C68" w:rsidRDefault="00BE53A9" w:rsidP="00194C68">
            <w:pPr>
              <w:adjustRightInd w:val="0"/>
              <w:snapToGrid w:val="0"/>
              <w:spacing w:line="360" w:lineRule="auto"/>
              <w:jc w:val="both"/>
              <w:rPr>
                <w:rFonts w:ascii="Book Antiqua" w:hAnsi="Book Antiqua"/>
              </w:rPr>
            </w:pPr>
            <w:r w:rsidRPr="00194C68">
              <w:rPr>
                <w:rFonts w:ascii="Book Antiqua" w:hAnsi="Book Antiqua"/>
              </w:rPr>
              <w:t>RCT</w:t>
            </w:r>
          </w:p>
        </w:tc>
        <w:tc>
          <w:tcPr>
            <w:tcW w:w="1082" w:type="dxa"/>
            <w:tcBorders>
              <w:top w:val="nil"/>
              <w:left w:val="nil"/>
              <w:right w:val="nil"/>
            </w:tcBorders>
            <w:shd w:val="clear" w:color="auto" w:fill="auto"/>
            <w:vAlign w:val="center"/>
            <w:hideMark/>
          </w:tcPr>
          <w:p w14:paraId="335C429F" w14:textId="77777777" w:rsidR="00DA0078" w:rsidRPr="00194C68" w:rsidRDefault="00DA0078" w:rsidP="00841BEF">
            <w:pPr>
              <w:adjustRightInd w:val="0"/>
              <w:snapToGrid w:val="0"/>
              <w:spacing w:line="360" w:lineRule="auto"/>
              <w:jc w:val="both"/>
              <w:rPr>
                <w:rFonts w:ascii="Book Antiqua" w:hAnsi="Book Antiqua"/>
              </w:rPr>
            </w:pPr>
            <w:r w:rsidRPr="00194C68">
              <w:rPr>
                <w:rFonts w:ascii="Book Antiqua" w:hAnsi="Book Antiqua"/>
              </w:rPr>
              <w:t>187</w:t>
            </w:r>
            <w:r w:rsidR="00841BEF">
              <w:rPr>
                <w:rFonts w:ascii="Book Antiqua" w:hAnsi="Book Antiqua" w:hint="eastAsia"/>
                <w:lang w:eastAsia="zh-CN"/>
              </w:rPr>
              <w:t>/</w:t>
            </w:r>
            <w:r w:rsidRPr="00194C68">
              <w:rPr>
                <w:rFonts w:ascii="Book Antiqua" w:hAnsi="Book Antiqua"/>
              </w:rPr>
              <w:t>139</w:t>
            </w:r>
          </w:p>
        </w:tc>
        <w:tc>
          <w:tcPr>
            <w:tcW w:w="1816" w:type="dxa"/>
            <w:tcBorders>
              <w:top w:val="nil"/>
              <w:left w:val="nil"/>
              <w:right w:val="nil"/>
            </w:tcBorders>
            <w:shd w:val="clear" w:color="auto" w:fill="auto"/>
            <w:vAlign w:val="center"/>
            <w:hideMark/>
          </w:tcPr>
          <w:p w14:paraId="75748AAD" w14:textId="77777777" w:rsidR="00DA0078" w:rsidRPr="00194C68" w:rsidRDefault="00DA0078" w:rsidP="00923C73">
            <w:pPr>
              <w:adjustRightInd w:val="0"/>
              <w:snapToGrid w:val="0"/>
              <w:spacing w:line="360" w:lineRule="auto"/>
              <w:jc w:val="both"/>
              <w:rPr>
                <w:rFonts w:ascii="Book Antiqua" w:hAnsi="Book Antiqua"/>
              </w:rPr>
            </w:pPr>
            <w:proofErr w:type="spellStart"/>
            <w:r w:rsidRPr="00194C68">
              <w:rPr>
                <w:rFonts w:ascii="Book Antiqua" w:hAnsi="Book Antiqua"/>
              </w:rPr>
              <w:t>ReShapeDuo</w:t>
            </w:r>
            <w:proofErr w:type="spellEnd"/>
            <w:r w:rsidR="00923C73">
              <w:rPr>
                <w:rFonts w:ascii="Book Antiqua" w:hAnsi="Book Antiqua" w:hint="eastAsia"/>
                <w:lang w:eastAsia="zh-CN"/>
              </w:rPr>
              <w:t xml:space="preserve"> </w:t>
            </w:r>
            <w:r w:rsidRPr="00194C68">
              <w:rPr>
                <w:rFonts w:ascii="Book Antiqua" w:hAnsi="Book Antiqua"/>
              </w:rPr>
              <w:t>diet/exercise</w:t>
            </w:r>
          </w:p>
        </w:tc>
        <w:tc>
          <w:tcPr>
            <w:tcW w:w="876" w:type="dxa"/>
            <w:tcBorders>
              <w:top w:val="nil"/>
              <w:left w:val="nil"/>
              <w:right w:val="nil"/>
            </w:tcBorders>
            <w:shd w:val="clear" w:color="auto" w:fill="auto"/>
            <w:vAlign w:val="center"/>
            <w:hideMark/>
          </w:tcPr>
          <w:p w14:paraId="12F9028A"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6</w:t>
            </w:r>
          </w:p>
        </w:tc>
        <w:tc>
          <w:tcPr>
            <w:tcW w:w="1417" w:type="dxa"/>
            <w:tcBorders>
              <w:top w:val="nil"/>
              <w:left w:val="nil"/>
              <w:right w:val="nil"/>
            </w:tcBorders>
            <w:shd w:val="clear" w:color="auto" w:fill="auto"/>
            <w:vAlign w:val="center"/>
            <w:hideMark/>
          </w:tcPr>
          <w:p w14:paraId="75E32CFD" w14:textId="77777777" w:rsidR="00DA0078" w:rsidRPr="00194C68" w:rsidRDefault="00DA0078" w:rsidP="00194C68">
            <w:pPr>
              <w:adjustRightInd w:val="0"/>
              <w:snapToGrid w:val="0"/>
              <w:spacing w:line="360" w:lineRule="auto"/>
              <w:jc w:val="both"/>
              <w:rPr>
                <w:rFonts w:ascii="Book Antiqua" w:hAnsi="Book Antiqua"/>
              </w:rPr>
            </w:pPr>
          </w:p>
        </w:tc>
        <w:tc>
          <w:tcPr>
            <w:tcW w:w="1843" w:type="dxa"/>
            <w:tcBorders>
              <w:top w:val="nil"/>
              <w:left w:val="nil"/>
              <w:right w:val="nil"/>
            </w:tcBorders>
            <w:shd w:val="clear" w:color="auto" w:fill="auto"/>
            <w:vAlign w:val="center"/>
            <w:hideMark/>
          </w:tcPr>
          <w:p w14:paraId="2741E358" w14:textId="77777777" w:rsidR="00DA0078" w:rsidRPr="00194C68" w:rsidRDefault="00DA0078" w:rsidP="00194C68">
            <w:pPr>
              <w:adjustRightInd w:val="0"/>
              <w:snapToGrid w:val="0"/>
              <w:spacing w:line="360" w:lineRule="auto"/>
              <w:jc w:val="both"/>
              <w:rPr>
                <w:rFonts w:ascii="Book Antiqua" w:hAnsi="Book Antiqua"/>
              </w:rPr>
            </w:pPr>
          </w:p>
        </w:tc>
        <w:tc>
          <w:tcPr>
            <w:tcW w:w="1924" w:type="dxa"/>
            <w:tcBorders>
              <w:top w:val="nil"/>
              <w:left w:val="nil"/>
              <w:right w:val="nil"/>
            </w:tcBorders>
            <w:shd w:val="clear" w:color="auto" w:fill="auto"/>
            <w:vAlign w:val="center"/>
            <w:hideMark/>
          </w:tcPr>
          <w:p w14:paraId="25BB5D25" w14:textId="77777777" w:rsidR="00DA0078" w:rsidRPr="00194C68" w:rsidRDefault="00DA0078" w:rsidP="00194C68">
            <w:pPr>
              <w:adjustRightInd w:val="0"/>
              <w:snapToGrid w:val="0"/>
              <w:spacing w:line="360" w:lineRule="auto"/>
              <w:jc w:val="both"/>
              <w:rPr>
                <w:rFonts w:ascii="Book Antiqua" w:hAnsi="Book Antiqua"/>
              </w:rPr>
            </w:pPr>
          </w:p>
        </w:tc>
        <w:tc>
          <w:tcPr>
            <w:tcW w:w="1812" w:type="dxa"/>
            <w:tcBorders>
              <w:top w:val="nil"/>
              <w:left w:val="nil"/>
              <w:right w:val="nil"/>
            </w:tcBorders>
            <w:shd w:val="clear" w:color="auto" w:fill="auto"/>
            <w:vAlign w:val="center"/>
            <w:hideMark/>
          </w:tcPr>
          <w:p w14:paraId="1FF1146F" w14:textId="77777777" w:rsidR="00DA0078" w:rsidRPr="00194C68" w:rsidRDefault="00841BEF" w:rsidP="00841BEF">
            <w:pPr>
              <w:adjustRightInd w:val="0"/>
              <w:snapToGrid w:val="0"/>
              <w:spacing w:line="360" w:lineRule="auto"/>
              <w:jc w:val="both"/>
              <w:rPr>
                <w:rFonts w:ascii="Book Antiqua" w:hAnsi="Book Antiqua"/>
              </w:rPr>
            </w:pPr>
            <w:r>
              <w:rPr>
                <w:rFonts w:ascii="Book Antiqua" w:hAnsi="Book Antiqua"/>
              </w:rPr>
              <w:t>25.1</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1.6</w:t>
            </w:r>
            <w:r>
              <w:rPr>
                <w:rFonts w:ascii="Book Antiqua" w:hAnsi="Book Antiqua" w:hint="eastAsia"/>
                <w:lang w:eastAsia="zh-CN"/>
              </w:rPr>
              <w:t>/</w:t>
            </w:r>
            <w:r>
              <w:rPr>
                <w:rFonts w:ascii="Book Antiqua" w:hAnsi="Book Antiqua"/>
              </w:rPr>
              <w:t>11.3</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1.9</w:t>
            </w:r>
            <w:r w:rsidR="00DA0078" w:rsidRPr="00194C68">
              <w:rPr>
                <w:rFonts w:ascii="Book Antiqua" w:hAnsi="Book Antiqua"/>
              </w:rPr>
              <w:t xml:space="preserve"> </w:t>
            </w:r>
          </w:p>
        </w:tc>
      </w:tr>
      <w:tr w:rsidR="00DA0078" w:rsidRPr="00194C68" w14:paraId="66E84896" w14:textId="77777777" w:rsidTr="00AE4BD4">
        <w:trPr>
          <w:trHeight w:val="600"/>
          <w:jc w:val="center"/>
        </w:trPr>
        <w:tc>
          <w:tcPr>
            <w:tcW w:w="2429" w:type="dxa"/>
            <w:tcBorders>
              <w:top w:val="nil"/>
              <w:left w:val="nil"/>
              <w:bottom w:val="single" w:sz="4" w:space="0" w:color="auto"/>
              <w:right w:val="nil"/>
            </w:tcBorders>
            <w:shd w:val="clear" w:color="auto" w:fill="auto"/>
            <w:noWrap/>
            <w:vAlign w:val="center"/>
            <w:hideMark/>
          </w:tcPr>
          <w:p w14:paraId="4C305720" w14:textId="77777777" w:rsidR="00DA0078" w:rsidRPr="00194C68" w:rsidRDefault="00DA0078" w:rsidP="00194C68">
            <w:pPr>
              <w:adjustRightInd w:val="0"/>
              <w:snapToGrid w:val="0"/>
              <w:spacing w:line="360" w:lineRule="auto"/>
              <w:jc w:val="both"/>
              <w:rPr>
                <w:rFonts w:ascii="Book Antiqua" w:hAnsi="Book Antiqua"/>
                <w:lang w:eastAsia="zh-CN"/>
              </w:rPr>
            </w:pPr>
            <w:r w:rsidRPr="00194C68">
              <w:rPr>
                <w:rFonts w:ascii="Book Antiqua" w:hAnsi="Book Antiqua"/>
              </w:rPr>
              <w:t xml:space="preserve">Agnihotri </w:t>
            </w:r>
            <w:r w:rsidRPr="003F336E">
              <w:rPr>
                <w:rFonts w:ascii="Book Antiqua" w:hAnsi="Book Antiqua"/>
                <w:i/>
              </w:rPr>
              <w:t>et al</w:t>
            </w:r>
            <w:r w:rsidRPr="003F336E">
              <w:rPr>
                <w:rFonts w:ascii="Book Antiqua" w:hAnsi="Book Antiqua" w:hint="eastAsia"/>
                <w:vertAlign w:val="superscript"/>
                <w:lang w:eastAsia="zh-CN"/>
              </w:rPr>
              <w:t>[</w:t>
            </w:r>
            <w:r w:rsidRPr="003F336E">
              <w:rPr>
                <w:rFonts w:ascii="Book Antiqua" w:hAnsi="Book Antiqua"/>
                <w:vertAlign w:val="superscript"/>
              </w:rPr>
              <w:t>50</w:t>
            </w:r>
            <w:r w:rsidRPr="003F336E">
              <w:rPr>
                <w:rFonts w:ascii="Book Antiqua" w:hAnsi="Book Antiqua" w:hint="eastAsia"/>
                <w:vertAlign w:val="superscript"/>
                <w:lang w:eastAsia="zh-CN"/>
              </w:rPr>
              <w:t>]</w:t>
            </w:r>
            <w:r>
              <w:rPr>
                <w:rFonts w:ascii="Book Antiqua" w:hAnsi="Book Antiqua" w:hint="eastAsia"/>
                <w:lang w:eastAsia="zh-CN"/>
              </w:rPr>
              <w:t xml:space="preserve">, </w:t>
            </w:r>
            <w:r w:rsidRPr="00194C68">
              <w:rPr>
                <w:rFonts w:ascii="Book Antiqua" w:hAnsi="Book Antiqua"/>
              </w:rPr>
              <w:t>2018</w:t>
            </w:r>
          </w:p>
        </w:tc>
        <w:tc>
          <w:tcPr>
            <w:tcW w:w="1714" w:type="dxa"/>
            <w:tcBorders>
              <w:top w:val="nil"/>
              <w:left w:val="nil"/>
              <w:bottom w:val="single" w:sz="4" w:space="0" w:color="auto"/>
              <w:right w:val="nil"/>
            </w:tcBorders>
            <w:shd w:val="clear" w:color="auto" w:fill="auto"/>
            <w:noWrap/>
            <w:vAlign w:val="center"/>
            <w:hideMark/>
          </w:tcPr>
          <w:p w14:paraId="758B4D0D" w14:textId="77777777" w:rsidR="00DA0078" w:rsidRPr="00194C68" w:rsidRDefault="00BE53A9" w:rsidP="00194C68">
            <w:pPr>
              <w:adjustRightInd w:val="0"/>
              <w:snapToGrid w:val="0"/>
              <w:spacing w:line="360" w:lineRule="auto"/>
              <w:jc w:val="both"/>
              <w:rPr>
                <w:rFonts w:ascii="Book Antiqua" w:hAnsi="Book Antiqua"/>
              </w:rPr>
            </w:pPr>
            <w:r w:rsidRPr="00194C68">
              <w:rPr>
                <w:rFonts w:ascii="Book Antiqua" w:hAnsi="Book Antiqua"/>
              </w:rPr>
              <w:t xml:space="preserve">Observational </w:t>
            </w:r>
          </w:p>
        </w:tc>
        <w:tc>
          <w:tcPr>
            <w:tcW w:w="1082" w:type="dxa"/>
            <w:tcBorders>
              <w:top w:val="nil"/>
              <w:left w:val="nil"/>
              <w:bottom w:val="single" w:sz="4" w:space="0" w:color="auto"/>
              <w:right w:val="nil"/>
            </w:tcBorders>
            <w:shd w:val="clear" w:color="auto" w:fill="auto"/>
            <w:noWrap/>
            <w:vAlign w:val="center"/>
            <w:hideMark/>
          </w:tcPr>
          <w:p w14:paraId="7C17D12C"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202</w:t>
            </w:r>
          </w:p>
        </w:tc>
        <w:tc>
          <w:tcPr>
            <w:tcW w:w="1816" w:type="dxa"/>
            <w:tcBorders>
              <w:top w:val="nil"/>
              <w:left w:val="nil"/>
              <w:bottom w:val="single" w:sz="4" w:space="0" w:color="auto"/>
              <w:right w:val="nil"/>
            </w:tcBorders>
            <w:shd w:val="clear" w:color="auto" w:fill="auto"/>
            <w:noWrap/>
            <w:vAlign w:val="center"/>
            <w:hideMark/>
          </w:tcPr>
          <w:p w14:paraId="38C08317" w14:textId="77777777" w:rsidR="00DA0078" w:rsidRPr="00194C68" w:rsidRDefault="00DA0078" w:rsidP="00194C68">
            <w:pPr>
              <w:adjustRightInd w:val="0"/>
              <w:snapToGrid w:val="0"/>
              <w:spacing w:line="360" w:lineRule="auto"/>
              <w:jc w:val="both"/>
              <w:rPr>
                <w:rFonts w:ascii="Book Antiqua" w:hAnsi="Book Antiqua"/>
              </w:rPr>
            </w:pPr>
            <w:proofErr w:type="spellStart"/>
            <w:r w:rsidRPr="00194C68">
              <w:rPr>
                <w:rFonts w:ascii="Book Antiqua" w:hAnsi="Book Antiqua"/>
              </w:rPr>
              <w:t>ReShapeDuo</w:t>
            </w:r>
            <w:proofErr w:type="spellEnd"/>
          </w:p>
        </w:tc>
        <w:tc>
          <w:tcPr>
            <w:tcW w:w="876" w:type="dxa"/>
            <w:tcBorders>
              <w:top w:val="nil"/>
              <w:left w:val="nil"/>
              <w:bottom w:val="single" w:sz="4" w:space="0" w:color="auto"/>
              <w:right w:val="nil"/>
            </w:tcBorders>
            <w:shd w:val="clear" w:color="auto" w:fill="auto"/>
            <w:noWrap/>
            <w:vAlign w:val="center"/>
            <w:hideMark/>
          </w:tcPr>
          <w:p w14:paraId="4C71D7CE"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6</w:t>
            </w:r>
          </w:p>
        </w:tc>
        <w:tc>
          <w:tcPr>
            <w:tcW w:w="1417" w:type="dxa"/>
            <w:tcBorders>
              <w:top w:val="nil"/>
              <w:left w:val="nil"/>
              <w:bottom w:val="single" w:sz="4" w:space="0" w:color="auto"/>
              <w:right w:val="nil"/>
            </w:tcBorders>
            <w:shd w:val="clear" w:color="auto" w:fill="auto"/>
            <w:noWrap/>
            <w:vAlign w:val="center"/>
            <w:hideMark/>
          </w:tcPr>
          <w:p w14:paraId="4670DA7E" w14:textId="77777777" w:rsidR="00DA0078" w:rsidRPr="00194C68" w:rsidRDefault="00DA0078" w:rsidP="00194C68">
            <w:pPr>
              <w:adjustRightInd w:val="0"/>
              <w:snapToGrid w:val="0"/>
              <w:spacing w:line="360" w:lineRule="auto"/>
              <w:jc w:val="both"/>
              <w:rPr>
                <w:rFonts w:ascii="Book Antiqua" w:hAnsi="Book Antiqua"/>
              </w:rPr>
            </w:pPr>
          </w:p>
        </w:tc>
        <w:tc>
          <w:tcPr>
            <w:tcW w:w="1843" w:type="dxa"/>
            <w:tcBorders>
              <w:top w:val="nil"/>
              <w:left w:val="nil"/>
              <w:bottom w:val="single" w:sz="4" w:space="0" w:color="auto"/>
              <w:right w:val="nil"/>
            </w:tcBorders>
            <w:shd w:val="clear" w:color="auto" w:fill="auto"/>
            <w:noWrap/>
            <w:vAlign w:val="center"/>
            <w:hideMark/>
          </w:tcPr>
          <w:p w14:paraId="727AF9C0" w14:textId="77777777" w:rsidR="00DA0078" w:rsidRPr="00194C68" w:rsidRDefault="00DA0078" w:rsidP="00194C68">
            <w:pPr>
              <w:adjustRightInd w:val="0"/>
              <w:snapToGrid w:val="0"/>
              <w:spacing w:line="360" w:lineRule="auto"/>
              <w:jc w:val="both"/>
              <w:rPr>
                <w:rFonts w:ascii="Book Antiqua" w:hAnsi="Book Antiqua"/>
              </w:rPr>
            </w:pPr>
            <w:r w:rsidRPr="00194C68">
              <w:rPr>
                <w:rFonts w:ascii="Book Antiqua" w:hAnsi="Book Antiqua"/>
              </w:rPr>
              <w:t xml:space="preserve">11.7 ± 7.3 </w:t>
            </w:r>
          </w:p>
        </w:tc>
        <w:tc>
          <w:tcPr>
            <w:tcW w:w="1924" w:type="dxa"/>
            <w:tcBorders>
              <w:top w:val="nil"/>
              <w:left w:val="nil"/>
              <w:bottom w:val="single" w:sz="4" w:space="0" w:color="auto"/>
              <w:right w:val="nil"/>
            </w:tcBorders>
            <w:shd w:val="clear" w:color="auto" w:fill="auto"/>
            <w:noWrap/>
            <w:vAlign w:val="center"/>
            <w:hideMark/>
          </w:tcPr>
          <w:p w14:paraId="72CC1CC1" w14:textId="77777777" w:rsidR="00DA0078" w:rsidRPr="00194C68" w:rsidRDefault="00DA0078" w:rsidP="00194C68">
            <w:pPr>
              <w:adjustRightInd w:val="0"/>
              <w:snapToGrid w:val="0"/>
              <w:spacing w:line="360" w:lineRule="auto"/>
              <w:jc w:val="both"/>
              <w:rPr>
                <w:rFonts w:ascii="Book Antiqua" w:hAnsi="Book Antiqua"/>
                <w:lang w:eastAsia="zh-CN"/>
              </w:rPr>
            </w:pPr>
            <w:r w:rsidRPr="00194C68">
              <w:rPr>
                <w:rFonts w:ascii="Book Antiqua" w:hAnsi="Book Antiqua"/>
              </w:rPr>
              <w:t>11.4</w:t>
            </w:r>
            <w:r w:rsidR="00841BEF">
              <w:rPr>
                <w:rFonts w:ascii="Book Antiqua" w:hAnsi="Book Antiqua" w:hint="eastAsia"/>
                <w:lang w:eastAsia="zh-CN"/>
              </w:rPr>
              <w:t xml:space="preserve"> </w:t>
            </w:r>
            <w:r w:rsidRPr="00194C68">
              <w:rPr>
                <w:rFonts w:ascii="Book Antiqua" w:hAnsi="Book Antiqua"/>
              </w:rPr>
              <w:t>±</w:t>
            </w:r>
            <w:r w:rsidR="00841BEF">
              <w:rPr>
                <w:rFonts w:ascii="Book Antiqua" w:hAnsi="Book Antiqua" w:hint="eastAsia"/>
                <w:lang w:eastAsia="zh-CN"/>
              </w:rPr>
              <w:t xml:space="preserve"> </w:t>
            </w:r>
            <w:r w:rsidRPr="00194C68">
              <w:rPr>
                <w:rFonts w:ascii="Book Antiqua" w:hAnsi="Book Antiqua"/>
              </w:rPr>
              <w:t>6.7</w:t>
            </w:r>
          </w:p>
        </w:tc>
        <w:tc>
          <w:tcPr>
            <w:tcW w:w="1812" w:type="dxa"/>
            <w:tcBorders>
              <w:top w:val="nil"/>
              <w:left w:val="nil"/>
              <w:bottom w:val="single" w:sz="4" w:space="0" w:color="auto"/>
              <w:right w:val="nil"/>
            </w:tcBorders>
            <w:shd w:val="clear" w:color="auto" w:fill="auto"/>
            <w:noWrap/>
            <w:vAlign w:val="center"/>
            <w:hideMark/>
          </w:tcPr>
          <w:p w14:paraId="1B78086F" w14:textId="77777777" w:rsidR="00DA0078" w:rsidRPr="00194C68" w:rsidRDefault="00DA0078" w:rsidP="00194C68">
            <w:pPr>
              <w:adjustRightInd w:val="0"/>
              <w:snapToGrid w:val="0"/>
              <w:spacing w:line="360" w:lineRule="auto"/>
              <w:jc w:val="both"/>
              <w:rPr>
                <w:rFonts w:ascii="Book Antiqua" w:hAnsi="Book Antiqua"/>
                <w:lang w:eastAsia="zh-CN"/>
              </w:rPr>
            </w:pPr>
            <w:r w:rsidRPr="00194C68">
              <w:rPr>
                <w:rFonts w:ascii="Book Antiqua" w:hAnsi="Book Antiqua"/>
              </w:rPr>
              <w:t>29.9</w:t>
            </w:r>
            <w:r w:rsidR="00841BEF">
              <w:rPr>
                <w:rFonts w:ascii="Book Antiqua" w:hAnsi="Book Antiqua" w:hint="eastAsia"/>
                <w:lang w:eastAsia="zh-CN"/>
              </w:rPr>
              <w:t xml:space="preserve"> </w:t>
            </w:r>
            <w:r w:rsidRPr="00194C68">
              <w:rPr>
                <w:rFonts w:ascii="Book Antiqua" w:hAnsi="Book Antiqua"/>
              </w:rPr>
              <w:t>±</w:t>
            </w:r>
            <w:r w:rsidR="00841BEF">
              <w:rPr>
                <w:rFonts w:ascii="Book Antiqua" w:hAnsi="Book Antiqua" w:hint="eastAsia"/>
                <w:lang w:eastAsia="zh-CN"/>
              </w:rPr>
              <w:t xml:space="preserve"> </w:t>
            </w:r>
            <w:r w:rsidRPr="00194C68">
              <w:rPr>
                <w:rFonts w:ascii="Book Antiqua" w:hAnsi="Book Antiqua"/>
              </w:rPr>
              <w:t>18.2</w:t>
            </w:r>
          </w:p>
        </w:tc>
      </w:tr>
    </w:tbl>
    <w:p w14:paraId="7835A085" w14:textId="77777777" w:rsidR="00194C68" w:rsidRPr="00137E4A" w:rsidRDefault="00137E4A" w:rsidP="00194C68">
      <w:pPr>
        <w:adjustRightInd w:val="0"/>
        <w:snapToGrid w:val="0"/>
        <w:spacing w:line="360" w:lineRule="auto"/>
        <w:jc w:val="both"/>
        <w:rPr>
          <w:rFonts w:ascii="Book Antiqua" w:hAnsi="Book Antiqua"/>
          <w:lang w:eastAsia="zh-CN"/>
        </w:rPr>
      </w:pPr>
      <w:bookmarkStart w:id="79" w:name="OLE_LINK81"/>
      <w:bookmarkStart w:id="80" w:name="OLE_LINK82"/>
      <w:r w:rsidRPr="00137E4A">
        <w:rPr>
          <w:rFonts w:ascii="Book Antiqua" w:hAnsi="Book Antiqua" w:hint="eastAsia"/>
          <w:lang w:eastAsia="zh-CN"/>
        </w:rPr>
        <w:t>BMI</w:t>
      </w:r>
      <w:bookmarkEnd w:id="79"/>
      <w:bookmarkEnd w:id="80"/>
      <w:r w:rsidRPr="00137E4A">
        <w:rPr>
          <w:rFonts w:ascii="Book Antiqua" w:hAnsi="Book Antiqua" w:hint="eastAsia"/>
          <w:lang w:eastAsia="zh-CN"/>
        </w:rPr>
        <w:t xml:space="preserve">: </w:t>
      </w:r>
      <w:r w:rsidR="0048257F">
        <w:rPr>
          <w:rFonts w:ascii="Book Antiqua" w:hAnsi="Book Antiqua" w:hint="eastAsia"/>
          <w:lang w:eastAsia="zh-CN"/>
        </w:rPr>
        <w:t>B</w:t>
      </w:r>
      <w:r w:rsidR="0048257F" w:rsidRPr="0048257F">
        <w:rPr>
          <w:rFonts w:ascii="Book Antiqua" w:hAnsi="Book Antiqua"/>
          <w:lang w:eastAsia="zh-CN"/>
        </w:rPr>
        <w:t>ody mass index</w:t>
      </w:r>
      <w:r w:rsidRPr="00137E4A">
        <w:rPr>
          <w:rFonts w:ascii="Book Antiqua" w:hAnsi="Book Antiqua" w:hint="eastAsia"/>
          <w:lang w:eastAsia="zh-CN"/>
        </w:rPr>
        <w:t xml:space="preserve">; </w:t>
      </w:r>
      <w:r w:rsidR="0093767B">
        <w:rPr>
          <w:rFonts w:ascii="Book Antiqua" w:hAnsi="Book Antiqua" w:hint="eastAsia"/>
          <w:lang w:eastAsia="zh-CN"/>
        </w:rPr>
        <w:t>%</w:t>
      </w:r>
      <w:r w:rsidRPr="00137E4A">
        <w:rPr>
          <w:rFonts w:ascii="Book Antiqua" w:hAnsi="Book Antiqua" w:hint="eastAsia"/>
          <w:lang w:eastAsia="zh-CN"/>
        </w:rPr>
        <w:t xml:space="preserve">TWL: </w:t>
      </w:r>
      <w:bookmarkStart w:id="81" w:name="OLE_LINK84"/>
      <w:bookmarkStart w:id="82" w:name="OLE_LINK85"/>
      <w:r w:rsidR="0048257F" w:rsidRPr="0048257F">
        <w:rPr>
          <w:rFonts w:ascii="Book Antiqua" w:hAnsi="Book Antiqua"/>
          <w:lang w:eastAsia="zh-CN"/>
        </w:rPr>
        <w:t xml:space="preserve">Percentage </w:t>
      </w:r>
      <w:bookmarkEnd w:id="81"/>
      <w:bookmarkEnd w:id="82"/>
      <w:r w:rsidR="0048257F" w:rsidRPr="0048257F">
        <w:rPr>
          <w:rFonts w:ascii="Book Antiqua" w:hAnsi="Book Antiqua"/>
          <w:lang w:eastAsia="zh-CN"/>
        </w:rPr>
        <w:t>total weight loss</w:t>
      </w:r>
      <w:r w:rsidRPr="00137E4A">
        <w:rPr>
          <w:rFonts w:ascii="Book Antiqua" w:hAnsi="Book Antiqua" w:hint="eastAsia"/>
          <w:lang w:eastAsia="zh-CN"/>
        </w:rPr>
        <w:t xml:space="preserve">; </w:t>
      </w:r>
      <w:r w:rsidR="0093767B">
        <w:rPr>
          <w:rFonts w:ascii="Book Antiqua" w:hAnsi="Book Antiqua" w:hint="eastAsia"/>
          <w:lang w:eastAsia="zh-CN"/>
        </w:rPr>
        <w:t>%</w:t>
      </w:r>
      <w:bookmarkStart w:id="83" w:name="OLE_LINK83"/>
      <w:r w:rsidRPr="00137E4A">
        <w:rPr>
          <w:rFonts w:ascii="Book Antiqua" w:hAnsi="Book Antiqua" w:hint="eastAsia"/>
          <w:lang w:eastAsia="zh-CN"/>
        </w:rPr>
        <w:t>EWL</w:t>
      </w:r>
      <w:bookmarkEnd w:id="83"/>
      <w:r w:rsidRPr="00137E4A">
        <w:rPr>
          <w:rFonts w:ascii="Book Antiqua" w:hAnsi="Book Antiqua" w:hint="eastAsia"/>
          <w:lang w:eastAsia="zh-CN"/>
        </w:rPr>
        <w:t>:</w:t>
      </w:r>
      <w:r w:rsidR="00645DC4" w:rsidRPr="00645DC4">
        <w:t xml:space="preserve"> </w:t>
      </w:r>
      <w:r w:rsidR="00645DC4" w:rsidRPr="0048257F">
        <w:rPr>
          <w:rFonts w:ascii="Book Antiqua" w:hAnsi="Book Antiqua"/>
          <w:lang w:eastAsia="zh-CN"/>
        </w:rPr>
        <w:t xml:space="preserve">Percentage </w:t>
      </w:r>
      <w:r w:rsidR="00645DC4" w:rsidRPr="00645DC4">
        <w:rPr>
          <w:rFonts w:ascii="Book Antiqua" w:hAnsi="Book Antiqua"/>
          <w:lang w:eastAsia="zh-CN"/>
        </w:rPr>
        <w:t>excess weight loss</w:t>
      </w:r>
      <w:r w:rsidRPr="00137E4A">
        <w:rPr>
          <w:rFonts w:ascii="Book Antiqua" w:hAnsi="Book Antiqua" w:hint="eastAsia"/>
          <w:lang w:eastAsia="zh-CN"/>
        </w:rPr>
        <w:t xml:space="preserve">; RCT: </w:t>
      </w:r>
      <w:proofErr w:type="spellStart"/>
      <w:r w:rsidR="00645DC4">
        <w:rPr>
          <w:rFonts w:ascii="Book Antiqua" w:hAnsi="Book Antiqua" w:cs="Book Antiqua" w:hint="eastAsia"/>
          <w:color w:val="000000"/>
          <w:lang w:eastAsia="zh-CN"/>
        </w:rPr>
        <w:t>R</w:t>
      </w:r>
      <w:r w:rsidR="00645DC4">
        <w:rPr>
          <w:rFonts w:ascii="Book Antiqua" w:eastAsia="Book Antiqua" w:hAnsi="Book Antiqua" w:cs="Book Antiqua"/>
          <w:color w:val="000000"/>
        </w:rPr>
        <w:t>andomised</w:t>
      </w:r>
      <w:proofErr w:type="spellEnd"/>
      <w:r w:rsidR="00645DC4" w:rsidRPr="00503C13">
        <w:rPr>
          <w:rFonts w:ascii="Book Antiqua" w:eastAsia="Book Antiqua" w:hAnsi="Book Antiqua" w:cs="Book Antiqua"/>
          <w:color w:val="000000"/>
        </w:rPr>
        <w:t xml:space="preserve"> controlled trial</w:t>
      </w:r>
      <w:r w:rsidRPr="00137E4A">
        <w:rPr>
          <w:rFonts w:ascii="Book Antiqua" w:hAnsi="Book Antiqua" w:hint="eastAsia"/>
          <w:lang w:eastAsia="zh-CN"/>
        </w:rPr>
        <w:t>.</w:t>
      </w:r>
    </w:p>
    <w:sectPr w:rsidR="00194C68" w:rsidRPr="00137E4A" w:rsidSect="00194C6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978CCE" w14:textId="77777777" w:rsidR="00214AF7" w:rsidRDefault="00214AF7" w:rsidP="00622585">
      <w:r>
        <w:separator/>
      </w:r>
    </w:p>
  </w:endnote>
  <w:endnote w:type="continuationSeparator" w:id="0">
    <w:p w14:paraId="38D6075D" w14:textId="77777777" w:rsidR="00214AF7" w:rsidRDefault="00214AF7" w:rsidP="00622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2997918"/>
      <w:docPartObj>
        <w:docPartGallery w:val="Page Numbers (Bottom of Page)"/>
        <w:docPartUnique/>
      </w:docPartObj>
    </w:sdtPr>
    <w:sdtEndPr/>
    <w:sdtContent>
      <w:sdt>
        <w:sdtPr>
          <w:id w:val="860082579"/>
          <w:docPartObj>
            <w:docPartGallery w:val="Page Numbers (Top of Page)"/>
            <w:docPartUnique/>
          </w:docPartObj>
        </w:sdtPr>
        <w:sdtEndPr/>
        <w:sdtContent>
          <w:p w14:paraId="1B597300" w14:textId="77777777" w:rsidR="00462A18" w:rsidRDefault="00462A18">
            <w:pPr>
              <w:pStyle w:val="a9"/>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B75F0">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B75F0">
              <w:rPr>
                <w:b/>
                <w:bCs/>
                <w:noProof/>
              </w:rPr>
              <w:t>51</w:t>
            </w:r>
            <w:r>
              <w:rPr>
                <w:b/>
                <w:bCs/>
                <w:sz w:val="24"/>
                <w:szCs w:val="24"/>
              </w:rPr>
              <w:fldChar w:fldCharType="end"/>
            </w:r>
          </w:p>
        </w:sdtContent>
      </w:sdt>
    </w:sdtContent>
  </w:sdt>
  <w:p w14:paraId="519D91B4" w14:textId="77777777" w:rsidR="00462A18" w:rsidRDefault="00462A1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D4FDB6" w14:textId="77777777" w:rsidR="00214AF7" w:rsidRDefault="00214AF7" w:rsidP="00622585">
      <w:r>
        <w:separator/>
      </w:r>
    </w:p>
  </w:footnote>
  <w:footnote w:type="continuationSeparator" w:id="0">
    <w:p w14:paraId="1FA81B9D" w14:textId="77777777" w:rsidR="00214AF7" w:rsidRDefault="00214AF7" w:rsidP="006225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44195"/>
    <w:rsid w:val="00052560"/>
    <w:rsid w:val="00053BF6"/>
    <w:rsid w:val="0008032B"/>
    <w:rsid w:val="000864E7"/>
    <w:rsid w:val="000D1E2B"/>
    <w:rsid w:val="00137E4A"/>
    <w:rsid w:val="0016181D"/>
    <w:rsid w:val="001838D2"/>
    <w:rsid w:val="00194C68"/>
    <w:rsid w:val="001C2802"/>
    <w:rsid w:val="001C507E"/>
    <w:rsid w:val="001D6098"/>
    <w:rsid w:val="00207A46"/>
    <w:rsid w:val="00214AF7"/>
    <w:rsid w:val="002166C0"/>
    <w:rsid w:val="00217AF1"/>
    <w:rsid w:val="002257F5"/>
    <w:rsid w:val="00232BA0"/>
    <w:rsid w:val="002643A7"/>
    <w:rsid w:val="002B110E"/>
    <w:rsid w:val="002C040C"/>
    <w:rsid w:val="002C19FE"/>
    <w:rsid w:val="002E36EB"/>
    <w:rsid w:val="002E4DAF"/>
    <w:rsid w:val="0032434D"/>
    <w:rsid w:val="00330EDA"/>
    <w:rsid w:val="003B0DD5"/>
    <w:rsid w:val="003B5423"/>
    <w:rsid w:val="003D5D6F"/>
    <w:rsid w:val="003E3BCD"/>
    <w:rsid w:val="003F336E"/>
    <w:rsid w:val="003F535E"/>
    <w:rsid w:val="00407C1A"/>
    <w:rsid w:val="00416004"/>
    <w:rsid w:val="00430640"/>
    <w:rsid w:val="00461206"/>
    <w:rsid w:val="00462A18"/>
    <w:rsid w:val="0048257F"/>
    <w:rsid w:val="00483419"/>
    <w:rsid w:val="004B729E"/>
    <w:rsid w:val="004C5DCC"/>
    <w:rsid w:val="004F07A7"/>
    <w:rsid w:val="004F3C29"/>
    <w:rsid w:val="00503C13"/>
    <w:rsid w:val="005171ED"/>
    <w:rsid w:val="00525DBA"/>
    <w:rsid w:val="00530041"/>
    <w:rsid w:val="00531CAC"/>
    <w:rsid w:val="00532AD8"/>
    <w:rsid w:val="00533C73"/>
    <w:rsid w:val="00554237"/>
    <w:rsid w:val="00582C70"/>
    <w:rsid w:val="005A5C2E"/>
    <w:rsid w:val="005B6E4F"/>
    <w:rsid w:val="005F1BB6"/>
    <w:rsid w:val="005F61B3"/>
    <w:rsid w:val="005F7EF6"/>
    <w:rsid w:val="00604F14"/>
    <w:rsid w:val="00622585"/>
    <w:rsid w:val="0062328E"/>
    <w:rsid w:val="00640314"/>
    <w:rsid w:val="00645DC4"/>
    <w:rsid w:val="00665B63"/>
    <w:rsid w:val="006663D7"/>
    <w:rsid w:val="0067459A"/>
    <w:rsid w:val="006B4A22"/>
    <w:rsid w:val="006B5E96"/>
    <w:rsid w:val="006B7732"/>
    <w:rsid w:val="006F5BC2"/>
    <w:rsid w:val="00701B3E"/>
    <w:rsid w:val="0073768E"/>
    <w:rsid w:val="00785891"/>
    <w:rsid w:val="007E11B5"/>
    <w:rsid w:val="00810A85"/>
    <w:rsid w:val="00815311"/>
    <w:rsid w:val="00830A20"/>
    <w:rsid w:val="00841BEF"/>
    <w:rsid w:val="0088698F"/>
    <w:rsid w:val="008949CE"/>
    <w:rsid w:val="008A0245"/>
    <w:rsid w:val="008A2093"/>
    <w:rsid w:val="008B75F0"/>
    <w:rsid w:val="00923C73"/>
    <w:rsid w:val="0093767B"/>
    <w:rsid w:val="00941F77"/>
    <w:rsid w:val="00957D81"/>
    <w:rsid w:val="0097021C"/>
    <w:rsid w:val="00996D54"/>
    <w:rsid w:val="009A273C"/>
    <w:rsid w:val="009A6B57"/>
    <w:rsid w:val="009B2F3C"/>
    <w:rsid w:val="009E0267"/>
    <w:rsid w:val="009E1C2F"/>
    <w:rsid w:val="009E332A"/>
    <w:rsid w:val="009F5ED5"/>
    <w:rsid w:val="00A33654"/>
    <w:rsid w:val="00A713D4"/>
    <w:rsid w:val="00A759DF"/>
    <w:rsid w:val="00A77B3E"/>
    <w:rsid w:val="00A80D3C"/>
    <w:rsid w:val="00A847FB"/>
    <w:rsid w:val="00A909D7"/>
    <w:rsid w:val="00A9179B"/>
    <w:rsid w:val="00A91F6A"/>
    <w:rsid w:val="00AB0354"/>
    <w:rsid w:val="00AD506F"/>
    <w:rsid w:val="00AD7B04"/>
    <w:rsid w:val="00AE4BD4"/>
    <w:rsid w:val="00AF60F3"/>
    <w:rsid w:val="00B1051F"/>
    <w:rsid w:val="00B97FA7"/>
    <w:rsid w:val="00BA0A8A"/>
    <w:rsid w:val="00BA1B6E"/>
    <w:rsid w:val="00BA4664"/>
    <w:rsid w:val="00BA7607"/>
    <w:rsid w:val="00BB5A4B"/>
    <w:rsid w:val="00BC5004"/>
    <w:rsid w:val="00BE53A9"/>
    <w:rsid w:val="00C043FB"/>
    <w:rsid w:val="00C21305"/>
    <w:rsid w:val="00C56C55"/>
    <w:rsid w:val="00CA2A55"/>
    <w:rsid w:val="00CB4D77"/>
    <w:rsid w:val="00CB7FC7"/>
    <w:rsid w:val="00CC7BBB"/>
    <w:rsid w:val="00CD5B74"/>
    <w:rsid w:val="00CE1660"/>
    <w:rsid w:val="00CF0CA8"/>
    <w:rsid w:val="00D05237"/>
    <w:rsid w:val="00D10240"/>
    <w:rsid w:val="00D1657F"/>
    <w:rsid w:val="00D446F0"/>
    <w:rsid w:val="00D972FD"/>
    <w:rsid w:val="00DA0078"/>
    <w:rsid w:val="00DC2D6D"/>
    <w:rsid w:val="00DE58C6"/>
    <w:rsid w:val="00E2344B"/>
    <w:rsid w:val="00E32DC5"/>
    <w:rsid w:val="00E33C7B"/>
    <w:rsid w:val="00E41815"/>
    <w:rsid w:val="00E7081D"/>
    <w:rsid w:val="00E7262F"/>
    <w:rsid w:val="00E76CFA"/>
    <w:rsid w:val="00ED672E"/>
    <w:rsid w:val="00F062DE"/>
    <w:rsid w:val="00F106B4"/>
    <w:rsid w:val="00F255BE"/>
    <w:rsid w:val="00F3138F"/>
    <w:rsid w:val="00F43041"/>
    <w:rsid w:val="00F502BC"/>
    <w:rsid w:val="00F5099C"/>
    <w:rsid w:val="00F8290E"/>
    <w:rsid w:val="00FB1D3D"/>
    <w:rsid w:val="00FF6C07"/>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988F17"/>
  <w15:docId w15:val="{9F3FAB33-6CAC-4FD2-A70B-98B76C7C1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16004"/>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A0A8A"/>
    <w:pPr>
      <w:spacing w:before="100" w:beforeAutospacing="1" w:after="100" w:afterAutospacing="1"/>
    </w:pPr>
    <w:rPr>
      <w:rFonts w:ascii="宋体" w:eastAsia="宋体" w:hAnsi="宋体" w:cs="宋体"/>
      <w:lang w:eastAsia="zh-CN"/>
    </w:rPr>
  </w:style>
  <w:style w:type="character" w:styleId="a4">
    <w:name w:val="Hyperlink"/>
    <w:basedOn w:val="a0"/>
    <w:rsid w:val="005171ED"/>
    <w:rPr>
      <w:color w:val="0000FF" w:themeColor="hyperlink"/>
      <w:u w:val="single"/>
    </w:rPr>
  </w:style>
  <w:style w:type="paragraph" w:styleId="a5">
    <w:name w:val="Balloon Text"/>
    <w:basedOn w:val="a"/>
    <w:link w:val="a6"/>
    <w:rsid w:val="006F5BC2"/>
    <w:rPr>
      <w:sz w:val="18"/>
      <w:szCs w:val="18"/>
    </w:rPr>
  </w:style>
  <w:style w:type="character" w:customStyle="1" w:styleId="a6">
    <w:name w:val="批注框文本 字符"/>
    <w:basedOn w:val="a0"/>
    <w:link w:val="a5"/>
    <w:rsid w:val="006F5BC2"/>
    <w:rPr>
      <w:sz w:val="18"/>
      <w:szCs w:val="18"/>
    </w:rPr>
  </w:style>
  <w:style w:type="paragraph" w:styleId="a7">
    <w:name w:val="header"/>
    <w:basedOn w:val="a"/>
    <w:link w:val="a8"/>
    <w:rsid w:val="00622585"/>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622585"/>
    <w:rPr>
      <w:sz w:val="18"/>
      <w:szCs w:val="18"/>
    </w:rPr>
  </w:style>
  <w:style w:type="paragraph" w:styleId="a9">
    <w:name w:val="footer"/>
    <w:basedOn w:val="a"/>
    <w:link w:val="aa"/>
    <w:uiPriority w:val="99"/>
    <w:rsid w:val="00622585"/>
    <w:pPr>
      <w:tabs>
        <w:tab w:val="center" w:pos="4153"/>
        <w:tab w:val="right" w:pos="8306"/>
      </w:tabs>
      <w:snapToGrid w:val="0"/>
    </w:pPr>
    <w:rPr>
      <w:sz w:val="18"/>
      <w:szCs w:val="18"/>
    </w:rPr>
  </w:style>
  <w:style w:type="character" w:customStyle="1" w:styleId="aa">
    <w:name w:val="页脚 字符"/>
    <w:basedOn w:val="a0"/>
    <w:link w:val="a9"/>
    <w:uiPriority w:val="99"/>
    <w:rsid w:val="00622585"/>
    <w:rPr>
      <w:sz w:val="18"/>
      <w:szCs w:val="18"/>
    </w:rPr>
  </w:style>
  <w:style w:type="character" w:styleId="ab">
    <w:name w:val="annotation reference"/>
    <w:basedOn w:val="a0"/>
    <w:rsid w:val="000864E7"/>
    <w:rPr>
      <w:sz w:val="16"/>
      <w:szCs w:val="16"/>
    </w:rPr>
  </w:style>
  <w:style w:type="paragraph" w:styleId="ac">
    <w:name w:val="annotation text"/>
    <w:basedOn w:val="a"/>
    <w:link w:val="ad"/>
    <w:rsid w:val="000864E7"/>
    <w:rPr>
      <w:sz w:val="20"/>
      <w:szCs w:val="20"/>
    </w:rPr>
  </w:style>
  <w:style w:type="character" w:customStyle="1" w:styleId="ad">
    <w:name w:val="批注文字 字符"/>
    <w:basedOn w:val="a0"/>
    <w:link w:val="ac"/>
    <w:rsid w:val="000864E7"/>
  </w:style>
  <w:style w:type="paragraph" w:styleId="ae">
    <w:name w:val="annotation subject"/>
    <w:basedOn w:val="ac"/>
    <w:next w:val="ac"/>
    <w:link w:val="af"/>
    <w:rsid w:val="000864E7"/>
    <w:rPr>
      <w:b/>
      <w:bCs/>
    </w:rPr>
  </w:style>
  <w:style w:type="character" w:customStyle="1" w:styleId="af">
    <w:name w:val="批注主题 字符"/>
    <w:basedOn w:val="ad"/>
    <w:link w:val="ae"/>
    <w:rsid w:val="000864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71876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FEA445-CF1B-46B6-B255-26BF8AD1E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52</Pages>
  <Words>15097</Words>
  <Characters>86054</Characters>
  <Application>Microsoft Office Word</Application>
  <DocSecurity>0</DocSecurity>
  <Lines>717</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Κοτζάμπαση Κατερίνα</dc:creator>
  <cp:lastModifiedBy>jiaping yan</cp:lastModifiedBy>
  <cp:revision>11</cp:revision>
  <dcterms:created xsi:type="dcterms:W3CDTF">2021-07-06T18:54:00Z</dcterms:created>
  <dcterms:modified xsi:type="dcterms:W3CDTF">2021-07-13T10:06:00Z</dcterms:modified>
</cp:coreProperties>
</file>