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59D" w:rsidRPr="00527C3D" w:rsidRDefault="004B759D" w:rsidP="004B759D">
      <w:pPr>
        <w:shd w:val="clear" w:color="auto" w:fill="FFFFFF"/>
        <w:spacing w:after="0" w:line="360" w:lineRule="auto"/>
        <w:jc w:val="both"/>
        <w:rPr>
          <w:rFonts w:ascii="Book Antiqua" w:hAnsi="Book Antiqua" w:cs="Arial"/>
          <w:b/>
          <w:bCs/>
          <w:color w:val="222222"/>
          <w:sz w:val="24"/>
          <w:szCs w:val="24"/>
          <w:lang w:eastAsia="zh-CN"/>
        </w:rPr>
      </w:pPr>
      <w:r w:rsidRPr="00527C3D">
        <w:rPr>
          <w:rFonts w:ascii="Book Antiqua" w:hAnsi="Book Antiqua" w:cs="Arial"/>
          <w:b/>
          <w:bCs/>
          <w:color w:val="222222"/>
          <w:sz w:val="24"/>
          <w:szCs w:val="24"/>
          <w:lang w:eastAsia="zh-CN"/>
        </w:rPr>
        <w:t xml:space="preserve">Name of journal: World Journal of Gastroenterology </w:t>
      </w:r>
    </w:p>
    <w:p w:rsidR="004B759D" w:rsidRPr="00527C3D" w:rsidRDefault="004B759D" w:rsidP="004B759D">
      <w:pPr>
        <w:shd w:val="clear" w:color="auto" w:fill="FFFFFF"/>
        <w:spacing w:after="0" w:line="360" w:lineRule="auto"/>
        <w:jc w:val="both"/>
        <w:rPr>
          <w:rFonts w:ascii="Book Antiqua" w:hAnsi="Book Antiqua" w:cs="Arial"/>
          <w:b/>
          <w:bCs/>
          <w:color w:val="222222"/>
          <w:sz w:val="24"/>
          <w:szCs w:val="24"/>
          <w:lang w:eastAsia="zh-CN"/>
        </w:rPr>
      </w:pPr>
      <w:r w:rsidRPr="00527C3D">
        <w:rPr>
          <w:rFonts w:ascii="Book Antiqua" w:hAnsi="Book Antiqua" w:cs="Arial"/>
          <w:b/>
          <w:bCs/>
          <w:color w:val="222222"/>
          <w:sz w:val="24"/>
          <w:szCs w:val="24"/>
          <w:lang w:eastAsia="zh-CN"/>
        </w:rPr>
        <w:t xml:space="preserve">ESPS Manuscript NO: </w:t>
      </w:r>
      <w:r w:rsidRPr="00527C3D">
        <w:rPr>
          <w:rFonts w:ascii="Book Antiqua" w:hAnsi="Book Antiqua" w:cs="Arial" w:hint="eastAsia"/>
          <w:b/>
          <w:bCs/>
          <w:color w:val="222222"/>
          <w:sz w:val="24"/>
          <w:szCs w:val="24"/>
          <w:lang w:eastAsia="zh-CN"/>
        </w:rPr>
        <w:t>6561</w:t>
      </w:r>
    </w:p>
    <w:p w:rsidR="004B759D" w:rsidRPr="00527C3D" w:rsidRDefault="004B759D" w:rsidP="004B759D">
      <w:pPr>
        <w:shd w:val="clear" w:color="auto" w:fill="FFFFFF"/>
        <w:spacing w:after="0" w:line="360" w:lineRule="auto"/>
        <w:jc w:val="both"/>
        <w:rPr>
          <w:rFonts w:ascii="Book Antiqua" w:hAnsi="Book Antiqua" w:cs="Arial"/>
          <w:b/>
          <w:bCs/>
          <w:color w:val="222222"/>
          <w:sz w:val="24"/>
          <w:szCs w:val="24"/>
          <w:lang w:eastAsia="zh-CN"/>
        </w:rPr>
      </w:pPr>
      <w:r w:rsidRPr="00527C3D">
        <w:rPr>
          <w:rFonts w:ascii="Book Antiqua" w:hAnsi="Book Antiqua" w:cs="Arial"/>
          <w:b/>
          <w:bCs/>
          <w:color w:val="222222"/>
          <w:sz w:val="24"/>
          <w:szCs w:val="24"/>
          <w:lang w:eastAsia="zh-CN"/>
        </w:rPr>
        <w:t>Columns: TOPIC HIGHLIGHTS</w:t>
      </w:r>
    </w:p>
    <w:p w:rsidR="004B759D" w:rsidRPr="00527C3D" w:rsidRDefault="004B759D" w:rsidP="004B759D">
      <w:pPr>
        <w:shd w:val="clear" w:color="auto" w:fill="FFFFFF"/>
        <w:spacing w:after="0" w:line="360" w:lineRule="auto"/>
        <w:jc w:val="both"/>
        <w:rPr>
          <w:rFonts w:ascii="Book Antiqua" w:hAnsi="Book Antiqua" w:cs="Arial"/>
          <w:b/>
          <w:bCs/>
          <w:color w:val="222222"/>
          <w:sz w:val="24"/>
          <w:szCs w:val="24"/>
          <w:lang w:eastAsia="zh-CN"/>
        </w:rPr>
      </w:pPr>
    </w:p>
    <w:p w:rsidR="004B759D" w:rsidRPr="00527C3D" w:rsidRDefault="004B759D" w:rsidP="004B759D">
      <w:pPr>
        <w:spacing w:line="360" w:lineRule="auto"/>
        <w:rPr>
          <w:rFonts w:ascii="Book Antiqua" w:hAnsi="Book Antiqua"/>
          <w:color w:val="000000"/>
          <w:sz w:val="24"/>
        </w:rPr>
      </w:pPr>
      <w:r w:rsidRPr="00527C3D">
        <w:rPr>
          <w:rFonts w:ascii="Book Antiqua" w:hAnsi="Book Antiqua" w:cs="TwCenMT-Bold"/>
          <w:bCs/>
          <w:sz w:val="24"/>
        </w:rPr>
        <w:t>WJG 20th Anniversary Special Issues</w:t>
      </w:r>
      <w:r w:rsidRPr="00527C3D">
        <w:rPr>
          <w:rFonts w:ascii="Book Antiqua" w:hAnsi="Book Antiqua"/>
          <w:color w:val="000000"/>
          <w:sz w:val="24"/>
        </w:rPr>
        <w:t xml:space="preserve"> (8): Gastric cancer</w:t>
      </w:r>
    </w:p>
    <w:p w:rsidR="004B759D" w:rsidRPr="00527C3D" w:rsidRDefault="004B759D" w:rsidP="004B759D">
      <w:pPr>
        <w:shd w:val="clear" w:color="auto" w:fill="FFFFFF"/>
        <w:spacing w:after="0" w:line="360" w:lineRule="auto"/>
        <w:jc w:val="both"/>
        <w:rPr>
          <w:rFonts w:ascii="Book Antiqua" w:hAnsi="Book Antiqua" w:cs="Arial"/>
          <w:b/>
          <w:bCs/>
          <w:color w:val="222222"/>
          <w:sz w:val="24"/>
          <w:szCs w:val="24"/>
          <w:lang w:eastAsia="zh-CN"/>
        </w:rPr>
      </w:pPr>
    </w:p>
    <w:p w:rsidR="00A0615B" w:rsidRPr="00527C3D" w:rsidRDefault="004B759D"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b/>
          <w:bCs/>
          <w:color w:val="222222"/>
          <w:sz w:val="24"/>
          <w:szCs w:val="24"/>
          <w:lang w:val="en-US" w:eastAsia="it-IT"/>
        </w:rPr>
        <w:t>Extent of</w:t>
      </w:r>
      <w:r w:rsidRPr="00527C3D">
        <w:rPr>
          <w:rFonts w:ascii="Book Antiqua" w:hAnsi="Book Antiqua" w:cs="Arial" w:hint="eastAsia"/>
          <w:b/>
          <w:bCs/>
          <w:color w:val="222222"/>
          <w:sz w:val="24"/>
          <w:szCs w:val="24"/>
          <w:lang w:val="en-US" w:eastAsia="zh-CN"/>
        </w:rPr>
        <w:t xml:space="preserve"> </w:t>
      </w:r>
      <w:r w:rsidRPr="00527C3D">
        <w:rPr>
          <w:rFonts w:ascii="Book Antiqua" w:eastAsia="Times New Roman" w:hAnsi="Book Antiqua" w:cs="Arial"/>
          <w:b/>
          <w:bCs/>
          <w:color w:val="222222"/>
          <w:sz w:val="24"/>
          <w:szCs w:val="24"/>
          <w:lang w:val="en-US" w:eastAsia="it-IT"/>
        </w:rPr>
        <w:t>lymphadenectomy</w:t>
      </w:r>
      <w:r w:rsidRPr="00527C3D">
        <w:rPr>
          <w:rFonts w:ascii="Book Antiqua" w:hAnsi="Book Antiqua" w:cs="Arial" w:hint="eastAsia"/>
          <w:b/>
          <w:bCs/>
          <w:color w:val="222222"/>
          <w:sz w:val="24"/>
          <w:szCs w:val="24"/>
          <w:lang w:val="en-US" w:eastAsia="zh-CN"/>
        </w:rPr>
        <w:t xml:space="preserve"> </w:t>
      </w:r>
      <w:r w:rsidR="00A0615B" w:rsidRPr="00527C3D">
        <w:rPr>
          <w:rFonts w:ascii="Book Antiqua" w:eastAsia="Times New Roman" w:hAnsi="Book Antiqua" w:cs="Arial"/>
          <w:b/>
          <w:bCs/>
          <w:color w:val="222222"/>
          <w:sz w:val="24"/>
          <w:szCs w:val="24"/>
          <w:lang w:val="en-US" w:eastAsia="it-IT"/>
        </w:rPr>
        <w:t>and periopera</w:t>
      </w:r>
      <w:r w:rsidRPr="00527C3D">
        <w:rPr>
          <w:rFonts w:ascii="Book Antiqua" w:eastAsia="Times New Roman" w:hAnsi="Book Antiqua" w:cs="Arial"/>
          <w:b/>
          <w:bCs/>
          <w:color w:val="222222"/>
          <w:sz w:val="24"/>
          <w:szCs w:val="24"/>
          <w:lang w:val="en-US" w:eastAsia="it-IT"/>
        </w:rPr>
        <w:t xml:space="preserve">tive therapies: </w:t>
      </w:r>
      <w:r w:rsidRPr="00527C3D">
        <w:rPr>
          <w:rFonts w:ascii="Book Antiqua" w:eastAsia="Times New Roman" w:hAnsi="Book Antiqua" w:cs="Arial"/>
          <w:b/>
          <w:bCs/>
          <w:caps/>
          <w:color w:val="222222"/>
          <w:sz w:val="24"/>
          <w:szCs w:val="24"/>
          <w:lang w:val="en-US" w:eastAsia="it-IT"/>
        </w:rPr>
        <w:t>t</w:t>
      </w:r>
      <w:r w:rsidRPr="00527C3D">
        <w:rPr>
          <w:rFonts w:ascii="Book Antiqua" w:eastAsia="Times New Roman" w:hAnsi="Book Antiqua" w:cs="Arial"/>
          <w:b/>
          <w:bCs/>
          <w:color w:val="222222"/>
          <w:sz w:val="24"/>
          <w:szCs w:val="24"/>
          <w:lang w:val="en-US" w:eastAsia="it-IT"/>
        </w:rPr>
        <w:t>wo open issues</w:t>
      </w:r>
      <w:r w:rsidRPr="00527C3D">
        <w:rPr>
          <w:rFonts w:ascii="Book Antiqua" w:hAnsi="Book Antiqua" w:cs="Arial" w:hint="eastAsia"/>
          <w:b/>
          <w:bCs/>
          <w:color w:val="222222"/>
          <w:sz w:val="24"/>
          <w:szCs w:val="24"/>
          <w:lang w:val="en-US" w:eastAsia="zh-CN"/>
        </w:rPr>
        <w:t xml:space="preserve"> </w:t>
      </w:r>
      <w:r w:rsidRPr="00527C3D">
        <w:rPr>
          <w:rFonts w:ascii="Book Antiqua" w:eastAsia="Times New Roman" w:hAnsi="Book Antiqua" w:cs="Arial"/>
          <w:b/>
          <w:bCs/>
          <w:color w:val="222222"/>
          <w:sz w:val="24"/>
          <w:szCs w:val="24"/>
          <w:lang w:val="en-US" w:eastAsia="it-IT"/>
        </w:rPr>
        <w:t>in</w:t>
      </w:r>
      <w:r w:rsidRPr="00527C3D">
        <w:rPr>
          <w:rFonts w:ascii="Book Antiqua" w:hAnsi="Book Antiqua" w:cs="Arial" w:hint="eastAsia"/>
          <w:b/>
          <w:bCs/>
          <w:color w:val="222222"/>
          <w:sz w:val="24"/>
          <w:szCs w:val="24"/>
          <w:lang w:val="en-US" w:eastAsia="zh-CN"/>
        </w:rPr>
        <w:t xml:space="preserve"> </w:t>
      </w:r>
      <w:r w:rsidR="007D7AE8" w:rsidRPr="00527C3D">
        <w:rPr>
          <w:rFonts w:ascii="Book Antiqua" w:eastAsia="Times New Roman" w:hAnsi="Book Antiqua" w:cs="Arial"/>
          <w:b/>
          <w:bCs/>
          <w:color w:val="222222"/>
          <w:sz w:val="24"/>
          <w:szCs w:val="24"/>
          <w:lang w:val="en-US" w:eastAsia="it-IT"/>
        </w:rPr>
        <w:t>gastric cancer</w:t>
      </w: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p>
    <w:p w:rsidR="00F67A00" w:rsidRPr="00527C3D" w:rsidRDefault="00F67A00" w:rsidP="004B759D">
      <w:pPr>
        <w:shd w:val="clear" w:color="auto" w:fill="FFFFFF"/>
        <w:spacing w:after="0" w:line="360" w:lineRule="auto"/>
        <w:jc w:val="both"/>
        <w:rPr>
          <w:rFonts w:ascii="Book Antiqua" w:hAnsi="Book Antiqua" w:cs="Arial"/>
          <w:color w:val="222222"/>
          <w:sz w:val="24"/>
          <w:szCs w:val="24"/>
          <w:lang w:eastAsia="zh-CN"/>
        </w:rPr>
      </w:pPr>
      <w:r w:rsidRPr="00527C3D">
        <w:rPr>
          <w:rFonts w:ascii="Book Antiqua" w:eastAsia="Times New Roman" w:hAnsi="Book Antiqua" w:cs="Arial"/>
          <w:color w:val="222222"/>
          <w:sz w:val="24"/>
          <w:szCs w:val="24"/>
          <w:lang w:eastAsia="it-IT"/>
        </w:rPr>
        <w:t>Giuliani</w:t>
      </w:r>
      <w:r w:rsidRPr="00527C3D">
        <w:rPr>
          <w:rFonts w:ascii="Book Antiqua" w:hAnsi="Book Antiqua" w:cs="Arial" w:hint="eastAsia"/>
          <w:color w:val="222222"/>
          <w:sz w:val="24"/>
          <w:szCs w:val="24"/>
          <w:lang w:eastAsia="zh-CN"/>
        </w:rPr>
        <w:t xml:space="preserve"> A </w:t>
      </w:r>
      <w:r w:rsidRPr="00527C3D">
        <w:rPr>
          <w:rFonts w:ascii="Book Antiqua" w:hAnsi="Book Antiqua" w:cs="Arial" w:hint="eastAsia"/>
          <w:i/>
          <w:color w:val="222222"/>
          <w:sz w:val="24"/>
          <w:szCs w:val="24"/>
          <w:lang w:eastAsia="zh-CN"/>
        </w:rPr>
        <w:t>et al</w:t>
      </w:r>
      <w:r w:rsidRPr="00527C3D">
        <w:rPr>
          <w:rFonts w:ascii="Book Antiqua" w:hAnsi="Book Antiqua" w:cs="Arial" w:hint="eastAsia"/>
          <w:color w:val="222222"/>
          <w:sz w:val="24"/>
          <w:szCs w:val="24"/>
          <w:lang w:eastAsia="zh-CN"/>
        </w:rPr>
        <w:t xml:space="preserve">. </w:t>
      </w:r>
      <w:r w:rsidRPr="00527C3D">
        <w:rPr>
          <w:rFonts w:ascii="Book Antiqua" w:eastAsia="Times New Roman" w:hAnsi="Book Antiqua" w:cs="Arial"/>
          <w:color w:val="222222"/>
          <w:sz w:val="24"/>
          <w:szCs w:val="24"/>
          <w:lang w:val="en-US" w:eastAsia="it-IT"/>
        </w:rPr>
        <w:t>Gastric cancer treatment</w:t>
      </w:r>
    </w:p>
    <w:p w:rsidR="00F67A00" w:rsidRPr="00527C3D" w:rsidRDefault="00F67A00" w:rsidP="004B759D">
      <w:pPr>
        <w:shd w:val="clear" w:color="auto" w:fill="FFFFFF"/>
        <w:spacing w:after="0" w:line="360" w:lineRule="auto"/>
        <w:jc w:val="both"/>
        <w:rPr>
          <w:rFonts w:ascii="Book Antiqua" w:hAnsi="Book Antiqua" w:cs="Arial"/>
          <w:color w:val="222222"/>
          <w:sz w:val="24"/>
          <w:szCs w:val="24"/>
          <w:lang w:val="en-US" w:eastAsia="zh-CN"/>
        </w:rPr>
      </w:pPr>
    </w:p>
    <w:p w:rsidR="007D7AE8" w:rsidRPr="00527C3D" w:rsidRDefault="007D7AE8" w:rsidP="004B759D">
      <w:pPr>
        <w:shd w:val="clear" w:color="auto" w:fill="FFFFFF"/>
        <w:spacing w:after="0" w:line="360" w:lineRule="auto"/>
        <w:jc w:val="both"/>
        <w:rPr>
          <w:rFonts w:ascii="Book Antiqua" w:hAnsi="Book Antiqua" w:cs="Arial"/>
          <w:color w:val="222222"/>
          <w:sz w:val="24"/>
          <w:szCs w:val="24"/>
          <w:lang w:eastAsia="zh-CN"/>
        </w:rPr>
      </w:pPr>
      <w:r w:rsidRPr="00527C3D">
        <w:rPr>
          <w:rFonts w:ascii="Book Antiqua" w:eastAsia="Times New Roman" w:hAnsi="Book Antiqua" w:cs="Arial"/>
          <w:color w:val="222222"/>
          <w:sz w:val="24"/>
          <w:szCs w:val="24"/>
          <w:lang w:eastAsia="it-IT"/>
        </w:rPr>
        <w:t>Andrea Giuliani, Michelangelo Miccini, Luigi Basso</w:t>
      </w:r>
    </w:p>
    <w:p w:rsidR="007D7AE8" w:rsidRPr="00527C3D" w:rsidRDefault="007D7AE8" w:rsidP="004B759D">
      <w:pPr>
        <w:shd w:val="clear" w:color="auto" w:fill="FFFFFF"/>
        <w:spacing w:after="0" w:line="360" w:lineRule="auto"/>
        <w:jc w:val="both"/>
        <w:rPr>
          <w:rFonts w:ascii="Book Antiqua" w:hAnsi="Book Antiqua" w:cs="Arial"/>
          <w:color w:val="222222"/>
          <w:sz w:val="24"/>
          <w:szCs w:val="24"/>
          <w:lang w:eastAsia="zh-CN"/>
        </w:rPr>
      </w:pP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eastAsia="zh-CN"/>
        </w:rPr>
      </w:pPr>
      <w:r w:rsidRPr="00527C3D">
        <w:rPr>
          <w:rFonts w:ascii="Book Antiqua" w:eastAsia="Times New Roman" w:hAnsi="Book Antiqua" w:cs="Arial"/>
          <w:b/>
          <w:color w:val="222222"/>
          <w:sz w:val="24"/>
          <w:szCs w:val="24"/>
          <w:lang w:eastAsia="it-IT"/>
        </w:rPr>
        <w:t>Andrea Giuliani, Michelangelo Miccini, Luigi Basso,</w:t>
      </w:r>
      <w:r w:rsidRPr="00527C3D">
        <w:rPr>
          <w:rFonts w:ascii="Book Antiqua" w:eastAsia="Times New Roman" w:hAnsi="Book Antiqua" w:cs="Arial"/>
          <w:color w:val="222222"/>
          <w:sz w:val="24"/>
          <w:szCs w:val="24"/>
          <w:lang w:eastAsia="it-IT"/>
        </w:rPr>
        <w:t xml:space="preserve"> Department of Surgery “Pietro </w:t>
      </w:r>
      <w:r w:rsidR="004B759D" w:rsidRPr="00527C3D">
        <w:rPr>
          <w:rFonts w:ascii="Book Antiqua" w:eastAsia="Times New Roman" w:hAnsi="Book Antiqua" w:cs="Arial"/>
          <w:color w:val="222222"/>
          <w:sz w:val="24"/>
          <w:szCs w:val="24"/>
          <w:lang w:eastAsia="it-IT"/>
        </w:rPr>
        <w:t>Valdoni”, “Sapienza” University</w:t>
      </w:r>
      <w:r w:rsidRPr="00527C3D">
        <w:rPr>
          <w:rFonts w:ascii="Book Antiqua" w:eastAsia="Times New Roman" w:hAnsi="Book Antiqua" w:cs="Arial"/>
          <w:color w:val="222222"/>
          <w:sz w:val="24"/>
          <w:szCs w:val="24"/>
          <w:lang w:eastAsia="it-IT"/>
        </w:rPr>
        <w:t xml:space="preserve"> of Rome, Medical School, Policlinico “Umberto I”, viale del Polic</w:t>
      </w:r>
      <w:r w:rsidR="00F67A00" w:rsidRPr="00527C3D">
        <w:rPr>
          <w:rFonts w:ascii="Book Antiqua" w:eastAsia="Times New Roman" w:hAnsi="Book Antiqua" w:cs="Arial"/>
          <w:color w:val="222222"/>
          <w:sz w:val="24"/>
          <w:szCs w:val="24"/>
          <w:lang w:eastAsia="it-IT"/>
        </w:rPr>
        <w:t>linico 155, 00161 Rome, Italy</w:t>
      </w: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p>
    <w:p w:rsidR="00A0615B" w:rsidRPr="00527C3D" w:rsidRDefault="00F67A00"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hAnsi="Book Antiqua"/>
          <w:b/>
          <w:color w:val="000000"/>
          <w:sz w:val="24"/>
        </w:rPr>
        <w:t>Author contributions:</w:t>
      </w:r>
      <w:r w:rsidR="00A0615B" w:rsidRPr="00527C3D">
        <w:rPr>
          <w:rFonts w:ascii="Book Antiqua" w:eastAsia="Times New Roman" w:hAnsi="Book Antiqua" w:cs="Arial"/>
          <w:color w:val="222222"/>
          <w:sz w:val="24"/>
          <w:szCs w:val="24"/>
          <w:lang w:val="en-US" w:eastAsia="it-IT"/>
        </w:rPr>
        <w:t xml:space="preserve"> Giuliani</w:t>
      </w:r>
      <w:r w:rsidR="00515EC0" w:rsidRPr="00527C3D">
        <w:rPr>
          <w:rFonts w:ascii="Book Antiqua" w:eastAsia="Times New Roman" w:hAnsi="Book Antiqua" w:cs="Arial"/>
          <w:color w:val="222222"/>
          <w:sz w:val="24"/>
          <w:szCs w:val="24"/>
          <w:lang w:val="en-US" w:eastAsia="it-IT"/>
        </w:rPr>
        <w:t xml:space="preserve"> A</w:t>
      </w:r>
      <w:r w:rsidR="00A0615B"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Miccini</w:t>
      </w:r>
      <w:proofErr w:type="spellEnd"/>
      <w:r w:rsidR="00515EC0" w:rsidRPr="00527C3D">
        <w:rPr>
          <w:rFonts w:ascii="Book Antiqua" w:eastAsia="Times New Roman" w:hAnsi="Book Antiqua" w:cs="Arial"/>
          <w:color w:val="222222"/>
          <w:sz w:val="24"/>
          <w:szCs w:val="24"/>
          <w:lang w:val="en-US" w:eastAsia="it-IT"/>
        </w:rPr>
        <w:t xml:space="preserve"> M</w:t>
      </w:r>
      <w:r w:rsidRPr="00527C3D">
        <w:rPr>
          <w:rFonts w:ascii="Book Antiqua" w:hAnsi="Book Antiqua" w:cs="Arial" w:hint="eastAsia"/>
          <w:color w:val="222222"/>
          <w:sz w:val="24"/>
          <w:szCs w:val="24"/>
          <w:lang w:val="en-US" w:eastAsia="zh-CN"/>
        </w:rPr>
        <w:t xml:space="preserve"> and </w:t>
      </w:r>
      <w:r w:rsidR="00A0615B" w:rsidRPr="00527C3D">
        <w:rPr>
          <w:rFonts w:ascii="Book Antiqua" w:eastAsia="Times New Roman" w:hAnsi="Book Antiqua" w:cs="Arial"/>
          <w:color w:val="222222"/>
          <w:sz w:val="24"/>
          <w:szCs w:val="24"/>
          <w:lang w:val="en-US" w:eastAsia="it-IT"/>
        </w:rPr>
        <w:t>Basso</w:t>
      </w:r>
      <w:r w:rsidR="00515EC0" w:rsidRPr="00527C3D">
        <w:rPr>
          <w:rFonts w:ascii="Book Antiqua" w:eastAsia="Times New Roman" w:hAnsi="Book Antiqua" w:cs="Arial"/>
          <w:color w:val="222222"/>
          <w:sz w:val="24"/>
          <w:szCs w:val="24"/>
          <w:lang w:val="en-US" w:eastAsia="it-IT"/>
        </w:rPr>
        <w:t xml:space="preserve"> L</w:t>
      </w:r>
      <w:r w:rsidR="00A0615B" w:rsidRPr="00527C3D">
        <w:rPr>
          <w:rFonts w:ascii="Book Antiqua" w:eastAsia="Times New Roman" w:hAnsi="Book Antiqua" w:cs="Arial"/>
          <w:color w:val="222222"/>
          <w:sz w:val="24"/>
          <w:szCs w:val="24"/>
          <w:lang w:val="en-US" w:eastAsia="it-IT"/>
        </w:rPr>
        <w:t xml:space="preserve"> contributed equally to this work.</w:t>
      </w: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p>
    <w:p w:rsidR="00F67A00" w:rsidRPr="00527C3D" w:rsidRDefault="00A0615B" w:rsidP="004B759D">
      <w:pPr>
        <w:shd w:val="clear" w:color="auto" w:fill="FFFFFF"/>
        <w:spacing w:after="0" w:line="360" w:lineRule="auto"/>
        <w:jc w:val="both"/>
        <w:rPr>
          <w:rFonts w:ascii="Book Antiqua" w:hAnsi="Book Antiqua" w:cs="Arial"/>
          <w:color w:val="000000" w:themeColor="text1"/>
          <w:sz w:val="24"/>
          <w:szCs w:val="24"/>
          <w:lang w:val="en-US" w:eastAsia="zh-CN"/>
        </w:rPr>
      </w:pPr>
      <w:r w:rsidRPr="00527C3D">
        <w:rPr>
          <w:rFonts w:ascii="Book Antiqua" w:eastAsia="Times New Roman" w:hAnsi="Book Antiqua" w:cs="Arial"/>
          <w:b/>
          <w:bCs/>
          <w:color w:val="222222"/>
          <w:sz w:val="24"/>
          <w:szCs w:val="24"/>
          <w:lang w:val="en-US" w:eastAsia="it-IT"/>
        </w:rPr>
        <w:t>Correspondence to:</w:t>
      </w:r>
      <w:r w:rsidR="00F67A0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b/>
          <w:color w:val="222222"/>
          <w:sz w:val="24"/>
          <w:szCs w:val="24"/>
          <w:lang w:val="en-US" w:eastAsia="it-IT"/>
        </w:rPr>
        <w:t xml:space="preserve">Luigi Basso, </w:t>
      </w:r>
      <w:r w:rsidR="00F67A00" w:rsidRPr="00527C3D">
        <w:rPr>
          <w:rFonts w:ascii="Book Antiqua" w:eastAsia="Times New Roman" w:hAnsi="Book Antiqua" w:cs="Arial"/>
          <w:b/>
          <w:color w:val="222222"/>
          <w:sz w:val="24"/>
          <w:szCs w:val="24"/>
          <w:lang w:val="en-US" w:eastAsia="it-IT"/>
        </w:rPr>
        <w:t>Prof</w:t>
      </w:r>
      <w:r w:rsidR="00F67A00" w:rsidRPr="00527C3D">
        <w:rPr>
          <w:rFonts w:ascii="Book Antiqua" w:hAnsi="Book Antiqua" w:cs="Arial" w:hint="eastAsia"/>
          <w:b/>
          <w:color w:val="222222"/>
          <w:sz w:val="24"/>
          <w:szCs w:val="24"/>
          <w:lang w:val="en-US" w:eastAsia="zh-CN"/>
        </w:rPr>
        <w:t>essor,</w:t>
      </w:r>
      <w:r w:rsidR="00F67A0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Department of Surgery “</w:t>
      </w:r>
      <w:proofErr w:type="spellStart"/>
      <w:r w:rsidRPr="00527C3D">
        <w:rPr>
          <w:rFonts w:ascii="Book Antiqua" w:eastAsia="Times New Roman" w:hAnsi="Book Antiqua" w:cs="Arial"/>
          <w:color w:val="222222"/>
          <w:sz w:val="24"/>
          <w:szCs w:val="24"/>
          <w:lang w:val="en-US" w:eastAsia="it-IT"/>
        </w:rPr>
        <w:t>Pietro</w:t>
      </w:r>
      <w:r w:rsidR="00F67A00" w:rsidRPr="00527C3D">
        <w:rPr>
          <w:rFonts w:ascii="Book Antiqua" w:eastAsia="Times New Roman" w:hAnsi="Book Antiqua" w:cs="Arial"/>
          <w:color w:val="222222"/>
          <w:sz w:val="24"/>
          <w:szCs w:val="24"/>
          <w:lang w:val="en-US" w:eastAsia="it-IT"/>
        </w:rPr>
        <w:t>Valdoni</w:t>
      </w:r>
      <w:proofErr w:type="spellEnd"/>
      <w:r w:rsidR="00F67A00" w:rsidRPr="00527C3D">
        <w:rPr>
          <w:rFonts w:ascii="Book Antiqua" w:eastAsia="Times New Roman" w:hAnsi="Book Antiqua" w:cs="Arial"/>
          <w:color w:val="222222"/>
          <w:sz w:val="24"/>
          <w:szCs w:val="24"/>
          <w:lang w:val="en-US" w:eastAsia="it-IT"/>
        </w:rPr>
        <w:t>”, “</w:t>
      </w:r>
      <w:proofErr w:type="spellStart"/>
      <w:r w:rsidR="00F67A00" w:rsidRPr="00527C3D">
        <w:rPr>
          <w:rFonts w:ascii="Book Antiqua" w:eastAsia="Times New Roman" w:hAnsi="Book Antiqua" w:cs="Arial"/>
          <w:color w:val="222222"/>
          <w:sz w:val="24"/>
          <w:szCs w:val="24"/>
          <w:lang w:val="en-US" w:eastAsia="it-IT"/>
        </w:rPr>
        <w:t>Sapienza</w:t>
      </w:r>
      <w:proofErr w:type="spellEnd"/>
      <w:r w:rsidR="00F67A00" w:rsidRPr="00527C3D">
        <w:rPr>
          <w:rFonts w:ascii="Book Antiqua" w:eastAsia="Times New Roman" w:hAnsi="Book Antiqua" w:cs="Arial"/>
          <w:color w:val="222222"/>
          <w:sz w:val="24"/>
          <w:szCs w:val="24"/>
          <w:lang w:val="en-US" w:eastAsia="it-IT"/>
        </w:rPr>
        <w:t>” University</w:t>
      </w:r>
      <w:r w:rsidRPr="00527C3D">
        <w:rPr>
          <w:rFonts w:ascii="Book Antiqua" w:eastAsia="Times New Roman" w:hAnsi="Book Antiqua" w:cs="Arial"/>
          <w:color w:val="222222"/>
          <w:sz w:val="24"/>
          <w:szCs w:val="24"/>
          <w:lang w:val="en-US" w:eastAsia="it-IT"/>
        </w:rPr>
        <w:t xml:space="preserve"> of Rome, Medical School, </w:t>
      </w:r>
      <w:proofErr w:type="spellStart"/>
      <w:r w:rsidRPr="00527C3D">
        <w:rPr>
          <w:rFonts w:ascii="Book Antiqua" w:eastAsia="Times New Roman" w:hAnsi="Book Antiqua" w:cs="Arial"/>
          <w:color w:val="222222"/>
          <w:sz w:val="24"/>
          <w:szCs w:val="24"/>
          <w:lang w:val="en-US" w:eastAsia="it-IT"/>
        </w:rPr>
        <w:t>Policlinico</w:t>
      </w:r>
      <w:proofErr w:type="spellEnd"/>
      <w:r w:rsidRPr="00527C3D">
        <w:rPr>
          <w:rFonts w:ascii="Book Antiqua" w:eastAsia="Times New Roman" w:hAnsi="Book Antiqua" w:cs="Arial"/>
          <w:color w:val="222222"/>
          <w:sz w:val="24"/>
          <w:szCs w:val="24"/>
          <w:lang w:val="en-US" w:eastAsia="it-IT"/>
        </w:rPr>
        <w:t xml:space="preserve"> “Umberto I”, </w:t>
      </w:r>
      <w:proofErr w:type="spellStart"/>
      <w:r w:rsidRPr="00527C3D">
        <w:rPr>
          <w:rFonts w:ascii="Book Antiqua" w:eastAsia="Times New Roman" w:hAnsi="Book Antiqua" w:cs="Arial"/>
          <w:color w:val="222222"/>
          <w:sz w:val="24"/>
          <w:szCs w:val="24"/>
          <w:lang w:val="en-US" w:eastAsia="it-IT"/>
        </w:rPr>
        <w:t>viale</w:t>
      </w:r>
      <w:proofErr w:type="spellEnd"/>
      <w:r w:rsidRPr="00527C3D">
        <w:rPr>
          <w:rFonts w:ascii="Book Antiqua" w:eastAsia="Times New Roman" w:hAnsi="Book Antiqua" w:cs="Arial"/>
          <w:color w:val="222222"/>
          <w:sz w:val="24"/>
          <w:szCs w:val="24"/>
          <w:lang w:val="en-US" w:eastAsia="it-IT"/>
        </w:rPr>
        <w:t xml:space="preserve"> del </w:t>
      </w:r>
      <w:proofErr w:type="spellStart"/>
      <w:r w:rsidRPr="00527C3D">
        <w:rPr>
          <w:rFonts w:ascii="Book Antiqua" w:eastAsia="Times New Roman" w:hAnsi="Book Antiqua" w:cs="Arial"/>
          <w:color w:val="222222"/>
          <w:sz w:val="24"/>
          <w:szCs w:val="24"/>
          <w:lang w:val="en-US" w:eastAsia="it-IT"/>
        </w:rPr>
        <w:t>Policlinico</w:t>
      </w:r>
      <w:proofErr w:type="spellEnd"/>
      <w:r w:rsidRPr="00527C3D">
        <w:rPr>
          <w:rFonts w:ascii="Book Antiqua" w:eastAsia="Times New Roman" w:hAnsi="Book Antiqua" w:cs="Arial"/>
          <w:color w:val="222222"/>
          <w:sz w:val="24"/>
          <w:szCs w:val="24"/>
          <w:lang w:val="en-US" w:eastAsia="it-IT"/>
        </w:rPr>
        <w:t xml:space="preserve"> 155, 00161 Rome, Italy.</w:t>
      </w:r>
      <w:r w:rsidR="00F67A00" w:rsidRPr="00527C3D">
        <w:rPr>
          <w:rFonts w:ascii="Book Antiqua" w:hAnsi="Book Antiqua"/>
          <w:sz w:val="24"/>
          <w:szCs w:val="24"/>
        </w:rPr>
        <w:t xml:space="preserve"> </w:t>
      </w:r>
      <w:r w:rsidRPr="00527C3D">
        <w:rPr>
          <w:rFonts w:ascii="Book Antiqua" w:eastAsia="Times New Roman" w:hAnsi="Book Antiqua" w:cs="Arial"/>
          <w:color w:val="000000" w:themeColor="text1"/>
          <w:sz w:val="24"/>
          <w:szCs w:val="24"/>
          <w:lang w:val="en-US" w:eastAsia="it-IT"/>
        </w:rPr>
        <w:t xml:space="preserve">luigi.basso@uniroma1.it </w:t>
      </w:r>
    </w:p>
    <w:p w:rsidR="00F67A00" w:rsidRPr="00527C3D" w:rsidRDefault="00F67A00" w:rsidP="004B759D">
      <w:pPr>
        <w:shd w:val="clear" w:color="auto" w:fill="FFFFFF"/>
        <w:spacing w:after="0" w:line="360" w:lineRule="auto"/>
        <w:jc w:val="both"/>
        <w:rPr>
          <w:rFonts w:ascii="Book Antiqua" w:hAnsi="Book Antiqua" w:cs="Arial"/>
          <w:color w:val="000000" w:themeColor="text1"/>
          <w:sz w:val="24"/>
          <w:szCs w:val="24"/>
          <w:u w:val="single"/>
          <w:lang w:val="en-US" w:eastAsia="zh-CN"/>
        </w:rPr>
      </w:pPr>
    </w:p>
    <w:p w:rsidR="00F67A00" w:rsidRPr="00527C3D" w:rsidRDefault="00F67A00" w:rsidP="00F67A00">
      <w:pPr>
        <w:spacing w:after="0" w:line="360" w:lineRule="auto"/>
        <w:jc w:val="both"/>
        <w:rPr>
          <w:rFonts w:ascii="Book Antiqua" w:hAnsi="Book Antiqua"/>
          <w:sz w:val="24"/>
          <w:lang w:eastAsia="zh-CN"/>
        </w:rPr>
      </w:pPr>
      <w:r w:rsidRPr="00527C3D">
        <w:rPr>
          <w:rFonts w:ascii="Book Antiqua" w:hAnsi="Book Antiqua"/>
          <w:b/>
          <w:sz w:val="24"/>
        </w:rPr>
        <w:t>Telephone:</w:t>
      </w:r>
      <w:r w:rsidRPr="00527C3D">
        <w:rPr>
          <w:rFonts w:ascii="Book Antiqua" w:hAnsi="Book Antiqua"/>
          <w:sz w:val="24"/>
        </w:rPr>
        <w:t xml:space="preserve"> +39</w:t>
      </w:r>
      <w:r w:rsidRPr="00527C3D">
        <w:rPr>
          <w:rFonts w:ascii="Book Antiqua" w:hAnsi="Book Antiqua" w:hint="eastAsia"/>
          <w:sz w:val="24"/>
          <w:lang w:eastAsia="zh-CN"/>
        </w:rPr>
        <w:t>-</w:t>
      </w:r>
      <w:r w:rsidRPr="00527C3D">
        <w:rPr>
          <w:rFonts w:ascii="Book Antiqua" w:hAnsi="Book Antiqua"/>
          <w:sz w:val="24"/>
        </w:rPr>
        <w:t>6</w:t>
      </w:r>
      <w:r w:rsidRPr="00527C3D">
        <w:rPr>
          <w:rFonts w:ascii="Book Antiqua" w:hAnsi="Book Antiqua" w:hint="eastAsia"/>
          <w:sz w:val="24"/>
          <w:lang w:eastAsia="zh-CN"/>
        </w:rPr>
        <w:t>-</w:t>
      </w:r>
      <w:r w:rsidRPr="00527C3D">
        <w:rPr>
          <w:rFonts w:ascii="Book Antiqua" w:hAnsi="Book Antiqua"/>
          <w:sz w:val="24"/>
        </w:rPr>
        <w:t>49972167</w:t>
      </w:r>
      <w:r w:rsidRPr="00527C3D">
        <w:rPr>
          <w:rFonts w:ascii="Book Antiqua" w:hAnsi="Book Antiqua" w:hint="eastAsia"/>
          <w:b/>
          <w:sz w:val="24"/>
          <w:lang w:eastAsia="zh-CN"/>
        </w:rPr>
        <w:t xml:space="preserve">  </w:t>
      </w:r>
      <w:r w:rsidRPr="00527C3D">
        <w:rPr>
          <w:rFonts w:ascii="Book Antiqua" w:hAnsi="Book Antiqua"/>
          <w:b/>
          <w:sz w:val="24"/>
        </w:rPr>
        <w:t>Fax:</w:t>
      </w:r>
      <w:r w:rsidRPr="00527C3D">
        <w:rPr>
          <w:rFonts w:ascii="Book Antiqua" w:hAnsi="Book Antiqua" w:hint="eastAsia"/>
          <w:b/>
          <w:sz w:val="24"/>
          <w:lang w:eastAsia="zh-CN"/>
        </w:rPr>
        <w:t xml:space="preserve"> </w:t>
      </w:r>
      <w:r w:rsidRPr="00527C3D">
        <w:rPr>
          <w:rFonts w:ascii="Book Antiqua" w:hAnsi="Book Antiqua"/>
          <w:sz w:val="24"/>
        </w:rPr>
        <w:t>+39</w:t>
      </w:r>
      <w:r w:rsidRPr="00527C3D">
        <w:rPr>
          <w:rFonts w:ascii="Book Antiqua" w:hAnsi="Book Antiqua" w:hint="eastAsia"/>
          <w:sz w:val="24"/>
          <w:lang w:eastAsia="zh-CN"/>
        </w:rPr>
        <w:t>-</w:t>
      </w:r>
      <w:r w:rsidRPr="00527C3D">
        <w:rPr>
          <w:rFonts w:ascii="Book Antiqua" w:hAnsi="Book Antiqua"/>
          <w:sz w:val="24"/>
        </w:rPr>
        <w:t>6</w:t>
      </w:r>
      <w:r w:rsidRPr="00527C3D">
        <w:rPr>
          <w:rFonts w:ascii="Book Antiqua" w:hAnsi="Book Antiqua" w:hint="eastAsia"/>
          <w:sz w:val="24"/>
          <w:lang w:eastAsia="zh-CN"/>
        </w:rPr>
        <w:t>-</w:t>
      </w:r>
      <w:r w:rsidRPr="00527C3D">
        <w:rPr>
          <w:rFonts w:ascii="Book Antiqua" w:hAnsi="Book Antiqua"/>
          <w:sz w:val="24"/>
        </w:rPr>
        <w:t>49977260</w:t>
      </w:r>
    </w:p>
    <w:p w:rsidR="00F67A00" w:rsidRPr="00527C3D" w:rsidRDefault="00F67A00" w:rsidP="00F67A00">
      <w:pPr>
        <w:spacing w:after="0" w:line="360" w:lineRule="auto"/>
        <w:jc w:val="both"/>
        <w:rPr>
          <w:rFonts w:ascii="Book Antiqua" w:hAnsi="Book Antiqua"/>
          <w:b/>
          <w:sz w:val="24"/>
          <w:lang w:eastAsia="zh-CN"/>
        </w:rPr>
      </w:pPr>
      <w:r w:rsidRPr="00527C3D">
        <w:rPr>
          <w:rFonts w:ascii="Book Antiqua" w:hAnsi="Book Antiqua"/>
          <w:b/>
          <w:sz w:val="24"/>
        </w:rPr>
        <w:t xml:space="preserve">Received: </w:t>
      </w:r>
      <w:r w:rsidRPr="00527C3D">
        <w:rPr>
          <w:rFonts w:ascii="Book Antiqua" w:hAnsi="Book Antiqua"/>
          <w:sz w:val="24"/>
        </w:rPr>
        <w:t>October</w:t>
      </w:r>
      <w:r w:rsidRPr="00527C3D">
        <w:rPr>
          <w:rFonts w:ascii="Book Antiqua" w:hAnsi="Book Antiqua" w:hint="eastAsia"/>
          <w:sz w:val="24"/>
          <w:lang w:eastAsia="zh-CN"/>
        </w:rPr>
        <w:t xml:space="preserve"> 23, 2013</w:t>
      </w:r>
      <w:r w:rsidRPr="00527C3D">
        <w:rPr>
          <w:rFonts w:ascii="Book Antiqua" w:hAnsi="Book Antiqua"/>
          <w:b/>
          <w:sz w:val="24"/>
        </w:rPr>
        <w:t xml:space="preserve"> </w:t>
      </w:r>
      <w:r w:rsidRPr="00527C3D">
        <w:rPr>
          <w:rFonts w:ascii="Book Antiqua" w:hAnsi="Book Antiqua" w:hint="eastAsia"/>
          <w:b/>
          <w:sz w:val="24"/>
          <w:lang w:eastAsia="zh-CN"/>
        </w:rPr>
        <w:t xml:space="preserve">  </w:t>
      </w:r>
      <w:r w:rsidRPr="00527C3D">
        <w:rPr>
          <w:rFonts w:ascii="Book Antiqua" w:hAnsi="Book Antiqua"/>
          <w:b/>
          <w:sz w:val="24"/>
        </w:rPr>
        <w:t xml:space="preserve">Revised: </w:t>
      </w:r>
      <w:r w:rsidRPr="00527C3D">
        <w:rPr>
          <w:rFonts w:ascii="Book Antiqua" w:hAnsi="Book Antiqua"/>
          <w:sz w:val="24"/>
        </w:rPr>
        <w:t>November</w:t>
      </w:r>
      <w:r w:rsidRPr="00527C3D">
        <w:rPr>
          <w:rFonts w:ascii="Book Antiqua" w:hAnsi="Book Antiqua" w:hint="eastAsia"/>
          <w:sz w:val="24"/>
          <w:lang w:eastAsia="zh-CN"/>
        </w:rPr>
        <w:t xml:space="preserve"> 23, 2013</w:t>
      </w:r>
    </w:p>
    <w:p w:rsidR="00BE1F66" w:rsidRPr="009A45E4" w:rsidRDefault="00F67A00" w:rsidP="00BE1F66">
      <w:pPr>
        <w:rPr>
          <w:rFonts w:ascii="Book Antiqua" w:hAnsi="Book Antiqua"/>
          <w:sz w:val="24"/>
          <w:szCs w:val="24"/>
        </w:rPr>
      </w:pPr>
      <w:r w:rsidRPr="00527C3D">
        <w:rPr>
          <w:rFonts w:ascii="Book Antiqua" w:hAnsi="Book Antiqua"/>
          <w:b/>
          <w:sz w:val="24"/>
        </w:rPr>
        <w:t xml:space="preserve">Accepted: </w:t>
      </w:r>
      <w:bookmarkStart w:id="0" w:name="OLE_LINK1"/>
      <w:bookmarkStart w:id="1" w:name="OLE_LINK2"/>
      <w:r w:rsidR="00BE1F66" w:rsidRPr="009A45E4">
        <w:rPr>
          <w:rFonts w:ascii="Book Antiqua" w:hAnsi="Book Antiqua"/>
          <w:sz w:val="24"/>
          <w:szCs w:val="24"/>
        </w:rPr>
        <w:t>March 5, 2014</w:t>
      </w:r>
      <w:bookmarkEnd w:id="0"/>
      <w:bookmarkEnd w:id="1"/>
    </w:p>
    <w:p w:rsidR="00F67A00" w:rsidRPr="00527C3D" w:rsidRDefault="00F67A00" w:rsidP="00F67A00">
      <w:pPr>
        <w:spacing w:after="0" w:line="360" w:lineRule="auto"/>
        <w:jc w:val="both"/>
        <w:rPr>
          <w:rFonts w:ascii="Book Antiqua" w:hAnsi="Book Antiqua"/>
          <w:b/>
          <w:sz w:val="24"/>
        </w:rPr>
      </w:pPr>
      <w:r w:rsidRPr="00527C3D">
        <w:rPr>
          <w:rFonts w:ascii="Book Antiqua" w:hAnsi="Book Antiqua"/>
          <w:b/>
          <w:sz w:val="24"/>
        </w:rPr>
        <w:t xml:space="preserve"> </w:t>
      </w:r>
    </w:p>
    <w:p w:rsidR="00F67A00" w:rsidRPr="00527C3D" w:rsidRDefault="00F67A00" w:rsidP="00F67A00">
      <w:pPr>
        <w:spacing w:after="0" w:line="360" w:lineRule="auto"/>
        <w:jc w:val="both"/>
        <w:rPr>
          <w:rFonts w:ascii="Book Antiqua" w:hAnsi="Book Antiqua"/>
          <w:b/>
          <w:sz w:val="24"/>
        </w:rPr>
      </w:pPr>
      <w:r w:rsidRPr="00527C3D">
        <w:rPr>
          <w:rFonts w:ascii="Book Antiqua" w:hAnsi="Book Antiqua"/>
          <w:b/>
          <w:sz w:val="24"/>
        </w:rPr>
        <w:t xml:space="preserve">Published online: </w:t>
      </w:r>
    </w:p>
    <w:p w:rsidR="00F67A00" w:rsidRPr="00527C3D" w:rsidRDefault="00F67A00" w:rsidP="004B759D">
      <w:pPr>
        <w:shd w:val="clear" w:color="auto" w:fill="FFFFFF"/>
        <w:spacing w:after="0" w:line="360" w:lineRule="auto"/>
        <w:jc w:val="both"/>
        <w:rPr>
          <w:rFonts w:ascii="Book Antiqua" w:hAnsi="Book Antiqua" w:cs="Arial"/>
          <w:color w:val="000000" w:themeColor="text1"/>
          <w:sz w:val="24"/>
          <w:szCs w:val="24"/>
          <w:u w:val="single"/>
          <w:lang w:val="en-US" w:eastAsia="zh-CN"/>
        </w:rPr>
      </w:pPr>
    </w:p>
    <w:p w:rsidR="0049718E" w:rsidRPr="00527C3D" w:rsidRDefault="0049718E" w:rsidP="004B759D">
      <w:pPr>
        <w:shd w:val="clear" w:color="auto" w:fill="FFFFFF"/>
        <w:spacing w:after="0" w:line="360" w:lineRule="auto"/>
        <w:jc w:val="both"/>
        <w:rPr>
          <w:rFonts w:ascii="Book Antiqua" w:hAnsi="Book Antiqua"/>
          <w:b/>
          <w:sz w:val="24"/>
          <w:szCs w:val="24"/>
          <w:lang w:val="en-GB"/>
        </w:rPr>
      </w:pPr>
      <w:r w:rsidRPr="00527C3D">
        <w:rPr>
          <w:rFonts w:ascii="Book Antiqua" w:hAnsi="Book Antiqua"/>
          <w:b/>
          <w:sz w:val="24"/>
          <w:szCs w:val="24"/>
          <w:lang w:val="en-GB"/>
        </w:rPr>
        <w:t>Abstract</w:t>
      </w:r>
      <w:r w:rsidR="00515EC0" w:rsidRPr="00527C3D">
        <w:rPr>
          <w:rFonts w:ascii="Book Antiqua" w:hAnsi="Book Antiqua"/>
          <w:b/>
          <w:sz w:val="24"/>
          <w:szCs w:val="24"/>
          <w:lang w:val="en-GB"/>
        </w:rPr>
        <w:t xml:space="preserve"> </w:t>
      </w:r>
    </w:p>
    <w:p w:rsidR="00C34089" w:rsidRPr="00527C3D" w:rsidRDefault="00C34089" w:rsidP="004B759D">
      <w:pPr>
        <w:spacing w:after="0" w:line="360" w:lineRule="auto"/>
        <w:jc w:val="both"/>
        <w:rPr>
          <w:rFonts w:ascii="Book Antiqua" w:hAnsi="Book Antiqua" w:cs="Arial"/>
          <w:sz w:val="24"/>
          <w:szCs w:val="24"/>
          <w:lang w:val="en-US"/>
        </w:rPr>
      </w:pPr>
    </w:p>
    <w:p w:rsidR="00C34089" w:rsidRPr="00527C3D" w:rsidRDefault="00C34089" w:rsidP="004B759D">
      <w:pPr>
        <w:spacing w:after="0" w:line="360" w:lineRule="auto"/>
        <w:jc w:val="both"/>
        <w:rPr>
          <w:rFonts w:ascii="Book Antiqua" w:hAnsi="Book Antiqua" w:cs="Arial"/>
          <w:sz w:val="24"/>
          <w:szCs w:val="24"/>
          <w:lang w:val="en-US"/>
        </w:rPr>
      </w:pPr>
      <w:r w:rsidRPr="00527C3D">
        <w:rPr>
          <w:rFonts w:ascii="Book Antiqua" w:hAnsi="Book Antiqua" w:cs="Arial"/>
          <w:sz w:val="24"/>
          <w:szCs w:val="24"/>
          <w:lang w:val="en-US"/>
        </w:rPr>
        <w:lastRenderedPageBreak/>
        <w:t>Gastri</w:t>
      </w:r>
      <w:r w:rsidR="00F67A00" w:rsidRPr="00527C3D">
        <w:rPr>
          <w:rFonts w:ascii="Book Antiqua" w:hAnsi="Book Antiqua" w:cs="Arial"/>
          <w:sz w:val="24"/>
          <w:szCs w:val="24"/>
          <w:lang w:val="en-US"/>
        </w:rPr>
        <w:t xml:space="preserve">c cancer is one of the leading </w:t>
      </w:r>
      <w:r w:rsidRPr="00527C3D">
        <w:rPr>
          <w:rFonts w:ascii="Book Antiqua" w:hAnsi="Book Antiqua" w:cs="Arial"/>
          <w:sz w:val="24"/>
          <w:szCs w:val="24"/>
          <w:lang w:val="en-US"/>
        </w:rPr>
        <w:t>causes of death for cancer worldwide, a</w:t>
      </w:r>
      <w:r w:rsidR="00F67A00" w:rsidRPr="00527C3D">
        <w:rPr>
          <w:rFonts w:ascii="Book Antiqua" w:hAnsi="Book Antiqua" w:cs="Arial"/>
          <w:sz w:val="24"/>
          <w:szCs w:val="24"/>
          <w:lang w:val="en-US"/>
        </w:rPr>
        <w:t>lthough geographical variations</w:t>
      </w:r>
      <w:r w:rsidRPr="00527C3D">
        <w:rPr>
          <w:rFonts w:ascii="Book Antiqua" w:hAnsi="Book Antiqua" w:cs="Arial"/>
          <w:sz w:val="24"/>
          <w:szCs w:val="24"/>
          <w:lang w:val="en-US"/>
        </w:rPr>
        <w:t xml:space="preserve"> in incidence exist. </w:t>
      </w:r>
      <w:r w:rsidRPr="00527C3D">
        <w:rPr>
          <w:rFonts w:ascii="Book Antiqua" w:eastAsia="Times New Roman" w:hAnsi="Book Antiqua" w:cs="Arial"/>
          <w:color w:val="222222"/>
          <w:sz w:val="24"/>
          <w:szCs w:val="24"/>
          <w:lang w:val="en-US" w:eastAsia="it-IT"/>
        </w:rPr>
        <w:t>Over the last decades, its incidence and mortality have gradually decrea</w:t>
      </w:r>
      <w:r w:rsidR="00F67A00" w:rsidRPr="00527C3D">
        <w:rPr>
          <w:rFonts w:ascii="Book Antiqua" w:eastAsia="Times New Roman" w:hAnsi="Book Antiqua" w:cs="Arial"/>
          <w:color w:val="222222"/>
          <w:sz w:val="24"/>
          <w:szCs w:val="24"/>
          <w:lang w:val="en-US" w:eastAsia="it-IT"/>
        </w:rPr>
        <w:t>sed in Western countries, while</w:t>
      </w:r>
      <w:r w:rsidR="00F67A0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these have increased, or</w:t>
      </w:r>
      <w:r w:rsidR="00F67A00" w:rsidRPr="00527C3D">
        <w:rPr>
          <w:rFonts w:ascii="Book Antiqua" w:eastAsia="Times New Roman" w:hAnsi="Book Antiqua" w:cs="Arial"/>
          <w:color w:val="222222"/>
          <w:sz w:val="24"/>
          <w:szCs w:val="24"/>
          <w:lang w:val="en-US" w:eastAsia="it-IT"/>
        </w:rPr>
        <w:t xml:space="preserve"> remained stable, in the other</w:t>
      </w:r>
      <w:r w:rsidR="00F67A00" w:rsidRPr="00527C3D">
        <w:rPr>
          <w:rFonts w:ascii="Book Antiqua" w:hAnsi="Book Antiqua" w:cs="Arial" w:hint="eastAsia"/>
          <w:color w:val="222222"/>
          <w:sz w:val="24"/>
          <w:szCs w:val="24"/>
          <w:lang w:val="en-US" w:eastAsia="zh-CN"/>
        </w:rPr>
        <w:t xml:space="preserve"> </w:t>
      </w:r>
      <w:r w:rsidR="00F67A00" w:rsidRPr="00527C3D">
        <w:rPr>
          <w:rFonts w:ascii="Book Antiqua" w:eastAsia="Times New Roman" w:hAnsi="Book Antiqua" w:cs="Arial"/>
          <w:color w:val="222222"/>
          <w:sz w:val="24"/>
          <w:szCs w:val="24"/>
          <w:lang w:val="en-US" w:eastAsia="it-IT"/>
        </w:rPr>
        <w:t>world</w:t>
      </w:r>
      <w:r w:rsidR="00F67A0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regions. Gastric cancer</w:t>
      </w:r>
      <w:r w:rsidRPr="00527C3D">
        <w:rPr>
          <w:rFonts w:ascii="Book Antiqua" w:hAnsi="Book Antiqua" w:cs="Arial"/>
          <w:sz w:val="24"/>
          <w:szCs w:val="24"/>
          <w:lang w:val="en-US"/>
        </w:rPr>
        <w:t xml:space="preserve"> is often diagnosed at an advanced stage, with the only notable exception of Japan, where nationwide screening programs are enforce</w:t>
      </w:r>
      <w:r w:rsidR="00F67A00" w:rsidRPr="00527C3D">
        <w:rPr>
          <w:rFonts w:ascii="Book Antiqua" w:hAnsi="Book Antiqua" w:cs="Arial"/>
          <w:sz w:val="24"/>
          <w:szCs w:val="24"/>
          <w:lang w:val="en-US"/>
        </w:rPr>
        <w:t>d, due to local high incidence.</w:t>
      </w:r>
      <w:r w:rsidRPr="00527C3D">
        <w:rPr>
          <w:rFonts w:ascii="Book Antiqua" w:hAnsi="Book Antiqua" w:cs="Arial"/>
          <w:sz w:val="24"/>
          <w:szCs w:val="24"/>
          <w:lang w:val="en-US"/>
        </w:rPr>
        <w:t xml:space="preserve"> Curative- intent surgery (</w:t>
      </w:r>
      <w:r w:rsidRPr="00527C3D">
        <w:rPr>
          <w:rFonts w:ascii="Book Antiqua" w:hAnsi="Book Antiqua" w:cs="Arial"/>
          <w:i/>
          <w:sz w:val="24"/>
          <w:szCs w:val="24"/>
          <w:lang w:val="en-US"/>
        </w:rPr>
        <w:t>i.e.</w:t>
      </w:r>
      <w:r w:rsidR="00F67A00" w:rsidRPr="00527C3D">
        <w:rPr>
          <w:rFonts w:ascii="Book Antiqua" w:hAnsi="Book Antiqua" w:cs="Arial"/>
          <w:sz w:val="24"/>
          <w:szCs w:val="24"/>
          <w:lang w:val="en-US"/>
        </w:rPr>
        <w:t xml:space="preserve"> </w:t>
      </w:r>
      <w:proofErr w:type="spellStart"/>
      <w:r w:rsidRPr="00527C3D">
        <w:rPr>
          <w:rFonts w:ascii="Book Antiqua" w:hAnsi="Book Antiqua" w:cs="Arial"/>
          <w:sz w:val="24"/>
          <w:szCs w:val="24"/>
          <w:lang w:val="en-US"/>
        </w:rPr>
        <w:t>gastrectomy</w:t>
      </w:r>
      <w:proofErr w:type="spellEnd"/>
      <w:r w:rsidRPr="00527C3D">
        <w:rPr>
          <w:rFonts w:ascii="Book Antiqua" w:hAnsi="Book Antiqua" w:cs="Arial"/>
          <w:sz w:val="24"/>
          <w:szCs w:val="24"/>
          <w:lang w:val="en-US"/>
        </w:rPr>
        <w:t>, total or</w:t>
      </w:r>
      <w:r w:rsidR="00F67A00" w:rsidRPr="00527C3D">
        <w:rPr>
          <w:rFonts w:ascii="Book Antiqua" w:hAnsi="Book Antiqua" w:cs="Arial"/>
          <w:sz w:val="24"/>
          <w:szCs w:val="24"/>
          <w:lang w:val="en-US"/>
        </w:rPr>
        <w:t xml:space="preserve"> partial, and lymphadenectomy)</w:t>
      </w:r>
      <w:r w:rsidRPr="00527C3D">
        <w:rPr>
          <w:rFonts w:ascii="Book Antiqua" w:hAnsi="Book Antiqua" w:cs="Arial"/>
          <w:sz w:val="24"/>
          <w:szCs w:val="24"/>
          <w:lang w:val="en-US"/>
        </w:rPr>
        <w:t xml:space="preserve"> remains the cornerstone o</w:t>
      </w:r>
      <w:r w:rsidR="00AF2720" w:rsidRPr="00527C3D">
        <w:rPr>
          <w:rFonts w:ascii="Book Antiqua" w:hAnsi="Book Antiqua" w:cs="Arial"/>
          <w:sz w:val="24"/>
          <w:szCs w:val="24"/>
          <w:lang w:val="en-US"/>
        </w:rPr>
        <w:t xml:space="preserve">f treatment of gastric cancer. Much has been debated about </w:t>
      </w:r>
      <w:r w:rsidRPr="00527C3D">
        <w:rPr>
          <w:rFonts w:ascii="Book Antiqua" w:hAnsi="Book Antiqua" w:cs="Arial"/>
          <w:sz w:val="24"/>
          <w:szCs w:val="24"/>
          <w:lang w:val="en-US"/>
        </w:rPr>
        <w:t xml:space="preserve">the extent of lymph node dissection and, although it is a valuable contribution to staging and cure, operative treatment only represents one aspect of overall effective management, as the risk of both </w:t>
      </w:r>
      <w:proofErr w:type="spellStart"/>
      <w:r w:rsidRPr="00527C3D">
        <w:rPr>
          <w:rFonts w:ascii="Book Antiqua" w:hAnsi="Book Antiqua" w:cs="Arial"/>
          <w:sz w:val="24"/>
          <w:szCs w:val="24"/>
          <w:lang w:val="en-US"/>
        </w:rPr>
        <w:t>locoregional</w:t>
      </w:r>
      <w:proofErr w:type="spellEnd"/>
      <w:r w:rsidRPr="00527C3D">
        <w:rPr>
          <w:rFonts w:ascii="Book Antiqua" w:hAnsi="Book Antiqua" w:cs="Arial"/>
          <w:sz w:val="24"/>
          <w:szCs w:val="24"/>
          <w:lang w:val="en-US"/>
        </w:rPr>
        <w:t xml:space="preserve"> and distant recurrences are hig</w:t>
      </w:r>
      <w:r w:rsidR="00F67A00" w:rsidRPr="00527C3D">
        <w:rPr>
          <w:rFonts w:ascii="Book Antiqua" w:hAnsi="Book Antiqua" w:cs="Arial"/>
          <w:sz w:val="24"/>
          <w:szCs w:val="24"/>
          <w:lang w:val="en-US"/>
        </w:rPr>
        <w:t xml:space="preserve">h, and bear a poor prognosis. </w:t>
      </w:r>
      <w:r w:rsidRPr="00527C3D">
        <w:rPr>
          <w:rFonts w:ascii="Book Antiqua" w:hAnsi="Book Antiqua" w:cs="Arial"/>
          <w:sz w:val="24"/>
          <w:szCs w:val="24"/>
          <w:lang w:val="en-US"/>
        </w:rPr>
        <w:t>As a matter of fact, surgery, as a single modality treatment, has probably achieved its maximum efficacy for local control and survival, while other accompanying nonsurgical treatment modalities have to be taken into account, although their role is still the subject of considerable debate. The authors in this review present an update on the outcome of treatment of gastric cancer in relation to</w:t>
      </w:r>
      <w:r w:rsidR="00AF2720" w:rsidRPr="00527C3D">
        <w:rPr>
          <w:rFonts w:ascii="Book Antiqua" w:hAnsi="Book Antiqua" w:cs="Arial"/>
          <w:sz w:val="24"/>
          <w:szCs w:val="24"/>
          <w:lang w:val="en-US"/>
        </w:rPr>
        <w:t xml:space="preserve"> the extent of lymphadenectomy and of various nonsurgical </w:t>
      </w:r>
      <w:r w:rsidRPr="00527C3D">
        <w:rPr>
          <w:rFonts w:ascii="Book Antiqua" w:hAnsi="Book Antiqua" w:cs="Arial"/>
          <w:sz w:val="24"/>
          <w:szCs w:val="24"/>
          <w:lang w:val="en-US"/>
        </w:rPr>
        <w:t xml:space="preserve">preoperative, intraoperative, and postoperative strategies. </w:t>
      </w:r>
    </w:p>
    <w:p w:rsidR="00C34089" w:rsidRPr="00527C3D" w:rsidRDefault="00C34089" w:rsidP="004B759D">
      <w:pPr>
        <w:shd w:val="clear" w:color="auto" w:fill="FFFFFF"/>
        <w:spacing w:after="0" w:line="360" w:lineRule="auto"/>
        <w:jc w:val="both"/>
        <w:rPr>
          <w:rFonts w:ascii="Book Antiqua" w:hAnsi="Book Antiqua"/>
          <w:b/>
          <w:sz w:val="24"/>
          <w:szCs w:val="24"/>
          <w:lang w:val="en-US"/>
        </w:rPr>
      </w:pPr>
    </w:p>
    <w:p w:rsidR="00F67A00" w:rsidRPr="00527C3D" w:rsidRDefault="00F67A00" w:rsidP="00F67A00">
      <w:pPr>
        <w:rPr>
          <w:rFonts w:ascii="Book Antiqua" w:hAnsi="Book Antiqua" w:cs="宋体"/>
          <w:color w:val="000000"/>
          <w:sz w:val="24"/>
        </w:rPr>
      </w:pPr>
      <w:bookmarkStart w:id="2" w:name="OLE_LINK6"/>
      <w:bookmarkStart w:id="3" w:name="OLE_LINK7"/>
      <w:bookmarkStart w:id="4" w:name="OLE_LINK11"/>
      <w:r w:rsidRPr="00527C3D">
        <w:rPr>
          <w:rFonts w:ascii="Book Antiqua" w:hAnsi="Book Antiqua" w:cs="Tahoma"/>
          <w:sz w:val="24"/>
          <w:lang w:eastAsia="ja-JP"/>
        </w:rPr>
        <w:t>©</w:t>
      </w:r>
      <w:r w:rsidRPr="00527C3D">
        <w:rPr>
          <w:rFonts w:ascii="Book Antiqua" w:hAnsi="Book Antiqua" w:cs="Tahoma"/>
          <w:sz w:val="24"/>
        </w:rPr>
        <w:t xml:space="preserve"> </w:t>
      </w:r>
      <w:r w:rsidRPr="00527C3D">
        <w:rPr>
          <w:rFonts w:ascii="Book Antiqua" w:hAnsi="Book Antiqua" w:cs="宋体"/>
          <w:color w:val="000000"/>
          <w:sz w:val="24"/>
        </w:rPr>
        <w:t>201</w:t>
      </w:r>
      <w:r w:rsidRPr="00527C3D">
        <w:rPr>
          <w:rFonts w:ascii="Book Antiqua" w:hAnsi="Book Antiqua" w:cs="宋体" w:hint="eastAsia"/>
          <w:color w:val="000000"/>
          <w:sz w:val="24"/>
        </w:rPr>
        <w:t>4</w:t>
      </w:r>
      <w:r w:rsidRPr="00527C3D">
        <w:rPr>
          <w:rFonts w:ascii="Book Antiqua" w:hAnsi="Book Antiqua" w:cs="宋体"/>
          <w:color w:val="000000"/>
          <w:sz w:val="24"/>
        </w:rPr>
        <w:t xml:space="preserve"> Baishideng Publishing Group Co., Limited. All rights reserved.</w:t>
      </w:r>
    </w:p>
    <w:bookmarkEnd w:id="2"/>
    <w:bookmarkEnd w:id="3"/>
    <w:bookmarkEnd w:id="4"/>
    <w:p w:rsidR="00C34089" w:rsidRPr="00527C3D" w:rsidRDefault="00C34089" w:rsidP="004B759D">
      <w:pPr>
        <w:shd w:val="clear" w:color="auto" w:fill="FFFFFF"/>
        <w:spacing w:after="0" w:line="360" w:lineRule="auto"/>
        <w:jc w:val="both"/>
        <w:rPr>
          <w:rFonts w:ascii="Book Antiqua" w:hAnsi="Book Antiqua"/>
          <w:b/>
          <w:sz w:val="24"/>
          <w:szCs w:val="24"/>
          <w:lang w:val="en-GB"/>
        </w:rPr>
      </w:pP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b/>
          <w:bCs/>
          <w:color w:val="222222"/>
          <w:sz w:val="24"/>
          <w:szCs w:val="24"/>
          <w:lang w:val="en-US" w:eastAsia="it-IT"/>
        </w:rPr>
        <w:t>Key words</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 xml:space="preserve">Gastric </w:t>
      </w:r>
      <w:r w:rsidRPr="00527C3D">
        <w:rPr>
          <w:rFonts w:ascii="Book Antiqua" w:eastAsia="Times New Roman" w:hAnsi="Book Antiqua" w:cs="Arial"/>
          <w:color w:val="222222"/>
          <w:sz w:val="24"/>
          <w:szCs w:val="24"/>
          <w:lang w:val="en-US" w:eastAsia="it-IT"/>
        </w:rPr>
        <w:t>cancer</w:t>
      </w:r>
      <w:r w:rsidR="00F67A00"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Adenocarcinoma</w:t>
      </w:r>
      <w:r w:rsidR="00F67A00"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Postoperative</w:t>
      </w:r>
      <w:r w:rsidR="00F67A00"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186ED9" w:rsidRPr="00527C3D">
        <w:rPr>
          <w:rFonts w:ascii="Book Antiqua" w:eastAsia="Times New Roman" w:hAnsi="Book Antiqua" w:cs="Arial"/>
          <w:color w:val="222222"/>
          <w:sz w:val="24"/>
          <w:szCs w:val="24"/>
          <w:lang w:val="en-US" w:eastAsia="it-IT"/>
        </w:rPr>
        <w:t>Preoperative</w:t>
      </w:r>
      <w:r w:rsidR="00845C37" w:rsidRPr="00527C3D">
        <w:rPr>
          <w:rFonts w:ascii="Book Antiqua" w:hAnsi="Book Antiqua" w:cs="Arial" w:hint="eastAsia"/>
          <w:color w:val="222222"/>
          <w:sz w:val="24"/>
          <w:szCs w:val="24"/>
          <w:lang w:val="en-US" w:eastAsia="zh-CN"/>
        </w:rPr>
        <w:t xml:space="preserve">; </w:t>
      </w:r>
      <w:proofErr w:type="spellStart"/>
      <w:r w:rsidR="00F67A00" w:rsidRPr="00527C3D">
        <w:rPr>
          <w:rFonts w:ascii="Book Antiqua" w:eastAsia="Times New Roman" w:hAnsi="Book Antiqua" w:cs="Arial"/>
          <w:color w:val="222222"/>
          <w:sz w:val="24"/>
          <w:szCs w:val="24"/>
          <w:lang w:val="en-US" w:eastAsia="it-IT"/>
        </w:rPr>
        <w:t>Chemoradiotherapy</w:t>
      </w:r>
      <w:proofErr w:type="spellEnd"/>
      <w:r w:rsidR="00845C37"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Chemotherapy</w:t>
      </w:r>
      <w:r w:rsidR="00845C37"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Radiotherapy</w:t>
      </w:r>
      <w:r w:rsidR="00845C37"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proofErr w:type="spellStart"/>
      <w:r w:rsidR="00F67A00" w:rsidRPr="00527C3D">
        <w:rPr>
          <w:rFonts w:ascii="Book Antiqua" w:eastAsia="Times New Roman" w:hAnsi="Book Antiqua" w:cs="Arial"/>
          <w:color w:val="222222"/>
          <w:sz w:val="24"/>
          <w:szCs w:val="24"/>
          <w:lang w:val="en-US" w:eastAsia="it-IT"/>
        </w:rPr>
        <w:t>Intraperitoneal</w:t>
      </w:r>
      <w:proofErr w:type="spellEnd"/>
      <w:r w:rsidR="00845C37"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F67A00" w:rsidRPr="00527C3D">
        <w:rPr>
          <w:rFonts w:ascii="Book Antiqua" w:eastAsia="Times New Roman" w:hAnsi="Book Antiqua" w:cs="Arial"/>
          <w:color w:val="222222"/>
          <w:sz w:val="24"/>
          <w:szCs w:val="24"/>
          <w:lang w:val="en-US" w:eastAsia="it-IT"/>
        </w:rPr>
        <w:t xml:space="preserve">Randomized </w:t>
      </w:r>
      <w:r w:rsidRPr="00527C3D">
        <w:rPr>
          <w:rFonts w:ascii="Book Antiqua" w:eastAsia="Times New Roman" w:hAnsi="Book Antiqua" w:cs="Arial"/>
          <w:color w:val="222222"/>
          <w:sz w:val="24"/>
          <w:szCs w:val="24"/>
          <w:lang w:val="en-US" w:eastAsia="it-IT"/>
        </w:rPr>
        <w:t>controlled trial</w:t>
      </w:r>
      <w:r w:rsidR="00845C37"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w:t>
      </w:r>
      <w:r w:rsidR="00845C37" w:rsidRPr="00527C3D">
        <w:rPr>
          <w:rFonts w:ascii="Book Antiqua" w:eastAsia="Times New Roman" w:hAnsi="Book Antiqua" w:cs="Arial"/>
          <w:color w:val="222222"/>
          <w:sz w:val="24"/>
          <w:szCs w:val="24"/>
          <w:lang w:val="en-US" w:eastAsia="it-IT"/>
        </w:rPr>
        <w:t>Meta-analysis</w:t>
      </w:r>
    </w:p>
    <w:p w:rsidR="00A0615B" w:rsidRPr="00527C3D" w:rsidRDefault="00A0615B" w:rsidP="00845C37">
      <w:pPr>
        <w:shd w:val="clear" w:color="auto" w:fill="FFFFFF"/>
        <w:spacing w:after="0" w:line="360" w:lineRule="auto"/>
        <w:jc w:val="both"/>
        <w:rPr>
          <w:rFonts w:ascii="Book Antiqua" w:hAnsi="Book Antiqua" w:cs="Arial"/>
          <w:color w:val="222222"/>
          <w:sz w:val="24"/>
          <w:szCs w:val="24"/>
          <w:lang w:val="en-US" w:eastAsia="zh-CN"/>
        </w:rPr>
      </w:pPr>
    </w:p>
    <w:p w:rsidR="00C34089" w:rsidRPr="00527C3D" w:rsidRDefault="0049718E" w:rsidP="004B759D">
      <w:pPr>
        <w:spacing w:after="0" w:line="360" w:lineRule="auto"/>
        <w:jc w:val="both"/>
        <w:rPr>
          <w:rFonts w:ascii="Book Antiqua" w:eastAsia="Arial Unicode MS" w:hAnsi="Book Antiqua" w:cs="Arial Unicode MS"/>
          <w:b/>
          <w:sz w:val="24"/>
          <w:szCs w:val="24"/>
          <w:lang w:val="en-GB"/>
        </w:rPr>
      </w:pPr>
      <w:bookmarkStart w:id="5" w:name="OLE_LINK14"/>
      <w:bookmarkStart w:id="6" w:name="OLE_LINK15"/>
      <w:r w:rsidRPr="00527C3D">
        <w:rPr>
          <w:rFonts w:ascii="Book Antiqua" w:eastAsia="Arial Unicode MS" w:hAnsi="Book Antiqua" w:cs="Arial Unicode MS"/>
          <w:b/>
          <w:sz w:val="24"/>
          <w:szCs w:val="24"/>
          <w:lang w:val="en-GB"/>
        </w:rPr>
        <w:t xml:space="preserve">Core </w:t>
      </w:r>
      <w:r w:rsidRPr="00527C3D">
        <w:rPr>
          <w:rFonts w:ascii="Book Antiqua" w:hAnsi="Book Antiqua" w:cs="Arial Unicode MS"/>
          <w:b/>
          <w:sz w:val="24"/>
          <w:szCs w:val="24"/>
          <w:lang w:val="en-GB"/>
        </w:rPr>
        <w:t>tip</w:t>
      </w:r>
      <w:r w:rsidRPr="00527C3D">
        <w:rPr>
          <w:rFonts w:ascii="Book Antiqua" w:eastAsia="Arial Unicode MS" w:hAnsi="Book Antiqua" w:cs="Arial Unicode MS"/>
          <w:b/>
          <w:sz w:val="24"/>
          <w:szCs w:val="24"/>
          <w:lang w:val="en-GB"/>
        </w:rPr>
        <w:t>:</w:t>
      </w:r>
      <w:r w:rsidR="004B759D" w:rsidRPr="00527C3D">
        <w:rPr>
          <w:rFonts w:ascii="Book Antiqua" w:eastAsia="Arial Unicode MS" w:hAnsi="Book Antiqua" w:cs="Arial Unicode MS" w:hint="eastAsia"/>
          <w:b/>
          <w:sz w:val="24"/>
          <w:szCs w:val="24"/>
          <w:lang w:val="en-GB" w:eastAsia="zh-CN"/>
        </w:rPr>
        <w:t xml:space="preserve"> </w:t>
      </w:r>
      <w:r w:rsidR="00C34089" w:rsidRPr="00527C3D">
        <w:rPr>
          <w:rFonts w:ascii="Book Antiqua" w:hAnsi="Book Antiqua" w:cs="Arial"/>
          <w:sz w:val="24"/>
          <w:szCs w:val="24"/>
          <w:lang w:val="en-US"/>
        </w:rPr>
        <w:t>The authors in this review present an update on treatment of gastric cancer in relation to the rol</w:t>
      </w:r>
      <w:r w:rsidR="00845C37" w:rsidRPr="00527C3D">
        <w:rPr>
          <w:rFonts w:ascii="Book Antiqua" w:hAnsi="Book Antiqua" w:cs="Arial"/>
          <w:sz w:val="24"/>
          <w:szCs w:val="24"/>
          <w:lang w:val="en-US"/>
        </w:rPr>
        <w:t xml:space="preserve">e of extent of lymphadenectomy </w:t>
      </w:r>
      <w:r w:rsidR="00C34089" w:rsidRPr="00527C3D">
        <w:rPr>
          <w:rFonts w:ascii="Book Antiqua" w:hAnsi="Book Antiqua" w:cs="Arial"/>
          <w:sz w:val="24"/>
          <w:szCs w:val="24"/>
          <w:lang w:val="en-US"/>
        </w:rPr>
        <w:t xml:space="preserve">and of new </w:t>
      </w:r>
      <w:proofErr w:type="spellStart"/>
      <w:r w:rsidR="00C34089" w:rsidRPr="00527C3D">
        <w:rPr>
          <w:rFonts w:ascii="Book Antiqua" w:hAnsi="Book Antiqua" w:cs="Arial"/>
          <w:sz w:val="24"/>
          <w:szCs w:val="24"/>
          <w:lang w:val="en-US"/>
        </w:rPr>
        <w:t>nonoperative</w:t>
      </w:r>
      <w:proofErr w:type="spellEnd"/>
      <w:r w:rsidR="00C34089" w:rsidRPr="00527C3D">
        <w:rPr>
          <w:rFonts w:ascii="Book Antiqua" w:hAnsi="Book Antiqua" w:cs="Arial"/>
          <w:sz w:val="24"/>
          <w:szCs w:val="24"/>
          <w:lang w:val="en-US"/>
        </w:rPr>
        <w:t xml:space="preserve"> strategies, to employ preoperatively, </w:t>
      </w:r>
      <w:proofErr w:type="spellStart"/>
      <w:r w:rsidR="00C34089" w:rsidRPr="00527C3D">
        <w:rPr>
          <w:rFonts w:ascii="Book Antiqua" w:hAnsi="Book Antiqua" w:cs="Arial"/>
          <w:sz w:val="24"/>
          <w:szCs w:val="24"/>
          <w:lang w:val="en-US"/>
        </w:rPr>
        <w:t>intraoperatively</w:t>
      </w:r>
      <w:proofErr w:type="spellEnd"/>
      <w:r w:rsidR="00C34089" w:rsidRPr="00527C3D">
        <w:rPr>
          <w:rFonts w:ascii="Book Antiqua" w:hAnsi="Book Antiqua" w:cs="Arial"/>
          <w:sz w:val="24"/>
          <w:szCs w:val="24"/>
          <w:lang w:val="en-US"/>
        </w:rPr>
        <w:t>,</w:t>
      </w:r>
      <w:r w:rsidR="00845C37" w:rsidRPr="00527C3D">
        <w:rPr>
          <w:rFonts w:ascii="Book Antiqua" w:hAnsi="Book Antiqua" w:cs="Arial"/>
          <w:sz w:val="24"/>
          <w:szCs w:val="24"/>
          <w:lang w:val="en-US"/>
        </w:rPr>
        <w:t xml:space="preserve"> and postoperatively. The above</w:t>
      </w:r>
      <w:r w:rsidR="00845C37" w:rsidRPr="00527C3D">
        <w:rPr>
          <w:rFonts w:ascii="Book Antiqua" w:hAnsi="Book Antiqua" w:cs="Arial" w:hint="eastAsia"/>
          <w:sz w:val="24"/>
          <w:szCs w:val="24"/>
          <w:lang w:val="en-US" w:eastAsia="zh-CN"/>
        </w:rPr>
        <w:t xml:space="preserve"> </w:t>
      </w:r>
      <w:proofErr w:type="spellStart"/>
      <w:r w:rsidR="00C34089" w:rsidRPr="00527C3D">
        <w:rPr>
          <w:rFonts w:ascii="Book Antiqua" w:hAnsi="Book Antiqua" w:cs="Arial"/>
          <w:sz w:val="24"/>
          <w:szCs w:val="24"/>
          <w:lang w:val="en-US"/>
        </w:rPr>
        <w:t>therapeutical</w:t>
      </w:r>
      <w:proofErr w:type="spellEnd"/>
      <w:r w:rsidR="00C34089" w:rsidRPr="00527C3D">
        <w:rPr>
          <w:rFonts w:ascii="Book Antiqua" w:hAnsi="Book Antiqua" w:cs="Arial"/>
          <w:sz w:val="24"/>
          <w:szCs w:val="24"/>
          <w:lang w:val="en-US"/>
        </w:rPr>
        <w:t xml:space="preserve"> options are assessed by reviewing the</w:t>
      </w:r>
      <w:r w:rsidR="00845C37" w:rsidRPr="00527C3D">
        <w:rPr>
          <w:rFonts w:ascii="Book Antiqua" w:hAnsi="Book Antiqua" w:cs="Arial"/>
          <w:sz w:val="24"/>
          <w:szCs w:val="24"/>
          <w:lang w:val="en-US"/>
        </w:rPr>
        <w:t xml:space="preserve"> most authoritative, large, and</w:t>
      </w:r>
      <w:r w:rsidR="00C34089" w:rsidRPr="00527C3D">
        <w:rPr>
          <w:rFonts w:ascii="Book Antiqua" w:hAnsi="Book Antiqua" w:cs="Arial"/>
          <w:sz w:val="24"/>
          <w:szCs w:val="24"/>
          <w:lang w:val="en-US"/>
        </w:rPr>
        <w:t xml:space="preserve"> referenced </w:t>
      </w:r>
      <w:proofErr w:type="spellStart"/>
      <w:r w:rsidR="00C34089" w:rsidRPr="00527C3D">
        <w:rPr>
          <w:rFonts w:ascii="Book Antiqua" w:hAnsi="Book Antiqua" w:cs="Arial"/>
          <w:sz w:val="24"/>
          <w:szCs w:val="24"/>
          <w:lang w:val="en-US"/>
        </w:rPr>
        <w:t>Rando</w:t>
      </w:r>
      <w:r w:rsidR="00845C37" w:rsidRPr="00527C3D">
        <w:rPr>
          <w:rFonts w:ascii="Book Antiqua" w:hAnsi="Book Antiqua" w:cs="Arial"/>
          <w:sz w:val="24"/>
          <w:szCs w:val="24"/>
          <w:lang w:val="en-US"/>
        </w:rPr>
        <w:t>mised</w:t>
      </w:r>
      <w:proofErr w:type="spellEnd"/>
      <w:r w:rsidR="00845C37" w:rsidRPr="00527C3D">
        <w:rPr>
          <w:rFonts w:ascii="Book Antiqua" w:hAnsi="Book Antiqua" w:cs="Arial"/>
          <w:sz w:val="24"/>
          <w:szCs w:val="24"/>
          <w:lang w:val="en-US"/>
        </w:rPr>
        <w:t xml:space="preserve"> Controlled Trials</w:t>
      </w:r>
      <w:r w:rsidR="00C34089" w:rsidRPr="00527C3D">
        <w:rPr>
          <w:rFonts w:ascii="Book Antiqua" w:hAnsi="Book Antiqua" w:cs="Arial"/>
          <w:sz w:val="24"/>
          <w:szCs w:val="24"/>
          <w:lang w:val="en-US"/>
        </w:rPr>
        <w:t xml:space="preserve"> and meta-analyses published in the English literature.</w:t>
      </w:r>
    </w:p>
    <w:p w:rsidR="00C34089" w:rsidRPr="00527C3D" w:rsidRDefault="00C34089" w:rsidP="004B759D">
      <w:pPr>
        <w:spacing w:after="0" w:line="360" w:lineRule="auto"/>
        <w:jc w:val="both"/>
        <w:rPr>
          <w:rFonts w:ascii="Book Antiqua" w:eastAsia="Arial Unicode MS" w:hAnsi="Book Antiqua" w:cs="Arial Unicode MS"/>
          <w:color w:val="0000FF"/>
          <w:sz w:val="24"/>
          <w:szCs w:val="24"/>
          <w:lang w:val="en-US"/>
        </w:rPr>
      </w:pPr>
    </w:p>
    <w:bookmarkEnd w:id="5"/>
    <w:bookmarkEnd w:id="6"/>
    <w:p w:rsidR="005338AD" w:rsidRPr="00527C3D" w:rsidRDefault="005338AD" w:rsidP="005338AD">
      <w:pPr>
        <w:shd w:val="clear" w:color="auto" w:fill="FFFFFF"/>
        <w:spacing w:after="0" w:line="360" w:lineRule="auto"/>
        <w:jc w:val="both"/>
        <w:rPr>
          <w:rFonts w:ascii="Book Antiqua" w:hAnsi="Book Antiqua" w:cs="Arial"/>
          <w:color w:val="222222"/>
          <w:sz w:val="24"/>
          <w:szCs w:val="24"/>
          <w:lang w:val="en-US" w:eastAsia="zh-CN"/>
        </w:rPr>
      </w:pPr>
    </w:p>
    <w:p w:rsidR="005338AD" w:rsidRPr="00527C3D" w:rsidRDefault="005338AD" w:rsidP="005338AD">
      <w:pPr>
        <w:shd w:val="clear" w:color="auto" w:fill="FFFFFF"/>
        <w:spacing w:after="0" w:line="360" w:lineRule="auto"/>
        <w:jc w:val="both"/>
        <w:rPr>
          <w:rFonts w:ascii="Book Antiqua" w:hAnsi="Book Antiqua" w:cs="Arial"/>
          <w:color w:val="222222"/>
          <w:sz w:val="24"/>
          <w:szCs w:val="24"/>
          <w:lang w:eastAsia="zh-CN"/>
        </w:rPr>
      </w:pPr>
      <w:r w:rsidRPr="00527C3D">
        <w:rPr>
          <w:rFonts w:ascii="Book Antiqua" w:eastAsia="Times New Roman" w:hAnsi="Book Antiqua" w:cs="Arial"/>
          <w:color w:val="222222"/>
          <w:sz w:val="24"/>
          <w:szCs w:val="24"/>
          <w:lang w:eastAsia="it-IT"/>
        </w:rPr>
        <w:lastRenderedPageBreak/>
        <w:t>Andrea Giuliani, Michelangelo Miccini, Luigi Basso</w:t>
      </w:r>
      <w:r w:rsidRPr="00527C3D">
        <w:rPr>
          <w:rFonts w:ascii="Book Antiqua" w:hAnsi="Book Antiqua" w:cs="Arial" w:hint="eastAsia"/>
          <w:color w:val="222222"/>
          <w:sz w:val="24"/>
          <w:szCs w:val="24"/>
          <w:lang w:eastAsia="zh-CN"/>
        </w:rPr>
        <w:t xml:space="preserve">. </w:t>
      </w:r>
      <w:r w:rsidRPr="00527C3D">
        <w:rPr>
          <w:rFonts w:ascii="Book Antiqua" w:eastAsia="Times New Roman" w:hAnsi="Book Antiqua" w:cs="Arial"/>
          <w:bCs/>
          <w:color w:val="222222"/>
          <w:sz w:val="24"/>
          <w:szCs w:val="24"/>
          <w:lang w:val="en-US" w:eastAsia="it-IT"/>
        </w:rPr>
        <w:t>Extent of</w:t>
      </w:r>
      <w:r w:rsidRPr="00527C3D">
        <w:rPr>
          <w:rFonts w:ascii="Book Antiqua" w:hAnsi="Book Antiqua" w:cs="Arial" w:hint="eastAsia"/>
          <w:bCs/>
          <w:color w:val="222222"/>
          <w:sz w:val="24"/>
          <w:szCs w:val="24"/>
          <w:lang w:val="en-US" w:eastAsia="zh-CN"/>
        </w:rPr>
        <w:t xml:space="preserve"> </w:t>
      </w:r>
      <w:r w:rsidRPr="00527C3D">
        <w:rPr>
          <w:rFonts w:ascii="Book Antiqua" w:eastAsia="Times New Roman" w:hAnsi="Book Antiqua" w:cs="Arial"/>
          <w:bCs/>
          <w:color w:val="222222"/>
          <w:sz w:val="24"/>
          <w:szCs w:val="24"/>
          <w:lang w:val="en-US" w:eastAsia="it-IT"/>
        </w:rPr>
        <w:t>lymphadenectomy</w:t>
      </w:r>
      <w:r w:rsidRPr="00527C3D">
        <w:rPr>
          <w:rFonts w:ascii="Book Antiqua" w:hAnsi="Book Antiqua" w:cs="Arial" w:hint="eastAsia"/>
          <w:bCs/>
          <w:color w:val="222222"/>
          <w:sz w:val="24"/>
          <w:szCs w:val="24"/>
          <w:lang w:val="en-US" w:eastAsia="zh-CN"/>
        </w:rPr>
        <w:t xml:space="preserve"> </w:t>
      </w:r>
      <w:r w:rsidRPr="00527C3D">
        <w:rPr>
          <w:rFonts w:ascii="Book Antiqua" w:eastAsia="Times New Roman" w:hAnsi="Book Antiqua" w:cs="Arial"/>
          <w:bCs/>
          <w:color w:val="222222"/>
          <w:sz w:val="24"/>
          <w:szCs w:val="24"/>
          <w:lang w:val="en-US" w:eastAsia="it-IT"/>
        </w:rPr>
        <w:t xml:space="preserve">and perioperative therapies: </w:t>
      </w:r>
      <w:r w:rsidRPr="00527C3D">
        <w:rPr>
          <w:rFonts w:ascii="Book Antiqua" w:eastAsia="Times New Roman" w:hAnsi="Book Antiqua" w:cs="Arial"/>
          <w:bCs/>
          <w:caps/>
          <w:color w:val="222222"/>
          <w:sz w:val="24"/>
          <w:szCs w:val="24"/>
          <w:lang w:val="en-US" w:eastAsia="it-IT"/>
        </w:rPr>
        <w:t>t</w:t>
      </w:r>
      <w:r w:rsidRPr="00527C3D">
        <w:rPr>
          <w:rFonts w:ascii="Book Antiqua" w:eastAsia="Times New Roman" w:hAnsi="Book Antiqua" w:cs="Arial"/>
          <w:bCs/>
          <w:color w:val="222222"/>
          <w:sz w:val="24"/>
          <w:szCs w:val="24"/>
          <w:lang w:val="en-US" w:eastAsia="it-IT"/>
        </w:rPr>
        <w:t>wo open issues</w:t>
      </w:r>
      <w:r w:rsidRPr="00527C3D">
        <w:rPr>
          <w:rFonts w:ascii="Book Antiqua" w:hAnsi="Book Antiqua" w:cs="Arial" w:hint="eastAsia"/>
          <w:bCs/>
          <w:color w:val="222222"/>
          <w:sz w:val="24"/>
          <w:szCs w:val="24"/>
          <w:lang w:val="en-US" w:eastAsia="zh-CN"/>
        </w:rPr>
        <w:t xml:space="preserve"> </w:t>
      </w:r>
      <w:r w:rsidRPr="00527C3D">
        <w:rPr>
          <w:rFonts w:ascii="Book Antiqua" w:eastAsia="Times New Roman" w:hAnsi="Book Antiqua" w:cs="Arial"/>
          <w:bCs/>
          <w:color w:val="222222"/>
          <w:sz w:val="24"/>
          <w:szCs w:val="24"/>
          <w:lang w:val="en-US" w:eastAsia="it-IT"/>
        </w:rPr>
        <w:t>in</w:t>
      </w:r>
      <w:r w:rsidRPr="00527C3D">
        <w:rPr>
          <w:rFonts w:ascii="Book Antiqua" w:hAnsi="Book Antiqua" w:cs="Arial" w:hint="eastAsia"/>
          <w:bCs/>
          <w:color w:val="222222"/>
          <w:sz w:val="24"/>
          <w:szCs w:val="24"/>
          <w:lang w:val="en-US" w:eastAsia="zh-CN"/>
        </w:rPr>
        <w:t xml:space="preserve"> </w:t>
      </w:r>
      <w:r w:rsidRPr="00527C3D">
        <w:rPr>
          <w:rFonts w:ascii="Book Antiqua" w:eastAsia="Times New Roman" w:hAnsi="Book Antiqua" w:cs="Arial"/>
          <w:bCs/>
          <w:color w:val="222222"/>
          <w:sz w:val="24"/>
          <w:szCs w:val="24"/>
          <w:lang w:val="en-US" w:eastAsia="it-IT"/>
        </w:rPr>
        <w:t>gastric cancer</w:t>
      </w:r>
      <w:r w:rsidRPr="00527C3D">
        <w:rPr>
          <w:rFonts w:ascii="Book Antiqua" w:hAnsi="Book Antiqua" w:cs="Arial" w:hint="eastAsia"/>
          <w:bCs/>
          <w:color w:val="222222"/>
          <w:sz w:val="24"/>
          <w:szCs w:val="24"/>
          <w:lang w:val="en-US" w:eastAsia="zh-CN"/>
        </w:rPr>
        <w:t>.</w:t>
      </w:r>
    </w:p>
    <w:p w:rsidR="005338AD" w:rsidRPr="00527C3D" w:rsidRDefault="005338AD" w:rsidP="005338AD">
      <w:pPr>
        <w:shd w:val="clear" w:color="auto" w:fill="FFFFFF"/>
        <w:spacing w:after="0" w:line="360" w:lineRule="auto"/>
        <w:jc w:val="both"/>
        <w:rPr>
          <w:rFonts w:ascii="Book Antiqua" w:eastAsia="Times New Roman" w:hAnsi="Book Antiqua" w:cs="Arial"/>
          <w:b/>
          <w:bCs/>
          <w:color w:val="222222"/>
          <w:sz w:val="24"/>
          <w:szCs w:val="24"/>
          <w:lang w:val="en-US" w:eastAsia="it-IT"/>
        </w:rPr>
      </w:pPr>
      <w:r w:rsidRPr="00527C3D">
        <w:rPr>
          <w:rFonts w:ascii="Book Antiqua" w:eastAsia="Times New Roman" w:hAnsi="Book Antiqua" w:cs="Arial"/>
          <w:b/>
          <w:bCs/>
          <w:color w:val="222222"/>
          <w:sz w:val="24"/>
          <w:szCs w:val="24"/>
          <w:lang w:val="en-US" w:eastAsia="it-IT"/>
        </w:rPr>
        <w:t>Available from:</w:t>
      </w:r>
    </w:p>
    <w:p w:rsidR="00F721F0" w:rsidRPr="00527C3D" w:rsidRDefault="005338AD" w:rsidP="005338AD">
      <w:pPr>
        <w:shd w:val="clear" w:color="auto" w:fill="FFFFFF"/>
        <w:spacing w:after="0" w:line="360" w:lineRule="auto"/>
        <w:jc w:val="both"/>
        <w:rPr>
          <w:rFonts w:ascii="Book Antiqua" w:eastAsia="Times New Roman" w:hAnsi="Book Antiqua" w:cs="Arial"/>
          <w:b/>
          <w:bCs/>
          <w:color w:val="222222"/>
          <w:sz w:val="24"/>
          <w:szCs w:val="24"/>
          <w:lang w:val="en-US" w:eastAsia="it-IT"/>
        </w:rPr>
      </w:pPr>
      <w:r w:rsidRPr="00527C3D">
        <w:rPr>
          <w:rFonts w:ascii="Book Antiqua" w:eastAsia="Times New Roman" w:hAnsi="Book Antiqua" w:cs="Arial"/>
          <w:b/>
          <w:bCs/>
          <w:color w:val="222222"/>
          <w:sz w:val="24"/>
          <w:szCs w:val="24"/>
          <w:lang w:val="en-US" w:eastAsia="it-IT"/>
        </w:rPr>
        <w:t>DOI:</w:t>
      </w:r>
    </w:p>
    <w:p w:rsidR="00845C37" w:rsidRPr="00527C3D" w:rsidRDefault="00845C37"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caps/>
          <w:color w:val="222222"/>
          <w:sz w:val="24"/>
          <w:szCs w:val="24"/>
          <w:lang w:val="en-US" w:eastAsia="it-IT"/>
        </w:rPr>
      </w:pPr>
      <w:r w:rsidRPr="00527C3D">
        <w:rPr>
          <w:rFonts w:ascii="Book Antiqua" w:eastAsia="Times New Roman" w:hAnsi="Book Antiqua" w:cs="Arial"/>
          <w:b/>
          <w:bCs/>
          <w:caps/>
          <w:color w:val="222222"/>
          <w:sz w:val="24"/>
          <w:szCs w:val="24"/>
          <w:lang w:val="en-US" w:eastAsia="it-IT"/>
        </w:rPr>
        <w:t>Introduction</w:t>
      </w:r>
    </w:p>
    <w:p w:rsidR="00A0615B" w:rsidRPr="00527C3D" w:rsidRDefault="00A0615B"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 xml:space="preserve">Gastric cancer is one of the most common malignancies in the world. Over the last decades, </w:t>
      </w:r>
      <w:r w:rsidR="001A30F8" w:rsidRPr="00527C3D">
        <w:rPr>
          <w:rFonts w:ascii="Book Antiqua" w:eastAsia="Times New Roman" w:hAnsi="Book Antiqua" w:cs="Arial"/>
          <w:color w:val="222222"/>
          <w:sz w:val="24"/>
          <w:szCs w:val="24"/>
          <w:lang w:val="en-US" w:eastAsia="it-IT"/>
        </w:rPr>
        <w:t>its</w:t>
      </w:r>
      <w:r w:rsidRPr="00527C3D">
        <w:rPr>
          <w:rFonts w:ascii="Book Antiqua" w:eastAsia="Times New Roman" w:hAnsi="Book Antiqua" w:cs="Arial"/>
          <w:color w:val="222222"/>
          <w:sz w:val="24"/>
          <w:szCs w:val="24"/>
          <w:lang w:val="en-US" w:eastAsia="it-IT"/>
        </w:rPr>
        <w:t xml:space="preserve"> incidence and mortality have gradually decreased 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w:t>
      </w:r>
      <w:r w:rsidR="005338AD" w:rsidRPr="00527C3D">
        <w:rPr>
          <w:rFonts w:ascii="Book Antiqua" w:eastAsia="Times New Roman" w:hAnsi="Book Antiqua" w:cs="Arial"/>
          <w:color w:val="222222"/>
          <w:sz w:val="24"/>
          <w:szCs w:val="24"/>
          <w:lang w:val="en-US" w:eastAsia="it-IT"/>
        </w:rPr>
        <w:t>ountries, while</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w:t>
      </w:r>
      <w:r w:rsidR="001A30F8" w:rsidRPr="00527C3D">
        <w:rPr>
          <w:rFonts w:ascii="Book Antiqua" w:eastAsia="Times New Roman" w:hAnsi="Book Antiqua" w:cs="Arial"/>
          <w:color w:val="222222"/>
          <w:sz w:val="24"/>
          <w:szCs w:val="24"/>
          <w:lang w:val="en-US" w:eastAsia="it-IT"/>
        </w:rPr>
        <w:t>se</w:t>
      </w:r>
      <w:r w:rsidRPr="00527C3D">
        <w:rPr>
          <w:rFonts w:ascii="Book Antiqua" w:eastAsia="Times New Roman" w:hAnsi="Book Antiqua" w:cs="Arial"/>
          <w:color w:val="222222"/>
          <w:sz w:val="24"/>
          <w:szCs w:val="24"/>
          <w:lang w:val="en-US" w:eastAsia="it-IT"/>
        </w:rPr>
        <w:t xml:space="preserve"> have increased, or</w:t>
      </w:r>
      <w:r w:rsidR="005338AD" w:rsidRPr="00527C3D">
        <w:rPr>
          <w:rFonts w:ascii="Book Antiqua" w:eastAsia="Times New Roman" w:hAnsi="Book Antiqua" w:cs="Arial"/>
          <w:color w:val="222222"/>
          <w:sz w:val="24"/>
          <w:szCs w:val="24"/>
          <w:lang w:val="en-US" w:eastAsia="it-IT"/>
        </w:rPr>
        <w:t xml:space="preserve"> remained stable, in the other</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world</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regions. In countries with</w:t>
      </w:r>
      <w:r w:rsidR="005338AD" w:rsidRPr="00527C3D">
        <w:rPr>
          <w:rFonts w:ascii="Book Antiqua" w:eastAsia="Times New Roman" w:hAnsi="Book Antiqua" w:cs="Arial"/>
          <w:color w:val="222222"/>
          <w:sz w:val="24"/>
          <w:szCs w:val="24"/>
          <w:lang w:val="en-US" w:eastAsia="it-IT"/>
        </w:rPr>
        <w:t xml:space="preserve"> a higher incidence, nationwide</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endoscopic screening programs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lead to</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earlier identification of a large num</w:t>
      </w:r>
      <w:r w:rsidR="005338AD" w:rsidRPr="00527C3D">
        <w:rPr>
          <w:rFonts w:ascii="Book Antiqua" w:eastAsia="Times New Roman" w:hAnsi="Book Antiqua" w:cs="Arial"/>
          <w:color w:val="222222"/>
          <w:sz w:val="24"/>
          <w:szCs w:val="24"/>
          <w:lang w:val="en-US" w:eastAsia="it-IT"/>
        </w:rPr>
        <w:t>ber of gastric cancers, while,</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the lack of similar screening programs often causes later diagnoses.</w:t>
      </w:r>
    </w:p>
    <w:p w:rsidR="00A0615B" w:rsidRPr="00527C3D" w:rsidRDefault="005338AD" w:rsidP="005338AD">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Surgery</w:t>
      </w:r>
      <w:r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with lymphadenectomy i</w:t>
      </w:r>
      <w:r w:rsidRPr="00527C3D">
        <w:rPr>
          <w:rFonts w:ascii="Book Antiqua" w:eastAsia="Times New Roman" w:hAnsi="Book Antiqua" w:cs="Arial"/>
          <w:color w:val="222222"/>
          <w:sz w:val="24"/>
          <w:szCs w:val="24"/>
          <w:lang w:val="en-US" w:eastAsia="it-IT"/>
        </w:rPr>
        <w:t>s the best treatment option for</w:t>
      </w:r>
      <w:r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resectable</w:t>
      </w:r>
      <w:proofErr w:type="spellEnd"/>
      <w:r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gastric cancer, as it provides better results both in terms of progression-free survival and prognosis. Long-term survival after radical surgery strongly depends on the stage of the tumor. The resection of tumors limited to the mucosa shows a survival rate of 90</w:t>
      </w:r>
      <w:r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-95</w:t>
      </w:r>
      <w:proofErr w:type="gramStart"/>
      <w:r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vertAlign w:val="superscript"/>
          <w:lang w:val="en-US" w:eastAsia="it-IT"/>
        </w:rPr>
        <w:t>[</w:t>
      </w:r>
      <w:proofErr w:type="gramEnd"/>
      <w:r w:rsidR="00A0615B" w:rsidRPr="00527C3D">
        <w:rPr>
          <w:rFonts w:ascii="Book Antiqua" w:eastAsia="Times New Roman" w:hAnsi="Book Antiqua" w:cs="Arial"/>
          <w:color w:val="222222"/>
          <w:sz w:val="24"/>
          <w:szCs w:val="24"/>
          <w:vertAlign w:val="superscript"/>
          <w:lang w:val="en-US" w:eastAsia="it-IT"/>
        </w:rPr>
        <w:t>1-3]</w:t>
      </w:r>
      <w:r w:rsidR="00A0615B" w:rsidRPr="00527C3D">
        <w:rPr>
          <w:rFonts w:ascii="Book Antiqua" w:eastAsia="Times New Roman" w:hAnsi="Book Antiqua" w:cs="Arial"/>
          <w:color w:val="222222"/>
          <w:sz w:val="24"/>
          <w:szCs w:val="24"/>
          <w:lang w:val="en-US" w:eastAsia="it-IT"/>
        </w:rPr>
        <w:t>.</w:t>
      </w:r>
      <w:r w:rsidRPr="00527C3D">
        <w:rPr>
          <w:rFonts w:ascii="Book Antiqua" w:hAnsi="Book Antiqua" w:cs="Arial" w:hint="eastAsia"/>
          <w:color w:val="222222"/>
          <w:sz w:val="24"/>
          <w:szCs w:val="24"/>
          <w:vertAlign w:val="subscript"/>
          <w:lang w:val="en-US" w:eastAsia="zh-CN"/>
        </w:rPr>
        <w:t xml:space="preserve"> </w:t>
      </w:r>
      <w:r w:rsidR="00A0615B" w:rsidRPr="00527C3D">
        <w:rPr>
          <w:rFonts w:ascii="Book Antiqua" w:eastAsia="Times New Roman" w:hAnsi="Book Antiqua" w:cs="Arial"/>
          <w:color w:val="222222"/>
          <w:sz w:val="24"/>
          <w:szCs w:val="24"/>
          <w:lang w:val="en-US" w:eastAsia="it-IT"/>
        </w:rPr>
        <w:t>On the other hand, progression of the disease through the gastric wall and/or through regional lymph nodes shows</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higher</w:t>
      </w:r>
      <w:r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recurrence</w:t>
      </w:r>
      <w:r w:rsidR="00C44818"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rates of the disease, with </w:t>
      </w:r>
      <w:r w:rsidR="00DC4D73" w:rsidRPr="00527C3D">
        <w:rPr>
          <w:rFonts w:ascii="Book Antiqua" w:eastAsia="Times New Roman" w:hAnsi="Book Antiqua" w:cs="Arial"/>
          <w:color w:val="222222"/>
          <w:sz w:val="24"/>
          <w:szCs w:val="24"/>
          <w:lang w:val="en-US" w:eastAsia="it-IT"/>
        </w:rPr>
        <w:t xml:space="preserve">five-year </w:t>
      </w:r>
      <w:r w:rsidRPr="00527C3D">
        <w:rPr>
          <w:rFonts w:ascii="Book Antiqua" w:eastAsia="Times New Roman" w:hAnsi="Book Antiqua" w:cs="Arial"/>
          <w:color w:val="222222"/>
          <w:sz w:val="24"/>
          <w:szCs w:val="24"/>
          <w:lang w:val="en-US" w:eastAsia="it-IT"/>
        </w:rPr>
        <w:t>survival rates lower than</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30%</w:t>
      </w:r>
      <w:r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in </w:t>
      </w:r>
      <w:r w:rsidR="00C503B6" w:rsidRPr="00527C3D">
        <w:rPr>
          <w:rFonts w:ascii="Book Antiqua" w:eastAsia="Times New Roman" w:hAnsi="Book Antiqua" w:cs="Arial"/>
          <w:color w:val="222222"/>
          <w:sz w:val="24"/>
          <w:szCs w:val="24"/>
          <w:lang w:val="en-US" w:eastAsia="it-IT"/>
        </w:rPr>
        <w:t>Western</w:t>
      </w:r>
      <w:r w:rsidR="00A0615B" w:rsidRPr="00527C3D">
        <w:rPr>
          <w:rFonts w:ascii="Book Antiqua" w:eastAsia="Times New Roman" w:hAnsi="Book Antiqua" w:cs="Arial"/>
          <w:color w:val="222222"/>
          <w:sz w:val="24"/>
          <w:szCs w:val="24"/>
          <w:lang w:val="en-US" w:eastAsia="it-IT"/>
        </w:rPr>
        <w:t xml:space="preserve"> </w:t>
      </w:r>
      <w:proofErr w:type="gramStart"/>
      <w:r w:rsidR="00A0615B" w:rsidRPr="00527C3D">
        <w:rPr>
          <w:rFonts w:ascii="Book Antiqua" w:eastAsia="Times New Roman" w:hAnsi="Book Antiqua" w:cs="Arial"/>
          <w:color w:val="222222"/>
          <w:sz w:val="24"/>
          <w:szCs w:val="24"/>
          <w:lang w:val="en-US" w:eastAsia="it-IT"/>
        </w:rPr>
        <w:t>countries</w:t>
      </w:r>
      <w:r w:rsidR="00A0615B" w:rsidRPr="00527C3D">
        <w:rPr>
          <w:rFonts w:ascii="Book Antiqua" w:eastAsia="Times New Roman" w:hAnsi="Book Antiqua" w:cs="Arial"/>
          <w:color w:val="222222"/>
          <w:sz w:val="24"/>
          <w:szCs w:val="24"/>
          <w:vertAlign w:val="superscript"/>
          <w:lang w:val="en-US" w:eastAsia="it-IT"/>
        </w:rPr>
        <w:t>[</w:t>
      </w:r>
      <w:proofErr w:type="gramEnd"/>
      <w:r w:rsidR="00A0615B" w:rsidRPr="00527C3D">
        <w:rPr>
          <w:rFonts w:ascii="Book Antiqua" w:eastAsia="Times New Roman" w:hAnsi="Book Antiqua" w:cs="Arial"/>
          <w:color w:val="222222"/>
          <w:sz w:val="24"/>
          <w:szCs w:val="24"/>
          <w:vertAlign w:val="superscript"/>
          <w:lang w:val="en-US" w:eastAsia="it-IT"/>
        </w:rPr>
        <w:t>3]</w:t>
      </w:r>
      <w:r w:rsidR="00A0615B" w:rsidRPr="00527C3D">
        <w:rPr>
          <w:rFonts w:ascii="Book Antiqua" w:eastAsia="Times New Roman" w:hAnsi="Book Antiqua" w:cs="Arial"/>
          <w:color w:val="222222"/>
          <w:sz w:val="24"/>
          <w:szCs w:val="24"/>
          <w:lang w:val="en-US" w:eastAsia="it-IT"/>
        </w:rPr>
        <w:t>. Over the last decades, this has led to the development of further treatment options, such as extension of lymph</w:t>
      </w:r>
      <w:r w:rsidR="00C44818" w:rsidRPr="00527C3D">
        <w:rPr>
          <w:rFonts w:ascii="Book Antiqua" w:eastAsia="Times New Roman" w:hAnsi="Book Antiqua" w:cs="Arial"/>
          <w:color w:val="222222"/>
          <w:sz w:val="24"/>
          <w:szCs w:val="24"/>
          <w:lang w:val="en-US" w:eastAsia="it-IT"/>
        </w:rPr>
        <w:t>adenectomy,</w:t>
      </w:r>
      <w:r w:rsidR="00C44818"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and the use of pre-, intra-</w:t>
      </w:r>
      <w:r w:rsidR="001A30F8"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and postoperative </w:t>
      </w:r>
      <w:proofErr w:type="spellStart"/>
      <w:r w:rsidR="00A0615B" w:rsidRPr="00527C3D">
        <w:rPr>
          <w:rFonts w:ascii="Book Antiqua" w:eastAsia="Times New Roman" w:hAnsi="Book Antiqua" w:cs="Arial"/>
          <w:color w:val="222222"/>
          <w:sz w:val="24"/>
          <w:szCs w:val="24"/>
          <w:lang w:val="en-US" w:eastAsia="it-IT"/>
        </w:rPr>
        <w:t>chemo</w:t>
      </w:r>
      <w:r w:rsidR="00292335" w:rsidRPr="00527C3D">
        <w:rPr>
          <w:rFonts w:ascii="Book Antiqua" w:eastAsia="Times New Roman" w:hAnsi="Book Antiqua" w:cs="Arial"/>
          <w:color w:val="222222"/>
          <w:sz w:val="24"/>
          <w:szCs w:val="24"/>
          <w:lang w:val="en-US" w:eastAsia="it-IT"/>
        </w:rPr>
        <w:t>r</w:t>
      </w:r>
      <w:r w:rsidRPr="00527C3D">
        <w:rPr>
          <w:rFonts w:ascii="Book Antiqua" w:eastAsia="Times New Roman" w:hAnsi="Book Antiqua" w:cs="Arial"/>
          <w:color w:val="222222"/>
          <w:sz w:val="24"/>
          <w:szCs w:val="24"/>
          <w:lang w:val="en-US" w:eastAsia="it-IT"/>
        </w:rPr>
        <w:t>adiotherapy</w:t>
      </w:r>
      <w:proofErr w:type="spellEnd"/>
      <w:r w:rsidRPr="00527C3D">
        <w:rPr>
          <w:rFonts w:ascii="Book Antiqua" w:eastAsia="Times New Roman" w:hAnsi="Book Antiqua" w:cs="Arial"/>
          <w:color w:val="222222"/>
          <w:sz w:val="24"/>
          <w:szCs w:val="24"/>
          <w:lang w:val="en-US" w:eastAsia="it-IT"/>
        </w:rPr>
        <w:t>.</w:t>
      </w:r>
      <w:r w:rsidRPr="00527C3D">
        <w:rPr>
          <w:rFonts w:ascii="Book Antiqua" w:hAnsi="Book Antiqua" w:cs="Arial" w:hint="eastAsia"/>
          <w:color w:val="222222"/>
          <w:sz w:val="24"/>
          <w:szCs w:val="24"/>
          <w:lang w:val="en-US" w:eastAsia="zh-CN"/>
        </w:rPr>
        <w:t xml:space="preserve"> </w:t>
      </w:r>
      <w:r w:rsidR="007D36E3" w:rsidRPr="00527C3D">
        <w:rPr>
          <w:rFonts w:ascii="Book Antiqua" w:eastAsia="Times New Roman" w:hAnsi="Book Antiqua" w:cs="Arial"/>
          <w:color w:val="222222"/>
          <w:sz w:val="24"/>
          <w:szCs w:val="24"/>
          <w:lang w:val="en-US" w:eastAsia="it-IT"/>
        </w:rPr>
        <w:t>I</w:t>
      </w:r>
      <w:r w:rsidRPr="00527C3D">
        <w:rPr>
          <w:rFonts w:ascii="Book Antiqua" w:eastAsia="Times New Roman" w:hAnsi="Book Antiqua" w:cs="Arial"/>
          <w:color w:val="222222"/>
          <w:sz w:val="24"/>
          <w:szCs w:val="24"/>
          <w:lang w:val="en-US" w:eastAsia="it-IT"/>
        </w:rPr>
        <w:t>ndication,</w:t>
      </w:r>
      <w:r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timing,</w:t>
      </w:r>
      <w:r w:rsidR="00C44818"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and effectiveness of these options, ho</w:t>
      </w:r>
      <w:r w:rsidRPr="00527C3D">
        <w:rPr>
          <w:rFonts w:ascii="Book Antiqua" w:eastAsia="Times New Roman" w:hAnsi="Book Antiqua" w:cs="Arial"/>
          <w:color w:val="222222"/>
          <w:sz w:val="24"/>
          <w:szCs w:val="24"/>
          <w:lang w:val="en-US" w:eastAsia="it-IT"/>
        </w:rPr>
        <w:t>wever, are still controversial.</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aim of this</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paper</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is to report</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w:t>
      </w:r>
      <w:r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current</w:t>
      </w:r>
      <w:r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views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w:t>
      </w:r>
      <w:r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treatment of gastric cancer,</w:t>
      </w:r>
      <w:r w:rsidR="00C44818"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and</w:t>
      </w:r>
      <w:r w:rsidR="00C44818" w:rsidRPr="00527C3D">
        <w:rPr>
          <w:rFonts w:ascii="Book Antiqua" w:eastAsia="Times New Roman" w:hAnsi="Book Antiqua" w:cs="Arial"/>
          <w:color w:val="222222"/>
          <w:sz w:val="24"/>
          <w:szCs w:val="24"/>
          <w:lang w:val="en-US" w:eastAsia="it-IT"/>
        </w:rPr>
        <w:t xml:space="preserve"> to</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possibly</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clarify the topics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introduced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above.</w:t>
      </w:r>
      <w:r w:rsidR="00C44818"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Data from randomized controlled trials (RCT) and meta-analysis are reported. RCTs are considered the </w:t>
      </w:r>
      <w:r w:rsidR="001A30F8" w:rsidRPr="00527C3D">
        <w:rPr>
          <w:rFonts w:ascii="Book Antiqua" w:eastAsia="Times New Roman" w:hAnsi="Book Antiqua" w:cs="Arial"/>
          <w:color w:val="222222"/>
          <w:sz w:val="24"/>
          <w:szCs w:val="24"/>
          <w:lang w:val="en-US" w:eastAsia="it-IT"/>
        </w:rPr>
        <w:t>gold standard</w:t>
      </w:r>
      <w:r w:rsidR="00A0615B" w:rsidRPr="00527C3D">
        <w:rPr>
          <w:rFonts w:ascii="Book Antiqua" w:eastAsia="Times New Roman" w:hAnsi="Book Antiqua" w:cs="Arial"/>
          <w:color w:val="222222"/>
          <w:sz w:val="24"/>
          <w:szCs w:val="24"/>
          <w:lang w:val="en-US" w:eastAsia="it-IT"/>
        </w:rPr>
        <w:t xml:space="preserve"> of all research design, while meta-analysis provide a comprehensive up-to-date summary of the average effect of all the relevant RCTs and are a reliable guidance for clinical practice and future research.</w:t>
      </w:r>
    </w:p>
    <w:p w:rsidR="005338AD" w:rsidRPr="00527C3D" w:rsidRDefault="005338AD"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caps/>
          <w:color w:val="222222"/>
          <w:sz w:val="24"/>
          <w:szCs w:val="24"/>
          <w:lang w:val="en-US" w:eastAsia="it-IT"/>
        </w:rPr>
      </w:pPr>
      <w:r w:rsidRPr="00527C3D">
        <w:rPr>
          <w:rFonts w:ascii="Book Antiqua" w:eastAsia="Times New Roman" w:hAnsi="Book Antiqua" w:cs="Arial"/>
          <w:b/>
          <w:bCs/>
          <w:caps/>
          <w:color w:val="222222"/>
          <w:sz w:val="24"/>
          <w:szCs w:val="24"/>
          <w:lang w:val="en-US" w:eastAsia="it-IT"/>
        </w:rPr>
        <w:t>problem of lymph node dissection</w:t>
      </w:r>
    </w:p>
    <w:p w:rsidR="00A0615B" w:rsidRPr="00527C3D" w:rsidRDefault="00A0615B"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Gastric carcinoma shows a high tendency to lymph node metastasis. The risk of regiona</w:t>
      </w:r>
      <w:r w:rsidR="00231FCE" w:rsidRPr="00527C3D">
        <w:rPr>
          <w:rFonts w:ascii="Book Antiqua" w:eastAsia="Times New Roman" w:hAnsi="Book Antiqua" w:cs="Arial"/>
          <w:color w:val="222222"/>
          <w:sz w:val="24"/>
          <w:szCs w:val="24"/>
          <w:lang w:val="en-US" w:eastAsia="it-IT"/>
        </w:rPr>
        <w:t xml:space="preserve">l </w:t>
      </w:r>
      <w:r w:rsidR="005338AD" w:rsidRPr="00527C3D">
        <w:rPr>
          <w:rFonts w:ascii="Book Antiqua" w:eastAsia="Times New Roman" w:hAnsi="Book Antiqua" w:cs="Arial"/>
          <w:color w:val="222222"/>
          <w:sz w:val="24"/>
          <w:szCs w:val="24"/>
          <w:lang w:val="en-US" w:eastAsia="it-IT"/>
        </w:rPr>
        <w:t>nodal involvement</w:t>
      </w:r>
      <w:r w:rsidR="005338AD"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increases with</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deep penet</w:t>
      </w:r>
      <w:r w:rsidR="00C44818" w:rsidRPr="00527C3D">
        <w:rPr>
          <w:rFonts w:ascii="Book Antiqua" w:eastAsia="Times New Roman" w:hAnsi="Book Antiqua" w:cs="Arial"/>
          <w:color w:val="222222"/>
          <w:sz w:val="24"/>
          <w:szCs w:val="24"/>
          <w:lang w:val="en-US" w:eastAsia="it-IT"/>
        </w:rPr>
        <w:t>ration through the</w:t>
      </w:r>
      <w:r w:rsidR="00C44818"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gastric wall</w:t>
      </w:r>
      <w:r w:rsidRPr="00527C3D">
        <w:rPr>
          <w:rFonts w:ascii="Book Antiqua" w:eastAsia="Times New Roman" w:hAnsi="Book Antiqua" w:cs="Arial"/>
          <w:color w:val="222222"/>
          <w:sz w:val="24"/>
          <w:szCs w:val="24"/>
          <w:vertAlign w:val="superscript"/>
          <w:lang w:val="en-US" w:eastAsia="it-IT"/>
        </w:rPr>
        <w:t>[4]</w:t>
      </w:r>
      <w:r w:rsidRPr="00527C3D">
        <w:rPr>
          <w:rFonts w:ascii="Book Antiqua" w:eastAsia="Times New Roman" w:hAnsi="Book Antiqua" w:cs="Arial"/>
          <w:color w:val="222222"/>
          <w:sz w:val="24"/>
          <w:szCs w:val="24"/>
          <w:lang w:val="en-US" w:eastAsia="it-IT"/>
        </w:rPr>
        <w:t xml:space="preserve">, and the nodal extension of the cancer takes place gradually, radiating from </w:t>
      </w:r>
      <w:r w:rsidR="00AB6515" w:rsidRPr="00527C3D">
        <w:rPr>
          <w:rFonts w:ascii="Book Antiqua" w:eastAsia="Times New Roman" w:hAnsi="Book Antiqua" w:cs="Arial"/>
          <w:color w:val="222222"/>
          <w:sz w:val="24"/>
          <w:szCs w:val="24"/>
          <w:lang w:val="en-US" w:eastAsia="it-IT"/>
        </w:rPr>
        <w:t>primary</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location </w:t>
      </w:r>
      <w:r w:rsidRPr="00527C3D">
        <w:rPr>
          <w:rFonts w:ascii="Book Antiqua" w:eastAsia="Times New Roman" w:hAnsi="Book Antiqua" w:cs="Arial"/>
          <w:i/>
          <w:color w:val="222222"/>
          <w:sz w:val="24"/>
          <w:szCs w:val="24"/>
          <w:lang w:val="en-US" w:eastAsia="it-IT"/>
        </w:rPr>
        <w:t>via</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lastRenderedPageBreak/>
        <w:t>the lymphatic system</w:t>
      </w:r>
      <w:r w:rsidRPr="00527C3D">
        <w:rPr>
          <w:rFonts w:ascii="Book Antiqua" w:eastAsia="Times New Roman" w:hAnsi="Book Antiqua" w:cs="Arial"/>
          <w:color w:val="222222"/>
          <w:sz w:val="24"/>
          <w:szCs w:val="24"/>
          <w:vertAlign w:val="superscript"/>
          <w:lang w:val="en-US" w:eastAsia="it-IT"/>
        </w:rPr>
        <w:t>[5,6]</w:t>
      </w:r>
      <w:r w:rsidRPr="00527C3D">
        <w:rPr>
          <w:rFonts w:ascii="Book Antiqua" w:eastAsia="Times New Roman" w:hAnsi="Book Antiqua" w:cs="Arial"/>
          <w:color w:val="222222"/>
          <w:sz w:val="24"/>
          <w:szCs w:val="24"/>
          <w:lang w:val="en-US" w:eastAsia="it-IT"/>
        </w:rPr>
        <w:t>. Nodal metastases are observed in 3</w:t>
      </w:r>
      <w:r w:rsidR="00C44818"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-5% of gastric carcinomas w</w:t>
      </w:r>
      <w:r w:rsidR="00C44818" w:rsidRPr="00527C3D">
        <w:rPr>
          <w:rFonts w:ascii="Book Antiqua" w:eastAsia="Times New Roman" w:hAnsi="Book Antiqua" w:cs="Arial"/>
          <w:color w:val="222222"/>
          <w:sz w:val="24"/>
          <w:szCs w:val="24"/>
          <w:lang w:val="en-US" w:eastAsia="it-IT"/>
        </w:rPr>
        <w:t>hich are limited to the mucosa,</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11</w:t>
      </w:r>
      <w:r w:rsidR="00C44818"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-25% of those which extend to the s</w:t>
      </w:r>
      <w:r w:rsidR="00C44818" w:rsidRPr="00527C3D">
        <w:rPr>
          <w:rFonts w:ascii="Book Antiqua" w:eastAsia="Times New Roman" w:hAnsi="Book Antiqua" w:cs="Arial"/>
          <w:color w:val="222222"/>
          <w:sz w:val="24"/>
          <w:szCs w:val="24"/>
          <w:lang w:val="en-US" w:eastAsia="it-IT"/>
        </w:rPr>
        <w:t>ubmucosa, in 50% of those which</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reach</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 xml:space="preserve">the </w:t>
      </w:r>
      <w:proofErr w:type="spellStart"/>
      <w:r w:rsidR="00C44818" w:rsidRPr="00527C3D">
        <w:rPr>
          <w:rFonts w:ascii="Book Antiqua" w:eastAsia="Times New Roman" w:hAnsi="Book Antiqua" w:cs="Arial"/>
          <w:color w:val="222222"/>
          <w:sz w:val="24"/>
          <w:szCs w:val="24"/>
          <w:lang w:val="en-US" w:eastAsia="it-IT"/>
        </w:rPr>
        <w:t>muscularis</w:t>
      </w:r>
      <w:proofErr w:type="spellEnd"/>
      <w:r w:rsidR="00C44818" w:rsidRPr="00527C3D">
        <w:rPr>
          <w:rFonts w:ascii="Book Antiqua" w:eastAsia="Times New Roman" w:hAnsi="Book Antiqua" w:cs="Arial"/>
          <w:color w:val="222222"/>
          <w:sz w:val="24"/>
          <w:szCs w:val="24"/>
          <w:lang w:val="en-US" w:eastAsia="it-IT"/>
        </w:rPr>
        <w:t xml:space="preserve"> (T2), and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83% of those which extend to the serosa (T3)</w:t>
      </w:r>
      <w:r w:rsidRPr="00527C3D">
        <w:rPr>
          <w:rFonts w:ascii="Book Antiqua" w:eastAsia="Times New Roman" w:hAnsi="Book Antiqua" w:cs="Arial"/>
          <w:color w:val="222222"/>
          <w:sz w:val="24"/>
          <w:szCs w:val="24"/>
          <w:vertAlign w:val="superscript"/>
          <w:lang w:val="en-US" w:eastAsia="it-IT"/>
        </w:rPr>
        <w:t>[7,8]</w:t>
      </w:r>
      <w:r w:rsidRPr="00527C3D">
        <w:rPr>
          <w:rFonts w:ascii="Book Antiqua" w:eastAsia="Times New Roman" w:hAnsi="Book Antiqua" w:cs="Arial"/>
          <w:color w:val="222222"/>
          <w:sz w:val="24"/>
          <w:szCs w:val="24"/>
          <w:lang w:val="en-US" w:eastAsia="it-IT"/>
        </w:rPr>
        <w:t>. After curative radical resection, local recurr</w:t>
      </w:r>
      <w:r w:rsidR="00C44818" w:rsidRPr="00527C3D">
        <w:rPr>
          <w:rFonts w:ascii="Book Antiqua" w:eastAsia="Times New Roman" w:hAnsi="Book Antiqua" w:cs="Arial"/>
          <w:color w:val="222222"/>
          <w:sz w:val="24"/>
          <w:szCs w:val="24"/>
          <w:lang w:val="en-US" w:eastAsia="it-IT"/>
        </w:rPr>
        <w:t>ence is represented, in</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87.5% of cases</w:t>
      </w:r>
      <w:r w:rsidR="00AB6515"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by nodal metastases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to</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local </w:t>
      </w:r>
      <w:r w:rsidR="00C44818" w:rsidRPr="00527C3D">
        <w:rPr>
          <w:rFonts w:ascii="Book Antiqua" w:eastAsia="Times New Roman" w:hAnsi="Book Antiqua" w:cs="Arial"/>
          <w:color w:val="222222"/>
          <w:sz w:val="24"/>
          <w:szCs w:val="24"/>
          <w:lang w:val="en-US" w:eastAsia="it-IT"/>
        </w:rPr>
        <w:t xml:space="preserve">or regional lymph node </w:t>
      </w:r>
      <w:proofErr w:type="gramStart"/>
      <w:r w:rsidR="00C44818" w:rsidRPr="00527C3D">
        <w:rPr>
          <w:rFonts w:ascii="Book Antiqua" w:eastAsia="Times New Roman" w:hAnsi="Book Antiqua" w:cs="Arial"/>
          <w:color w:val="222222"/>
          <w:sz w:val="24"/>
          <w:szCs w:val="24"/>
          <w:lang w:val="en-US" w:eastAsia="it-IT"/>
        </w:rPr>
        <w:t>stations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9]</w:t>
      </w:r>
      <w:r w:rsidRPr="00527C3D">
        <w:rPr>
          <w:rFonts w:ascii="Book Antiqua" w:eastAsia="Times New Roman" w:hAnsi="Book Antiqua" w:cs="Arial"/>
          <w:color w:val="222222"/>
          <w:sz w:val="24"/>
          <w:szCs w:val="24"/>
          <w:lang w:val="en-US" w:eastAsia="it-IT"/>
        </w:rPr>
        <w:t>. The Japanese Classification of Gastric Carcinoma (Japan</w:t>
      </w:r>
      <w:r w:rsidR="00C44818" w:rsidRPr="00527C3D">
        <w:rPr>
          <w:rFonts w:ascii="Book Antiqua" w:eastAsia="Times New Roman" w:hAnsi="Book Antiqua" w:cs="Arial"/>
          <w:color w:val="222222"/>
          <w:sz w:val="24"/>
          <w:szCs w:val="24"/>
          <w:lang w:val="en-US" w:eastAsia="it-IT"/>
        </w:rPr>
        <w:t>ese Gastric Cancer Association,</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JGCA,</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1998</w:t>
      </w:r>
      <w:proofErr w:type="gramStart"/>
      <w:r w:rsidR="00C44818"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10]</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has defined 16 different lymph node stations (n) which drain the stomach. These are subdivided in three levels, according to their dis</w:t>
      </w:r>
      <w:r w:rsidR="00C44818" w:rsidRPr="00527C3D">
        <w:rPr>
          <w:rFonts w:ascii="Book Antiqua" w:eastAsia="Times New Roman" w:hAnsi="Book Antiqua" w:cs="Arial"/>
          <w:color w:val="222222"/>
          <w:sz w:val="24"/>
          <w:szCs w:val="24"/>
          <w:lang w:val="en-US" w:eastAsia="it-IT"/>
        </w:rPr>
        <w:t>tance from the tumor (Figure 1,</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Table 1), thus entailing</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three types of lymph node dissection (D) that can be associated to total or partial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D1, in which </w:t>
      </w:r>
      <w:proofErr w:type="spellStart"/>
      <w:r w:rsidRPr="00527C3D">
        <w:rPr>
          <w:rFonts w:ascii="Book Antiqua" w:eastAsia="Times New Roman" w:hAnsi="Book Antiqua" w:cs="Arial"/>
          <w:color w:val="222222"/>
          <w:sz w:val="24"/>
          <w:szCs w:val="24"/>
          <w:lang w:val="en-US" w:eastAsia="it-IT"/>
        </w:rPr>
        <w:t>perigastric</w:t>
      </w:r>
      <w:proofErr w:type="spellEnd"/>
      <w:r w:rsidRPr="00527C3D">
        <w:rPr>
          <w:rFonts w:ascii="Book Antiqua" w:eastAsia="Times New Roman" w:hAnsi="Book Antiqua" w:cs="Arial"/>
          <w:color w:val="222222"/>
          <w:sz w:val="24"/>
          <w:szCs w:val="24"/>
          <w:lang w:val="en-US" w:eastAsia="it-IT"/>
        </w:rPr>
        <w:t xml:space="preserve"> lymph nodes from n1 to n6 are removed (N1 level); D2, in which </w:t>
      </w:r>
      <w:proofErr w:type="spellStart"/>
      <w:r w:rsidRPr="00527C3D">
        <w:rPr>
          <w:rFonts w:ascii="Book Antiqua" w:eastAsia="Times New Roman" w:hAnsi="Book Antiqua" w:cs="Arial"/>
          <w:color w:val="222222"/>
          <w:sz w:val="24"/>
          <w:szCs w:val="24"/>
          <w:lang w:val="en-US" w:eastAsia="it-IT"/>
        </w:rPr>
        <w:t>perigastric</w:t>
      </w:r>
      <w:proofErr w:type="spellEnd"/>
      <w:r w:rsidRPr="00527C3D">
        <w:rPr>
          <w:rFonts w:ascii="Book Antiqua" w:eastAsia="Times New Roman" w:hAnsi="Book Antiqua" w:cs="Arial"/>
          <w:color w:val="222222"/>
          <w:sz w:val="24"/>
          <w:szCs w:val="24"/>
          <w:lang w:val="en-US" w:eastAsia="it-IT"/>
        </w:rPr>
        <w:t xml:space="preserve"> lymph nod</w:t>
      </w:r>
      <w:r w:rsidR="00C44818" w:rsidRPr="00527C3D">
        <w:rPr>
          <w:rFonts w:ascii="Book Antiqua" w:eastAsia="Times New Roman" w:hAnsi="Book Antiqua" w:cs="Arial"/>
          <w:color w:val="222222"/>
          <w:sz w:val="24"/>
          <w:szCs w:val="24"/>
          <w:lang w:val="en-US" w:eastAsia="it-IT"/>
        </w:rPr>
        <w:t>es are removed as well as those</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located</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along the main arterial vessels from n7 to n12 (N2 level); D3, in which station</w:t>
      </w:r>
      <w:r w:rsidR="00AB6515"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n13 to n16 are removed</w:t>
      </w:r>
      <w:r w:rsidR="00AB6515"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as well as those</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mentioned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before</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(N3 level)</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(Table 2).</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During the</w:t>
      </w:r>
      <w:r w:rsidR="00A1789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‘60s,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the</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Japanese</w:t>
      </w:r>
      <w:r w:rsidR="00C44818" w:rsidRPr="00527C3D">
        <w:rPr>
          <w:rFonts w:ascii="Book Antiqua" w:hAnsi="Book Antiqua" w:cs="Arial" w:hint="eastAsia"/>
          <w:color w:val="222222"/>
          <w:sz w:val="24"/>
          <w:szCs w:val="24"/>
          <w:lang w:val="en-US" w:eastAsia="zh-CN"/>
        </w:rPr>
        <w:t xml:space="preserve"> </w:t>
      </w:r>
      <w:r w:rsidR="00AB6515" w:rsidRPr="00527C3D">
        <w:rPr>
          <w:rFonts w:ascii="Book Antiqua" w:eastAsia="Times New Roman" w:hAnsi="Book Antiqua" w:cs="Arial"/>
          <w:color w:val="222222"/>
          <w:sz w:val="24"/>
          <w:szCs w:val="24"/>
          <w:lang w:val="en-US" w:eastAsia="it-IT"/>
        </w:rPr>
        <w:t xml:space="preserve">authors </w:t>
      </w:r>
      <w:r w:rsidR="00C44818" w:rsidRPr="00527C3D">
        <w:rPr>
          <w:rFonts w:ascii="Book Antiqua" w:eastAsia="Times New Roman" w:hAnsi="Book Antiqua" w:cs="Arial"/>
          <w:color w:val="222222"/>
          <w:sz w:val="24"/>
          <w:szCs w:val="24"/>
          <w:lang w:val="en-US" w:eastAsia="it-IT"/>
        </w:rPr>
        <w:t>first</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 xml:space="preserve">introduced D2 </w:t>
      </w:r>
      <w:proofErr w:type="gramStart"/>
      <w:r w:rsidR="00C44818" w:rsidRPr="00527C3D">
        <w:rPr>
          <w:rFonts w:ascii="Book Antiqua" w:eastAsia="Times New Roman" w:hAnsi="Book Antiqua" w:cs="Arial"/>
          <w:color w:val="222222"/>
          <w:sz w:val="24"/>
          <w:szCs w:val="24"/>
          <w:lang w:val="en-US" w:eastAsia="it-IT"/>
        </w:rPr>
        <w:t>lymphadenectomy</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11]</w:t>
      </w:r>
      <w:r w:rsidR="00C44818"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which</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they still consider</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as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standard procedure to associate with</w:t>
      </w:r>
      <w:r w:rsidR="00C34089" w:rsidRPr="00527C3D">
        <w:rPr>
          <w:rFonts w:ascii="Book Antiqua" w:eastAsia="Times New Roman" w:hAnsi="Book Antiqua" w:cs="Arial"/>
          <w:color w:val="222222"/>
          <w:sz w:val="24"/>
          <w:szCs w:val="24"/>
          <w:lang w:val="en-US" w:eastAsia="it-IT"/>
        </w:rPr>
        <w:t xml:space="preserve"> </w:t>
      </w:r>
      <w:r w:rsidR="00C44818" w:rsidRPr="00527C3D">
        <w:rPr>
          <w:rFonts w:ascii="Book Antiqua" w:eastAsia="Times New Roman" w:hAnsi="Book Antiqua" w:cs="Arial"/>
          <w:color w:val="222222"/>
          <w:sz w:val="24"/>
          <w:szCs w:val="24"/>
          <w:lang w:val="en-US" w:eastAsia="it-IT"/>
        </w:rPr>
        <w:t>curative</w:t>
      </w:r>
      <w:r w:rsidR="00AF2720"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gastric resection,</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as it yields the best results in terms of local recurrence and of long term survival. 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D2 lymph node dissection is not as common as Japan, not only </w:t>
      </w:r>
      <w:r w:rsidR="00AB6515" w:rsidRPr="00527C3D">
        <w:rPr>
          <w:rFonts w:ascii="Book Antiqua" w:eastAsia="Times New Roman" w:hAnsi="Book Antiqua" w:cs="Arial"/>
          <w:color w:val="222222"/>
          <w:sz w:val="24"/>
          <w:szCs w:val="24"/>
          <w:lang w:val="en-US" w:eastAsia="it-IT"/>
        </w:rPr>
        <w:t>due to</w:t>
      </w:r>
      <w:r w:rsidRPr="00527C3D">
        <w:rPr>
          <w:rFonts w:ascii="Book Antiqua" w:eastAsia="Times New Roman" w:hAnsi="Book Antiqua" w:cs="Arial"/>
          <w:color w:val="222222"/>
          <w:sz w:val="24"/>
          <w:szCs w:val="24"/>
          <w:lang w:val="en-US" w:eastAsia="it-IT"/>
        </w:rPr>
        <w:t xml:space="preserve"> lower incidence of gastric cancer (and, consequently, </w:t>
      </w:r>
      <w:r w:rsidR="00AB6515" w:rsidRPr="00527C3D">
        <w:rPr>
          <w:rFonts w:ascii="Book Antiqua" w:eastAsia="Times New Roman" w:hAnsi="Book Antiqua" w:cs="Arial"/>
          <w:color w:val="222222"/>
          <w:sz w:val="24"/>
          <w:szCs w:val="24"/>
          <w:lang w:val="en-US" w:eastAsia="it-IT"/>
        </w:rPr>
        <w:t>to</w:t>
      </w:r>
      <w:r w:rsidRPr="00527C3D">
        <w:rPr>
          <w:rFonts w:ascii="Book Antiqua" w:eastAsia="Times New Roman" w:hAnsi="Book Antiqua" w:cs="Arial"/>
          <w:color w:val="222222"/>
          <w:sz w:val="24"/>
          <w:szCs w:val="24"/>
          <w:lang w:val="en-US" w:eastAsia="it-IT"/>
        </w:rPr>
        <w:t xml:space="preserve"> the fact that surgeons have less experience with this technique), but mainly </w:t>
      </w:r>
      <w:r w:rsidR="00AB6515" w:rsidRPr="00527C3D">
        <w:rPr>
          <w:rFonts w:ascii="Book Antiqua" w:eastAsia="Times New Roman" w:hAnsi="Book Antiqua" w:cs="Arial"/>
          <w:color w:val="222222"/>
          <w:sz w:val="24"/>
          <w:szCs w:val="24"/>
          <w:lang w:val="en-US" w:eastAsia="it-IT"/>
        </w:rPr>
        <w:t>to</w:t>
      </w:r>
      <w:r w:rsidRPr="00527C3D">
        <w:rPr>
          <w:rFonts w:ascii="Book Antiqua" w:eastAsia="Times New Roman" w:hAnsi="Book Antiqua" w:cs="Arial"/>
          <w:color w:val="222222"/>
          <w:sz w:val="24"/>
          <w:szCs w:val="24"/>
          <w:lang w:val="en-US" w:eastAsia="it-IT"/>
        </w:rPr>
        <w:t xml:space="preserve"> high morbidity and mortality linked to</w:t>
      </w:r>
      <w:r w:rsidR="00AB6515" w:rsidRPr="00527C3D">
        <w:rPr>
          <w:rFonts w:ascii="Book Antiqua" w:eastAsia="Times New Roman" w:hAnsi="Book Antiqua" w:cs="Arial"/>
          <w:color w:val="222222"/>
          <w:sz w:val="24"/>
          <w:szCs w:val="24"/>
          <w:lang w:val="en-US" w:eastAsia="it-IT"/>
        </w:rPr>
        <w:t xml:space="preserve"> this type of </w:t>
      </w:r>
      <w:r w:rsidR="00AB6515" w:rsidRPr="00527C3D">
        <w:rPr>
          <w:rFonts w:ascii="Book Antiqua" w:eastAsia="Times New Roman" w:hAnsi="Book Antiqua" w:cs="Arial"/>
          <w:bCs/>
          <w:color w:val="222222"/>
          <w:sz w:val="24"/>
          <w:szCs w:val="24"/>
          <w:lang w:val="en-US" w:eastAsia="it-IT"/>
        </w:rPr>
        <w:t>lymph node dissection</w:t>
      </w:r>
      <w:r w:rsidRPr="00527C3D">
        <w:rPr>
          <w:rFonts w:ascii="Book Antiqua" w:eastAsia="Times New Roman" w:hAnsi="Book Antiqua" w:cs="Arial"/>
          <w:color w:val="222222"/>
          <w:sz w:val="24"/>
          <w:szCs w:val="24"/>
          <w:lang w:val="en-US" w:eastAsia="it-IT"/>
        </w:rPr>
        <w:t>. Ind</w:t>
      </w:r>
      <w:r w:rsidR="00C44818" w:rsidRPr="00527C3D">
        <w:rPr>
          <w:rFonts w:ascii="Book Antiqua" w:eastAsia="Times New Roman" w:hAnsi="Book Antiqua" w:cs="Arial"/>
          <w:color w:val="222222"/>
          <w:sz w:val="24"/>
          <w:szCs w:val="24"/>
          <w:lang w:val="en-US" w:eastAsia="it-IT"/>
        </w:rPr>
        <w:t>eed, D2-D3 lymphadenectomy is a</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challenging</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surgical procedure, which implies a thorough surgical training conducted under the supervision of </w:t>
      </w:r>
      <w:r w:rsidR="00C44818" w:rsidRPr="00527C3D">
        <w:rPr>
          <w:rFonts w:ascii="Book Antiqua" w:eastAsia="Times New Roman" w:hAnsi="Book Antiqua" w:cs="Arial"/>
          <w:color w:val="222222"/>
          <w:sz w:val="24"/>
          <w:szCs w:val="24"/>
          <w:lang w:val="en-US" w:eastAsia="it-IT"/>
        </w:rPr>
        <w:t>experienced</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gastric</w:t>
      </w:r>
      <w:r w:rsidR="00C34089" w:rsidRPr="00527C3D">
        <w:rPr>
          <w:rFonts w:ascii="Book Antiqua" w:eastAsia="Times New Roman" w:hAnsi="Book Antiqua" w:cs="Arial"/>
          <w:color w:val="222222"/>
          <w:sz w:val="24"/>
          <w:szCs w:val="24"/>
          <w:lang w:val="en-US" w:eastAsia="it-IT"/>
        </w:rPr>
        <w:t xml:space="preserve"> </w:t>
      </w:r>
      <w:proofErr w:type="gramStart"/>
      <w:r w:rsidR="00C44818" w:rsidRPr="00527C3D">
        <w:rPr>
          <w:rFonts w:ascii="Book Antiqua" w:eastAsia="Times New Roman" w:hAnsi="Book Antiqua" w:cs="Arial"/>
          <w:color w:val="222222"/>
          <w:sz w:val="24"/>
          <w:szCs w:val="24"/>
          <w:lang w:val="en-US" w:eastAsia="it-IT"/>
        </w:rPr>
        <w:t>surgeons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12]</w:t>
      </w:r>
      <w:r w:rsidRPr="00527C3D">
        <w:rPr>
          <w:rFonts w:ascii="Book Antiqua" w:eastAsia="Times New Roman" w:hAnsi="Book Antiqua" w:cs="Arial"/>
          <w:color w:val="222222"/>
          <w:sz w:val="24"/>
          <w:szCs w:val="24"/>
          <w:lang w:val="en-US" w:eastAsia="it-IT"/>
        </w:rPr>
        <w:t xml:space="preserve">. A significant difference between Japanese clinical outcomes and those of other countries has been observed in short- and long-term results and in loco-regional control, with better results for Japanese clinical records. The systematic lymph node dissection </w:t>
      </w:r>
      <w:r w:rsidR="00C503B6" w:rsidRPr="00527C3D">
        <w:rPr>
          <w:rFonts w:ascii="Book Antiqua" w:eastAsia="Times New Roman" w:hAnsi="Book Antiqua" w:cs="Arial"/>
          <w:color w:val="222222"/>
          <w:sz w:val="24"/>
          <w:szCs w:val="24"/>
          <w:lang w:val="en-US" w:eastAsia="it-IT"/>
        </w:rPr>
        <w:t>practiced</w:t>
      </w:r>
      <w:r w:rsidR="00C44818" w:rsidRPr="00527C3D">
        <w:rPr>
          <w:rFonts w:ascii="Book Antiqua" w:eastAsia="Times New Roman" w:hAnsi="Book Antiqua" w:cs="Arial"/>
          <w:color w:val="222222"/>
          <w:sz w:val="24"/>
          <w:szCs w:val="24"/>
          <w:lang w:val="en-US" w:eastAsia="it-IT"/>
        </w:rPr>
        <w:t xml:space="preserve"> since the</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‘60s-‘70s by Japanese surgeons may have contri</w:t>
      </w:r>
      <w:r w:rsidR="00C44818" w:rsidRPr="00527C3D">
        <w:rPr>
          <w:rFonts w:ascii="Book Antiqua" w:eastAsia="Times New Roman" w:hAnsi="Book Antiqua" w:cs="Arial"/>
          <w:color w:val="222222"/>
          <w:sz w:val="24"/>
          <w:szCs w:val="24"/>
          <w:lang w:val="en-US" w:eastAsia="it-IT"/>
        </w:rPr>
        <w:t>buted to achieve better results</w:t>
      </w:r>
      <w:r w:rsidRPr="00527C3D">
        <w:rPr>
          <w:rFonts w:ascii="Book Antiqua" w:eastAsia="Times New Roman" w:hAnsi="Book Antiqua" w:cs="Arial"/>
          <w:color w:val="222222"/>
          <w:sz w:val="24"/>
          <w:szCs w:val="24"/>
          <w:vertAlign w:val="superscript"/>
          <w:lang w:val="en-US" w:eastAsia="it-IT"/>
        </w:rPr>
        <w:t>[13]</w:t>
      </w:r>
      <w:r w:rsidRPr="00527C3D">
        <w:rPr>
          <w:rFonts w:ascii="Book Antiqua" w:eastAsia="Times New Roman" w:hAnsi="Book Antiqua" w:cs="Arial"/>
          <w:color w:val="222222"/>
          <w:sz w:val="24"/>
          <w:szCs w:val="24"/>
          <w:lang w:val="en-US" w:eastAsia="it-IT"/>
        </w:rPr>
        <w:t>.The Internatio</w:t>
      </w:r>
      <w:r w:rsidR="00C503B6" w:rsidRPr="00527C3D">
        <w:rPr>
          <w:rFonts w:ascii="Book Antiqua" w:eastAsia="Times New Roman" w:hAnsi="Book Antiqua" w:cs="Arial"/>
          <w:color w:val="222222"/>
          <w:sz w:val="24"/>
          <w:szCs w:val="24"/>
          <w:lang w:val="en-US" w:eastAsia="it-IT"/>
        </w:rPr>
        <w:t>nal</w:t>
      </w:r>
      <w:r w:rsidRPr="00527C3D">
        <w:rPr>
          <w:rFonts w:ascii="Book Antiqua" w:eastAsia="Times New Roman" w:hAnsi="Book Antiqua" w:cs="Arial"/>
          <w:color w:val="222222"/>
          <w:sz w:val="24"/>
          <w:szCs w:val="24"/>
          <w:lang w:val="en-US" w:eastAsia="it-IT"/>
        </w:rPr>
        <w:t xml:space="preserve"> Union Against Cancer (</w:t>
      </w:r>
      <w:r w:rsidR="00C503B6" w:rsidRPr="00527C3D">
        <w:rPr>
          <w:rFonts w:ascii="Book Antiqua" w:eastAsia="Times New Roman" w:hAnsi="Book Antiqua" w:cs="Arial"/>
          <w:color w:val="222222"/>
          <w:sz w:val="24"/>
          <w:szCs w:val="24"/>
          <w:lang w:val="en-US" w:eastAsia="it-IT"/>
        </w:rPr>
        <w:t>U</w:t>
      </w:r>
      <w:r w:rsidR="005338AD" w:rsidRPr="00527C3D">
        <w:rPr>
          <w:rFonts w:ascii="Book Antiqua" w:eastAsia="Times New Roman" w:hAnsi="Book Antiqua" w:cs="Arial"/>
          <w:color w:val="222222"/>
          <w:sz w:val="24"/>
          <w:szCs w:val="24"/>
          <w:lang w:val="en-US" w:eastAsia="it-IT"/>
        </w:rPr>
        <w:t>ICC)</w:t>
      </w:r>
      <w:r w:rsidR="005338AD" w:rsidRPr="00527C3D">
        <w:rPr>
          <w:rFonts w:ascii="Book Antiqua" w:eastAsia="Times New Roman" w:hAnsi="Book Antiqua" w:cs="Arial"/>
          <w:color w:val="222222"/>
          <w:sz w:val="24"/>
          <w:szCs w:val="24"/>
          <w:vertAlign w:val="superscript"/>
          <w:lang w:val="en-US" w:eastAsia="it-IT"/>
        </w:rPr>
        <w:t>[14]</w:t>
      </w:r>
      <w:r w:rsidR="005338AD" w:rsidRPr="00527C3D">
        <w:rPr>
          <w:rFonts w:ascii="Book Antiqua" w:hAnsi="Book Antiqua" w:cs="Arial" w:hint="eastAsia"/>
          <w:color w:val="222222"/>
          <w:sz w:val="24"/>
          <w:szCs w:val="24"/>
          <w:vertAlign w:val="superscript"/>
          <w:lang w:val="en-US" w:eastAsia="zh-CN"/>
        </w:rPr>
        <w:t xml:space="preserve"> </w:t>
      </w:r>
      <w:r w:rsidR="005338AD" w:rsidRPr="00527C3D">
        <w:rPr>
          <w:rFonts w:ascii="Book Antiqua" w:eastAsia="Times New Roman" w:hAnsi="Book Antiqua" w:cs="Arial"/>
          <w:color w:val="222222"/>
          <w:sz w:val="24"/>
          <w:szCs w:val="24"/>
          <w:lang w:val="en-US" w:eastAsia="it-IT"/>
        </w:rPr>
        <w:t>adopted</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1997 a new classification system for lymph node metastases, whic</w:t>
      </w:r>
      <w:r w:rsidR="005338AD" w:rsidRPr="00527C3D">
        <w:rPr>
          <w:rFonts w:ascii="Book Antiqua" w:eastAsia="Times New Roman" w:hAnsi="Book Antiqua" w:cs="Arial"/>
          <w:color w:val="222222"/>
          <w:sz w:val="24"/>
          <w:szCs w:val="24"/>
          <w:lang w:val="en-US" w:eastAsia="it-IT"/>
        </w:rPr>
        <w:t>h, unlike the Japanese system,</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was not ba</w:t>
      </w:r>
      <w:r w:rsidR="005338AD" w:rsidRPr="00527C3D">
        <w:rPr>
          <w:rFonts w:ascii="Book Antiqua" w:eastAsia="Times New Roman" w:hAnsi="Book Antiqua" w:cs="Arial"/>
          <w:color w:val="222222"/>
          <w:sz w:val="24"/>
          <w:szCs w:val="24"/>
          <w:lang w:val="en-US" w:eastAsia="it-IT"/>
        </w:rPr>
        <w:t>sed on the anatomic location of</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positive nodes</w:t>
      </w:r>
      <w:r w:rsidRPr="00527C3D">
        <w:rPr>
          <w:rFonts w:ascii="Book Antiqua" w:eastAsia="Times New Roman" w:hAnsi="Book Antiqua" w:cs="Arial"/>
          <w:color w:val="222222"/>
          <w:sz w:val="24"/>
          <w:szCs w:val="24"/>
          <w:vertAlign w:val="superscript"/>
          <w:lang w:val="en-US" w:eastAsia="it-IT"/>
        </w:rPr>
        <w:t>[15]</w:t>
      </w:r>
      <w:r w:rsidR="005338AD" w:rsidRPr="00527C3D">
        <w:rPr>
          <w:rFonts w:ascii="Book Antiqua" w:eastAsia="Times New Roman" w:hAnsi="Book Antiqua" w:cs="Arial"/>
          <w:color w:val="222222"/>
          <w:sz w:val="24"/>
          <w:szCs w:val="24"/>
          <w:lang w:val="en-US" w:eastAsia="it-IT"/>
        </w:rPr>
        <w:t>, but on their</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number. It was recommended that</w:t>
      </w:r>
      <w:r w:rsidR="005338AD" w:rsidRPr="00527C3D">
        <w:rPr>
          <w:rFonts w:ascii="Book Antiqua" w:eastAsia="Times New Roman" w:hAnsi="Book Antiqua" w:cs="Arial"/>
          <w:color w:val="222222"/>
          <w:sz w:val="24"/>
          <w:szCs w:val="24"/>
          <w:lang w:val="en-US" w:eastAsia="it-IT"/>
        </w:rPr>
        <w:t xml:space="preserve"> at least 15 lymph nodes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should</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be removed a</w:t>
      </w:r>
      <w:r w:rsidR="005338AD" w:rsidRPr="00527C3D">
        <w:rPr>
          <w:rFonts w:ascii="Book Antiqua" w:eastAsia="Times New Roman" w:hAnsi="Book Antiqua" w:cs="Arial"/>
          <w:color w:val="222222"/>
          <w:sz w:val="24"/>
          <w:szCs w:val="24"/>
          <w:lang w:val="en-US" w:eastAsia="it-IT"/>
        </w:rPr>
        <w:t>nd examined for</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proper</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staging.</w:t>
      </w:r>
      <w:r w:rsidR="005338AD" w:rsidRPr="00527C3D">
        <w:rPr>
          <w:rFonts w:ascii="Book Antiqua" w:hAnsi="Book Antiqua" w:cs="Arial" w:hint="eastAsia"/>
          <w:color w:val="222222"/>
          <w:sz w:val="24"/>
          <w:szCs w:val="24"/>
          <w:lang w:val="en-US" w:eastAsia="zh-CN"/>
        </w:rPr>
        <w:t xml:space="preserve"> </w:t>
      </w:r>
      <w:proofErr w:type="spellStart"/>
      <w:r w:rsidR="005338AD" w:rsidRPr="00527C3D">
        <w:rPr>
          <w:rFonts w:ascii="Book Antiqua" w:eastAsia="Times New Roman" w:hAnsi="Book Antiqua" w:cs="Arial"/>
          <w:color w:val="222222"/>
          <w:sz w:val="24"/>
          <w:szCs w:val="24"/>
          <w:lang w:val="en-US" w:eastAsia="it-IT"/>
        </w:rPr>
        <w:t>Secondaries</w:t>
      </w:r>
      <w:proofErr w:type="spellEnd"/>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affecting</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1 to 6 lymph nodes were</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classified as pN1, from 7 to 15 as pN2, more th</w:t>
      </w:r>
      <w:r w:rsidR="00C44818" w:rsidRPr="00527C3D">
        <w:rPr>
          <w:rFonts w:ascii="Book Antiqua" w:eastAsia="Times New Roman" w:hAnsi="Book Antiqua" w:cs="Arial"/>
          <w:color w:val="222222"/>
          <w:sz w:val="24"/>
          <w:szCs w:val="24"/>
          <w:lang w:val="en-US" w:eastAsia="it-IT"/>
        </w:rPr>
        <w:t>an 15 as pN3.</w:t>
      </w:r>
      <w:r w:rsidR="00C44818"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 xml:space="preserve">It has been </w:t>
      </w:r>
      <w:proofErr w:type="gramStart"/>
      <w:r w:rsidR="005338AD" w:rsidRPr="00527C3D">
        <w:rPr>
          <w:rFonts w:ascii="Book Antiqua" w:eastAsia="Times New Roman" w:hAnsi="Book Antiqua" w:cs="Arial"/>
          <w:color w:val="222222"/>
          <w:sz w:val="24"/>
          <w:szCs w:val="24"/>
          <w:lang w:val="en-US" w:eastAsia="it-IT"/>
        </w:rPr>
        <w:t>shown</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16]</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that lymph node</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removal</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was much higher with D2 resection (more than 25 lymph nodes) than with D1 (less than 25 lymph </w:t>
      </w:r>
      <w:r w:rsidRPr="00527C3D">
        <w:rPr>
          <w:rFonts w:ascii="Book Antiqua" w:eastAsia="Times New Roman" w:hAnsi="Book Antiqua" w:cs="Arial"/>
          <w:color w:val="222222"/>
          <w:sz w:val="24"/>
          <w:szCs w:val="24"/>
          <w:lang w:val="en-US" w:eastAsia="it-IT"/>
        </w:rPr>
        <w:lastRenderedPageBreak/>
        <w:t>nodes), and that survival is related to the number of lymph nodes with metastasi</w:t>
      </w:r>
      <w:r w:rsidR="005338AD"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vertAlign w:val="superscript"/>
          <w:lang w:val="en-US" w:eastAsia="it-IT"/>
        </w:rPr>
        <w:t>[17-19]</w:t>
      </w:r>
      <w:r w:rsidR="005338AD"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The extent of lymphadenectomy, therefore, has always been controversial. Most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surgeons criticize D2 dissection because some benefits have only been confirmed in retrospective </w:t>
      </w:r>
      <w:proofErr w:type="gramStart"/>
      <w:r w:rsidRPr="00527C3D">
        <w:rPr>
          <w:rFonts w:ascii="Book Antiqua" w:eastAsia="Times New Roman" w:hAnsi="Book Antiqua" w:cs="Arial"/>
          <w:color w:val="222222"/>
          <w:sz w:val="24"/>
          <w:szCs w:val="24"/>
          <w:lang w:val="en-US" w:eastAsia="it-IT"/>
        </w:rPr>
        <w:t>observations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20]</w:t>
      </w:r>
      <w:r w:rsidRPr="00527C3D">
        <w:rPr>
          <w:rFonts w:ascii="Book Antiqua" w:eastAsia="Times New Roman" w:hAnsi="Book Antiqua" w:cs="Arial"/>
          <w:color w:val="222222"/>
          <w:sz w:val="24"/>
          <w:szCs w:val="24"/>
          <w:lang w:val="en-US" w:eastAsia="it-IT"/>
        </w:rPr>
        <w:t xml:space="preserve">. RCTs, mainly conducted by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authors,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since the</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‘80s compare short-term and long-term r</w:t>
      </w:r>
      <w:r w:rsidR="00C44818" w:rsidRPr="00527C3D">
        <w:rPr>
          <w:rFonts w:ascii="Book Antiqua" w:eastAsia="Times New Roman" w:hAnsi="Book Antiqua" w:cs="Arial"/>
          <w:color w:val="222222"/>
          <w:sz w:val="24"/>
          <w:szCs w:val="24"/>
          <w:lang w:val="en-US" w:eastAsia="it-IT"/>
        </w:rPr>
        <w:t>esults in D1 and D2 resections.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w:t>
      </w:r>
      <w:r w:rsidR="005338AD" w:rsidRPr="00527C3D">
        <w:rPr>
          <w:rFonts w:ascii="Book Antiqua" w:eastAsia="Times New Roman" w:hAnsi="Book Antiqua" w:cs="Arial"/>
          <w:color w:val="222222"/>
          <w:sz w:val="24"/>
          <w:szCs w:val="24"/>
          <w:lang w:val="en-US" w:eastAsia="it-IT"/>
        </w:rPr>
        <w:t>ent performed a RCT on 43 cases</w:t>
      </w:r>
      <w:r w:rsidRPr="00527C3D">
        <w:rPr>
          <w:rFonts w:ascii="Book Antiqua" w:eastAsia="Times New Roman" w:hAnsi="Book Antiqua" w:cs="Arial"/>
          <w:color w:val="222222"/>
          <w:sz w:val="24"/>
          <w:szCs w:val="24"/>
          <w:vertAlign w:val="superscript"/>
          <w:lang w:val="en-US" w:eastAsia="it-IT"/>
        </w:rPr>
        <w:t>[21]</w:t>
      </w:r>
      <w:r w:rsidR="005338AD" w:rsidRPr="00527C3D">
        <w:rPr>
          <w:rFonts w:ascii="Book Antiqua" w:eastAsia="Times New Roman" w:hAnsi="Book Antiqua" w:cs="Arial"/>
          <w:color w:val="222222"/>
          <w:sz w:val="24"/>
          <w:szCs w:val="24"/>
          <w:lang w:val="en-US" w:eastAsia="it-IT"/>
        </w:rPr>
        <w:t>,</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and</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the group</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who</w:t>
      </w:r>
      <w:r w:rsidR="005338AD"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received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D2 resection</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(21 patients), showed worse results compared to </w:t>
      </w:r>
      <w:r w:rsidR="00C44818" w:rsidRPr="00527C3D">
        <w:rPr>
          <w:rFonts w:ascii="Book Antiqua" w:eastAsia="Times New Roman" w:hAnsi="Book Antiqua" w:cs="Arial"/>
          <w:color w:val="222222"/>
          <w:sz w:val="24"/>
          <w:szCs w:val="24"/>
          <w:lang w:val="en-US" w:eastAsia="it-IT"/>
        </w:rPr>
        <w:t>the</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D1lymphadenectomy group (22 patients) in terms of duration of surgery, blood transfusion requirement, postoperative morbidity, and duration of hospital stay. Four patients in D2 group required reoperation; in both groups there were no postoperative dea</w:t>
      </w:r>
      <w:r w:rsidR="00C44818" w:rsidRPr="00527C3D">
        <w:rPr>
          <w:rFonts w:ascii="Book Antiqua" w:eastAsia="Times New Roman" w:hAnsi="Book Antiqua" w:cs="Arial"/>
          <w:color w:val="222222"/>
          <w:sz w:val="24"/>
          <w:szCs w:val="24"/>
          <w:lang w:val="en-US" w:eastAsia="it-IT"/>
        </w:rPr>
        <w:t>ths.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There was no difference in the probability of su</w:t>
      </w:r>
      <w:r w:rsidR="00C44818" w:rsidRPr="00527C3D">
        <w:rPr>
          <w:rFonts w:ascii="Book Antiqua" w:eastAsia="Times New Roman" w:hAnsi="Book Antiqua" w:cs="Arial"/>
          <w:color w:val="222222"/>
          <w:sz w:val="24"/>
          <w:szCs w:val="24"/>
          <w:lang w:val="en-US" w:eastAsia="it-IT"/>
        </w:rPr>
        <w:t>rvival at a median follow-up of</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3 years. In the mid-‘90s,</w:t>
      </w:r>
      <w:r w:rsidR="005338AD" w:rsidRPr="00527C3D">
        <w:rPr>
          <w:rFonts w:ascii="Book Antiqua" w:eastAsia="Times New Roman" w:hAnsi="Book Antiqua" w:cs="Arial"/>
          <w:color w:val="222222"/>
          <w:sz w:val="24"/>
          <w:szCs w:val="24"/>
          <w:lang w:val="en-US" w:eastAsia="it-IT"/>
        </w:rPr>
        <w:t xml:space="preserve"> the Dutch Gastric Cancer </w:t>
      </w:r>
      <w:proofErr w:type="gramStart"/>
      <w:r w:rsidR="005338AD"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22]</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 the Medical Research Council (MRC) Gastr</w:t>
      </w:r>
      <w:r w:rsidR="005338AD" w:rsidRPr="00527C3D">
        <w:rPr>
          <w:rFonts w:ascii="Book Antiqua" w:eastAsia="Times New Roman" w:hAnsi="Book Antiqua" w:cs="Arial"/>
          <w:color w:val="222222"/>
          <w:sz w:val="24"/>
          <w:szCs w:val="24"/>
          <w:lang w:val="en-US" w:eastAsia="it-IT"/>
        </w:rPr>
        <w:t>ic Cancer Surgical Trial (STO1)</w:t>
      </w:r>
      <w:r w:rsidRPr="00527C3D">
        <w:rPr>
          <w:rFonts w:ascii="Book Antiqua" w:eastAsia="Times New Roman" w:hAnsi="Book Antiqua" w:cs="Arial"/>
          <w:color w:val="222222"/>
          <w:sz w:val="24"/>
          <w:szCs w:val="24"/>
          <w:vertAlign w:val="superscript"/>
          <w:lang w:val="en-US" w:eastAsia="it-IT"/>
        </w:rPr>
        <w:t>[23]</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published the morbidity and mortality results of two </w:t>
      </w:r>
      <w:proofErr w:type="spellStart"/>
      <w:r w:rsidRPr="00527C3D">
        <w:rPr>
          <w:rFonts w:ascii="Book Antiqua" w:eastAsia="Times New Roman" w:hAnsi="Book Antiqua" w:cs="Arial"/>
          <w:color w:val="222222"/>
          <w:sz w:val="24"/>
          <w:szCs w:val="24"/>
          <w:lang w:val="en-US" w:eastAsia="it-IT"/>
        </w:rPr>
        <w:t>multicentric</w:t>
      </w:r>
      <w:proofErr w:type="spellEnd"/>
      <w:r w:rsidRPr="00527C3D">
        <w:rPr>
          <w:rFonts w:ascii="Book Antiqua" w:eastAsia="Times New Roman" w:hAnsi="Book Antiqua" w:cs="Arial"/>
          <w:color w:val="222222"/>
          <w:sz w:val="24"/>
          <w:szCs w:val="24"/>
          <w:lang w:val="en-US" w:eastAsia="it-IT"/>
        </w:rPr>
        <w:t xml:space="preserve"> RCTs. The stu</w:t>
      </w:r>
      <w:r w:rsidR="005338AD" w:rsidRPr="00527C3D">
        <w:rPr>
          <w:rFonts w:ascii="Book Antiqua" w:eastAsia="Times New Roman" w:hAnsi="Book Antiqua" w:cs="Arial"/>
          <w:color w:val="222222"/>
          <w:sz w:val="24"/>
          <w:szCs w:val="24"/>
          <w:lang w:val="en-US" w:eastAsia="it-IT"/>
        </w:rPr>
        <w:t>dies, conducted, respectively, on</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711</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and</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400</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patients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receiving</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curative D1 or D2 resection for advanced gastric carcinoma, showed a higher incidence of postoperative complications and mortality and longer duration of hospitalization in patients treated with more</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extended lymph node dissection. Both studies also showed that the higher number of postoperative complica</w:t>
      </w:r>
      <w:r w:rsidR="005338AD" w:rsidRPr="00527C3D">
        <w:rPr>
          <w:rFonts w:ascii="Book Antiqua" w:eastAsia="Times New Roman" w:hAnsi="Book Antiqua" w:cs="Arial"/>
          <w:color w:val="222222"/>
          <w:sz w:val="24"/>
          <w:szCs w:val="24"/>
          <w:lang w:val="en-US" w:eastAsia="it-IT"/>
        </w:rPr>
        <w:t>tions and mortality observed in</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the</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D2 group were not linked to the extent of the lymphadenec</w:t>
      </w:r>
      <w:r w:rsidR="00C44818" w:rsidRPr="00527C3D">
        <w:rPr>
          <w:rFonts w:ascii="Book Antiqua" w:eastAsia="Times New Roman" w:hAnsi="Book Antiqua" w:cs="Arial"/>
          <w:color w:val="222222"/>
          <w:sz w:val="24"/>
          <w:szCs w:val="24"/>
          <w:lang w:val="en-US" w:eastAsia="it-IT"/>
        </w:rPr>
        <w:t>tomy</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as such,</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rather to associated</w:t>
      </w:r>
      <w:r w:rsidR="00C44818"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pancreatectomy</w:t>
      </w:r>
      <w:proofErr w:type="spellEnd"/>
      <w:r w:rsidRPr="00527C3D">
        <w:rPr>
          <w:rFonts w:ascii="Book Antiqua" w:eastAsia="Times New Roman" w:hAnsi="Book Antiqua" w:cs="Arial"/>
          <w:color w:val="222222"/>
          <w:sz w:val="24"/>
          <w:szCs w:val="24"/>
          <w:lang w:val="en-US" w:eastAsia="it-IT"/>
        </w:rPr>
        <w:t xml:space="preserve"> and/or splenectomy. The protocol of D2 lymph node dissection, in case of total </w:t>
      </w:r>
      <w:proofErr w:type="spellStart"/>
      <w:r w:rsidRPr="00527C3D">
        <w:rPr>
          <w:rFonts w:ascii="Book Antiqua" w:eastAsia="Times New Roman" w:hAnsi="Book Antiqua" w:cs="Arial"/>
          <w:color w:val="222222"/>
          <w:sz w:val="24"/>
          <w:szCs w:val="24"/>
          <w:lang w:val="en-US" w:eastAsia="it-IT"/>
        </w:rPr>
        <w:t>gastrec</w:t>
      </w:r>
      <w:r w:rsidR="005338AD" w:rsidRPr="00527C3D">
        <w:rPr>
          <w:rFonts w:ascii="Book Antiqua" w:eastAsia="Times New Roman" w:hAnsi="Book Antiqua" w:cs="Arial"/>
          <w:color w:val="222222"/>
          <w:sz w:val="24"/>
          <w:szCs w:val="24"/>
          <w:lang w:val="en-US" w:eastAsia="it-IT"/>
        </w:rPr>
        <w:t>tomy</w:t>
      </w:r>
      <w:proofErr w:type="spellEnd"/>
      <w:r w:rsidR="005338AD" w:rsidRPr="00527C3D">
        <w:rPr>
          <w:rFonts w:ascii="Book Antiqua" w:eastAsia="Times New Roman" w:hAnsi="Book Antiqua" w:cs="Arial"/>
          <w:color w:val="222222"/>
          <w:sz w:val="24"/>
          <w:szCs w:val="24"/>
          <w:lang w:val="en-US" w:eastAsia="it-IT"/>
        </w:rPr>
        <w:t>, included these resections</w:t>
      </w:r>
      <w:r w:rsidR="005338AD" w:rsidRPr="00527C3D">
        <w:rPr>
          <w:rFonts w:ascii="Book Antiqua" w:eastAsia="Times New Roman" w:hAnsi="Book Antiqua" w:cs="Arial"/>
          <w:color w:val="222222"/>
          <w:sz w:val="24"/>
          <w:szCs w:val="24"/>
          <w:vertAlign w:val="superscript"/>
          <w:lang w:val="en-US" w:eastAsia="it-IT"/>
        </w:rPr>
        <w:t>[10,</w:t>
      </w:r>
      <w:r w:rsidRPr="00527C3D">
        <w:rPr>
          <w:rFonts w:ascii="Book Antiqua" w:eastAsia="Times New Roman" w:hAnsi="Book Antiqua" w:cs="Arial"/>
          <w:color w:val="222222"/>
          <w:sz w:val="24"/>
          <w:szCs w:val="24"/>
          <w:vertAlign w:val="superscript"/>
          <w:lang w:val="en-US" w:eastAsia="it-IT"/>
        </w:rPr>
        <w:t>24]</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order to remove all lymph nodes in stations 10 and</w:t>
      </w:r>
      <w:r w:rsidR="005338AD" w:rsidRPr="00527C3D">
        <w:rPr>
          <w:rFonts w:ascii="Book Antiqua" w:eastAsia="Times New Roman" w:hAnsi="Book Antiqua" w:cs="Arial"/>
          <w:color w:val="222222"/>
          <w:sz w:val="24"/>
          <w:szCs w:val="24"/>
          <w:lang w:val="en-US" w:eastAsia="it-IT"/>
        </w:rPr>
        <w:t xml:space="preserve"> 11 (table 1). In the late</w:t>
      </w:r>
      <w:r w:rsidR="005338AD" w:rsidRPr="00527C3D">
        <w:rPr>
          <w:rFonts w:ascii="Book Antiqua" w:hAnsi="Book Antiqua" w:cs="Arial" w:hint="eastAsia"/>
          <w:color w:val="222222"/>
          <w:sz w:val="24"/>
          <w:szCs w:val="24"/>
          <w:lang w:val="en-US" w:eastAsia="zh-CN"/>
        </w:rPr>
        <w:t xml:space="preserve"> </w:t>
      </w:r>
      <w:proofErr w:type="gramStart"/>
      <w:r w:rsidR="005338AD" w:rsidRPr="00527C3D">
        <w:rPr>
          <w:rFonts w:ascii="Book Antiqua" w:eastAsia="Times New Roman" w:hAnsi="Book Antiqua" w:cs="Arial"/>
          <w:color w:val="222222"/>
          <w:sz w:val="24"/>
          <w:szCs w:val="24"/>
          <w:lang w:val="en-US" w:eastAsia="it-IT"/>
        </w:rPr>
        <w:t>‘90s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w:t>
      </w:r>
      <w:r w:rsidR="005338AD" w:rsidRPr="00527C3D">
        <w:rPr>
          <w:rFonts w:ascii="Book Antiqua" w:eastAsia="Times New Roman" w:hAnsi="Book Antiqua" w:cs="Arial"/>
          <w:color w:val="222222"/>
          <w:sz w:val="24"/>
          <w:szCs w:val="24"/>
          <w:vertAlign w:val="superscript"/>
          <w:lang w:val="en-US" w:eastAsia="it-IT"/>
        </w:rPr>
        <w:t>5,26]</w:t>
      </w:r>
      <w:r w:rsidR="005338AD" w:rsidRPr="00527C3D">
        <w:rPr>
          <w:rFonts w:ascii="Book Antiqua" w:eastAsia="Times New Roman" w:hAnsi="Book Antiqua" w:cs="Arial"/>
          <w:color w:val="222222"/>
          <w:sz w:val="24"/>
          <w:szCs w:val="24"/>
          <w:lang w:val="en-US" w:eastAsia="it-IT"/>
        </w:rPr>
        <w:t>, the same</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authors</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reported the long-term survival data. Both trials showed that, 5 years after surgery, the survival rate, risk of relapse, </w:t>
      </w:r>
      <w:proofErr w:type="gramStart"/>
      <w:r w:rsidRPr="00527C3D">
        <w:rPr>
          <w:rFonts w:ascii="Book Antiqua" w:eastAsia="Times New Roman" w:hAnsi="Book Antiqua" w:cs="Arial"/>
          <w:color w:val="222222"/>
          <w:sz w:val="24"/>
          <w:szCs w:val="24"/>
          <w:lang w:val="en-US" w:eastAsia="it-IT"/>
        </w:rPr>
        <w:t>risk</w:t>
      </w:r>
      <w:proofErr w:type="gramEnd"/>
      <w:r w:rsidRPr="00527C3D">
        <w:rPr>
          <w:rFonts w:ascii="Book Antiqua" w:eastAsia="Times New Roman" w:hAnsi="Book Antiqua" w:cs="Arial"/>
          <w:color w:val="222222"/>
          <w:sz w:val="24"/>
          <w:szCs w:val="24"/>
          <w:lang w:val="en-US" w:eastAsia="it-IT"/>
        </w:rPr>
        <w:t xml:space="preserve"> of death for cancer and duration of disease free survival </w:t>
      </w:r>
      <w:r w:rsidR="00F950C1" w:rsidRPr="00527C3D">
        <w:rPr>
          <w:rFonts w:ascii="Book Antiqua" w:eastAsia="Times New Roman" w:hAnsi="Book Antiqua" w:cs="Arial"/>
          <w:color w:val="222222"/>
          <w:sz w:val="24"/>
          <w:szCs w:val="24"/>
          <w:lang w:val="en-US" w:eastAsia="it-IT"/>
        </w:rPr>
        <w:t xml:space="preserve">were </w:t>
      </w:r>
      <w:r w:rsidRPr="00527C3D">
        <w:rPr>
          <w:rFonts w:ascii="Book Antiqua" w:eastAsia="Times New Roman" w:hAnsi="Book Antiqua" w:cs="Arial"/>
          <w:color w:val="222222"/>
          <w:sz w:val="24"/>
          <w:szCs w:val="24"/>
          <w:lang w:val="en-US" w:eastAsia="it-IT"/>
        </w:rPr>
        <w:t>not significant</w:t>
      </w:r>
      <w:r w:rsidR="00F950C1" w:rsidRPr="00527C3D">
        <w:rPr>
          <w:rFonts w:ascii="Book Antiqua" w:eastAsia="Times New Roman" w:hAnsi="Book Antiqua" w:cs="Arial"/>
          <w:color w:val="222222"/>
          <w:sz w:val="24"/>
          <w:szCs w:val="24"/>
          <w:lang w:val="en-US" w:eastAsia="it-IT"/>
        </w:rPr>
        <w:t>ly</w:t>
      </w:r>
      <w:r w:rsidRPr="00527C3D">
        <w:rPr>
          <w:rFonts w:ascii="Book Antiqua" w:eastAsia="Times New Roman" w:hAnsi="Book Antiqua" w:cs="Arial"/>
          <w:color w:val="222222"/>
          <w:sz w:val="24"/>
          <w:szCs w:val="24"/>
          <w:lang w:val="en-US" w:eastAsia="it-IT"/>
        </w:rPr>
        <w:t xml:space="preserve"> differen</w:t>
      </w:r>
      <w:r w:rsidR="00F950C1" w:rsidRPr="00527C3D">
        <w:rPr>
          <w:rFonts w:ascii="Book Antiqua" w:eastAsia="Times New Roman" w:hAnsi="Book Antiqua" w:cs="Arial"/>
          <w:color w:val="222222"/>
          <w:sz w:val="24"/>
          <w:szCs w:val="24"/>
          <w:lang w:val="en-US" w:eastAsia="it-IT"/>
        </w:rPr>
        <w:t>t in</w:t>
      </w:r>
      <w:r w:rsidR="005338AD" w:rsidRPr="00527C3D">
        <w:rPr>
          <w:rFonts w:ascii="Book Antiqua" w:eastAsia="Times New Roman" w:hAnsi="Book Antiqua" w:cs="Arial"/>
          <w:color w:val="222222"/>
          <w:sz w:val="24"/>
          <w:szCs w:val="24"/>
          <w:lang w:val="en-US" w:eastAsia="it-IT"/>
        </w:rPr>
        <w:t xml:space="preserve"> D1 and D2 groups.</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However, in the MRC ST</w:t>
      </w:r>
      <w:r w:rsidR="005338AD" w:rsidRPr="00527C3D">
        <w:rPr>
          <w:rFonts w:ascii="Book Antiqua" w:eastAsia="Times New Roman" w:hAnsi="Book Antiqua" w:cs="Arial"/>
          <w:color w:val="222222"/>
          <w:sz w:val="24"/>
          <w:szCs w:val="24"/>
          <w:lang w:val="en-US" w:eastAsia="it-IT"/>
        </w:rPr>
        <w:t xml:space="preserve">O1 </w:t>
      </w:r>
      <w:proofErr w:type="gramStart"/>
      <w:r w:rsidR="005338AD"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26]</w:t>
      </w:r>
      <w:r w:rsidRPr="00527C3D">
        <w:rPr>
          <w:rFonts w:ascii="Book Antiqua" w:eastAsia="Times New Roman" w:hAnsi="Book Antiqua" w:cs="Arial"/>
          <w:color w:val="222222"/>
          <w:sz w:val="24"/>
          <w:szCs w:val="24"/>
          <w:lang w:val="en-US" w:eastAsia="it-IT"/>
        </w:rPr>
        <w:t>, a better long-term survival was</w:t>
      </w:r>
      <w:r w:rsidR="005338AD" w:rsidRPr="00527C3D">
        <w:rPr>
          <w:rFonts w:ascii="Book Antiqua" w:eastAsia="Times New Roman" w:hAnsi="Book Antiqua" w:cs="Arial"/>
          <w:color w:val="222222"/>
          <w:sz w:val="24"/>
          <w:szCs w:val="24"/>
          <w:lang w:val="en-US" w:eastAsia="it-IT"/>
        </w:rPr>
        <w:t xml:space="preserve"> observed in patients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receiving</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D2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without </w:t>
      </w:r>
      <w:proofErr w:type="spellStart"/>
      <w:r w:rsidRPr="00527C3D">
        <w:rPr>
          <w:rFonts w:ascii="Book Antiqua" w:eastAsia="Times New Roman" w:hAnsi="Book Antiqua" w:cs="Arial"/>
          <w:color w:val="222222"/>
          <w:sz w:val="24"/>
          <w:szCs w:val="24"/>
          <w:lang w:val="en-US" w:eastAsia="it-IT"/>
        </w:rPr>
        <w:t>pancrea</w:t>
      </w:r>
      <w:r w:rsidR="00F950C1" w:rsidRPr="00527C3D">
        <w:rPr>
          <w:rFonts w:ascii="Book Antiqua" w:eastAsia="Times New Roman" w:hAnsi="Book Antiqua" w:cs="Arial"/>
          <w:color w:val="222222"/>
          <w:sz w:val="24"/>
          <w:szCs w:val="24"/>
          <w:lang w:val="en-US" w:eastAsia="it-IT"/>
        </w:rPr>
        <w:t>te</w:t>
      </w:r>
      <w:r w:rsidRPr="00527C3D">
        <w:rPr>
          <w:rFonts w:ascii="Book Antiqua" w:eastAsia="Times New Roman" w:hAnsi="Book Antiqua" w:cs="Arial"/>
          <w:color w:val="222222"/>
          <w:sz w:val="24"/>
          <w:szCs w:val="24"/>
          <w:lang w:val="en-US" w:eastAsia="it-IT"/>
        </w:rPr>
        <w:t>ctomy</w:t>
      </w:r>
      <w:proofErr w:type="spellEnd"/>
      <w:r w:rsidRPr="00527C3D">
        <w:rPr>
          <w:rFonts w:ascii="Book Antiqua" w:eastAsia="Times New Roman" w:hAnsi="Book Antiqua" w:cs="Arial"/>
          <w:color w:val="222222"/>
          <w:sz w:val="24"/>
          <w:szCs w:val="24"/>
          <w:lang w:val="en-US" w:eastAsia="it-IT"/>
        </w:rPr>
        <w:t xml:space="preserve"> and/or splenectomy. On the basis of these data, the British National Health Service Cancer Guidance </w:t>
      </w:r>
      <w:r w:rsidR="00F950C1" w:rsidRPr="00527C3D">
        <w:rPr>
          <w:rFonts w:ascii="Book Antiqua" w:eastAsia="Times New Roman" w:hAnsi="Book Antiqua" w:cs="Arial"/>
          <w:color w:val="222222"/>
          <w:sz w:val="24"/>
          <w:szCs w:val="24"/>
          <w:lang w:val="en-US" w:eastAsia="it-IT"/>
        </w:rPr>
        <w:t xml:space="preserve">in 2001 </w:t>
      </w:r>
      <w:r w:rsidRPr="00527C3D">
        <w:rPr>
          <w:rFonts w:ascii="Book Antiqua" w:eastAsia="Times New Roman" w:hAnsi="Book Antiqua" w:cs="Arial"/>
          <w:color w:val="222222"/>
          <w:sz w:val="24"/>
          <w:szCs w:val="24"/>
          <w:lang w:val="en-US" w:eastAsia="it-IT"/>
        </w:rPr>
        <w:t xml:space="preserve">discouraged the use of D2 resection in routine clinical </w:t>
      </w:r>
      <w:proofErr w:type="gramStart"/>
      <w:r w:rsidRPr="00527C3D">
        <w:rPr>
          <w:rFonts w:ascii="Book Antiqua" w:eastAsia="Times New Roman" w:hAnsi="Book Antiqua" w:cs="Arial"/>
          <w:color w:val="222222"/>
          <w:sz w:val="24"/>
          <w:szCs w:val="24"/>
          <w:lang w:val="en-US" w:eastAsia="it-IT"/>
        </w:rPr>
        <w:t>practice</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27]</w:t>
      </w:r>
      <w:r w:rsidR="005338AD" w:rsidRPr="00527C3D">
        <w:rPr>
          <w:rFonts w:ascii="Book Antiqua" w:eastAsia="Times New Roman" w:hAnsi="Book Antiqua" w:cs="Arial"/>
          <w:color w:val="222222"/>
          <w:sz w:val="24"/>
          <w:szCs w:val="24"/>
          <w:lang w:val="en-US" w:eastAsia="it-IT"/>
        </w:rPr>
        <w:t>. On the other hand,</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lymphadenectomies even more extended than D2 have been performed since the ‘80s in several specialized Japanese </w:t>
      </w:r>
      <w:r w:rsidR="002235D7" w:rsidRPr="00527C3D">
        <w:rPr>
          <w:rFonts w:ascii="Book Antiqua" w:eastAsia="Times New Roman" w:hAnsi="Book Antiqua" w:cs="Arial"/>
          <w:color w:val="222222"/>
          <w:sz w:val="24"/>
          <w:szCs w:val="24"/>
          <w:lang w:val="en-US" w:eastAsia="it-IT"/>
        </w:rPr>
        <w:t>centers</w:t>
      </w:r>
      <w:r w:rsidRPr="00527C3D">
        <w:rPr>
          <w:rFonts w:ascii="Book Antiqua" w:eastAsia="Times New Roman" w:hAnsi="Book Antiqua" w:cs="Arial"/>
          <w:color w:val="222222"/>
          <w:sz w:val="24"/>
          <w:szCs w:val="24"/>
          <w:lang w:val="en-US" w:eastAsia="it-IT"/>
        </w:rPr>
        <w:t>, on the grounds that lymph node para-aortic metastases (N3) were frequently observed (20</w:t>
      </w:r>
      <w:r w:rsidR="005338AD" w:rsidRPr="00527C3D">
        <w:rPr>
          <w:rFonts w:ascii="Book Antiqua" w:hAnsi="Book Antiqua" w:cs="Arial" w:hint="eastAsia"/>
          <w:color w:val="222222"/>
          <w:sz w:val="24"/>
          <w:szCs w:val="24"/>
          <w:lang w:val="en-US" w:eastAsia="zh-CN"/>
        </w:rPr>
        <w:t>%</w:t>
      </w:r>
      <w:r w:rsidR="005338AD" w:rsidRPr="00527C3D">
        <w:rPr>
          <w:rFonts w:ascii="Book Antiqua" w:eastAsia="Times New Roman" w:hAnsi="Book Antiqua" w:cs="Arial"/>
          <w:color w:val="222222"/>
          <w:sz w:val="24"/>
          <w:szCs w:val="24"/>
          <w:lang w:val="en-US" w:eastAsia="it-IT"/>
        </w:rPr>
        <w:t>-30% of cases)</w:t>
      </w:r>
      <w:r w:rsidRPr="00527C3D">
        <w:rPr>
          <w:rFonts w:ascii="Book Antiqua" w:eastAsia="Times New Roman" w:hAnsi="Book Antiqua" w:cs="Arial"/>
          <w:color w:val="222222"/>
          <w:sz w:val="24"/>
          <w:szCs w:val="24"/>
          <w:vertAlign w:val="superscript"/>
          <w:lang w:val="en-US" w:eastAsia="it-IT"/>
        </w:rPr>
        <w:t>[28,29]</w:t>
      </w:r>
      <w:r w:rsidRPr="00527C3D">
        <w:rPr>
          <w:rFonts w:ascii="Book Antiqua" w:eastAsia="Times New Roman" w:hAnsi="Book Antiqua" w:cs="Arial"/>
          <w:color w:val="222222"/>
          <w:sz w:val="24"/>
          <w:szCs w:val="24"/>
          <w:lang w:val="en-US" w:eastAsia="it-IT"/>
        </w:rPr>
        <w:t>. So</w:t>
      </w:r>
      <w:r w:rsidR="005338AD" w:rsidRPr="00527C3D">
        <w:rPr>
          <w:rFonts w:ascii="Book Antiqua" w:eastAsia="Times New Roman" w:hAnsi="Book Antiqua" w:cs="Arial"/>
          <w:color w:val="222222"/>
          <w:sz w:val="24"/>
          <w:szCs w:val="24"/>
          <w:lang w:val="en-US" w:eastAsia="it-IT"/>
        </w:rPr>
        <w:t>me Japanese authors (JCOG 9501)</w:t>
      </w:r>
      <w:r w:rsidRPr="00527C3D">
        <w:rPr>
          <w:rFonts w:ascii="Book Antiqua" w:eastAsia="Times New Roman" w:hAnsi="Book Antiqua" w:cs="Arial"/>
          <w:color w:val="222222"/>
          <w:sz w:val="24"/>
          <w:szCs w:val="24"/>
          <w:vertAlign w:val="superscript"/>
          <w:lang w:val="en-US" w:eastAsia="it-IT"/>
        </w:rPr>
        <w:t>[30]</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published</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in 2004</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 xml:space="preserve">a </w:t>
      </w:r>
      <w:proofErr w:type="spellStart"/>
      <w:r w:rsidR="005338AD" w:rsidRPr="00527C3D">
        <w:rPr>
          <w:rFonts w:ascii="Book Antiqua" w:eastAsia="Times New Roman" w:hAnsi="Book Antiqua" w:cs="Arial"/>
          <w:color w:val="222222"/>
          <w:sz w:val="24"/>
          <w:szCs w:val="24"/>
          <w:lang w:val="en-US" w:eastAsia="it-IT"/>
        </w:rPr>
        <w:t>multicentric</w:t>
      </w:r>
      <w:proofErr w:type="spellEnd"/>
      <w:r w:rsidR="005338AD" w:rsidRPr="00527C3D">
        <w:rPr>
          <w:rFonts w:ascii="Book Antiqua" w:eastAsia="Times New Roman" w:hAnsi="Book Antiqua" w:cs="Arial"/>
          <w:color w:val="222222"/>
          <w:sz w:val="24"/>
          <w:szCs w:val="24"/>
          <w:lang w:val="en-US" w:eastAsia="it-IT"/>
        </w:rPr>
        <w:t xml:space="preserve"> RCT</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 523</w:t>
      </w:r>
      <w:r w:rsidR="00F950C1" w:rsidRPr="00527C3D">
        <w:rPr>
          <w:rFonts w:ascii="Book Antiqua" w:eastAsia="Times New Roman" w:hAnsi="Book Antiqua" w:cs="Arial"/>
          <w:color w:val="222222"/>
          <w:sz w:val="24"/>
          <w:szCs w:val="24"/>
          <w:lang w:val="en-US" w:eastAsia="it-IT"/>
        </w:rPr>
        <w:t xml:space="preserve"> patients</w:t>
      </w:r>
      <w:r w:rsidR="005338AD"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receiving</w:t>
      </w:r>
      <w:r w:rsidR="005338AD"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surgical treatment for gastric cancer, </w:t>
      </w:r>
      <w:r w:rsidRPr="00527C3D">
        <w:rPr>
          <w:rFonts w:ascii="Book Antiqua" w:eastAsia="Times New Roman" w:hAnsi="Book Antiqua" w:cs="Arial"/>
          <w:color w:val="222222"/>
          <w:sz w:val="24"/>
          <w:szCs w:val="24"/>
          <w:lang w:val="en-US" w:eastAsia="it-IT"/>
        </w:rPr>
        <w:lastRenderedPageBreak/>
        <w:t xml:space="preserve">comparing short-term results in </w:t>
      </w:r>
      <w:r w:rsidR="00F950C1" w:rsidRPr="00527C3D">
        <w:rPr>
          <w:rFonts w:ascii="Book Antiqua" w:eastAsia="Times New Roman" w:hAnsi="Book Antiqua" w:cs="Arial"/>
          <w:color w:val="222222"/>
          <w:sz w:val="24"/>
          <w:szCs w:val="24"/>
          <w:lang w:val="en-US" w:eastAsia="it-IT"/>
        </w:rPr>
        <w:t xml:space="preserve">D2 </w:t>
      </w:r>
      <w:r w:rsidR="005338AD" w:rsidRPr="00527C3D">
        <w:rPr>
          <w:rFonts w:ascii="Book Antiqua" w:eastAsia="Times New Roman" w:hAnsi="Book Antiqua" w:cs="Arial"/>
          <w:color w:val="222222"/>
          <w:sz w:val="24"/>
          <w:szCs w:val="24"/>
          <w:lang w:val="en-US" w:eastAsia="it-IT"/>
        </w:rPr>
        <w:t>standard and</w:t>
      </w:r>
      <w:r w:rsidR="005338AD"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 D2</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extended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to</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para-aortic l</w:t>
      </w:r>
      <w:r w:rsidR="00C44818" w:rsidRPr="00527C3D">
        <w:rPr>
          <w:rFonts w:ascii="Book Antiqua" w:eastAsia="Times New Roman" w:hAnsi="Book Antiqua" w:cs="Arial"/>
          <w:color w:val="222222"/>
          <w:sz w:val="24"/>
          <w:szCs w:val="24"/>
          <w:lang w:val="en-US" w:eastAsia="it-IT"/>
        </w:rPr>
        <w:t>ymph</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nodes.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In</w:t>
      </w:r>
      <w:r w:rsidR="00C44818" w:rsidRPr="00527C3D">
        <w:rPr>
          <w:rFonts w:ascii="Book Antiqua" w:hAnsi="Book Antiqua" w:cs="Arial" w:hint="eastAsia"/>
          <w:color w:val="222222"/>
          <w:sz w:val="24"/>
          <w:szCs w:val="24"/>
          <w:lang w:val="en-US" w:eastAsia="zh-CN"/>
        </w:rPr>
        <w:t xml:space="preserve"> </w:t>
      </w:r>
      <w:r w:rsidR="005338AD" w:rsidRPr="00527C3D">
        <w:rPr>
          <w:rFonts w:ascii="Book Antiqua" w:eastAsia="Times New Roman" w:hAnsi="Book Antiqua" w:cs="Arial"/>
          <w:color w:val="222222"/>
          <w:sz w:val="24"/>
          <w:szCs w:val="24"/>
          <w:lang w:val="en-US" w:eastAsia="it-IT"/>
        </w:rPr>
        <w:t>the</w:t>
      </w:r>
      <w:r w:rsidR="005338AD"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extended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para-aortic lymphadenectomy</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group, duration of surgery and intraoperative bloo</w:t>
      </w:r>
      <w:r w:rsidR="00C34089" w:rsidRPr="00527C3D">
        <w:rPr>
          <w:rFonts w:ascii="Book Antiqua" w:eastAsia="Times New Roman" w:hAnsi="Book Antiqua" w:cs="Arial"/>
          <w:color w:val="222222"/>
          <w:sz w:val="24"/>
          <w:szCs w:val="24"/>
          <w:lang w:val="en-US" w:eastAsia="it-IT"/>
        </w:rPr>
        <w:t>d</w:t>
      </w:r>
      <w:r w:rsidRPr="00527C3D">
        <w:rPr>
          <w:rFonts w:ascii="Book Antiqua" w:eastAsia="Times New Roman" w:hAnsi="Book Antiqua" w:cs="Arial"/>
          <w:color w:val="222222"/>
          <w:sz w:val="24"/>
          <w:szCs w:val="24"/>
          <w:lang w:val="en-US" w:eastAsia="it-IT"/>
        </w:rPr>
        <w:t xml:space="preserve"> loss were significantly higher (</w:t>
      </w:r>
      <w:r w:rsidR="008632A6" w:rsidRPr="00527C3D">
        <w:rPr>
          <w:rFonts w:ascii="Book Antiqua" w:eastAsia="Times New Roman" w:hAnsi="Book Antiqua" w:cs="Arial"/>
          <w:i/>
          <w:color w:val="222222"/>
          <w:sz w:val="24"/>
          <w:szCs w:val="24"/>
          <w:lang w:val="en-US" w:eastAsia="it-IT"/>
        </w:rPr>
        <w:t xml:space="preserve">P = </w:t>
      </w:r>
      <w:r w:rsidR="00C44818" w:rsidRPr="00527C3D">
        <w:rPr>
          <w:rFonts w:ascii="Book Antiqua" w:eastAsia="Times New Roman" w:hAnsi="Book Antiqua" w:cs="Arial"/>
          <w:color w:val="222222"/>
          <w:sz w:val="24"/>
          <w:szCs w:val="24"/>
          <w:lang w:val="en-US" w:eastAsia="it-IT"/>
        </w:rPr>
        <w:t>0.0001), while mortality and</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reoperation rates were not statistically</w:t>
      </w:r>
      <w:r w:rsidRPr="00527C3D">
        <w:rPr>
          <w:rFonts w:ascii="Book Antiqua" w:eastAsia="Times New Roman" w:hAnsi="Book Antiqua" w:cs="Arial"/>
          <w:color w:val="222222"/>
          <w:sz w:val="24"/>
          <w:szCs w:val="24"/>
          <w:lang w:val="en-US" w:eastAsia="it-IT"/>
        </w:rPr>
        <w:t xml:space="preserve"> </w:t>
      </w:r>
      <w:r w:rsidR="00F950C1" w:rsidRPr="00527C3D">
        <w:rPr>
          <w:rFonts w:ascii="Book Antiqua" w:eastAsia="Times New Roman" w:hAnsi="Book Antiqua" w:cs="Arial"/>
          <w:color w:val="222222"/>
          <w:sz w:val="24"/>
          <w:szCs w:val="24"/>
          <w:lang w:val="en-US" w:eastAsia="it-IT"/>
        </w:rPr>
        <w:t xml:space="preserve">different </w:t>
      </w:r>
      <w:r w:rsidRPr="00527C3D">
        <w:rPr>
          <w:rFonts w:ascii="Book Antiqua" w:eastAsia="Times New Roman" w:hAnsi="Book Antiqua" w:cs="Arial"/>
          <w:color w:val="222222"/>
          <w:sz w:val="24"/>
          <w:szCs w:val="24"/>
          <w:lang w:val="en-US" w:eastAsia="it-IT"/>
        </w:rPr>
        <w:t xml:space="preserve">compared to </w:t>
      </w:r>
      <w:r w:rsidR="00F950C1" w:rsidRPr="00527C3D">
        <w:rPr>
          <w:rFonts w:ascii="Book Antiqua" w:eastAsia="Times New Roman" w:hAnsi="Book Antiqua" w:cs="Arial"/>
          <w:color w:val="222222"/>
          <w:sz w:val="24"/>
          <w:szCs w:val="24"/>
          <w:lang w:val="en-US" w:eastAsia="it-IT"/>
        </w:rPr>
        <w:t xml:space="preserve">standard </w:t>
      </w:r>
      <w:r w:rsidRPr="00527C3D">
        <w:rPr>
          <w:rFonts w:ascii="Book Antiqua" w:eastAsia="Times New Roman" w:hAnsi="Book Antiqua" w:cs="Arial"/>
          <w:color w:val="222222"/>
          <w:sz w:val="24"/>
          <w:szCs w:val="24"/>
          <w:lang w:val="en-US" w:eastAsia="it-IT"/>
        </w:rPr>
        <w:t xml:space="preserve">D2 group. </w:t>
      </w:r>
      <w:r w:rsidR="00C44818" w:rsidRPr="00527C3D">
        <w:rPr>
          <w:rFonts w:ascii="Book Antiqua" w:eastAsia="Times New Roman" w:hAnsi="Book Antiqua" w:cs="Arial"/>
          <w:color w:val="222222"/>
          <w:sz w:val="24"/>
          <w:szCs w:val="24"/>
          <w:lang w:val="en-US" w:eastAsia="it-IT"/>
        </w:rPr>
        <w:t xml:space="preserve">However, morbidity in the more </w:t>
      </w:r>
      <w:r w:rsidRPr="00527C3D">
        <w:rPr>
          <w:rFonts w:ascii="Book Antiqua" w:eastAsia="Times New Roman" w:hAnsi="Book Antiqua" w:cs="Arial"/>
          <w:color w:val="222222"/>
          <w:sz w:val="24"/>
          <w:szCs w:val="24"/>
          <w:lang w:val="en-US" w:eastAsia="it-IT"/>
        </w:rPr>
        <w:t>extended surgery group was slightly higher than in the standard group (</w:t>
      </w:r>
      <w:r w:rsidR="008632A6" w:rsidRPr="00527C3D">
        <w:rPr>
          <w:rFonts w:ascii="Book Antiqua" w:eastAsia="Times New Roman" w:hAnsi="Book Antiqua" w:cs="Arial"/>
          <w:i/>
          <w:color w:val="222222"/>
          <w:sz w:val="24"/>
          <w:szCs w:val="24"/>
          <w:lang w:val="en-US" w:eastAsia="it-IT"/>
        </w:rPr>
        <w:t xml:space="preserve">P = </w:t>
      </w:r>
      <w:r w:rsidR="00C44818" w:rsidRPr="00527C3D">
        <w:rPr>
          <w:rFonts w:ascii="Book Antiqua" w:eastAsia="Times New Roman" w:hAnsi="Book Antiqua" w:cs="Arial"/>
          <w:color w:val="222222"/>
          <w:sz w:val="24"/>
          <w:szCs w:val="24"/>
          <w:lang w:val="en-US" w:eastAsia="it-IT"/>
        </w:rPr>
        <w:t>0.067).</w:t>
      </w:r>
      <w:r w:rsidR="00C44818"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Uni</w:t>
      </w:r>
      <w:proofErr w:type="spellEnd"/>
      <w:r w:rsidRPr="00527C3D">
        <w:rPr>
          <w:rFonts w:ascii="Book Antiqua" w:eastAsia="Times New Roman" w:hAnsi="Book Antiqua" w:cs="Arial"/>
          <w:color w:val="222222"/>
          <w:sz w:val="24"/>
          <w:szCs w:val="24"/>
          <w:lang w:val="en-US" w:eastAsia="it-IT"/>
        </w:rPr>
        <w:t>- and multivariate analysis later</w:t>
      </w:r>
      <w:r w:rsidR="00BA2401" w:rsidRPr="00527C3D">
        <w:rPr>
          <w:rFonts w:ascii="Book Antiqua" w:eastAsia="Times New Roman" w:hAnsi="Book Antiqua" w:cs="Arial"/>
          <w:color w:val="222222"/>
          <w:sz w:val="24"/>
          <w:szCs w:val="24"/>
          <w:lang w:val="en-US" w:eastAsia="it-IT"/>
        </w:rPr>
        <w:t xml:space="preserve"> conducted by the</w:t>
      </w:r>
      <w:r w:rsidR="00BA2401"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same</w:t>
      </w:r>
      <w:r w:rsidR="00BA2401" w:rsidRPr="00527C3D">
        <w:rPr>
          <w:rFonts w:ascii="Book Antiqua" w:hAnsi="Book Antiqua" w:cs="Arial" w:hint="eastAsia"/>
          <w:color w:val="222222"/>
          <w:sz w:val="24"/>
          <w:szCs w:val="24"/>
          <w:lang w:val="en-US" w:eastAsia="zh-CN"/>
        </w:rPr>
        <w:t xml:space="preserve"> </w:t>
      </w:r>
      <w:proofErr w:type="gramStart"/>
      <w:r w:rsidR="00BA2401" w:rsidRPr="00527C3D">
        <w:rPr>
          <w:rFonts w:ascii="Book Antiqua" w:eastAsia="Times New Roman" w:hAnsi="Book Antiqua" w:cs="Arial"/>
          <w:color w:val="222222"/>
          <w:sz w:val="24"/>
          <w:szCs w:val="24"/>
          <w:lang w:val="en-US" w:eastAsia="it-IT"/>
        </w:rPr>
        <w:t>authors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31]</w:t>
      </w:r>
      <w:r w:rsidR="00BA2401" w:rsidRPr="00527C3D">
        <w:rPr>
          <w:rFonts w:ascii="Book Antiqua" w:eastAsia="Times New Roman" w:hAnsi="Book Antiqua" w:cs="Arial"/>
          <w:color w:val="222222"/>
          <w:sz w:val="24"/>
          <w:szCs w:val="24"/>
          <w:lang w:val="en-US" w:eastAsia="it-IT"/>
        </w:rPr>
        <w:t>,</w:t>
      </w:r>
      <w:r w:rsidR="00BA2401"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showed</w:t>
      </w:r>
      <w:r w:rsidR="00AF2720"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that</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key fact</w:t>
      </w:r>
      <w:r w:rsidR="00BA2401" w:rsidRPr="00527C3D">
        <w:rPr>
          <w:rFonts w:ascii="Book Antiqua" w:eastAsia="Times New Roman" w:hAnsi="Book Antiqua" w:cs="Arial"/>
          <w:color w:val="222222"/>
          <w:sz w:val="24"/>
          <w:szCs w:val="24"/>
          <w:lang w:val="en-US" w:eastAsia="it-IT"/>
        </w:rPr>
        <w:t>ors for complications were:</w:t>
      </w:r>
      <w:r w:rsidR="00BA2401"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age</w:t>
      </w:r>
      <w:r w:rsidR="00BA2401"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&gt;</w:t>
      </w:r>
      <w:r w:rsidR="00C44818"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color w:val="222222"/>
          <w:sz w:val="24"/>
          <w:szCs w:val="24"/>
          <w:lang w:val="en-US" w:eastAsia="it-IT"/>
        </w:rPr>
        <w:t>56</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0.026), associated </w:t>
      </w:r>
      <w:proofErr w:type="spellStart"/>
      <w:r w:rsidRPr="00527C3D">
        <w:rPr>
          <w:rFonts w:ascii="Book Antiqua" w:eastAsia="Times New Roman" w:hAnsi="Book Antiqua" w:cs="Arial"/>
          <w:color w:val="222222"/>
          <w:sz w:val="24"/>
          <w:szCs w:val="24"/>
          <w:lang w:val="en-US" w:eastAsia="it-IT"/>
        </w:rPr>
        <w:t>pancreatectomy</w:t>
      </w:r>
      <w:proofErr w:type="spellEnd"/>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BA2401" w:rsidRPr="00527C3D">
        <w:rPr>
          <w:rFonts w:ascii="Book Antiqua" w:eastAsia="Times New Roman" w:hAnsi="Book Antiqua" w:cs="Arial"/>
          <w:color w:val="222222"/>
          <w:sz w:val="24"/>
          <w:szCs w:val="24"/>
          <w:lang w:val="en-US" w:eastAsia="it-IT"/>
        </w:rPr>
        <w:t>0.004), duration of surgery</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&gt;</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297 min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0.045) and a Body Mass Index (BMI) </w:t>
      </w:r>
      <w:r w:rsidR="005338AD" w:rsidRPr="00527C3D">
        <w:rPr>
          <w:rFonts w:ascii="Times New Roman" w:eastAsia="Times New Roman" w:hAnsi="Times New Roman" w:cs="Times New Roman"/>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25 (</w:t>
      </w:r>
      <w:r w:rsidR="008632A6" w:rsidRPr="00527C3D">
        <w:rPr>
          <w:rFonts w:ascii="Book Antiqua" w:eastAsia="Times New Roman" w:hAnsi="Book Antiqua" w:cs="Arial"/>
          <w:i/>
          <w:color w:val="222222"/>
          <w:sz w:val="24"/>
          <w:szCs w:val="24"/>
          <w:lang w:val="en-US" w:eastAsia="it-IT"/>
        </w:rPr>
        <w:t xml:space="preserve">P = </w:t>
      </w:r>
      <w:r w:rsidR="00BA2401" w:rsidRPr="00527C3D">
        <w:rPr>
          <w:rFonts w:ascii="Book Antiqua" w:eastAsia="Times New Roman" w:hAnsi="Book Antiqua" w:cs="Arial"/>
          <w:color w:val="222222"/>
          <w:sz w:val="24"/>
          <w:szCs w:val="24"/>
          <w:lang w:val="en-US" w:eastAsia="it-IT"/>
        </w:rPr>
        <w:t>0.002).</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long</w:t>
      </w:r>
      <w:r w:rsidR="00C44818" w:rsidRPr="00527C3D">
        <w:rPr>
          <w:rFonts w:ascii="Book Antiqua" w:eastAsia="Times New Roman" w:hAnsi="Book Antiqua" w:cs="Arial"/>
          <w:color w:val="222222"/>
          <w:sz w:val="24"/>
          <w:szCs w:val="24"/>
          <w:lang w:val="en-US" w:eastAsia="it-IT"/>
        </w:rPr>
        <w:t xml:space="preserve">-term results of the same </w:t>
      </w:r>
      <w:proofErr w:type="gramStart"/>
      <w:r w:rsidR="00C44818"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32]</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were published</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2008, showing no significant differences between standard and extend</w:t>
      </w:r>
      <w:r w:rsidR="00BA2401" w:rsidRPr="00527C3D">
        <w:rPr>
          <w:rFonts w:ascii="Book Antiqua" w:eastAsia="Times New Roman" w:hAnsi="Book Antiqua" w:cs="Arial"/>
          <w:color w:val="222222"/>
          <w:sz w:val="24"/>
          <w:szCs w:val="24"/>
          <w:lang w:val="en-US" w:eastAsia="it-IT"/>
        </w:rPr>
        <w:t>ed para-aortic lymphadenectomy</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in terms both of 5-year overall survival (69.2%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70.3%) and </w:t>
      </w:r>
      <w:r w:rsidR="00F950C1" w:rsidRPr="00527C3D">
        <w:rPr>
          <w:rFonts w:ascii="Book Antiqua" w:eastAsia="Times New Roman" w:hAnsi="Book Antiqua" w:cs="Arial"/>
          <w:color w:val="222222"/>
          <w:sz w:val="24"/>
          <w:szCs w:val="24"/>
          <w:lang w:val="en-US" w:eastAsia="it-IT"/>
        </w:rPr>
        <w:t xml:space="preserve">of </w:t>
      </w:r>
      <w:r w:rsidRPr="00527C3D">
        <w:rPr>
          <w:rFonts w:ascii="Book Antiqua" w:eastAsia="Times New Roman" w:hAnsi="Book Antiqua" w:cs="Arial"/>
          <w:color w:val="222222"/>
          <w:sz w:val="24"/>
          <w:szCs w:val="24"/>
          <w:lang w:val="en-US" w:eastAsia="it-IT"/>
        </w:rPr>
        <w:t xml:space="preserve">5-year disease-free survival (62.6%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61.7%). Interestingly, extended D2 resection only showed better results in terms of 5-year survival in patients without lymph node metastasis (HR for death 0.39;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0.009), while it resulted </w:t>
      </w:r>
      <w:r w:rsidR="009517AE" w:rsidRPr="00527C3D">
        <w:rPr>
          <w:rFonts w:ascii="Book Antiqua" w:eastAsia="Times New Roman" w:hAnsi="Book Antiqua" w:cs="Arial"/>
          <w:color w:val="222222"/>
          <w:sz w:val="24"/>
          <w:szCs w:val="24"/>
          <w:lang w:val="en-US" w:eastAsia="it-IT"/>
        </w:rPr>
        <w:t>pointless</w:t>
      </w:r>
      <w:r w:rsidRPr="00527C3D">
        <w:rPr>
          <w:rFonts w:ascii="Book Antiqua" w:eastAsia="Times New Roman" w:hAnsi="Book Antiqua" w:cs="Arial"/>
          <w:color w:val="222222"/>
          <w:sz w:val="24"/>
          <w:szCs w:val="24"/>
          <w:lang w:val="en-US" w:eastAsia="it-IT"/>
        </w:rPr>
        <w:t xml:space="preserve"> in those with lymph node metastases (HR for death 1.39;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0.04). Based on these data, standard D2 resection was ju</w:t>
      </w:r>
      <w:r w:rsidR="00237939" w:rsidRPr="00527C3D">
        <w:rPr>
          <w:rFonts w:ascii="Book Antiqua" w:eastAsia="Times New Roman" w:hAnsi="Book Antiqua" w:cs="Arial"/>
          <w:color w:val="222222"/>
          <w:sz w:val="24"/>
          <w:szCs w:val="24"/>
          <w:lang w:val="en-US" w:eastAsia="it-IT"/>
        </w:rPr>
        <w:t>dged as adequate by the authors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for patients with potentially cura</w:t>
      </w:r>
      <w:r w:rsidR="00237939" w:rsidRPr="00527C3D">
        <w:rPr>
          <w:rFonts w:ascii="Book Antiqua" w:eastAsia="Times New Roman" w:hAnsi="Book Antiqua" w:cs="Arial"/>
          <w:color w:val="222222"/>
          <w:sz w:val="24"/>
          <w:szCs w:val="24"/>
          <w:lang w:val="en-US" w:eastAsia="it-IT"/>
        </w:rPr>
        <w:t>ble advanced gastric carcinoma.</w:t>
      </w:r>
      <w:r w:rsidR="00237939" w:rsidRPr="00527C3D">
        <w:rPr>
          <w:rFonts w:ascii="Book Antiqua" w:hAnsi="Book Antiqua" w:cs="Arial" w:hint="eastAsia"/>
          <w:color w:val="222222"/>
          <w:sz w:val="24"/>
          <w:szCs w:val="24"/>
          <w:lang w:val="en-US" w:eastAsia="zh-CN"/>
        </w:rPr>
        <w:t xml:space="preserve"> </w:t>
      </w:r>
      <w:proofErr w:type="gramStart"/>
      <w:r w:rsidRPr="00527C3D">
        <w:rPr>
          <w:rFonts w:ascii="Book Antiqua" w:eastAsia="Times New Roman" w:hAnsi="Book Antiqua" w:cs="Arial"/>
          <w:color w:val="222222"/>
          <w:sz w:val="24"/>
          <w:szCs w:val="24"/>
          <w:lang w:val="en-US" w:eastAsia="it-IT"/>
        </w:rPr>
        <w:t>Short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33]</w:t>
      </w:r>
      <w:r w:rsidRPr="00527C3D">
        <w:rPr>
          <w:rFonts w:ascii="Book Antiqua" w:eastAsia="Times New Roman" w:hAnsi="Book Antiqua" w:cs="Arial"/>
          <w:color w:val="222222"/>
          <w:sz w:val="24"/>
          <w:szCs w:val="24"/>
          <w:lang w:val="en-US" w:eastAsia="it-IT"/>
        </w:rPr>
        <w:t>- and long-term</w:t>
      </w:r>
      <w:r w:rsidRPr="00527C3D">
        <w:rPr>
          <w:rFonts w:ascii="Book Antiqua" w:eastAsia="Times New Roman" w:hAnsi="Book Antiqua" w:cs="Arial"/>
          <w:color w:val="222222"/>
          <w:sz w:val="24"/>
          <w:szCs w:val="24"/>
          <w:vertAlign w:val="superscript"/>
          <w:lang w:val="en-US" w:eastAsia="it-IT"/>
        </w:rPr>
        <w:t>[34]</w:t>
      </w:r>
      <w:r w:rsidR="00BA24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results of a co</w:t>
      </w:r>
      <w:r w:rsidR="00237939" w:rsidRPr="00527C3D">
        <w:rPr>
          <w:rFonts w:ascii="Book Antiqua" w:eastAsia="Times New Roman" w:hAnsi="Book Antiqua" w:cs="Arial"/>
          <w:color w:val="222222"/>
          <w:sz w:val="24"/>
          <w:szCs w:val="24"/>
          <w:lang w:val="en-US" w:eastAsia="it-IT"/>
        </w:rPr>
        <w:t>mparative RCT between D1 and D3</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D3 definition </w:t>
      </w:r>
      <w:r w:rsidR="00C44818" w:rsidRPr="00527C3D">
        <w:rPr>
          <w:rFonts w:ascii="Book Antiqua" w:eastAsia="Times New Roman" w:hAnsi="Book Antiqua" w:cs="Arial"/>
          <w:color w:val="222222"/>
          <w:sz w:val="24"/>
          <w:szCs w:val="24"/>
          <w:lang w:val="en-US" w:eastAsia="it-IT"/>
        </w:rPr>
        <w:t>reported in</w:t>
      </w:r>
      <w:r w:rsidRPr="00527C3D">
        <w:rPr>
          <w:rFonts w:ascii="Book Antiqua" w:eastAsia="Times New Roman" w:hAnsi="Book Antiqua" w:cs="Arial"/>
          <w:color w:val="222222"/>
          <w:sz w:val="24"/>
          <w:szCs w:val="24"/>
          <w:vertAlign w:val="superscript"/>
          <w:lang w:val="en-US" w:eastAsia="it-IT"/>
        </w:rPr>
        <w:t>[34]</w:t>
      </w:r>
      <w:r w:rsidR="00C44818" w:rsidRPr="00527C3D">
        <w:rPr>
          <w:rFonts w:ascii="Book Antiqua" w:hAnsi="Book Antiqua" w:cs="Arial" w:hint="eastAsia"/>
          <w:color w:val="222222"/>
          <w:sz w:val="24"/>
          <w:szCs w:val="24"/>
          <w:vertAlign w:val="superscript"/>
          <w:lang w:val="en-US" w:eastAsia="zh-CN"/>
        </w:rPr>
        <w:t xml:space="preserve"> </w:t>
      </w:r>
      <w:r w:rsidRPr="00527C3D">
        <w:rPr>
          <w:rFonts w:ascii="Book Antiqua" w:eastAsia="Times New Roman" w:hAnsi="Book Antiqua" w:cs="Arial"/>
          <w:color w:val="222222"/>
          <w:sz w:val="24"/>
          <w:szCs w:val="24"/>
          <w:lang w:val="en-US" w:eastAsia="it-IT"/>
        </w:rPr>
        <w:t>did not inc</w:t>
      </w:r>
      <w:r w:rsidR="00C44818" w:rsidRPr="00527C3D">
        <w:rPr>
          <w:rFonts w:ascii="Book Antiqua" w:eastAsia="Times New Roman" w:hAnsi="Book Antiqua" w:cs="Arial"/>
          <w:color w:val="222222"/>
          <w:sz w:val="24"/>
          <w:szCs w:val="24"/>
          <w:lang w:val="en-US" w:eastAsia="it-IT"/>
        </w:rPr>
        <w:t>lude</w:t>
      </w:r>
      <w:r w:rsidR="00C44818"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para-aortic lymph nodes),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conducted on 221 patients who received curative surgery</w:t>
      </w:r>
      <w:r w:rsidR="00237939" w:rsidRPr="00527C3D">
        <w:rPr>
          <w:rFonts w:ascii="Book Antiqua" w:eastAsia="Times New Roman" w:hAnsi="Book Antiqua" w:cs="Arial"/>
          <w:color w:val="222222"/>
          <w:sz w:val="24"/>
          <w:szCs w:val="24"/>
          <w:lang w:val="en-US" w:eastAsia="it-IT"/>
        </w:rPr>
        <w:t xml:space="preserve"> in a</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single-institution</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6C0EDA" w:rsidRPr="00527C3D">
        <w:rPr>
          <w:rFonts w:ascii="Book Antiqua" w:eastAsia="Times New Roman" w:hAnsi="Book Antiqua" w:cs="Arial"/>
          <w:color w:val="222222"/>
          <w:sz w:val="24"/>
          <w:szCs w:val="24"/>
          <w:lang w:val="en-US" w:eastAsia="it-IT"/>
        </w:rPr>
        <w:t xml:space="preserve">Taipei </w:t>
      </w:r>
      <w:r w:rsidRPr="00527C3D">
        <w:rPr>
          <w:rFonts w:ascii="Book Antiqua" w:eastAsia="Times New Roman" w:hAnsi="Book Antiqua" w:cs="Arial"/>
          <w:color w:val="222222"/>
          <w:sz w:val="24"/>
          <w:szCs w:val="24"/>
          <w:lang w:val="en-US" w:eastAsia="it-IT"/>
        </w:rPr>
        <w:t>Veterans General Hospital, T</w:t>
      </w:r>
      <w:r w:rsidR="00237939" w:rsidRPr="00527C3D">
        <w:rPr>
          <w:rFonts w:ascii="Book Antiqua" w:eastAsia="Times New Roman" w:hAnsi="Book Antiqua" w:cs="Arial"/>
          <w:color w:val="222222"/>
          <w:sz w:val="24"/>
          <w:szCs w:val="24"/>
          <w:lang w:val="en-US" w:eastAsia="it-IT"/>
        </w:rPr>
        <w:t>aiwan)</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were reported in</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 xml:space="preserve">2004 </w:t>
      </w:r>
      <w:r w:rsidRPr="00527C3D">
        <w:rPr>
          <w:rFonts w:ascii="Book Antiqua" w:eastAsia="Times New Roman" w:hAnsi="Book Antiqua" w:cs="Arial"/>
          <w:color w:val="222222"/>
          <w:sz w:val="24"/>
          <w:szCs w:val="24"/>
          <w:lang w:val="en-US" w:eastAsia="it-IT"/>
        </w:rPr>
        <w:t>and 2006. No cases of operative mortality were observed in the two groups. Duration of surgery, blood loss, blood t</w:t>
      </w:r>
      <w:r w:rsidR="00237939" w:rsidRPr="00527C3D">
        <w:rPr>
          <w:rFonts w:ascii="Book Antiqua" w:eastAsia="Times New Roman" w:hAnsi="Book Antiqua" w:cs="Arial"/>
          <w:color w:val="222222"/>
          <w:sz w:val="24"/>
          <w:szCs w:val="24"/>
          <w:lang w:val="en-US" w:eastAsia="it-IT"/>
        </w:rPr>
        <w:t>ransfusion required, volume of</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abdominal draina</w:t>
      </w:r>
      <w:r w:rsidR="00237939" w:rsidRPr="00527C3D">
        <w:rPr>
          <w:rFonts w:ascii="Book Antiqua" w:eastAsia="Times New Roman" w:hAnsi="Book Antiqua" w:cs="Arial"/>
          <w:color w:val="222222"/>
          <w:sz w:val="24"/>
          <w:szCs w:val="24"/>
          <w:lang w:val="en-US" w:eastAsia="it-IT"/>
        </w:rPr>
        <w:t>ge, duration of</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postoperative stay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0.001)</w:t>
      </w:r>
      <w:r w:rsidR="009517AE"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and number of</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surgical</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complications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237939" w:rsidRPr="00527C3D">
        <w:rPr>
          <w:rFonts w:ascii="Book Antiqua" w:eastAsia="Times New Roman" w:hAnsi="Book Antiqua" w:cs="Arial"/>
          <w:i/>
          <w:color w:val="222222"/>
          <w:sz w:val="24"/>
          <w:szCs w:val="24"/>
          <w:lang w:val="en-US" w:eastAsia="it-IT"/>
        </w:rPr>
        <w:t xml:space="preserve">P &lt; </w:t>
      </w:r>
      <w:r w:rsidR="00237939" w:rsidRPr="00527C3D">
        <w:rPr>
          <w:rFonts w:ascii="Book Antiqua" w:eastAsia="Times New Roman" w:hAnsi="Book Antiqua" w:cs="Arial"/>
          <w:color w:val="222222"/>
          <w:sz w:val="24"/>
          <w:szCs w:val="24"/>
          <w:lang w:val="en-US" w:eastAsia="it-IT"/>
        </w:rPr>
        <w:t>0.001)</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resulted higher in D3</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group. The </w:t>
      </w:r>
      <w:r w:rsidR="00237939" w:rsidRPr="00527C3D">
        <w:rPr>
          <w:rFonts w:ascii="Book Antiqua" w:eastAsia="Times New Roman" w:hAnsi="Book Antiqua" w:cs="Arial"/>
          <w:color w:val="222222"/>
          <w:sz w:val="24"/>
          <w:szCs w:val="24"/>
          <w:lang w:val="en-US" w:eastAsia="it-IT"/>
        </w:rPr>
        <w:t>incidence of complications was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higher (</w:t>
      </w:r>
      <w:r w:rsidR="008632A6" w:rsidRPr="00527C3D">
        <w:rPr>
          <w:rFonts w:ascii="Book Antiqua" w:eastAsia="Times New Roman" w:hAnsi="Book Antiqua" w:cs="Arial"/>
          <w:i/>
          <w:color w:val="222222"/>
          <w:sz w:val="24"/>
          <w:szCs w:val="24"/>
          <w:lang w:val="en-US" w:eastAsia="it-IT"/>
        </w:rPr>
        <w:t xml:space="preserve">P = </w:t>
      </w:r>
      <w:r w:rsidR="00C44818" w:rsidRPr="00527C3D">
        <w:rPr>
          <w:rFonts w:ascii="Book Antiqua" w:eastAsia="Times New Roman" w:hAnsi="Book Antiqua" w:cs="Arial"/>
          <w:color w:val="222222"/>
          <w:sz w:val="24"/>
          <w:szCs w:val="24"/>
          <w:lang w:val="en-US" w:eastAsia="it-IT"/>
        </w:rPr>
        <w:t>0.017) in patients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receiving</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resection with distal </w:t>
      </w:r>
      <w:proofErr w:type="spellStart"/>
      <w:r w:rsidRPr="00527C3D">
        <w:rPr>
          <w:rFonts w:ascii="Book Antiqua" w:eastAsia="Times New Roman" w:hAnsi="Book Antiqua" w:cs="Arial"/>
          <w:color w:val="222222"/>
          <w:sz w:val="24"/>
          <w:szCs w:val="24"/>
          <w:lang w:val="en-US" w:eastAsia="it-IT"/>
        </w:rPr>
        <w:t>pancreatectomy</w:t>
      </w:r>
      <w:proofErr w:type="spellEnd"/>
      <w:r w:rsidRPr="00527C3D">
        <w:rPr>
          <w:rFonts w:ascii="Book Antiqua" w:eastAsia="Times New Roman" w:hAnsi="Book Antiqua" w:cs="Arial"/>
          <w:color w:val="222222"/>
          <w:sz w:val="24"/>
          <w:szCs w:val="24"/>
          <w:lang w:val="en-US" w:eastAsia="it-IT"/>
        </w:rPr>
        <w:t xml:space="preserve"> and splenectomy. Overall 5-</w:t>
      </w:r>
      <w:r w:rsidR="00237939" w:rsidRPr="00527C3D">
        <w:rPr>
          <w:rFonts w:ascii="Book Antiqua" w:eastAsia="Times New Roman" w:hAnsi="Book Antiqua" w:cs="Arial"/>
          <w:color w:val="222222"/>
          <w:sz w:val="24"/>
          <w:szCs w:val="24"/>
          <w:lang w:val="en-US" w:eastAsia="it-IT"/>
        </w:rPr>
        <w:t>year survival was</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higher in D3</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group (59.5%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53.6%;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w:t>
      </w:r>
      <w:r w:rsidR="00C44818" w:rsidRPr="00527C3D">
        <w:rPr>
          <w:rFonts w:ascii="Book Antiqua" w:eastAsia="Times New Roman" w:hAnsi="Book Antiqua" w:cs="Arial"/>
          <w:color w:val="222222"/>
          <w:sz w:val="24"/>
          <w:szCs w:val="24"/>
          <w:lang w:val="en-US" w:eastAsia="it-IT"/>
        </w:rPr>
        <w:t>.041), while 5-year recurrences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after R0 (radical resection) showed no</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difference (50</w:t>
      </w:r>
      <w:r w:rsidR="00C44818" w:rsidRPr="00527C3D">
        <w:rPr>
          <w:rFonts w:ascii="Book Antiqua" w:eastAsia="Times New Roman" w:hAnsi="Book Antiqua" w:cs="Arial"/>
          <w:color w:val="222222"/>
          <w:sz w:val="24"/>
          <w:szCs w:val="24"/>
          <w:lang w:val="en-US" w:eastAsia="it-IT"/>
        </w:rPr>
        <w:t>.6% in D1 group and 40.3% in D3</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group;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0.197). The authors concluded that D3dissection improves survival rates, and suggested that it </w:t>
      </w:r>
      <w:r w:rsidR="009517AE" w:rsidRPr="00527C3D">
        <w:rPr>
          <w:rFonts w:ascii="Book Antiqua" w:eastAsia="Times New Roman" w:hAnsi="Book Antiqua" w:cs="Arial"/>
          <w:sz w:val="24"/>
          <w:szCs w:val="24"/>
          <w:lang w:val="en-US" w:eastAsia="it-IT"/>
        </w:rPr>
        <w:t xml:space="preserve">should </w:t>
      </w:r>
      <w:r w:rsidRPr="00527C3D">
        <w:rPr>
          <w:rFonts w:ascii="Book Antiqua" w:eastAsia="Times New Roman" w:hAnsi="Book Antiqua" w:cs="Arial"/>
          <w:sz w:val="24"/>
          <w:szCs w:val="24"/>
          <w:lang w:val="en-US" w:eastAsia="it-IT"/>
        </w:rPr>
        <w:t>be</w:t>
      </w:r>
      <w:r w:rsidRPr="00527C3D">
        <w:rPr>
          <w:rFonts w:ascii="Book Antiqua" w:eastAsia="Times New Roman" w:hAnsi="Book Antiqua" w:cs="Arial"/>
          <w:color w:val="222222"/>
          <w:sz w:val="24"/>
          <w:szCs w:val="24"/>
          <w:lang w:val="en-US" w:eastAsia="it-IT"/>
        </w:rPr>
        <w:t xml:space="preserve"> p</w:t>
      </w:r>
      <w:r w:rsidR="00237939" w:rsidRPr="00527C3D">
        <w:rPr>
          <w:rFonts w:ascii="Book Antiqua" w:eastAsia="Times New Roman" w:hAnsi="Book Antiqua" w:cs="Arial"/>
          <w:color w:val="222222"/>
          <w:sz w:val="24"/>
          <w:szCs w:val="24"/>
          <w:lang w:val="en-US" w:eastAsia="it-IT"/>
        </w:rPr>
        <w:t>erformed in specialized centers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order to limit the chance of</w:t>
      </w:r>
      <w:r w:rsidR="00237939" w:rsidRPr="00527C3D">
        <w:rPr>
          <w:rFonts w:ascii="Book Antiqua" w:eastAsia="Times New Roman" w:hAnsi="Book Antiqua" w:cs="Arial"/>
          <w:color w:val="222222"/>
          <w:sz w:val="24"/>
          <w:szCs w:val="24"/>
          <w:lang w:val="en-US" w:eastAsia="it-IT"/>
        </w:rPr>
        <w:t xml:space="preserve"> postoperative complications.</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A</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RCT conducted by the East Asia S</w:t>
      </w:r>
      <w:r w:rsidR="00237939" w:rsidRPr="00527C3D">
        <w:rPr>
          <w:rFonts w:ascii="Book Antiqua" w:eastAsia="Times New Roman" w:hAnsi="Book Antiqua" w:cs="Arial"/>
          <w:color w:val="222222"/>
          <w:sz w:val="24"/>
          <w:szCs w:val="24"/>
          <w:lang w:val="en-US" w:eastAsia="it-IT"/>
        </w:rPr>
        <w:t>urgical Oncology Group in 2008</w:t>
      </w:r>
      <w:r w:rsidRPr="00527C3D">
        <w:rPr>
          <w:rFonts w:ascii="Book Antiqua" w:eastAsia="Times New Roman" w:hAnsi="Book Antiqua" w:cs="Arial"/>
          <w:color w:val="222222"/>
          <w:sz w:val="24"/>
          <w:szCs w:val="24"/>
          <w:vertAlign w:val="superscript"/>
          <w:lang w:val="en-US" w:eastAsia="it-IT"/>
        </w:rPr>
        <w:t>[35]</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compared data of 135 patients</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treated with</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D2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with those of 134 </w:t>
      </w:r>
      <w:r w:rsidR="00237939" w:rsidRPr="00527C3D">
        <w:rPr>
          <w:rFonts w:ascii="Book Antiqua" w:eastAsia="Times New Roman" w:hAnsi="Book Antiqua" w:cs="Arial"/>
          <w:color w:val="222222"/>
          <w:sz w:val="24"/>
          <w:szCs w:val="24"/>
          <w:lang w:val="en-US" w:eastAsia="it-IT"/>
        </w:rPr>
        <w:t>patients</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receiving</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D4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w:t>
      </w:r>
      <w:r w:rsidR="00AE0B40" w:rsidRPr="00527C3D">
        <w:rPr>
          <w:rFonts w:ascii="Book Antiqua" w:eastAsia="Times New Roman" w:hAnsi="Book Antiqua" w:cs="Arial"/>
          <w:color w:val="222222"/>
          <w:sz w:val="24"/>
          <w:szCs w:val="24"/>
          <w:lang w:val="en-US" w:eastAsia="it-IT"/>
        </w:rPr>
        <w:t xml:space="preserve">in D4 dissection inter-, pre-, and </w:t>
      </w:r>
      <w:proofErr w:type="spellStart"/>
      <w:r w:rsidR="00AE0B40" w:rsidRPr="00527C3D">
        <w:rPr>
          <w:rFonts w:ascii="Book Antiqua" w:eastAsia="Times New Roman" w:hAnsi="Book Antiqua" w:cs="Arial"/>
          <w:color w:val="222222"/>
          <w:sz w:val="24"/>
          <w:szCs w:val="24"/>
          <w:lang w:val="en-US" w:eastAsia="it-IT"/>
        </w:rPr>
        <w:t>latero</w:t>
      </w:r>
      <w:proofErr w:type="spellEnd"/>
      <w:r w:rsidR="00AE0B40" w:rsidRPr="00527C3D">
        <w:rPr>
          <w:rFonts w:ascii="Book Antiqua" w:eastAsia="Times New Roman" w:hAnsi="Book Antiqua" w:cs="Arial"/>
          <w:color w:val="222222"/>
          <w:sz w:val="24"/>
          <w:szCs w:val="24"/>
          <w:lang w:val="en-US" w:eastAsia="it-IT"/>
        </w:rPr>
        <w:t xml:space="preserve">-aortic lymph nodes of abdominal aorta as far as </w:t>
      </w:r>
      <w:r w:rsidR="00AE0B40" w:rsidRPr="00527C3D">
        <w:rPr>
          <w:rFonts w:ascii="Book Antiqua" w:eastAsia="Times New Roman" w:hAnsi="Book Antiqua" w:cs="Arial"/>
          <w:color w:val="222222"/>
          <w:sz w:val="24"/>
          <w:szCs w:val="24"/>
          <w:lang w:val="en-US" w:eastAsia="it-IT"/>
        </w:rPr>
        <w:lastRenderedPageBreak/>
        <w:t>bifurcation</w:t>
      </w:r>
      <w:r w:rsidR="006D3F88" w:rsidRPr="00527C3D">
        <w:rPr>
          <w:rFonts w:ascii="Book Antiqua" w:eastAsia="Times New Roman" w:hAnsi="Book Antiqua" w:cs="Arial"/>
          <w:color w:val="222222"/>
          <w:sz w:val="24"/>
          <w:szCs w:val="24"/>
          <w:lang w:val="en-US" w:eastAsia="it-IT"/>
        </w:rPr>
        <w:t xml:space="preserve"> are removed</w:t>
      </w:r>
      <w:r w:rsidRPr="00527C3D">
        <w:rPr>
          <w:rFonts w:ascii="Book Antiqua" w:eastAsia="Times New Roman" w:hAnsi="Book Antiqua" w:cs="Arial"/>
          <w:color w:val="222222"/>
          <w:sz w:val="24"/>
          <w:szCs w:val="24"/>
          <w:lang w:val="en-US" w:eastAsia="it-IT"/>
        </w:rPr>
        <w:t xml:space="preserve">). No significant advantages were observed in terms of 5-year survival in patients who </w:t>
      </w:r>
      <w:r w:rsidR="009517AE" w:rsidRPr="00527C3D">
        <w:rPr>
          <w:rFonts w:ascii="Book Antiqua" w:eastAsia="Times New Roman" w:hAnsi="Book Antiqua" w:cs="Arial"/>
          <w:color w:val="222222"/>
          <w:sz w:val="24"/>
          <w:szCs w:val="24"/>
          <w:lang w:val="en-US" w:eastAsia="it-IT"/>
        </w:rPr>
        <w:t>received</w:t>
      </w:r>
      <w:r w:rsidR="00C34089" w:rsidRPr="00527C3D">
        <w:rPr>
          <w:rFonts w:ascii="Book Antiqua" w:eastAsia="Times New Roman" w:hAnsi="Book Antiqua" w:cs="Arial"/>
          <w:color w:val="222222"/>
          <w:sz w:val="24"/>
          <w:szCs w:val="24"/>
          <w:lang w:val="en-US" w:eastAsia="it-IT"/>
        </w:rPr>
        <w:t xml:space="preserve"> </w:t>
      </w:r>
      <w:r w:rsidR="00C44818" w:rsidRPr="00527C3D">
        <w:rPr>
          <w:rFonts w:ascii="Book Antiqua" w:eastAsia="Times New Roman" w:hAnsi="Book Antiqua" w:cs="Arial"/>
          <w:color w:val="222222"/>
          <w:sz w:val="24"/>
          <w:szCs w:val="24"/>
          <w:lang w:val="en-US" w:eastAsia="it-IT"/>
        </w:rPr>
        <w:t xml:space="preserve">extended </w:t>
      </w:r>
      <w:r w:rsidRPr="00527C3D">
        <w:rPr>
          <w:rFonts w:ascii="Book Antiqua" w:eastAsia="Times New Roman" w:hAnsi="Book Antiqua" w:cs="Arial"/>
          <w:color w:val="222222"/>
          <w:sz w:val="24"/>
          <w:szCs w:val="24"/>
          <w:lang w:val="en-US" w:eastAsia="it-IT"/>
        </w:rPr>
        <w:t>lymphadenectomy (</w:t>
      </w:r>
      <w:r w:rsidR="008632A6" w:rsidRPr="00527C3D">
        <w:rPr>
          <w:rFonts w:ascii="Book Antiqua" w:eastAsia="Times New Roman" w:hAnsi="Book Antiqua" w:cs="Arial"/>
          <w:i/>
          <w:color w:val="222222"/>
          <w:sz w:val="24"/>
          <w:szCs w:val="24"/>
          <w:lang w:val="en-US" w:eastAsia="it-IT"/>
        </w:rPr>
        <w:t xml:space="preserve">P = </w:t>
      </w:r>
      <w:r w:rsidR="00237939" w:rsidRPr="00527C3D">
        <w:rPr>
          <w:rFonts w:ascii="Book Antiqua" w:eastAsia="Times New Roman" w:hAnsi="Book Antiqua" w:cs="Arial"/>
          <w:color w:val="222222"/>
          <w:sz w:val="24"/>
          <w:szCs w:val="24"/>
          <w:lang w:val="en-US" w:eastAsia="it-IT"/>
        </w:rPr>
        <w:t>0.80).</w:t>
      </w:r>
      <w:r w:rsidR="00237939" w:rsidRPr="00527C3D">
        <w:rPr>
          <w:rFonts w:ascii="Book Antiqua" w:hAnsi="Book Antiqua" w:cs="Arial" w:hint="eastAsia"/>
          <w:color w:val="222222"/>
          <w:sz w:val="24"/>
          <w:szCs w:val="24"/>
          <w:lang w:val="en-US" w:eastAsia="zh-CN"/>
        </w:rPr>
        <w:t xml:space="preserve"> </w:t>
      </w:r>
      <w:r w:rsidR="006D3F88" w:rsidRPr="00527C3D">
        <w:rPr>
          <w:rFonts w:ascii="Book Antiqua" w:eastAsia="Times New Roman" w:hAnsi="Book Antiqua" w:cs="Arial"/>
          <w:color w:val="222222"/>
          <w:sz w:val="24"/>
          <w:szCs w:val="24"/>
          <w:lang w:val="en-US" w:eastAsia="it-IT"/>
        </w:rPr>
        <w:t xml:space="preserve">Twelve </w:t>
      </w:r>
      <w:r w:rsidRPr="00527C3D">
        <w:rPr>
          <w:rFonts w:ascii="Book Antiqua" w:eastAsia="Times New Roman" w:hAnsi="Book Antiqua" w:cs="Arial"/>
          <w:color w:val="222222"/>
          <w:sz w:val="24"/>
          <w:szCs w:val="24"/>
          <w:lang w:val="en-US" w:eastAsia="it-IT"/>
        </w:rPr>
        <w:t>patients</w:t>
      </w:r>
      <w:r w:rsidR="00C34089" w:rsidRPr="00527C3D">
        <w:rPr>
          <w:rFonts w:ascii="Book Antiqua" w:eastAsia="Times New Roman" w:hAnsi="Book Antiqua" w:cs="Arial"/>
          <w:color w:val="222222"/>
          <w:sz w:val="24"/>
          <w:szCs w:val="24"/>
          <w:lang w:val="en-US" w:eastAsia="it-IT"/>
        </w:rPr>
        <w:t xml:space="preserve"> </w:t>
      </w:r>
      <w:r w:rsidR="006D3F88" w:rsidRPr="00527C3D">
        <w:rPr>
          <w:rFonts w:ascii="Book Antiqua" w:eastAsia="Times New Roman" w:hAnsi="Book Antiqua" w:cs="Arial"/>
          <w:color w:val="222222"/>
          <w:sz w:val="24"/>
          <w:szCs w:val="24"/>
          <w:lang w:val="en-US" w:eastAsia="it-IT"/>
        </w:rPr>
        <w:t>of D4 group</w:t>
      </w:r>
      <w:r w:rsidRPr="00527C3D">
        <w:rPr>
          <w:rFonts w:ascii="Book Antiqua" w:eastAsia="Times New Roman" w:hAnsi="Book Antiqua" w:cs="Arial"/>
          <w:color w:val="222222"/>
          <w:sz w:val="24"/>
          <w:szCs w:val="24"/>
          <w:lang w:val="en-US" w:eastAsia="it-IT"/>
        </w:rPr>
        <w:t> </w:t>
      </w:r>
      <w:r w:rsidR="006D3F88" w:rsidRPr="00527C3D">
        <w:rPr>
          <w:rFonts w:ascii="Book Antiqua" w:eastAsia="Times New Roman" w:hAnsi="Book Antiqua" w:cs="Arial"/>
          <w:color w:val="222222"/>
          <w:sz w:val="24"/>
          <w:szCs w:val="24"/>
          <w:lang w:val="en-US" w:eastAsia="it-IT"/>
        </w:rPr>
        <w:t xml:space="preserve">with metastases to para-aortic lymph-nodes </w:t>
      </w:r>
      <w:r w:rsidRPr="00527C3D">
        <w:rPr>
          <w:rFonts w:ascii="Book Antiqua" w:eastAsia="Times New Roman" w:hAnsi="Book Antiqua" w:cs="Arial"/>
          <w:color w:val="222222"/>
          <w:sz w:val="24"/>
          <w:szCs w:val="24"/>
          <w:lang w:val="en-US" w:eastAsia="it-IT"/>
        </w:rPr>
        <w:t>had a media</w:t>
      </w:r>
      <w:r w:rsidR="00237939" w:rsidRPr="00527C3D">
        <w:rPr>
          <w:rFonts w:ascii="Book Antiqua" w:eastAsia="Times New Roman" w:hAnsi="Book Antiqua" w:cs="Arial"/>
          <w:color w:val="222222"/>
          <w:sz w:val="24"/>
          <w:szCs w:val="24"/>
          <w:lang w:val="en-US" w:eastAsia="it-IT"/>
        </w:rPr>
        <w:t>n</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survival</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of</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2.8 years,</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and a</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5-year survival rate of</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25%. The authors maintained that D4 dissection is not the best treatment option for patients with gastric carcinoma, whereas D2 dissection is recommended if per</w:t>
      </w:r>
      <w:r w:rsidR="00237939" w:rsidRPr="00527C3D">
        <w:rPr>
          <w:rFonts w:ascii="Book Antiqua" w:eastAsia="Times New Roman" w:hAnsi="Book Antiqua" w:cs="Arial"/>
          <w:color w:val="222222"/>
          <w:sz w:val="24"/>
          <w:szCs w:val="24"/>
          <w:lang w:val="en-US" w:eastAsia="it-IT"/>
        </w:rPr>
        <w:t>formed by experienced surgeons.</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D</w:t>
      </w:r>
      <w:r w:rsidR="00237939" w:rsidRPr="00527C3D">
        <w:rPr>
          <w:rFonts w:ascii="Book Antiqua" w:eastAsia="Times New Roman" w:hAnsi="Book Antiqua" w:cs="Arial"/>
          <w:color w:val="222222"/>
          <w:sz w:val="24"/>
          <w:szCs w:val="24"/>
          <w:lang w:val="en-US" w:eastAsia="it-IT"/>
        </w:rPr>
        <w:t xml:space="preserve">utch Gastric Cancer Group </w:t>
      </w:r>
      <w:proofErr w:type="gramStart"/>
      <w:r w:rsidR="00237939"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36]</w:t>
      </w:r>
      <w:r w:rsidR="00237939" w:rsidRPr="00527C3D">
        <w:rPr>
          <w:rFonts w:ascii="Book Antiqua" w:eastAsia="Times New Roman" w:hAnsi="Book Antiqua" w:cs="Arial"/>
          <w:color w:val="222222"/>
          <w:sz w:val="24"/>
          <w:szCs w:val="24"/>
          <w:lang w:val="en-US" w:eastAsia="it-IT"/>
        </w:rPr>
        <w:t>,</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published</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in 2004,</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updated data</w:t>
      </w:r>
      <w:r w:rsidR="00237939"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surv</w:t>
      </w:r>
      <w:r w:rsidR="00237939" w:rsidRPr="00527C3D">
        <w:rPr>
          <w:rFonts w:ascii="Book Antiqua" w:eastAsia="Times New Roman" w:hAnsi="Book Antiqua" w:cs="Arial"/>
          <w:color w:val="222222"/>
          <w:sz w:val="24"/>
          <w:szCs w:val="24"/>
          <w:lang w:val="en-US" w:eastAsia="it-IT"/>
        </w:rPr>
        <w:t>ival of 711 patients previously</w:t>
      </w:r>
      <w:r w:rsidRPr="00527C3D">
        <w:rPr>
          <w:rFonts w:ascii="Book Antiqua" w:eastAsia="Times New Roman" w:hAnsi="Book Antiqua" w:cs="Arial"/>
          <w:color w:val="222222"/>
          <w:sz w:val="24"/>
          <w:szCs w:val="24"/>
          <w:lang w:val="en-US" w:eastAsia="it-IT"/>
        </w:rPr>
        <w:t xml:space="preserve"> </w:t>
      </w:r>
      <w:r w:rsidR="00C44818" w:rsidRPr="00527C3D">
        <w:rPr>
          <w:rFonts w:ascii="Book Antiqua" w:eastAsia="Times New Roman" w:hAnsi="Book Antiqua" w:cs="Arial"/>
          <w:color w:val="222222"/>
          <w:sz w:val="24"/>
          <w:szCs w:val="24"/>
          <w:lang w:val="en-US" w:eastAsia="it-IT"/>
        </w:rPr>
        <w:t>enrolled in</w:t>
      </w:r>
      <w:r w:rsidR="009517AE"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color w:val="222222"/>
          <w:sz w:val="24"/>
          <w:szCs w:val="24"/>
          <w:lang w:val="en-US" w:eastAsia="it-IT"/>
        </w:rPr>
        <w:t>published</w:t>
      </w:r>
      <w:r w:rsidR="00237939"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color w:val="222222"/>
          <w:sz w:val="24"/>
          <w:szCs w:val="24"/>
          <w:lang w:val="en-US" w:eastAsia="it-IT"/>
        </w:rPr>
        <w:t>RCTs</w:t>
      </w:r>
      <w:r w:rsidRPr="00527C3D">
        <w:rPr>
          <w:rFonts w:ascii="Book Antiqua" w:eastAsia="Times New Roman" w:hAnsi="Book Antiqua" w:cs="Arial"/>
          <w:color w:val="222222"/>
          <w:sz w:val="24"/>
          <w:szCs w:val="24"/>
          <w:vertAlign w:val="superscript"/>
          <w:lang w:val="en-US" w:eastAsia="it-IT"/>
        </w:rPr>
        <w:t>[22,25]</w:t>
      </w:r>
      <w:r w:rsidR="00C44818"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At</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w:t>
      </w:r>
      <w:r w:rsidR="00C44818" w:rsidRPr="00527C3D">
        <w:rPr>
          <w:rFonts w:ascii="Book Antiqua" w:eastAsia="Times New Roman" w:hAnsi="Book Antiqua" w:cs="Arial"/>
          <w:color w:val="222222"/>
          <w:sz w:val="24"/>
          <w:szCs w:val="24"/>
          <w:lang w:val="en-US" w:eastAsia="it-IT"/>
        </w:rPr>
        <w:t xml:space="preserve"> median follow-up of 11 years,</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survival</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rates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were 30% in D1 group and 35% in D2 group (</w:t>
      </w:r>
      <w:r w:rsidR="008632A6" w:rsidRPr="00527C3D">
        <w:rPr>
          <w:rFonts w:ascii="Book Antiqua" w:eastAsia="Times New Roman" w:hAnsi="Book Antiqua" w:cs="Arial"/>
          <w:i/>
          <w:color w:val="222222"/>
          <w:sz w:val="24"/>
          <w:szCs w:val="24"/>
          <w:lang w:val="en-US" w:eastAsia="it-IT"/>
        </w:rPr>
        <w:t xml:space="preserve">P = </w:t>
      </w:r>
      <w:r w:rsidR="00C44818" w:rsidRPr="00527C3D">
        <w:rPr>
          <w:rFonts w:ascii="Book Antiqua" w:eastAsia="Times New Roman" w:hAnsi="Book Antiqua" w:cs="Arial"/>
          <w:color w:val="222222"/>
          <w:sz w:val="24"/>
          <w:szCs w:val="24"/>
          <w:lang w:val="en-US" w:eastAsia="it-IT"/>
        </w:rPr>
        <w:t>0.53),</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risk of re</w:t>
      </w:r>
      <w:r w:rsidR="009517AE" w:rsidRPr="00527C3D">
        <w:rPr>
          <w:rFonts w:ascii="Book Antiqua" w:eastAsia="Times New Roman" w:hAnsi="Book Antiqua" w:cs="Arial"/>
          <w:color w:val="222222"/>
          <w:sz w:val="24"/>
          <w:szCs w:val="24"/>
          <w:lang w:val="en-US" w:eastAsia="it-IT"/>
        </w:rPr>
        <w:t>currence</w:t>
      </w:r>
      <w:r w:rsidR="00C44818" w:rsidRPr="00527C3D">
        <w:rPr>
          <w:rFonts w:ascii="Book Antiqua" w:eastAsia="Times New Roman" w:hAnsi="Book Antiqua" w:cs="Arial"/>
          <w:color w:val="222222"/>
          <w:sz w:val="24"/>
          <w:szCs w:val="24"/>
          <w:lang w:val="en-US" w:eastAsia="it-IT"/>
        </w:rPr>
        <w:t xml:space="preserve"> was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70% and 65%</w:t>
      </w:r>
      <w:r w:rsidR="009517AE"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respectively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0.43). The authors concluded that D2 lymph node dissection can be recommended only if op</w:t>
      </w:r>
      <w:r w:rsidR="00C44818" w:rsidRPr="00527C3D">
        <w:rPr>
          <w:rFonts w:ascii="Book Antiqua" w:eastAsia="Times New Roman" w:hAnsi="Book Antiqua" w:cs="Arial"/>
          <w:color w:val="222222"/>
          <w:sz w:val="24"/>
          <w:szCs w:val="24"/>
          <w:lang w:val="en-US" w:eastAsia="it-IT"/>
        </w:rPr>
        <w:t>erative morbidity and mortality</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can </w:t>
      </w:r>
      <w:r w:rsidR="00C44818" w:rsidRPr="00527C3D">
        <w:rPr>
          <w:rFonts w:ascii="Book Antiqua" w:eastAsia="Times New Roman" w:hAnsi="Book Antiqua" w:cs="Arial"/>
          <w:color w:val="222222"/>
          <w:sz w:val="24"/>
          <w:szCs w:val="24"/>
          <w:lang w:val="en-US" w:eastAsia="it-IT"/>
        </w:rPr>
        <w:t>be</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reduced. A further update of t</w:t>
      </w:r>
      <w:r w:rsidR="00C44818" w:rsidRPr="00527C3D">
        <w:rPr>
          <w:rFonts w:ascii="Book Antiqua" w:eastAsia="Times New Roman" w:hAnsi="Book Antiqua" w:cs="Arial"/>
          <w:color w:val="222222"/>
          <w:sz w:val="24"/>
          <w:szCs w:val="24"/>
          <w:lang w:val="en-US" w:eastAsia="it-IT"/>
        </w:rPr>
        <w:t>hese data was published in 2010</w:t>
      </w:r>
      <w:r w:rsidRPr="00527C3D">
        <w:rPr>
          <w:rFonts w:ascii="Book Antiqua" w:eastAsia="Times New Roman" w:hAnsi="Book Antiqua" w:cs="Arial"/>
          <w:color w:val="222222"/>
          <w:sz w:val="24"/>
          <w:szCs w:val="24"/>
          <w:vertAlign w:val="superscript"/>
          <w:lang w:val="en-US" w:eastAsia="it-IT"/>
        </w:rPr>
        <w:t>[37]</w:t>
      </w:r>
      <w:r w:rsidRPr="00527C3D">
        <w:rPr>
          <w:rFonts w:ascii="Book Antiqua" w:eastAsia="Times New Roman" w:hAnsi="Book Antiqua" w:cs="Arial"/>
          <w:color w:val="222222"/>
          <w:sz w:val="24"/>
          <w:szCs w:val="24"/>
          <w:lang w:val="en-US" w:eastAsia="it-IT"/>
        </w:rPr>
        <w:t>, with a median follow-up of 15.2 years. The overall 15-year survival was 21% after D1 resection and 29% after D2 resection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0.34).Gastric cancer-related mortality rates resulted significantly higher in D1 than in D2 (41%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37%;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0.01). The incidence of local recurrence (D1</w:t>
      </w:r>
      <w:r w:rsidR="00C44818" w:rsidRPr="00527C3D">
        <w:rPr>
          <w:rFonts w:ascii="Book Antiqua" w:hAnsi="Book Antiqua" w:cs="Arial" w:hint="eastAsia"/>
          <w:color w:val="222222"/>
          <w:sz w:val="24"/>
          <w:szCs w:val="24"/>
          <w:lang w:val="en-US" w:eastAsia="zh-CN"/>
        </w:rPr>
        <w:t xml:space="preserve"> </w:t>
      </w:r>
      <w:r w:rsidR="009517AE"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22% </w:t>
      </w:r>
      <w:r w:rsidR="00BA2401" w:rsidRPr="00527C3D">
        <w:rPr>
          <w:rFonts w:ascii="Book Antiqua" w:eastAsia="Times New Roman" w:hAnsi="Book Antiqua" w:cs="Arial"/>
          <w:i/>
          <w:color w:val="222222"/>
          <w:sz w:val="24"/>
          <w:szCs w:val="24"/>
          <w:lang w:val="en-US" w:eastAsia="it-IT"/>
        </w:rPr>
        <w:t>vs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D2</w:t>
      </w:r>
      <w:r w:rsidR="009517AE"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12%) and distant recurrence (D1</w:t>
      </w:r>
      <w:r w:rsidR="009517AE"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19% </w:t>
      </w:r>
      <w:r w:rsidR="00BA2401" w:rsidRPr="00527C3D">
        <w:rPr>
          <w:rFonts w:ascii="Book Antiqua" w:eastAsia="Times New Roman" w:hAnsi="Book Antiqua" w:cs="Arial"/>
          <w:i/>
          <w:color w:val="222222"/>
          <w:sz w:val="24"/>
          <w:szCs w:val="24"/>
          <w:lang w:val="en-US" w:eastAsia="it-IT"/>
        </w:rPr>
        <w:t>vs</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D2</w:t>
      </w:r>
      <w:r w:rsidR="00C44818" w:rsidRPr="00527C3D">
        <w:rPr>
          <w:rFonts w:ascii="Book Antiqua" w:hAnsi="Book Antiqua" w:cs="Arial" w:hint="eastAsia"/>
          <w:color w:val="222222"/>
          <w:sz w:val="24"/>
          <w:szCs w:val="24"/>
          <w:lang w:val="en-US" w:eastAsia="zh-CN"/>
        </w:rPr>
        <w:t xml:space="preserve"> </w:t>
      </w:r>
      <w:r w:rsidR="009517AE"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13%)</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were</w:t>
      </w:r>
      <w:r w:rsidR="00C44818" w:rsidRPr="00527C3D">
        <w:rPr>
          <w:rFonts w:ascii="Book Antiqua" w:hAnsi="Book Antiqua" w:cs="Arial" w:hint="eastAsia"/>
          <w:color w:val="222222"/>
          <w:sz w:val="24"/>
          <w:szCs w:val="24"/>
          <w:lang w:val="en-US" w:eastAsia="zh-CN"/>
        </w:rPr>
        <w:t xml:space="preserve"> </w:t>
      </w:r>
      <w:r w:rsidR="00C44818" w:rsidRPr="00527C3D">
        <w:rPr>
          <w:rFonts w:ascii="Book Antiqua" w:eastAsia="Times New Roman" w:hAnsi="Book Antiqua" w:cs="Arial"/>
          <w:color w:val="222222"/>
          <w:sz w:val="24"/>
          <w:szCs w:val="24"/>
          <w:lang w:val="en-US" w:eastAsia="it-IT"/>
        </w:rPr>
        <w:t>different,</w:t>
      </w:r>
      <w:r w:rsidR="00C44818" w:rsidRPr="00527C3D">
        <w:rPr>
          <w:rFonts w:ascii="Book Antiqua" w:hAnsi="Book Antiqua" w:cs="Arial" w:hint="eastAsia"/>
          <w:color w:val="222222"/>
          <w:sz w:val="24"/>
          <w:szCs w:val="24"/>
          <w:lang w:val="en-US" w:eastAsia="zh-CN"/>
        </w:rPr>
        <w:t xml:space="preserve"> </w:t>
      </w:r>
      <w:r w:rsidR="009517AE" w:rsidRPr="00527C3D">
        <w:rPr>
          <w:rFonts w:ascii="Book Antiqua" w:eastAsia="Times New Roman" w:hAnsi="Book Antiqua" w:cs="Arial"/>
          <w:color w:val="222222"/>
          <w:sz w:val="24"/>
          <w:szCs w:val="24"/>
          <w:lang w:val="en-US" w:eastAsia="it-IT"/>
        </w:rPr>
        <w:t xml:space="preserve">albeit </w:t>
      </w:r>
      <w:r w:rsidRPr="00527C3D">
        <w:rPr>
          <w:rFonts w:ascii="Book Antiqua" w:eastAsia="Times New Roman" w:hAnsi="Book Antiqua" w:cs="Arial"/>
          <w:color w:val="222222"/>
          <w:sz w:val="24"/>
          <w:szCs w:val="24"/>
          <w:lang w:val="en-US" w:eastAsia="it-IT"/>
        </w:rPr>
        <w:t xml:space="preserve">not </w:t>
      </w:r>
      <w:r w:rsidR="009517AE"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ignificant</w:t>
      </w:r>
      <w:r w:rsidR="009517AE" w:rsidRPr="00527C3D">
        <w:rPr>
          <w:rFonts w:ascii="Book Antiqua" w:eastAsia="Times New Roman" w:hAnsi="Book Antiqua" w:cs="Arial"/>
          <w:color w:val="222222"/>
          <w:sz w:val="24"/>
          <w:szCs w:val="24"/>
          <w:lang w:val="en-US" w:eastAsia="it-IT"/>
        </w:rPr>
        <w:t>ly</w:t>
      </w:r>
      <w:r w:rsidR="00C44818" w:rsidRPr="00527C3D">
        <w:rPr>
          <w:rFonts w:ascii="Book Antiqua" w:eastAsia="Times New Roman" w:hAnsi="Book Antiqua" w:cs="Arial"/>
          <w:color w:val="222222"/>
          <w:sz w:val="24"/>
          <w:szCs w:val="24"/>
          <w:lang w:val="en-US" w:eastAsia="it-IT"/>
        </w:rPr>
        <w:t>.</w:t>
      </w:r>
      <w:r w:rsidR="00C44818"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Patients who </w:t>
      </w:r>
      <w:r w:rsidR="009517AE" w:rsidRPr="00527C3D">
        <w:rPr>
          <w:rFonts w:ascii="Book Antiqua" w:eastAsia="Times New Roman" w:hAnsi="Book Antiqua" w:cs="Arial"/>
          <w:color w:val="222222"/>
          <w:sz w:val="24"/>
          <w:szCs w:val="24"/>
          <w:lang w:val="en-US" w:eastAsia="it-IT"/>
        </w:rPr>
        <w:t>received</w:t>
      </w:r>
      <w:r w:rsidR="00C34089" w:rsidRPr="00527C3D">
        <w:rPr>
          <w:rFonts w:ascii="Book Antiqua" w:eastAsia="Times New Roman" w:hAnsi="Book Antiqua" w:cs="Arial"/>
          <w:color w:val="222222"/>
          <w:sz w:val="24"/>
          <w:szCs w:val="24"/>
          <w:lang w:val="en-US" w:eastAsia="it-IT"/>
        </w:rPr>
        <w:t xml:space="preserve"> </w:t>
      </w:r>
      <w:r w:rsidR="0046125B" w:rsidRPr="00527C3D">
        <w:rPr>
          <w:rFonts w:ascii="Book Antiqua" w:eastAsia="Times New Roman" w:hAnsi="Book Antiqua" w:cs="Arial"/>
          <w:color w:val="222222"/>
          <w:sz w:val="24"/>
          <w:szCs w:val="24"/>
          <w:lang w:val="en-US" w:eastAsia="it-IT"/>
        </w:rPr>
        <w:t xml:space="preserve">splenectomy and </w:t>
      </w:r>
      <w:proofErr w:type="spellStart"/>
      <w:r w:rsidR="0046125B" w:rsidRPr="00527C3D">
        <w:rPr>
          <w:rFonts w:ascii="Book Antiqua" w:eastAsia="Times New Roman" w:hAnsi="Book Antiqua" w:cs="Arial"/>
          <w:color w:val="222222"/>
          <w:sz w:val="24"/>
          <w:szCs w:val="24"/>
          <w:lang w:val="en-US" w:eastAsia="it-IT"/>
        </w:rPr>
        <w:t>pancreatectomy</w:t>
      </w:r>
      <w:proofErr w:type="spellEnd"/>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had</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signi</w:t>
      </w:r>
      <w:r w:rsidR="0046125B" w:rsidRPr="00527C3D">
        <w:rPr>
          <w:rFonts w:ascii="Book Antiqua" w:eastAsia="Times New Roman" w:hAnsi="Book Antiqua" w:cs="Arial"/>
          <w:color w:val="222222"/>
          <w:sz w:val="24"/>
          <w:szCs w:val="24"/>
          <w:lang w:val="en-US" w:eastAsia="it-IT"/>
        </w:rPr>
        <w:t>ficantly lower</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overall survival</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rates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both D2 an</w:t>
      </w:r>
      <w:r w:rsidR="0046125B" w:rsidRPr="00527C3D">
        <w:rPr>
          <w:rFonts w:ascii="Book Antiqua" w:eastAsia="Times New Roman" w:hAnsi="Book Antiqua" w:cs="Arial"/>
          <w:color w:val="222222"/>
          <w:sz w:val="24"/>
          <w:szCs w:val="24"/>
          <w:lang w:val="en-US" w:eastAsia="it-IT"/>
        </w:rPr>
        <w:t>d D1 groups. On the other hand,</w:t>
      </w:r>
      <w:r w:rsidRPr="00527C3D">
        <w:rPr>
          <w:rFonts w:ascii="Book Antiqua" w:eastAsia="Times New Roman" w:hAnsi="Book Antiqua" w:cs="Arial"/>
          <w:color w:val="222222"/>
          <w:sz w:val="24"/>
          <w:szCs w:val="24"/>
          <w:lang w:val="en-US" w:eastAsia="it-IT"/>
        </w:rPr>
        <w:t xml:space="preserve"> patients who </w:t>
      </w:r>
      <w:r w:rsidR="009517AE" w:rsidRPr="00527C3D">
        <w:rPr>
          <w:rFonts w:ascii="Book Antiqua" w:eastAsia="Times New Roman" w:hAnsi="Book Antiqua" w:cs="Arial"/>
          <w:color w:val="222222"/>
          <w:sz w:val="24"/>
          <w:szCs w:val="24"/>
          <w:lang w:val="en-US" w:eastAsia="it-IT"/>
        </w:rPr>
        <w:t>received</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D2</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resection without</w:t>
      </w:r>
      <w:r w:rsidR="00C34089" w:rsidRPr="00527C3D">
        <w:rPr>
          <w:rFonts w:ascii="Book Antiqua" w:eastAsia="Times New Roman" w:hAnsi="Book Antiqua" w:cs="Arial"/>
          <w:color w:val="222222"/>
          <w:sz w:val="24"/>
          <w:szCs w:val="24"/>
          <w:lang w:val="en-US" w:eastAsia="it-IT"/>
        </w:rPr>
        <w:t xml:space="preserve"> </w:t>
      </w:r>
      <w:proofErr w:type="spellStart"/>
      <w:r w:rsidR="0046125B" w:rsidRPr="00527C3D">
        <w:rPr>
          <w:rFonts w:ascii="Book Antiqua" w:eastAsia="Times New Roman" w:hAnsi="Book Antiqua" w:cs="Arial"/>
          <w:color w:val="222222"/>
          <w:sz w:val="24"/>
          <w:szCs w:val="24"/>
          <w:lang w:val="en-US" w:eastAsia="it-IT"/>
        </w:rPr>
        <w:t>pancreatico</w:t>
      </w:r>
      <w:proofErr w:type="spellEnd"/>
      <w:r w:rsidR="0046125B" w:rsidRPr="00527C3D">
        <w:rPr>
          <w:rFonts w:ascii="Book Antiqua" w:eastAsia="Times New Roman" w:hAnsi="Book Antiqua" w:cs="Arial"/>
          <w:color w:val="222222"/>
          <w:sz w:val="24"/>
          <w:szCs w:val="24"/>
          <w:lang w:val="en-US" w:eastAsia="it-IT"/>
        </w:rPr>
        <w:t>-splenectomy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had</w:t>
      </w:r>
      <w:r w:rsidRPr="00527C3D">
        <w:rPr>
          <w:rFonts w:ascii="Book Antiqua" w:eastAsia="Times New Roman" w:hAnsi="Book Antiqua" w:cs="Arial"/>
          <w:color w:val="222222"/>
          <w:sz w:val="24"/>
          <w:szCs w:val="24"/>
          <w:lang w:val="en-US" w:eastAsia="it-IT"/>
        </w:rPr>
        <w:t xml:space="preserve"> a significantly higher overall 15-year survival c</w:t>
      </w:r>
      <w:r w:rsidR="0046125B" w:rsidRPr="00527C3D">
        <w:rPr>
          <w:rFonts w:ascii="Book Antiqua" w:eastAsia="Times New Roman" w:hAnsi="Book Antiqua" w:cs="Arial"/>
          <w:color w:val="222222"/>
          <w:sz w:val="24"/>
          <w:szCs w:val="24"/>
          <w:lang w:val="en-US" w:eastAsia="it-IT"/>
        </w:rPr>
        <w:t>ompared to patients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receiving</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D1 resection (35%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22%,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0.006). The authors concluded that D2 resection should be co</w:t>
      </w:r>
      <w:r w:rsidR="0046125B" w:rsidRPr="00527C3D">
        <w:rPr>
          <w:rFonts w:ascii="Book Antiqua" w:eastAsia="Times New Roman" w:hAnsi="Book Antiqua" w:cs="Arial"/>
          <w:color w:val="222222"/>
          <w:sz w:val="24"/>
          <w:szCs w:val="24"/>
          <w:lang w:val="en-US" w:eastAsia="it-IT"/>
        </w:rPr>
        <w:t>nsidered the standard procedure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to treat</w:t>
      </w:r>
      <w:r w:rsidR="0046125B" w:rsidRPr="00527C3D">
        <w:rPr>
          <w:rFonts w:ascii="Book Antiqua" w:hAnsi="Book Antiqua" w:cs="Arial" w:hint="eastAsia"/>
          <w:color w:val="222222"/>
          <w:sz w:val="24"/>
          <w:szCs w:val="24"/>
          <w:lang w:val="en-US" w:eastAsia="zh-CN"/>
        </w:rPr>
        <w:t xml:space="preserve"> </w:t>
      </w:r>
      <w:proofErr w:type="spellStart"/>
      <w:r w:rsidR="0046125B" w:rsidRPr="00527C3D">
        <w:rPr>
          <w:rFonts w:ascii="Book Antiqua" w:eastAsia="Times New Roman" w:hAnsi="Book Antiqua" w:cs="Arial"/>
          <w:color w:val="222222"/>
          <w:sz w:val="24"/>
          <w:szCs w:val="24"/>
          <w:lang w:val="en-US" w:eastAsia="it-IT"/>
        </w:rPr>
        <w:t>resectable</w:t>
      </w:r>
      <w:proofErr w:type="spellEnd"/>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gastric carcinoma.</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Ita</w:t>
      </w:r>
      <w:r w:rsidR="0046125B" w:rsidRPr="00527C3D">
        <w:rPr>
          <w:rFonts w:ascii="Book Antiqua" w:eastAsia="Times New Roman" w:hAnsi="Book Antiqua" w:cs="Arial"/>
          <w:color w:val="222222"/>
          <w:sz w:val="24"/>
          <w:szCs w:val="24"/>
          <w:lang w:val="en-US" w:eastAsia="it-IT"/>
        </w:rPr>
        <w:t xml:space="preserve">lian Gastric Cancer Study </w:t>
      </w:r>
      <w:proofErr w:type="gramStart"/>
      <w:r w:rsidR="0046125B" w:rsidRPr="00527C3D">
        <w:rPr>
          <w:rFonts w:ascii="Book Antiqua" w:eastAsia="Times New Roman" w:hAnsi="Book Antiqua" w:cs="Arial"/>
          <w:color w:val="222222"/>
          <w:sz w:val="24"/>
          <w:szCs w:val="24"/>
          <w:lang w:val="en-US" w:eastAsia="it-IT"/>
        </w:rPr>
        <w:t>Group</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38]</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in 2010 published</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 </w:t>
      </w:r>
      <w:proofErr w:type="spellStart"/>
      <w:r w:rsidRPr="00527C3D">
        <w:rPr>
          <w:rFonts w:ascii="Book Antiqua" w:eastAsia="Times New Roman" w:hAnsi="Book Antiqua" w:cs="Arial"/>
          <w:color w:val="222222"/>
          <w:sz w:val="24"/>
          <w:szCs w:val="24"/>
          <w:lang w:val="en-US" w:eastAsia="it-IT"/>
        </w:rPr>
        <w:t>multicentric</w:t>
      </w:r>
      <w:proofErr w:type="spellEnd"/>
      <w:r w:rsidR="0046125B" w:rsidRPr="00527C3D">
        <w:rPr>
          <w:rFonts w:ascii="Book Antiqua" w:eastAsia="Times New Roman" w:hAnsi="Book Antiqua" w:cs="Arial"/>
          <w:color w:val="222222"/>
          <w:sz w:val="24"/>
          <w:szCs w:val="24"/>
          <w:lang w:val="en-US" w:eastAsia="it-IT"/>
        </w:rPr>
        <w:t xml:space="preserve"> RCT on 267 patients, comparing</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 short-term</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results of D1 and D2 </w:t>
      </w:r>
      <w:proofErr w:type="spellStart"/>
      <w:r w:rsidRPr="00527C3D">
        <w:rPr>
          <w:rFonts w:ascii="Book Antiqua" w:eastAsia="Times New Roman" w:hAnsi="Book Antiqua" w:cs="Arial"/>
          <w:color w:val="222222"/>
          <w:sz w:val="24"/>
          <w:szCs w:val="24"/>
          <w:lang w:val="en-US" w:eastAsia="it-IT"/>
        </w:rPr>
        <w:t>gastrecto</w:t>
      </w:r>
      <w:r w:rsidR="0046125B" w:rsidRPr="00527C3D">
        <w:rPr>
          <w:rFonts w:ascii="Book Antiqua" w:eastAsia="Times New Roman" w:hAnsi="Book Antiqua" w:cs="Arial"/>
          <w:color w:val="222222"/>
          <w:sz w:val="24"/>
          <w:szCs w:val="24"/>
          <w:lang w:val="en-US" w:eastAsia="it-IT"/>
        </w:rPr>
        <w:t>my</w:t>
      </w:r>
      <w:proofErr w:type="spellEnd"/>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for curable gastric cancer.</w:t>
      </w:r>
      <w:r w:rsidR="0046125B"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Pancreat</w:t>
      </w:r>
      <w:r w:rsidR="00AF7C5D" w:rsidRPr="00527C3D">
        <w:rPr>
          <w:rFonts w:ascii="Book Antiqua" w:eastAsia="Times New Roman" w:hAnsi="Book Antiqua" w:cs="Arial"/>
          <w:color w:val="222222"/>
          <w:sz w:val="24"/>
          <w:szCs w:val="24"/>
          <w:lang w:val="en-US" w:eastAsia="it-IT"/>
        </w:rPr>
        <w:t>ic</w:t>
      </w:r>
      <w:r w:rsidRPr="00527C3D">
        <w:rPr>
          <w:rFonts w:ascii="Book Antiqua" w:eastAsia="Times New Roman" w:hAnsi="Book Antiqua" w:cs="Arial"/>
          <w:color w:val="222222"/>
          <w:sz w:val="24"/>
          <w:szCs w:val="24"/>
          <w:lang w:val="en-US" w:eastAsia="it-IT"/>
        </w:rPr>
        <w:t>o</w:t>
      </w:r>
      <w:proofErr w:type="spellEnd"/>
      <w:r w:rsidRPr="00527C3D">
        <w:rPr>
          <w:rFonts w:ascii="Book Antiqua" w:eastAsia="Times New Roman" w:hAnsi="Book Antiqua" w:cs="Arial"/>
          <w:color w:val="222222"/>
          <w:sz w:val="24"/>
          <w:szCs w:val="24"/>
          <w:lang w:val="en-US" w:eastAsia="it-IT"/>
        </w:rPr>
        <w:t xml:space="preserve">-splenectomy was not considered as a routine part of the D2 </w:t>
      </w:r>
      <w:proofErr w:type="spellStart"/>
      <w:r w:rsidRPr="00527C3D">
        <w:rPr>
          <w:rFonts w:ascii="Book Antiqua" w:eastAsia="Times New Roman" w:hAnsi="Book Antiqua" w:cs="Arial"/>
          <w:color w:val="222222"/>
          <w:sz w:val="24"/>
          <w:szCs w:val="24"/>
          <w:lang w:val="en-US" w:eastAsia="it-IT"/>
        </w:rPr>
        <w:t>gastrectomy</w:t>
      </w:r>
      <w:proofErr w:type="spellEnd"/>
      <w:r w:rsidR="00C34089" w:rsidRPr="00527C3D">
        <w:rPr>
          <w:rFonts w:ascii="Book Antiqua" w:eastAsia="Times New Roman" w:hAnsi="Book Antiqua" w:cs="Arial"/>
          <w:color w:val="222222"/>
          <w:sz w:val="24"/>
          <w:szCs w:val="24"/>
          <w:lang w:val="en-US" w:eastAsia="it-IT"/>
        </w:rPr>
        <w:t xml:space="preserve"> </w:t>
      </w:r>
      <w:r w:rsidR="0046125B" w:rsidRPr="00527C3D">
        <w:rPr>
          <w:rFonts w:ascii="Book Antiqua" w:eastAsia="Times New Roman" w:hAnsi="Book Antiqua" w:cs="Arial"/>
          <w:color w:val="222222"/>
          <w:sz w:val="24"/>
          <w:szCs w:val="24"/>
          <w:lang w:val="en-US" w:eastAsia="it-IT"/>
        </w:rPr>
        <w:t>and spleen and</w:t>
      </w:r>
      <w:r w:rsidRPr="00527C3D">
        <w:rPr>
          <w:rFonts w:ascii="Book Antiqua" w:eastAsia="Times New Roman" w:hAnsi="Book Antiqua" w:cs="Arial"/>
          <w:color w:val="222222"/>
          <w:sz w:val="24"/>
          <w:szCs w:val="24"/>
          <w:lang w:val="en-US" w:eastAsia="it-IT"/>
        </w:rPr>
        <w:t xml:space="preserve"> pancreas were removed only when indi</w:t>
      </w:r>
      <w:r w:rsidR="0046125B" w:rsidRPr="00527C3D">
        <w:rPr>
          <w:rFonts w:ascii="Book Antiqua" w:eastAsia="Times New Roman" w:hAnsi="Book Antiqua" w:cs="Arial"/>
          <w:color w:val="222222"/>
          <w:sz w:val="24"/>
          <w:szCs w:val="24"/>
          <w:lang w:val="en-US" w:eastAsia="it-IT"/>
        </w:rPr>
        <w:t>cated by the surgeon.</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 study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did not show</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significant differences in terms of ope</w:t>
      </w:r>
      <w:r w:rsidR="0046125B" w:rsidRPr="00527C3D">
        <w:rPr>
          <w:rFonts w:ascii="Book Antiqua" w:eastAsia="Times New Roman" w:hAnsi="Book Antiqua" w:cs="Arial"/>
          <w:color w:val="222222"/>
          <w:sz w:val="24"/>
          <w:szCs w:val="24"/>
          <w:lang w:val="en-US" w:eastAsia="it-IT"/>
        </w:rPr>
        <w:t>rative mortality,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morbidity and</w:t>
      </w:r>
      <w:r w:rsidRPr="00527C3D">
        <w:rPr>
          <w:rFonts w:ascii="Book Antiqua" w:eastAsia="Times New Roman" w:hAnsi="Book Antiqua" w:cs="Arial"/>
          <w:color w:val="222222"/>
          <w:sz w:val="24"/>
          <w:szCs w:val="24"/>
          <w:lang w:val="en-US" w:eastAsia="it-IT"/>
        </w:rPr>
        <w:t xml:space="preserve"> duration of</w:t>
      </w:r>
      <w:r w:rsidR="00C34089" w:rsidRPr="00527C3D">
        <w:rPr>
          <w:rFonts w:ascii="Book Antiqua" w:eastAsia="Times New Roman" w:hAnsi="Book Antiqua" w:cs="Arial"/>
          <w:color w:val="222222"/>
          <w:sz w:val="24"/>
          <w:szCs w:val="24"/>
          <w:lang w:val="en-US" w:eastAsia="it-IT"/>
        </w:rPr>
        <w:t xml:space="preserve"> </w:t>
      </w:r>
      <w:r w:rsidR="0046125B" w:rsidRPr="00527C3D">
        <w:rPr>
          <w:rFonts w:ascii="Book Antiqua" w:eastAsia="Times New Roman" w:hAnsi="Book Antiqua" w:cs="Arial"/>
          <w:color w:val="222222"/>
          <w:sz w:val="24"/>
          <w:szCs w:val="24"/>
          <w:lang w:val="en-US" w:eastAsia="it-IT"/>
        </w:rPr>
        <w:t>postoperative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hospital</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stay.</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authors concluded that D2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is a safe option </w:t>
      </w:r>
      <w:r w:rsidR="00AF7C5D" w:rsidRPr="00527C3D">
        <w:rPr>
          <w:rFonts w:ascii="Book Antiqua" w:eastAsia="Times New Roman" w:hAnsi="Book Antiqua" w:cs="Arial"/>
          <w:color w:val="222222"/>
          <w:sz w:val="24"/>
          <w:szCs w:val="24"/>
          <w:lang w:val="en-US" w:eastAsia="it-IT"/>
        </w:rPr>
        <w:t>to treat</w:t>
      </w:r>
      <w:r w:rsidRPr="00527C3D">
        <w:rPr>
          <w:rFonts w:ascii="Book Antiqua" w:eastAsia="Times New Roman" w:hAnsi="Book Antiqua" w:cs="Arial"/>
          <w:color w:val="222222"/>
          <w:sz w:val="24"/>
          <w:szCs w:val="24"/>
          <w:lang w:val="en-US" w:eastAsia="it-IT"/>
        </w:rPr>
        <w:t xml:space="preserve"> gastric carcinoma </w:t>
      </w:r>
      <w:r w:rsidR="00AF7C5D" w:rsidRPr="00527C3D">
        <w:rPr>
          <w:rFonts w:ascii="Book Antiqua" w:eastAsia="Times New Roman" w:hAnsi="Book Antiqua" w:cs="Arial"/>
          <w:color w:val="222222"/>
          <w:sz w:val="24"/>
          <w:szCs w:val="24"/>
          <w:lang w:val="en-US" w:eastAsia="it-IT"/>
        </w:rPr>
        <w:t>of</w:t>
      </w:r>
      <w:r w:rsidR="00C34089" w:rsidRPr="00527C3D">
        <w:rPr>
          <w:rFonts w:ascii="Book Antiqua" w:eastAsia="Times New Roman" w:hAnsi="Book Antiqua" w:cs="Arial"/>
          <w:color w:val="222222"/>
          <w:sz w:val="24"/>
          <w:szCs w:val="24"/>
          <w:lang w:val="en-US" w:eastAsia="it-IT"/>
        </w:rPr>
        <w:t xml:space="preserve">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patients as well, if it is performed in specialized </w:t>
      </w:r>
      <w:r w:rsidR="002235D7" w:rsidRPr="00527C3D">
        <w:rPr>
          <w:rFonts w:ascii="Book Antiqua" w:eastAsia="Times New Roman" w:hAnsi="Book Antiqua" w:cs="Arial"/>
          <w:color w:val="222222"/>
          <w:sz w:val="24"/>
          <w:szCs w:val="24"/>
          <w:lang w:val="en-US" w:eastAsia="it-IT"/>
        </w:rPr>
        <w:t>centers</w:t>
      </w:r>
      <w:r w:rsidR="0046125B" w:rsidRPr="00527C3D">
        <w:rPr>
          <w:rFonts w:ascii="Book Antiqua" w:eastAsia="Times New Roman" w:hAnsi="Book Antiqua" w:cs="Arial"/>
          <w:color w:val="222222"/>
          <w:sz w:val="24"/>
          <w:szCs w:val="24"/>
          <w:lang w:val="en-US" w:eastAsia="it-IT"/>
        </w:rPr>
        <w:t>. Three</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meta-analys</w:t>
      </w:r>
      <w:r w:rsidR="00AF7C5D" w:rsidRPr="00527C3D">
        <w:rPr>
          <w:rFonts w:ascii="Book Antiqua" w:eastAsia="Times New Roman" w:hAnsi="Book Antiqua" w:cs="Arial"/>
          <w:color w:val="222222"/>
          <w:sz w:val="24"/>
          <w:szCs w:val="24"/>
          <w:lang w:val="en-US" w:eastAsia="it-IT"/>
        </w:rPr>
        <w:t>es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 xml:space="preserve">of RCTs </w:t>
      </w:r>
      <w:r w:rsidRPr="00527C3D">
        <w:rPr>
          <w:rFonts w:ascii="Book Antiqua" w:eastAsia="Times New Roman" w:hAnsi="Book Antiqua" w:cs="Arial"/>
          <w:color w:val="222222"/>
          <w:sz w:val="24"/>
          <w:szCs w:val="24"/>
          <w:lang w:val="en-US" w:eastAsia="it-IT"/>
        </w:rPr>
        <w:t xml:space="preserve">evaluating D1 versus D2 versus D3 lymphadenectomy </w:t>
      </w:r>
      <w:r w:rsidR="0046125B" w:rsidRPr="00527C3D">
        <w:rPr>
          <w:rFonts w:ascii="Book Antiqua" w:eastAsia="Times New Roman" w:hAnsi="Book Antiqua" w:cs="Arial"/>
          <w:color w:val="222222"/>
          <w:sz w:val="24"/>
          <w:szCs w:val="24"/>
          <w:lang w:val="en-US" w:eastAsia="it-IT"/>
        </w:rPr>
        <w:t>for operable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gastric carcinoma</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were conducted in 2009</w:t>
      </w:r>
      <w:r w:rsidR="0046125B" w:rsidRPr="00527C3D">
        <w:rPr>
          <w:rFonts w:ascii="Book Antiqua" w:eastAsia="Times New Roman" w:hAnsi="Book Antiqua" w:cs="Arial"/>
          <w:color w:val="222222"/>
          <w:sz w:val="24"/>
          <w:szCs w:val="24"/>
          <w:vertAlign w:val="superscript"/>
          <w:lang w:val="en-US" w:eastAsia="it-IT"/>
        </w:rPr>
        <w:t>[39]</w:t>
      </w:r>
      <w:r w:rsidRPr="00527C3D">
        <w:rPr>
          <w:rFonts w:ascii="Book Antiqua" w:eastAsia="Times New Roman" w:hAnsi="Book Antiqua" w:cs="Arial"/>
          <w:color w:val="222222"/>
          <w:sz w:val="24"/>
          <w:szCs w:val="24"/>
          <w:lang w:val="en-US" w:eastAsia="it-IT"/>
        </w:rPr>
        <w:t>, 2011</w:t>
      </w:r>
      <w:r w:rsidRPr="00527C3D">
        <w:rPr>
          <w:rFonts w:ascii="Book Antiqua" w:eastAsia="Times New Roman" w:hAnsi="Book Antiqua" w:cs="Arial"/>
          <w:color w:val="222222"/>
          <w:sz w:val="24"/>
          <w:szCs w:val="24"/>
          <w:vertAlign w:val="superscript"/>
          <w:lang w:val="en-US" w:eastAsia="it-IT"/>
        </w:rPr>
        <w:t>[40]</w:t>
      </w:r>
      <w:r w:rsidR="00AF7C5D"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and 2012</w:t>
      </w:r>
      <w:r w:rsidRPr="00527C3D">
        <w:rPr>
          <w:rFonts w:ascii="Book Antiqua" w:eastAsia="Times New Roman" w:hAnsi="Book Antiqua" w:cs="Arial"/>
          <w:color w:val="222222"/>
          <w:sz w:val="24"/>
          <w:szCs w:val="24"/>
          <w:vertAlign w:val="superscript"/>
          <w:lang w:val="en-US" w:eastAsia="it-IT"/>
        </w:rPr>
        <w:t>[41]</w:t>
      </w:r>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w:t>
      </w:r>
      <w:r w:rsidR="00AF7C5D" w:rsidRPr="00527C3D">
        <w:rPr>
          <w:rFonts w:ascii="Book Antiqua" w:eastAsia="Times New Roman" w:hAnsi="Book Antiqua" w:cs="Arial"/>
          <w:color w:val="222222"/>
          <w:sz w:val="24"/>
          <w:szCs w:val="24"/>
          <w:lang w:val="en-US" w:eastAsia="it-IT"/>
        </w:rPr>
        <w:t>se</w:t>
      </w:r>
      <w:r w:rsidRPr="00527C3D">
        <w:rPr>
          <w:rFonts w:ascii="Book Antiqua" w:eastAsia="Times New Roman" w:hAnsi="Book Antiqua" w:cs="Arial"/>
          <w:color w:val="222222"/>
          <w:sz w:val="24"/>
          <w:szCs w:val="24"/>
          <w:lang w:val="en-US" w:eastAsia="it-IT"/>
        </w:rPr>
        <w:t xml:space="preserve"> three studies examined 14, 6 and 5 RCTs, </w:t>
      </w:r>
      <w:r w:rsidR="0046125B" w:rsidRPr="00527C3D">
        <w:rPr>
          <w:rFonts w:ascii="Book Antiqua" w:eastAsia="Times New Roman" w:hAnsi="Book Antiqua" w:cs="Arial"/>
          <w:color w:val="222222"/>
          <w:sz w:val="24"/>
          <w:szCs w:val="24"/>
          <w:lang w:val="en-US" w:eastAsia="it-IT"/>
        </w:rPr>
        <w:t>totaling</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3432, 1876 and 1642 patients</w:t>
      </w:r>
      <w:r w:rsidR="00AF7C5D"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respe</w:t>
      </w:r>
      <w:r w:rsidR="0046125B" w:rsidRPr="00527C3D">
        <w:rPr>
          <w:rFonts w:ascii="Book Antiqua" w:eastAsia="Times New Roman" w:hAnsi="Book Antiqua" w:cs="Arial"/>
          <w:color w:val="222222"/>
          <w:sz w:val="24"/>
          <w:szCs w:val="24"/>
          <w:lang w:val="en-US" w:eastAsia="it-IT"/>
        </w:rPr>
        <w:t>ctively. The 2009 meta-</w:t>
      </w:r>
      <w:proofErr w:type="gramStart"/>
      <w:r w:rsidR="0046125B" w:rsidRPr="00527C3D">
        <w:rPr>
          <w:rFonts w:ascii="Book Antiqua" w:eastAsia="Times New Roman" w:hAnsi="Book Antiqua" w:cs="Arial"/>
          <w:color w:val="222222"/>
          <w:sz w:val="24"/>
          <w:szCs w:val="24"/>
          <w:lang w:val="en-US" w:eastAsia="it-IT"/>
        </w:rPr>
        <w:t>analysis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39]</w:t>
      </w:r>
      <w:r w:rsidRPr="00527C3D">
        <w:rPr>
          <w:rFonts w:ascii="Book Antiqua" w:eastAsia="Times New Roman" w:hAnsi="Book Antiqua" w:cs="Arial"/>
          <w:color w:val="222222"/>
          <w:sz w:val="24"/>
          <w:szCs w:val="24"/>
          <w:lang w:val="en-US" w:eastAsia="it-IT"/>
        </w:rPr>
        <w:t xml:space="preserve">, conducted on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and </w:t>
      </w:r>
      <w:r w:rsidRPr="00527C3D">
        <w:rPr>
          <w:rFonts w:ascii="Book Antiqua" w:eastAsia="Times New Roman" w:hAnsi="Book Antiqua" w:cs="Arial"/>
          <w:color w:val="222222"/>
          <w:sz w:val="24"/>
          <w:szCs w:val="24"/>
          <w:lang w:val="en-US" w:eastAsia="it-IT"/>
        </w:rPr>
        <w:lastRenderedPageBreak/>
        <w:t>Asiatic trials, compared D1 and D2 dissecti</w:t>
      </w:r>
      <w:r w:rsidR="0046125B" w:rsidRPr="00527C3D">
        <w:rPr>
          <w:rFonts w:ascii="Book Antiqua" w:eastAsia="Times New Roman" w:hAnsi="Book Antiqua" w:cs="Arial"/>
          <w:color w:val="222222"/>
          <w:sz w:val="24"/>
          <w:szCs w:val="24"/>
          <w:lang w:val="en-US" w:eastAsia="it-IT"/>
        </w:rPr>
        <w:t>ons and</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D2 and D3 dissections. In the first comparison, duration of surgery, operative mortality and postoperative complications resulted significantly lower in D1 dissection than in D2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0.00001,</w:t>
      </w:r>
      <w:r w:rsidR="0046125B"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0.001,</w:t>
      </w:r>
      <w:r w:rsidR="0046125B"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0.001), while 3- and 5-year survival rates did not s</w:t>
      </w:r>
      <w:r w:rsidR="0046125B" w:rsidRPr="00527C3D">
        <w:rPr>
          <w:rFonts w:ascii="Book Antiqua" w:eastAsia="Times New Roman" w:hAnsi="Book Antiqua" w:cs="Arial"/>
          <w:color w:val="222222"/>
          <w:sz w:val="24"/>
          <w:szCs w:val="24"/>
          <w:lang w:val="en-US" w:eastAsia="it-IT"/>
        </w:rPr>
        <w:t>how significant differences. No</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substantial</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differences were foun</w:t>
      </w:r>
      <w:r w:rsidR="0046125B" w:rsidRPr="00527C3D">
        <w:rPr>
          <w:rFonts w:ascii="Book Antiqua" w:eastAsia="Times New Roman" w:hAnsi="Book Antiqua" w:cs="Arial"/>
          <w:color w:val="222222"/>
          <w:sz w:val="24"/>
          <w:szCs w:val="24"/>
          <w:lang w:val="en-US" w:eastAsia="it-IT"/>
        </w:rPr>
        <w:t>d between D2 and D3 dissections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relation to operative mortality, postoperative morbidity, operative time</w:t>
      </w:r>
      <w:r w:rsidR="00AF7C5D" w:rsidRPr="00527C3D">
        <w:rPr>
          <w:rFonts w:ascii="Book Antiqua" w:eastAsia="Times New Roman" w:hAnsi="Book Antiqua" w:cs="Arial"/>
          <w:color w:val="222222"/>
          <w:sz w:val="24"/>
          <w:szCs w:val="24"/>
          <w:lang w:val="en-US" w:eastAsia="it-IT"/>
        </w:rPr>
        <w:t>,</w:t>
      </w:r>
      <w:r w:rsidR="0046125B" w:rsidRPr="00527C3D">
        <w:rPr>
          <w:rFonts w:ascii="Book Antiqua" w:eastAsia="Times New Roman" w:hAnsi="Book Antiqua" w:cs="Arial"/>
          <w:color w:val="222222"/>
          <w:sz w:val="24"/>
          <w:szCs w:val="24"/>
          <w:lang w:val="en-US" w:eastAsia="it-IT"/>
        </w:rPr>
        <w:t xml:space="preserve"> and hospital stay. The meta-analysis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of 2011</w:t>
      </w:r>
      <w:r w:rsidRPr="00527C3D">
        <w:rPr>
          <w:rFonts w:ascii="Book Antiqua" w:eastAsia="Times New Roman" w:hAnsi="Book Antiqua" w:cs="Arial"/>
          <w:color w:val="222222"/>
          <w:sz w:val="24"/>
          <w:szCs w:val="24"/>
          <w:vertAlign w:val="superscript"/>
          <w:lang w:val="en-US" w:eastAsia="it-IT"/>
        </w:rPr>
        <w:t>[40]</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also showed better results for D1 dissections, with shorter duration of postoperative hospitalization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0.0036), lower incidence of mortality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0.0054), complications (</w:t>
      </w:r>
      <w:r w:rsidR="008632A6" w:rsidRPr="00527C3D">
        <w:rPr>
          <w:rFonts w:ascii="Book Antiqua" w:eastAsia="Times New Roman" w:hAnsi="Book Antiqua" w:cs="Arial"/>
          <w:i/>
          <w:color w:val="222222"/>
          <w:sz w:val="24"/>
          <w:szCs w:val="24"/>
          <w:lang w:val="en-US" w:eastAsia="it-IT"/>
        </w:rPr>
        <w:t xml:space="preserve">P = </w:t>
      </w:r>
      <w:r w:rsidR="0046125B" w:rsidRPr="00527C3D">
        <w:rPr>
          <w:rFonts w:ascii="Book Antiqua" w:eastAsia="Times New Roman" w:hAnsi="Book Antiqua" w:cs="Arial"/>
          <w:color w:val="222222"/>
          <w:sz w:val="24"/>
          <w:szCs w:val="24"/>
          <w:lang w:val="en-US" w:eastAsia="it-IT"/>
        </w:rPr>
        <w:t>0.0002),</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anastomotic </w:t>
      </w:r>
      <w:r w:rsidR="00AF7C5D" w:rsidRPr="00527C3D">
        <w:rPr>
          <w:rFonts w:ascii="Book Antiqua" w:eastAsia="Times New Roman" w:hAnsi="Book Antiqua" w:cs="Arial"/>
          <w:color w:val="222222"/>
          <w:sz w:val="24"/>
          <w:szCs w:val="24"/>
          <w:lang w:val="en-US" w:eastAsia="it-IT"/>
        </w:rPr>
        <w:t>dehiscence</w:t>
      </w:r>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0.0001)</w:t>
      </w:r>
      <w:r w:rsidR="00AF7C5D"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 reoperations (</w:t>
      </w:r>
      <w:r w:rsidR="008632A6" w:rsidRPr="00527C3D">
        <w:rPr>
          <w:rFonts w:ascii="Book Antiqua" w:eastAsia="Times New Roman" w:hAnsi="Book Antiqua" w:cs="Arial"/>
          <w:i/>
          <w:color w:val="222222"/>
          <w:sz w:val="24"/>
          <w:szCs w:val="24"/>
          <w:lang w:val="en-US" w:eastAsia="it-IT"/>
        </w:rPr>
        <w:t xml:space="preserve">P = </w:t>
      </w:r>
      <w:r w:rsidR="0046125B" w:rsidRPr="00527C3D">
        <w:rPr>
          <w:rFonts w:ascii="Book Antiqua" w:eastAsia="Times New Roman" w:hAnsi="Book Antiqua" w:cs="Arial"/>
          <w:color w:val="222222"/>
          <w:sz w:val="24"/>
          <w:szCs w:val="24"/>
          <w:lang w:val="en-US" w:eastAsia="it-IT"/>
        </w:rPr>
        <w:t>0.006). However, no differences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were</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observed in 5-year survival (</w:t>
      </w:r>
      <w:r w:rsidR="008632A6" w:rsidRPr="00527C3D">
        <w:rPr>
          <w:rFonts w:ascii="Book Antiqua" w:eastAsia="Times New Roman" w:hAnsi="Book Antiqua" w:cs="Arial"/>
          <w:i/>
          <w:color w:val="222222"/>
          <w:sz w:val="24"/>
          <w:szCs w:val="24"/>
          <w:lang w:val="en-US" w:eastAsia="it-IT"/>
        </w:rPr>
        <w:t xml:space="preserve">P = </w:t>
      </w:r>
      <w:r w:rsidR="0046125B" w:rsidRPr="00527C3D">
        <w:rPr>
          <w:rFonts w:ascii="Book Antiqua" w:eastAsia="Times New Roman" w:hAnsi="Book Antiqua" w:cs="Arial"/>
          <w:color w:val="222222"/>
          <w:sz w:val="24"/>
          <w:szCs w:val="24"/>
          <w:lang w:val="en-US" w:eastAsia="it-IT"/>
        </w:rPr>
        <w:t>0.76). 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meta-analysis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of 2012</w:t>
      </w:r>
      <w:r w:rsidRPr="00527C3D">
        <w:rPr>
          <w:rFonts w:ascii="Book Antiqua" w:eastAsia="Times New Roman" w:hAnsi="Book Antiqua" w:cs="Arial"/>
          <w:color w:val="222222"/>
          <w:sz w:val="24"/>
          <w:szCs w:val="24"/>
          <w:vertAlign w:val="superscript"/>
          <w:lang w:val="en-US" w:eastAsia="it-IT"/>
        </w:rPr>
        <w:t>[41]</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confirmed a higher incidence of mortality and reoperations after D2 resection </w:t>
      </w:r>
      <w:r w:rsidR="00AF7C5D"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D1 (</w:t>
      </w:r>
      <w:r w:rsidR="008632A6" w:rsidRPr="00527C3D">
        <w:rPr>
          <w:rFonts w:ascii="Book Antiqua" w:eastAsia="Times New Roman" w:hAnsi="Book Antiqua" w:cs="Arial"/>
          <w:i/>
          <w:color w:val="222222"/>
          <w:sz w:val="24"/>
          <w:szCs w:val="24"/>
          <w:lang w:val="en-US" w:eastAsia="it-IT"/>
        </w:rPr>
        <w:t xml:space="preserve">P = </w:t>
      </w:r>
      <w:r w:rsidR="0046125B" w:rsidRPr="00527C3D">
        <w:rPr>
          <w:rFonts w:ascii="Book Antiqua" w:eastAsia="Times New Roman" w:hAnsi="Book Antiqua" w:cs="Arial"/>
          <w:color w:val="222222"/>
          <w:sz w:val="24"/>
          <w:szCs w:val="24"/>
          <w:lang w:val="en-US" w:eastAsia="it-IT"/>
        </w:rPr>
        <w:t>0.02 and</w:t>
      </w:r>
      <w:r w:rsidR="0046125B"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i/>
          <w:color w:val="222222"/>
          <w:sz w:val="24"/>
          <w:szCs w:val="24"/>
          <w:lang w:val="en-US" w:eastAsia="it-IT"/>
        </w:rPr>
        <w:t xml:space="preserve">P &lt; </w:t>
      </w:r>
      <w:r w:rsidR="0046125B" w:rsidRPr="00527C3D">
        <w:rPr>
          <w:rFonts w:ascii="Book Antiqua" w:eastAsia="Times New Roman" w:hAnsi="Book Antiqua" w:cs="Arial"/>
          <w:color w:val="222222"/>
          <w:sz w:val="24"/>
          <w:szCs w:val="24"/>
          <w:lang w:val="en-US" w:eastAsia="it-IT"/>
        </w:rPr>
        <w:t>0.0001</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respectively). The hospital mortality was significantly </w:t>
      </w:r>
      <w:r w:rsidR="00AF7C5D" w:rsidRPr="00527C3D">
        <w:rPr>
          <w:rFonts w:ascii="Book Antiqua" w:eastAsia="Times New Roman" w:hAnsi="Book Antiqua" w:cs="Arial"/>
          <w:color w:val="222222"/>
          <w:sz w:val="24"/>
          <w:szCs w:val="24"/>
          <w:lang w:val="en-US" w:eastAsia="it-IT"/>
        </w:rPr>
        <w:t>higher</w:t>
      </w:r>
      <w:r w:rsidRPr="00527C3D">
        <w:rPr>
          <w:rFonts w:ascii="Book Antiqua" w:eastAsia="Times New Roman" w:hAnsi="Book Antiqua" w:cs="Arial"/>
          <w:color w:val="222222"/>
          <w:sz w:val="24"/>
          <w:szCs w:val="24"/>
          <w:lang w:val="en-US" w:eastAsia="it-IT"/>
        </w:rPr>
        <w:t xml:space="preserve"> for D</w:t>
      </w:r>
      <w:r w:rsidR="0046125B" w:rsidRPr="00527C3D">
        <w:rPr>
          <w:rFonts w:ascii="Book Antiqua" w:eastAsia="Times New Roman" w:hAnsi="Book Antiqua" w:cs="Arial"/>
          <w:color w:val="222222"/>
          <w:sz w:val="24"/>
          <w:szCs w:val="24"/>
          <w:lang w:val="en-US" w:eastAsia="it-IT"/>
        </w:rPr>
        <w:t>2 resections performed</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before 1995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0.0003), while after that date hospital mortality w</w:t>
      </w:r>
      <w:r w:rsidR="0046125B" w:rsidRPr="00527C3D">
        <w:rPr>
          <w:rFonts w:ascii="Book Antiqua" w:eastAsia="Times New Roman" w:hAnsi="Book Antiqua" w:cs="Arial"/>
          <w:color w:val="222222"/>
          <w:sz w:val="24"/>
          <w:szCs w:val="24"/>
          <w:lang w:val="en-US" w:eastAsia="it-IT"/>
        </w:rPr>
        <w:t xml:space="preserve">as no longer different between </w:t>
      </w:r>
      <w:r w:rsidRPr="00527C3D">
        <w:rPr>
          <w:rFonts w:ascii="Book Antiqua" w:eastAsia="Times New Roman" w:hAnsi="Book Antiqua" w:cs="Arial"/>
          <w:color w:val="222222"/>
          <w:sz w:val="24"/>
          <w:szCs w:val="24"/>
          <w:lang w:val="en-US" w:eastAsia="it-IT"/>
        </w:rPr>
        <w:t>groups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0.70). A further analysis showed that</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the d</w:t>
      </w:r>
      <w:r w:rsidR="0046125B" w:rsidRPr="00527C3D">
        <w:rPr>
          <w:rFonts w:ascii="Book Antiqua" w:eastAsia="Times New Roman" w:hAnsi="Book Antiqua" w:cs="Arial"/>
          <w:color w:val="222222"/>
          <w:sz w:val="24"/>
          <w:szCs w:val="24"/>
          <w:lang w:val="en-US" w:eastAsia="it-IT"/>
        </w:rPr>
        <w:t>ifference in hospital</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mortality was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related to </w:t>
      </w:r>
      <w:proofErr w:type="gramStart"/>
      <w:r w:rsidRPr="00527C3D">
        <w:rPr>
          <w:rFonts w:ascii="Book Antiqua" w:eastAsia="Times New Roman" w:hAnsi="Book Antiqua" w:cs="Arial"/>
          <w:color w:val="222222"/>
          <w:sz w:val="24"/>
          <w:szCs w:val="24"/>
          <w:lang w:val="en-US" w:eastAsia="it-IT"/>
        </w:rPr>
        <w:t>associated</w:t>
      </w:r>
      <w:proofErr w:type="gramEnd"/>
      <w:r w:rsidRPr="00527C3D">
        <w:rPr>
          <w:rFonts w:ascii="Book Antiqua" w:eastAsia="Times New Roman" w:hAnsi="Book Antiqua" w:cs="Arial"/>
          <w:color w:val="222222"/>
          <w:sz w:val="24"/>
          <w:szCs w:val="24"/>
          <w:lang w:val="en-US" w:eastAsia="it-IT"/>
        </w:rPr>
        <w:t xml:space="preserve"> distal pancreas and/or spleen removal. Patients in D2 group with spleen preservation had significantly lower hospital mort</w:t>
      </w:r>
      <w:r w:rsidR="0046125B" w:rsidRPr="00527C3D">
        <w:rPr>
          <w:rFonts w:ascii="Book Antiqua" w:eastAsia="Times New Roman" w:hAnsi="Book Antiqua" w:cs="Arial"/>
          <w:color w:val="222222"/>
          <w:sz w:val="24"/>
          <w:szCs w:val="24"/>
          <w:lang w:val="en-US" w:eastAsia="it-IT"/>
        </w:rPr>
        <w:t xml:space="preserve">ality than those who had their </w:t>
      </w:r>
      <w:r w:rsidRPr="00527C3D">
        <w:rPr>
          <w:rFonts w:ascii="Book Antiqua" w:eastAsia="Times New Roman" w:hAnsi="Book Antiqua" w:cs="Arial"/>
          <w:color w:val="222222"/>
          <w:sz w:val="24"/>
          <w:szCs w:val="24"/>
          <w:lang w:val="en-US" w:eastAsia="it-IT"/>
        </w:rPr>
        <w:t>spleen resected (</w:t>
      </w:r>
      <w:r w:rsidR="00237939" w:rsidRPr="00527C3D">
        <w:rPr>
          <w:rFonts w:ascii="Book Antiqua" w:eastAsia="Times New Roman" w:hAnsi="Book Antiqua" w:cs="Arial"/>
          <w:i/>
          <w:color w:val="222222"/>
          <w:sz w:val="24"/>
          <w:szCs w:val="24"/>
          <w:lang w:val="en-US" w:eastAsia="it-IT"/>
        </w:rPr>
        <w:t xml:space="preserve">P &lt; </w:t>
      </w:r>
      <w:r w:rsidR="0046125B" w:rsidRPr="00527C3D">
        <w:rPr>
          <w:rFonts w:ascii="Book Antiqua" w:eastAsia="Times New Roman" w:hAnsi="Book Antiqua" w:cs="Arial"/>
          <w:color w:val="222222"/>
          <w:sz w:val="24"/>
          <w:szCs w:val="24"/>
          <w:lang w:val="en-US" w:eastAsia="it-IT"/>
        </w:rPr>
        <w:t>0.0001).</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Overall 5-year survival was not significantly different in the two types of lymph node dissection</w:t>
      </w:r>
      <w:r w:rsidR="0046125B" w:rsidRPr="00527C3D">
        <w:rPr>
          <w:rFonts w:ascii="Book Antiqua" w:hAnsi="Book Antiqua" w:cs="Arial" w:hint="eastAsia"/>
          <w:b/>
          <w:bCs/>
          <w:color w:val="222222"/>
          <w:sz w:val="24"/>
          <w:szCs w:val="24"/>
          <w:lang w:val="en-US" w:eastAsia="zh-CN"/>
        </w:rPr>
        <w:t xml:space="preserve"> </w:t>
      </w:r>
      <w:r w:rsidR="000A134B"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i/>
          <w:color w:val="222222"/>
          <w:sz w:val="24"/>
          <w:szCs w:val="24"/>
          <w:lang w:val="en-US" w:eastAsia="it-IT"/>
        </w:rPr>
        <w:t xml:space="preserve">P = </w:t>
      </w:r>
      <w:r w:rsidR="000A134B" w:rsidRPr="00527C3D">
        <w:rPr>
          <w:rFonts w:ascii="Book Antiqua" w:eastAsia="Times New Roman" w:hAnsi="Book Antiqua" w:cs="Arial"/>
          <w:color w:val="222222"/>
          <w:sz w:val="24"/>
          <w:szCs w:val="24"/>
          <w:lang w:val="en-US" w:eastAsia="it-IT"/>
        </w:rPr>
        <w:t>0.</w:t>
      </w:r>
      <w:r w:rsidR="0046125B" w:rsidRPr="00527C3D">
        <w:rPr>
          <w:rFonts w:ascii="Book Antiqua" w:eastAsia="Times New Roman" w:hAnsi="Book Antiqua" w:cs="Arial"/>
          <w:color w:val="222222"/>
          <w:sz w:val="24"/>
          <w:szCs w:val="24"/>
          <w:lang w:val="en-US" w:eastAsia="it-IT"/>
        </w:rPr>
        <w:t>58).</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Main data regarding the extent of nodal dissection are shown in Table 3.</w:t>
      </w:r>
    </w:p>
    <w:p w:rsidR="00A0615B" w:rsidRPr="00527C3D" w:rsidRDefault="00A0615B" w:rsidP="0046125B">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 xml:space="preserve">In conclusion, 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the prognostic value of D2 lymp</w:t>
      </w:r>
      <w:r w:rsidR="00AF7C5D" w:rsidRPr="00527C3D">
        <w:rPr>
          <w:rFonts w:ascii="Book Antiqua" w:eastAsia="Times New Roman" w:hAnsi="Book Antiqua" w:cs="Arial"/>
          <w:color w:val="222222"/>
          <w:sz w:val="24"/>
          <w:szCs w:val="24"/>
          <w:lang w:val="en-US" w:eastAsia="it-IT"/>
        </w:rPr>
        <w:t>h</w:t>
      </w:r>
      <w:r w:rsidRPr="00527C3D">
        <w:rPr>
          <w:rFonts w:ascii="Book Antiqua" w:eastAsia="Times New Roman" w:hAnsi="Book Antiqua" w:cs="Arial"/>
          <w:color w:val="222222"/>
          <w:sz w:val="24"/>
          <w:szCs w:val="24"/>
          <w:lang w:val="en-US" w:eastAsia="it-IT"/>
        </w:rPr>
        <w:t>adenectomy is still controversial, while in Eastern countries it is considered a standard procedure, likely to be further e</w:t>
      </w:r>
      <w:r w:rsidR="00AF7C5D" w:rsidRPr="00527C3D">
        <w:rPr>
          <w:rFonts w:ascii="Book Antiqua" w:eastAsia="Times New Roman" w:hAnsi="Book Antiqua" w:cs="Arial"/>
          <w:color w:val="222222"/>
          <w:sz w:val="24"/>
          <w:szCs w:val="24"/>
          <w:lang w:val="en-US" w:eastAsia="it-IT"/>
        </w:rPr>
        <w:t>x</w:t>
      </w:r>
      <w:r w:rsidR="0046125B" w:rsidRPr="00527C3D">
        <w:rPr>
          <w:rFonts w:ascii="Book Antiqua" w:eastAsia="Times New Roman" w:hAnsi="Book Antiqua" w:cs="Arial"/>
          <w:color w:val="222222"/>
          <w:sz w:val="24"/>
          <w:szCs w:val="24"/>
          <w:lang w:val="en-US" w:eastAsia="it-IT"/>
        </w:rPr>
        <w:t>tended.</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Japanese authors do not even conduct RCT comparing D1 and D2 lymphadenectomies, on the ground</w:t>
      </w:r>
      <w:r w:rsidR="000A134B" w:rsidRPr="00527C3D">
        <w:rPr>
          <w:rFonts w:ascii="Book Antiqua" w:eastAsia="Times New Roman" w:hAnsi="Book Antiqua" w:cs="Arial"/>
          <w:color w:val="222222"/>
          <w:sz w:val="24"/>
          <w:szCs w:val="24"/>
          <w:lang w:val="en-US" w:eastAsia="it-IT"/>
        </w:rPr>
        <w:t>s</w:t>
      </w:r>
      <w:r w:rsidR="00C34089" w:rsidRPr="00527C3D">
        <w:rPr>
          <w:rFonts w:ascii="Book Antiqua" w:eastAsia="Times New Roman" w:hAnsi="Book Antiqua" w:cs="Arial"/>
          <w:color w:val="222222"/>
          <w:sz w:val="24"/>
          <w:szCs w:val="24"/>
          <w:lang w:val="en-US" w:eastAsia="it-IT"/>
        </w:rPr>
        <w:t xml:space="preserve"> </w:t>
      </w:r>
      <w:r w:rsidR="000A134B" w:rsidRPr="00527C3D">
        <w:rPr>
          <w:rFonts w:ascii="Book Antiqua" w:eastAsia="Times New Roman" w:hAnsi="Book Antiqua" w:cs="Arial"/>
          <w:color w:val="222222"/>
          <w:sz w:val="24"/>
          <w:szCs w:val="24"/>
          <w:lang w:val="en-US" w:eastAsia="it-IT"/>
        </w:rPr>
        <w:t>t</w:t>
      </w:r>
      <w:r w:rsidRPr="00527C3D">
        <w:rPr>
          <w:rFonts w:ascii="Book Antiqua" w:eastAsia="Times New Roman" w:hAnsi="Book Antiqua" w:cs="Arial"/>
          <w:color w:val="222222"/>
          <w:sz w:val="24"/>
          <w:szCs w:val="24"/>
          <w:lang w:val="en-US" w:eastAsia="it-IT"/>
        </w:rPr>
        <w:t xml:space="preserve">hat they </w:t>
      </w:r>
      <w:r w:rsidR="000A134B" w:rsidRPr="00527C3D">
        <w:rPr>
          <w:rFonts w:ascii="Book Antiqua" w:eastAsia="Times New Roman" w:hAnsi="Book Antiqua" w:cs="Arial"/>
          <w:color w:val="222222"/>
          <w:sz w:val="24"/>
          <w:szCs w:val="24"/>
          <w:lang w:val="en-US" w:eastAsia="it-IT"/>
        </w:rPr>
        <w:t xml:space="preserve">consider </w:t>
      </w:r>
      <w:r w:rsidRPr="00527C3D">
        <w:rPr>
          <w:rFonts w:ascii="Book Antiqua" w:eastAsia="Times New Roman" w:hAnsi="Book Antiqua" w:cs="Arial"/>
          <w:color w:val="222222"/>
          <w:sz w:val="24"/>
          <w:szCs w:val="24"/>
          <w:lang w:val="en-US" w:eastAsia="it-IT"/>
        </w:rPr>
        <w:t>D1 dissection</w:t>
      </w:r>
      <w:r w:rsidR="000A134B" w:rsidRPr="00527C3D">
        <w:rPr>
          <w:rFonts w:ascii="Book Antiqua" w:eastAsia="Times New Roman" w:hAnsi="Book Antiqua" w:cs="Arial"/>
          <w:color w:val="222222"/>
          <w:sz w:val="24"/>
          <w:szCs w:val="24"/>
          <w:lang w:val="en-US" w:eastAsia="it-IT"/>
        </w:rPr>
        <w:t xml:space="preserve"> unethical</w:t>
      </w:r>
      <w:r w:rsidRPr="00527C3D">
        <w:rPr>
          <w:rFonts w:ascii="Book Antiqua" w:eastAsia="Times New Roman" w:hAnsi="Book Antiqua" w:cs="Arial"/>
          <w:color w:val="222222"/>
          <w:sz w:val="24"/>
          <w:szCs w:val="24"/>
          <w:lang w:val="en-US" w:eastAsia="it-IT"/>
        </w:rPr>
        <w:t>.</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Data indicate that D2 dissection is an adequate and potentially beneficial staging and treatment approach if </w:t>
      </w:r>
      <w:r w:rsidR="0046125B" w:rsidRPr="00527C3D">
        <w:rPr>
          <w:rFonts w:ascii="Book Antiqua" w:eastAsia="Times New Roman" w:hAnsi="Book Antiqua" w:cs="Arial"/>
          <w:color w:val="222222"/>
          <w:sz w:val="24"/>
          <w:szCs w:val="24"/>
          <w:lang w:val="en-US" w:eastAsia="it-IT"/>
        </w:rPr>
        <w:t>operative mortality is avoided.</w:t>
      </w:r>
      <w:r w:rsidR="0046125B" w:rsidRPr="00527C3D">
        <w:rPr>
          <w:rFonts w:ascii="Book Antiqua" w:hAnsi="Book Antiqua" w:cs="Arial" w:hint="eastAsia"/>
          <w:color w:val="222222"/>
          <w:sz w:val="24"/>
          <w:szCs w:val="24"/>
          <w:lang w:val="en-US" w:eastAsia="zh-CN"/>
        </w:rPr>
        <w:t xml:space="preserve"> </w:t>
      </w:r>
      <w:proofErr w:type="gramStart"/>
      <w:r w:rsidRPr="00527C3D">
        <w:rPr>
          <w:rFonts w:ascii="Book Antiqua" w:eastAsia="Times New Roman" w:hAnsi="Book Antiqua" w:cs="Arial"/>
          <w:color w:val="222222"/>
          <w:sz w:val="24"/>
          <w:szCs w:val="24"/>
          <w:lang w:val="en-US" w:eastAsia="it-IT"/>
        </w:rPr>
        <w:t xml:space="preserve">Dissections extended </w:t>
      </w:r>
      <w:r w:rsidR="0046125B" w:rsidRPr="00527C3D">
        <w:rPr>
          <w:rFonts w:ascii="Book Antiqua" w:eastAsia="Times New Roman" w:hAnsi="Book Antiqua" w:cs="Arial"/>
          <w:color w:val="222222"/>
          <w:sz w:val="24"/>
          <w:szCs w:val="24"/>
          <w:lang w:val="en-US" w:eastAsia="it-IT"/>
        </w:rPr>
        <w:t>to para-aortic lymph nodes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does</w:t>
      </w:r>
      <w:proofErr w:type="gramEnd"/>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not show</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significant advantages in terms of s</w:t>
      </w:r>
      <w:r w:rsidR="0046125B" w:rsidRPr="00527C3D">
        <w:rPr>
          <w:rFonts w:ascii="Book Antiqua" w:eastAsia="Times New Roman" w:hAnsi="Book Antiqua" w:cs="Arial"/>
          <w:color w:val="222222"/>
          <w:sz w:val="24"/>
          <w:szCs w:val="24"/>
          <w:lang w:val="en-US" w:eastAsia="it-IT"/>
        </w:rPr>
        <w:t>urvival.</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Splenectomy and distal</w:t>
      </w:r>
      <w:r w:rsidR="0046125B" w:rsidRPr="00527C3D">
        <w:rPr>
          <w:rFonts w:ascii="Book Antiqua" w:hAnsi="Book Antiqua" w:cs="Arial" w:hint="eastAsia"/>
          <w:color w:val="222222"/>
          <w:sz w:val="24"/>
          <w:szCs w:val="24"/>
          <w:lang w:val="en-US" w:eastAsia="zh-CN"/>
        </w:rPr>
        <w:t xml:space="preserve"> </w:t>
      </w:r>
      <w:proofErr w:type="spellStart"/>
      <w:r w:rsidR="0046125B" w:rsidRPr="00527C3D">
        <w:rPr>
          <w:rFonts w:ascii="Book Antiqua" w:eastAsia="Times New Roman" w:hAnsi="Book Antiqua" w:cs="Arial"/>
          <w:color w:val="222222"/>
          <w:sz w:val="24"/>
          <w:szCs w:val="24"/>
          <w:lang w:val="en-US" w:eastAsia="it-IT"/>
        </w:rPr>
        <w:t>pancreatectomy</w:t>
      </w:r>
      <w:proofErr w:type="spellEnd"/>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increase operative morbidity and mortality.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D2 dissection</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is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considered a difficult procedure, and should be performed by experienced surgeons in specialized </w:t>
      </w:r>
      <w:r w:rsidR="002235D7" w:rsidRPr="00527C3D">
        <w:rPr>
          <w:rFonts w:ascii="Book Antiqua" w:eastAsia="Times New Roman" w:hAnsi="Book Antiqua" w:cs="Arial"/>
          <w:color w:val="222222"/>
          <w:sz w:val="24"/>
          <w:szCs w:val="24"/>
          <w:lang w:val="en-US" w:eastAsia="it-IT"/>
        </w:rPr>
        <w:t>centers</w:t>
      </w:r>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Authors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suggest that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 surgeon should perform at least 200 </w:t>
      </w:r>
      <w:proofErr w:type="spellStart"/>
      <w:r w:rsidRPr="00527C3D">
        <w:rPr>
          <w:rFonts w:ascii="Book Antiqua" w:eastAsia="Times New Roman" w:hAnsi="Book Antiqua" w:cs="Arial"/>
          <w:color w:val="222222"/>
          <w:sz w:val="24"/>
          <w:szCs w:val="24"/>
          <w:lang w:val="en-US" w:eastAsia="it-IT"/>
        </w:rPr>
        <w:t>gastrectomies</w:t>
      </w:r>
      <w:proofErr w:type="spellEnd"/>
      <w:r w:rsidRPr="00527C3D">
        <w:rPr>
          <w:rFonts w:ascii="Book Antiqua" w:eastAsia="Times New Roman" w:hAnsi="Book Antiqua" w:cs="Arial"/>
          <w:color w:val="222222"/>
          <w:sz w:val="24"/>
          <w:szCs w:val="24"/>
          <w:lang w:val="en-US" w:eastAsia="it-IT"/>
        </w:rPr>
        <w:t xml:space="preserve"> under the supervision of an experienced surgeon before he can perform D2 lymph node dissections with acceptabl</w:t>
      </w:r>
      <w:r w:rsidR="0046125B" w:rsidRPr="00527C3D">
        <w:rPr>
          <w:rFonts w:ascii="Book Antiqua" w:eastAsia="Times New Roman" w:hAnsi="Book Antiqua" w:cs="Arial"/>
          <w:color w:val="222222"/>
          <w:sz w:val="24"/>
          <w:szCs w:val="24"/>
          <w:lang w:val="en-US" w:eastAsia="it-IT"/>
        </w:rPr>
        <w:t xml:space="preserve">e morbidity and mortality </w:t>
      </w:r>
      <w:proofErr w:type="gramStart"/>
      <w:r w:rsidR="0046125B" w:rsidRPr="00527C3D">
        <w:rPr>
          <w:rFonts w:ascii="Book Antiqua" w:eastAsia="Times New Roman" w:hAnsi="Book Antiqua" w:cs="Arial"/>
          <w:color w:val="222222"/>
          <w:sz w:val="24"/>
          <w:szCs w:val="24"/>
          <w:lang w:val="en-US" w:eastAsia="it-IT"/>
        </w:rPr>
        <w:t>rates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12]</w:t>
      </w:r>
      <w:r w:rsidRPr="00527C3D">
        <w:rPr>
          <w:rFonts w:ascii="Book Antiqua" w:eastAsia="Times New Roman" w:hAnsi="Book Antiqua" w:cs="Arial"/>
          <w:color w:val="222222"/>
          <w:sz w:val="24"/>
          <w:szCs w:val="24"/>
          <w:lang w:val="en-US" w:eastAsia="it-IT"/>
        </w:rPr>
        <w:t xml:space="preserve">. 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due to </w:t>
      </w:r>
      <w:r w:rsidRPr="00527C3D">
        <w:rPr>
          <w:rFonts w:ascii="Book Antiqua" w:eastAsia="Times New Roman" w:hAnsi="Book Antiqua" w:cs="Arial"/>
          <w:color w:val="222222"/>
          <w:sz w:val="24"/>
          <w:szCs w:val="24"/>
          <w:lang w:val="en-US" w:eastAsia="it-IT"/>
        </w:rPr>
        <w:lastRenderedPageBreak/>
        <w:t>the lower incidence of gastric carcinoma, a surgeon is very unlikely to achieve such an experience.</w:t>
      </w:r>
    </w:p>
    <w:p w:rsidR="0046125B" w:rsidRPr="00527C3D" w:rsidRDefault="0046125B"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caps/>
          <w:color w:val="222222"/>
          <w:sz w:val="24"/>
          <w:szCs w:val="24"/>
          <w:lang w:val="en-US" w:eastAsia="it-IT"/>
        </w:rPr>
      </w:pPr>
      <w:r w:rsidRPr="00527C3D">
        <w:rPr>
          <w:rFonts w:ascii="Book Antiqua" w:eastAsia="Times New Roman" w:hAnsi="Book Antiqua" w:cs="Arial"/>
          <w:b/>
          <w:bCs/>
          <w:caps/>
          <w:color w:val="222222"/>
          <w:sz w:val="24"/>
          <w:szCs w:val="24"/>
          <w:lang w:val="en-US" w:eastAsia="it-IT"/>
        </w:rPr>
        <w:t>Perioperative therapies</w:t>
      </w: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color w:val="222222"/>
          <w:sz w:val="24"/>
          <w:szCs w:val="24"/>
          <w:lang w:val="en-US" w:eastAsia="it-IT"/>
        </w:rPr>
        <w:t xml:space="preserve">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the 5-year survival rates for advanced gastric carcinoma treated with</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potentially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curative surgery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range between</w:t>
      </w:r>
      <w:r w:rsidRPr="00527C3D">
        <w:rPr>
          <w:rFonts w:ascii="Book Antiqua" w:eastAsia="Times New Roman" w:hAnsi="Book Antiqua" w:cs="Arial"/>
          <w:color w:val="222222"/>
          <w:sz w:val="24"/>
          <w:szCs w:val="24"/>
          <w:lang w:val="en-US" w:eastAsia="it-IT"/>
        </w:rPr>
        <w:t xml:space="preserve"> 25</w:t>
      </w:r>
      <w:r w:rsidR="0046125B"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 and 30</w:t>
      </w:r>
      <w:proofErr w:type="gramStart"/>
      <w:r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16]</w:t>
      </w:r>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w:t>
      </w:r>
      <w:r w:rsidR="0046125B" w:rsidRPr="00527C3D">
        <w:rPr>
          <w:rFonts w:ascii="Book Antiqua" w:eastAsia="Times New Roman" w:hAnsi="Book Antiqua" w:cs="Arial"/>
          <w:color w:val="222222"/>
          <w:sz w:val="24"/>
          <w:szCs w:val="24"/>
          <w:lang w:val="en-US" w:eastAsia="it-IT"/>
        </w:rPr>
        <w:t xml:space="preserve">currences occur in the abdomen </w:t>
      </w:r>
      <w:r w:rsidRPr="00527C3D">
        <w:rPr>
          <w:rFonts w:ascii="Book Antiqua" w:eastAsia="Times New Roman" w:hAnsi="Book Antiqua" w:cs="Arial"/>
          <w:color w:val="222222"/>
          <w:sz w:val="24"/>
          <w:szCs w:val="24"/>
          <w:lang w:val="en-US" w:eastAsia="it-IT"/>
        </w:rPr>
        <w:t>in 40</w:t>
      </w:r>
      <w:r w:rsidR="0046125B" w:rsidRPr="00527C3D">
        <w:rPr>
          <w:rFonts w:ascii="Book Antiqua" w:hAnsi="Book Antiqua" w:cs="Arial" w:hint="eastAsia"/>
          <w:color w:val="222222"/>
          <w:sz w:val="24"/>
          <w:szCs w:val="24"/>
          <w:lang w:val="en-US" w:eastAsia="zh-CN"/>
        </w:rPr>
        <w:t>%</w:t>
      </w:r>
      <w:r w:rsidRPr="00527C3D">
        <w:rPr>
          <w:rFonts w:ascii="Book Antiqua" w:eastAsia="Times New Roman" w:hAnsi="Book Antiqua" w:cs="Arial"/>
          <w:color w:val="222222"/>
          <w:sz w:val="24"/>
          <w:szCs w:val="24"/>
          <w:lang w:val="en-US" w:eastAsia="it-IT"/>
        </w:rPr>
        <w:t xml:space="preserve">-60% of the cases, both as </w:t>
      </w:r>
      <w:r w:rsidR="0088674B" w:rsidRPr="00527C3D">
        <w:rPr>
          <w:rFonts w:ascii="Book Antiqua" w:eastAsia="Times New Roman" w:hAnsi="Book Antiqua" w:cs="Arial"/>
          <w:color w:val="222222"/>
          <w:sz w:val="24"/>
          <w:szCs w:val="24"/>
          <w:lang w:val="en-US" w:eastAsia="it-IT"/>
        </w:rPr>
        <w:t xml:space="preserve">the </w:t>
      </w:r>
      <w:r w:rsidR="0046125B" w:rsidRPr="00527C3D">
        <w:rPr>
          <w:rFonts w:ascii="Book Antiqua" w:eastAsia="Times New Roman" w:hAnsi="Book Antiqua" w:cs="Arial"/>
          <w:color w:val="222222"/>
          <w:sz w:val="24"/>
          <w:szCs w:val="24"/>
          <w:lang w:val="en-US" w:eastAsia="it-IT"/>
        </w:rPr>
        <w:t>only site</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 as part of a systemic diffus</w:t>
      </w:r>
      <w:r w:rsidR="0046125B" w:rsidRPr="00527C3D">
        <w:rPr>
          <w:rFonts w:ascii="Book Antiqua" w:eastAsia="Times New Roman" w:hAnsi="Book Antiqua" w:cs="Arial"/>
          <w:color w:val="222222"/>
          <w:sz w:val="24"/>
          <w:szCs w:val="24"/>
          <w:lang w:val="en-US" w:eastAsia="it-IT"/>
        </w:rPr>
        <w:t xml:space="preserve">ion of </w:t>
      </w:r>
      <w:proofErr w:type="gramStart"/>
      <w:r w:rsidR="0046125B" w:rsidRPr="00527C3D">
        <w:rPr>
          <w:rFonts w:ascii="Book Antiqua" w:eastAsia="Times New Roman" w:hAnsi="Book Antiqua" w:cs="Arial"/>
          <w:color w:val="222222"/>
          <w:sz w:val="24"/>
          <w:szCs w:val="24"/>
          <w:lang w:val="en-US" w:eastAsia="it-IT"/>
        </w:rPr>
        <w:t>disease</w:t>
      </w:r>
      <w:r w:rsidR="0046125B" w:rsidRPr="00527C3D">
        <w:rPr>
          <w:rFonts w:ascii="Book Antiqua" w:eastAsia="Times New Roman" w:hAnsi="Book Antiqua" w:cs="Arial"/>
          <w:color w:val="222222"/>
          <w:sz w:val="24"/>
          <w:szCs w:val="24"/>
          <w:vertAlign w:val="superscript"/>
          <w:lang w:val="en-US" w:eastAsia="it-IT"/>
        </w:rPr>
        <w:t>[</w:t>
      </w:r>
      <w:proofErr w:type="gramEnd"/>
      <w:r w:rsidR="0046125B" w:rsidRPr="00527C3D">
        <w:rPr>
          <w:rFonts w:ascii="Book Antiqua" w:eastAsia="Times New Roman" w:hAnsi="Book Antiqua" w:cs="Arial"/>
          <w:color w:val="222222"/>
          <w:sz w:val="24"/>
          <w:szCs w:val="24"/>
          <w:vertAlign w:val="superscript"/>
          <w:lang w:val="en-US" w:eastAsia="it-IT"/>
        </w:rPr>
        <w:t>9,</w:t>
      </w:r>
      <w:r w:rsidRPr="00527C3D">
        <w:rPr>
          <w:rFonts w:ascii="Book Antiqua" w:eastAsia="Times New Roman" w:hAnsi="Book Antiqua" w:cs="Arial"/>
          <w:color w:val="222222"/>
          <w:sz w:val="24"/>
          <w:szCs w:val="24"/>
          <w:vertAlign w:val="superscript"/>
          <w:lang w:val="en-US" w:eastAsia="it-IT"/>
        </w:rPr>
        <w:t>42,43]</w:t>
      </w:r>
      <w:r w:rsidRPr="00527C3D">
        <w:rPr>
          <w:rFonts w:ascii="Book Antiqua" w:eastAsia="Times New Roman" w:hAnsi="Book Antiqua" w:cs="Arial"/>
          <w:color w:val="222222"/>
          <w:sz w:val="24"/>
          <w:szCs w:val="24"/>
          <w:lang w:val="en-US" w:eastAsia="it-IT"/>
        </w:rPr>
        <w:t>. The most frequent abdominal sites of recurrence are the area previously occupied by the tumor, the a</w:t>
      </w:r>
      <w:r w:rsidR="0046125B" w:rsidRPr="00527C3D">
        <w:rPr>
          <w:rFonts w:ascii="Book Antiqua" w:eastAsia="Times New Roman" w:hAnsi="Book Antiqua" w:cs="Arial"/>
          <w:color w:val="222222"/>
          <w:sz w:val="24"/>
          <w:szCs w:val="24"/>
          <w:lang w:val="en-US" w:eastAsia="it-IT"/>
        </w:rPr>
        <w:t>nastomosis and 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non-resected</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regional lymph nodes.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These data</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show</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that surgery, as a single</w:t>
      </w:r>
      <w:r w:rsidR="0088674B" w:rsidRPr="00527C3D">
        <w:rPr>
          <w:rFonts w:ascii="Book Antiqua" w:eastAsia="Times New Roman" w:hAnsi="Book Antiqua" w:cs="Arial"/>
          <w:color w:val="222222"/>
          <w:sz w:val="24"/>
          <w:szCs w:val="24"/>
          <w:lang w:val="en-US" w:eastAsia="it-IT"/>
        </w:rPr>
        <w:t xml:space="preserve"> modality</w:t>
      </w:r>
      <w:r w:rsidR="0046125B" w:rsidRPr="00527C3D">
        <w:rPr>
          <w:rFonts w:ascii="Book Antiqua" w:eastAsia="Times New Roman" w:hAnsi="Book Antiqua" w:cs="Arial"/>
          <w:color w:val="222222"/>
          <w:sz w:val="24"/>
          <w:szCs w:val="24"/>
          <w:lang w:val="en-US" w:eastAsia="it-IT"/>
        </w:rPr>
        <w:t xml:space="preserve"> treatment, cannot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detect and remove the</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satellite </w:t>
      </w:r>
      <w:proofErr w:type="spellStart"/>
      <w:r w:rsidRPr="00527C3D">
        <w:rPr>
          <w:rFonts w:ascii="Book Antiqua" w:eastAsia="Times New Roman" w:hAnsi="Book Antiqua" w:cs="Arial"/>
          <w:color w:val="222222"/>
          <w:sz w:val="24"/>
          <w:szCs w:val="24"/>
          <w:lang w:val="en-US" w:eastAsia="it-IT"/>
        </w:rPr>
        <w:t>micrometastases</w:t>
      </w:r>
      <w:proofErr w:type="spellEnd"/>
      <w:r w:rsidRPr="00527C3D">
        <w:rPr>
          <w:rFonts w:ascii="Book Antiqua" w:eastAsia="Times New Roman" w:hAnsi="Book Antiqua" w:cs="Arial"/>
          <w:color w:val="222222"/>
          <w:sz w:val="24"/>
          <w:szCs w:val="24"/>
          <w:lang w:val="en-US" w:eastAsia="it-IT"/>
        </w:rPr>
        <w:t xml:space="preserve"> around the primary tumor, nor</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tumor cells disseminated during </w:t>
      </w:r>
      <w:r w:rsidR="0088674B" w:rsidRPr="00527C3D">
        <w:rPr>
          <w:rFonts w:ascii="Book Antiqua" w:eastAsia="Times New Roman" w:hAnsi="Book Antiqua" w:cs="Arial"/>
          <w:color w:val="222222"/>
          <w:sz w:val="24"/>
          <w:szCs w:val="24"/>
          <w:lang w:val="en-US" w:eastAsia="it-IT"/>
        </w:rPr>
        <w:t xml:space="preserve">the </w:t>
      </w:r>
      <w:r w:rsidRPr="00527C3D">
        <w:rPr>
          <w:rFonts w:ascii="Book Antiqua" w:eastAsia="Times New Roman" w:hAnsi="Book Antiqua" w:cs="Arial"/>
          <w:color w:val="222222"/>
          <w:sz w:val="24"/>
          <w:szCs w:val="24"/>
          <w:lang w:val="en-US" w:eastAsia="it-IT"/>
        </w:rPr>
        <w:t xml:space="preserve">operative </w:t>
      </w:r>
      <w:r w:rsidR="0088674B" w:rsidRPr="00527C3D">
        <w:rPr>
          <w:rFonts w:ascii="Book Antiqua" w:eastAsia="Times New Roman" w:hAnsi="Book Antiqua" w:cs="Arial"/>
          <w:color w:val="222222"/>
          <w:sz w:val="24"/>
          <w:szCs w:val="24"/>
          <w:lang w:val="en-US" w:eastAsia="it-IT"/>
        </w:rPr>
        <w:t>maneuvers</w:t>
      </w:r>
      <w:r w:rsidR="0046125B"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Pre-, intra- and post-operative </w:t>
      </w:r>
      <w:r w:rsidR="0046125B" w:rsidRPr="00527C3D">
        <w:rPr>
          <w:rFonts w:ascii="Book Antiqua" w:eastAsia="Times New Roman" w:hAnsi="Book Antiqua" w:cs="Arial"/>
          <w:color w:val="222222"/>
          <w:sz w:val="24"/>
          <w:szCs w:val="24"/>
          <w:lang w:val="en-US" w:eastAsia="it-IT"/>
        </w:rPr>
        <w:t>treatments have been developed in the last decades,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in order to improve loco-regiona</w:t>
      </w:r>
      <w:r w:rsidR="0046125B" w:rsidRPr="00527C3D">
        <w:rPr>
          <w:rFonts w:ascii="Book Antiqua" w:eastAsia="Times New Roman" w:hAnsi="Book Antiqua" w:cs="Arial"/>
          <w:color w:val="222222"/>
          <w:sz w:val="24"/>
          <w:szCs w:val="24"/>
          <w:lang w:val="en-US" w:eastAsia="it-IT"/>
        </w:rPr>
        <w:t>l control of disease and</w:t>
      </w:r>
      <w:r w:rsidRPr="00527C3D">
        <w:rPr>
          <w:rFonts w:ascii="Book Antiqua" w:eastAsia="Times New Roman" w:hAnsi="Book Antiqua" w:cs="Arial"/>
          <w:color w:val="222222"/>
          <w:sz w:val="24"/>
          <w:szCs w:val="24"/>
          <w:lang w:val="en-US" w:eastAsia="it-IT"/>
        </w:rPr>
        <w:t xml:space="preserve"> long term survival.</w:t>
      </w:r>
    </w:p>
    <w:p w:rsidR="0046125B" w:rsidRPr="00527C3D" w:rsidRDefault="0046125B" w:rsidP="004B759D">
      <w:pPr>
        <w:shd w:val="clear" w:color="auto" w:fill="FFFFFF"/>
        <w:spacing w:after="0" w:line="360" w:lineRule="auto"/>
        <w:jc w:val="both"/>
        <w:rPr>
          <w:rFonts w:ascii="Book Antiqua" w:hAnsi="Book Antiqua" w:cs="Arial"/>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i/>
          <w:color w:val="222222"/>
          <w:sz w:val="24"/>
          <w:szCs w:val="24"/>
          <w:lang w:val="en-US" w:eastAsia="it-IT"/>
        </w:rPr>
      </w:pPr>
      <w:r w:rsidRPr="00527C3D">
        <w:rPr>
          <w:rFonts w:ascii="Book Antiqua" w:eastAsia="Times New Roman" w:hAnsi="Book Antiqua" w:cs="Arial"/>
          <w:b/>
          <w:bCs/>
          <w:i/>
          <w:color w:val="222222"/>
          <w:sz w:val="24"/>
          <w:szCs w:val="24"/>
          <w:lang w:val="en-US" w:eastAsia="it-IT"/>
        </w:rPr>
        <w:t>Adjuvant treatments</w:t>
      </w: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b/>
          <w:bCs/>
          <w:color w:val="222222"/>
          <w:sz w:val="24"/>
          <w:szCs w:val="24"/>
          <w:lang w:val="en-US" w:eastAsia="it-IT"/>
        </w:rPr>
        <w:t xml:space="preserve">Adjuvant </w:t>
      </w:r>
      <w:proofErr w:type="spellStart"/>
      <w:r w:rsidRPr="00527C3D">
        <w:rPr>
          <w:rFonts w:ascii="Book Antiqua" w:eastAsia="Times New Roman" w:hAnsi="Book Antiqua" w:cs="Arial"/>
          <w:b/>
          <w:bCs/>
          <w:color w:val="222222"/>
          <w:sz w:val="24"/>
          <w:szCs w:val="24"/>
          <w:lang w:val="en-US" w:eastAsia="it-IT"/>
        </w:rPr>
        <w:t>chemoradiotherapy</w:t>
      </w:r>
      <w:proofErr w:type="spellEnd"/>
      <w:r w:rsidR="0046125B" w:rsidRPr="00527C3D">
        <w:rPr>
          <w:rFonts w:ascii="Book Antiqua" w:hAnsi="Book Antiqua" w:cs="Arial" w:hint="eastAsia"/>
          <w:b/>
          <w:bCs/>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Adjuvant treatments </w:t>
      </w:r>
      <w:r w:rsidR="0046125B" w:rsidRPr="00527C3D">
        <w:rPr>
          <w:rFonts w:ascii="Book Antiqua" w:eastAsia="Times New Roman" w:hAnsi="Book Antiqua" w:cs="Arial"/>
          <w:color w:val="222222"/>
          <w:sz w:val="24"/>
          <w:szCs w:val="24"/>
          <w:lang w:val="en-US" w:eastAsia="it-IT"/>
        </w:rPr>
        <w:t>for gastric carcinoma have been</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employed</w:t>
      </w:r>
      <w:r w:rsidR="0046125B" w:rsidRPr="00527C3D">
        <w:rPr>
          <w:rFonts w:ascii="Book Antiqua" w:hAnsi="Book Antiqua" w:cs="Arial" w:hint="eastAsia"/>
          <w:b/>
          <w:bCs/>
          <w:i/>
          <w:iCs/>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since 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‘70s</w:t>
      </w:r>
      <w:r w:rsidRPr="00527C3D">
        <w:rPr>
          <w:rFonts w:ascii="Book Antiqua" w:eastAsia="Times New Roman" w:hAnsi="Book Antiqua" w:cs="Arial"/>
          <w:color w:val="222222"/>
          <w:sz w:val="24"/>
          <w:szCs w:val="24"/>
          <w:vertAlign w:val="superscript"/>
          <w:lang w:val="en-US" w:eastAsia="it-IT"/>
        </w:rPr>
        <w:t>[44-46]</w:t>
      </w:r>
      <w:r w:rsidR="0046125B" w:rsidRPr="00527C3D">
        <w:rPr>
          <w:rFonts w:ascii="Book Antiqua" w:eastAsia="Times New Roman" w:hAnsi="Book Antiqua" w:cs="Arial"/>
          <w:color w:val="222222"/>
          <w:sz w:val="24"/>
          <w:szCs w:val="24"/>
          <w:lang w:val="en-US" w:eastAsia="it-IT"/>
        </w:rPr>
        <w:t>, on the assumption</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that if surgery al</w:t>
      </w:r>
      <w:r w:rsidR="0046125B" w:rsidRPr="00527C3D">
        <w:rPr>
          <w:rFonts w:ascii="Book Antiqua" w:eastAsia="Times New Roman" w:hAnsi="Book Antiqua" w:cs="Arial"/>
          <w:color w:val="222222"/>
          <w:sz w:val="24"/>
          <w:szCs w:val="24"/>
          <w:lang w:val="en-US" w:eastAsia="it-IT"/>
        </w:rPr>
        <w:t>one could not cure the disease,</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as</w:t>
      </w:r>
      <w:r w:rsidR="0046125B" w:rsidRPr="00527C3D">
        <w:rPr>
          <w:rFonts w:ascii="Book Antiqua" w:eastAsia="Times New Roman" w:hAnsi="Book Antiqua" w:cs="Arial"/>
          <w:color w:val="222222"/>
          <w:sz w:val="24"/>
          <w:szCs w:val="24"/>
          <w:lang w:val="en-US" w:eastAsia="it-IT"/>
        </w:rPr>
        <w:t xml:space="preserve"> shown by</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high incidence of local and distant recurrence</w:t>
      </w:r>
      <w:r w:rsidR="0088674B" w:rsidRPr="00527C3D">
        <w:rPr>
          <w:rFonts w:ascii="Book Antiqua" w:eastAsia="Times New Roman" w:hAnsi="Book Antiqua" w:cs="Arial"/>
          <w:color w:val="222222"/>
          <w:sz w:val="24"/>
          <w:szCs w:val="24"/>
          <w:lang w:val="en-US" w:eastAsia="it-IT"/>
        </w:rPr>
        <w:t>s</w:t>
      </w:r>
      <w:r w:rsidR="0046125B" w:rsidRPr="00527C3D">
        <w:rPr>
          <w:rFonts w:ascii="Book Antiqua" w:eastAsia="Times New Roman" w:hAnsi="Book Antiqua" w:cs="Arial"/>
          <w:color w:val="222222"/>
          <w:sz w:val="24"/>
          <w:szCs w:val="24"/>
          <w:lang w:val="en-US" w:eastAsia="it-IT"/>
        </w:rPr>
        <w:t>, adjuvant treatments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could improve the</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outco</w:t>
      </w:r>
      <w:r w:rsidR="0046125B" w:rsidRPr="00527C3D">
        <w:rPr>
          <w:rFonts w:ascii="Book Antiqua" w:eastAsia="Times New Roman" w:hAnsi="Book Antiqua" w:cs="Arial"/>
          <w:color w:val="222222"/>
          <w:sz w:val="24"/>
          <w:szCs w:val="24"/>
          <w:lang w:val="en-US" w:eastAsia="it-IT"/>
        </w:rPr>
        <w:t>mes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by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acting</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on the remaining</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tumor. Theoretically, adjuvant treatment</w:t>
      </w:r>
      <w:r w:rsidR="0088674B" w:rsidRPr="00527C3D">
        <w:rPr>
          <w:rFonts w:ascii="Book Antiqua" w:eastAsia="Times New Roman" w:hAnsi="Book Antiqua" w:cs="Arial"/>
          <w:color w:val="222222"/>
          <w:sz w:val="24"/>
          <w:szCs w:val="24"/>
          <w:lang w:val="en-US" w:eastAsia="it-IT"/>
        </w:rPr>
        <w:t>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should eradicate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cancer cells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already metastasized prior to</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 xml:space="preserve">surgery or </w:t>
      </w:r>
      <w:r w:rsidRPr="00527C3D">
        <w:rPr>
          <w:rFonts w:ascii="Book Antiqua" w:eastAsia="Times New Roman" w:hAnsi="Book Antiqua" w:cs="Arial"/>
          <w:color w:val="222222"/>
          <w:sz w:val="24"/>
          <w:szCs w:val="24"/>
          <w:lang w:val="en-US" w:eastAsia="it-IT"/>
        </w:rPr>
        <w:t>accidentally disseminated during surgery. Therefore, the level of surgi</w:t>
      </w:r>
      <w:r w:rsidR="0046125B" w:rsidRPr="00527C3D">
        <w:rPr>
          <w:rFonts w:ascii="Book Antiqua" w:eastAsia="Times New Roman" w:hAnsi="Book Antiqua" w:cs="Arial"/>
          <w:color w:val="222222"/>
          <w:sz w:val="24"/>
          <w:szCs w:val="24"/>
          <w:lang w:val="en-US" w:eastAsia="it-IT"/>
        </w:rPr>
        <w:t xml:space="preserve">cal </w:t>
      </w:r>
      <w:proofErr w:type="spellStart"/>
      <w:r w:rsidR="0046125B" w:rsidRPr="00527C3D">
        <w:rPr>
          <w:rFonts w:ascii="Book Antiqua" w:eastAsia="Times New Roman" w:hAnsi="Book Antiqua" w:cs="Arial"/>
          <w:color w:val="222222"/>
          <w:sz w:val="24"/>
          <w:szCs w:val="24"/>
          <w:lang w:val="en-US" w:eastAsia="it-IT"/>
        </w:rPr>
        <w:t>radicality</w:t>
      </w:r>
      <w:proofErr w:type="spellEnd"/>
      <w:r w:rsidR="0046125B" w:rsidRPr="00527C3D">
        <w:rPr>
          <w:rFonts w:ascii="Book Antiqua" w:eastAsia="Times New Roman" w:hAnsi="Book Antiqua" w:cs="Arial"/>
          <w:color w:val="222222"/>
          <w:sz w:val="24"/>
          <w:szCs w:val="24"/>
          <w:lang w:val="en-US" w:eastAsia="it-IT"/>
        </w:rPr>
        <w:t xml:space="preserve"> or 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residual</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tumor</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after surgery can affect the results of adjuvant therapies. Furthermore, </w:t>
      </w:r>
      <w:r w:rsidR="0088674B" w:rsidRPr="00527C3D">
        <w:rPr>
          <w:rFonts w:ascii="Book Antiqua" w:eastAsia="Times New Roman" w:hAnsi="Book Antiqua" w:cs="Arial"/>
          <w:color w:val="222222"/>
          <w:sz w:val="24"/>
          <w:szCs w:val="24"/>
          <w:lang w:val="en-US" w:eastAsia="it-IT"/>
        </w:rPr>
        <w:t>these</w:t>
      </w:r>
      <w:r w:rsidRPr="00527C3D">
        <w:rPr>
          <w:rFonts w:ascii="Book Antiqua" w:eastAsia="Times New Roman" w:hAnsi="Book Antiqua" w:cs="Arial"/>
          <w:color w:val="222222"/>
          <w:sz w:val="24"/>
          <w:szCs w:val="24"/>
          <w:lang w:val="en-US" w:eastAsia="it-IT"/>
        </w:rPr>
        <w:t xml:space="preserve"> treatments d</w:t>
      </w:r>
      <w:r w:rsidR="0046125B" w:rsidRPr="00527C3D">
        <w:rPr>
          <w:rFonts w:ascii="Book Antiqua" w:eastAsia="Times New Roman" w:hAnsi="Book Antiqua" w:cs="Arial"/>
          <w:color w:val="222222"/>
          <w:sz w:val="24"/>
          <w:szCs w:val="24"/>
          <w:lang w:val="en-US" w:eastAsia="it-IT"/>
        </w:rPr>
        <w:t>o not show significant benefits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compared to</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surgery alone </w:t>
      </w:r>
      <w:r w:rsidR="0046125B" w:rsidRPr="00527C3D">
        <w:rPr>
          <w:rFonts w:ascii="Book Antiqua" w:eastAsia="Times New Roman" w:hAnsi="Book Antiqua" w:cs="Arial"/>
          <w:color w:val="222222"/>
          <w:sz w:val="24"/>
          <w:szCs w:val="24"/>
          <w:lang w:val="en-US" w:eastAsia="it-IT"/>
        </w:rPr>
        <w:t>for early stage</w:t>
      </w:r>
      <w:r w:rsidR="0046125B" w:rsidRPr="00527C3D">
        <w:rPr>
          <w:rFonts w:ascii="Book Antiqua" w:hAnsi="Book Antiqua" w:cs="Arial" w:hint="eastAsia"/>
          <w:color w:val="222222"/>
          <w:sz w:val="24"/>
          <w:szCs w:val="24"/>
          <w:lang w:val="en-US" w:eastAsia="zh-CN"/>
        </w:rPr>
        <w:t xml:space="preserve"> </w:t>
      </w:r>
      <w:r w:rsidR="0088674B" w:rsidRPr="00527C3D">
        <w:rPr>
          <w:rFonts w:ascii="Book Antiqua" w:eastAsia="Times New Roman" w:hAnsi="Book Antiqua" w:cs="Arial"/>
          <w:color w:val="222222"/>
          <w:sz w:val="24"/>
          <w:szCs w:val="24"/>
          <w:lang w:val="en-US" w:eastAsia="it-IT"/>
        </w:rPr>
        <w:t xml:space="preserve">tumors </w:t>
      </w:r>
      <w:r w:rsidRPr="00527C3D">
        <w:rPr>
          <w:rFonts w:ascii="Book Antiqua" w:eastAsia="Times New Roman" w:hAnsi="Book Antiqua" w:cs="Arial"/>
          <w:color w:val="222222"/>
          <w:sz w:val="24"/>
          <w:szCs w:val="24"/>
          <w:lang w:val="en-US" w:eastAsia="it-IT"/>
        </w:rPr>
        <w:t>(T1</w:t>
      </w:r>
      <w:proofErr w:type="gramStart"/>
      <w:r w:rsidRPr="00527C3D">
        <w:rPr>
          <w:rFonts w:ascii="Book Antiqua" w:eastAsia="Times New Roman" w:hAnsi="Book Antiqua" w:cs="Arial"/>
          <w:color w:val="222222"/>
          <w:sz w:val="24"/>
          <w:szCs w:val="24"/>
          <w:lang w:val="en-US" w:eastAsia="it-IT"/>
        </w:rPr>
        <w:t>,N0</w:t>
      </w:r>
      <w:proofErr w:type="gramEnd"/>
      <w:r w:rsidRPr="00527C3D">
        <w:rPr>
          <w:rFonts w:ascii="Book Antiqua" w:eastAsia="Times New Roman" w:hAnsi="Book Antiqua" w:cs="Arial"/>
          <w:color w:val="222222"/>
          <w:sz w:val="24"/>
          <w:szCs w:val="24"/>
          <w:lang w:val="en-US" w:eastAsia="it-IT"/>
        </w:rPr>
        <w:t>)</w:t>
      </w:r>
      <w:r w:rsidR="0046125B" w:rsidRPr="00527C3D">
        <w:rPr>
          <w:rFonts w:ascii="Book Antiqua" w:eastAsia="Times New Roman" w:hAnsi="Book Antiqua" w:cs="Arial"/>
          <w:color w:val="222222"/>
          <w:sz w:val="24"/>
          <w:szCs w:val="24"/>
          <w:vertAlign w:val="superscript"/>
          <w:lang w:val="en-US" w:eastAsia="it-IT"/>
        </w:rPr>
        <w:t>[10]</w:t>
      </w:r>
      <w:r w:rsidR="0046125B" w:rsidRPr="00527C3D">
        <w:rPr>
          <w:rFonts w:ascii="Book Antiqua" w:eastAsia="Times New Roman" w:hAnsi="Book Antiqua" w:cs="Arial"/>
          <w:color w:val="222222"/>
          <w:sz w:val="24"/>
          <w:szCs w:val="24"/>
          <w:lang w:val="en-US" w:eastAsia="it-IT"/>
        </w:rPr>
        <w:t>, in which surgery is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likely to achieve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 cure</w:t>
      </w:r>
      <w:r w:rsidRPr="00527C3D">
        <w:rPr>
          <w:rFonts w:ascii="Book Antiqua" w:eastAsia="Times New Roman" w:hAnsi="Book Antiqua" w:cs="Arial"/>
          <w:color w:val="222222"/>
          <w:sz w:val="24"/>
          <w:szCs w:val="24"/>
          <w:vertAlign w:val="superscript"/>
          <w:lang w:val="en-US" w:eastAsia="it-IT"/>
        </w:rPr>
        <w:t>[47]</w:t>
      </w:r>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 results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of one of the first RCTs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 this issue were published in 1984</w:t>
      </w:r>
      <w:r w:rsidRPr="00527C3D">
        <w:rPr>
          <w:rFonts w:ascii="Book Antiqua" w:eastAsia="Times New Roman" w:hAnsi="Book Antiqua" w:cs="Arial"/>
          <w:color w:val="222222"/>
          <w:sz w:val="24"/>
          <w:szCs w:val="24"/>
          <w:vertAlign w:val="superscript"/>
          <w:lang w:val="en-US" w:eastAsia="it-IT"/>
        </w:rPr>
        <w:t>[44]</w:t>
      </w:r>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study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was conducted on</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62 patie</w:t>
      </w:r>
      <w:r w:rsidR="0046125B" w:rsidRPr="00527C3D">
        <w:rPr>
          <w:rFonts w:ascii="Book Antiqua" w:eastAsia="Times New Roman" w:hAnsi="Book Antiqua" w:cs="Arial"/>
          <w:color w:val="222222"/>
          <w:sz w:val="24"/>
          <w:szCs w:val="24"/>
          <w:lang w:val="en-US" w:eastAsia="it-IT"/>
        </w:rPr>
        <w:t>nts</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 xml:space="preserve">receiving </w:t>
      </w:r>
      <w:proofErr w:type="spellStart"/>
      <w:r w:rsidR="0046125B" w:rsidRPr="00527C3D">
        <w:rPr>
          <w:rFonts w:ascii="Book Antiqua" w:eastAsia="Times New Roman" w:hAnsi="Book Antiqua" w:cs="Arial"/>
          <w:color w:val="222222"/>
          <w:sz w:val="24"/>
          <w:szCs w:val="24"/>
          <w:lang w:val="en-US" w:eastAsia="it-IT"/>
        </w:rPr>
        <w:t>resective</w:t>
      </w:r>
      <w:proofErr w:type="spellEnd"/>
      <w:r w:rsidR="0046125B" w:rsidRPr="00527C3D">
        <w:rPr>
          <w:rFonts w:ascii="Book Antiqua" w:eastAsia="Times New Roman" w:hAnsi="Book Antiqua" w:cs="Arial"/>
          <w:color w:val="222222"/>
          <w:sz w:val="24"/>
          <w:szCs w:val="24"/>
          <w:lang w:val="en-US" w:eastAsia="it-IT"/>
        </w:rPr>
        <w:t xml:space="preserve"> surgery</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for</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poor-prognosis</w:t>
      </w:r>
      <w:r w:rsidR="0046125B" w:rsidRPr="00527C3D">
        <w:rPr>
          <w:rFonts w:ascii="Book Antiqua" w:hAnsi="Book Antiqua" w:cs="Arial" w:hint="eastAsia"/>
          <w:color w:val="222222"/>
          <w:sz w:val="24"/>
          <w:szCs w:val="24"/>
          <w:lang w:val="en-US" w:eastAsia="zh-CN"/>
        </w:rPr>
        <w:t xml:space="preserve"> </w:t>
      </w:r>
      <w:proofErr w:type="spellStart"/>
      <w:r w:rsidR="0046125B" w:rsidRPr="00527C3D">
        <w:rPr>
          <w:rFonts w:ascii="Book Antiqua" w:eastAsia="Times New Roman" w:hAnsi="Book Antiqua" w:cs="Arial"/>
          <w:color w:val="222222"/>
          <w:sz w:val="24"/>
          <w:szCs w:val="24"/>
          <w:lang w:val="en-US" w:eastAsia="it-IT"/>
        </w:rPr>
        <w:t>cardia</w:t>
      </w:r>
      <w:proofErr w:type="spellEnd"/>
      <w:r w:rsidR="0046125B" w:rsidRPr="00527C3D">
        <w:rPr>
          <w:rFonts w:ascii="Book Antiqua" w:eastAsia="Times New Roman" w:hAnsi="Book Antiqua" w:cs="Arial"/>
          <w:color w:val="222222"/>
          <w:sz w:val="24"/>
          <w:szCs w:val="24"/>
          <w:lang w:val="en-US" w:eastAsia="it-IT"/>
        </w:rPr>
        <w:t xml:space="preserve"> and gastric</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adenocarcinoma.</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The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studied population</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was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randomized to</w:t>
      </w:r>
      <w:r w:rsidR="00C34089" w:rsidRPr="00527C3D">
        <w:rPr>
          <w:rFonts w:ascii="Book Antiqua" w:eastAsia="Times New Roman" w:hAnsi="Book Antiqua" w:cs="Arial"/>
          <w:color w:val="222222"/>
          <w:sz w:val="24"/>
          <w:szCs w:val="24"/>
          <w:lang w:val="en-US" w:eastAsia="it-IT"/>
        </w:rPr>
        <w:t xml:space="preserve"> </w:t>
      </w:r>
      <w:r w:rsidR="0046125B" w:rsidRPr="00527C3D">
        <w:rPr>
          <w:rFonts w:ascii="Book Antiqua" w:eastAsia="Times New Roman" w:hAnsi="Book Antiqua" w:cs="Arial"/>
          <w:color w:val="222222"/>
          <w:sz w:val="24"/>
          <w:szCs w:val="24"/>
          <w:lang w:val="en-US" w:eastAsia="it-IT"/>
        </w:rPr>
        <w:t>either</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surgery alone</w:t>
      </w:r>
      <w:r w:rsidR="0046125B" w:rsidRPr="00527C3D">
        <w:rPr>
          <w:rFonts w:ascii="Book Antiqua" w:hAnsi="Book Antiqua" w:cs="Arial" w:hint="eastAsia"/>
          <w:color w:val="222222"/>
          <w:sz w:val="24"/>
          <w:szCs w:val="24"/>
          <w:lang w:val="en-US" w:eastAsia="zh-CN"/>
        </w:rPr>
        <w:t xml:space="preserve"> </w:t>
      </w:r>
      <w:r w:rsidR="0046125B" w:rsidRPr="00527C3D">
        <w:rPr>
          <w:rFonts w:ascii="Book Antiqua" w:eastAsia="Times New Roman" w:hAnsi="Book Antiqua" w:cs="Arial"/>
          <w:color w:val="222222"/>
          <w:sz w:val="24"/>
          <w:szCs w:val="24"/>
          <w:lang w:val="en-US" w:eastAsia="it-IT"/>
        </w:rPr>
        <w:t>(23 patients)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or </w:t>
      </w:r>
      <w:r w:rsidR="0088674B" w:rsidRPr="00527C3D">
        <w:rPr>
          <w:rFonts w:ascii="Book Antiqua" w:eastAsia="Times New Roman" w:hAnsi="Book Antiqua" w:cs="Arial"/>
          <w:color w:val="222222"/>
          <w:sz w:val="24"/>
          <w:szCs w:val="24"/>
          <w:lang w:val="en-US" w:eastAsia="it-IT"/>
        </w:rPr>
        <w:t xml:space="preserve">to </w:t>
      </w:r>
      <w:r w:rsidR="0046125B" w:rsidRPr="00527C3D">
        <w:rPr>
          <w:rFonts w:ascii="Book Antiqua" w:eastAsia="Times New Roman" w:hAnsi="Book Antiqua" w:cs="Arial"/>
          <w:color w:val="222222"/>
          <w:sz w:val="24"/>
          <w:szCs w:val="24"/>
          <w:lang w:val="en-US" w:eastAsia="it-IT"/>
        </w:rPr>
        <w:t>surgery with adjuvant treatment</w:t>
      </w:r>
      <w:r w:rsidR="0046125B" w:rsidRPr="00527C3D">
        <w:rPr>
          <w:rFonts w:ascii="Book Antiqua" w:hAnsi="Book Antiqua" w:cs="Arial" w:hint="eastAsia"/>
          <w:color w:val="222222"/>
          <w:sz w:val="24"/>
          <w:szCs w:val="24"/>
          <w:lang w:val="en-US" w:eastAsia="zh-CN"/>
        </w:rPr>
        <w:t xml:space="preserve"> </w:t>
      </w:r>
      <w:r w:rsidR="0088674B" w:rsidRPr="00527C3D">
        <w:rPr>
          <w:rFonts w:ascii="Book Antiqua" w:eastAsia="Times New Roman" w:hAnsi="Book Antiqua" w:cs="Arial"/>
          <w:color w:val="222222"/>
          <w:sz w:val="24"/>
          <w:szCs w:val="24"/>
          <w:lang w:val="en-US" w:eastAsia="it-IT"/>
        </w:rPr>
        <w:t>[</w:t>
      </w:r>
      <w:r w:rsidR="0046125B" w:rsidRPr="00527C3D">
        <w:rPr>
          <w:rFonts w:ascii="Book Antiqua" w:eastAsia="Times New Roman" w:hAnsi="Book Antiqua" w:cs="Arial"/>
          <w:color w:val="222222"/>
          <w:sz w:val="24"/>
          <w:szCs w:val="24"/>
          <w:lang w:val="en-US" w:eastAsia="it-IT"/>
        </w:rPr>
        <w:t>intravenous (</w:t>
      </w:r>
      <w:proofErr w:type="gramStart"/>
      <w:r w:rsidR="0046125B" w:rsidRPr="00527C3D">
        <w:rPr>
          <w:rFonts w:ascii="Book Antiqua" w:eastAsia="Times New Roman" w:hAnsi="Book Antiqua" w:cs="Arial"/>
          <w:color w:val="222222"/>
          <w:sz w:val="24"/>
          <w:szCs w:val="24"/>
          <w:lang w:val="en-US" w:eastAsia="it-IT"/>
        </w:rPr>
        <w:t>iv</w:t>
      </w:r>
      <w:proofErr w:type="gramEnd"/>
      <w:r w:rsidR="0046125B" w:rsidRPr="00527C3D">
        <w:rPr>
          <w:rFonts w:ascii="Book Antiqua" w:eastAsia="Times New Roman" w:hAnsi="Book Antiqua" w:cs="Arial"/>
          <w:color w:val="222222"/>
          <w:sz w:val="24"/>
          <w:szCs w:val="24"/>
          <w:lang w:val="en-US" w:eastAsia="it-IT"/>
        </w:rPr>
        <w:t>)</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5-fluorouracil plus radiotherapy for 4-5 w</w:t>
      </w:r>
      <w:r w:rsidR="0046125B" w:rsidRPr="00527C3D">
        <w:rPr>
          <w:rFonts w:ascii="Book Antiqua" w:hAnsi="Book Antiqua" w:cs="Arial" w:hint="eastAsia"/>
          <w:color w:val="222222"/>
          <w:sz w:val="24"/>
          <w:szCs w:val="24"/>
          <w:lang w:val="en-US" w:eastAsia="zh-CN"/>
        </w:rPr>
        <w:t>k</w:t>
      </w:r>
      <w:r w:rsidR="0088674B"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39 patients</w:t>
      </w:r>
      <w:r w:rsidR="0088674B"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w:t>
      </w:r>
      <w:r w:rsidR="0088674B" w:rsidRPr="00527C3D">
        <w:rPr>
          <w:rFonts w:ascii="Book Antiqua" w:eastAsia="Times New Roman" w:hAnsi="Book Antiqua" w:cs="Arial"/>
          <w:color w:val="222222"/>
          <w:sz w:val="24"/>
          <w:szCs w:val="24"/>
          <w:lang w:val="en-US" w:eastAsia="it-IT"/>
        </w:rPr>
        <w:t>The 5 year s</w:t>
      </w:r>
      <w:r w:rsidRPr="00527C3D">
        <w:rPr>
          <w:rFonts w:ascii="Book Antiqua" w:eastAsia="Times New Roman" w:hAnsi="Book Antiqua" w:cs="Arial"/>
          <w:color w:val="222222"/>
          <w:sz w:val="24"/>
          <w:szCs w:val="24"/>
          <w:lang w:val="en-US" w:eastAsia="it-IT"/>
        </w:rPr>
        <w:t>urvival rate was 23%</w:t>
      </w:r>
      <w:r w:rsidR="0088674B" w:rsidRPr="00527C3D">
        <w:rPr>
          <w:rFonts w:ascii="Book Antiqua" w:eastAsia="Times New Roman" w:hAnsi="Book Antiqua" w:cs="Arial"/>
          <w:color w:val="222222"/>
          <w:sz w:val="24"/>
          <w:szCs w:val="24"/>
          <w:lang w:val="en-US" w:eastAsia="it-IT"/>
        </w:rPr>
        <w:t xml:space="preserve"> in the experimental group</w:t>
      </w:r>
      <w:r w:rsidRPr="00527C3D">
        <w:rPr>
          <w:rFonts w:ascii="Book Antiqua" w:eastAsia="Times New Roman" w:hAnsi="Book Antiqua" w:cs="Arial"/>
          <w:color w:val="222222"/>
          <w:sz w:val="24"/>
          <w:szCs w:val="24"/>
          <w:lang w:val="en-US" w:eastAsia="it-IT"/>
        </w:rPr>
        <w:t xml:space="preserve">, while it only reached 4% </w:t>
      </w:r>
      <w:r w:rsidR="0088674B" w:rsidRPr="00527C3D">
        <w:rPr>
          <w:rFonts w:ascii="Book Antiqua" w:eastAsia="Times New Roman" w:hAnsi="Book Antiqua" w:cs="Arial"/>
          <w:color w:val="222222"/>
          <w:sz w:val="24"/>
          <w:szCs w:val="24"/>
          <w:lang w:val="en-US" w:eastAsia="it-IT"/>
        </w:rPr>
        <w:t>in controls</w:t>
      </w:r>
      <w:r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 xml:space="preserve">0.052). Patients </w:t>
      </w:r>
      <w:r w:rsidR="00741D61" w:rsidRPr="00527C3D">
        <w:rPr>
          <w:rFonts w:ascii="Book Antiqua" w:eastAsia="Times New Roman" w:hAnsi="Book Antiqua" w:cs="Arial"/>
          <w:color w:val="222222"/>
          <w:sz w:val="24"/>
          <w:szCs w:val="24"/>
          <w:lang w:val="en-US" w:eastAsia="it-IT"/>
        </w:rPr>
        <w:t>of the experimental group had a</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significantly longer postoperative disease-free period (</w:t>
      </w:r>
      <w:r w:rsidR="008632A6" w:rsidRPr="00527C3D">
        <w:rPr>
          <w:rFonts w:ascii="Book Antiqua" w:eastAsia="Times New Roman" w:hAnsi="Book Antiqua" w:cs="Arial"/>
          <w:i/>
          <w:color w:val="222222"/>
          <w:sz w:val="24"/>
          <w:szCs w:val="24"/>
          <w:lang w:val="en-US" w:eastAsia="it-IT"/>
        </w:rPr>
        <w:t xml:space="preserve">P = </w:t>
      </w:r>
      <w:r w:rsidR="00741D61" w:rsidRPr="00527C3D">
        <w:rPr>
          <w:rFonts w:ascii="Book Antiqua" w:eastAsia="Times New Roman" w:hAnsi="Book Antiqua" w:cs="Arial"/>
          <w:color w:val="222222"/>
          <w:sz w:val="24"/>
          <w:szCs w:val="24"/>
          <w:lang w:val="en-US" w:eastAsia="it-IT"/>
        </w:rPr>
        <w:t>0.02) and lived longer than</w:t>
      </w:r>
      <w:r w:rsidRPr="00527C3D">
        <w:rPr>
          <w:rFonts w:ascii="Book Antiqua" w:eastAsia="Times New Roman" w:hAnsi="Book Antiqua" w:cs="Arial"/>
          <w:color w:val="222222"/>
          <w:sz w:val="24"/>
          <w:szCs w:val="24"/>
          <w:lang w:val="en-US" w:eastAsia="it-IT"/>
        </w:rPr>
        <w:t xml:space="preserve"> control</w:t>
      </w:r>
      <w:r w:rsidR="0088674B" w:rsidRPr="00527C3D">
        <w:rPr>
          <w:rFonts w:ascii="Book Antiqua" w:eastAsia="Times New Roman" w:hAnsi="Book Antiqua" w:cs="Arial"/>
          <w:color w:val="222222"/>
          <w:sz w:val="24"/>
          <w:szCs w:val="24"/>
          <w:lang w:val="en-US" w:eastAsia="it-IT"/>
        </w:rPr>
        <w:t>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lastRenderedPageBreak/>
        <w:t xml:space="preserve">0.012). A lower incidence of loco-regional recurrence in experimental group was observed (39%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54%), but it did not reach statistical significance. The British Stomach Cancer Group published preliminary and final data of a RCT,</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in 1989</w:t>
      </w:r>
      <w:r w:rsidRPr="00527C3D">
        <w:rPr>
          <w:rFonts w:ascii="Book Antiqua" w:eastAsia="Times New Roman" w:hAnsi="Book Antiqua" w:cs="Arial"/>
          <w:color w:val="222222"/>
          <w:sz w:val="24"/>
          <w:szCs w:val="24"/>
          <w:vertAlign w:val="superscript"/>
          <w:lang w:val="en-US" w:eastAsia="it-IT"/>
        </w:rPr>
        <w:t>[45]</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and in 1994</w:t>
      </w:r>
      <w:r w:rsidRPr="00527C3D">
        <w:rPr>
          <w:rFonts w:ascii="Book Antiqua" w:eastAsia="Times New Roman" w:hAnsi="Book Antiqua" w:cs="Arial"/>
          <w:color w:val="222222"/>
          <w:sz w:val="24"/>
          <w:szCs w:val="24"/>
          <w:vertAlign w:val="superscript"/>
          <w:lang w:val="en-US" w:eastAsia="it-IT"/>
        </w:rPr>
        <w:t>[46]</w:t>
      </w:r>
      <w:r w:rsidR="0088674B" w:rsidRPr="00527C3D">
        <w:rPr>
          <w:rFonts w:ascii="Book Antiqua" w:eastAsia="Times New Roman" w:hAnsi="Book Antiqua" w:cs="Arial"/>
          <w:color w:val="222222"/>
          <w:sz w:val="24"/>
          <w:szCs w:val="24"/>
          <w:lang w:val="en-US" w:eastAsia="it-IT"/>
        </w:rPr>
        <w:t xml:space="preserve">, </w:t>
      </w:r>
      <w:r w:rsidR="00741D61" w:rsidRPr="00527C3D">
        <w:rPr>
          <w:rFonts w:ascii="Book Antiqua" w:eastAsia="Times New Roman" w:hAnsi="Book Antiqua" w:cs="Arial"/>
          <w:color w:val="222222"/>
          <w:sz w:val="24"/>
          <w:szCs w:val="24"/>
          <w:lang w:val="en-US" w:eastAsia="it-IT"/>
        </w:rPr>
        <w:t>respectively,</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which included 436 patients </w:t>
      </w:r>
      <w:r w:rsidR="00741D61" w:rsidRPr="00527C3D">
        <w:rPr>
          <w:rFonts w:ascii="Book Antiqua" w:eastAsia="Times New Roman" w:hAnsi="Book Antiqua" w:cs="Arial"/>
          <w:color w:val="222222"/>
          <w:sz w:val="24"/>
          <w:szCs w:val="24"/>
          <w:lang w:val="en-US" w:eastAsia="it-IT"/>
        </w:rPr>
        <w:t>resected for gastric carcinoma,</w:t>
      </w:r>
      <w:r w:rsidRPr="00527C3D">
        <w:rPr>
          <w:rFonts w:ascii="Book Antiqua" w:eastAsia="Times New Roman" w:hAnsi="Book Antiqua" w:cs="Arial"/>
          <w:color w:val="222222"/>
          <w:sz w:val="24"/>
          <w:szCs w:val="24"/>
          <w:lang w:val="en-US" w:eastAsia="it-IT"/>
        </w:rPr>
        <w:t xml:space="preserve"> randomized to </w:t>
      </w:r>
      <w:r w:rsidR="0014421B" w:rsidRPr="00527C3D">
        <w:rPr>
          <w:rFonts w:ascii="Book Antiqua" w:eastAsia="Times New Roman" w:hAnsi="Book Antiqua" w:cs="Arial"/>
          <w:color w:val="222222"/>
          <w:sz w:val="24"/>
          <w:szCs w:val="24"/>
          <w:lang w:val="en-US" w:eastAsia="it-IT"/>
        </w:rPr>
        <w:t xml:space="preserve">either </w:t>
      </w:r>
      <w:r w:rsidRPr="00527C3D">
        <w:rPr>
          <w:rFonts w:ascii="Book Antiqua" w:eastAsia="Times New Roman" w:hAnsi="Book Antiqua" w:cs="Arial"/>
          <w:color w:val="222222"/>
          <w:sz w:val="24"/>
          <w:szCs w:val="24"/>
          <w:lang w:val="en-US" w:eastAsia="it-IT"/>
        </w:rPr>
        <w:t xml:space="preserve">receive surgery alone (145 patients), surgery with radiotherapy (4500-5000 </w:t>
      </w:r>
      <w:proofErr w:type="spellStart"/>
      <w:r w:rsidRPr="00527C3D">
        <w:rPr>
          <w:rFonts w:ascii="Book Antiqua" w:eastAsia="Times New Roman" w:hAnsi="Book Antiqua" w:cs="Arial"/>
          <w:color w:val="222222"/>
          <w:sz w:val="24"/>
          <w:szCs w:val="24"/>
          <w:lang w:val="en-US" w:eastAsia="it-IT"/>
        </w:rPr>
        <w:t>G</w:t>
      </w:r>
      <w:r w:rsidR="00B371A7" w:rsidRPr="00527C3D">
        <w:rPr>
          <w:rFonts w:ascii="Book Antiqua" w:eastAsia="Times New Roman" w:hAnsi="Book Antiqua" w:cs="Arial"/>
          <w:color w:val="222222"/>
          <w:sz w:val="24"/>
          <w:szCs w:val="24"/>
          <w:lang w:val="en-US" w:eastAsia="it-IT"/>
        </w:rPr>
        <w:t>y</w:t>
      </w:r>
      <w:proofErr w:type="spellEnd"/>
      <w:r w:rsidRPr="00527C3D">
        <w:rPr>
          <w:rFonts w:ascii="Book Antiqua" w:eastAsia="Times New Roman" w:hAnsi="Book Antiqua" w:cs="Arial"/>
          <w:color w:val="222222"/>
          <w:sz w:val="24"/>
          <w:szCs w:val="24"/>
          <w:lang w:val="en-US" w:eastAsia="it-IT"/>
        </w:rPr>
        <w:t xml:space="preserve"> in 25 fractions,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153 patients), or sur</w:t>
      </w:r>
      <w:r w:rsidR="00741D61" w:rsidRPr="00527C3D">
        <w:rPr>
          <w:rFonts w:ascii="Book Antiqua" w:eastAsia="Times New Roman" w:hAnsi="Book Antiqua" w:cs="Arial"/>
          <w:color w:val="222222"/>
          <w:sz w:val="24"/>
          <w:szCs w:val="24"/>
          <w:lang w:val="en-US" w:eastAsia="it-IT"/>
        </w:rPr>
        <w:t>gery followed by chemotherapy (iv</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5-fluorouracil,</w:t>
      </w:r>
      <w:r w:rsidR="00741D61"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adriamicin</w:t>
      </w:r>
      <w:proofErr w:type="spellEnd"/>
      <w:r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mitomycin</w:t>
      </w:r>
      <w:proofErr w:type="spellEnd"/>
      <w:r w:rsidR="00741D61" w:rsidRPr="00527C3D">
        <w:rPr>
          <w:rFonts w:ascii="Book Antiqua" w:eastAsia="Times New Roman" w:hAnsi="Book Antiqua" w:cs="Arial"/>
          <w:color w:val="222222"/>
          <w:sz w:val="24"/>
          <w:szCs w:val="24"/>
          <w:lang w:val="en-US" w:eastAsia="it-IT"/>
        </w:rPr>
        <w:t xml:space="preserve"> C</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given intravenously, for eight cycles</w:t>
      </w:r>
      <w:r w:rsidR="00B371A7"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138 patients). The tumors were at stage II-</w:t>
      </w:r>
      <w:proofErr w:type="gramStart"/>
      <w:r w:rsidRPr="00527C3D">
        <w:rPr>
          <w:rFonts w:ascii="Book Antiqua" w:eastAsia="Times New Roman" w:hAnsi="Book Antiqua" w:cs="Arial"/>
          <w:color w:val="222222"/>
          <w:sz w:val="24"/>
          <w:szCs w:val="24"/>
          <w:lang w:val="en-US" w:eastAsia="it-IT"/>
        </w:rPr>
        <w:t>IV,</w:t>
      </w:r>
      <w:proofErr w:type="gramEnd"/>
      <w:r w:rsidRPr="00527C3D">
        <w:rPr>
          <w:rFonts w:ascii="Book Antiqua" w:eastAsia="Times New Roman" w:hAnsi="Book Antiqua" w:cs="Arial"/>
          <w:color w:val="222222"/>
          <w:sz w:val="24"/>
          <w:szCs w:val="24"/>
          <w:lang w:val="en-US" w:eastAsia="it-IT"/>
        </w:rPr>
        <w:t xml:space="preserve"> in stage IV </w:t>
      </w:r>
      <w:r w:rsidR="00B371A7" w:rsidRPr="00527C3D">
        <w:rPr>
          <w:rFonts w:ascii="Book Antiqua" w:eastAsia="Times New Roman" w:hAnsi="Book Antiqua" w:cs="Arial"/>
          <w:color w:val="222222"/>
          <w:sz w:val="24"/>
          <w:szCs w:val="24"/>
          <w:lang w:val="en-US" w:eastAsia="it-IT"/>
        </w:rPr>
        <w:t>were included also</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local non-radical</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resections. The median time to randomization was 13 d</w:t>
      </w:r>
      <w:r w:rsidR="00B371A7"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with a range of 1-81 d</w:t>
      </w:r>
      <w:r w:rsidR="00741D61" w:rsidRPr="00527C3D">
        <w:rPr>
          <w:rFonts w:ascii="Book Antiqua" w:eastAsia="Times New Roman" w:hAnsi="Book Antiqua" w:cs="Arial"/>
          <w:color w:val="222222"/>
          <w:sz w:val="24"/>
          <w:szCs w:val="24"/>
          <w:lang w:val="en-US" w:eastAsia="it-IT"/>
        </w:rPr>
        <w:t>.</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chemotherapy protocol was completed by </w:t>
      </w:r>
      <w:r w:rsidR="00741D61" w:rsidRPr="00527C3D">
        <w:rPr>
          <w:rFonts w:ascii="Book Antiqua" w:eastAsia="Times New Roman" w:hAnsi="Book Antiqua" w:cs="Arial"/>
          <w:color w:val="222222"/>
          <w:sz w:val="24"/>
          <w:szCs w:val="24"/>
          <w:lang w:val="en-US" w:eastAsia="it-IT"/>
        </w:rPr>
        <w:t>42% of patients of that group,</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while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radiotherapy protocol was compl</w:t>
      </w:r>
      <w:r w:rsidR="00741D61" w:rsidRPr="00527C3D">
        <w:rPr>
          <w:rFonts w:ascii="Book Antiqua" w:eastAsia="Times New Roman" w:hAnsi="Book Antiqua" w:cs="Arial"/>
          <w:color w:val="222222"/>
          <w:sz w:val="24"/>
          <w:szCs w:val="24"/>
          <w:lang w:val="en-US" w:eastAsia="it-IT"/>
        </w:rPr>
        <w:t>eted by 102 of the 117 patients– or 87.2%-</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who</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had been</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randomized for adjuvant radiotherapy. The protocols were not completed for the following reasons: worsening postoperative health status, withdrawal of consent, </w:t>
      </w:r>
      <w:r w:rsidR="00741D61" w:rsidRPr="00527C3D">
        <w:rPr>
          <w:rFonts w:ascii="Book Antiqua" w:eastAsia="Times New Roman" w:hAnsi="Book Antiqua" w:cs="Arial"/>
          <w:color w:val="222222"/>
          <w:sz w:val="24"/>
          <w:szCs w:val="24"/>
          <w:lang w:val="en-US" w:eastAsia="it-IT"/>
        </w:rPr>
        <w:t>gastrointestinal, hematological</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biochemical alterations due to the adjuvant treatments. The median overall survival was 15 </w:t>
      </w:r>
      <w:proofErr w:type="gramStart"/>
      <w:r w:rsidRPr="00527C3D">
        <w:rPr>
          <w:rFonts w:ascii="Book Antiqua" w:eastAsia="Times New Roman" w:hAnsi="Book Antiqua" w:cs="Arial"/>
          <w:color w:val="222222"/>
          <w:sz w:val="24"/>
          <w:szCs w:val="24"/>
          <w:lang w:val="en-US" w:eastAsia="it-IT"/>
        </w:rPr>
        <w:t>mo</w:t>
      </w:r>
      <w:proofErr w:type="gramEnd"/>
      <w:r w:rsidRPr="00527C3D">
        <w:rPr>
          <w:rFonts w:ascii="Book Antiqua" w:eastAsia="Times New Roman" w:hAnsi="Book Antiqua" w:cs="Arial"/>
          <w:color w:val="222222"/>
          <w:sz w:val="24"/>
          <w:szCs w:val="24"/>
          <w:lang w:val="en-US" w:eastAsia="it-IT"/>
        </w:rPr>
        <w:t xml:space="preserve">, </w:t>
      </w:r>
      <w:r w:rsidR="00B371A7" w:rsidRPr="00527C3D">
        <w:rPr>
          <w:rFonts w:ascii="Book Antiqua" w:eastAsia="Times New Roman" w:hAnsi="Book Antiqua" w:cs="Arial"/>
          <w:color w:val="222222"/>
          <w:sz w:val="24"/>
          <w:szCs w:val="24"/>
          <w:lang w:val="en-US" w:eastAsia="it-IT"/>
        </w:rPr>
        <w:t>significantly influenced by</w:t>
      </w:r>
      <w:r w:rsidR="00741D61" w:rsidRPr="00527C3D">
        <w:rPr>
          <w:rFonts w:ascii="Book Antiqua" w:eastAsia="Times New Roman" w:hAnsi="Book Antiqua" w:cs="Arial"/>
          <w:color w:val="222222"/>
          <w:sz w:val="24"/>
          <w:szCs w:val="24"/>
          <w:lang w:val="en-US" w:eastAsia="it-IT"/>
        </w:rPr>
        <w:t xml:space="preserve"> the stage of primary lesion</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0.0001). The overall survival did not differ significantly in the three randomized groups (</w:t>
      </w:r>
      <w:r w:rsidR="008632A6" w:rsidRPr="00527C3D">
        <w:rPr>
          <w:rFonts w:ascii="Book Antiqua" w:eastAsia="Times New Roman" w:hAnsi="Book Antiqua" w:cs="Arial"/>
          <w:i/>
          <w:color w:val="222222"/>
          <w:sz w:val="24"/>
          <w:szCs w:val="24"/>
          <w:lang w:val="en-US" w:eastAsia="it-IT"/>
        </w:rPr>
        <w:t xml:space="preserve">P = </w:t>
      </w:r>
      <w:r w:rsidR="00741D61" w:rsidRPr="00527C3D">
        <w:rPr>
          <w:rFonts w:ascii="Book Antiqua" w:eastAsia="Times New Roman" w:hAnsi="Book Antiqua" w:cs="Arial"/>
          <w:color w:val="222222"/>
          <w:sz w:val="24"/>
          <w:szCs w:val="24"/>
          <w:lang w:val="en-US" w:eastAsia="it-IT"/>
        </w:rPr>
        <w:t>0.07), and</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the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5-yearsurvival of the two experimental groups was not significantly different </w:t>
      </w:r>
      <w:r w:rsidR="00B371A7" w:rsidRPr="00527C3D">
        <w:rPr>
          <w:rFonts w:ascii="Book Antiqua" w:eastAsia="Times New Roman" w:hAnsi="Book Antiqua" w:cs="Arial"/>
          <w:color w:val="222222"/>
          <w:sz w:val="24"/>
          <w:szCs w:val="24"/>
          <w:lang w:val="en-US" w:eastAsia="it-IT"/>
        </w:rPr>
        <w:t>from</w:t>
      </w:r>
      <w:r w:rsidRPr="00527C3D">
        <w:rPr>
          <w:rFonts w:ascii="Book Antiqua" w:eastAsia="Times New Roman" w:hAnsi="Book Antiqua" w:cs="Arial"/>
          <w:color w:val="222222"/>
          <w:sz w:val="24"/>
          <w:szCs w:val="24"/>
          <w:lang w:val="en-US" w:eastAsia="it-IT"/>
        </w:rPr>
        <w:t xml:space="preserve"> that of the control group. Clinical recurrence in the area of the stomach or in regional lymph nodes was significantly </w:t>
      </w:r>
      <w:proofErr w:type="gramStart"/>
      <w:r w:rsidRPr="00527C3D">
        <w:rPr>
          <w:rFonts w:ascii="Book Antiqua" w:eastAsia="Times New Roman" w:hAnsi="Book Antiqua" w:cs="Arial"/>
          <w:color w:val="222222"/>
          <w:sz w:val="24"/>
          <w:szCs w:val="24"/>
          <w:lang w:val="en-US" w:eastAsia="it-IT"/>
        </w:rPr>
        <w:t>lower</w:t>
      </w:r>
      <w:proofErr w:type="gramEnd"/>
      <w:r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0.01) in the two experimental groups. The milestone </w:t>
      </w:r>
      <w:r w:rsidR="00B371A7" w:rsidRPr="00527C3D">
        <w:rPr>
          <w:rFonts w:ascii="Book Antiqua" w:eastAsia="Times New Roman" w:hAnsi="Book Antiqua" w:cs="Arial"/>
          <w:color w:val="222222"/>
          <w:sz w:val="24"/>
          <w:szCs w:val="24"/>
          <w:lang w:val="en-US" w:eastAsia="it-IT"/>
        </w:rPr>
        <w:t xml:space="preserve">of </w:t>
      </w:r>
      <w:r w:rsidRPr="00527C3D">
        <w:rPr>
          <w:rFonts w:ascii="Book Antiqua" w:eastAsia="Times New Roman" w:hAnsi="Book Antiqua" w:cs="Arial"/>
          <w:color w:val="222222"/>
          <w:sz w:val="24"/>
          <w:szCs w:val="24"/>
          <w:lang w:val="en-US" w:eastAsia="it-IT"/>
        </w:rPr>
        <w:t>adjuvant</w:t>
      </w:r>
      <w:r w:rsidR="00C34089"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chemoradiotherap</w:t>
      </w:r>
      <w:r w:rsidR="00B371A7" w:rsidRPr="00527C3D">
        <w:rPr>
          <w:rFonts w:ascii="Book Antiqua" w:eastAsia="Times New Roman" w:hAnsi="Book Antiqua" w:cs="Arial"/>
          <w:color w:val="222222"/>
          <w:sz w:val="24"/>
          <w:szCs w:val="24"/>
          <w:lang w:val="en-US" w:eastAsia="it-IT"/>
        </w:rPr>
        <w:t>y</w:t>
      </w:r>
      <w:proofErr w:type="spellEnd"/>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treatment, however, is the </w:t>
      </w:r>
      <w:proofErr w:type="spellStart"/>
      <w:r w:rsidRPr="00527C3D">
        <w:rPr>
          <w:rFonts w:ascii="Book Antiqua" w:eastAsia="Times New Roman" w:hAnsi="Book Antiqua" w:cs="Arial"/>
          <w:color w:val="222222"/>
          <w:sz w:val="24"/>
          <w:szCs w:val="24"/>
          <w:lang w:val="en-US" w:eastAsia="it-IT"/>
        </w:rPr>
        <w:t>multicentric</w:t>
      </w:r>
      <w:proofErr w:type="spellEnd"/>
      <w:r w:rsidRPr="00527C3D">
        <w:rPr>
          <w:rFonts w:ascii="Book Antiqua" w:eastAsia="Times New Roman" w:hAnsi="Book Antiqua" w:cs="Arial"/>
          <w:color w:val="222222"/>
          <w:sz w:val="24"/>
          <w:szCs w:val="24"/>
          <w:lang w:val="en-US" w:eastAsia="it-IT"/>
        </w:rPr>
        <w:t xml:space="preserve"> RCT</w:t>
      </w:r>
      <w:r w:rsidR="00741D61" w:rsidRPr="00527C3D">
        <w:rPr>
          <w:rFonts w:ascii="Book Antiqua" w:eastAsia="Times New Roman" w:hAnsi="Book Antiqua" w:cs="Arial"/>
          <w:color w:val="222222"/>
          <w:sz w:val="24"/>
          <w:szCs w:val="24"/>
          <w:lang w:val="en-US" w:eastAsia="it-IT"/>
        </w:rPr>
        <w:t xml:space="preserve"> of Intergroup 0116 (SWOG 9008</w:t>
      </w:r>
      <w:proofErr w:type="gramStart"/>
      <w:r w:rsidR="00741D61"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42]</w:t>
      </w:r>
      <w:r w:rsidRPr="00527C3D">
        <w:rPr>
          <w:rFonts w:ascii="Book Antiqua" w:eastAsia="Times New Roman" w:hAnsi="Book Antiqua" w:cs="Arial"/>
          <w:color w:val="222222"/>
          <w:sz w:val="24"/>
          <w:szCs w:val="24"/>
          <w:lang w:val="en-US" w:eastAsia="it-IT"/>
        </w:rPr>
        <w:t>, whose da</w:t>
      </w:r>
      <w:r w:rsidR="00741D61" w:rsidRPr="00527C3D">
        <w:rPr>
          <w:rFonts w:ascii="Book Antiqua" w:eastAsia="Times New Roman" w:hAnsi="Book Antiqua" w:cs="Arial"/>
          <w:color w:val="222222"/>
          <w:sz w:val="24"/>
          <w:szCs w:val="24"/>
          <w:lang w:val="en-US" w:eastAsia="it-IT"/>
        </w:rPr>
        <w:t>ta were published in 2001. This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study examined 556 patients who </w:t>
      </w:r>
      <w:r w:rsidR="009517AE" w:rsidRPr="00527C3D">
        <w:rPr>
          <w:rFonts w:ascii="Book Antiqua" w:eastAsia="Times New Roman" w:hAnsi="Book Antiqua" w:cs="Arial"/>
          <w:color w:val="222222"/>
          <w:sz w:val="24"/>
          <w:szCs w:val="24"/>
          <w:lang w:val="en-US" w:eastAsia="it-IT"/>
        </w:rPr>
        <w:t>received</w:t>
      </w:r>
      <w:r w:rsidRPr="00527C3D">
        <w:rPr>
          <w:rFonts w:ascii="Book Antiqua" w:eastAsia="Times New Roman" w:hAnsi="Book Antiqua" w:cs="Arial"/>
          <w:color w:val="222222"/>
          <w:sz w:val="24"/>
          <w:szCs w:val="24"/>
          <w:lang w:val="en-US" w:eastAsia="it-IT"/>
        </w:rPr>
        <w:t xml:space="preserve"> curative surgery [only R0 resections were considered, while macroscopic (R2) and microscopic (R1) residual disease in relation to surgical treatment or to resulting pathology report of the removed specimen</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were excluded] for gas</w:t>
      </w:r>
      <w:r w:rsidR="00741D61" w:rsidRPr="00527C3D">
        <w:rPr>
          <w:rFonts w:ascii="Book Antiqua" w:eastAsia="Times New Roman" w:hAnsi="Book Antiqua" w:cs="Arial"/>
          <w:color w:val="222222"/>
          <w:sz w:val="24"/>
          <w:szCs w:val="24"/>
          <w:lang w:val="en-US" w:eastAsia="it-IT"/>
        </w:rPr>
        <w:t>tric carcinoma at stage IB-</w:t>
      </w:r>
      <w:proofErr w:type="gramStart"/>
      <w:r w:rsidR="00741D61" w:rsidRPr="00527C3D">
        <w:rPr>
          <w:rFonts w:ascii="Book Antiqua" w:eastAsia="Times New Roman" w:hAnsi="Book Antiqua" w:cs="Arial"/>
          <w:color w:val="222222"/>
          <w:sz w:val="24"/>
          <w:szCs w:val="24"/>
          <w:lang w:val="en-US" w:eastAsia="it-IT"/>
        </w:rPr>
        <w:t>IVM0</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48]</w:t>
      </w:r>
      <w:r w:rsidR="00741D61" w:rsidRPr="00527C3D">
        <w:rPr>
          <w:rFonts w:ascii="Book Antiqua" w:eastAsia="Times New Roman" w:hAnsi="Book Antiqua" w:cs="Arial"/>
          <w:color w:val="222222"/>
          <w:sz w:val="24"/>
          <w:szCs w:val="24"/>
          <w:lang w:val="en-US" w:eastAsia="it-IT"/>
        </w:rPr>
        <w:t>.</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AD2 l</w:t>
      </w:r>
      <w:r w:rsidR="00741D61" w:rsidRPr="00527C3D">
        <w:rPr>
          <w:rFonts w:ascii="Book Antiqua" w:eastAsia="Times New Roman" w:hAnsi="Book Antiqua" w:cs="Arial"/>
          <w:color w:val="222222"/>
          <w:sz w:val="24"/>
          <w:szCs w:val="24"/>
          <w:lang w:val="en-US" w:eastAsia="it-IT"/>
        </w:rPr>
        <w:t>ymphadenectomy was recommended,</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but</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it was </w:t>
      </w:r>
      <w:r w:rsidR="00741D61" w:rsidRPr="00527C3D">
        <w:rPr>
          <w:rFonts w:ascii="Book Antiqua" w:eastAsia="Times New Roman" w:hAnsi="Book Antiqua" w:cs="Arial"/>
          <w:color w:val="222222"/>
          <w:sz w:val="24"/>
          <w:szCs w:val="24"/>
          <w:lang w:val="en-US" w:eastAsia="it-IT"/>
        </w:rPr>
        <w:t xml:space="preserve">performed in 10% of the cases, </w:t>
      </w:r>
      <w:r w:rsidRPr="00527C3D">
        <w:rPr>
          <w:rFonts w:ascii="Book Antiqua" w:eastAsia="Times New Roman" w:hAnsi="Book Antiqua" w:cs="Arial"/>
          <w:color w:val="222222"/>
          <w:sz w:val="24"/>
          <w:szCs w:val="24"/>
          <w:lang w:val="en-US" w:eastAsia="it-IT"/>
        </w:rPr>
        <w:t>36 % had a D1 dissection, an</w:t>
      </w:r>
      <w:r w:rsidR="00741D61" w:rsidRPr="00527C3D">
        <w:rPr>
          <w:rFonts w:ascii="Book Antiqua" w:eastAsia="Times New Roman" w:hAnsi="Book Antiqua" w:cs="Arial"/>
          <w:color w:val="222222"/>
          <w:sz w:val="24"/>
          <w:szCs w:val="24"/>
          <w:lang w:val="en-US" w:eastAsia="it-IT"/>
        </w:rPr>
        <w:t>d 54% had a D0 lymphadenectomy (not</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all </w:t>
      </w:r>
      <w:proofErr w:type="spellStart"/>
      <w:r w:rsidRPr="00527C3D">
        <w:rPr>
          <w:rFonts w:ascii="Book Antiqua" w:eastAsia="Times New Roman" w:hAnsi="Book Antiqua" w:cs="Arial"/>
          <w:color w:val="222222"/>
          <w:sz w:val="24"/>
          <w:szCs w:val="24"/>
          <w:lang w:val="en-US" w:eastAsia="it-IT"/>
        </w:rPr>
        <w:t>perigas</w:t>
      </w:r>
      <w:r w:rsidR="00741D61" w:rsidRPr="00527C3D">
        <w:rPr>
          <w:rFonts w:ascii="Book Antiqua" w:eastAsia="Times New Roman" w:hAnsi="Book Antiqua" w:cs="Arial"/>
          <w:color w:val="222222"/>
          <w:sz w:val="24"/>
          <w:szCs w:val="24"/>
          <w:lang w:val="en-US" w:eastAsia="it-IT"/>
        </w:rPr>
        <w:t>tric</w:t>
      </w:r>
      <w:proofErr w:type="spellEnd"/>
      <w:r w:rsidR="00741D61" w:rsidRPr="00527C3D">
        <w:rPr>
          <w:rFonts w:ascii="Book Antiqua" w:eastAsia="Times New Roman" w:hAnsi="Book Antiqua" w:cs="Arial"/>
          <w:color w:val="222222"/>
          <w:sz w:val="24"/>
          <w:szCs w:val="24"/>
          <w:lang w:val="en-US" w:eastAsia="it-IT"/>
        </w:rPr>
        <w:t xml:space="preserve"> lymph nodes were removed).</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After</w:t>
      </w:r>
      <w:r w:rsidR="00741D61"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gastrectom</w:t>
      </w:r>
      <w:r w:rsidR="00741D61" w:rsidRPr="00527C3D">
        <w:rPr>
          <w:rFonts w:ascii="Book Antiqua" w:eastAsia="Times New Roman" w:hAnsi="Book Antiqua" w:cs="Arial"/>
          <w:color w:val="222222"/>
          <w:sz w:val="24"/>
          <w:szCs w:val="24"/>
          <w:lang w:val="en-US" w:eastAsia="it-IT"/>
        </w:rPr>
        <w:t>y</w:t>
      </w:r>
      <w:proofErr w:type="spellEnd"/>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281 patients were randomized for experimental adjuvant </w:t>
      </w:r>
      <w:r w:rsidR="00741D61" w:rsidRPr="00527C3D">
        <w:rPr>
          <w:rFonts w:ascii="Book Antiqua" w:eastAsia="Times New Roman" w:hAnsi="Book Antiqua" w:cs="Arial"/>
          <w:color w:val="222222"/>
          <w:sz w:val="24"/>
          <w:szCs w:val="24"/>
          <w:lang w:val="en-US" w:eastAsia="it-IT"/>
        </w:rPr>
        <w:t>treatment with chemotherapy (</w:t>
      </w:r>
      <w:proofErr w:type="gramStart"/>
      <w:r w:rsidR="00741D61" w:rsidRPr="00527C3D">
        <w:rPr>
          <w:rFonts w:ascii="Book Antiqua" w:eastAsia="Times New Roman" w:hAnsi="Book Antiqua" w:cs="Arial"/>
          <w:color w:val="222222"/>
          <w:sz w:val="24"/>
          <w:szCs w:val="24"/>
          <w:lang w:val="en-US" w:eastAsia="it-IT"/>
        </w:rPr>
        <w:t>iv</w:t>
      </w:r>
      <w:proofErr w:type="gramEnd"/>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5-fluorouracil and </w:t>
      </w:r>
      <w:proofErr w:type="spellStart"/>
      <w:r w:rsidRPr="00527C3D">
        <w:rPr>
          <w:rFonts w:ascii="Book Antiqua" w:eastAsia="Times New Roman" w:hAnsi="Book Antiqua" w:cs="Arial"/>
          <w:color w:val="222222"/>
          <w:sz w:val="24"/>
          <w:szCs w:val="24"/>
          <w:lang w:val="en-US" w:eastAsia="it-IT"/>
        </w:rPr>
        <w:t>leucovorin</w:t>
      </w:r>
      <w:proofErr w:type="spellEnd"/>
      <w:r w:rsidRPr="00527C3D">
        <w:rPr>
          <w:rFonts w:ascii="Book Antiqua" w:eastAsia="Times New Roman" w:hAnsi="Book Antiqua" w:cs="Arial"/>
          <w:color w:val="222222"/>
          <w:sz w:val="24"/>
          <w:szCs w:val="24"/>
          <w:lang w:val="en-US" w:eastAsia="it-IT"/>
        </w:rPr>
        <w:t xml:space="preserve">) and loco-regional radiotherapy (area of the stomach bed and regional lymph nodes, 4500 </w:t>
      </w:r>
      <w:proofErr w:type="spellStart"/>
      <w:r w:rsidRPr="00527C3D">
        <w:rPr>
          <w:rFonts w:ascii="Book Antiqua" w:eastAsia="Times New Roman" w:hAnsi="Book Antiqua" w:cs="Arial"/>
          <w:color w:val="222222"/>
          <w:sz w:val="24"/>
          <w:szCs w:val="24"/>
          <w:lang w:val="en-US" w:eastAsia="it-IT"/>
        </w:rPr>
        <w:t>cGy</w:t>
      </w:r>
      <w:proofErr w:type="spellEnd"/>
      <w:r w:rsidRPr="00527C3D">
        <w:rPr>
          <w:rFonts w:ascii="Book Antiqua" w:eastAsia="Times New Roman" w:hAnsi="Book Antiqua" w:cs="Arial"/>
          <w:color w:val="222222"/>
          <w:sz w:val="24"/>
          <w:szCs w:val="24"/>
          <w:lang w:val="en-US" w:eastAsia="it-IT"/>
        </w:rPr>
        <w:t>), while the other 275 patients</w:t>
      </w:r>
      <w:r w:rsidR="00C34089" w:rsidRPr="00527C3D">
        <w:rPr>
          <w:rFonts w:ascii="Book Antiqua" w:eastAsia="Times New Roman" w:hAnsi="Book Antiqua" w:cs="Arial"/>
          <w:color w:val="222222"/>
          <w:sz w:val="24"/>
          <w:szCs w:val="24"/>
          <w:lang w:val="en-US" w:eastAsia="it-IT"/>
        </w:rPr>
        <w:t xml:space="preserve"> </w:t>
      </w:r>
      <w:r w:rsidR="00741D61" w:rsidRPr="00527C3D">
        <w:rPr>
          <w:rFonts w:ascii="Book Antiqua" w:eastAsia="Times New Roman" w:hAnsi="Book Antiqua" w:cs="Arial"/>
          <w:color w:val="222222"/>
          <w:sz w:val="24"/>
          <w:szCs w:val="24"/>
          <w:lang w:val="en-US" w:eastAsia="it-IT"/>
        </w:rPr>
        <w:t>received</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surge</w:t>
      </w:r>
      <w:r w:rsidR="00741D61" w:rsidRPr="00527C3D">
        <w:rPr>
          <w:rFonts w:ascii="Book Antiqua" w:eastAsia="Times New Roman" w:hAnsi="Book Antiqua" w:cs="Arial"/>
          <w:color w:val="222222"/>
          <w:sz w:val="24"/>
          <w:szCs w:val="24"/>
          <w:lang w:val="en-US" w:eastAsia="it-IT"/>
        </w:rPr>
        <w:t>ry</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alone.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Of the 281 patients assi</w:t>
      </w:r>
      <w:r w:rsidR="00741D61" w:rsidRPr="00527C3D">
        <w:rPr>
          <w:rFonts w:ascii="Book Antiqua" w:eastAsia="Times New Roman" w:hAnsi="Book Antiqua" w:cs="Arial"/>
          <w:color w:val="222222"/>
          <w:sz w:val="24"/>
          <w:szCs w:val="24"/>
          <w:lang w:val="en-US" w:eastAsia="it-IT"/>
        </w:rPr>
        <w:t>gned to the experimental group,</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64% com</w:t>
      </w:r>
      <w:r w:rsidR="00741D61" w:rsidRPr="00527C3D">
        <w:rPr>
          <w:rFonts w:ascii="Book Antiqua" w:eastAsia="Times New Roman" w:hAnsi="Book Antiqua" w:cs="Arial"/>
          <w:color w:val="222222"/>
          <w:sz w:val="24"/>
          <w:szCs w:val="24"/>
          <w:lang w:val="en-US" w:eastAsia="it-IT"/>
        </w:rPr>
        <w:t>pleted the protocol treatment,</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while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17% did not, because of </w:t>
      </w:r>
      <w:r w:rsidR="00F16109" w:rsidRPr="00527C3D">
        <w:rPr>
          <w:rFonts w:ascii="Book Antiqua" w:eastAsia="Times New Roman" w:hAnsi="Book Antiqua" w:cs="Arial"/>
          <w:color w:val="222222"/>
          <w:sz w:val="24"/>
          <w:szCs w:val="24"/>
          <w:lang w:val="en-US" w:eastAsia="it-IT"/>
        </w:rPr>
        <w:t>hematological</w:t>
      </w:r>
      <w:r w:rsidRPr="00527C3D">
        <w:rPr>
          <w:rFonts w:ascii="Book Antiqua" w:eastAsia="Times New Roman" w:hAnsi="Book Antiqua" w:cs="Arial"/>
          <w:color w:val="222222"/>
          <w:sz w:val="24"/>
          <w:szCs w:val="24"/>
          <w:lang w:val="en-US" w:eastAsia="it-IT"/>
        </w:rPr>
        <w:t xml:space="preserve"> and gastrointestinal side effects. </w:t>
      </w:r>
      <w:r w:rsidR="00741D61" w:rsidRPr="00527C3D">
        <w:rPr>
          <w:rFonts w:ascii="Book Antiqua" w:eastAsia="Times New Roman" w:hAnsi="Book Antiqua" w:cs="Arial"/>
          <w:color w:val="222222"/>
          <w:sz w:val="24"/>
          <w:szCs w:val="24"/>
          <w:lang w:val="en-US" w:eastAsia="it-IT"/>
        </w:rPr>
        <w:lastRenderedPageBreak/>
        <w:t>Other reasons for</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suspending</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treatment were disease progression and withdrawal of consent. Before and after radiotherapy deviations from protocol were observed in 40% of</w:t>
      </w:r>
      <w:r w:rsidR="00C34089" w:rsidRPr="00527C3D">
        <w:rPr>
          <w:rFonts w:ascii="Book Antiqua" w:eastAsia="Times New Roman" w:hAnsi="Book Antiqua" w:cs="Arial"/>
          <w:color w:val="222222"/>
          <w:sz w:val="24"/>
          <w:szCs w:val="24"/>
          <w:lang w:val="en-US" w:eastAsia="it-IT"/>
        </w:rPr>
        <w:t xml:space="preserve"> </w:t>
      </w:r>
      <w:r w:rsidR="00741D61" w:rsidRPr="00527C3D">
        <w:rPr>
          <w:rFonts w:ascii="Book Antiqua" w:eastAsia="Times New Roman" w:hAnsi="Book Antiqua" w:cs="Arial"/>
          <w:color w:val="222222"/>
          <w:sz w:val="24"/>
          <w:szCs w:val="24"/>
          <w:lang w:val="en-US" w:eastAsia="it-IT"/>
        </w:rPr>
        <w:t>cases.</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After</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median</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follow-up</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period of 5 years,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median survival period in </w:t>
      </w:r>
      <w:r w:rsidR="00F16109" w:rsidRPr="00527C3D">
        <w:rPr>
          <w:rFonts w:ascii="Book Antiqua" w:eastAsia="Times New Roman" w:hAnsi="Book Antiqua" w:cs="Arial"/>
          <w:color w:val="222222"/>
          <w:sz w:val="24"/>
          <w:szCs w:val="24"/>
          <w:lang w:val="en-US" w:eastAsia="it-IT"/>
        </w:rPr>
        <w:t xml:space="preserve">the </w:t>
      </w:r>
      <w:r w:rsidRPr="00527C3D">
        <w:rPr>
          <w:rFonts w:ascii="Book Antiqua" w:eastAsia="Times New Roman" w:hAnsi="Book Antiqua" w:cs="Arial"/>
          <w:color w:val="222222"/>
          <w:sz w:val="24"/>
          <w:szCs w:val="24"/>
          <w:lang w:val="en-US" w:eastAsia="it-IT"/>
        </w:rPr>
        <w:t>experimenta</w:t>
      </w:r>
      <w:r w:rsidR="00741D61" w:rsidRPr="00527C3D">
        <w:rPr>
          <w:rFonts w:ascii="Book Antiqua" w:eastAsia="Times New Roman" w:hAnsi="Book Antiqua" w:cs="Arial"/>
          <w:color w:val="222222"/>
          <w:sz w:val="24"/>
          <w:szCs w:val="24"/>
          <w:lang w:val="en-US" w:eastAsia="it-IT"/>
        </w:rPr>
        <w:t xml:space="preserve">l group was 36 </w:t>
      </w:r>
      <w:proofErr w:type="gramStart"/>
      <w:r w:rsidR="00741D61" w:rsidRPr="00527C3D">
        <w:rPr>
          <w:rFonts w:ascii="Book Antiqua" w:eastAsia="Times New Roman" w:hAnsi="Book Antiqua" w:cs="Arial"/>
          <w:color w:val="222222"/>
          <w:sz w:val="24"/>
          <w:szCs w:val="24"/>
          <w:lang w:val="en-US" w:eastAsia="it-IT"/>
        </w:rPr>
        <w:t>mo</w:t>
      </w:r>
      <w:proofErr w:type="gramEnd"/>
      <w:r w:rsidR="00741D61" w:rsidRPr="00527C3D">
        <w:rPr>
          <w:rFonts w:ascii="Book Antiqua" w:eastAsia="Times New Roman" w:hAnsi="Book Antiqua" w:cs="Arial"/>
          <w:color w:val="222222"/>
          <w:sz w:val="24"/>
          <w:szCs w:val="24"/>
          <w:lang w:val="en-US" w:eastAsia="it-IT"/>
        </w:rPr>
        <w:t>,</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compared</w:t>
      </w:r>
      <w:r w:rsidRPr="00527C3D">
        <w:rPr>
          <w:rFonts w:ascii="Book Antiqua" w:eastAsia="Times New Roman" w:hAnsi="Book Antiqua" w:cs="Arial"/>
          <w:color w:val="222222"/>
          <w:sz w:val="24"/>
          <w:szCs w:val="24"/>
          <w:lang w:val="en-US" w:eastAsia="it-IT"/>
        </w:rPr>
        <w:t xml:space="preserve"> to 27 mo in controls.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3-year survival rate was higher in the experimental group (50% </w:t>
      </w:r>
      <w:r w:rsidR="00BA2401" w:rsidRPr="00527C3D">
        <w:rPr>
          <w:rFonts w:ascii="Book Antiqua" w:eastAsia="Times New Roman" w:hAnsi="Book Antiqua" w:cs="Arial"/>
          <w:i/>
          <w:color w:val="222222"/>
          <w:sz w:val="24"/>
          <w:szCs w:val="24"/>
          <w:lang w:val="en-US" w:eastAsia="it-IT"/>
        </w:rPr>
        <w:t>vs</w:t>
      </w:r>
      <w:r w:rsidR="00741D61" w:rsidRPr="00527C3D">
        <w:rPr>
          <w:rFonts w:ascii="Book Antiqua" w:eastAsia="Times New Roman" w:hAnsi="Book Antiqua" w:cs="Arial"/>
          <w:color w:val="222222"/>
          <w:sz w:val="24"/>
          <w:szCs w:val="24"/>
          <w:lang w:val="en-US" w:eastAsia="it-IT"/>
        </w:rPr>
        <w:t xml:space="preserve"> 41%).</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hazard ra</w:t>
      </w:r>
      <w:r w:rsidR="00741D61" w:rsidRPr="00527C3D">
        <w:rPr>
          <w:rFonts w:ascii="Book Antiqua" w:eastAsia="Times New Roman" w:hAnsi="Book Antiqua" w:cs="Arial"/>
          <w:color w:val="222222"/>
          <w:sz w:val="24"/>
          <w:szCs w:val="24"/>
          <w:lang w:val="en-US" w:eastAsia="it-IT"/>
        </w:rPr>
        <w:t>tio (HR) for death</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in controls, compared</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to the experimental group, was 1.35 (</w:t>
      </w:r>
      <w:r w:rsidR="008632A6" w:rsidRPr="00527C3D">
        <w:rPr>
          <w:rFonts w:ascii="Book Antiqua" w:eastAsia="Times New Roman" w:hAnsi="Book Antiqua" w:cs="Arial"/>
          <w:i/>
          <w:color w:val="222222"/>
          <w:sz w:val="24"/>
          <w:szCs w:val="24"/>
          <w:lang w:val="en-US" w:eastAsia="it-IT"/>
        </w:rPr>
        <w:t xml:space="preserve">P = </w:t>
      </w:r>
      <w:r w:rsidR="00741D61" w:rsidRPr="00527C3D">
        <w:rPr>
          <w:rFonts w:ascii="Book Antiqua" w:eastAsia="Times New Roman" w:hAnsi="Book Antiqua" w:cs="Arial"/>
          <w:color w:val="222222"/>
          <w:sz w:val="24"/>
          <w:szCs w:val="24"/>
          <w:lang w:val="en-US" w:eastAsia="it-IT"/>
        </w:rPr>
        <w:t>0.005);</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the HR for</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recurrence was also higher in the control group than in the experimental group: 1.52 (</w:t>
      </w:r>
      <w:r w:rsidR="00237939" w:rsidRPr="00527C3D">
        <w:rPr>
          <w:rFonts w:ascii="Book Antiqua" w:eastAsia="Times New Roman" w:hAnsi="Book Antiqua" w:cs="Arial"/>
          <w:i/>
          <w:color w:val="222222"/>
          <w:sz w:val="24"/>
          <w:szCs w:val="24"/>
          <w:lang w:val="en-US" w:eastAsia="it-IT"/>
        </w:rPr>
        <w:t xml:space="preserve">P &lt; </w:t>
      </w:r>
      <w:r w:rsidR="00741D61" w:rsidRPr="00527C3D">
        <w:rPr>
          <w:rFonts w:ascii="Book Antiqua" w:eastAsia="Times New Roman" w:hAnsi="Book Antiqua" w:cs="Arial"/>
          <w:color w:val="222222"/>
          <w:sz w:val="24"/>
          <w:szCs w:val="24"/>
          <w:lang w:val="en-US" w:eastAsia="it-IT"/>
        </w:rPr>
        <w:t>0.001). The median</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duration of</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recurrence-free survival was 30 </w:t>
      </w:r>
      <w:proofErr w:type="gramStart"/>
      <w:r w:rsidRPr="00527C3D">
        <w:rPr>
          <w:rFonts w:ascii="Book Antiqua" w:eastAsia="Times New Roman" w:hAnsi="Book Antiqua" w:cs="Arial"/>
          <w:color w:val="222222"/>
          <w:sz w:val="24"/>
          <w:szCs w:val="24"/>
          <w:lang w:val="en-US" w:eastAsia="it-IT"/>
        </w:rPr>
        <w:t>mo</w:t>
      </w:r>
      <w:proofErr w:type="gramEnd"/>
      <w:r w:rsidRPr="00527C3D">
        <w:rPr>
          <w:rFonts w:ascii="Book Antiqua" w:eastAsia="Times New Roman" w:hAnsi="Book Antiqua" w:cs="Arial"/>
          <w:color w:val="222222"/>
          <w:sz w:val="24"/>
          <w:szCs w:val="24"/>
          <w:lang w:val="en-US" w:eastAsia="it-IT"/>
        </w:rPr>
        <w:t xml:space="preserve"> in the experimental group and 19 mo in controls. The 3-year recurrence-free survival rate w</w:t>
      </w:r>
      <w:r w:rsidR="00F16109" w:rsidRPr="00527C3D">
        <w:rPr>
          <w:rFonts w:ascii="Book Antiqua" w:eastAsia="Times New Roman" w:hAnsi="Book Antiqua" w:cs="Arial"/>
          <w:color w:val="222222"/>
          <w:sz w:val="24"/>
          <w:szCs w:val="24"/>
          <w:lang w:val="en-US" w:eastAsia="it-IT"/>
        </w:rPr>
        <w:t>as</w:t>
      </w:r>
      <w:r w:rsidRPr="00527C3D">
        <w:rPr>
          <w:rFonts w:ascii="Book Antiqua" w:eastAsia="Times New Roman" w:hAnsi="Book Antiqua" w:cs="Arial"/>
          <w:color w:val="222222"/>
          <w:sz w:val="24"/>
          <w:szCs w:val="24"/>
          <w:lang w:val="en-US" w:eastAsia="it-IT"/>
        </w:rPr>
        <w:t xml:space="preserve"> 48% in the experimental group and 31% in controls. Recurrence was observed in 64% of patients </w:t>
      </w:r>
      <w:r w:rsidR="00F16109" w:rsidRPr="00527C3D">
        <w:rPr>
          <w:rFonts w:ascii="Book Antiqua" w:eastAsia="Times New Roman" w:hAnsi="Book Antiqua" w:cs="Arial"/>
          <w:color w:val="222222"/>
          <w:sz w:val="24"/>
          <w:szCs w:val="24"/>
          <w:lang w:val="en-US" w:eastAsia="it-IT"/>
        </w:rPr>
        <w:t>in</w:t>
      </w:r>
      <w:r w:rsidRPr="00527C3D">
        <w:rPr>
          <w:rFonts w:ascii="Book Antiqua" w:eastAsia="Times New Roman" w:hAnsi="Book Antiqua" w:cs="Arial"/>
          <w:color w:val="222222"/>
          <w:sz w:val="24"/>
          <w:szCs w:val="24"/>
          <w:lang w:val="en-US" w:eastAsia="it-IT"/>
        </w:rPr>
        <w:t xml:space="preserve"> the control group and in 43% of patients </w:t>
      </w:r>
      <w:r w:rsidR="00F16109" w:rsidRPr="00527C3D">
        <w:rPr>
          <w:rFonts w:ascii="Book Antiqua" w:eastAsia="Times New Roman" w:hAnsi="Book Antiqua" w:cs="Arial"/>
          <w:color w:val="222222"/>
          <w:sz w:val="24"/>
          <w:szCs w:val="24"/>
          <w:lang w:val="en-US" w:eastAsia="it-IT"/>
        </w:rPr>
        <w:t>in</w:t>
      </w:r>
      <w:r w:rsidRPr="00527C3D">
        <w:rPr>
          <w:rFonts w:ascii="Book Antiqua" w:eastAsia="Times New Roman" w:hAnsi="Book Antiqua" w:cs="Arial"/>
          <w:color w:val="222222"/>
          <w:sz w:val="24"/>
          <w:szCs w:val="24"/>
          <w:lang w:val="en-US" w:eastAsia="it-IT"/>
        </w:rPr>
        <w:t xml:space="preserve"> the experimental group. The incidence of both local and regional recurrence was lo</w:t>
      </w:r>
      <w:r w:rsidR="00741D61" w:rsidRPr="00527C3D">
        <w:rPr>
          <w:rFonts w:ascii="Book Antiqua" w:eastAsia="Times New Roman" w:hAnsi="Book Antiqua" w:cs="Arial"/>
          <w:color w:val="222222"/>
          <w:sz w:val="24"/>
          <w:szCs w:val="24"/>
          <w:lang w:val="en-US" w:eastAsia="it-IT"/>
        </w:rPr>
        <w:t xml:space="preserve">wer in the experimental group </w:t>
      </w:r>
      <w:r w:rsidRPr="00527C3D">
        <w:rPr>
          <w:rFonts w:ascii="Book Antiqua" w:eastAsia="Times New Roman" w:hAnsi="Book Antiqua" w:cs="Arial"/>
          <w:color w:val="222222"/>
          <w:sz w:val="24"/>
          <w:szCs w:val="24"/>
          <w:lang w:val="en-US" w:eastAsia="it-IT"/>
        </w:rPr>
        <w:t xml:space="preserve">(19%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29% and 65% </w:t>
      </w:r>
      <w:r w:rsidR="00BA2401" w:rsidRPr="00527C3D">
        <w:rPr>
          <w:rFonts w:ascii="Book Antiqua" w:eastAsia="Times New Roman" w:hAnsi="Book Antiqua" w:cs="Arial"/>
          <w:i/>
          <w:color w:val="222222"/>
          <w:sz w:val="24"/>
          <w:szCs w:val="24"/>
          <w:lang w:val="en-US" w:eastAsia="it-IT"/>
        </w:rPr>
        <w:t>vs</w:t>
      </w:r>
      <w:r w:rsidR="00741D61" w:rsidRPr="00527C3D">
        <w:rPr>
          <w:rFonts w:ascii="Book Antiqua" w:eastAsia="Times New Roman" w:hAnsi="Book Antiqua" w:cs="Arial"/>
          <w:color w:val="222222"/>
          <w:sz w:val="24"/>
          <w:szCs w:val="24"/>
          <w:lang w:val="en-US" w:eastAsia="it-IT"/>
        </w:rPr>
        <w:t xml:space="preserve"> 72%</w:t>
      </w:r>
      <w:r w:rsidR="00F16109" w:rsidRPr="00527C3D">
        <w:rPr>
          <w:rFonts w:ascii="Book Antiqua" w:eastAsia="Times New Roman" w:hAnsi="Book Antiqua" w:cs="Arial"/>
          <w:color w:val="222222"/>
          <w:sz w:val="24"/>
          <w:szCs w:val="24"/>
          <w:lang w:val="en-US" w:eastAsia="it-IT"/>
        </w:rPr>
        <w:t>,</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respectively). The study showed that postoperative loco-regional radiotherapy and</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systemic chemotherapy significantly improved both overall and recurrence-free survival. In relation </w:t>
      </w:r>
      <w:r w:rsidR="00F16109" w:rsidRPr="00527C3D">
        <w:rPr>
          <w:rFonts w:ascii="Book Antiqua" w:eastAsia="Times New Roman" w:hAnsi="Book Antiqua" w:cs="Arial"/>
          <w:color w:val="222222"/>
          <w:sz w:val="24"/>
          <w:szCs w:val="24"/>
          <w:lang w:val="en-US" w:eastAsia="it-IT"/>
        </w:rPr>
        <w:t xml:space="preserve">to </w:t>
      </w:r>
      <w:r w:rsidRPr="00527C3D">
        <w:rPr>
          <w:rFonts w:ascii="Book Antiqua" w:eastAsia="Times New Roman" w:hAnsi="Book Antiqua" w:cs="Arial"/>
          <w:color w:val="222222"/>
          <w:sz w:val="24"/>
          <w:szCs w:val="24"/>
          <w:lang w:val="en-US" w:eastAsia="it-IT"/>
        </w:rPr>
        <w:t xml:space="preserve">these results, adjuvant </w:t>
      </w:r>
      <w:proofErr w:type="spellStart"/>
      <w:r w:rsidRPr="00527C3D">
        <w:rPr>
          <w:rFonts w:ascii="Book Antiqua" w:eastAsia="Times New Roman" w:hAnsi="Book Antiqua" w:cs="Arial"/>
          <w:color w:val="222222"/>
          <w:sz w:val="24"/>
          <w:szCs w:val="24"/>
          <w:lang w:val="en-US" w:eastAsia="it-IT"/>
        </w:rPr>
        <w:t>chemoradiotherapy</w:t>
      </w:r>
      <w:proofErr w:type="spellEnd"/>
      <w:r w:rsidRPr="00527C3D">
        <w:rPr>
          <w:rFonts w:ascii="Book Antiqua" w:eastAsia="Times New Roman" w:hAnsi="Book Antiqua" w:cs="Arial"/>
          <w:color w:val="222222"/>
          <w:sz w:val="24"/>
          <w:szCs w:val="24"/>
          <w:lang w:val="en-US" w:eastAsia="it-IT"/>
        </w:rPr>
        <w:t xml:space="preserve"> for gastric carcinoma has become common,</w:t>
      </w:r>
      <w:r w:rsidR="00F16109" w:rsidRPr="00527C3D">
        <w:rPr>
          <w:rFonts w:ascii="Book Antiqua" w:eastAsia="Times New Roman" w:hAnsi="Book Antiqua" w:cs="Arial"/>
          <w:color w:val="222222"/>
          <w:sz w:val="24"/>
          <w:szCs w:val="24"/>
          <w:lang w:val="en-US" w:eastAsia="it-IT"/>
        </w:rPr>
        <w:t xml:space="preserve"> al</w:t>
      </w:r>
      <w:r w:rsidRPr="00527C3D">
        <w:rPr>
          <w:rFonts w:ascii="Book Antiqua" w:eastAsia="Times New Roman" w:hAnsi="Book Antiqua" w:cs="Arial"/>
          <w:color w:val="222222"/>
          <w:sz w:val="24"/>
          <w:szCs w:val="24"/>
          <w:lang w:val="en-US" w:eastAsia="it-IT"/>
        </w:rPr>
        <w:t xml:space="preserve">though the Intergroup 0116 </w:t>
      </w:r>
      <w:r w:rsidR="00741D61" w:rsidRPr="00527C3D">
        <w:rPr>
          <w:rFonts w:ascii="Book Antiqua" w:eastAsia="Times New Roman" w:hAnsi="Book Antiqua" w:cs="Arial"/>
          <w:color w:val="222222"/>
          <w:sz w:val="24"/>
          <w:szCs w:val="24"/>
          <w:lang w:val="en-US" w:eastAsia="it-IT"/>
        </w:rPr>
        <w:t>trial was criticized</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adjuvant tre</w:t>
      </w:r>
      <w:r w:rsidR="00741D61" w:rsidRPr="00527C3D">
        <w:rPr>
          <w:rFonts w:ascii="Book Antiqua" w:eastAsia="Times New Roman" w:hAnsi="Book Antiqua" w:cs="Arial"/>
          <w:color w:val="222222"/>
          <w:sz w:val="24"/>
          <w:szCs w:val="24"/>
          <w:lang w:val="en-US" w:eastAsia="it-IT"/>
        </w:rPr>
        <w:t>atment was considered a form of</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t>
      </w:r>
      <w:r w:rsidR="00741D61" w:rsidRPr="00527C3D">
        <w:rPr>
          <w:rFonts w:ascii="Book Antiqua" w:eastAsia="Times New Roman" w:hAnsi="Book Antiqua" w:cs="Arial"/>
          <w:color w:val="222222"/>
          <w:sz w:val="24"/>
          <w:szCs w:val="24"/>
          <w:lang w:val="en-US" w:eastAsia="it-IT"/>
        </w:rPr>
        <w:t>compensation”</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for the type of</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employed</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lymphadenectomy. This criticism</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seems justified,</w:t>
      </w:r>
      <w:r w:rsidRPr="00527C3D">
        <w:rPr>
          <w:rFonts w:ascii="Book Antiqua" w:eastAsia="Times New Roman" w:hAnsi="Book Antiqua" w:cs="Arial"/>
          <w:color w:val="222222"/>
          <w:sz w:val="24"/>
          <w:szCs w:val="24"/>
          <w:lang w:val="en-US" w:eastAsia="it-IT"/>
        </w:rPr>
        <w:t xml:space="preserve"> considering</w:t>
      </w:r>
      <w:r w:rsidR="00741D61" w:rsidRPr="00527C3D">
        <w:rPr>
          <w:rFonts w:ascii="Book Antiqua" w:eastAsia="Times New Roman" w:hAnsi="Book Antiqua" w:cs="Arial"/>
          <w:color w:val="222222"/>
          <w:sz w:val="24"/>
          <w:szCs w:val="24"/>
          <w:lang w:val="en-US" w:eastAsia="it-IT"/>
        </w:rPr>
        <w:t> the results of a</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retrospective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study published in 2010</w:t>
      </w:r>
      <w:r w:rsidRPr="00527C3D">
        <w:rPr>
          <w:rFonts w:ascii="Book Antiqua" w:eastAsia="Times New Roman" w:hAnsi="Book Antiqua" w:cs="Arial"/>
          <w:color w:val="222222"/>
          <w:sz w:val="24"/>
          <w:szCs w:val="24"/>
          <w:vertAlign w:val="superscript"/>
          <w:lang w:val="en-US" w:eastAsia="it-IT"/>
        </w:rPr>
        <w:t>[49]</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which</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examined survival and recurrence data of 91 patients receiving macroscopic radical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with at least D1 lymphadenectomy (</w:t>
      </w:r>
      <w:proofErr w:type="spellStart"/>
      <w:r w:rsidRPr="00527C3D">
        <w:rPr>
          <w:rFonts w:ascii="Book Antiqua" w:eastAsia="Times New Roman" w:hAnsi="Book Antiqua" w:cs="Arial"/>
          <w:color w:val="222222"/>
          <w:sz w:val="24"/>
          <w:szCs w:val="24"/>
          <w:lang w:val="en-US" w:eastAsia="it-IT"/>
        </w:rPr>
        <w:t>perigastric</w:t>
      </w:r>
      <w:proofErr w:type="spellEnd"/>
      <w:r w:rsidRPr="00527C3D">
        <w:rPr>
          <w:rFonts w:ascii="Book Antiqua" w:eastAsia="Times New Roman" w:hAnsi="Book Antiqua" w:cs="Arial"/>
          <w:color w:val="222222"/>
          <w:sz w:val="24"/>
          <w:szCs w:val="24"/>
          <w:lang w:val="en-US" w:eastAsia="it-IT"/>
        </w:rPr>
        <w:t xml:space="preserve"> lymph nodes), for gastric </w:t>
      </w:r>
      <w:r w:rsidR="00741D61" w:rsidRPr="00527C3D">
        <w:rPr>
          <w:rFonts w:ascii="Book Antiqua" w:eastAsia="Times New Roman" w:hAnsi="Book Antiqua" w:cs="Arial"/>
          <w:color w:val="222222"/>
          <w:sz w:val="24"/>
          <w:szCs w:val="24"/>
          <w:lang w:val="en-US" w:eastAsia="it-IT"/>
        </w:rPr>
        <w:t xml:space="preserve">carcinoma at stage </w:t>
      </w:r>
      <w:proofErr w:type="spellStart"/>
      <w:r w:rsidR="00741D61" w:rsidRPr="00527C3D">
        <w:rPr>
          <w:rFonts w:ascii="Book Antiqua" w:eastAsia="Times New Roman" w:hAnsi="Book Antiqua" w:cs="Arial"/>
          <w:color w:val="222222"/>
          <w:sz w:val="24"/>
          <w:szCs w:val="24"/>
          <w:lang w:val="en-US" w:eastAsia="it-IT"/>
        </w:rPr>
        <w:t>Ib</w:t>
      </w:r>
      <w:proofErr w:type="spellEnd"/>
      <w:r w:rsidR="00741D61" w:rsidRPr="00527C3D">
        <w:rPr>
          <w:rFonts w:ascii="Book Antiqua" w:eastAsia="Times New Roman" w:hAnsi="Book Antiqua" w:cs="Arial"/>
          <w:color w:val="222222"/>
          <w:sz w:val="24"/>
          <w:szCs w:val="24"/>
          <w:lang w:val="en-US" w:eastAsia="it-IT"/>
        </w:rPr>
        <w:t>-IV (AJCC)</w:t>
      </w:r>
      <w:r w:rsidRPr="00527C3D">
        <w:rPr>
          <w:rFonts w:ascii="Book Antiqua" w:eastAsia="Times New Roman" w:hAnsi="Book Antiqua" w:cs="Arial"/>
          <w:color w:val="222222"/>
          <w:sz w:val="24"/>
          <w:szCs w:val="24"/>
          <w:vertAlign w:val="superscript"/>
          <w:lang w:val="en-US" w:eastAsia="it-IT"/>
        </w:rPr>
        <w:t>[50]</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followed by radiotherapy (on gastric area, anastomosis</w:t>
      </w:r>
      <w:r w:rsidR="00F16109"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regional lymph nodes) combined with different chemotherapy schedules (fluorouracil and </w:t>
      </w:r>
      <w:proofErr w:type="spellStart"/>
      <w:r w:rsidRPr="00527C3D">
        <w:rPr>
          <w:rFonts w:ascii="Book Antiqua" w:eastAsia="Times New Roman" w:hAnsi="Book Antiqua" w:cs="Arial"/>
          <w:color w:val="222222"/>
          <w:sz w:val="24"/>
          <w:szCs w:val="24"/>
          <w:lang w:val="en-US" w:eastAsia="it-IT"/>
        </w:rPr>
        <w:t>leucov</w:t>
      </w:r>
      <w:r w:rsidR="00F16109" w:rsidRPr="00527C3D">
        <w:rPr>
          <w:rFonts w:ascii="Book Antiqua" w:eastAsia="Times New Roman" w:hAnsi="Book Antiqua" w:cs="Arial"/>
          <w:color w:val="222222"/>
          <w:sz w:val="24"/>
          <w:szCs w:val="24"/>
          <w:lang w:val="en-US" w:eastAsia="it-IT"/>
        </w:rPr>
        <w:t>o</w:t>
      </w:r>
      <w:r w:rsidR="00741D61" w:rsidRPr="00527C3D">
        <w:rPr>
          <w:rFonts w:ascii="Book Antiqua" w:eastAsia="Times New Roman" w:hAnsi="Book Antiqua" w:cs="Arial"/>
          <w:color w:val="222222"/>
          <w:sz w:val="24"/>
          <w:szCs w:val="24"/>
          <w:lang w:val="en-US" w:eastAsia="it-IT"/>
        </w:rPr>
        <w:t>rin</w:t>
      </w:r>
      <w:proofErr w:type="spellEnd"/>
      <w:r w:rsidR="00741D61" w:rsidRPr="00527C3D">
        <w:rPr>
          <w:rFonts w:ascii="Book Antiqua" w:eastAsia="Times New Roman" w:hAnsi="Book Antiqua" w:cs="Arial"/>
          <w:color w:val="222222"/>
          <w:sz w:val="24"/>
          <w:szCs w:val="24"/>
          <w:lang w:val="en-US" w:eastAsia="it-IT"/>
        </w:rPr>
        <w:t xml:space="preserve">, </w:t>
      </w:r>
      <w:proofErr w:type="spellStart"/>
      <w:r w:rsidR="00741D61" w:rsidRPr="00527C3D">
        <w:rPr>
          <w:rFonts w:ascii="Book Antiqua" w:eastAsia="Times New Roman" w:hAnsi="Book Antiqua" w:cs="Arial"/>
          <w:color w:val="222222"/>
          <w:sz w:val="24"/>
          <w:szCs w:val="24"/>
          <w:lang w:val="en-US" w:eastAsia="it-IT"/>
        </w:rPr>
        <w:t>capecitabine</w:t>
      </w:r>
      <w:proofErr w:type="spellEnd"/>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alone or</w:t>
      </w:r>
      <w:r w:rsidR="00741D61" w:rsidRPr="00527C3D">
        <w:rPr>
          <w:rFonts w:ascii="Book Antiqua" w:hAnsi="Book Antiqua" w:cs="Arial" w:hint="eastAsia"/>
          <w:color w:val="222222"/>
          <w:sz w:val="24"/>
          <w:szCs w:val="24"/>
          <w:lang w:val="en-US" w:eastAsia="zh-CN"/>
        </w:rPr>
        <w:t xml:space="preserve"> </w:t>
      </w:r>
      <w:proofErr w:type="spellStart"/>
      <w:r w:rsidRPr="00527C3D">
        <w:rPr>
          <w:rFonts w:ascii="Book Antiqua" w:eastAsia="Times New Roman" w:hAnsi="Book Antiqua" w:cs="Arial"/>
          <w:color w:val="222222"/>
          <w:sz w:val="24"/>
          <w:szCs w:val="24"/>
          <w:lang w:val="en-US" w:eastAsia="it-IT"/>
        </w:rPr>
        <w:t>c</w:t>
      </w:r>
      <w:r w:rsidR="00741D61" w:rsidRPr="00527C3D">
        <w:rPr>
          <w:rFonts w:ascii="Book Antiqua" w:eastAsia="Times New Roman" w:hAnsi="Book Antiqua" w:cs="Arial"/>
          <w:color w:val="222222"/>
          <w:sz w:val="24"/>
          <w:szCs w:val="24"/>
          <w:lang w:val="en-US" w:eastAsia="it-IT"/>
        </w:rPr>
        <w:t>apecitabine</w:t>
      </w:r>
      <w:proofErr w:type="spellEnd"/>
      <w:r w:rsidR="00741D61" w:rsidRPr="00527C3D">
        <w:rPr>
          <w:rFonts w:ascii="Book Antiqua" w:eastAsia="Times New Roman" w:hAnsi="Book Antiqua" w:cs="Arial"/>
          <w:color w:val="222222"/>
          <w:sz w:val="24"/>
          <w:szCs w:val="24"/>
          <w:lang w:val="en-US" w:eastAsia="it-IT"/>
        </w:rPr>
        <w:t xml:space="preserve"> and </w:t>
      </w:r>
      <w:proofErr w:type="spellStart"/>
      <w:r w:rsidR="00741D61" w:rsidRPr="00527C3D">
        <w:rPr>
          <w:rFonts w:ascii="Book Antiqua" w:eastAsia="Times New Roman" w:hAnsi="Book Antiqua" w:cs="Arial"/>
          <w:color w:val="222222"/>
          <w:sz w:val="24"/>
          <w:szCs w:val="24"/>
          <w:lang w:val="en-US" w:eastAsia="it-IT"/>
        </w:rPr>
        <w:t>cisplatin</w:t>
      </w:r>
      <w:proofErr w:type="spellEnd"/>
      <w:r w:rsidR="00741D61" w:rsidRPr="00527C3D">
        <w:rPr>
          <w:rFonts w:ascii="Book Antiqua" w:eastAsia="Times New Roman" w:hAnsi="Book Antiqua" w:cs="Arial"/>
          <w:color w:val="222222"/>
          <w:sz w:val="24"/>
          <w:szCs w:val="24"/>
          <w:lang w:val="en-US" w:eastAsia="it-IT"/>
        </w:rPr>
        <w:t>). The</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control</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group </w:t>
      </w:r>
      <w:r w:rsidR="00F16109" w:rsidRPr="00527C3D">
        <w:rPr>
          <w:rFonts w:ascii="Book Antiqua" w:eastAsia="Times New Roman" w:hAnsi="Book Antiqua" w:cs="Arial"/>
          <w:color w:val="222222"/>
          <w:sz w:val="24"/>
          <w:szCs w:val="24"/>
          <w:lang w:val="en-US" w:eastAsia="it-IT"/>
        </w:rPr>
        <w:t>included</w:t>
      </w:r>
      <w:r w:rsidRPr="00527C3D">
        <w:rPr>
          <w:rFonts w:ascii="Book Antiqua" w:eastAsia="Times New Roman" w:hAnsi="Book Antiqua" w:cs="Arial"/>
          <w:color w:val="222222"/>
          <w:sz w:val="24"/>
          <w:szCs w:val="24"/>
          <w:lang w:val="en-US" w:eastAsia="it-IT"/>
        </w:rPr>
        <w:t xml:space="preserve"> 694 patients from the D</w:t>
      </w:r>
      <w:r w:rsidR="00741D61" w:rsidRPr="00527C3D">
        <w:rPr>
          <w:rFonts w:ascii="Book Antiqua" w:eastAsia="Times New Roman" w:hAnsi="Book Antiqua" w:cs="Arial"/>
          <w:color w:val="222222"/>
          <w:sz w:val="24"/>
          <w:szCs w:val="24"/>
          <w:lang w:val="en-US" w:eastAsia="it-IT"/>
        </w:rPr>
        <w:t xml:space="preserve">utch Gastric Cancer Group </w:t>
      </w:r>
      <w:proofErr w:type="gramStart"/>
      <w:r w:rsidR="00741D61"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25,36]</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who were randomized between D1 (369 patien</w:t>
      </w:r>
      <w:r w:rsidR="00741D61" w:rsidRPr="00527C3D">
        <w:rPr>
          <w:rFonts w:ascii="Book Antiqua" w:eastAsia="Times New Roman" w:hAnsi="Book Antiqua" w:cs="Arial"/>
          <w:color w:val="222222"/>
          <w:sz w:val="24"/>
          <w:szCs w:val="24"/>
          <w:lang w:val="en-US" w:eastAsia="it-IT"/>
        </w:rPr>
        <w:t>ts) and D2 lymphadenectomy (325</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patients). The characteristics</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of the studied population</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differed significantly in sex, age, parietal extension of the tumor, lymph node involvement, </w:t>
      </w:r>
      <w:r w:rsidR="00F16109" w:rsidRPr="00527C3D">
        <w:rPr>
          <w:rFonts w:ascii="Book Antiqua" w:eastAsia="Times New Roman" w:hAnsi="Book Antiqua" w:cs="Arial"/>
          <w:color w:val="222222"/>
          <w:sz w:val="24"/>
          <w:szCs w:val="24"/>
          <w:lang w:val="en-US" w:eastAsia="it-IT"/>
        </w:rPr>
        <w:t>histological type of tumor</w:t>
      </w:r>
      <w:r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radicality</w:t>
      </w:r>
      <w:proofErr w:type="spellEnd"/>
      <w:r w:rsidRPr="00527C3D">
        <w:rPr>
          <w:rFonts w:ascii="Book Antiqua" w:eastAsia="Times New Roman" w:hAnsi="Book Antiqua" w:cs="Arial"/>
          <w:color w:val="222222"/>
          <w:sz w:val="24"/>
          <w:szCs w:val="24"/>
          <w:lang w:val="en-US" w:eastAsia="it-IT"/>
        </w:rPr>
        <w:t xml:space="preserve"> of surgery</w:t>
      </w:r>
      <w:r w:rsidR="00F16109"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extension of lymphadenectomy.</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At </w:t>
      </w:r>
      <w:r w:rsidR="00F16109" w:rsidRPr="00527C3D">
        <w:rPr>
          <w:rFonts w:ascii="Book Antiqua" w:eastAsia="Times New Roman" w:hAnsi="Book Antiqua" w:cs="Arial"/>
          <w:color w:val="222222"/>
          <w:sz w:val="24"/>
          <w:szCs w:val="24"/>
          <w:lang w:val="en-US" w:eastAsia="it-IT"/>
        </w:rPr>
        <w:t xml:space="preserve">the </w:t>
      </w:r>
      <w:r w:rsidR="00741D61" w:rsidRPr="00527C3D">
        <w:rPr>
          <w:rFonts w:ascii="Book Antiqua" w:eastAsia="Times New Roman" w:hAnsi="Book Antiqua" w:cs="Arial"/>
          <w:color w:val="222222"/>
          <w:sz w:val="24"/>
          <w:szCs w:val="24"/>
          <w:lang w:val="en-US" w:eastAsia="it-IT"/>
        </w:rPr>
        <w:t>time of</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analysis</w:t>
      </w:r>
      <w:r w:rsidR="00F16109"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the median follow-up for </w:t>
      </w:r>
      <w:r w:rsidR="00F16109" w:rsidRPr="00527C3D">
        <w:rPr>
          <w:rFonts w:ascii="Book Antiqua" w:eastAsia="Times New Roman" w:hAnsi="Book Antiqua" w:cs="Arial"/>
          <w:color w:val="222222"/>
          <w:sz w:val="24"/>
          <w:szCs w:val="24"/>
          <w:lang w:val="en-US" w:eastAsia="it-IT"/>
        </w:rPr>
        <w:t xml:space="preserve">the </w:t>
      </w:r>
      <w:r w:rsidRPr="00527C3D">
        <w:rPr>
          <w:rFonts w:ascii="Book Antiqua" w:eastAsia="Times New Roman" w:hAnsi="Book Antiqua" w:cs="Arial"/>
          <w:color w:val="222222"/>
          <w:sz w:val="24"/>
          <w:szCs w:val="24"/>
          <w:lang w:val="en-US" w:eastAsia="it-IT"/>
        </w:rPr>
        <w:t xml:space="preserve">experimental group was 19 </w:t>
      </w:r>
      <w:proofErr w:type="gramStart"/>
      <w:r w:rsidRPr="00527C3D">
        <w:rPr>
          <w:rFonts w:ascii="Book Antiqua" w:eastAsia="Times New Roman" w:hAnsi="Book Antiqua" w:cs="Arial"/>
          <w:color w:val="222222"/>
          <w:sz w:val="24"/>
          <w:szCs w:val="24"/>
          <w:lang w:val="en-US" w:eastAsia="it-IT"/>
        </w:rPr>
        <w:t>mo</w:t>
      </w:r>
      <w:proofErr w:type="gramEnd"/>
      <w:r w:rsidRPr="00527C3D">
        <w:rPr>
          <w:rFonts w:ascii="Book Antiqua" w:eastAsia="Times New Roman" w:hAnsi="Book Antiqua" w:cs="Arial"/>
          <w:color w:val="222222"/>
          <w:sz w:val="24"/>
          <w:szCs w:val="24"/>
          <w:lang w:val="en-US" w:eastAsia="it-IT"/>
        </w:rPr>
        <w:t>, while that of control</w:t>
      </w:r>
      <w:r w:rsidR="00F16109"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was 51 mo. Over a 24-mo period, local recurrence was significantly lower in </w:t>
      </w:r>
      <w:r w:rsidR="00F16109" w:rsidRPr="00527C3D">
        <w:rPr>
          <w:rFonts w:ascii="Book Antiqua" w:eastAsia="Times New Roman" w:hAnsi="Book Antiqua" w:cs="Arial"/>
          <w:color w:val="222222"/>
          <w:sz w:val="24"/>
          <w:szCs w:val="24"/>
          <w:lang w:val="en-US" w:eastAsia="it-IT"/>
        </w:rPr>
        <w:t xml:space="preserve">the </w:t>
      </w:r>
      <w:r w:rsidRPr="00527C3D">
        <w:rPr>
          <w:rFonts w:ascii="Book Antiqua" w:eastAsia="Times New Roman" w:hAnsi="Book Antiqua" w:cs="Arial"/>
          <w:color w:val="222222"/>
          <w:sz w:val="24"/>
          <w:szCs w:val="24"/>
          <w:lang w:val="en-US" w:eastAsia="it-IT"/>
        </w:rPr>
        <w:t xml:space="preserve">experimental group (HR </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3.23;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0.0015). This was especially due to the high incidence of local recurrence after D1 resections in controls</w:t>
      </w:r>
      <w:r w:rsidR="00F16109" w:rsidRPr="00527C3D">
        <w:rPr>
          <w:rFonts w:ascii="Book Antiqua" w:eastAsia="Times New Roman" w:hAnsi="Book Antiqua" w:cs="Arial"/>
          <w:color w:val="222222"/>
          <w:sz w:val="24"/>
          <w:szCs w:val="24"/>
          <w:lang w:val="en-US" w:eastAsia="it-IT"/>
        </w:rPr>
        <w:t xml:space="preserve">, compared </w:t>
      </w:r>
      <w:r w:rsidR="00741D61" w:rsidRPr="00527C3D">
        <w:rPr>
          <w:rFonts w:ascii="Book Antiqua" w:eastAsia="Times New Roman" w:hAnsi="Book Antiqua" w:cs="Arial"/>
          <w:color w:val="222222"/>
          <w:sz w:val="24"/>
          <w:szCs w:val="24"/>
          <w:lang w:val="en-US" w:eastAsia="it-IT"/>
        </w:rPr>
        <w:t>to</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D1 resections of the experimental group (HR </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11.1; </w:t>
      </w:r>
      <w:r w:rsidR="008632A6" w:rsidRPr="00527C3D">
        <w:rPr>
          <w:rFonts w:ascii="Book Antiqua" w:eastAsia="Times New Roman" w:hAnsi="Book Antiqua" w:cs="Arial"/>
          <w:i/>
          <w:color w:val="222222"/>
          <w:sz w:val="24"/>
          <w:szCs w:val="24"/>
          <w:lang w:val="en-US" w:eastAsia="it-IT"/>
        </w:rPr>
        <w:t xml:space="preserve">P </w:t>
      </w:r>
      <w:r w:rsidR="008632A6" w:rsidRPr="00527C3D">
        <w:rPr>
          <w:rFonts w:ascii="Book Antiqua" w:eastAsia="Times New Roman" w:hAnsi="Book Antiqua" w:cs="Arial"/>
          <w:i/>
          <w:color w:val="222222"/>
          <w:sz w:val="24"/>
          <w:szCs w:val="24"/>
          <w:lang w:val="en-US" w:eastAsia="it-IT"/>
        </w:rPr>
        <w:lastRenderedPageBreak/>
        <w:t xml:space="preserve">= </w:t>
      </w:r>
      <w:r w:rsidR="00741D61" w:rsidRPr="00527C3D">
        <w:rPr>
          <w:rFonts w:ascii="Book Antiqua" w:eastAsia="Times New Roman" w:hAnsi="Book Antiqua" w:cs="Arial"/>
          <w:color w:val="222222"/>
          <w:sz w:val="24"/>
          <w:szCs w:val="24"/>
          <w:lang w:val="en-US" w:eastAsia="it-IT"/>
        </w:rPr>
        <w:t>0.001).</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The</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D2 resections in the experime</w:t>
      </w:r>
      <w:r w:rsidR="00741D61" w:rsidRPr="00527C3D">
        <w:rPr>
          <w:rFonts w:ascii="Book Antiqua" w:eastAsia="Times New Roman" w:hAnsi="Book Antiqua" w:cs="Arial"/>
          <w:color w:val="222222"/>
          <w:sz w:val="24"/>
          <w:szCs w:val="24"/>
          <w:lang w:val="en-US" w:eastAsia="it-IT"/>
        </w:rPr>
        <w:t>ntal group and in the controls</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showed no significant differences in terms of local recurrence. Survival at 24-mo was not significantly different in the experimental group and in the controls, both overall and in D1 and D2 resections. </w:t>
      </w:r>
      <w:r w:rsidR="00336F66" w:rsidRPr="00527C3D">
        <w:rPr>
          <w:rFonts w:ascii="Book Antiqua" w:eastAsia="Times New Roman" w:hAnsi="Book Antiqua" w:cs="Arial"/>
          <w:color w:val="222222"/>
          <w:sz w:val="24"/>
          <w:szCs w:val="24"/>
          <w:lang w:val="en-US" w:eastAsia="it-IT"/>
        </w:rPr>
        <w:t>The outcomes</w:t>
      </w:r>
      <w:r w:rsidRPr="00527C3D">
        <w:rPr>
          <w:rFonts w:ascii="Book Antiqua" w:eastAsia="Times New Roman" w:hAnsi="Book Antiqua" w:cs="Arial"/>
          <w:color w:val="222222"/>
          <w:sz w:val="24"/>
          <w:szCs w:val="24"/>
          <w:lang w:val="en-US" w:eastAsia="it-IT"/>
        </w:rPr>
        <w:t xml:space="preserve"> were significantly better in </w:t>
      </w:r>
      <w:r w:rsidR="00336F66" w:rsidRPr="00527C3D">
        <w:rPr>
          <w:rFonts w:ascii="Book Antiqua" w:eastAsia="Times New Roman" w:hAnsi="Book Antiqua" w:cs="Arial"/>
          <w:color w:val="222222"/>
          <w:sz w:val="24"/>
          <w:szCs w:val="24"/>
          <w:lang w:val="en-US" w:eastAsia="it-IT"/>
        </w:rPr>
        <w:t xml:space="preserve">the </w:t>
      </w:r>
      <w:r w:rsidRPr="00527C3D">
        <w:rPr>
          <w:rFonts w:ascii="Book Antiqua" w:eastAsia="Times New Roman" w:hAnsi="Book Antiqua" w:cs="Arial"/>
          <w:color w:val="222222"/>
          <w:sz w:val="24"/>
          <w:szCs w:val="24"/>
          <w:lang w:val="en-US" w:eastAsia="it-IT"/>
        </w:rPr>
        <w:t>experime</w:t>
      </w:r>
      <w:r w:rsidR="00741D61" w:rsidRPr="00527C3D">
        <w:rPr>
          <w:rFonts w:ascii="Book Antiqua" w:eastAsia="Times New Roman" w:hAnsi="Book Antiqua" w:cs="Arial"/>
          <w:color w:val="222222"/>
          <w:sz w:val="24"/>
          <w:szCs w:val="24"/>
          <w:lang w:val="en-US" w:eastAsia="it-IT"/>
        </w:rPr>
        <w:t>ntal</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group than in controls in relation to overall survival at 24 mo after R1 resection (HR </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2.91;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0.002</w:t>
      </w:r>
      <w:proofErr w:type="gramStart"/>
      <w:r w:rsidRPr="00527C3D">
        <w:rPr>
          <w:rFonts w:ascii="Book Antiqua" w:eastAsia="Times New Roman" w:hAnsi="Book Antiqua" w:cs="Arial"/>
          <w:color w:val="222222"/>
          <w:sz w:val="24"/>
          <w:szCs w:val="24"/>
          <w:lang w:val="en-US" w:eastAsia="it-IT"/>
        </w:rPr>
        <w:t>)and</w:t>
      </w:r>
      <w:proofErr w:type="gramEnd"/>
      <w:r w:rsidRPr="00527C3D">
        <w:rPr>
          <w:rFonts w:ascii="Book Antiqua" w:eastAsia="Times New Roman" w:hAnsi="Book Antiqua" w:cs="Arial"/>
          <w:color w:val="222222"/>
          <w:sz w:val="24"/>
          <w:szCs w:val="24"/>
          <w:lang w:val="en-US" w:eastAsia="it-IT"/>
        </w:rPr>
        <w:t xml:space="preserve"> to local recurrence after R1 (HR </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5.36;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0.02) and after R0 (HR </w:t>
      </w:r>
      <w:r w:rsidR="00741D6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2.53;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0.03).</w:t>
      </w:r>
    </w:p>
    <w:p w:rsidR="00454353" w:rsidRPr="00527C3D" w:rsidRDefault="007332CC" w:rsidP="00741D61">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he results of an observational study</w:t>
      </w:r>
      <w:r w:rsidRPr="00527C3D">
        <w:rPr>
          <w:rFonts w:ascii="Book Antiqua" w:eastAsia="Times New Roman" w:hAnsi="Book Antiqua" w:cs="Arial"/>
          <w:color w:val="222222"/>
          <w:sz w:val="24"/>
          <w:szCs w:val="24"/>
          <w:lang w:val="en-US" w:eastAsia="it-IT"/>
        </w:rPr>
        <w:t xml:space="preserve"> on the efficacy of adjuvant </w:t>
      </w:r>
      <w:proofErr w:type="spellStart"/>
      <w:r w:rsidRPr="00527C3D">
        <w:rPr>
          <w:rFonts w:ascii="Book Antiqua" w:eastAsia="Times New Roman" w:hAnsi="Book Antiqua" w:cs="Arial"/>
          <w:color w:val="222222"/>
          <w:sz w:val="24"/>
          <w:szCs w:val="24"/>
          <w:lang w:val="en-US" w:eastAsia="it-IT"/>
        </w:rPr>
        <w:t>chemoradiotherapy</w:t>
      </w:r>
      <w:proofErr w:type="spellEnd"/>
      <w:r w:rsidRPr="00527C3D">
        <w:rPr>
          <w:rFonts w:ascii="Book Antiqua" w:eastAsia="Times New Roman" w:hAnsi="Book Antiqua" w:cs="Arial"/>
          <w:color w:val="222222"/>
          <w:sz w:val="24"/>
          <w:szCs w:val="24"/>
          <w:lang w:val="en-US" w:eastAsia="it-IT"/>
        </w:rPr>
        <w:t xml:space="preserve"> after D2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for operable gastric carcinoma </w:t>
      </w:r>
      <w:r w:rsidR="00A0615B" w:rsidRPr="00527C3D">
        <w:rPr>
          <w:rFonts w:ascii="Book Antiqua" w:eastAsia="Times New Roman" w:hAnsi="Book Antiqua" w:cs="Arial"/>
          <w:color w:val="222222"/>
          <w:sz w:val="24"/>
          <w:szCs w:val="24"/>
          <w:lang w:val="en-US" w:eastAsia="it-IT"/>
        </w:rPr>
        <w:t>were published</w:t>
      </w:r>
      <w:r w:rsidR="00336F66" w:rsidRPr="00527C3D">
        <w:rPr>
          <w:rFonts w:ascii="Book Antiqua" w:eastAsia="Times New Roman" w:hAnsi="Book Antiqua" w:cs="Arial"/>
          <w:color w:val="222222"/>
          <w:sz w:val="24"/>
          <w:szCs w:val="24"/>
          <w:lang w:val="en-US" w:eastAsia="it-IT"/>
        </w:rPr>
        <w:t xml:space="preserve"> i</w:t>
      </w:r>
      <w:r w:rsidR="00741D61" w:rsidRPr="00527C3D">
        <w:rPr>
          <w:rFonts w:ascii="Book Antiqua" w:eastAsia="Times New Roman" w:hAnsi="Book Antiqua" w:cs="Arial"/>
          <w:color w:val="222222"/>
          <w:sz w:val="24"/>
          <w:szCs w:val="24"/>
          <w:lang w:val="en-US" w:eastAsia="it-IT"/>
        </w:rPr>
        <w:t>n 2005</w:t>
      </w:r>
      <w:r w:rsidRPr="00527C3D">
        <w:rPr>
          <w:rFonts w:ascii="Book Antiqua" w:eastAsia="Times New Roman" w:hAnsi="Book Antiqua" w:cs="Arial"/>
          <w:color w:val="222222"/>
          <w:sz w:val="24"/>
          <w:szCs w:val="24"/>
          <w:vertAlign w:val="superscript"/>
          <w:lang w:val="en-US" w:eastAsia="it-IT"/>
        </w:rPr>
        <w:t>[51</w:t>
      </w:r>
      <w:r w:rsidR="005C05A8" w:rsidRPr="00527C3D">
        <w:rPr>
          <w:rFonts w:ascii="Book Antiqua" w:eastAsia="Times New Roman" w:hAnsi="Book Antiqua" w:cs="Arial"/>
          <w:color w:val="222222"/>
          <w:sz w:val="24"/>
          <w:szCs w:val="24"/>
          <w:vertAlign w:val="superscript"/>
          <w:lang w:val="en-US" w:eastAsia="it-IT"/>
        </w:rPr>
        <w:t>]</w:t>
      </w:r>
      <w:r w:rsidR="00741D61" w:rsidRPr="00527C3D">
        <w:rPr>
          <w:rFonts w:ascii="Book Antiqua" w:eastAsia="Times New Roman" w:hAnsi="Book Antiqua" w:cs="Arial"/>
          <w:color w:val="222222"/>
          <w:sz w:val="24"/>
          <w:szCs w:val="24"/>
          <w:lang w:val="en-US" w:eastAsia="it-IT"/>
        </w:rPr>
        <w:t>.</w:t>
      </w:r>
      <w:r w:rsidR="00741D61"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The experimental group </w:t>
      </w:r>
      <w:r w:rsidR="005C05A8" w:rsidRPr="00527C3D">
        <w:rPr>
          <w:rFonts w:ascii="Book Antiqua" w:eastAsia="Times New Roman" w:hAnsi="Book Antiqua" w:cs="Arial"/>
          <w:color w:val="222222"/>
          <w:sz w:val="24"/>
          <w:szCs w:val="24"/>
          <w:lang w:val="en-US" w:eastAsia="it-IT"/>
        </w:rPr>
        <w:t>included</w:t>
      </w:r>
      <w:r w:rsidR="00A0615B" w:rsidRPr="00527C3D">
        <w:rPr>
          <w:rFonts w:ascii="Book Antiqua" w:eastAsia="Times New Roman" w:hAnsi="Book Antiqua" w:cs="Arial"/>
          <w:color w:val="222222"/>
          <w:sz w:val="24"/>
          <w:szCs w:val="24"/>
          <w:lang w:val="en-US" w:eastAsia="it-IT"/>
        </w:rPr>
        <w:t xml:space="preserve"> 544 patients</w:t>
      </w:r>
      <w:r w:rsidR="00C34089" w:rsidRPr="00527C3D">
        <w:rPr>
          <w:rFonts w:ascii="Book Antiqua" w:eastAsia="Times New Roman" w:hAnsi="Book Antiqua" w:cs="Arial"/>
          <w:color w:val="222222"/>
          <w:sz w:val="24"/>
          <w:szCs w:val="24"/>
          <w:lang w:val="en-US" w:eastAsia="it-IT"/>
        </w:rPr>
        <w:t xml:space="preserve"> </w:t>
      </w:r>
      <w:r w:rsidR="00741D61" w:rsidRPr="00527C3D">
        <w:rPr>
          <w:rFonts w:ascii="Book Antiqua" w:eastAsia="Times New Roman" w:hAnsi="Book Antiqua" w:cs="Arial"/>
          <w:color w:val="222222"/>
          <w:sz w:val="24"/>
          <w:szCs w:val="24"/>
          <w:lang w:val="en-US" w:eastAsia="it-IT"/>
        </w:rPr>
        <w:t>radically</w:t>
      </w:r>
      <w:r w:rsidR="00741D61" w:rsidRPr="00527C3D">
        <w:rPr>
          <w:rFonts w:ascii="Book Antiqua" w:hAnsi="Book Antiqua" w:cs="Arial" w:hint="eastAsia"/>
          <w:color w:val="222222"/>
          <w:sz w:val="24"/>
          <w:szCs w:val="24"/>
          <w:lang w:val="en-US" w:eastAsia="zh-CN"/>
        </w:rPr>
        <w:t xml:space="preserve"> </w:t>
      </w:r>
      <w:r w:rsidR="00741D61" w:rsidRPr="00527C3D">
        <w:rPr>
          <w:rFonts w:ascii="Book Antiqua" w:eastAsia="Times New Roman" w:hAnsi="Book Antiqua" w:cs="Arial"/>
          <w:color w:val="222222"/>
          <w:sz w:val="24"/>
          <w:szCs w:val="24"/>
          <w:lang w:val="en-US" w:eastAsia="it-IT"/>
        </w:rPr>
        <w:t>resected</w:t>
      </w:r>
      <w:r w:rsidR="00A0615B" w:rsidRPr="00527C3D">
        <w:rPr>
          <w:rFonts w:ascii="Book Antiqua" w:eastAsia="Times New Roman" w:hAnsi="Book Antiqua" w:cs="Arial"/>
          <w:color w:val="222222"/>
          <w:sz w:val="24"/>
          <w:szCs w:val="24"/>
          <w:lang w:val="en-US" w:eastAsia="it-IT"/>
        </w:rPr>
        <w:t xml:space="preserve"> (R0), </w:t>
      </w:r>
      <w:r w:rsidR="005C05A8" w:rsidRPr="00527C3D">
        <w:rPr>
          <w:rFonts w:ascii="Book Antiqua" w:eastAsia="Times New Roman" w:hAnsi="Book Antiqua" w:cs="Arial"/>
          <w:color w:val="222222"/>
          <w:sz w:val="24"/>
          <w:szCs w:val="24"/>
          <w:lang w:val="en-US" w:eastAsia="it-IT"/>
        </w:rPr>
        <w:t>receiving</w:t>
      </w:r>
      <w:r w:rsidR="00A0615B" w:rsidRPr="00527C3D">
        <w:rPr>
          <w:rFonts w:ascii="Book Antiqua" w:eastAsia="Times New Roman" w:hAnsi="Book Antiqua" w:cs="Arial"/>
          <w:color w:val="222222"/>
          <w:sz w:val="24"/>
          <w:szCs w:val="24"/>
          <w:lang w:val="en-US" w:eastAsia="it-IT"/>
        </w:rPr>
        <w:t xml:space="preserve"> the same adjuvant treatment performed in In</w:t>
      </w:r>
      <w:r w:rsidR="008632A6" w:rsidRPr="00527C3D">
        <w:rPr>
          <w:rFonts w:ascii="Book Antiqua" w:eastAsia="Times New Roman" w:hAnsi="Book Antiqua" w:cs="Arial"/>
          <w:color w:val="222222"/>
          <w:sz w:val="24"/>
          <w:szCs w:val="24"/>
          <w:lang w:val="en-US" w:eastAsia="it-IT"/>
        </w:rPr>
        <w:t>tergroup 0116 trial (SWOG-9008</w:t>
      </w:r>
      <w:proofErr w:type="gramStart"/>
      <w:r w:rsidR="008632A6"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color w:val="222222"/>
          <w:sz w:val="24"/>
          <w:szCs w:val="24"/>
          <w:vertAlign w:val="superscript"/>
          <w:lang w:val="en-US" w:eastAsia="it-IT"/>
        </w:rPr>
        <w:t>[</w:t>
      </w:r>
      <w:proofErr w:type="gramEnd"/>
      <w:r w:rsidR="008632A6" w:rsidRPr="00527C3D">
        <w:rPr>
          <w:rFonts w:ascii="Book Antiqua" w:eastAsia="Times New Roman" w:hAnsi="Book Antiqua" w:cs="Arial"/>
          <w:color w:val="222222"/>
          <w:sz w:val="24"/>
          <w:szCs w:val="24"/>
          <w:vertAlign w:val="superscript"/>
          <w:lang w:val="en-US" w:eastAsia="it-IT"/>
        </w:rPr>
        <w:t>42]</w:t>
      </w:r>
      <w:r w:rsidR="008632A6" w:rsidRPr="00527C3D">
        <w:rPr>
          <w:rFonts w:ascii="Book Antiqua" w:eastAsia="Times New Roman" w:hAnsi="Book Antiqua" w:cs="Arial"/>
          <w:color w:val="222222"/>
          <w:sz w:val="24"/>
          <w:szCs w:val="24"/>
          <w:lang w:val="en-US" w:eastAsia="it-IT"/>
        </w:rPr>
        <w:t>. The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control</w:t>
      </w:r>
      <w:r w:rsidR="005C05A8" w:rsidRPr="00527C3D">
        <w:rPr>
          <w:rFonts w:ascii="Book Antiqua" w:eastAsia="Times New Roman" w:hAnsi="Book Antiqua" w:cs="Arial"/>
          <w:color w:val="222222"/>
          <w:sz w:val="24"/>
          <w:szCs w:val="24"/>
          <w:lang w:val="en-US" w:eastAsia="it-IT"/>
        </w:rPr>
        <w:t xml:space="preserve">s </w:t>
      </w:r>
      <w:r w:rsidR="00A0615B" w:rsidRPr="00527C3D">
        <w:rPr>
          <w:rFonts w:ascii="Book Antiqua" w:eastAsia="Times New Roman" w:hAnsi="Book Antiqua" w:cs="Arial"/>
          <w:color w:val="222222"/>
          <w:sz w:val="24"/>
          <w:szCs w:val="24"/>
          <w:lang w:val="en-US" w:eastAsia="it-IT"/>
        </w:rPr>
        <w:t xml:space="preserve">comprised 446 patients who </w:t>
      </w:r>
      <w:r w:rsidR="009517AE" w:rsidRPr="00527C3D">
        <w:rPr>
          <w:rFonts w:ascii="Book Antiqua" w:eastAsia="Times New Roman" w:hAnsi="Book Antiqua" w:cs="Arial"/>
          <w:color w:val="222222"/>
          <w:sz w:val="24"/>
          <w:szCs w:val="24"/>
          <w:lang w:val="en-US" w:eastAsia="it-IT"/>
        </w:rPr>
        <w:t>received</w:t>
      </w:r>
      <w:r w:rsidR="00C34089" w:rsidRPr="00527C3D">
        <w:rPr>
          <w:rFonts w:ascii="Book Antiqua" w:eastAsia="Times New Roman" w:hAnsi="Book Antiqua" w:cs="Arial"/>
          <w:color w:val="222222"/>
          <w:sz w:val="24"/>
          <w:szCs w:val="24"/>
          <w:lang w:val="en-US" w:eastAsia="it-IT"/>
        </w:rPr>
        <w:t xml:space="preserve"> </w:t>
      </w:r>
      <w:r w:rsidR="00336F66" w:rsidRPr="00527C3D">
        <w:rPr>
          <w:rFonts w:ascii="Book Antiqua" w:eastAsia="Times New Roman" w:hAnsi="Book Antiqua" w:cs="Arial"/>
          <w:color w:val="222222"/>
          <w:sz w:val="24"/>
          <w:szCs w:val="24"/>
          <w:lang w:val="en-US" w:eastAsia="it-IT"/>
        </w:rPr>
        <w:t xml:space="preserve">the same </w:t>
      </w:r>
      <w:r w:rsidR="00A0615B" w:rsidRPr="00527C3D">
        <w:rPr>
          <w:rFonts w:ascii="Book Antiqua" w:eastAsia="Times New Roman" w:hAnsi="Book Antiqua" w:cs="Arial"/>
          <w:color w:val="222222"/>
          <w:sz w:val="24"/>
          <w:szCs w:val="24"/>
          <w:lang w:val="en-US" w:eastAsia="it-IT"/>
        </w:rPr>
        <w:t>surgery as the experimental group. In the experimental group there</w:t>
      </w:r>
      <w:r w:rsidR="008632A6" w:rsidRPr="00527C3D">
        <w:rPr>
          <w:rFonts w:ascii="Book Antiqua" w:eastAsia="Times New Roman" w:hAnsi="Book Antiqua" w:cs="Arial"/>
          <w:color w:val="222222"/>
          <w:sz w:val="24"/>
          <w:szCs w:val="24"/>
          <w:lang w:val="en-US" w:eastAsia="it-IT"/>
        </w:rPr>
        <w:t xml:space="preserve"> was a higher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incidence</w:t>
      </w:r>
      <w:r w:rsidR="00102901" w:rsidRPr="00527C3D">
        <w:rPr>
          <w:rFonts w:ascii="Book Antiqua" w:eastAsia="Times New Roman" w:hAnsi="Book Antiqua" w:cs="Arial"/>
          <w:color w:val="222222"/>
          <w:sz w:val="24"/>
          <w:szCs w:val="24"/>
          <w:lang w:val="en-US" w:eastAsia="it-IT"/>
        </w:rPr>
        <w:t xml:space="preserve"> of undifferentiated</w:t>
      </w:r>
      <w:r w:rsidR="00102901"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carcinomas</w:t>
      </w:r>
      <w:r w:rsidR="00A0615B"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8632A6" w:rsidRPr="00527C3D">
        <w:rPr>
          <w:rFonts w:ascii="Book Antiqua" w:eastAsia="Times New Roman" w:hAnsi="Book Antiqua" w:cs="Arial"/>
          <w:color w:val="222222"/>
          <w:sz w:val="24"/>
          <w:szCs w:val="24"/>
          <w:lang w:val="en-US" w:eastAsia="it-IT"/>
        </w:rPr>
        <w:t>0.0021), and of</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stage IIIA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0.005) and stage IV (</w:t>
      </w:r>
      <w:r w:rsidR="008632A6" w:rsidRPr="00527C3D">
        <w:rPr>
          <w:rFonts w:ascii="Book Antiqua" w:eastAsia="Times New Roman" w:hAnsi="Book Antiqua" w:cs="Arial"/>
          <w:i/>
          <w:color w:val="222222"/>
          <w:sz w:val="24"/>
          <w:szCs w:val="24"/>
          <w:lang w:val="en-US" w:eastAsia="it-IT"/>
        </w:rPr>
        <w:t xml:space="preserve">P = </w:t>
      </w:r>
      <w:r w:rsidR="008632A6" w:rsidRPr="00527C3D">
        <w:rPr>
          <w:rFonts w:ascii="Book Antiqua" w:eastAsia="Times New Roman" w:hAnsi="Book Antiqua" w:cs="Arial"/>
          <w:color w:val="222222"/>
          <w:sz w:val="24"/>
          <w:szCs w:val="24"/>
          <w:lang w:val="en-US" w:eastAsia="it-IT"/>
        </w:rPr>
        <w:t>0.0011) (AJCC</w:t>
      </w:r>
      <w:proofErr w:type="gramStart"/>
      <w:r w:rsidR="008632A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vertAlign w:val="superscript"/>
          <w:lang w:val="en-US" w:eastAsia="it-IT"/>
        </w:rPr>
        <w:t>[</w:t>
      </w:r>
      <w:proofErr w:type="gramEnd"/>
      <w:r w:rsidR="00A0615B" w:rsidRPr="00527C3D">
        <w:rPr>
          <w:rFonts w:ascii="Book Antiqua" w:eastAsia="Times New Roman" w:hAnsi="Book Antiqua" w:cs="Arial"/>
          <w:color w:val="222222"/>
          <w:sz w:val="24"/>
          <w:szCs w:val="24"/>
          <w:vertAlign w:val="superscript"/>
          <w:lang w:val="en-US" w:eastAsia="it-IT"/>
        </w:rPr>
        <w:t>50]</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carcinomas</w:t>
      </w:r>
      <w:r w:rsidR="00A0615B" w:rsidRPr="00527C3D">
        <w:rPr>
          <w:rFonts w:ascii="Book Antiqua" w:eastAsia="Times New Roman" w:hAnsi="Book Antiqua" w:cs="Arial"/>
          <w:color w:val="222222"/>
          <w:sz w:val="24"/>
          <w:szCs w:val="24"/>
          <w:lang w:val="en-US" w:eastAsia="it-IT"/>
        </w:rPr>
        <w:t xml:space="preserve"> than in control</w:t>
      </w:r>
      <w:r w:rsidR="005C05A8"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The treatment protocol was completed in 75.2% of the experimental </w:t>
      </w:r>
      <w:r w:rsidR="005C05A8" w:rsidRPr="00527C3D">
        <w:rPr>
          <w:rFonts w:ascii="Book Antiqua" w:eastAsia="Times New Roman" w:hAnsi="Book Antiqua" w:cs="Arial"/>
          <w:color w:val="222222"/>
          <w:sz w:val="24"/>
          <w:szCs w:val="24"/>
          <w:lang w:val="en-US" w:eastAsia="it-IT"/>
        </w:rPr>
        <w:t>cases</w:t>
      </w:r>
      <w:r w:rsidR="00A0615B" w:rsidRPr="00527C3D">
        <w:rPr>
          <w:rFonts w:ascii="Book Antiqua" w:eastAsia="Times New Roman" w:hAnsi="Book Antiqua" w:cs="Arial"/>
          <w:color w:val="222222"/>
          <w:sz w:val="24"/>
          <w:szCs w:val="24"/>
          <w:lang w:val="en-US" w:eastAsia="it-IT"/>
        </w:rPr>
        <w:t xml:space="preserve">. </w:t>
      </w:r>
      <w:r w:rsidR="005C05A8" w:rsidRPr="00527C3D">
        <w:rPr>
          <w:rFonts w:ascii="Book Antiqua" w:eastAsia="Times New Roman" w:hAnsi="Book Antiqua" w:cs="Arial"/>
          <w:color w:val="222222"/>
          <w:sz w:val="24"/>
          <w:szCs w:val="24"/>
          <w:lang w:val="en-US" w:eastAsia="it-IT"/>
        </w:rPr>
        <w:t>Forty three per cent</w:t>
      </w:r>
      <w:r w:rsidR="00A0615B" w:rsidRPr="00527C3D">
        <w:rPr>
          <w:rFonts w:ascii="Book Antiqua" w:eastAsia="Times New Roman" w:hAnsi="Book Antiqua" w:cs="Arial"/>
          <w:color w:val="222222"/>
          <w:sz w:val="24"/>
          <w:szCs w:val="24"/>
          <w:lang w:val="en-US" w:eastAsia="it-IT"/>
        </w:rPr>
        <w:t xml:space="preserve"> of patients in the experimental group and 49.8% in the control group had died</w:t>
      </w:r>
      <w:r w:rsidR="005C05A8" w:rsidRPr="00527C3D">
        <w:rPr>
          <w:rFonts w:ascii="Book Antiqua" w:eastAsia="Times New Roman" w:hAnsi="Book Antiqua" w:cs="Arial"/>
          <w:color w:val="222222"/>
          <w:sz w:val="24"/>
          <w:szCs w:val="24"/>
          <w:lang w:val="en-US" w:eastAsia="it-IT"/>
        </w:rPr>
        <w:t xml:space="preserve"> at a median follow-up of 66 </w:t>
      </w:r>
      <w:proofErr w:type="gramStart"/>
      <w:r w:rsidR="005C05A8" w:rsidRPr="00527C3D">
        <w:rPr>
          <w:rFonts w:ascii="Book Antiqua" w:eastAsia="Times New Roman" w:hAnsi="Book Antiqua" w:cs="Arial"/>
          <w:color w:val="222222"/>
          <w:sz w:val="24"/>
          <w:szCs w:val="24"/>
          <w:lang w:val="en-US" w:eastAsia="it-IT"/>
        </w:rPr>
        <w:t>mo</w:t>
      </w:r>
      <w:proofErr w:type="gramEnd"/>
      <w:r w:rsidR="008632A6" w:rsidRPr="00527C3D">
        <w:rPr>
          <w:rFonts w:ascii="Book Antiqua" w:eastAsia="Times New Roman" w:hAnsi="Book Antiqua" w:cs="Arial"/>
          <w:color w:val="222222"/>
          <w:sz w:val="24"/>
          <w:szCs w:val="24"/>
          <w:lang w:val="en-US" w:eastAsia="it-IT"/>
        </w:rPr>
        <w:t xml:space="preserve">. The median duration of </w:t>
      </w:r>
      <w:r w:rsidR="005C05A8" w:rsidRPr="00527C3D">
        <w:rPr>
          <w:rFonts w:ascii="Book Antiqua" w:eastAsia="Times New Roman" w:hAnsi="Book Antiqua" w:cs="Arial"/>
          <w:color w:val="222222"/>
          <w:sz w:val="24"/>
          <w:szCs w:val="24"/>
          <w:lang w:val="en-US" w:eastAsia="it-IT"/>
        </w:rPr>
        <w:t>overall</w:t>
      </w:r>
      <w:r w:rsidR="00C34089"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survival in the experimental group was significantly longer than in control</w:t>
      </w:r>
      <w:r w:rsidR="00336F66"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(95.3 </w:t>
      </w:r>
      <w:proofErr w:type="spellStart"/>
      <w:r w:rsidR="00A0615B" w:rsidRPr="00527C3D">
        <w:rPr>
          <w:rFonts w:ascii="Book Antiqua" w:eastAsia="Times New Roman" w:hAnsi="Book Antiqua" w:cs="Arial"/>
          <w:color w:val="222222"/>
          <w:sz w:val="24"/>
          <w:szCs w:val="24"/>
          <w:lang w:val="en-US" w:eastAsia="it-IT"/>
        </w:rPr>
        <w:t>mo</w:t>
      </w:r>
      <w:proofErr w:type="spellEnd"/>
      <w:r w:rsidR="00A0615B" w:rsidRPr="00527C3D">
        <w:rPr>
          <w:rFonts w:ascii="Book Antiqua" w:eastAsia="Times New Roman" w:hAnsi="Book Antiqua" w:cs="Arial"/>
          <w:color w:val="222222"/>
          <w:sz w:val="24"/>
          <w:szCs w:val="24"/>
          <w:lang w:val="en-US" w:eastAsia="it-IT"/>
        </w:rPr>
        <w:t xml:space="preserve"> </w:t>
      </w:r>
      <w:r w:rsidR="00BA2401" w:rsidRPr="00527C3D">
        <w:rPr>
          <w:rFonts w:ascii="Book Antiqua" w:eastAsia="Times New Roman" w:hAnsi="Book Antiqua" w:cs="Arial"/>
          <w:i/>
          <w:color w:val="222222"/>
          <w:sz w:val="24"/>
          <w:szCs w:val="24"/>
          <w:lang w:val="en-US" w:eastAsia="it-IT"/>
        </w:rPr>
        <w:t>vs</w:t>
      </w:r>
      <w:r w:rsidR="00A0615B" w:rsidRPr="00527C3D">
        <w:rPr>
          <w:rFonts w:ascii="Book Antiqua" w:eastAsia="Times New Roman" w:hAnsi="Book Antiqua" w:cs="Arial"/>
          <w:color w:val="222222"/>
          <w:sz w:val="24"/>
          <w:szCs w:val="24"/>
          <w:lang w:val="en-US" w:eastAsia="it-IT"/>
        </w:rPr>
        <w:t xml:space="preserve"> 62.6 </w:t>
      </w:r>
      <w:proofErr w:type="spellStart"/>
      <w:r w:rsidR="00A0615B" w:rsidRPr="00527C3D">
        <w:rPr>
          <w:rFonts w:ascii="Book Antiqua" w:eastAsia="Times New Roman" w:hAnsi="Book Antiqua" w:cs="Arial"/>
          <w:color w:val="222222"/>
          <w:sz w:val="24"/>
          <w:szCs w:val="24"/>
          <w:lang w:val="en-US" w:eastAsia="it-IT"/>
        </w:rPr>
        <w:t>mo</w:t>
      </w:r>
      <w:proofErr w:type="spellEnd"/>
      <w:r w:rsidR="00A0615B"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color w:val="222222"/>
          <w:sz w:val="24"/>
          <w:szCs w:val="24"/>
          <w:lang w:val="en-US" w:eastAsia="it-IT"/>
        </w:rPr>
        <w:t>, with a HR for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death of 0.80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0.02) in the experimental group, which entails a 2</w:t>
      </w:r>
      <w:r w:rsidR="008632A6" w:rsidRPr="00527C3D">
        <w:rPr>
          <w:rFonts w:ascii="Book Antiqua" w:eastAsia="Times New Roman" w:hAnsi="Book Antiqua" w:cs="Arial"/>
          <w:color w:val="222222"/>
          <w:sz w:val="24"/>
          <w:szCs w:val="24"/>
          <w:lang w:val="en-US" w:eastAsia="it-IT"/>
        </w:rPr>
        <w:t>0% reduction of the death risk.</w:t>
      </w:r>
      <w:r w:rsidR="005C05A8" w:rsidRPr="00527C3D">
        <w:rPr>
          <w:rFonts w:ascii="Book Antiqua" w:eastAsia="Times New Roman" w:hAnsi="Book Antiqua" w:cs="Arial"/>
          <w:color w:val="222222"/>
          <w:sz w:val="24"/>
          <w:szCs w:val="24"/>
          <w:lang w:val="en-US" w:eastAsia="it-IT"/>
        </w:rPr>
        <w:t xml:space="preserve"> Five-year</w:t>
      </w:r>
      <w:r w:rsidR="00A0615B" w:rsidRPr="00527C3D">
        <w:rPr>
          <w:rFonts w:ascii="Book Antiqua" w:eastAsia="Times New Roman" w:hAnsi="Book Antiqua" w:cs="Arial"/>
          <w:color w:val="222222"/>
          <w:sz w:val="24"/>
          <w:szCs w:val="24"/>
          <w:lang w:val="en-US" w:eastAsia="it-IT"/>
        </w:rPr>
        <w:t xml:space="preserve"> survival was significantly higher in the experimental group than in</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control</w:t>
      </w:r>
      <w:r w:rsidR="005C05A8" w:rsidRPr="00527C3D">
        <w:rPr>
          <w:rFonts w:ascii="Book Antiqua" w:eastAsia="Times New Roman" w:hAnsi="Book Antiqua" w:cs="Arial"/>
          <w:color w:val="222222"/>
          <w:sz w:val="24"/>
          <w:szCs w:val="24"/>
          <w:lang w:val="en-US" w:eastAsia="it-IT"/>
        </w:rPr>
        <w:t>s</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(57.1% </w:t>
      </w:r>
      <w:r w:rsidR="00BA2401" w:rsidRPr="00527C3D">
        <w:rPr>
          <w:rFonts w:ascii="Book Antiqua" w:eastAsia="Times New Roman" w:hAnsi="Book Antiqua" w:cs="Arial"/>
          <w:i/>
          <w:color w:val="222222"/>
          <w:sz w:val="24"/>
          <w:szCs w:val="24"/>
          <w:lang w:val="en-US" w:eastAsia="it-IT"/>
        </w:rPr>
        <w:t>vs</w:t>
      </w:r>
      <w:r w:rsidR="00A0615B" w:rsidRPr="00527C3D">
        <w:rPr>
          <w:rFonts w:ascii="Book Antiqua" w:eastAsia="Times New Roman" w:hAnsi="Book Antiqua" w:cs="Arial"/>
          <w:color w:val="222222"/>
          <w:sz w:val="24"/>
          <w:szCs w:val="24"/>
          <w:lang w:val="en-US" w:eastAsia="it-IT"/>
        </w:rPr>
        <w:t xml:space="preserve"> 51%; </w:t>
      </w:r>
      <w:r w:rsidR="008632A6" w:rsidRPr="00527C3D">
        <w:rPr>
          <w:rFonts w:ascii="Book Antiqua" w:eastAsia="Times New Roman" w:hAnsi="Book Antiqua" w:cs="Arial"/>
          <w:i/>
          <w:color w:val="222222"/>
          <w:sz w:val="24"/>
          <w:szCs w:val="24"/>
          <w:lang w:val="en-US" w:eastAsia="it-IT"/>
        </w:rPr>
        <w:t xml:space="preserve">P = </w:t>
      </w:r>
      <w:r w:rsidR="008632A6" w:rsidRPr="00527C3D">
        <w:rPr>
          <w:rFonts w:ascii="Book Antiqua" w:eastAsia="Times New Roman" w:hAnsi="Book Antiqua" w:cs="Arial"/>
          <w:color w:val="222222"/>
          <w:sz w:val="24"/>
          <w:szCs w:val="24"/>
          <w:lang w:val="en-US" w:eastAsia="it-IT"/>
        </w:rPr>
        <w:t>0.01). The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survival benefit of </w:t>
      </w:r>
      <w:r w:rsidR="008632A6" w:rsidRPr="00527C3D">
        <w:rPr>
          <w:rFonts w:ascii="Book Antiqua" w:eastAsia="Times New Roman" w:hAnsi="Book Antiqua" w:cs="Arial"/>
          <w:color w:val="222222"/>
          <w:sz w:val="24"/>
          <w:szCs w:val="24"/>
          <w:lang w:val="en-US" w:eastAsia="it-IT"/>
        </w:rPr>
        <w:t>adjuvant treatment was</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observed</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for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w:t>
      </w:r>
      <w:r w:rsidR="005C05A8" w:rsidRPr="00527C3D">
        <w:rPr>
          <w:rFonts w:ascii="Book Antiqua" w:eastAsia="Times New Roman" w:hAnsi="Book Antiqua" w:cs="Arial"/>
          <w:color w:val="222222"/>
          <w:sz w:val="24"/>
          <w:szCs w:val="24"/>
          <w:lang w:val="en-US" w:eastAsia="it-IT"/>
        </w:rPr>
        <w:t>ll s</w:t>
      </w:r>
      <w:r w:rsidR="00354F57" w:rsidRPr="00527C3D">
        <w:rPr>
          <w:rFonts w:ascii="Book Antiqua" w:eastAsia="Times New Roman" w:hAnsi="Book Antiqua" w:cs="Arial"/>
          <w:color w:val="222222"/>
          <w:sz w:val="24"/>
          <w:szCs w:val="24"/>
          <w:lang w:val="en-US" w:eastAsia="it-IT"/>
        </w:rPr>
        <w:t>tages of gastric carcinoma and t</w:t>
      </w:r>
      <w:r w:rsidR="00A0615B" w:rsidRPr="00527C3D">
        <w:rPr>
          <w:rFonts w:ascii="Book Antiqua" w:eastAsia="Times New Roman" w:hAnsi="Book Antiqua" w:cs="Arial"/>
          <w:color w:val="222222"/>
          <w:sz w:val="24"/>
          <w:szCs w:val="24"/>
          <w:lang w:val="en-US" w:eastAsia="it-IT"/>
        </w:rPr>
        <w:t xml:space="preserve">he average duration of recurrence-free survival was higher in </w:t>
      </w:r>
      <w:r w:rsidR="00021607" w:rsidRPr="00527C3D">
        <w:rPr>
          <w:rFonts w:ascii="Book Antiqua" w:eastAsia="Times New Roman" w:hAnsi="Book Antiqua" w:cs="Arial"/>
          <w:color w:val="222222"/>
          <w:sz w:val="24"/>
          <w:szCs w:val="24"/>
          <w:lang w:val="en-US" w:eastAsia="it-IT"/>
        </w:rPr>
        <w:t xml:space="preserve">the </w:t>
      </w:r>
      <w:r w:rsidR="00A0615B" w:rsidRPr="00527C3D">
        <w:rPr>
          <w:rFonts w:ascii="Book Antiqua" w:eastAsia="Times New Roman" w:hAnsi="Book Antiqua" w:cs="Arial"/>
          <w:color w:val="222222"/>
          <w:sz w:val="24"/>
          <w:szCs w:val="24"/>
          <w:lang w:val="en-US" w:eastAsia="it-IT"/>
        </w:rPr>
        <w:t xml:space="preserve">experimental group (75.6 </w:t>
      </w:r>
      <w:proofErr w:type="spellStart"/>
      <w:r w:rsidR="00A0615B" w:rsidRPr="00527C3D">
        <w:rPr>
          <w:rFonts w:ascii="Book Antiqua" w:eastAsia="Times New Roman" w:hAnsi="Book Antiqua" w:cs="Arial"/>
          <w:color w:val="222222"/>
          <w:sz w:val="24"/>
          <w:szCs w:val="24"/>
          <w:lang w:val="en-US" w:eastAsia="it-IT"/>
        </w:rPr>
        <w:t>mo</w:t>
      </w:r>
      <w:proofErr w:type="spellEnd"/>
      <w:r w:rsidR="00A0615B" w:rsidRPr="00527C3D">
        <w:rPr>
          <w:rFonts w:ascii="Book Antiqua" w:eastAsia="Times New Roman" w:hAnsi="Book Antiqua" w:cs="Arial"/>
          <w:color w:val="222222"/>
          <w:sz w:val="24"/>
          <w:szCs w:val="24"/>
          <w:lang w:val="en-US" w:eastAsia="it-IT"/>
        </w:rPr>
        <w:t xml:space="preserve"> </w:t>
      </w:r>
      <w:r w:rsidR="00BA2401" w:rsidRPr="00527C3D">
        <w:rPr>
          <w:rFonts w:ascii="Book Antiqua" w:eastAsia="Times New Roman" w:hAnsi="Book Antiqua" w:cs="Arial"/>
          <w:i/>
          <w:color w:val="222222"/>
          <w:sz w:val="24"/>
          <w:szCs w:val="24"/>
          <w:lang w:val="en-US" w:eastAsia="it-IT"/>
        </w:rPr>
        <w:t>vs</w:t>
      </w:r>
      <w:r w:rsidR="00A0615B" w:rsidRPr="00527C3D">
        <w:rPr>
          <w:rFonts w:ascii="Book Antiqua" w:eastAsia="Times New Roman" w:hAnsi="Book Antiqua" w:cs="Arial"/>
          <w:color w:val="222222"/>
          <w:sz w:val="24"/>
          <w:szCs w:val="24"/>
          <w:lang w:val="en-US" w:eastAsia="it-IT"/>
        </w:rPr>
        <w:t xml:space="preserve"> 52.7 </w:t>
      </w:r>
      <w:proofErr w:type="spellStart"/>
      <w:r w:rsidR="00A0615B" w:rsidRPr="00527C3D">
        <w:rPr>
          <w:rFonts w:ascii="Book Antiqua" w:eastAsia="Times New Roman" w:hAnsi="Book Antiqua" w:cs="Arial"/>
          <w:color w:val="222222"/>
          <w:sz w:val="24"/>
          <w:szCs w:val="24"/>
          <w:lang w:val="en-US" w:eastAsia="it-IT"/>
        </w:rPr>
        <w:t>mo</w:t>
      </w:r>
      <w:proofErr w:type="spellEnd"/>
      <w:r w:rsidR="008632A6" w:rsidRPr="00527C3D">
        <w:rPr>
          <w:rFonts w:ascii="Book Antiqua" w:eastAsia="Times New Roman" w:hAnsi="Book Antiqua" w:cs="Arial"/>
          <w:color w:val="222222"/>
          <w:sz w:val="24"/>
          <w:szCs w:val="24"/>
          <w:lang w:val="en-US" w:eastAsia="it-IT"/>
        </w:rPr>
        <w:t>; HR</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for recurrence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0.80; </w:t>
      </w:r>
      <w:r w:rsidR="008632A6" w:rsidRPr="00527C3D">
        <w:rPr>
          <w:rFonts w:ascii="Book Antiqua" w:eastAsia="Times New Roman" w:hAnsi="Book Antiqua" w:cs="Arial"/>
          <w:i/>
          <w:color w:val="222222"/>
          <w:sz w:val="24"/>
          <w:szCs w:val="24"/>
          <w:lang w:val="en-US" w:eastAsia="it-IT"/>
        </w:rPr>
        <w:t xml:space="preserve">P = </w:t>
      </w:r>
      <w:r w:rsidR="008632A6" w:rsidRPr="00527C3D">
        <w:rPr>
          <w:rFonts w:ascii="Book Antiqua" w:eastAsia="Times New Roman" w:hAnsi="Book Antiqua" w:cs="Arial"/>
          <w:color w:val="222222"/>
          <w:sz w:val="24"/>
          <w:szCs w:val="24"/>
          <w:lang w:val="en-US" w:eastAsia="it-IT"/>
        </w:rPr>
        <w:t>0.016). The</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probability of</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recurrence-</w:t>
      </w:r>
      <w:r w:rsidR="008632A6" w:rsidRPr="00527C3D">
        <w:rPr>
          <w:rFonts w:ascii="Book Antiqua" w:eastAsia="Times New Roman" w:hAnsi="Book Antiqua" w:cs="Arial"/>
          <w:color w:val="222222"/>
          <w:sz w:val="24"/>
          <w:szCs w:val="24"/>
          <w:lang w:val="en-US" w:eastAsia="it-IT"/>
        </w:rPr>
        <w:t>free survival</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at 5 years</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was 54.5% in the experimental group and 47.9% in control</w:t>
      </w:r>
      <w:r w:rsidR="00354F57"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8632A6" w:rsidRPr="00527C3D">
        <w:rPr>
          <w:rFonts w:ascii="Book Antiqua" w:eastAsia="Times New Roman" w:hAnsi="Book Antiqua" w:cs="Arial"/>
          <w:color w:val="222222"/>
          <w:sz w:val="24"/>
          <w:szCs w:val="24"/>
          <w:lang w:val="en-US" w:eastAsia="it-IT"/>
        </w:rPr>
        <w:t>0.01).</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The HR for recurrence was b</w:t>
      </w:r>
      <w:r w:rsidR="008632A6" w:rsidRPr="00527C3D">
        <w:rPr>
          <w:rFonts w:ascii="Book Antiqua" w:eastAsia="Times New Roman" w:hAnsi="Book Antiqua" w:cs="Arial"/>
          <w:color w:val="222222"/>
          <w:sz w:val="24"/>
          <w:szCs w:val="24"/>
          <w:lang w:val="en-US" w:eastAsia="it-IT"/>
        </w:rPr>
        <w:t>etter in the experimental group</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for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all stages of gastric carcinoma</w:t>
      </w:r>
      <w:r w:rsidR="00021607" w:rsidRPr="00527C3D">
        <w:rPr>
          <w:rFonts w:ascii="Book Antiqua" w:eastAsia="Times New Roman" w:hAnsi="Book Antiqua" w:cs="Arial"/>
          <w:color w:val="222222"/>
          <w:sz w:val="24"/>
          <w:szCs w:val="24"/>
          <w:lang w:val="en-US" w:eastAsia="it-IT"/>
        </w:rPr>
        <w:t>, and i</w:t>
      </w:r>
      <w:r w:rsidR="00A0615B" w:rsidRPr="00527C3D">
        <w:rPr>
          <w:rFonts w:ascii="Book Antiqua" w:eastAsia="Times New Roman" w:hAnsi="Book Antiqua" w:cs="Arial"/>
          <w:color w:val="222222"/>
          <w:sz w:val="24"/>
          <w:szCs w:val="24"/>
          <w:lang w:val="en-US" w:eastAsia="it-IT"/>
        </w:rPr>
        <w:t>n both groups distant recurrence</w:t>
      </w:r>
      <w:r w:rsidR="00AC761F" w:rsidRPr="00527C3D">
        <w:rPr>
          <w:rFonts w:ascii="Book Antiqua" w:eastAsia="Times New Roman" w:hAnsi="Book Antiqua" w:cs="Arial"/>
          <w:color w:val="222222"/>
          <w:sz w:val="24"/>
          <w:szCs w:val="24"/>
          <w:lang w:val="en-US" w:eastAsia="it-IT"/>
        </w:rPr>
        <w:t>s</w:t>
      </w:r>
      <w:r w:rsidR="00C34089" w:rsidRPr="00527C3D">
        <w:rPr>
          <w:rFonts w:ascii="Book Antiqua" w:eastAsia="Times New Roman" w:hAnsi="Book Antiqua" w:cs="Arial"/>
          <w:color w:val="222222"/>
          <w:sz w:val="24"/>
          <w:szCs w:val="24"/>
          <w:lang w:val="en-US" w:eastAsia="it-IT"/>
        </w:rPr>
        <w:t xml:space="preserve"> </w:t>
      </w:r>
      <w:r w:rsidR="00021607" w:rsidRPr="00527C3D">
        <w:rPr>
          <w:rFonts w:ascii="Book Antiqua" w:eastAsia="Times New Roman" w:hAnsi="Book Antiqua" w:cs="Arial"/>
          <w:color w:val="222222"/>
          <w:sz w:val="24"/>
          <w:szCs w:val="24"/>
          <w:lang w:val="en-US" w:eastAsia="it-IT"/>
        </w:rPr>
        <w:t>prevailed</w:t>
      </w:r>
      <w:r w:rsidR="00A0615B" w:rsidRPr="00527C3D">
        <w:rPr>
          <w:rFonts w:ascii="Book Antiqua" w:eastAsia="Times New Roman" w:hAnsi="Book Antiqua" w:cs="Arial"/>
          <w:color w:val="222222"/>
          <w:sz w:val="24"/>
          <w:szCs w:val="24"/>
          <w:lang w:val="en-US" w:eastAsia="it-IT"/>
        </w:rPr>
        <w:t xml:space="preserve"> (37.7%). The incidence of loco-regional recurrence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within the radiation field</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was lower in the experimental group than in</w:t>
      </w:r>
      <w:r w:rsidR="00021607" w:rsidRPr="00527C3D">
        <w:rPr>
          <w:rFonts w:ascii="Book Antiqua" w:eastAsia="Times New Roman" w:hAnsi="Book Antiqua" w:cs="Arial"/>
          <w:color w:val="222222"/>
          <w:sz w:val="24"/>
          <w:szCs w:val="24"/>
          <w:lang w:val="en-US" w:eastAsia="it-IT"/>
        </w:rPr>
        <w:t xml:space="preserve"> the</w:t>
      </w:r>
      <w:r w:rsidR="00A0615B" w:rsidRPr="00527C3D">
        <w:rPr>
          <w:rFonts w:ascii="Book Antiqua" w:eastAsia="Times New Roman" w:hAnsi="Book Antiqua" w:cs="Arial"/>
          <w:color w:val="222222"/>
          <w:sz w:val="24"/>
          <w:szCs w:val="24"/>
          <w:lang w:val="en-US" w:eastAsia="it-IT"/>
        </w:rPr>
        <w:t xml:space="preserve"> surgery-alone group</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(14.9% </w:t>
      </w:r>
      <w:r w:rsidR="00BA2401" w:rsidRPr="00527C3D">
        <w:rPr>
          <w:rFonts w:ascii="Book Antiqua" w:eastAsia="Times New Roman" w:hAnsi="Book Antiqua" w:cs="Arial"/>
          <w:i/>
          <w:color w:val="222222"/>
          <w:sz w:val="24"/>
          <w:szCs w:val="24"/>
          <w:lang w:val="en-US" w:eastAsia="it-IT"/>
        </w:rPr>
        <w:t>vs</w:t>
      </w:r>
      <w:r w:rsidR="00A0615B" w:rsidRPr="00527C3D">
        <w:rPr>
          <w:rFonts w:ascii="Book Antiqua" w:eastAsia="Times New Roman" w:hAnsi="Book Antiqua" w:cs="Arial"/>
          <w:color w:val="222222"/>
          <w:sz w:val="24"/>
          <w:szCs w:val="24"/>
          <w:lang w:val="en-US" w:eastAsia="it-IT"/>
        </w:rPr>
        <w:t xml:space="preserve"> 21.7%;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0.005). </w:t>
      </w:r>
      <w:r w:rsidR="00354F57" w:rsidRPr="00527C3D">
        <w:rPr>
          <w:rFonts w:ascii="Book Antiqua" w:eastAsia="Times New Roman" w:hAnsi="Book Antiqua" w:cs="Arial"/>
          <w:color w:val="222222"/>
          <w:sz w:val="24"/>
          <w:szCs w:val="24"/>
          <w:lang w:val="en-US" w:eastAsia="it-IT"/>
        </w:rPr>
        <w:t>T</w:t>
      </w:r>
      <w:r w:rsidR="008632A6" w:rsidRPr="00527C3D">
        <w:rPr>
          <w:rFonts w:ascii="Book Antiqua" w:eastAsia="Times New Roman" w:hAnsi="Book Antiqua" w:cs="Arial"/>
          <w:color w:val="222222"/>
          <w:sz w:val="24"/>
          <w:szCs w:val="24"/>
          <w:lang w:val="en-US" w:eastAsia="it-IT"/>
        </w:rPr>
        <w:t>he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Intergroup 0116 (SWOG 9008</w:t>
      </w:r>
      <w:proofErr w:type="gramStart"/>
      <w:r w:rsidR="00A0615B"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color w:val="222222"/>
          <w:sz w:val="24"/>
          <w:szCs w:val="24"/>
          <w:lang w:val="en-US" w:eastAsia="it-IT"/>
        </w:rPr>
        <w:t>in</w:t>
      </w:r>
      <w:proofErr w:type="gramEnd"/>
      <w:r w:rsidR="008632A6" w:rsidRPr="00527C3D">
        <w:rPr>
          <w:rFonts w:ascii="Book Antiqua" w:eastAsia="Times New Roman" w:hAnsi="Book Antiqua" w:cs="Arial"/>
          <w:color w:val="222222"/>
          <w:sz w:val="24"/>
          <w:szCs w:val="24"/>
          <w:lang w:val="en-US" w:eastAsia="it-IT"/>
        </w:rPr>
        <w:t xml:space="preserve"> 2009</w:t>
      </w:r>
      <w:r w:rsidR="008632A6" w:rsidRPr="00527C3D">
        <w:rPr>
          <w:rFonts w:ascii="Book Antiqua" w:eastAsia="Times New Roman" w:hAnsi="Book Antiqua" w:cs="Arial"/>
          <w:color w:val="222222"/>
          <w:sz w:val="24"/>
          <w:szCs w:val="24"/>
          <w:vertAlign w:val="superscript"/>
          <w:lang w:val="en-US" w:eastAsia="it-IT"/>
        </w:rPr>
        <w:t>[52]</w:t>
      </w:r>
      <w:r w:rsidR="008632A6" w:rsidRPr="00527C3D">
        <w:rPr>
          <w:rFonts w:ascii="Book Antiqua" w:hAnsi="Book Antiqua" w:cs="Arial" w:hint="eastAsia"/>
          <w:color w:val="222222"/>
          <w:sz w:val="24"/>
          <w:szCs w:val="24"/>
          <w:vertAlign w:val="superscript"/>
          <w:lang w:val="en-US" w:eastAsia="zh-CN"/>
        </w:rPr>
        <w:t xml:space="preserve"> </w:t>
      </w:r>
      <w:r w:rsidR="008632A6" w:rsidRPr="00527C3D">
        <w:rPr>
          <w:rFonts w:ascii="Book Antiqua" w:eastAsia="Times New Roman" w:hAnsi="Book Antiqua" w:cs="Arial"/>
          <w:color w:val="222222"/>
          <w:sz w:val="24"/>
          <w:szCs w:val="24"/>
          <w:lang w:val="en-US" w:eastAsia="it-IT"/>
        </w:rPr>
        <w:t>and in 2012</w:t>
      </w:r>
      <w:r w:rsidR="00354F57" w:rsidRPr="00527C3D">
        <w:rPr>
          <w:rFonts w:ascii="Book Antiqua" w:eastAsia="Times New Roman" w:hAnsi="Book Antiqua" w:cs="Arial"/>
          <w:color w:val="222222"/>
          <w:sz w:val="24"/>
          <w:szCs w:val="24"/>
          <w:vertAlign w:val="superscript"/>
          <w:lang w:val="en-US" w:eastAsia="it-IT"/>
        </w:rPr>
        <w:t>[53]</w:t>
      </w:r>
      <w:r w:rsidR="00354F57" w:rsidRPr="00527C3D">
        <w:rPr>
          <w:rFonts w:ascii="Book Antiqua" w:eastAsia="Times New Roman" w:hAnsi="Book Antiqua" w:cs="Arial"/>
          <w:color w:val="222222"/>
          <w:sz w:val="24"/>
          <w:szCs w:val="24"/>
          <w:lang w:val="en-US" w:eastAsia="it-IT"/>
        </w:rPr>
        <w:t xml:space="preserve"> pu</w:t>
      </w:r>
      <w:r w:rsidR="008632A6" w:rsidRPr="00527C3D">
        <w:rPr>
          <w:rFonts w:ascii="Book Antiqua" w:eastAsia="Times New Roman" w:hAnsi="Book Antiqua" w:cs="Arial"/>
          <w:color w:val="222222"/>
          <w:sz w:val="24"/>
          <w:szCs w:val="24"/>
          <w:lang w:val="en-US" w:eastAsia="it-IT"/>
        </w:rPr>
        <w:t>blished</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the</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updated</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results</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of the</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earlier 2001</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RCT</w:t>
      </w:r>
      <w:r w:rsidR="00354F57" w:rsidRPr="00527C3D">
        <w:rPr>
          <w:rFonts w:ascii="Book Antiqua" w:eastAsia="Times New Roman" w:hAnsi="Book Antiqua" w:cs="Arial"/>
          <w:color w:val="222222"/>
          <w:sz w:val="24"/>
          <w:szCs w:val="24"/>
          <w:vertAlign w:val="superscript"/>
          <w:lang w:val="en-US" w:eastAsia="it-IT"/>
        </w:rPr>
        <w:t>[42]</w:t>
      </w:r>
      <w:r w:rsidR="00A0615B" w:rsidRPr="00527C3D">
        <w:rPr>
          <w:rFonts w:ascii="Book Antiqua" w:eastAsia="Times New Roman" w:hAnsi="Book Antiqua" w:cs="Arial"/>
          <w:color w:val="222222"/>
          <w:sz w:val="24"/>
          <w:szCs w:val="24"/>
          <w:lang w:val="en-US" w:eastAsia="it-IT"/>
        </w:rPr>
        <w:t xml:space="preserve"> at </w:t>
      </w:r>
      <w:r w:rsidR="008632A6" w:rsidRPr="00527C3D">
        <w:rPr>
          <w:rFonts w:ascii="Book Antiqua" w:eastAsia="Times New Roman" w:hAnsi="Book Antiqua" w:cs="Arial"/>
          <w:color w:val="222222"/>
          <w:sz w:val="24"/>
          <w:szCs w:val="24"/>
          <w:lang w:val="en-US" w:eastAsia="it-IT"/>
        </w:rPr>
        <w:t>a median follow-up</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of more than</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10 years. The HR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for overall survival</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and the</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HR for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relapse-free survival were still better in the experimental group (HR </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1.32,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0.004; HR </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1.51,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0.001 respectively)</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than in control</w:t>
      </w:r>
      <w:r w:rsidR="00354F57"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Recurrence rates were significantly </w:t>
      </w:r>
      <w:proofErr w:type="gramStart"/>
      <w:r w:rsidR="00A0615B" w:rsidRPr="00527C3D">
        <w:rPr>
          <w:rFonts w:ascii="Book Antiqua" w:eastAsia="Times New Roman" w:hAnsi="Book Antiqua" w:cs="Arial"/>
          <w:color w:val="222222"/>
          <w:sz w:val="24"/>
          <w:szCs w:val="24"/>
          <w:lang w:val="en-US" w:eastAsia="it-IT"/>
        </w:rPr>
        <w:t>lower</w:t>
      </w:r>
      <w:proofErr w:type="gramEnd"/>
      <w:r w:rsidR="00A0615B"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 xml:space="preserve">0.001) in the experimental </w:t>
      </w:r>
      <w:r w:rsidR="00A0615B" w:rsidRPr="00527C3D">
        <w:rPr>
          <w:rFonts w:ascii="Book Antiqua" w:eastAsia="Times New Roman" w:hAnsi="Book Antiqua" w:cs="Arial"/>
          <w:color w:val="222222"/>
          <w:sz w:val="24"/>
          <w:szCs w:val="24"/>
          <w:lang w:val="en-US" w:eastAsia="it-IT"/>
        </w:rPr>
        <w:lastRenderedPageBreak/>
        <w:t xml:space="preserve">group. Furthermore, diffuse </w:t>
      </w:r>
      <w:proofErr w:type="spellStart"/>
      <w:r w:rsidR="00A0615B" w:rsidRPr="00527C3D">
        <w:rPr>
          <w:rFonts w:ascii="Book Antiqua" w:eastAsia="Times New Roman" w:hAnsi="Book Antiqua" w:cs="Arial"/>
          <w:color w:val="222222"/>
          <w:sz w:val="24"/>
          <w:szCs w:val="24"/>
          <w:lang w:val="en-US" w:eastAsia="it-IT"/>
        </w:rPr>
        <w:t>histotype</w:t>
      </w:r>
      <w:proofErr w:type="spellEnd"/>
      <w:r w:rsidR="00A0615B" w:rsidRPr="00527C3D">
        <w:rPr>
          <w:rFonts w:ascii="Book Antiqua" w:eastAsia="Times New Roman" w:hAnsi="Book Antiqua" w:cs="Arial"/>
          <w:color w:val="222222"/>
          <w:sz w:val="24"/>
          <w:szCs w:val="24"/>
          <w:lang w:val="en-US" w:eastAsia="it-IT"/>
        </w:rPr>
        <w:t xml:space="preserve"> tumors, which are more frequent in women, had lower response to adjuvant treatment</w:t>
      </w:r>
      <w:r w:rsidR="00A0615B" w:rsidRPr="00527C3D">
        <w:rPr>
          <w:rFonts w:ascii="Book Antiqua" w:eastAsia="Times New Roman" w:hAnsi="Book Antiqua" w:cs="Arial"/>
          <w:b/>
          <w:bCs/>
          <w:i/>
          <w:iCs/>
          <w:color w:val="222222"/>
          <w:sz w:val="24"/>
          <w:szCs w:val="24"/>
          <w:lang w:val="en-US" w:eastAsia="it-IT"/>
        </w:rPr>
        <w:t>.</w:t>
      </w:r>
      <w:r w:rsidR="008632A6" w:rsidRPr="00527C3D">
        <w:rPr>
          <w:rFonts w:ascii="Book Antiqua" w:hAnsi="Book Antiqua" w:cs="Arial" w:hint="eastAsia"/>
          <w:b/>
          <w:bCs/>
          <w:i/>
          <w:iCs/>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 meta-analysis published in 2007</w:t>
      </w:r>
      <w:r w:rsidR="00A0615B" w:rsidRPr="00527C3D">
        <w:rPr>
          <w:rFonts w:ascii="Book Antiqua" w:eastAsia="Times New Roman" w:hAnsi="Book Antiqua" w:cs="Arial"/>
          <w:color w:val="222222"/>
          <w:sz w:val="24"/>
          <w:szCs w:val="24"/>
          <w:vertAlign w:val="superscript"/>
          <w:lang w:val="en-US" w:eastAsia="it-IT"/>
        </w:rPr>
        <w:t>[54]</w:t>
      </w:r>
      <w:r w:rsidR="008632A6" w:rsidRPr="00527C3D">
        <w:rPr>
          <w:rFonts w:ascii="Book Antiqua" w:hAnsi="Book Antiqua" w:cs="Arial" w:hint="eastAsia"/>
          <w:color w:val="222222"/>
          <w:sz w:val="24"/>
          <w:szCs w:val="24"/>
          <w:lang w:val="en-US" w:eastAsia="zh-CN"/>
        </w:rPr>
        <w:t xml:space="preserve"> </w:t>
      </w:r>
      <w:r w:rsidR="00354F57" w:rsidRPr="00527C3D">
        <w:rPr>
          <w:rFonts w:ascii="Book Antiqua" w:eastAsia="Times New Roman" w:hAnsi="Book Antiqua" w:cs="Arial"/>
          <w:color w:val="222222"/>
          <w:sz w:val="24"/>
          <w:szCs w:val="24"/>
          <w:lang w:val="en-US" w:eastAsia="it-IT"/>
        </w:rPr>
        <w:t>was aimed</w:t>
      </w:r>
      <w:r w:rsidR="00C34089" w:rsidRPr="00527C3D">
        <w:rPr>
          <w:rFonts w:ascii="Book Antiqua" w:eastAsia="Times New Roman" w:hAnsi="Book Antiqua" w:cs="Arial"/>
          <w:color w:val="222222"/>
          <w:sz w:val="24"/>
          <w:szCs w:val="24"/>
          <w:lang w:val="en-US" w:eastAsia="it-IT"/>
        </w:rPr>
        <w:t xml:space="preserve"> </w:t>
      </w:r>
      <w:r w:rsidR="00354F57" w:rsidRPr="00527C3D">
        <w:rPr>
          <w:rFonts w:ascii="Book Antiqua" w:eastAsia="Times New Roman" w:hAnsi="Book Antiqua" w:cs="Arial"/>
          <w:color w:val="222222"/>
          <w:sz w:val="24"/>
          <w:szCs w:val="24"/>
          <w:lang w:val="en-US" w:eastAsia="it-IT"/>
        </w:rPr>
        <w:t>to determine</w:t>
      </w:r>
      <w:r w:rsidR="00C34089" w:rsidRPr="00527C3D">
        <w:rPr>
          <w:rFonts w:ascii="Book Antiqua" w:eastAsia="Times New Roman" w:hAnsi="Book Antiqua" w:cs="Arial"/>
          <w:color w:val="222222"/>
          <w:sz w:val="24"/>
          <w:szCs w:val="24"/>
          <w:lang w:val="en-US" w:eastAsia="it-IT"/>
        </w:rPr>
        <w:t xml:space="preserve"> </w:t>
      </w:r>
      <w:r w:rsidR="00354F57" w:rsidRPr="00527C3D">
        <w:rPr>
          <w:rFonts w:ascii="Book Antiqua" w:eastAsia="Times New Roman" w:hAnsi="Book Antiqua" w:cs="Arial"/>
          <w:color w:val="222222"/>
          <w:sz w:val="24"/>
          <w:szCs w:val="24"/>
          <w:lang w:val="en-US" w:eastAsia="it-IT"/>
        </w:rPr>
        <w:t>if there was any</w:t>
      </w:r>
      <w:r w:rsidR="00B83D1C" w:rsidRPr="00527C3D">
        <w:rPr>
          <w:rFonts w:ascii="Book Antiqua" w:eastAsia="Times New Roman" w:hAnsi="Book Antiqua" w:cs="Arial"/>
          <w:color w:val="222222"/>
          <w:sz w:val="24"/>
          <w:szCs w:val="24"/>
          <w:lang w:val="en-US" w:eastAsia="it-IT"/>
        </w:rPr>
        <w:t xml:space="preserve"> benefit</w:t>
      </w:r>
      <w:r w:rsidR="00C34089" w:rsidRPr="00527C3D">
        <w:rPr>
          <w:rFonts w:ascii="Book Antiqua" w:eastAsia="Times New Roman" w:hAnsi="Book Antiqua" w:cs="Arial"/>
          <w:color w:val="222222"/>
          <w:sz w:val="24"/>
          <w:szCs w:val="24"/>
          <w:lang w:val="en-US" w:eastAsia="it-IT"/>
        </w:rPr>
        <w:t xml:space="preserve"> </w:t>
      </w:r>
      <w:r w:rsidR="00B83D1C" w:rsidRPr="00527C3D">
        <w:rPr>
          <w:rFonts w:ascii="Book Antiqua" w:eastAsia="Times New Roman" w:hAnsi="Book Antiqua" w:cs="Arial"/>
          <w:color w:val="222222"/>
          <w:sz w:val="24"/>
          <w:szCs w:val="24"/>
          <w:lang w:val="en-US" w:eastAsia="it-IT"/>
        </w:rPr>
        <w:t xml:space="preserve">of </w:t>
      </w:r>
      <w:r w:rsidR="00292335" w:rsidRPr="00527C3D">
        <w:rPr>
          <w:rFonts w:ascii="Book Antiqua" w:eastAsia="Times New Roman" w:hAnsi="Book Antiqua" w:cs="Arial"/>
          <w:color w:val="222222"/>
          <w:sz w:val="24"/>
          <w:szCs w:val="24"/>
          <w:lang w:val="en-US" w:eastAsia="it-IT"/>
        </w:rPr>
        <w:t xml:space="preserve">employing </w:t>
      </w:r>
      <w:r w:rsidR="00B83D1C" w:rsidRPr="00527C3D">
        <w:rPr>
          <w:rFonts w:ascii="Book Antiqua" w:eastAsia="Times New Roman" w:hAnsi="Book Antiqua" w:cs="Arial"/>
          <w:color w:val="222222"/>
          <w:sz w:val="24"/>
          <w:szCs w:val="24"/>
          <w:lang w:val="en-US" w:eastAsia="it-IT"/>
        </w:rPr>
        <w:t>adjuvant</w:t>
      </w:r>
      <w:r w:rsidR="00C34089" w:rsidRPr="00527C3D">
        <w:rPr>
          <w:rFonts w:ascii="Book Antiqua" w:eastAsia="Times New Roman" w:hAnsi="Book Antiqua" w:cs="Arial"/>
          <w:color w:val="222222"/>
          <w:sz w:val="24"/>
          <w:szCs w:val="24"/>
          <w:lang w:val="en-US" w:eastAsia="it-IT"/>
        </w:rPr>
        <w:t xml:space="preserve"> </w:t>
      </w:r>
      <w:proofErr w:type="spellStart"/>
      <w:r w:rsidR="00B83D1C" w:rsidRPr="00527C3D">
        <w:rPr>
          <w:rFonts w:ascii="Book Antiqua" w:eastAsia="Times New Roman" w:hAnsi="Book Antiqua" w:cs="Arial"/>
          <w:color w:val="222222"/>
          <w:sz w:val="24"/>
          <w:szCs w:val="24"/>
          <w:lang w:val="en-US" w:eastAsia="it-IT"/>
        </w:rPr>
        <w:t>chemoradioterapy</w:t>
      </w:r>
      <w:proofErr w:type="spellEnd"/>
      <w:r w:rsidR="00B83D1C" w:rsidRPr="00527C3D">
        <w:rPr>
          <w:rFonts w:ascii="Book Antiqua" w:eastAsia="Times New Roman" w:hAnsi="Book Antiqua" w:cs="Arial"/>
          <w:color w:val="222222"/>
          <w:sz w:val="24"/>
          <w:szCs w:val="24"/>
          <w:lang w:val="en-US" w:eastAsia="it-IT"/>
        </w:rPr>
        <w:t>, compared</w:t>
      </w:r>
      <w:r w:rsidR="00292335" w:rsidRPr="00527C3D">
        <w:rPr>
          <w:rFonts w:ascii="Book Antiqua" w:eastAsia="Times New Roman" w:hAnsi="Book Antiqua" w:cs="Arial"/>
          <w:color w:val="222222"/>
          <w:sz w:val="24"/>
          <w:szCs w:val="24"/>
          <w:lang w:val="en-US" w:eastAsia="it-IT"/>
        </w:rPr>
        <w:t xml:space="preserve"> to</w:t>
      </w:r>
      <w:r w:rsidR="00B83D1C" w:rsidRPr="00527C3D">
        <w:rPr>
          <w:rFonts w:ascii="Book Antiqua" w:eastAsia="Times New Roman" w:hAnsi="Book Antiqua" w:cs="Arial"/>
          <w:color w:val="222222"/>
          <w:sz w:val="24"/>
          <w:szCs w:val="24"/>
          <w:lang w:val="en-US" w:eastAsia="it-IT"/>
        </w:rPr>
        <w:t xml:space="preserve"> surgery alone.</w:t>
      </w:r>
      <w:r w:rsidR="00A0615B" w:rsidRPr="00527C3D">
        <w:rPr>
          <w:rFonts w:ascii="Book Antiqua" w:eastAsia="Times New Roman" w:hAnsi="Book Antiqua" w:cs="Arial"/>
          <w:color w:val="222222"/>
          <w:sz w:val="24"/>
          <w:szCs w:val="24"/>
          <w:lang w:val="en-US" w:eastAsia="it-IT"/>
        </w:rPr>
        <w:t xml:space="preserve"> The</w:t>
      </w:r>
      <w:r w:rsidR="008632A6" w:rsidRPr="00527C3D">
        <w:rPr>
          <w:rFonts w:ascii="Book Antiqua" w:hAnsi="Book Antiqua" w:cs="Arial" w:hint="eastAsia"/>
          <w:color w:val="222222"/>
          <w:sz w:val="24"/>
          <w:szCs w:val="24"/>
          <w:lang w:val="en-US" w:eastAsia="zh-CN"/>
        </w:rPr>
        <w:t xml:space="preserve"> </w:t>
      </w:r>
      <w:r w:rsidR="00B83D1C" w:rsidRPr="00527C3D">
        <w:rPr>
          <w:rFonts w:ascii="Book Antiqua" w:eastAsia="Times New Roman" w:hAnsi="Book Antiqua" w:cs="Arial"/>
          <w:color w:val="222222"/>
          <w:sz w:val="24"/>
          <w:szCs w:val="24"/>
          <w:lang w:val="en-US" w:eastAsia="it-IT"/>
        </w:rPr>
        <w:t>five</w:t>
      </w:r>
      <w:r w:rsidR="00A0615B" w:rsidRPr="00527C3D">
        <w:rPr>
          <w:rFonts w:ascii="Book Antiqua" w:eastAsia="Times New Roman" w:hAnsi="Book Antiqua" w:cs="Arial"/>
          <w:color w:val="222222"/>
          <w:sz w:val="24"/>
          <w:szCs w:val="24"/>
          <w:lang w:val="en-US" w:eastAsia="it-IT"/>
        </w:rPr>
        <w:t xml:space="preserve"> RCTs</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analyzed included</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868 patients, 444 in the experiment</w:t>
      </w:r>
      <w:r w:rsidR="00B83D1C" w:rsidRPr="00527C3D">
        <w:rPr>
          <w:rFonts w:ascii="Book Antiqua" w:eastAsia="Times New Roman" w:hAnsi="Book Antiqua" w:cs="Arial"/>
          <w:color w:val="222222"/>
          <w:sz w:val="24"/>
          <w:szCs w:val="24"/>
          <w:lang w:val="en-US" w:eastAsia="it-IT"/>
        </w:rPr>
        <w:t>al group and 424 in the controls</w:t>
      </w:r>
      <w:r w:rsidR="00A0615B" w:rsidRPr="00527C3D">
        <w:rPr>
          <w:rFonts w:ascii="Book Antiqua" w:eastAsia="Times New Roman" w:hAnsi="Book Antiqua" w:cs="Arial"/>
          <w:color w:val="222222"/>
          <w:sz w:val="24"/>
          <w:szCs w:val="24"/>
          <w:lang w:val="en-US" w:eastAsia="it-IT"/>
        </w:rPr>
        <w:t>. The adjuvant treatment protocol was not completed in 26.7% of</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patients</w:t>
      </w:r>
      <w:r w:rsidR="008632A6" w:rsidRPr="00527C3D">
        <w:rPr>
          <w:rFonts w:ascii="Book Antiqua" w:hAnsi="Book Antiqua" w:cs="Arial" w:hint="eastAsia"/>
          <w:color w:val="222222"/>
          <w:sz w:val="24"/>
          <w:szCs w:val="24"/>
          <w:lang w:val="en-US" w:eastAsia="zh-CN"/>
        </w:rPr>
        <w:t xml:space="preserve"> </w:t>
      </w:r>
      <w:r w:rsidR="00292335" w:rsidRPr="00527C3D">
        <w:rPr>
          <w:rFonts w:ascii="Book Antiqua" w:eastAsia="Times New Roman" w:hAnsi="Book Antiqua" w:cs="Arial"/>
          <w:color w:val="222222"/>
          <w:sz w:val="24"/>
          <w:szCs w:val="24"/>
          <w:lang w:val="en-US" w:eastAsia="it-IT"/>
        </w:rPr>
        <w:t>due to</w:t>
      </w:r>
      <w:r w:rsidR="00A0615B" w:rsidRPr="00527C3D">
        <w:rPr>
          <w:rFonts w:ascii="Book Antiqua" w:eastAsia="Times New Roman" w:hAnsi="Book Antiqua" w:cs="Arial"/>
          <w:color w:val="222222"/>
          <w:sz w:val="24"/>
          <w:szCs w:val="24"/>
          <w:lang w:val="en-US" w:eastAsia="it-IT"/>
        </w:rPr>
        <w:t xml:space="preserve"> hematological and gastrointestinal toxicity.</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The experimental group</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showed a</w:t>
      </w:r>
      <w:r w:rsidR="00292335" w:rsidRPr="00527C3D">
        <w:rPr>
          <w:rFonts w:ascii="Book Antiqua" w:eastAsia="Times New Roman" w:hAnsi="Book Antiqua" w:cs="Arial"/>
          <w:color w:val="222222"/>
          <w:sz w:val="24"/>
          <w:szCs w:val="24"/>
          <w:lang w:val="en-US" w:eastAsia="it-IT"/>
        </w:rPr>
        <w:t>5-year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odds ratio (OR)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for</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mortality significantly lower than</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the control group (0.45;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0.00001). The authors comment that the benefits of adjuvant </w:t>
      </w:r>
      <w:proofErr w:type="spellStart"/>
      <w:r w:rsidR="00A0615B" w:rsidRPr="00527C3D">
        <w:rPr>
          <w:rFonts w:ascii="Book Antiqua" w:eastAsia="Times New Roman" w:hAnsi="Book Antiqua" w:cs="Arial"/>
          <w:color w:val="222222"/>
          <w:sz w:val="24"/>
          <w:szCs w:val="24"/>
          <w:lang w:val="en-US" w:eastAsia="it-IT"/>
        </w:rPr>
        <w:t>chemoradiotherap</w:t>
      </w:r>
      <w:r w:rsidR="00B83D1C" w:rsidRPr="00527C3D">
        <w:rPr>
          <w:rFonts w:ascii="Book Antiqua" w:eastAsia="Times New Roman" w:hAnsi="Book Antiqua" w:cs="Arial"/>
          <w:color w:val="222222"/>
          <w:sz w:val="24"/>
          <w:szCs w:val="24"/>
          <w:lang w:val="en-US" w:eastAsia="it-IT"/>
        </w:rPr>
        <w:t>y</w:t>
      </w:r>
      <w:proofErr w:type="spellEnd"/>
      <w:r w:rsidR="00A0615B" w:rsidRPr="00527C3D">
        <w:rPr>
          <w:rFonts w:ascii="Book Antiqua" w:eastAsia="Times New Roman" w:hAnsi="Book Antiqua" w:cs="Arial"/>
          <w:color w:val="222222"/>
          <w:sz w:val="24"/>
          <w:szCs w:val="24"/>
          <w:lang w:val="en-US" w:eastAsia="it-IT"/>
        </w:rPr>
        <w:t xml:space="preserve"> treatment may outweigh the risks</w:t>
      </w:r>
      <w:r w:rsidR="00B83D1C" w:rsidRPr="00527C3D">
        <w:rPr>
          <w:rFonts w:ascii="Book Antiqua" w:eastAsia="Times New Roman" w:hAnsi="Book Antiqua" w:cs="Arial"/>
          <w:color w:val="222222"/>
          <w:sz w:val="24"/>
          <w:szCs w:val="24"/>
          <w:lang w:val="en-US" w:eastAsia="it-IT"/>
        </w:rPr>
        <w:t xml:space="preserve"> in</w:t>
      </w:r>
      <w:r w:rsidR="00A0615B" w:rsidRPr="00527C3D">
        <w:rPr>
          <w:rFonts w:ascii="Book Antiqua" w:eastAsia="Times New Roman" w:hAnsi="Book Antiqua" w:cs="Arial"/>
          <w:color w:val="222222"/>
          <w:sz w:val="24"/>
          <w:szCs w:val="24"/>
          <w:lang w:val="en-US" w:eastAsia="it-IT"/>
        </w:rPr>
        <w:t> patients with a high</w:t>
      </w:r>
      <w:r w:rsidR="00B83D1C" w:rsidRPr="00527C3D">
        <w:rPr>
          <w:rFonts w:ascii="Book Antiqua" w:eastAsia="Times New Roman" w:hAnsi="Book Antiqua" w:cs="Arial"/>
          <w:color w:val="222222"/>
          <w:sz w:val="24"/>
          <w:szCs w:val="24"/>
          <w:lang w:val="en-US" w:eastAsia="it-IT"/>
        </w:rPr>
        <w:t xml:space="preserve"> probability</w:t>
      </w:r>
      <w:r w:rsidR="00A0615B" w:rsidRPr="00527C3D">
        <w:rPr>
          <w:rFonts w:ascii="Book Antiqua" w:eastAsia="Times New Roman" w:hAnsi="Book Antiqua" w:cs="Arial"/>
          <w:color w:val="222222"/>
          <w:sz w:val="24"/>
          <w:szCs w:val="24"/>
          <w:lang w:val="en-US" w:eastAsia="it-IT"/>
        </w:rPr>
        <w:t xml:space="preserve"> of local and distant recurrence, while the risks outweigh the benefits </w:t>
      </w:r>
      <w:r w:rsidR="00B83D1C" w:rsidRPr="00527C3D">
        <w:rPr>
          <w:rFonts w:ascii="Book Antiqua" w:eastAsia="Times New Roman" w:hAnsi="Book Antiqua" w:cs="Arial"/>
          <w:color w:val="222222"/>
          <w:sz w:val="24"/>
          <w:szCs w:val="24"/>
          <w:lang w:val="en-US" w:eastAsia="it-IT"/>
        </w:rPr>
        <w:t>in</w:t>
      </w:r>
      <w:r w:rsidR="00A0615B" w:rsidRPr="00527C3D">
        <w:rPr>
          <w:rFonts w:ascii="Book Antiqua" w:eastAsia="Times New Roman" w:hAnsi="Book Antiqua" w:cs="Arial"/>
          <w:color w:val="222222"/>
          <w:sz w:val="24"/>
          <w:szCs w:val="24"/>
          <w:lang w:val="en-US" w:eastAsia="it-IT"/>
        </w:rPr>
        <w:t xml:space="preserve"> patients with low probability of local and distant failure</w:t>
      </w:r>
      <w:r w:rsidR="00292335" w:rsidRPr="00527C3D">
        <w:rPr>
          <w:rFonts w:ascii="Book Antiqua" w:eastAsia="Times New Roman" w:hAnsi="Book Antiqua" w:cs="Arial"/>
          <w:color w:val="222222"/>
          <w:sz w:val="24"/>
          <w:szCs w:val="24"/>
          <w:lang w:val="en-US" w:eastAsia="it-IT"/>
        </w:rPr>
        <w:t xml:space="preserve">. </w:t>
      </w:r>
      <w:r w:rsidR="00B83D1C"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 xml:space="preserve">he results of a </w:t>
      </w:r>
      <w:proofErr w:type="spellStart"/>
      <w:r w:rsidR="00A0615B" w:rsidRPr="00527C3D">
        <w:rPr>
          <w:rFonts w:ascii="Book Antiqua" w:eastAsia="Times New Roman" w:hAnsi="Book Antiqua" w:cs="Arial"/>
          <w:color w:val="222222"/>
          <w:sz w:val="24"/>
          <w:szCs w:val="24"/>
          <w:lang w:val="en-US" w:eastAsia="it-IT"/>
        </w:rPr>
        <w:t>multicentric</w:t>
      </w:r>
      <w:proofErr w:type="spellEnd"/>
      <w:r w:rsidR="00A0615B" w:rsidRPr="00527C3D">
        <w:rPr>
          <w:rFonts w:ascii="Book Antiqua" w:eastAsia="Times New Roman" w:hAnsi="Book Antiqua" w:cs="Arial"/>
          <w:color w:val="222222"/>
          <w:sz w:val="24"/>
          <w:szCs w:val="24"/>
          <w:lang w:val="en-US" w:eastAsia="it-IT"/>
        </w:rPr>
        <w:t xml:space="preserve"> trial of the Adjuvant </w:t>
      </w:r>
      <w:proofErr w:type="spellStart"/>
      <w:r w:rsidR="00A0615B" w:rsidRPr="00527C3D">
        <w:rPr>
          <w:rFonts w:ascii="Book Antiqua" w:eastAsia="Times New Roman" w:hAnsi="Book Antiqua" w:cs="Arial"/>
          <w:color w:val="222222"/>
          <w:sz w:val="24"/>
          <w:szCs w:val="24"/>
          <w:lang w:val="en-US" w:eastAsia="it-IT"/>
        </w:rPr>
        <w:t>Chemoradiation</w:t>
      </w:r>
      <w:proofErr w:type="spellEnd"/>
      <w:r w:rsidR="00A0615B" w:rsidRPr="00527C3D">
        <w:rPr>
          <w:rFonts w:ascii="Book Antiqua" w:eastAsia="Times New Roman" w:hAnsi="Book Antiqua" w:cs="Arial"/>
          <w:color w:val="222222"/>
          <w:sz w:val="24"/>
          <w:szCs w:val="24"/>
          <w:lang w:val="en-US" w:eastAsia="it-IT"/>
        </w:rPr>
        <w:t xml:space="preserve"> Ther</w:t>
      </w:r>
      <w:r w:rsidR="008632A6" w:rsidRPr="00527C3D">
        <w:rPr>
          <w:rFonts w:ascii="Book Antiqua" w:eastAsia="Times New Roman" w:hAnsi="Book Antiqua" w:cs="Arial"/>
          <w:color w:val="222222"/>
          <w:sz w:val="24"/>
          <w:szCs w:val="24"/>
          <w:lang w:val="en-US" w:eastAsia="it-IT"/>
        </w:rPr>
        <w:t>apy in Stomach Cancer (ARTIST</w:t>
      </w:r>
      <w:proofErr w:type="gramStart"/>
      <w:r w:rsidR="008632A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vertAlign w:val="superscript"/>
          <w:lang w:val="en-US" w:eastAsia="it-IT"/>
        </w:rPr>
        <w:t>[</w:t>
      </w:r>
      <w:proofErr w:type="gramEnd"/>
      <w:r w:rsidR="00A0615B" w:rsidRPr="00527C3D">
        <w:rPr>
          <w:rFonts w:ascii="Book Antiqua" w:eastAsia="Times New Roman" w:hAnsi="Book Antiqua" w:cs="Arial"/>
          <w:color w:val="222222"/>
          <w:sz w:val="24"/>
          <w:szCs w:val="24"/>
          <w:vertAlign w:val="superscript"/>
          <w:lang w:val="en-US" w:eastAsia="it-IT"/>
        </w:rPr>
        <w:t>55]</w:t>
      </w:r>
      <w:r w:rsidR="008632A6"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were publishe</w:t>
      </w:r>
      <w:r w:rsidR="00AF2720" w:rsidRPr="00527C3D">
        <w:rPr>
          <w:rFonts w:ascii="Book Antiqua" w:eastAsia="Times New Roman" w:hAnsi="Book Antiqua" w:cs="Arial"/>
          <w:color w:val="222222"/>
          <w:sz w:val="24"/>
          <w:szCs w:val="24"/>
          <w:lang w:val="en-US" w:eastAsia="it-IT"/>
        </w:rPr>
        <w:t xml:space="preserve">d in </w:t>
      </w:r>
      <w:r w:rsidR="00B83D1C" w:rsidRPr="00527C3D">
        <w:rPr>
          <w:rFonts w:ascii="Book Antiqua" w:eastAsia="Times New Roman" w:hAnsi="Book Antiqua" w:cs="Arial"/>
          <w:color w:val="222222"/>
          <w:sz w:val="24"/>
          <w:szCs w:val="24"/>
          <w:lang w:val="en-US" w:eastAsia="it-IT"/>
        </w:rPr>
        <w:t>2011</w:t>
      </w:r>
      <w:r w:rsidR="00A0615B" w:rsidRPr="00527C3D">
        <w:rPr>
          <w:rFonts w:ascii="Book Antiqua" w:eastAsia="Times New Roman" w:hAnsi="Book Antiqua" w:cs="Arial"/>
          <w:color w:val="222222"/>
          <w:sz w:val="24"/>
          <w:szCs w:val="24"/>
          <w:lang w:val="en-US" w:eastAsia="it-IT"/>
        </w:rPr>
        <w:t>. The study</w:t>
      </w:r>
      <w:r w:rsidR="00B83D1C" w:rsidRPr="00527C3D">
        <w:rPr>
          <w:rFonts w:ascii="Book Antiqua" w:eastAsia="Times New Roman" w:hAnsi="Book Antiqua" w:cs="Arial"/>
          <w:color w:val="222222"/>
          <w:sz w:val="24"/>
          <w:szCs w:val="24"/>
          <w:lang w:val="en-US" w:eastAsia="it-IT"/>
        </w:rPr>
        <w:t xml:space="preserve"> included</w:t>
      </w:r>
      <w:r w:rsidR="00A0615B" w:rsidRPr="00527C3D">
        <w:rPr>
          <w:rFonts w:ascii="Book Antiqua" w:eastAsia="Times New Roman" w:hAnsi="Book Antiqua" w:cs="Arial"/>
          <w:color w:val="222222"/>
          <w:sz w:val="24"/>
          <w:szCs w:val="24"/>
          <w:lang w:val="en-US" w:eastAsia="it-IT"/>
        </w:rPr>
        <w:t xml:space="preserve"> 458 patients who </w:t>
      </w:r>
      <w:r w:rsidR="009517AE" w:rsidRPr="00527C3D">
        <w:rPr>
          <w:rFonts w:ascii="Book Antiqua" w:eastAsia="Times New Roman" w:hAnsi="Book Antiqua" w:cs="Arial"/>
          <w:color w:val="222222"/>
          <w:sz w:val="24"/>
          <w:szCs w:val="24"/>
          <w:lang w:val="en-US" w:eastAsia="it-IT"/>
        </w:rPr>
        <w:t>received</w:t>
      </w:r>
      <w:r w:rsidR="00A0615B" w:rsidRPr="00527C3D">
        <w:rPr>
          <w:rFonts w:ascii="Book Antiqua" w:eastAsia="Times New Roman" w:hAnsi="Book Antiqua" w:cs="Arial"/>
          <w:color w:val="222222"/>
          <w:sz w:val="24"/>
          <w:szCs w:val="24"/>
          <w:lang w:val="en-US" w:eastAsia="it-IT"/>
        </w:rPr>
        <w:t xml:space="preserve"> curative D2 </w:t>
      </w:r>
      <w:proofErr w:type="spellStart"/>
      <w:r w:rsidR="00A0615B" w:rsidRPr="00527C3D">
        <w:rPr>
          <w:rFonts w:ascii="Book Antiqua" w:eastAsia="Times New Roman" w:hAnsi="Book Antiqua" w:cs="Arial"/>
          <w:color w:val="222222"/>
          <w:sz w:val="24"/>
          <w:szCs w:val="24"/>
          <w:lang w:val="en-US" w:eastAsia="it-IT"/>
        </w:rPr>
        <w:t>gastrectomy</w:t>
      </w:r>
      <w:proofErr w:type="spellEnd"/>
      <w:r w:rsidR="00A0615B" w:rsidRPr="00527C3D">
        <w:rPr>
          <w:rFonts w:ascii="Book Antiqua" w:eastAsia="Times New Roman" w:hAnsi="Book Antiqua" w:cs="Arial"/>
          <w:color w:val="222222"/>
          <w:sz w:val="24"/>
          <w:szCs w:val="24"/>
          <w:lang w:val="en-US" w:eastAsia="it-IT"/>
        </w:rPr>
        <w:t xml:space="preserve"> for </w:t>
      </w:r>
      <w:r w:rsidR="00B83D1C" w:rsidRPr="00527C3D">
        <w:rPr>
          <w:rFonts w:ascii="Book Antiqua" w:eastAsia="Times New Roman" w:hAnsi="Book Antiqua" w:cs="Arial"/>
          <w:color w:val="222222"/>
          <w:sz w:val="24"/>
          <w:szCs w:val="24"/>
          <w:lang w:val="en-US" w:eastAsia="it-IT"/>
        </w:rPr>
        <w:t>cancer and</w:t>
      </w:r>
      <w:r w:rsidR="00A0615B" w:rsidRPr="00527C3D">
        <w:rPr>
          <w:rFonts w:ascii="Book Antiqua" w:eastAsia="Times New Roman" w:hAnsi="Book Antiqua" w:cs="Arial"/>
          <w:color w:val="222222"/>
          <w:sz w:val="24"/>
          <w:szCs w:val="24"/>
          <w:lang w:val="en-US" w:eastAsia="it-IT"/>
        </w:rPr>
        <w:t> randomized to receive two types of adjuvant treatment after surgery. One group (226 patients) </w:t>
      </w:r>
      <w:proofErr w:type="spellStart"/>
      <w:r w:rsidR="00A0615B" w:rsidRPr="00527C3D">
        <w:rPr>
          <w:rFonts w:ascii="Book Antiqua" w:eastAsia="Times New Roman" w:hAnsi="Book Antiqua" w:cs="Arial"/>
          <w:color w:val="222222"/>
          <w:sz w:val="24"/>
          <w:szCs w:val="24"/>
          <w:lang w:val="en-US" w:eastAsia="it-IT"/>
        </w:rPr>
        <w:t>wasassigned</w:t>
      </w:r>
      <w:proofErr w:type="spellEnd"/>
      <w:r w:rsidR="00A0615B" w:rsidRPr="00527C3D">
        <w:rPr>
          <w:rFonts w:ascii="Book Antiqua" w:eastAsia="Times New Roman" w:hAnsi="Book Antiqua" w:cs="Arial"/>
          <w:color w:val="222222"/>
          <w:sz w:val="24"/>
          <w:szCs w:val="24"/>
          <w:lang w:val="en-US" w:eastAsia="it-IT"/>
        </w:rPr>
        <w:t> to receive chemotherapy (</w:t>
      </w:r>
      <w:proofErr w:type="spellStart"/>
      <w:r w:rsidR="00A0615B" w:rsidRPr="00527C3D">
        <w:rPr>
          <w:rFonts w:ascii="Book Antiqua" w:eastAsia="Times New Roman" w:hAnsi="Book Antiqua" w:cs="Arial"/>
          <w:color w:val="222222"/>
          <w:sz w:val="24"/>
          <w:szCs w:val="24"/>
          <w:lang w:val="en-US" w:eastAsia="it-IT"/>
        </w:rPr>
        <w:t>capecitabine</w:t>
      </w:r>
      <w:proofErr w:type="spellEnd"/>
      <w:r w:rsidR="00A0615B" w:rsidRPr="00527C3D">
        <w:rPr>
          <w:rFonts w:ascii="Book Antiqua" w:eastAsia="Times New Roman" w:hAnsi="Book Antiqua" w:cs="Arial"/>
          <w:color w:val="222222"/>
          <w:sz w:val="24"/>
          <w:szCs w:val="24"/>
          <w:lang w:val="en-US" w:eastAsia="it-IT"/>
        </w:rPr>
        <w:t xml:space="preserve"> and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for 6 cycles), while the other group (230 patients), was assigned to receive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capecitabine</w:t>
      </w:r>
      <w:proofErr w:type="spellEnd"/>
      <w:r w:rsidR="00A0615B" w:rsidRPr="00527C3D">
        <w:rPr>
          <w:rFonts w:ascii="Book Antiqua" w:eastAsia="Times New Roman" w:hAnsi="Book Antiqua" w:cs="Arial"/>
          <w:color w:val="222222"/>
          <w:sz w:val="24"/>
          <w:szCs w:val="24"/>
          <w:lang w:val="en-US" w:eastAsia="it-IT"/>
        </w:rPr>
        <w:t xml:space="preserve"> and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for </w:t>
      </w:r>
      <w:r w:rsidR="00292335" w:rsidRPr="00527C3D">
        <w:rPr>
          <w:rFonts w:ascii="Book Antiqua" w:eastAsia="Times New Roman" w:hAnsi="Book Antiqua" w:cs="Arial"/>
          <w:color w:val="222222"/>
          <w:sz w:val="24"/>
          <w:szCs w:val="24"/>
          <w:lang w:val="en-US" w:eastAsia="it-IT"/>
        </w:rPr>
        <w:t>2</w:t>
      </w:r>
      <w:r w:rsidR="00A0615B" w:rsidRPr="00527C3D">
        <w:rPr>
          <w:rFonts w:ascii="Book Antiqua" w:eastAsia="Times New Roman" w:hAnsi="Book Antiqua" w:cs="Arial"/>
          <w:color w:val="222222"/>
          <w:sz w:val="24"/>
          <w:szCs w:val="24"/>
          <w:lang w:val="en-US" w:eastAsia="it-IT"/>
        </w:rPr>
        <w:t xml:space="preserve"> cycles, then radiotherapy with </w:t>
      </w:r>
      <w:proofErr w:type="spellStart"/>
      <w:r w:rsidR="00A0615B" w:rsidRPr="00527C3D">
        <w:rPr>
          <w:rFonts w:ascii="Book Antiqua" w:eastAsia="Times New Roman" w:hAnsi="Book Antiqua" w:cs="Arial"/>
          <w:color w:val="222222"/>
          <w:sz w:val="24"/>
          <w:szCs w:val="24"/>
          <w:lang w:val="en-US" w:eastAsia="it-IT"/>
        </w:rPr>
        <w:t>capecitabine</w:t>
      </w:r>
      <w:proofErr w:type="spellEnd"/>
      <w:r w:rsidR="00A0615B" w:rsidRPr="00527C3D">
        <w:rPr>
          <w:rFonts w:ascii="Book Antiqua" w:eastAsia="Times New Roman" w:hAnsi="Book Antiqua" w:cs="Arial"/>
          <w:color w:val="222222"/>
          <w:sz w:val="24"/>
          <w:szCs w:val="24"/>
          <w:lang w:val="en-US" w:eastAsia="it-IT"/>
        </w:rPr>
        <w:t xml:space="preserve"> for 5 </w:t>
      </w:r>
      <w:proofErr w:type="spellStart"/>
      <w:r w:rsidR="00A0615B" w:rsidRPr="00527C3D">
        <w:rPr>
          <w:rFonts w:ascii="Book Antiqua" w:eastAsia="Times New Roman" w:hAnsi="Book Antiqua" w:cs="Arial"/>
          <w:color w:val="222222"/>
          <w:sz w:val="24"/>
          <w:szCs w:val="24"/>
          <w:lang w:val="en-US" w:eastAsia="it-IT"/>
        </w:rPr>
        <w:t>w</w:t>
      </w:r>
      <w:r w:rsidR="008632A6" w:rsidRPr="00527C3D">
        <w:rPr>
          <w:rFonts w:ascii="Book Antiqua" w:hAnsi="Book Antiqua" w:cs="Arial" w:hint="eastAsia"/>
          <w:color w:val="222222"/>
          <w:sz w:val="24"/>
          <w:szCs w:val="24"/>
          <w:lang w:val="en-US" w:eastAsia="zh-CN"/>
        </w:rPr>
        <w:t>k</w:t>
      </w:r>
      <w:proofErr w:type="spellEnd"/>
      <w:r w:rsidR="00A0615B" w:rsidRPr="00527C3D">
        <w:rPr>
          <w:rFonts w:ascii="Book Antiqua" w:eastAsia="Times New Roman" w:hAnsi="Book Antiqua" w:cs="Arial"/>
          <w:color w:val="222222"/>
          <w:sz w:val="24"/>
          <w:szCs w:val="24"/>
          <w:lang w:val="en-US" w:eastAsia="it-IT"/>
        </w:rPr>
        <w:t xml:space="preserve"> and </w:t>
      </w:r>
      <w:proofErr w:type="spellStart"/>
      <w:r w:rsidR="00A0615B" w:rsidRPr="00527C3D">
        <w:rPr>
          <w:rFonts w:ascii="Book Antiqua" w:eastAsia="Times New Roman" w:hAnsi="Book Antiqua" w:cs="Arial"/>
          <w:color w:val="222222"/>
          <w:sz w:val="24"/>
          <w:szCs w:val="24"/>
          <w:lang w:val="en-US" w:eastAsia="it-IT"/>
        </w:rPr>
        <w:t>capecitabine</w:t>
      </w:r>
      <w:proofErr w:type="spellEnd"/>
      <w:r w:rsidR="00A0615B" w:rsidRPr="00527C3D">
        <w:rPr>
          <w:rFonts w:ascii="Book Antiqua" w:eastAsia="Times New Roman" w:hAnsi="Book Antiqua" w:cs="Arial"/>
          <w:color w:val="222222"/>
          <w:sz w:val="24"/>
          <w:szCs w:val="24"/>
          <w:lang w:val="en-US" w:eastAsia="it-IT"/>
        </w:rPr>
        <w:t xml:space="preserve"> and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for </w:t>
      </w:r>
      <w:r w:rsidR="00292335" w:rsidRPr="00527C3D">
        <w:rPr>
          <w:rFonts w:ascii="Book Antiqua" w:eastAsia="Times New Roman" w:hAnsi="Book Antiqua" w:cs="Arial"/>
          <w:color w:val="222222"/>
          <w:sz w:val="24"/>
          <w:szCs w:val="24"/>
          <w:lang w:val="en-US" w:eastAsia="it-IT"/>
        </w:rPr>
        <w:t>2</w:t>
      </w:r>
      <w:r w:rsidR="00A0615B" w:rsidRPr="00527C3D">
        <w:rPr>
          <w:rFonts w:ascii="Book Antiqua" w:eastAsia="Times New Roman" w:hAnsi="Book Antiqua" w:cs="Arial"/>
          <w:color w:val="222222"/>
          <w:sz w:val="24"/>
          <w:szCs w:val="24"/>
          <w:lang w:val="en-US" w:eastAsia="it-IT"/>
        </w:rPr>
        <w:t xml:space="preserve"> cycles). The adjuvant protocol was completed by 75.4% of patients in the chemotherapy group and by 81.7% of patients in the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group. Gastrointestinal and hematological toxicity of grade 3-4 w</w:t>
      </w:r>
      <w:r w:rsidR="00B83D1C" w:rsidRPr="00527C3D">
        <w:rPr>
          <w:rFonts w:ascii="Book Antiqua" w:eastAsia="Times New Roman" w:hAnsi="Book Antiqua" w:cs="Arial"/>
          <w:color w:val="222222"/>
          <w:sz w:val="24"/>
          <w:szCs w:val="24"/>
          <w:lang w:val="en-US" w:eastAsia="it-IT"/>
        </w:rPr>
        <w:t>as</w:t>
      </w:r>
      <w:r w:rsidR="00A0615B" w:rsidRPr="00527C3D">
        <w:rPr>
          <w:rFonts w:ascii="Book Antiqua" w:eastAsia="Times New Roman" w:hAnsi="Book Antiqua" w:cs="Arial"/>
          <w:color w:val="222222"/>
          <w:sz w:val="24"/>
          <w:szCs w:val="24"/>
          <w:lang w:val="en-US" w:eastAsia="it-IT"/>
        </w:rPr>
        <w:t xml:space="preserve"> observed in both groups with similar </w:t>
      </w:r>
      <w:r w:rsidR="00B83D1C" w:rsidRPr="00527C3D">
        <w:rPr>
          <w:rFonts w:ascii="Book Antiqua" w:eastAsia="Times New Roman" w:hAnsi="Book Antiqua" w:cs="Arial"/>
          <w:color w:val="222222"/>
          <w:sz w:val="24"/>
          <w:szCs w:val="24"/>
          <w:lang w:val="en-US" w:eastAsia="it-IT"/>
        </w:rPr>
        <w:t>rates</w:t>
      </w:r>
      <w:r w:rsidR="00A0615B" w:rsidRPr="00527C3D">
        <w:rPr>
          <w:rFonts w:ascii="Book Antiqua" w:eastAsia="Times New Roman" w:hAnsi="Book Antiqua" w:cs="Arial"/>
          <w:color w:val="222222"/>
          <w:sz w:val="24"/>
          <w:szCs w:val="24"/>
          <w:lang w:val="en-US" w:eastAsia="it-IT"/>
        </w:rPr>
        <w:t>,</w:t>
      </w:r>
      <w:r w:rsidR="00455E5A" w:rsidRPr="00527C3D">
        <w:rPr>
          <w:rFonts w:ascii="Book Antiqua" w:eastAsia="Times New Roman" w:hAnsi="Book Antiqua" w:cs="Arial"/>
          <w:color w:val="222222"/>
          <w:sz w:val="24"/>
          <w:szCs w:val="24"/>
          <w:lang w:val="en-US" w:eastAsia="it-IT"/>
        </w:rPr>
        <w:t xml:space="preserve"> while</w:t>
      </w:r>
      <w:r w:rsidR="00A0615B" w:rsidRPr="00527C3D">
        <w:rPr>
          <w:rFonts w:ascii="Book Antiqua" w:eastAsia="Times New Roman" w:hAnsi="Book Antiqua" w:cs="Arial"/>
          <w:color w:val="222222"/>
          <w:sz w:val="24"/>
          <w:szCs w:val="24"/>
          <w:lang w:val="en-US" w:eastAsia="it-IT"/>
        </w:rPr>
        <w:t xml:space="preserve"> neutropenia was more frequent in the </w:t>
      </w:r>
      <w:proofErr w:type="spellStart"/>
      <w:r w:rsidR="00A0615B" w:rsidRPr="00527C3D">
        <w:rPr>
          <w:rFonts w:ascii="Book Antiqua" w:eastAsia="Times New Roman" w:hAnsi="Book Antiqua" w:cs="Arial"/>
          <w:color w:val="222222"/>
          <w:sz w:val="24"/>
          <w:szCs w:val="24"/>
          <w:lang w:val="en-US" w:eastAsia="it-IT"/>
        </w:rPr>
        <w:t>chemioradiotherapy</w:t>
      </w:r>
      <w:proofErr w:type="spellEnd"/>
      <w:r w:rsidR="00A0615B" w:rsidRPr="00527C3D">
        <w:rPr>
          <w:rFonts w:ascii="Book Antiqua" w:eastAsia="Times New Roman" w:hAnsi="Book Antiqua" w:cs="Arial"/>
          <w:color w:val="222222"/>
          <w:sz w:val="24"/>
          <w:szCs w:val="24"/>
          <w:lang w:val="en-US" w:eastAsia="it-IT"/>
        </w:rPr>
        <w:t xml:space="preserve"> group (43.6% </w:t>
      </w:r>
      <w:r w:rsidR="00BA2401" w:rsidRPr="00527C3D">
        <w:rPr>
          <w:rFonts w:ascii="Book Antiqua" w:eastAsia="Times New Roman" w:hAnsi="Book Antiqua" w:cs="Arial"/>
          <w:i/>
          <w:color w:val="222222"/>
          <w:sz w:val="24"/>
          <w:szCs w:val="24"/>
          <w:lang w:val="en-US" w:eastAsia="it-IT"/>
        </w:rPr>
        <w:t>vs</w:t>
      </w:r>
      <w:r w:rsidR="00A0615B" w:rsidRPr="00527C3D">
        <w:rPr>
          <w:rFonts w:ascii="Book Antiqua" w:eastAsia="Times New Roman" w:hAnsi="Book Antiqua" w:cs="Arial"/>
          <w:color w:val="222222"/>
          <w:sz w:val="24"/>
          <w:szCs w:val="24"/>
          <w:lang w:val="en-US" w:eastAsia="it-IT"/>
        </w:rPr>
        <w:t xml:space="preserve"> 35%). After a median follow-up of 53.2 mo</w:t>
      </w:r>
      <w:r w:rsidR="00185CE8" w:rsidRPr="00527C3D">
        <w:rPr>
          <w:rFonts w:ascii="Book Antiqua" w:eastAsia="Times New Roman" w:hAnsi="Book Antiqua" w:cs="Arial"/>
          <w:color w:val="222222"/>
          <w:sz w:val="24"/>
          <w:szCs w:val="24"/>
          <w:lang w:val="en-US" w:eastAsia="it-IT"/>
        </w:rPr>
        <w:t>, these authors observed</w:t>
      </w:r>
      <w:r w:rsidR="00A0615B" w:rsidRPr="00527C3D">
        <w:rPr>
          <w:rFonts w:ascii="Book Antiqua" w:eastAsia="Times New Roman" w:hAnsi="Book Antiqua" w:cs="Arial"/>
          <w:color w:val="222222"/>
          <w:sz w:val="24"/>
          <w:szCs w:val="24"/>
          <w:lang w:val="en-US" w:eastAsia="it-IT"/>
        </w:rPr>
        <w:t xml:space="preserve"> 72 cases of recurrence in the chemotherapy group and 55 cases in the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group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NS). No significant statistical differences were observed in loco-regional and distant recurrence</w:t>
      </w:r>
      <w:r w:rsidR="004C1DA0" w:rsidRPr="00527C3D">
        <w:rPr>
          <w:rFonts w:ascii="Book Antiqua" w:eastAsia="Times New Roman" w:hAnsi="Book Antiqua" w:cs="Arial"/>
          <w:color w:val="222222"/>
          <w:sz w:val="24"/>
          <w:szCs w:val="24"/>
          <w:lang w:val="en-US" w:eastAsia="it-IT"/>
        </w:rPr>
        <w:t xml:space="preserve"> rates within </w:t>
      </w:r>
      <w:r w:rsidR="00A0615B" w:rsidRPr="00527C3D">
        <w:rPr>
          <w:rFonts w:ascii="Book Antiqua" w:eastAsia="Times New Roman" w:hAnsi="Book Antiqua" w:cs="Arial"/>
          <w:color w:val="222222"/>
          <w:sz w:val="24"/>
          <w:szCs w:val="24"/>
          <w:lang w:val="en-US" w:eastAsia="it-IT"/>
        </w:rPr>
        <w:t>the two</w:t>
      </w:r>
      <w:r w:rsidR="004C1DA0" w:rsidRPr="00527C3D">
        <w:rPr>
          <w:rFonts w:ascii="Book Antiqua" w:eastAsia="Times New Roman" w:hAnsi="Book Antiqua" w:cs="Arial"/>
          <w:color w:val="222222"/>
          <w:sz w:val="24"/>
          <w:szCs w:val="24"/>
          <w:lang w:val="en-US" w:eastAsia="it-IT"/>
        </w:rPr>
        <w:t xml:space="preserve"> populations</w:t>
      </w:r>
      <w:r w:rsidR="00A0615B" w:rsidRPr="00527C3D">
        <w:rPr>
          <w:rFonts w:ascii="Book Antiqua" w:eastAsia="Times New Roman" w:hAnsi="Book Antiqua" w:cs="Arial"/>
          <w:color w:val="222222"/>
          <w:sz w:val="24"/>
          <w:szCs w:val="24"/>
          <w:lang w:val="en-US" w:eastAsia="it-IT"/>
        </w:rPr>
        <w:t xml:space="preserve">. The </w:t>
      </w:r>
      <w:r w:rsidR="00292335" w:rsidRPr="00527C3D">
        <w:rPr>
          <w:rFonts w:ascii="Book Antiqua" w:eastAsia="Times New Roman" w:hAnsi="Book Antiqua" w:cs="Arial"/>
          <w:color w:val="222222"/>
          <w:sz w:val="24"/>
          <w:szCs w:val="24"/>
          <w:lang w:val="en-US" w:eastAsia="it-IT"/>
        </w:rPr>
        <w:t>3</w:t>
      </w:r>
      <w:r w:rsidR="004C1DA0" w:rsidRPr="00527C3D">
        <w:rPr>
          <w:rFonts w:ascii="Book Antiqua" w:eastAsia="Times New Roman" w:hAnsi="Book Antiqua" w:cs="Arial"/>
          <w:color w:val="222222"/>
          <w:sz w:val="24"/>
          <w:szCs w:val="24"/>
          <w:lang w:val="en-US" w:eastAsia="it-IT"/>
        </w:rPr>
        <w:t xml:space="preserve">-year </w:t>
      </w:r>
      <w:r w:rsidR="00AF2720" w:rsidRPr="00527C3D">
        <w:rPr>
          <w:rFonts w:ascii="Book Antiqua" w:eastAsia="Times New Roman" w:hAnsi="Book Antiqua" w:cs="Arial"/>
          <w:color w:val="222222"/>
          <w:sz w:val="24"/>
          <w:szCs w:val="24"/>
          <w:lang w:val="en-US" w:eastAsia="it-IT"/>
        </w:rPr>
        <w:t xml:space="preserve">disease-free survival rates </w:t>
      </w:r>
      <w:r w:rsidR="00A0615B" w:rsidRPr="00527C3D">
        <w:rPr>
          <w:rFonts w:ascii="Book Antiqua" w:eastAsia="Times New Roman" w:hAnsi="Book Antiqua" w:cs="Arial"/>
          <w:color w:val="222222"/>
          <w:sz w:val="24"/>
          <w:szCs w:val="24"/>
          <w:lang w:val="en-US" w:eastAsia="it-IT"/>
        </w:rPr>
        <w:t xml:space="preserve">were 78.2% in the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group and 74.2 in the chemotherapy group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0.086).</w:t>
      </w:r>
    </w:p>
    <w:p w:rsidR="00A0615B" w:rsidRPr="00527C3D" w:rsidRDefault="00491608" w:rsidP="008632A6">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In relation to</w:t>
      </w:r>
      <w:r w:rsidR="00A0615B" w:rsidRPr="00527C3D">
        <w:rPr>
          <w:rFonts w:ascii="Book Antiqua" w:eastAsia="Times New Roman" w:hAnsi="Book Antiqua" w:cs="Arial"/>
          <w:color w:val="222222"/>
          <w:sz w:val="24"/>
          <w:szCs w:val="24"/>
          <w:lang w:val="en-US" w:eastAsia="it-IT"/>
        </w:rPr>
        <w:t xml:space="preserve"> patients with lymph node metastases, disease-free survival was longer in the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than in the chemotherapy grou</w:t>
      </w:r>
      <w:r w:rsidRPr="00527C3D">
        <w:rPr>
          <w:rFonts w:ascii="Book Antiqua" w:eastAsia="Times New Roman" w:hAnsi="Book Antiqua" w:cs="Arial"/>
          <w:color w:val="222222"/>
          <w:sz w:val="24"/>
          <w:szCs w:val="24"/>
          <w:lang w:val="en-US" w:eastAsia="it-IT"/>
        </w:rPr>
        <w:t xml:space="preserve">p (77.5% s 72.3%,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0.035). At </w:t>
      </w:r>
      <w:r w:rsidR="00A0615B" w:rsidRPr="00527C3D">
        <w:rPr>
          <w:rFonts w:ascii="Book Antiqua" w:eastAsia="Times New Roman" w:hAnsi="Book Antiqua" w:cs="Arial"/>
          <w:color w:val="222222"/>
          <w:sz w:val="24"/>
          <w:szCs w:val="24"/>
          <w:lang w:val="en-US" w:eastAsia="it-IT"/>
        </w:rPr>
        <w:t>multivariate analysis, the duration of</w:t>
      </w:r>
      <w:r w:rsidRPr="00527C3D">
        <w:rPr>
          <w:rFonts w:ascii="Book Antiqua" w:eastAsia="Times New Roman" w:hAnsi="Book Antiqua" w:cs="Arial"/>
          <w:color w:val="222222"/>
          <w:sz w:val="24"/>
          <w:szCs w:val="24"/>
          <w:lang w:val="en-US" w:eastAsia="it-IT"/>
        </w:rPr>
        <w:t xml:space="preserve"> stage-adjusted </w:t>
      </w:r>
      <w:r w:rsidR="00AF2720" w:rsidRPr="00527C3D">
        <w:rPr>
          <w:rFonts w:ascii="Book Antiqua" w:eastAsia="Times New Roman" w:hAnsi="Book Antiqua" w:cs="Arial"/>
          <w:color w:val="222222"/>
          <w:sz w:val="24"/>
          <w:szCs w:val="24"/>
          <w:lang w:val="en-US" w:eastAsia="it-IT"/>
        </w:rPr>
        <w:t xml:space="preserve">disease-free survival </w:t>
      </w:r>
      <w:r w:rsidR="00A0615B" w:rsidRPr="00527C3D">
        <w:rPr>
          <w:rFonts w:ascii="Book Antiqua" w:eastAsia="Times New Roman" w:hAnsi="Book Antiqua" w:cs="Arial"/>
          <w:color w:val="222222"/>
          <w:sz w:val="24"/>
          <w:szCs w:val="24"/>
          <w:lang w:val="en-US" w:eastAsia="it-IT"/>
        </w:rPr>
        <w:t xml:space="preserve">was positively influenced by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in cases with lymph node metastasis (HR </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0.68, 95%</w:t>
      </w:r>
      <w:r w:rsidR="00A0615B" w:rsidRPr="00527C3D">
        <w:rPr>
          <w:rFonts w:ascii="Book Antiqua" w:eastAsia="Times New Roman" w:hAnsi="Book Antiqua" w:cs="Arial"/>
          <w:color w:val="222222"/>
          <w:sz w:val="24"/>
          <w:szCs w:val="24"/>
          <w:lang w:val="en-US" w:eastAsia="it-IT"/>
        </w:rPr>
        <w:t>CI</w:t>
      </w:r>
      <w:r w:rsidR="008632A6" w:rsidRPr="00527C3D">
        <w:rPr>
          <w:rFonts w:ascii="Book Antiqua" w:hAnsi="Book Antiqua" w:cs="Arial" w:hint="eastAsia"/>
          <w:color w:val="222222"/>
          <w:sz w:val="24"/>
          <w:szCs w:val="24"/>
          <w:lang w:val="en-US" w:eastAsia="zh-CN"/>
        </w:rPr>
        <w:t>:</w:t>
      </w:r>
      <w:r w:rsidR="00A0615B"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lastRenderedPageBreak/>
        <w:t xml:space="preserve">0.47 to 0.99;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0.04).</w:t>
      </w:r>
      <w:r w:rsidR="008632A6" w:rsidRPr="00527C3D">
        <w:rPr>
          <w:rFonts w:ascii="Book Antiqua" w:hAnsi="Book Antiqua" w:cs="Arial" w:hint="eastAsia"/>
          <w:b/>
          <w:bCs/>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Main data regarding adjuvant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for gastric cancer are shown in Table 4.</w:t>
      </w:r>
    </w:p>
    <w:p w:rsidR="008632A6" w:rsidRPr="00527C3D" w:rsidRDefault="008632A6" w:rsidP="004B759D">
      <w:pPr>
        <w:shd w:val="clear" w:color="auto" w:fill="FFFFFF"/>
        <w:spacing w:after="0" w:line="360" w:lineRule="auto"/>
        <w:jc w:val="both"/>
        <w:rPr>
          <w:rFonts w:ascii="Book Antiqua" w:hAnsi="Book Antiqua" w:cs="Arial"/>
          <w:b/>
          <w:bCs/>
          <w:i/>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b/>
          <w:bCs/>
          <w:color w:val="222222"/>
          <w:sz w:val="24"/>
          <w:szCs w:val="24"/>
          <w:lang w:val="en-US" w:eastAsia="it-IT"/>
        </w:rPr>
        <w:t>Adjuvant chemotherapy</w:t>
      </w:r>
      <w:r w:rsidR="00102901" w:rsidRPr="00527C3D">
        <w:rPr>
          <w:rFonts w:ascii="Book Antiqua" w:hAnsi="Book Antiqua" w:cs="Arial" w:hint="eastAsia"/>
          <w:b/>
          <w:bCs/>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The clinical trials of adjuvant chemotherapy for gastric carcinoma have a long history, </w:t>
      </w:r>
      <w:r w:rsidR="005B146F" w:rsidRPr="00527C3D">
        <w:rPr>
          <w:rFonts w:ascii="Book Antiqua" w:eastAsia="Times New Roman" w:hAnsi="Book Antiqua" w:cs="Arial"/>
          <w:color w:val="222222"/>
          <w:sz w:val="24"/>
          <w:szCs w:val="24"/>
          <w:lang w:val="en-US" w:eastAsia="it-IT"/>
        </w:rPr>
        <w:t xml:space="preserve">therefore </w:t>
      </w:r>
      <w:r w:rsidRPr="00527C3D">
        <w:rPr>
          <w:rFonts w:ascii="Book Antiqua" w:eastAsia="Times New Roman" w:hAnsi="Book Antiqua" w:cs="Arial"/>
          <w:color w:val="222222"/>
          <w:sz w:val="24"/>
          <w:szCs w:val="24"/>
          <w:lang w:val="en-US" w:eastAsia="it-IT"/>
        </w:rPr>
        <w:t>many drug regimens have been studied, but few report evidenced survival</w:t>
      </w:r>
      <w:r w:rsidR="008632A6" w:rsidRPr="00527C3D">
        <w:rPr>
          <w:rFonts w:ascii="Book Antiqua" w:hAnsi="Book Antiqua" w:cs="Arial" w:hint="eastAsia"/>
          <w:color w:val="222222"/>
          <w:sz w:val="24"/>
          <w:szCs w:val="24"/>
          <w:lang w:val="en-US" w:eastAsia="zh-CN"/>
        </w:rPr>
        <w:t xml:space="preserve"> </w:t>
      </w:r>
      <w:proofErr w:type="gramStart"/>
      <w:r w:rsidR="008632A6" w:rsidRPr="00527C3D">
        <w:rPr>
          <w:rFonts w:ascii="Book Antiqua" w:eastAsia="Times New Roman" w:hAnsi="Book Antiqua" w:cs="Arial"/>
          <w:color w:val="222222"/>
          <w:sz w:val="24"/>
          <w:szCs w:val="24"/>
          <w:lang w:val="en-US" w:eastAsia="it-IT"/>
        </w:rPr>
        <w:t>benefit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56-58]</w:t>
      </w:r>
      <w:r w:rsidRPr="00527C3D">
        <w:rPr>
          <w:rFonts w:ascii="Book Antiqua" w:eastAsia="Times New Roman" w:hAnsi="Book Antiqua" w:cs="Arial"/>
          <w:color w:val="222222"/>
          <w:sz w:val="24"/>
          <w:szCs w:val="24"/>
          <w:lang w:val="en-US" w:eastAsia="it-IT"/>
        </w:rPr>
        <w:t>.</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One of the main large-scale RCTs (more than 500 patients), in which adjuvant chemotherapy </w:t>
      </w:r>
      <w:r w:rsidR="00491608" w:rsidRPr="00527C3D">
        <w:rPr>
          <w:rFonts w:ascii="Book Antiqua" w:eastAsia="Times New Roman" w:hAnsi="Book Antiqua" w:cs="Arial"/>
          <w:color w:val="222222"/>
          <w:sz w:val="24"/>
          <w:szCs w:val="24"/>
          <w:lang w:val="en-US" w:eastAsia="it-IT"/>
        </w:rPr>
        <w:t xml:space="preserve">was tested </w:t>
      </w:r>
      <w:r w:rsidRPr="00527C3D">
        <w:rPr>
          <w:rFonts w:ascii="Book Antiqua" w:eastAsia="Times New Roman" w:hAnsi="Book Antiqua" w:cs="Arial"/>
          <w:color w:val="222222"/>
          <w:sz w:val="24"/>
          <w:szCs w:val="24"/>
          <w:lang w:val="en-US" w:eastAsia="it-IT"/>
        </w:rPr>
        <w:t>in patients</w:t>
      </w:r>
      <w:r w:rsidR="00491608" w:rsidRPr="00527C3D">
        <w:rPr>
          <w:rFonts w:ascii="Book Antiqua" w:eastAsia="Times New Roman" w:hAnsi="Book Antiqua" w:cs="Arial"/>
          <w:color w:val="222222"/>
          <w:sz w:val="24"/>
          <w:szCs w:val="24"/>
          <w:lang w:val="en-US" w:eastAsia="it-IT"/>
        </w:rPr>
        <w:t xml:space="preserve"> receiving</w:t>
      </w:r>
      <w:r w:rsidRPr="00527C3D">
        <w:rPr>
          <w:rFonts w:ascii="Book Antiqua" w:eastAsia="Times New Roman" w:hAnsi="Book Antiqua" w:cs="Arial"/>
          <w:color w:val="222222"/>
          <w:sz w:val="24"/>
          <w:szCs w:val="24"/>
          <w:lang w:val="en-US" w:eastAsia="it-IT"/>
        </w:rPr>
        <w:t xml:space="preserve"> curative surgery for gastr</w:t>
      </w:r>
      <w:r w:rsidR="008632A6" w:rsidRPr="00527C3D">
        <w:rPr>
          <w:rFonts w:ascii="Book Antiqua" w:eastAsia="Times New Roman" w:hAnsi="Book Antiqua" w:cs="Arial"/>
          <w:color w:val="222222"/>
          <w:sz w:val="24"/>
          <w:szCs w:val="24"/>
          <w:lang w:val="en-US" w:eastAsia="it-IT"/>
        </w:rPr>
        <w:t>ic cancer (stage II, IIIA, IIIB</w:t>
      </w:r>
      <w:r w:rsidRPr="00527C3D">
        <w:rPr>
          <w:rFonts w:ascii="Book Antiqua" w:eastAsia="Times New Roman" w:hAnsi="Book Antiqua" w:cs="Arial"/>
          <w:color w:val="222222"/>
          <w:sz w:val="24"/>
          <w:szCs w:val="24"/>
          <w:vertAlign w:val="superscript"/>
          <w:lang w:val="en-US" w:eastAsia="it-IT"/>
        </w:rPr>
        <w:t>[10]</w:t>
      </w:r>
      <w:r w:rsidRPr="00527C3D">
        <w:rPr>
          <w:rFonts w:ascii="Book Antiqua" w:eastAsia="Times New Roman" w:hAnsi="Book Antiqua" w:cs="Arial"/>
          <w:color w:val="222222"/>
          <w:sz w:val="24"/>
          <w:szCs w:val="24"/>
          <w:lang w:val="en-US" w:eastAsia="it-IT"/>
        </w:rPr>
        <w:t>) was examined, was published in 2007 by ACTS-GS grou</w:t>
      </w:r>
      <w:r w:rsidR="008632A6" w:rsidRPr="00527C3D">
        <w:rPr>
          <w:rFonts w:ascii="Book Antiqua" w:eastAsia="Times New Roman" w:hAnsi="Book Antiqua" w:cs="Arial"/>
          <w:color w:val="222222"/>
          <w:sz w:val="24"/>
          <w:szCs w:val="24"/>
          <w:lang w:val="en-US" w:eastAsia="it-IT"/>
        </w:rPr>
        <w:t>p</w:t>
      </w:r>
      <w:r w:rsidRPr="00527C3D">
        <w:rPr>
          <w:rFonts w:ascii="Book Antiqua" w:eastAsia="Times New Roman" w:hAnsi="Book Antiqua" w:cs="Arial"/>
          <w:color w:val="222222"/>
          <w:sz w:val="24"/>
          <w:szCs w:val="24"/>
          <w:vertAlign w:val="superscript"/>
          <w:lang w:val="en-US" w:eastAsia="it-IT"/>
        </w:rPr>
        <w:t>[59]</w:t>
      </w:r>
      <w:r w:rsidRPr="00527C3D">
        <w:rPr>
          <w:rFonts w:ascii="Book Antiqua" w:eastAsia="Times New Roman" w:hAnsi="Book Antiqua" w:cs="Arial"/>
          <w:color w:val="222222"/>
          <w:sz w:val="24"/>
          <w:szCs w:val="24"/>
          <w:lang w:val="en-US" w:eastAsia="it-IT"/>
        </w:rPr>
        <w:t xml:space="preserve">. In this </w:t>
      </w:r>
      <w:proofErr w:type="spellStart"/>
      <w:r w:rsidRPr="00527C3D">
        <w:rPr>
          <w:rFonts w:ascii="Book Antiqua" w:eastAsia="Times New Roman" w:hAnsi="Book Antiqua" w:cs="Arial"/>
          <w:color w:val="222222"/>
          <w:sz w:val="24"/>
          <w:szCs w:val="24"/>
          <w:lang w:val="en-US" w:eastAsia="it-IT"/>
        </w:rPr>
        <w:t>multicentric</w:t>
      </w:r>
      <w:proofErr w:type="spellEnd"/>
      <w:r w:rsidRPr="00527C3D">
        <w:rPr>
          <w:rFonts w:ascii="Book Antiqua" w:eastAsia="Times New Roman" w:hAnsi="Book Antiqua" w:cs="Arial"/>
          <w:color w:val="222222"/>
          <w:sz w:val="24"/>
          <w:szCs w:val="24"/>
          <w:lang w:val="en-US" w:eastAsia="it-IT"/>
        </w:rPr>
        <w:t xml:space="preserve"> study 529 patients were randomized to receive adjuvant chemotherapy (S-1, an oral </w:t>
      </w:r>
      <w:proofErr w:type="spellStart"/>
      <w:r w:rsidRPr="00527C3D">
        <w:rPr>
          <w:rFonts w:ascii="Book Antiqua" w:eastAsia="Times New Roman" w:hAnsi="Book Antiqua" w:cs="Arial"/>
          <w:color w:val="222222"/>
          <w:sz w:val="24"/>
          <w:szCs w:val="24"/>
          <w:lang w:val="en-US" w:eastAsia="it-IT"/>
        </w:rPr>
        <w:t>fluoropyrimidine</w:t>
      </w:r>
      <w:proofErr w:type="spellEnd"/>
      <w:r w:rsidRPr="00527C3D">
        <w:rPr>
          <w:rFonts w:ascii="Book Antiqua" w:eastAsia="Times New Roman" w:hAnsi="Book Antiqua" w:cs="Arial"/>
          <w:color w:val="222222"/>
          <w:sz w:val="24"/>
          <w:szCs w:val="24"/>
          <w:lang w:val="en-US" w:eastAsia="it-IT"/>
        </w:rPr>
        <w:t>, 6-w</w:t>
      </w:r>
      <w:r w:rsidR="008632A6" w:rsidRPr="00527C3D">
        <w:rPr>
          <w:rFonts w:ascii="Book Antiqua" w:hAnsi="Book Antiqua" w:cs="Arial" w:hint="eastAsia"/>
          <w:color w:val="222222"/>
          <w:sz w:val="24"/>
          <w:szCs w:val="24"/>
          <w:lang w:val="en-US" w:eastAsia="zh-CN"/>
        </w:rPr>
        <w:t>k</w:t>
      </w:r>
      <w:r w:rsidRPr="00527C3D">
        <w:rPr>
          <w:rFonts w:ascii="Book Antiqua" w:eastAsia="Times New Roman" w:hAnsi="Book Antiqua" w:cs="Arial"/>
          <w:color w:val="222222"/>
          <w:sz w:val="24"/>
          <w:szCs w:val="24"/>
          <w:lang w:val="en-US" w:eastAsia="it-IT"/>
        </w:rPr>
        <w:t xml:space="preserve"> cycles for one year),</w:t>
      </w:r>
      <w:r w:rsidR="008632A6" w:rsidRPr="00527C3D">
        <w:rPr>
          <w:rFonts w:ascii="Book Antiqua" w:hAnsi="Book Antiqua" w:cs="Arial" w:hint="eastAsia"/>
          <w:color w:val="222222"/>
          <w:sz w:val="24"/>
          <w:szCs w:val="24"/>
          <w:lang w:val="en-US" w:eastAsia="zh-CN"/>
        </w:rPr>
        <w:t xml:space="preserve"> </w:t>
      </w:r>
      <w:r w:rsidR="00491608" w:rsidRPr="00527C3D">
        <w:rPr>
          <w:rFonts w:ascii="Book Antiqua" w:eastAsia="Times New Roman" w:hAnsi="Book Antiqua" w:cs="Arial"/>
          <w:color w:val="222222"/>
          <w:sz w:val="24"/>
          <w:szCs w:val="24"/>
          <w:lang w:val="en-US" w:eastAsia="it-IT"/>
        </w:rPr>
        <w:t>while</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530 patients</w:t>
      </w:r>
      <w:r w:rsidR="00491608" w:rsidRPr="00527C3D">
        <w:rPr>
          <w:rFonts w:ascii="Book Antiqua" w:eastAsia="Times New Roman" w:hAnsi="Book Antiqua" w:cs="Arial"/>
          <w:color w:val="222222"/>
          <w:sz w:val="24"/>
          <w:szCs w:val="24"/>
          <w:lang w:val="en-US" w:eastAsia="it-IT"/>
        </w:rPr>
        <w:t xml:space="preserve"> were treated by </w:t>
      </w:r>
      <w:r w:rsidRPr="00527C3D">
        <w:rPr>
          <w:rFonts w:ascii="Book Antiqua" w:eastAsia="Times New Roman" w:hAnsi="Book Antiqua" w:cs="Arial"/>
          <w:color w:val="222222"/>
          <w:sz w:val="24"/>
          <w:szCs w:val="24"/>
          <w:lang w:val="en-US" w:eastAsia="it-IT"/>
        </w:rPr>
        <w:t>surgery</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alone.</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Patients of both groups were followed up for 5</w:t>
      </w:r>
      <w:r w:rsidR="008632A6" w:rsidRPr="00527C3D">
        <w:rPr>
          <w:rFonts w:ascii="Book Antiqua" w:eastAsia="Times New Roman" w:hAnsi="Book Antiqua" w:cs="Arial"/>
          <w:color w:val="222222"/>
          <w:sz w:val="24"/>
          <w:szCs w:val="24"/>
          <w:lang w:val="en-US" w:eastAsia="it-IT"/>
        </w:rPr>
        <w:t xml:space="preserve"> years after surgery. The first</w:t>
      </w:r>
      <w:r w:rsidR="008632A6"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color w:val="222222"/>
          <w:sz w:val="24"/>
          <w:szCs w:val="24"/>
          <w:lang w:val="en-US" w:eastAsia="it-IT"/>
        </w:rPr>
        <w:t>interim</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analysis, conducted </w:t>
      </w:r>
      <w:r w:rsidR="005B146F" w:rsidRPr="00527C3D">
        <w:rPr>
          <w:rFonts w:ascii="Book Antiqua" w:eastAsia="Times New Roman" w:hAnsi="Book Antiqua" w:cs="Arial"/>
          <w:color w:val="222222"/>
          <w:sz w:val="24"/>
          <w:szCs w:val="24"/>
          <w:lang w:val="en-US" w:eastAsia="it-IT"/>
        </w:rPr>
        <w:t>one</w:t>
      </w:r>
      <w:r w:rsidRPr="00527C3D">
        <w:rPr>
          <w:rFonts w:ascii="Book Antiqua" w:eastAsia="Times New Roman" w:hAnsi="Book Antiqua" w:cs="Arial"/>
          <w:color w:val="222222"/>
          <w:sz w:val="24"/>
          <w:szCs w:val="24"/>
          <w:lang w:val="en-US" w:eastAsia="it-IT"/>
        </w:rPr>
        <w:t xml:space="preserve"> year </w:t>
      </w:r>
      <w:r w:rsidR="005B146F" w:rsidRPr="00527C3D">
        <w:rPr>
          <w:rFonts w:ascii="Book Antiqua" w:eastAsia="Times New Roman" w:hAnsi="Book Antiqua" w:cs="Arial"/>
          <w:color w:val="222222"/>
          <w:sz w:val="24"/>
          <w:szCs w:val="24"/>
          <w:lang w:val="en-US" w:eastAsia="it-IT"/>
        </w:rPr>
        <w:t xml:space="preserve">after </w:t>
      </w:r>
      <w:r w:rsidRPr="00527C3D">
        <w:rPr>
          <w:rFonts w:ascii="Book Antiqua" w:eastAsia="Times New Roman" w:hAnsi="Book Antiqua" w:cs="Arial"/>
          <w:color w:val="222222"/>
          <w:sz w:val="24"/>
          <w:szCs w:val="24"/>
          <w:lang w:val="en-US" w:eastAsia="it-IT"/>
        </w:rPr>
        <w:t xml:space="preserve">enrollment of the last patient, at a median follow-up of 3 years, showed that the chances of overall and relapse-free survival of the experimental group </w:t>
      </w:r>
      <w:r w:rsidR="005B146F" w:rsidRPr="00527C3D">
        <w:rPr>
          <w:rFonts w:ascii="Book Antiqua" w:eastAsia="Times New Roman" w:hAnsi="Book Antiqua" w:cs="Arial"/>
          <w:color w:val="222222"/>
          <w:sz w:val="24"/>
          <w:szCs w:val="24"/>
          <w:lang w:val="en-US" w:eastAsia="it-IT"/>
        </w:rPr>
        <w:t>might</w:t>
      </w:r>
      <w:r w:rsidRPr="00527C3D">
        <w:rPr>
          <w:rFonts w:ascii="Book Antiqua" w:eastAsia="Times New Roman" w:hAnsi="Book Antiqua" w:cs="Arial"/>
          <w:color w:val="222222"/>
          <w:sz w:val="24"/>
          <w:szCs w:val="24"/>
          <w:lang w:val="en-US" w:eastAsia="it-IT"/>
        </w:rPr>
        <w:t xml:space="preserve"> be significantly higher than those of control</w:t>
      </w:r>
      <w:r w:rsidR="005B146F"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and close to the predetermined threshold value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 xml:space="preserve">0.001). Therefore the trial was closed. Adverse events of grade 3-4 were observed in both groups, </w:t>
      </w:r>
      <w:r w:rsidR="00491608" w:rsidRPr="00527C3D">
        <w:rPr>
          <w:rFonts w:ascii="Book Antiqua" w:eastAsia="Times New Roman" w:hAnsi="Book Antiqua" w:cs="Arial"/>
          <w:color w:val="222222"/>
          <w:sz w:val="24"/>
          <w:szCs w:val="24"/>
          <w:lang w:val="en-US" w:eastAsia="it-IT"/>
        </w:rPr>
        <w:t>al</w:t>
      </w:r>
      <w:r w:rsidRPr="00527C3D">
        <w:rPr>
          <w:rFonts w:ascii="Book Antiqua" w:eastAsia="Times New Roman" w:hAnsi="Book Antiqua" w:cs="Arial"/>
          <w:color w:val="222222"/>
          <w:sz w:val="24"/>
          <w:szCs w:val="24"/>
          <w:lang w:val="en-US" w:eastAsia="it-IT"/>
        </w:rPr>
        <w:t xml:space="preserve">though </w:t>
      </w:r>
      <w:r w:rsidR="005B146F" w:rsidRPr="00527C3D">
        <w:rPr>
          <w:rFonts w:ascii="Book Antiqua" w:eastAsia="Times New Roman" w:hAnsi="Book Antiqua" w:cs="Arial"/>
          <w:color w:val="222222"/>
          <w:sz w:val="24"/>
          <w:szCs w:val="24"/>
          <w:lang w:val="en-US" w:eastAsia="it-IT"/>
        </w:rPr>
        <w:t>with higher rates</w:t>
      </w:r>
      <w:r w:rsidRPr="00527C3D">
        <w:rPr>
          <w:rFonts w:ascii="Book Antiqua" w:eastAsia="Times New Roman" w:hAnsi="Book Antiqua" w:cs="Arial"/>
          <w:color w:val="222222"/>
          <w:sz w:val="24"/>
          <w:szCs w:val="24"/>
          <w:lang w:val="en-US" w:eastAsia="it-IT"/>
        </w:rPr>
        <w:t xml:space="preserve"> in the experimental group. </w:t>
      </w:r>
      <w:r w:rsidR="00491608" w:rsidRPr="00527C3D">
        <w:rPr>
          <w:rFonts w:ascii="Book Antiqua" w:eastAsia="Times New Roman" w:hAnsi="Book Antiqua" w:cs="Arial"/>
          <w:color w:val="222222"/>
          <w:sz w:val="24"/>
          <w:szCs w:val="24"/>
          <w:lang w:val="en-US" w:eastAsia="it-IT"/>
        </w:rPr>
        <w:t>Sixty five per cent</w:t>
      </w:r>
      <w:r w:rsidRPr="00527C3D">
        <w:rPr>
          <w:rFonts w:ascii="Book Antiqua" w:eastAsia="Times New Roman" w:hAnsi="Book Antiqua" w:cs="Arial"/>
          <w:color w:val="222222"/>
          <w:sz w:val="24"/>
          <w:szCs w:val="24"/>
          <w:lang w:val="en-US" w:eastAsia="it-IT"/>
        </w:rPr>
        <w:t xml:space="preserve"> of patients of the experimental group completed the treatment, but for 46.5% of them the chemotherapy dos</w:t>
      </w:r>
      <w:r w:rsidR="00491608" w:rsidRPr="00527C3D">
        <w:rPr>
          <w:rFonts w:ascii="Book Antiqua" w:eastAsia="Times New Roman" w:hAnsi="Book Antiqua" w:cs="Arial"/>
          <w:color w:val="222222"/>
          <w:sz w:val="24"/>
          <w:szCs w:val="24"/>
          <w:lang w:val="en-US" w:eastAsia="it-IT"/>
        </w:rPr>
        <w:t>age</w:t>
      </w:r>
      <w:r w:rsidRPr="00527C3D">
        <w:rPr>
          <w:rFonts w:ascii="Book Antiqua" w:eastAsia="Times New Roman" w:hAnsi="Book Antiqua" w:cs="Arial"/>
          <w:color w:val="222222"/>
          <w:sz w:val="24"/>
          <w:szCs w:val="24"/>
          <w:lang w:val="en-US" w:eastAsia="it-IT"/>
        </w:rPr>
        <w:t xml:space="preserve"> was reduced. Reasons for</w:t>
      </w:r>
      <w:r w:rsidR="00491608" w:rsidRPr="00527C3D">
        <w:rPr>
          <w:rFonts w:ascii="Book Antiqua" w:eastAsia="Times New Roman" w:hAnsi="Book Antiqua" w:cs="Arial"/>
          <w:color w:val="222222"/>
          <w:sz w:val="24"/>
          <w:szCs w:val="24"/>
          <w:lang w:val="en-US" w:eastAsia="it-IT"/>
        </w:rPr>
        <w:t xml:space="preserve"> the</w:t>
      </w:r>
      <w:r w:rsidRPr="00527C3D">
        <w:rPr>
          <w:rFonts w:ascii="Book Antiqua" w:eastAsia="Times New Roman" w:hAnsi="Book Antiqua" w:cs="Arial"/>
          <w:color w:val="222222"/>
          <w:sz w:val="24"/>
          <w:szCs w:val="24"/>
          <w:lang w:val="en-US" w:eastAsia="it-IT"/>
        </w:rPr>
        <w:t xml:space="preserve"> interrupti</w:t>
      </w:r>
      <w:r w:rsidR="00491608" w:rsidRPr="00527C3D">
        <w:rPr>
          <w:rFonts w:ascii="Book Antiqua" w:eastAsia="Times New Roman" w:hAnsi="Book Antiqua" w:cs="Arial"/>
          <w:color w:val="222222"/>
          <w:sz w:val="24"/>
          <w:szCs w:val="24"/>
          <w:lang w:val="en-US" w:eastAsia="it-IT"/>
        </w:rPr>
        <w:t>ng</w:t>
      </w:r>
      <w:r w:rsidRPr="00527C3D">
        <w:rPr>
          <w:rFonts w:ascii="Book Antiqua" w:eastAsia="Times New Roman" w:hAnsi="Book Antiqua" w:cs="Arial"/>
          <w:color w:val="222222"/>
          <w:sz w:val="24"/>
          <w:szCs w:val="24"/>
          <w:lang w:val="en-US" w:eastAsia="it-IT"/>
        </w:rPr>
        <w:t xml:space="preserve"> adjuvant treatment </w:t>
      </w:r>
      <w:r w:rsidR="00491608" w:rsidRPr="00527C3D">
        <w:rPr>
          <w:rFonts w:ascii="Book Antiqua" w:eastAsia="Times New Roman" w:hAnsi="Book Antiqua" w:cs="Arial"/>
          <w:color w:val="222222"/>
          <w:sz w:val="24"/>
          <w:szCs w:val="24"/>
          <w:lang w:val="en-US" w:eastAsia="it-IT"/>
        </w:rPr>
        <w:t>included</w:t>
      </w:r>
      <w:r w:rsidRPr="00527C3D">
        <w:rPr>
          <w:rFonts w:ascii="Book Antiqua" w:eastAsia="Times New Roman" w:hAnsi="Book Antiqua" w:cs="Arial"/>
          <w:color w:val="222222"/>
          <w:sz w:val="24"/>
          <w:szCs w:val="24"/>
          <w:lang w:val="en-US" w:eastAsia="it-IT"/>
        </w:rPr>
        <w:t xml:space="preserve"> withdrawal of consent, complications, disease progression.</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HR for death</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for</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recurrence in the experimental group </w:t>
      </w:r>
      <w:r w:rsidR="005B146F"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those of </w:t>
      </w:r>
      <w:r w:rsidR="005B146F" w:rsidRPr="00527C3D">
        <w:rPr>
          <w:rFonts w:ascii="Book Antiqua" w:eastAsia="Times New Roman" w:hAnsi="Book Antiqua" w:cs="Arial"/>
          <w:color w:val="222222"/>
          <w:sz w:val="24"/>
          <w:szCs w:val="24"/>
          <w:lang w:val="en-US" w:eastAsia="it-IT"/>
        </w:rPr>
        <w:t>c</w:t>
      </w:r>
      <w:r w:rsidRPr="00527C3D">
        <w:rPr>
          <w:rFonts w:ascii="Book Antiqua" w:eastAsia="Times New Roman" w:hAnsi="Book Antiqua" w:cs="Arial"/>
          <w:color w:val="222222"/>
          <w:sz w:val="24"/>
          <w:szCs w:val="24"/>
          <w:lang w:val="en-US" w:eastAsia="it-IT"/>
        </w:rPr>
        <w:t>ontrol</w:t>
      </w:r>
      <w:r w:rsidR="005B146F"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were 0.68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0.003) and 0.62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0.001)</w:t>
      </w:r>
      <w:r w:rsidR="005B146F" w:rsidRPr="00527C3D">
        <w:rPr>
          <w:rFonts w:ascii="Book Antiqua" w:eastAsia="Times New Roman" w:hAnsi="Book Antiqua" w:cs="Arial"/>
          <w:color w:val="222222"/>
          <w:sz w:val="24"/>
          <w:szCs w:val="24"/>
          <w:lang w:val="en-US" w:eastAsia="it-IT"/>
        </w:rPr>
        <w:t>,</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respectively. The </w:t>
      </w:r>
      <w:r w:rsidR="005B146F" w:rsidRPr="00527C3D">
        <w:rPr>
          <w:rFonts w:ascii="Book Antiqua" w:eastAsia="Times New Roman" w:hAnsi="Book Antiqua" w:cs="Arial"/>
          <w:color w:val="222222"/>
          <w:sz w:val="24"/>
          <w:szCs w:val="24"/>
          <w:lang w:val="en-US" w:eastAsia="it-IT"/>
        </w:rPr>
        <w:t>3</w:t>
      </w:r>
      <w:r w:rsidR="00B27013"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overall survival rates</w:t>
      </w:r>
      <w:r w:rsidR="008632A6"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were 80.1% in the experimental group and 70.1% in control</w:t>
      </w:r>
      <w:r w:rsidR="00B2701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0.003). The </w:t>
      </w:r>
      <w:r w:rsidR="005B146F" w:rsidRPr="00527C3D">
        <w:rPr>
          <w:rFonts w:ascii="Book Antiqua" w:eastAsia="Times New Roman" w:hAnsi="Book Antiqua" w:cs="Arial"/>
          <w:color w:val="222222"/>
          <w:sz w:val="24"/>
          <w:szCs w:val="24"/>
          <w:lang w:val="en-US" w:eastAsia="it-IT"/>
        </w:rPr>
        <w:t>3</w:t>
      </w:r>
      <w:r w:rsidR="00B27013"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re</w:t>
      </w:r>
      <w:r w:rsidR="005B146F" w:rsidRPr="00527C3D">
        <w:rPr>
          <w:rFonts w:ascii="Book Antiqua" w:eastAsia="Times New Roman" w:hAnsi="Book Antiqua" w:cs="Arial"/>
          <w:color w:val="222222"/>
          <w:sz w:val="24"/>
          <w:szCs w:val="24"/>
          <w:lang w:val="en-US" w:eastAsia="it-IT"/>
        </w:rPr>
        <w:t>currence</w:t>
      </w:r>
      <w:r w:rsidRPr="00527C3D">
        <w:rPr>
          <w:rFonts w:ascii="Book Antiqua" w:eastAsia="Times New Roman" w:hAnsi="Book Antiqua" w:cs="Arial"/>
          <w:color w:val="222222"/>
          <w:sz w:val="24"/>
          <w:szCs w:val="24"/>
          <w:lang w:val="en-US" w:eastAsia="it-IT"/>
        </w:rPr>
        <w:t>-free survival rates were 72.2% in the chemotherapy group and 59.6% in the surgery-alone group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 xml:space="preserve">0.001). The </w:t>
      </w:r>
      <w:r w:rsidR="00B27013" w:rsidRPr="00527C3D">
        <w:rPr>
          <w:rFonts w:ascii="Book Antiqua" w:eastAsia="Times New Roman" w:hAnsi="Book Antiqua" w:cs="Arial"/>
          <w:color w:val="222222"/>
          <w:sz w:val="24"/>
          <w:szCs w:val="24"/>
          <w:lang w:val="en-US" w:eastAsia="it-IT"/>
        </w:rPr>
        <w:t>rates</w:t>
      </w:r>
      <w:r w:rsidRPr="00527C3D">
        <w:rPr>
          <w:rFonts w:ascii="Book Antiqua" w:eastAsia="Times New Roman" w:hAnsi="Book Antiqua" w:cs="Arial"/>
          <w:color w:val="222222"/>
          <w:sz w:val="24"/>
          <w:szCs w:val="24"/>
          <w:lang w:val="en-US" w:eastAsia="it-IT"/>
        </w:rPr>
        <w:t xml:space="preserve"> of nodal and peritoneal recurrence were higher in the control group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0.006). </w:t>
      </w:r>
      <w:r w:rsidR="00102901" w:rsidRPr="00527C3D">
        <w:rPr>
          <w:rFonts w:ascii="Book Antiqua" w:eastAsia="Times New Roman" w:hAnsi="Book Antiqua" w:cs="Arial"/>
          <w:color w:val="222222"/>
          <w:sz w:val="24"/>
          <w:szCs w:val="24"/>
          <w:lang w:val="en-US" w:eastAsia="it-IT"/>
        </w:rPr>
        <w:t xml:space="preserve">The 5-year update of this </w:t>
      </w:r>
      <w:proofErr w:type="gramStart"/>
      <w:r w:rsidR="00102901" w:rsidRPr="00527C3D">
        <w:rPr>
          <w:rFonts w:ascii="Book Antiqua" w:eastAsia="Times New Roman" w:hAnsi="Book Antiqua" w:cs="Arial"/>
          <w:color w:val="222222"/>
          <w:sz w:val="24"/>
          <w:szCs w:val="24"/>
          <w:lang w:val="en-US" w:eastAsia="it-IT"/>
        </w:rPr>
        <w:t>trial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60]</w:t>
      </w:r>
      <w:r w:rsidR="00102901" w:rsidRPr="00527C3D">
        <w:rPr>
          <w:rFonts w:ascii="Book Antiqua" w:hAnsi="Book Antiqua" w:cs="Arial" w:hint="eastAsia"/>
          <w:color w:val="222222"/>
          <w:sz w:val="24"/>
          <w:szCs w:val="24"/>
          <w:vertAlign w:val="superscript"/>
          <w:lang w:val="en-US" w:eastAsia="zh-CN"/>
        </w:rPr>
        <w:t xml:space="preserve"> </w:t>
      </w:r>
      <w:r w:rsidRPr="00527C3D">
        <w:rPr>
          <w:rFonts w:ascii="Book Antiqua" w:eastAsia="Times New Roman" w:hAnsi="Book Antiqua" w:cs="Arial"/>
          <w:color w:val="222222"/>
          <w:sz w:val="24"/>
          <w:szCs w:val="24"/>
          <w:lang w:val="en-US" w:eastAsia="it-IT"/>
        </w:rPr>
        <w:t xml:space="preserve">confirmed the benefits of adjuvant chemotherapy </w:t>
      </w:r>
      <w:r w:rsidR="00B27013"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surgery alone in terms of </w:t>
      </w:r>
      <w:r w:rsidR="005B146F" w:rsidRPr="00527C3D">
        <w:rPr>
          <w:rFonts w:ascii="Book Antiqua" w:eastAsia="Times New Roman" w:hAnsi="Book Antiqua" w:cs="Arial"/>
          <w:color w:val="222222"/>
          <w:sz w:val="24"/>
          <w:szCs w:val="24"/>
          <w:lang w:val="en-US" w:eastAsia="it-IT"/>
        </w:rPr>
        <w:t>5</w:t>
      </w:r>
      <w:r w:rsidR="00B27013"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survival</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(71.7%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61.1%),</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HR for</w:t>
      </w:r>
      <w:r w:rsidR="00102901" w:rsidRPr="00527C3D">
        <w:rPr>
          <w:rFonts w:ascii="Book Antiqua" w:hAnsi="Book Antiqua" w:cs="Arial" w:hint="eastAsia"/>
          <w:color w:val="222222"/>
          <w:sz w:val="24"/>
          <w:szCs w:val="24"/>
          <w:lang w:val="en-US" w:eastAsia="zh-CN"/>
        </w:rPr>
        <w:t xml:space="preserve"> </w:t>
      </w:r>
      <w:r w:rsidR="00AF2720" w:rsidRPr="00527C3D">
        <w:rPr>
          <w:rFonts w:ascii="Book Antiqua" w:eastAsia="Times New Roman" w:hAnsi="Book Antiqua" w:cs="Arial"/>
          <w:color w:val="222222"/>
          <w:sz w:val="24"/>
          <w:szCs w:val="24"/>
          <w:lang w:val="en-US" w:eastAsia="it-IT"/>
        </w:rPr>
        <w:t>death</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(HR </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0.66, 33.1% reduction of death risk in the experimental group), </w:t>
      </w:r>
      <w:r w:rsidR="005B146F" w:rsidRPr="00527C3D">
        <w:rPr>
          <w:rFonts w:ascii="Book Antiqua" w:eastAsia="Times New Roman" w:hAnsi="Book Antiqua" w:cs="Arial"/>
          <w:color w:val="222222"/>
          <w:sz w:val="24"/>
          <w:szCs w:val="24"/>
          <w:lang w:val="en-US" w:eastAsia="it-IT"/>
        </w:rPr>
        <w:t>5</w:t>
      </w:r>
      <w:r w:rsidR="00B27013"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re</w:t>
      </w:r>
      <w:r w:rsidR="005B146F" w:rsidRPr="00527C3D">
        <w:rPr>
          <w:rFonts w:ascii="Book Antiqua" w:eastAsia="Times New Roman" w:hAnsi="Book Antiqua" w:cs="Arial"/>
          <w:color w:val="222222"/>
          <w:sz w:val="24"/>
          <w:szCs w:val="24"/>
          <w:lang w:val="en-US" w:eastAsia="it-IT"/>
        </w:rPr>
        <w:t>currence</w:t>
      </w:r>
      <w:r w:rsidRPr="00527C3D">
        <w:rPr>
          <w:rFonts w:ascii="Book Antiqua" w:eastAsia="Times New Roman" w:hAnsi="Book Antiqua" w:cs="Arial"/>
          <w:color w:val="222222"/>
          <w:sz w:val="24"/>
          <w:szCs w:val="24"/>
          <w:lang w:val="en-US" w:eastAsia="it-IT"/>
        </w:rPr>
        <w:t xml:space="preserve">-free survival </w:t>
      </w:r>
      <w:r w:rsidR="005B146F" w:rsidRPr="00527C3D">
        <w:rPr>
          <w:rFonts w:ascii="Book Antiqua" w:eastAsia="Times New Roman" w:hAnsi="Book Antiqua" w:cs="Arial"/>
          <w:color w:val="222222"/>
          <w:sz w:val="24"/>
          <w:szCs w:val="24"/>
          <w:lang w:val="en-US" w:eastAsia="it-IT"/>
        </w:rPr>
        <w:t>rate</w:t>
      </w:r>
      <w:r w:rsidRPr="00527C3D">
        <w:rPr>
          <w:rFonts w:ascii="Book Antiqua" w:eastAsia="Times New Roman" w:hAnsi="Book Antiqua" w:cs="Arial"/>
          <w:color w:val="222222"/>
          <w:sz w:val="24"/>
          <w:szCs w:val="24"/>
          <w:lang w:val="en-US" w:eastAsia="it-IT"/>
        </w:rPr>
        <w:t xml:space="preserve"> (65.4%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53.1%),</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HR for recurrence</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(HR </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0.65, 34.7% reduction of recurrence risk in the experimental group). The percentages of</w:t>
      </w:r>
      <w:r w:rsidR="00B27013" w:rsidRPr="00527C3D">
        <w:rPr>
          <w:rFonts w:ascii="Book Antiqua" w:eastAsia="Times New Roman" w:hAnsi="Book Antiqua" w:cs="Arial"/>
          <w:color w:val="222222"/>
          <w:sz w:val="24"/>
          <w:szCs w:val="24"/>
          <w:lang w:val="en-US" w:eastAsia="it-IT"/>
        </w:rPr>
        <w:t xml:space="preserve"> five-year </w:t>
      </w:r>
      <w:r w:rsidRPr="00527C3D">
        <w:rPr>
          <w:rFonts w:ascii="Book Antiqua" w:eastAsia="Times New Roman" w:hAnsi="Book Antiqua" w:cs="Arial"/>
          <w:color w:val="222222"/>
          <w:sz w:val="24"/>
          <w:szCs w:val="24"/>
          <w:lang w:val="en-US" w:eastAsia="it-IT"/>
        </w:rPr>
        <w:t>overall and re</w:t>
      </w:r>
      <w:r w:rsidR="005B146F" w:rsidRPr="00527C3D">
        <w:rPr>
          <w:rFonts w:ascii="Book Antiqua" w:eastAsia="Times New Roman" w:hAnsi="Book Antiqua" w:cs="Arial"/>
          <w:color w:val="222222"/>
          <w:sz w:val="24"/>
          <w:szCs w:val="24"/>
          <w:lang w:val="en-US" w:eastAsia="it-IT"/>
        </w:rPr>
        <w:t>currence</w:t>
      </w:r>
      <w:r w:rsidRPr="00527C3D">
        <w:rPr>
          <w:rFonts w:ascii="Book Antiqua" w:eastAsia="Times New Roman" w:hAnsi="Book Antiqua" w:cs="Arial"/>
          <w:color w:val="222222"/>
          <w:sz w:val="24"/>
          <w:szCs w:val="24"/>
          <w:lang w:val="en-US" w:eastAsia="it-IT"/>
        </w:rPr>
        <w:t xml:space="preserve">-free survival </w:t>
      </w:r>
      <w:proofErr w:type="spellStart"/>
      <w:r w:rsidR="00B27013" w:rsidRPr="00527C3D">
        <w:rPr>
          <w:rFonts w:ascii="Book Antiqua" w:eastAsia="Times New Roman" w:hAnsi="Book Antiqua" w:cs="Arial"/>
          <w:color w:val="222222"/>
          <w:sz w:val="24"/>
          <w:szCs w:val="24"/>
          <w:lang w:val="en-US" w:eastAsia="it-IT"/>
        </w:rPr>
        <w:t>were</w:t>
      </w:r>
      <w:r w:rsidR="005B146F" w:rsidRPr="00527C3D">
        <w:rPr>
          <w:rFonts w:ascii="Book Antiqua" w:eastAsia="Times New Roman" w:hAnsi="Book Antiqua" w:cs="Arial"/>
          <w:color w:val="222222"/>
          <w:sz w:val="24"/>
          <w:szCs w:val="24"/>
          <w:lang w:val="en-US" w:eastAsia="it-IT"/>
        </w:rPr>
        <w:t>analyzed</w:t>
      </w:r>
      <w:proofErr w:type="spellEnd"/>
      <w:r w:rsidRPr="00527C3D">
        <w:rPr>
          <w:rFonts w:ascii="Book Antiqua" w:eastAsia="Times New Roman" w:hAnsi="Book Antiqua" w:cs="Arial"/>
          <w:color w:val="222222"/>
          <w:sz w:val="24"/>
          <w:szCs w:val="24"/>
          <w:lang w:val="en-US" w:eastAsia="it-IT"/>
        </w:rPr>
        <w:t xml:space="preserve"> according to the tumor stage (II, IIIA, IIIB)</w:t>
      </w:r>
      <w:proofErr w:type="gramStart"/>
      <w:r w:rsidRPr="00527C3D">
        <w:rPr>
          <w:rFonts w:ascii="Book Antiqua" w:eastAsia="Times New Roman" w:hAnsi="Book Antiqua" w:cs="Arial"/>
          <w:color w:val="222222"/>
          <w:sz w:val="24"/>
          <w:szCs w:val="24"/>
          <w:lang w:val="en-US" w:eastAsia="it-IT"/>
        </w:rPr>
        <w:t>,</w:t>
      </w:r>
      <w:r w:rsidR="00B27013" w:rsidRPr="00527C3D">
        <w:rPr>
          <w:rFonts w:ascii="Book Antiqua" w:eastAsia="Times New Roman" w:hAnsi="Book Antiqua" w:cs="Arial"/>
          <w:color w:val="222222"/>
          <w:sz w:val="24"/>
          <w:szCs w:val="24"/>
          <w:lang w:val="en-US" w:eastAsia="it-IT"/>
        </w:rPr>
        <w:t>and</w:t>
      </w:r>
      <w:proofErr w:type="gramEnd"/>
      <w:r w:rsidR="00B27013" w:rsidRPr="00527C3D">
        <w:rPr>
          <w:rFonts w:ascii="Book Antiqua" w:eastAsia="Times New Roman" w:hAnsi="Book Antiqua" w:cs="Arial"/>
          <w:color w:val="222222"/>
          <w:sz w:val="24"/>
          <w:szCs w:val="24"/>
          <w:lang w:val="en-US" w:eastAsia="it-IT"/>
        </w:rPr>
        <w:t xml:space="preserve"> proved to be</w:t>
      </w:r>
      <w:r w:rsidRPr="00527C3D">
        <w:rPr>
          <w:rFonts w:ascii="Book Antiqua" w:eastAsia="Times New Roman" w:hAnsi="Book Antiqua" w:cs="Arial"/>
          <w:color w:val="222222"/>
          <w:sz w:val="24"/>
          <w:szCs w:val="24"/>
          <w:lang w:val="en-US" w:eastAsia="it-IT"/>
        </w:rPr>
        <w:t xml:space="preserve"> better in the experimental group than in control</w:t>
      </w:r>
      <w:r w:rsidR="00B2701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(HR between 0.50 and 0.79). An Asiatic </w:t>
      </w:r>
      <w:proofErr w:type="spellStart"/>
      <w:r w:rsidRPr="00527C3D">
        <w:rPr>
          <w:rFonts w:ascii="Book Antiqua" w:eastAsia="Times New Roman" w:hAnsi="Book Antiqua" w:cs="Arial"/>
          <w:color w:val="222222"/>
          <w:sz w:val="24"/>
          <w:szCs w:val="24"/>
          <w:lang w:val="en-US" w:eastAsia="it-IT"/>
        </w:rPr>
        <w:t>multicentric</w:t>
      </w:r>
      <w:proofErr w:type="spellEnd"/>
      <w:r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lastRenderedPageBreak/>
        <w:t>RCT, whose</w:t>
      </w:r>
      <w:r w:rsidR="00102901" w:rsidRPr="00527C3D">
        <w:rPr>
          <w:rFonts w:ascii="Book Antiqua" w:eastAsia="Times New Roman" w:hAnsi="Book Antiqua" w:cs="Arial"/>
          <w:color w:val="222222"/>
          <w:sz w:val="24"/>
          <w:szCs w:val="24"/>
          <w:lang w:val="en-US" w:eastAsia="it-IT"/>
        </w:rPr>
        <w:t xml:space="preserve"> results were published in 2012</w:t>
      </w:r>
      <w:r w:rsidRPr="00527C3D">
        <w:rPr>
          <w:rFonts w:ascii="Book Antiqua" w:eastAsia="Times New Roman" w:hAnsi="Book Antiqua" w:cs="Arial"/>
          <w:color w:val="222222"/>
          <w:sz w:val="24"/>
          <w:szCs w:val="24"/>
          <w:vertAlign w:val="superscript"/>
          <w:lang w:val="en-US" w:eastAsia="it-IT"/>
        </w:rPr>
        <w:t>[61]</w:t>
      </w:r>
      <w:r w:rsidRPr="00527C3D">
        <w:rPr>
          <w:rFonts w:ascii="Book Antiqua" w:eastAsia="Times New Roman" w:hAnsi="Book Antiqua" w:cs="Arial"/>
          <w:color w:val="222222"/>
          <w:sz w:val="24"/>
          <w:szCs w:val="24"/>
          <w:lang w:val="en-US" w:eastAsia="it-IT"/>
        </w:rPr>
        <w:t xml:space="preserve">, examined the effects of adjuvant chemotherapy on disease-free survival (oral </w:t>
      </w:r>
      <w:proofErr w:type="spellStart"/>
      <w:r w:rsidRPr="00527C3D">
        <w:rPr>
          <w:rFonts w:ascii="Book Antiqua" w:eastAsia="Times New Roman" w:hAnsi="Book Antiqua" w:cs="Arial"/>
          <w:color w:val="222222"/>
          <w:sz w:val="24"/>
          <w:szCs w:val="24"/>
          <w:lang w:val="en-US" w:eastAsia="it-IT"/>
        </w:rPr>
        <w:t>capecitabine</w:t>
      </w:r>
      <w:proofErr w:type="spellEnd"/>
      <w:r w:rsidRPr="00527C3D">
        <w:rPr>
          <w:rFonts w:ascii="Book Antiqua" w:eastAsia="Times New Roman" w:hAnsi="Book Antiqua" w:cs="Arial"/>
          <w:color w:val="222222"/>
          <w:sz w:val="24"/>
          <w:szCs w:val="24"/>
          <w:lang w:val="en-US" w:eastAsia="it-IT"/>
        </w:rPr>
        <w:t xml:space="preserve"> and </w:t>
      </w:r>
      <w:proofErr w:type="spellStart"/>
      <w:r w:rsidR="005B146F" w:rsidRPr="00527C3D">
        <w:rPr>
          <w:rFonts w:ascii="Book Antiqua" w:eastAsia="Times New Roman" w:hAnsi="Book Antiqua" w:cs="Arial"/>
          <w:color w:val="222222"/>
          <w:sz w:val="24"/>
          <w:szCs w:val="24"/>
          <w:lang w:val="en-US" w:eastAsia="it-IT"/>
        </w:rPr>
        <w:t>iv</w:t>
      </w:r>
      <w:r w:rsidRPr="00527C3D">
        <w:rPr>
          <w:rFonts w:ascii="Book Antiqua" w:eastAsia="Times New Roman" w:hAnsi="Book Antiqua" w:cs="Arial"/>
          <w:color w:val="222222"/>
          <w:sz w:val="24"/>
          <w:szCs w:val="24"/>
          <w:lang w:val="en-US" w:eastAsia="it-IT"/>
        </w:rPr>
        <w:t>oxaliplatin</w:t>
      </w:r>
      <w:proofErr w:type="spellEnd"/>
      <w:r w:rsidRPr="00527C3D">
        <w:rPr>
          <w:rFonts w:ascii="Book Antiqua" w:eastAsia="Times New Roman" w:hAnsi="Book Antiqua" w:cs="Arial"/>
          <w:color w:val="222222"/>
          <w:sz w:val="24"/>
          <w:szCs w:val="24"/>
          <w:lang w:val="en-US" w:eastAsia="it-IT"/>
        </w:rPr>
        <w:t xml:space="preserve">, for 8 cycles in 6 mo) </w:t>
      </w:r>
      <w:r w:rsidR="005B146F" w:rsidRPr="00527C3D">
        <w:rPr>
          <w:rFonts w:ascii="Book Antiqua" w:eastAsia="Times New Roman" w:hAnsi="Book Antiqua" w:cs="Arial"/>
          <w:color w:val="222222"/>
          <w:sz w:val="24"/>
          <w:szCs w:val="24"/>
          <w:lang w:val="en-US" w:eastAsia="it-IT"/>
        </w:rPr>
        <w:t>c</w:t>
      </w:r>
      <w:r w:rsidRPr="00527C3D">
        <w:rPr>
          <w:rFonts w:ascii="Book Antiqua" w:eastAsia="Times New Roman" w:hAnsi="Book Antiqua" w:cs="Arial"/>
          <w:color w:val="222222"/>
          <w:sz w:val="24"/>
          <w:szCs w:val="24"/>
          <w:lang w:val="en-US" w:eastAsia="it-IT"/>
        </w:rPr>
        <w:t>ompar</w:t>
      </w:r>
      <w:r w:rsidR="005B146F" w:rsidRPr="00527C3D">
        <w:rPr>
          <w:rFonts w:ascii="Book Antiqua" w:eastAsia="Times New Roman" w:hAnsi="Book Antiqua" w:cs="Arial"/>
          <w:color w:val="222222"/>
          <w:sz w:val="24"/>
          <w:szCs w:val="24"/>
          <w:lang w:val="en-US" w:eastAsia="it-IT"/>
        </w:rPr>
        <w:t>ed to</w:t>
      </w:r>
      <w:r w:rsidRPr="00527C3D">
        <w:rPr>
          <w:rFonts w:ascii="Book Antiqua" w:eastAsia="Times New Roman" w:hAnsi="Book Antiqua" w:cs="Arial"/>
          <w:color w:val="222222"/>
          <w:sz w:val="24"/>
          <w:szCs w:val="24"/>
          <w:lang w:val="en-US" w:eastAsia="it-IT"/>
        </w:rPr>
        <w:t xml:space="preserve"> surgery alone. Of the 1035 patients of the study, </w:t>
      </w:r>
      <w:r w:rsidR="00B27013" w:rsidRPr="00527C3D">
        <w:rPr>
          <w:rFonts w:ascii="Book Antiqua" w:eastAsia="Times New Roman" w:hAnsi="Book Antiqua" w:cs="Arial"/>
          <w:color w:val="222222"/>
          <w:sz w:val="24"/>
          <w:szCs w:val="24"/>
          <w:lang w:val="en-US" w:eastAsia="it-IT"/>
        </w:rPr>
        <w:t>all receiving</w:t>
      </w:r>
      <w:r w:rsidRPr="00527C3D">
        <w:rPr>
          <w:rFonts w:ascii="Book Antiqua" w:eastAsia="Times New Roman" w:hAnsi="Book Antiqua" w:cs="Arial"/>
          <w:color w:val="222222"/>
          <w:sz w:val="24"/>
          <w:szCs w:val="24"/>
          <w:lang w:val="en-US" w:eastAsia="it-IT"/>
        </w:rPr>
        <w:t xml:space="preserve"> radical surgery and D2 lymph node dissection for </w:t>
      </w:r>
      <w:r w:rsidR="00102901" w:rsidRPr="00527C3D">
        <w:rPr>
          <w:rFonts w:ascii="Book Antiqua" w:eastAsia="Times New Roman" w:hAnsi="Book Antiqua" w:cs="Arial"/>
          <w:color w:val="222222"/>
          <w:sz w:val="24"/>
          <w:szCs w:val="24"/>
          <w:lang w:val="en-US" w:eastAsia="it-IT"/>
        </w:rPr>
        <w:t>gastric cancer at stage II-</w:t>
      </w:r>
      <w:proofErr w:type="gramStart"/>
      <w:r w:rsidR="00102901" w:rsidRPr="00527C3D">
        <w:rPr>
          <w:rFonts w:ascii="Book Antiqua" w:eastAsia="Times New Roman" w:hAnsi="Book Antiqua" w:cs="Arial"/>
          <w:color w:val="222222"/>
          <w:sz w:val="24"/>
          <w:szCs w:val="24"/>
          <w:lang w:val="en-US" w:eastAsia="it-IT"/>
        </w:rPr>
        <w:t>IIIB</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10]</w:t>
      </w:r>
      <w:r w:rsidRPr="00527C3D">
        <w:rPr>
          <w:rFonts w:ascii="Book Antiqua" w:eastAsia="Times New Roman" w:hAnsi="Book Antiqua" w:cs="Arial"/>
          <w:color w:val="222222"/>
          <w:sz w:val="24"/>
          <w:szCs w:val="24"/>
          <w:lang w:val="en-US" w:eastAsia="it-IT"/>
        </w:rPr>
        <w:t xml:space="preserve">, 515 were randomized to receive surgery alone, 520 to receive adjuvant chemotherapy. </w:t>
      </w:r>
      <w:r w:rsidR="00B27013" w:rsidRPr="00527C3D">
        <w:rPr>
          <w:rFonts w:ascii="Book Antiqua" w:eastAsia="Times New Roman" w:hAnsi="Book Antiqua" w:cs="Arial"/>
          <w:color w:val="222222"/>
          <w:sz w:val="24"/>
          <w:szCs w:val="24"/>
          <w:lang w:val="en-US" w:eastAsia="it-IT"/>
        </w:rPr>
        <w:t>Sixty seven per cent</w:t>
      </w:r>
      <w:r w:rsidRPr="00527C3D">
        <w:rPr>
          <w:rFonts w:ascii="Book Antiqua" w:eastAsia="Times New Roman" w:hAnsi="Book Antiqua" w:cs="Arial"/>
          <w:color w:val="222222"/>
          <w:sz w:val="24"/>
          <w:szCs w:val="24"/>
          <w:lang w:val="en-US" w:eastAsia="it-IT"/>
        </w:rPr>
        <w:t xml:space="preserve"> of patients </w:t>
      </w:r>
      <w:r w:rsidR="00523EFA" w:rsidRPr="00527C3D">
        <w:rPr>
          <w:rFonts w:ascii="Book Antiqua" w:eastAsia="Times New Roman" w:hAnsi="Book Antiqua" w:cs="Arial"/>
          <w:color w:val="222222"/>
          <w:sz w:val="24"/>
          <w:szCs w:val="24"/>
          <w:lang w:val="en-US" w:eastAsia="it-IT"/>
        </w:rPr>
        <w:t>in</w:t>
      </w:r>
      <w:r w:rsidRPr="00527C3D">
        <w:rPr>
          <w:rFonts w:ascii="Book Antiqua" w:eastAsia="Times New Roman" w:hAnsi="Book Antiqua" w:cs="Arial"/>
          <w:color w:val="222222"/>
          <w:sz w:val="24"/>
          <w:szCs w:val="24"/>
          <w:lang w:val="en-US" w:eastAsia="it-IT"/>
        </w:rPr>
        <w:t xml:space="preserve"> the experimental group completed treatment. Adverse events of grade 3-4 were nine times </w:t>
      </w:r>
      <w:r w:rsidR="00523EFA" w:rsidRPr="00527C3D">
        <w:rPr>
          <w:rFonts w:ascii="Book Antiqua" w:eastAsia="Times New Roman" w:hAnsi="Book Antiqua" w:cs="Arial"/>
          <w:color w:val="222222"/>
          <w:sz w:val="24"/>
          <w:szCs w:val="24"/>
          <w:lang w:val="en-US" w:eastAsia="it-IT"/>
        </w:rPr>
        <w:t xml:space="preserve">more common </w:t>
      </w:r>
      <w:r w:rsidRPr="00527C3D">
        <w:rPr>
          <w:rFonts w:ascii="Book Antiqua" w:eastAsia="Times New Roman" w:hAnsi="Book Antiqua" w:cs="Arial"/>
          <w:color w:val="222222"/>
          <w:sz w:val="24"/>
          <w:szCs w:val="24"/>
          <w:lang w:val="en-US" w:eastAsia="it-IT"/>
        </w:rPr>
        <w:t xml:space="preserve">in the experimental group and </w:t>
      </w:r>
      <w:r w:rsidR="00523EFA" w:rsidRPr="00527C3D">
        <w:rPr>
          <w:rFonts w:ascii="Book Antiqua" w:eastAsia="Times New Roman" w:hAnsi="Book Antiqua" w:cs="Arial"/>
          <w:color w:val="222222"/>
          <w:sz w:val="24"/>
          <w:szCs w:val="24"/>
          <w:lang w:val="en-US" w:eastAsia="it-IT"/>
        </w:rPr>
        <w:t>required</w:t>
      </w:r>
      <w:r w:rsidRPr="00527C3D">
        <w:rPr>
          <w:rFonts w:ascii="Book Antiqua" w:eastAsia="Times New Roman" w:hAnsi="Book Antiqua" w:cs="Arial"/>
          <w:color w:val="222222"/>
          <w:sz w:val="24"/>
          <w:szCs w:val="24"/>
          <w:lang w:val="en-US" w:eastAsia="it-IT"/>
        </w:rPr>
        <w:t xml:space="preserve"> reduction of dosage, delay in administration</w:t>
      </w:r>
      <w:r w:rsidR="00523EFA"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or interruption of chemotherapy. Also this trial showed the benefits of adjuvant chemotherapy </w:t>
      </w:r>
      <w:r w:rsidR="00523EFA"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surgery alone in terms of </w:t>
      </w:r>
      <w:r w:rsidR="00523EFA" w:rsidRPr="00527C3D">
        <w:rPr>
          <w:rFonts w:ascii="Book Antiqua" w:eastAsia="Times New Roman" w:hAnsi="Book Antiqua" w:cs="Arial"/>
          <w:color w:val="222222"/>
          <w:sz w:val="24"/>
          <w:szCs w:val="24"/>
          <w:lang w:val="en-US" w:eastAsia="it-IT"/>
        </w:rPr>
        <w:t>3</w:t>
      </w:r>
      <w:r w:rsidR="00B27013" w:rsidRPr="00527C3D">
        <w:rPr>
          <w:rFonts w:ascii="Book Antiqua" w:eastAsia="Times New Roman" w:hAnsi="Book Antiqua" w:cs="Arial"/>
          <w:color w:val="222222"/>
          <w:sz w:val="24"/>
          <w:szCs w:val="24"/>
          <w:lang w:val="en-US" w:eastAsia="it-IT"/>
        </w:rPr>
        <w:t xml:space="preserve">-year </w:t>
      </w:r>
      <w:r w:rsidR="00AF2720" w:rsidRPr="00527C3D">
        <w:rPr>
          <w:rFonts w:ascii="Book Antiqua" w:eastAsia="Times New Roman" w:hAnsi="Book Antiqua" w:cs="Arial"/>
          <w:color w:val="222222"/>
          <w:sz w:val="24"/>
          <w:szCs w:val="24"/>
          <w:lang w:val="en-US" w:eastAsia="it-IT"/>
        </w:rPr>
        <w:t xml:space="preserve">disease-free </w:t>
      </w:r>
      <w:r w:rsidRPr="00527C3D">
        <w:rPr>
          <w:rFonts w:ascii="Book Antiqua" w:eastAsia="Times New Roman" w:hAnsi="Book Antiqua" w:cs="Arial"/>
          <w:color w:val="222222"/>
          <w:sz w:val="24"/>
          <w:szCs w:val="24"/>
          <w:lang w:val="en-US" w:eastAsia="it-IT"/>
        </w:rPr>
        <w:t xml:space="preserve">(74%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59%, HR </w:t>
      </w:r>
      <w:r w:rsidR="00102901"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0.56;</w:t>
      </w:r>
      <w:r w:rsidR="00102901" w:rsidRPr="00527C3D">
        <w:rPr>
          <w:rFonts w:ascii="Book Antiqua" w:hAnsi="Book Antiqua" w:cs="Arial" w:hint="eastAsia"/>
          <w:color w:val="222222"/>
          <w:sz w:val="24"/>
          <w:szCs w:val="24"/>
          <w:lang w:val="en-US" w:eastAsia="zh-CN"/>
        </w:rPr>
        <w:t xml:space="preserve"> </w:t>
      </w:r>
      <w:r w:rsidR="00237939" w:rsidRPr="00527C3D">
        <w:rPr>
          <w:rFonts w:ascii="Book Antiqua" w:eastAsia="Times New Roman" w:hAnsi="Book Antiqua" w:cs="Arial"/>
          <w:i/>
          <w:color w:val="222222"/>
          <w:sz w:val="24"/>
          <w:szCs w:val="24"/>
          <w:lang w:val="en-US" w:eastAsia="it-IT"/>
        </w:rPr>
        <w:t xml:space="preserve">P &lt; </w:t>
      </w:r>
      <w:r w:rsidR="00AF2720" w:rsidRPr="00527C3D">
        <w:rPr>
          <w:rFonts w:ascii="Book Antiqua" w:eastAsia="Times New Roman" w:hAnsi="Book Antiqua" w:cs="Arial"/>
          <w:color w:val="222222"/>
          <w:sz w:val="24"/>
          <w:szCs w:val="24"/>
          <w:lang w:val="en-US" w:eastAsia="it-IT"/>
        </w:rPr>
        <w:t xml:space="preserve">0.0001), overall survival </w:t>
      </w:r>
      <w:r w:rsidRPr="00527C3D">
        <w:rPr>
          <w:rFonts w:ascii="Book Antiqua" w:eastAsia="Times New Roman" w:hAnsi="Book Antiqua" w:cs="Arial"/>
          <w:color w:val="222222"/>
          <w:sz w:val="24"/>
          <w:szCs w:val="24"/>
          <w:lang w:val="en-US" w:eastAsia="it-IT"/>
        </w:rPr>
        <w:t xml:space="preserve">(83%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78%, HR </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0.72;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0.049), recurrence or new occurrences of gastric cancer (18%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30%), loco-regional recurrence (21%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44%). The benefits of adjuvant chemotherapy on</w:t>
      </w:r>
      <w:r w:rsidR="00102901" w:rsidRPr="00527C3D">
        <w:rPr>
          <w:rFonts w:ascii="Book Antiqua" w:hAnsi="Book Antiqua" w:cs="Arial" w:hint="eastAsia"/>
          <w:color w:val="222222"/>
          <w:sz w:val="24"/>
          <w:szCs w:val="24"/>
          <w:lang w:val="en-US" w:eastAsia="zh-CN"/>
        </w:rPr>
        <w:t xml:space="preserve"> </w:t>
      </w:r>
      <w:r w:rsidR="00523EFA" w:rsidRPr="00527C3D">
        <w:rPr>
          <w:rFonts w:ascii="Book Antiqua" w:eastAsia="Times New Roman" w:hAnsi="Book Antiqua" w:cs="Arial"/>
          <w:color w:val="222222"/>
          <w:sz w:val="24"/>
          <w:szCs w:val="24"/>
          <w:lang w:val="en-US" w:eastAsia="it-IT"/>
        </w:rPr>
        <w:t>3</w:t>
      </w:r>
      <w:r w:rsidR="005B4AB2" w:rsidRPr="00527C3D">
        <w:rPr>
          <w:rFonts w:ascii="Book Antiqua" w:eastAsia="Times New Roman" w:hAnsi="Book Antiqua" w:cs="Arial"/>
          <w:color w:val="222222"/>
          <w:sz w:val="24"/>
          <w:szCs w:val="24"/>
          <w:lang w:val="en-US" w:eastAsia="it-IT"/>
        </w:rPr>
        <w:t xml:space="preserve">-year </w:t>
      </w:r>
      <w:r w:rsidR="00AF2720" w:rsidRPr="00527C3D">
        <w:rPr>
          <w:rFonts w:ascii="Book Antiqua" w:eastAsia="Times New Roman" w:hAnsi="Book Antiqua" w:cs="Arial"/>
          <w:color w:val="222222"/>
          <w:sz w:val="24"/>
          <w:szCs w:val="24"/>
          <w:lang w:val="en-US" w:eastAsia="it-IT"/>
        </w:rPr>
        <w:t xml:space="preserve">disease-free survival </w:t>
      </w:r>
      <w:r w:rsidRPr="00527C3D">
        <w:rPr>
          <w:rFonts w:ascii="Book Antiqua" w:eastAsia="Times New Roman" w:hAnsi="Book Antiqua" w:cs="Arial"/>
          <w:color w:val="222222"/>
          <w:sz w:val="24"/>
          <w:szCs w:val="24"/>
          <w:lang w:val="en-US" w:eastAsia="it-IT"/>
        </w:rPr>
        <w:t xml:space="preserve">were clear even when analyzed according to </w:t>
      </w:r>
      <w:r w:rsidR="00523EFA" w:rsidRPr="00527C3D">
        <w:rPr>
          <w:rFonts w:ascii="Book Antiqua" w:eastAsia="Times New Roman" w:hAnsi="Book Antiqua" w:cs="Arial"/>
          <w:color w:val="222222"/>
          <w:sz w:val="24"/>
          <w:szCs w:val="24"/>
          <w:lang w:val="en-US" w:eastAsia="it-IT"/>
        </w:rPr>
        <w:t xml:space="preserve">stage of </w:t>
      </w:r>
      <w:r w:rsidRPr="00527C3D">
        <w:rPr>
          <w:rFonts w:ascii="Book Antiqua" w:eastAsia="Times New Roman" w:hAnsi="Book Antiqua" w:cs="Arial"/>
          <w:color w:val="222222"/>
          <w:sz w:val="24"/>
          <w:szCs w:val="24"/>
          <w:lang w:val="en-US" w:eastAsia="it-IT"/>
        </w:rPr>
        <w:t>the tumor, but not for patients without lymph node metastases.</w:t>
      </w:r>
      <w:r w:rsidR="005B4AB2" w:rsidRPr="00527C3D">
        <w:rPr>
          <w:rFonts w:ascii="Book Antiqua" w:eastAsia="Times New Roman" w:hAnsi="Book Antiqua" w:cs="Arial"/>
          <w:color w:val="222222"/>
          <w:sz w:val="24"/>
          <w:szCs w:val="24"/>
          <w:lang w:val="en-US" w:eastAsia="it-IT"/>
        </w:rPr>
        <w:t xml:space="preserve"> The results of two meta-analys</w:t>
      </w:r>
      <w:r w:rsidR="00523EFA" w:rsidRPr="00527C3D">
        <w:rPr>
          <w:rFonts w:ascii="Book Antiqua" w:eastAsia="Times New Roman" w:hAnsi="Book Antiqua" w:cs="Arial"/>
          <w:color w:val="222222"/>
          <w:sz w:val="24"/>
          <w:szCs w:val="24"/>
          <w:lang w:val="en-US" w:eastAsia="it-IT"/>
        </w:rPr>
        <w:t>e</w:t>
      </w:r>
      <w:r w:rsidR="005B4AB2" w:rsidRPr="00527C3D">
        <w:rPr>
          <w:rFonts w:ascii="Book Antiqua" w:eastAsia="Times New Roman" w:hAnsi="Book Antiqua" w:cs="Arial"/>
          <w:color w:val="222222"/>
          <w:sz w:val="24"/>
          <w:szCs w:val="24"/>
          <w:lang w:val="en-US" w:eastAsia="it-IT"/>
        </w:rPr>
        <w:t>s assessing if patients with gastric cancer could benefit from chemotherapy after curative resection were published in</w:t>
      </w:r>
      <w:r w:rsidR="00102901" w:rsidRPr="00527C3D">
        <w:rPr>
          <w:rFonts w:ascii="Book Antiqua" w:eastAsia="Times New Roman" w:hAnsi="Book Antiqua" w:cs="Arial"/>
          <w:color w:val="222222"/>
          <w:sz w:val="24"/>
          <w:szCs w:val="24"/>
          <w:lang w:val="en-US" w:eastAsia="it-IT"/>
        </w:rPr>
        <w:t xml:space="preserve"> 2009</w:t>
      </w:r>
      <w:r w:rsidRPr="00527C3D">
        <w:rPr>
          <w:rFonts w:ascii="Book Antiqua" w:eastAsia="Times New Roman" w:hAnsi="Book Antiqua" w:cs="Arial"/>
          <w:color w:val="222222"/>
          <w:sz w:val="24"/>
          <w:szCs w:val="24"/>
          <w:vertAlign w:val="superscript"/>
          <w:lang w:val="en-US" w:eastAsia="it-IT"/>
        </w:rPr>
        <w:t>[62]</w:t>
      </w:r>
      <w:r w:rsidR="00102901"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and in 2010</w:t>
      </w:r>
      <w:r w:rsidRPr="00527C3D">
        <w:rPr>
          <w:rFonts w:ascii="Book Antiqua" w:eastAsia="Times New Roman" w:hAnsi="Book Antiqua" w:cs="Arial"/>
          <w:color w:val="222222"/>
          <w:sz w:val="24"/>
          <w:szCs w:val="24"/>
          <w:vertAlign w:val="superscript"/>
          <w:lang w:val="en-US" w:eastAsia="it-IT"/>
        </w:rPr>
        <w:t>[63]</w:t>
      </w:r>
      <w:r w:rsidR="005B4AB2" w:rsidRPr="00527C3D">
        <w:rPr>
          <w:rFonts w:ascii="Book Antiqua" w:eastAsia="Times New Roman" w:hAnsi="Book Antiqua" w:cs="Arial"/>
          <w:color w:val="222222"/>
          <w:sz w:val="24"/>
          <w:szCs w:val="24"/>
          <w:lang w:val="en-US" w:eastAsia="it-IT"/>
        </w:rPr>
        <w:t>.These researches</w:t>
      </w:r>
      <w:r w:rsidRPr="00527C3D">
        <w:rPr>
          <w:rFonts w:ascii="Book Antiqua" w:eastAsia="Times New Roman" w:hAnsi="Book Antiqua" w:cs="Arial"/>
          <w:color w:val="222222"/>
          <w:sz w:val="24"/>
          <w:szCs w:val="24"/>
          <w:lang w:val="en-US" w:eastAsia="it-IT"/>
        </w:rPr>
        <w:t xml:space="preserve"> considered 12 RCTs</w:t>
      </w:r>
      <w:r w:rsidR="00102901" w:rsidRPr="00527C3D">
        <w:rPr>
          <w:rFonts w:ascii="Book Antiqua" w:eastAsia="Times New Roman" w:hAnsi="Book Antiqua" w:cs="Arial"/>
          <w:color w:val="222222"/>
          <w:sz w:val="24"/>
          <w:szCs w:val="24"/>
          <w:lang w:val="en-US" w:eastAsia="it-IT"/>
        </w:rPr>
        <w:t>, with a total of 3809 patients</w:t>
      </w:r>
      <w:r w:rsidRPr="00527C3D">
        <w:rPr>
          <w:rFonts w:ascii="Book Antiqua" w:eastAsia="Times New Roman" w:hAnsi="Book Antiqua" w:cs="Arial"/>
          <w:color w:val="222222"/>
          <w:sz w:val="24"/>
          <w:szCs w:val="24"/>
          <w:vertAlign w:val="superscript"/>
          <w:lang w:val="en-US" w:eastAsia="it-IT"/>
        </w:rPr>
        <w:t>[62]</w:t>
      </w:r>
      <w:r w:rsidRPr="00527C3D">
        <w:rPr>
          <w:rFonts w:ascii="Book Antiqua" w:eastAsia="Times New Roman" w:hAnsi="Book Antiqua" w:cs="Arial"/>
          <w:color w:val="222222"/>
          <w:sz w:val="24"/>
          <w:szCs w:val="24"/>
          <w:lang w:val="en-US" w:eastAsia="it-IT"/>
        </w:rPr>
        <w:t>, and 17 RCTs</w:t>
      </w:r>
      <w:r w:rsidR="00102901" w:rsidRPr="00527C3D">
        <w:rPr>
          <w:rFonts w:ascii="Book Antiqua" w:eastAsia="Times New Roman" w:hAnsi="Book Antiqua" w:cs="Arial"/>
          <w:color w:val="222222"/>
          <w:sz w:val="24"/>
          <w:szCs w:val="24"/>
          <w:lang w:val="en-US" w:eastAsia="it-IT"/>
        </w:rPr>
        <w:t>, with a total of 3838 patients</w:t>
      </w:r>
      <w:r w:rsidRPr="00527C3D">
        <w:rPr>
          <w:rFonts w:ascii="Book Antiqua" w:eastAsia="Times New Roman" w:hAnsi="Book Antiqua" w:cs="Arial"/>
          <w:color w:val="222222"/>
          <w:sz w:val="24"/>
          <w:szCs w:val="24"/>
          <w:vertAlign w:val="superscript"/>
          <w:lang w:val="en-US" w:eastAsia="it-IT"/>
        </w:rPr>
        <w:t>[63]</w:t>
      </w:r>
      <w:r w:rsidR="00523EFA"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respectively. Over 60% of the patients in the experimental group c</w:t>
      </w:r>
      <w:r w:rsidR="00102901" w:rsidRPr="00527C3D">
        <w:rPr>
          <w:rFonts w:ascii="Book Antiqua" w:eastAsia="Times New Roman" w:hAnsi="Book Antiqua" w:cs="Arial"/>
          <w:color w:val="222222"/>
          <w:sz w:val="24"/>
          <w:szCs w:val="24"/>
          <w:lang w:val="en-US" w:eastAsia="it-IT"/>
        </w:rPr>
        <w:t xml:space="preserve">ompleted the treatment </w:t>
      </w:r>
      <w:proofErr w:type="gramStart"/>
      <w:r w:rsidR="00102901" w:rsidRPr="00527C3D">
        <w:rPr>
          <w:rFonts w:ascii="Book Antiqua" w:eastAsia="Times New Roman" w:hAnsi="Book Antiqua" w:cs="Arial"/>
          <w:color w:val="222222"/>
          <w:sz w:val="24"/>
          <w:szCs w:val="24"/>
          <w:lang w:val="en-US" w:eastAsia="it-IT"/>
        </w:rPr>
        <w:t>protocol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62]</w:t>
      </w:r>
      <w:r w:rsidRPr="00527C3D">
        <w:rPr>
          <w:rFonts w:ascii="Book Antiqua" w:eastAsia="Times New Roman" w:hAnsi="Book Antiqua" w:cs="Arial"/>
          <w:color w:val="222222"/>
          <w:sz w:val="24"/>
          <w:szCs w:val="24"/>
          <w:lang w:val="en-US" w:eastAsia="it-IT"/>
        </w:rPr>
        <w:t>. The overall survival rates at 5 and 10 years were higher in the adjuva</w:t>
      </w:r>
      <w:r w:rsidR="00AF2720" w:rsidRPr="00527C3D">
        <w:rPr>
          <w:rFonts w:ascii="Book Antiqua" w:eastAsia="Times New Roman" w:hAnsi="Book Antiqua" w:cs="Arial"/>
          <w:color w:val="222222"/>
          <w:sz w:val="24"/>
          <w:szCs w:val="24"/>
          <w:lang w:val="en-US" w:eastAsia="it-IT"/>
        </w:rPr>
        <w:t xml:space="preserve">nt chemotherapy groups than in </w:t>
      </w:r>
      <w:r w:rsidRPr="00527C3D">
        <w:rPr>
          <w:rFonts w:ascii="Book Antiqua" w:eastAsia="Times New Roman" w:hAnsi="Book Antiqua" w:cs="Arial"/>
          <w:color w:val="222222"/>
          <w:sz w:val="24"/>
          <w:szCs w:val="24"/>
          <w:lang w:val="en-US" w:eastAsia="it-IT"/>
        </w:rPr>
        <w:t>control</w:t>
      </w:r>
      <w:r w:rsidR="00470F80"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even if the differences were not significant in all the RCTs. In the two meta-analys</w:t>
      </w:r>
      <w:r w:rsidR="00523EFA" w:rsidRPr="00527C3D">
        <w:rPr>
          <w:rFonts w:ascii="Book Antiqua" w:eastAsia="Times New Roman" w:hAnsi="Book Antiqua" w:cs="Arial"/>
          <w:color w:val="222222"/>
          <w:sz w:val="24"/>
          <w:szCs w:val="24"/>
          <w:lang w:val="en-US" w:eastAsia="it-IT"/>
        </w:rPr>
        <w:t>e</w:t>
      </w:r>
      <w:r w:rsidRPr="00527C3D">
        <w:rPr>
          <w:rFonts w:ascii="Book Antiqua" w:eastAsia="Times New Roman" w:hAnsi="Book Antiqua" w:cs="Arial"/>
          <w:color w:val="222222"/>
          <w:sz w:val="24"/>
          <w:szCs w:val="24"/>
          <w:lang w:val="en-US" w:eastAsia="it-IT"/>
        </w:rPr>
        <w:t>s the HR for death</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was significantly better (between 0.78 and 0.82)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 xml:space="preserve">0.001), with a reduction of the death risk ranging from 18% </w:t>
      </w:r>
      <w:r w:rsidR="00523EFA" w:rsidRPr="00527C3D">
        <w:rPr>
          <w:rFonts w:ascii="Book Antiqua" w:eastAsia="Times New Roman" w:hAnsi="Book Antiqua" w:cs="Arial"/>
          <w:color w:val="222222"/>
          <w:sz w:val="24"/>
          <w:szCs w:val="24"/>
          <w:lang w:val="en-US" w:eastAsia="it-IT"/>
        </w:rPr>
        <w:t>to</w:t>
      </w:r>
      <w:r w:rsidRPr="00527C3D">
        <w:rPr>
          <w:rFonts w:ascii="Book Antiqua" w:eastAsia="Times New Roman" w:hAnsi="Book Antiqua" w:cs="Arial"/>
          <w:color w:val="222222"/>
          <w:sz w:val="24"/>
          <w:szCs w:val="24"/>
          <w:lang w:val="en-US" w:eastAsia="it-IT"/>
        </w:rPr>
        <w:t xml:space="preserve"> 22% in the experimental group. Estimated median overall survival was 4.9 years in the surgery-alone group and 7.8 years in the adjuvant chemotherapy group. The </w:t>
      </w:r>
      <w:r w:rsidR="00523EFA" w:rsidRPr="00527C3D">
        <w:rPr>
          <w:rFonts w:ascii="Book Antiqua" w:eastAsia="Times New Roman" w:hAnsi="Book Antiqua" w:cs="Arial"/>
          <w:color w:val="222222"/>
          <w:sz w:val="24"/>
          <w:szCs w:val="24"/>
          <w:lang w:val="en-US" w:eastAsia="it-IT"/>
        </w:rPr>
        <w:t>rates</w:t>
      </w:r>
      <w:r w:rsidRPr="00527C3D">
        <w:rPr>
          <w:rFonts w:ascii="Book Antiqua" w:eastAsia="Times New Roman" w:hAnsi="Book Antiqua" w:cs="Arial"/>
          <w:color w:val="222222"/>
          <w:sz w:val="24"/>
          <w:szCs w:val="24"/>
          <w:lang w:val="en-US" w:eastAsia="it-IT"/>
        </w:rPr>
        <w:t xml:space="preserve"> of absolute benefits in the experimental group were 5.8% (55.3%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49.6%) at 5 years</w:t>
      </w:r>
      <w:r w:rsidR="00523EFA"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and 7.4% (44.9%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37.5%) at 10 </w:t>
      </w:r>
      <w:proofErr w:type="spellStart"/>
      <w:r w:rsidRPr="00527C3D">
        <w:rPr>
          <w:rFonts w:ascii="Book Antiqua" w:eastAsia="Times New Roman" w:hAnsi="Book Antiqua" w:cs="Arial"/>
          <w:color w:val="222222"/>
          <w:sz w:val="24"/>
          <w:szCs w:val="24"/>
          <w:lang w:val="en-US" w:eastAsia="it-IT"/>
        </w:rPr>
        <w:t>years</w:t>
      </w:r>
      <w:proofErr w:type="gramStart"/>
      <w:r w:rsidRPr="00527C3D">
        <w:rPr>
          <w:rFonts w:ascii="Book Antiqua" w:eastAsia="Times New Roman" w:hAnsi="Book Antiqua" w:cs="Arial"/>
          <w:color w:val="222222"/>
          <w:sz w:val="24"/>
          <w:szCs w:val="24"/>
          <w:lang w:val="en-US" w:eastAsia="it-IT"/>
        </w:rPr>
        <w:t>,</w:t>
      </w:r>
      <w:r w:rsidR="00470F80" w:rsidRPr="00527C3D">
        <w:rPr>
          <w:rFonts w:ascii="Book Antiqua" w:eastAsia="Times New Roman" w:hAnsi="Book Antiqua" w:cs="Arial"/>
          <w:color w:val="222222"/>
          <w:sz w:val="24"/>
          <w:szCs w:val="24"/>
          <w:lang w:val="en-US" w:eastAsia="it-IT"/>
        </w:rPr>
        <w:t>compared</w:t>
      </w:r>
      <w:proofErr w:type="spellEnd"/>
      <w:proofErr w:type="gramEnd"/>
      <w:r w:rsidR="00470F80" w:rsidRPr="00527C3D">
        <w:rPr>
          <w:rFonts w:ascii="Book Antiqua" w:eastAsia="Times New Roman" w:hAnsi="Book Antiqua" w:cs="Arial"/>
          <w:color w:val="222222"/>
          <w:sz w:val="24"/>
          <w:szCs w:val="24"/>
          <w:lang w:val="en-US" w:eastAsia="it-IT"/>
        </w:rPr>
        <w:t xml:space="preserve"> to the</w:t>
      </w:r>
      <w:r w:rsidR="00AF2720"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surgery-alone group</w:t>
      </w:r>
      <w:r w:rsidRPr="00527C3D">
        <w:rPr>
          <w:rFonts w:ascii="Book Antiqua" w:eastAsia="Times New Roman" w:hAnsi="Book Antiqua" w:cs="Arial"/>
          <w:color w:val="222222"/>
          <w:sz w:val="24"/>
          <w:szCs w:val="24"/>
          <w:vertAlign w:val="superscript"/>
          <w:lang w:val="en-US" w:eastAsia="it-IT"/>
        </w:rPr>
        <w:t>[63]</w:t>
      </w:r>
      <w:r w:rsidRPr="00527C3D">
        <w:rPr>
          <w:rFonts w:ascii="Book Antiqua" w:eastAsia="Times New Roman" w:hAnsi="Book Antiqua" w:cs="Arial"/>
          <w:color w:val="222222"/>
          <w:sz w:val="24"/>
          <w:szCs w:val="24"/>
          <w:lang w:val="en-US" w:eastAsia="it-IT"/>
        </w:rPr>
        <w:t xml:space="preserve">. Adjuvant chemotherapy </w:t>
      </w:r>
      <w:r w:rsidR="00470F80" w:rsidRPr="00527C3D">
        <w:rPr>
          <w:rFonts w:ascii="Book Antiqua" w:eastAsia="Times New Roman" w:hAnsi="Book Antiqua" w:cs="Arial"/>
          <w:color w:val="222222"/>
          <w:sz w:val="24"/>
          <w:szCs w:val="24"/>
          <w:lang w:val="en-US" w:eastAsia="it-IT"/>
        </w:rPr>
        <w:t xml:space="preserve">better influenced </w:t>
      </w:r>
      <w:r w:rsidRPr="00527C3D">
        <w:rPr>
          <w:rFonts w:ascii="Book Antiqua" w:eastAsia="Times New Roman" w:hAnsi="Book Antiqua" w:cs="Arial"/>
          <w:color w:val="222222"/>
          <w:sz w:val="24"/>
          <w:szCs w:val="24"/>
          <w:lang w:val="en-US" w:eastAsia="it-IT"/>
        </w:rPr>
        <w:t>disease-free survival than surgery alone, with a HR of 0.82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 xml:space="preserve">0.001). The </w:t>
      </w:r>
      <w:r w:rsidR="00470F80" w:rsidRPr="00527C3D">
        <w:rPr>
          <w:rFonts w:ascii="Book Antiqua" w:eastAsia="Times New Roman" w:hAnsi="Book Antiqua" w:cs="Arial"/>
          <w:color w:val="222222"/>
          <w:sz w:val="24"/>
          <w:szCs w:val="24"/>
          <w:lang w:val="en-US" w:eastAsia="it-IT"/>
        </w:rPr>
        <w:t>rate</w:t>
      </w:r>
      <w:r w:rsidRPr="00527C3D">
        <w:rPr>
          <w:rFonts w:ascii="Book Antiqua" w:eastAsia="Times New Roman" w:hAnsi="Book Antiqua" w:cs="Arial"/>
          <w:color w:val="222222"/>
          <w:sz w:val="24"/>
          <w:szCs w:val="24"/>
          <w:lang w:val="en-US" w:eastAsia="it-IT"/>
        </w:rPr>
        <w:t xml:space="preserve"> of absolute benefit for</w:t>
      </w:r>
      <w:r w:rsidR="00AF2720" w:rsidRPr="00527C3D">
        <w:rPr>
          <w:rFonts w:ascii="Book Antiqua" w:hAnsi="Book Antiqua" w:cs="Arial" w:hint="eastAsia"/>
          <w:color w:val="222222"/>
          <w:sz w:val="24"/>
          <w:szCs w:val="24"/>
          <w:lang w:val="en-US" w:eastAsia="zh-CN"/>
        </w:rPr>
        <w:t xml:space="preserve"> </w:t>
      </w:r>
      <w:r w:rsidR="00A7456E" w:rsidRPr="00527C3D">
        <w:rPr>
          <w:rFonts w:ascii="Book Antiqua" w:eastAsia="Times New Roman" w:hAnsi="Book Antiqua" w:cs="Arial"/>
          <w:color w:val="222222"/>
          <w:sz w:val="24"/>
          <w:szCs w:val="24"/>
          <w:lang w:val="en-US" w:eastAsia="it-IT"/>
        </w:rPr>
        <w:t xml:space="preserve">five-year </w:t>
      </w:r>
      <w:r w:rsidRPr="00527C3D">
        <w:rPr>
          <w:rFonts w:ascii="Book Antiqua" w:eastAsia="Times New Roman" w:hAnsi="Book Antiqua" w:cs="Arial"/>
          <w:color w:val="222222"/>
          <w:sz w:val="24"/>
          <w:szCs w:val="24"/>
          <w:lang w:val="en-US" w:eastAsia="it-IT"/>
        </w:rPr>
        <w:t>disease-free survival</w:t>
      </w:r>
      <w:r w:rsidR="00A7456E" w:rsidRPr="00527C3D">
        <w:rPr>
          <w:rFonts w:ascii="Book Antiqua" w:eastAsia="Times New Roman" w:hAnsi="Book Antiqua" w:cs="Arial"/>
          <w:color w:val="222222"/>
          <w:sz w:val="24"/>
          <w:szCs w:val="24"/>
          <w:lang w:val="en-US" w:eastAsia="it-IT"/>
        </w:rPr>
        <w:t xml:space="preserve"> after </w:t>
      </w:r>
      <w:r w:rsidRPr="00527C3D">
        <w:rPr>
          <w:rFonts w:ascii="Book Antiqua" w:eastAsia="Times New Roman" w:hAnsi="Book Antiqua" w:cs="Arial"/>
          <w:color w:val="222222"/>
          <w:sz w:val="24"/>
          <w:szCs w:val="24"/>
          <w:lang w:val="en-US" w:eastAsia="it-IT"/>
        </w:rPr>
        <w:t xml:space="preserve">adjuvant chemotherapy was 5.3 (54.0%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48.7%) </w:t>
      </w:r>
      <w:r w:rsidR="00A7456E" w:rsidRPr="00527C3D">
        <w:rPr>
          <w:rFonts w:ascii="Book Antiqua" w:eastAsia="Times New Roman" w:hAnsi="Book Antiqua" w:cs="Arial"/>
          <w:color w:val="222222"/>
          <w:sz w:val="24"/>
          <w:szCs w:val="24"/>
          <w:lang w:val="en-US" w:eastAsia="it-IT"/>
        </w:rPr>
        <w:t>compared to</w:t>
      </w:r>
      <w:r w:rsidR="00102901" w:rsidRPr="00527C3D">
        <w:rPr>
          <w:rFonts w:ascii="Book Antiqua" w:eastAsia="Times New Roman" w:hAnsi="Book Antiqua" w:cs="Arial"/>
          <w:color w:val="222222"/>
          <w:sz w:val="24"/>
          <w:szCs w:val="24"/>
          <w:lang w:val="en-US" w:eastAsia="it-IT"/>
        </w:rPr>
        <w:t xml:space="preserve"> surgery </w:t>
      </w:r>
      <w:proofErr w:type="gramStart"/>
      <w:r w:rsidR="00102901" w:rsidRPr="00527C3D">
        <w:rPr>
          <w:rFonts w:ascii="Book Antiqua" w:eastAsia="Times New Roman" w:hAnsi="Book Antiqua" w:cs="Arial"/>
          <w:color w:val="222222"/>
          <w:sz w:val="24"/>
          <w:szCs w:val="24"/>
          <w:lang w:val="en-US" w:eastAsia="it-IT"/>
        </w:rPr>
        <w:t>alone</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62]</w:t>
      </w:r>
      <w:r w:rsidRPr="00527C3D">
        <w:rPr>
          <w:rFonts w:ascii="Book Antiqua" w:eastAsia="Times New Roman" w:hAnsi="Book Antiqua" w:cs="Arial"/>
          <w:color w:val="222222"/>
          <w:sz w:val="24"/>
          <w:szCs w:val="24"/>
          <w:lang w:val="en-US" w:eastAsia="it-IT"/>
        </w:rPr>
        <w:t>.</w:t>
      </w:r>
      <w:r w:rsidR="00A7456E" w:rsidRPr="00527C3D">
        <w:rPr>
          <w:rFonts w:ascii="Book Antiqua" w:eastAsia="Times New Roman" w:hAnsi="Book Antiqua" w:cs="Arial"/>
          <w:color w:val="222222"/>
          <w:sz w:val="24"/>
          <w:szCs w:val="24"/>
          <w:lang w:val="en-US" w:eastAsia="it-IT"/>
        </w:rPr>
        <w:t xml:space="preserve"> With</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regard </w:t>
      </w:r>
      <w:r w:rsidR="00A7456E" w:rsidRPr="00527C3D">
        <w:rPr>
          <w:rFonts w:ascii="Book Antiqua" w:eastAsia="Times New Roman" w:hAnsi="Book Antiqua" w:cs="Arial"/>
          <w:color w:val="222222"/>
          <w:sz w:val="24"/>
          <w:szCs w:val="24"/>
          <w:lang w:val="en-US" w:eastAsia="it-IT"/>
        </w:rPr>
        <w:t>to the various</w:t>
      </w:r>
      <w:r w:rsidRPr="00527C3D">
        <w:rPr>
          <w:rFonts w:ascii="Book Antiqua" w:eastAsia="Times New Roman" w:hAnsi="Book Antiqua" w:cs="Arial"/>
          <w:color w:val="222222"/>
          <w:sz w:val="24"/>
          <w:szCs w:val="24"/>
          <w:lang w:val="en-US" w:eastAsia="it-IT"/>
        </w:rPr>
        <w:t xml:space="preserve"> chemotherapy regimens (</w:t>
      </w:r>
      <w:proofErr w:type="spellStart"/>
      <w:r w:rsidRPr="00527C3D">
        <w:rPr>
          <w:rFonts w:ascii="Book Antiqua" w:eastAsia="Times New Roman" w:hAnsi="Book Antiqua" w:cs="Arial"/>
          <w:color w:val="222222"/>
          <w:sz w:val="24"/>
          <w:szCs w:val="24"/>
          <w:lang w:val="en-US" w:eastAsia="it-IT"/>
        </w:rPr>
        <w:t>monochemotherap</w:t>
      </w:r>
      <w:r w:rsidR="00523EFA" w:rsidRPr="00527C3D">
        <w:rPr>
          <w:rFonts w:ascii="Book Antiqua" w:eastAsia="Times New Roman" w:hAnsi="Book Antiqua" w:cs="Arial"/>
          <w:color w:val="222222"/>
          <w:sz w:val="24"/>
          <w:szCs w:val="24"/>
          <w:lang w:val="en-US" w:eastAsia="it-IT"/>
        </w:rPr>
        <w:t>y</w:t>
      </w:r>
      <w:proofErr w:type="spellEnd"/>
      <w:r w:rsidRPr="00527C3D">
        <w:rPr>
          <w:rFonts w:ascii="Book Antiqua" w:eastAsia="Times New Roman" w:hAnsi="Book Antiqua" w:cs="Arial"/>
          <w:color w:val="222222"/>
          <w:sz w:val="24"/>
          <w:szCs w:val="24"/>
          <w:lang w:val="en-US" w:eastAsia="it-IT"/>
        </w:rPr>
        <w:t xml:space="preserve"> and </w:t>
      </w:r>
      <w:proofErr w:type="spellStart"/>
      <w:r w:rsidRPr="00527C3D">
        <w:rPr>
          <w:rFonts w:ascii="Book Antiqua" w:eastAsia="Times New Roman" w:hAnsi="Book Antiqua" w:cs="Arial"/>
          <w:color w:val="222222"/>
          <w:sz w:val="24"/>
          <w:szCs w:val="24"/>
          <w:lang w:val="en-US" w:eastAsia="it-IT"/>
        </w:rPr>
        <w:t>pol</w:t>
      </w:r>
      <w:r w:rsidR="00073E8F" w:rsidRPr="00527C3D">
        <w:rPr>
          <w:rFonts w:ascii="Book Antiqua" w:eastAsia="Times New Roman" w:hAnsi="Book Antiqua" w:cs="Arial"/>
          <w:color w:val="222222"/>
          <w:sz w:val="24"/>
          <w:szCs w:val="24"/>
          <w:lang w:val="en-US" w:eastAsia="it-IT"/>
        </w:rPr>
        <w:t>y</w:t>
      </w:r>
      <w:r w:rsidRPr="00527C3D">
        <w:rPr>
          <w:rFonts w:ascii="Book Antiqua" w:eastAsia="Times New Roman" w:hAnsi="Book Antiqua" w:cs="Arial"/>
          <w:color w:val="222222"/>
          <w:sz w:val="24"/>
          <w:szCs w:val="24"/>
          <w:lang w:val="en-US" w:eastAsia="it-IT"/>
        </w:rPr>
        <w:t>chemotherap</w:t>
      </w:r>
      <w:r w:rsidR="00523EFA" w:rsidRPr="00527C3D">
        <w:rPr>
          <w:rFonts w:ascii="Book Antiqua" w:eastAsia="Times New Roman" w:hAnsi="Book Antiqua" w:cs="Arial"/>
          <w:color w:val="222222"/>
          <w:sz w:val="24"/>
          <w:szCs w:val="24"/>
          <w:lang w:val="en-US" w:eastAsia="it-IT"/>
        </w:rPr>
        <w:t>y</w:t>
      </w:r>
      <w:proofErr w:type="spellEnd"/>
      <w:r w:rsidRPr="00527C3D">
        <w:rPr>
          <w:rFonts w:ascii="Book Antiqua" w:eastAsia="Times New Roman" w:hAnsi="Book Antiqua" w:cs="Arial"/>
          <w:color w:val="222222"/>
          <w:sz w:val="24"/>
          <w:szCs w:val="24"/>
          <w:lang w:val="en-US" w:eastAsia="it-IT"/>
        </w:rPr>
        <w:t>) used in the RCTs examined in the two meta-analys</w:t>
      </w:r>
      <w:r w:rsidR="00523EFA" w:rsidRPr="00527C3D">
        <w:rPr>
          <w:rFonts w:ascii="Book Antiqua" w:eastAsia="Times New Roman" w:hAnsi="Book Antiqua" w:cs="Arial"/>
          <w:color w:val="222222"/>
          <w:sz w:val="24"/>
          <w:szCs w:val="24"/>
          <w:lang w:val="en-US" w:eastAsia="it-IT"/>
        </w:rPr>
        <w:t>es</w:t>
      </w:r>
      <w:r w:rsidRPr="00527C3D">
        <w:rPr>
          <w:rFonts w:ascii="Book Antiqua" w:eastAsia="Times New Roman" w:hAnsi="Book Antiqua" w:cs="Arial"/>
          <w:color w:val="222222"/>
          <w:sz w:val="24"/>
          <w:szCs w:val="24"/>
          <w:lang w:val="en-US" w:eastAsia="it-IT"/>
        </w:rPr>
        <w:t xml:space="preserve">, 5-fluorouracil was used in all the studies, and </w:t>
      </w:r>
      <w:proofErr w:type="spellStart"/>
      <w:r w:rsidRPr="00527C3D">
        <w:rPr>
          <w:rFonts w:ascii="Book Antiqua" w:eastAsia="Times New Roman" w:hAnsi="Book Antiqua" w:cs="Arial"/>
          <w:color w:val="222222"/>
          <w:sz w:val="24"/>
          <w:szCs w:val="24"/>
          <w:lang w:val="en-US" w:eastAsia="it-IT"/>
        </w:rPr>
        <w:t>anthracycline</w:t>
      </w:r>
      <w:proofErr w:type="spellEnd"/>
      <w:r w:rsidRPr="00527C3D">
        <w:rPr>
          <w:rFonts w:ascii="Book Antiqua" w:eastAsia="Times New Roman" w:hAnsi="Book Antiqua" w:cs="Arial"/>
          <w:color w:val="222222"/>
          <w:sz w:val="24"/>
          <w:szCs w:val="24"/>
          <w:lang w:val="en-US" w:eastAsia="it-IT"/>
        </w:rPr>
        <w:t xml:space="preserve"> and </w:t>
      </w:r>
      <w:proofErr w:type="spellStart"/>
      <w:r w:rsidRPr="00527C3D">
        <w:rPr>
          <w:rFonts w:ascii="Book Antiqua" w:eastAsia="Times New Roman" w:hAnsi="Book Antiqua" w:cs="Arial"/>
          <w:color w:val="222222"/>
          <w:sz w:val="24"/>
          <w:szCs w:val="24"/>
          <w:lang w:val="en-US" w:eastAsia="it-IT"/>
        </w:rPr>
        <w:t>mitomicine</w:t>
      </w:r>
      <w:proofErr w:type="spellEnd"/>
      <w:r w:rsidRPr="00527C3D">
        <w:rPr>
          <w:rFonts w:ascii="Book Antiqua" w:eastAsia="Times New Roman" w:hAnsi="Book Antiqua" w:cs="Arial"/>
          <w:color w:val="222222"/>
          <w:sz w:val="24"/>
          <w:szCs w:val="24"/>
          <w:lang w:val="en-US" w:eastAsia="it-IT"/>
        </w:rPr>
        <w:t xml:space="preserve"> C were used along with it in various trials. Adjuvant </w:t>
      </w:r>
      <w:proofErr w:type="spellStart"/>
      <w:r w:rsidRPr="00527C3D">
        <w:rPr>
          <w:rFonts w:ascii="Book Antiqua" w:eastAsia="Times New Roman" w:hAnsi="Book Antiqua" w:cs="Arial"/>
          <w:color w:val="222222"/>
          <w:sz w:val="24"/>
          <w:szCs w:val="24"/>
          <w:lang w:val="en-US" w:eastAsia="it-IT"/>
        </w:rPr>
        <w:t>monochemotherapy</w:t>
      </w:r>
      <w:proofErr w:type="spellEnd"/>
      <w:r w:rsidRPr="00527C3D">
        <w:rPr>
          <w:rFonts w:ascii="Book Antiqua" w:eastAsia="Times New Roman" w:hAnsi="Book Antiqua" w:cs="Arial"/>
          <w:color w:val="222222"/>
          <w:sz w:val="24"/>
          <w:szCs w:val="24"/>
          <w:lang w:val="en-US" w:eastAsia="it-IT"/>
        </w:rPr>
        <w:t xml:space="preserve"> showed a </w:t>
      </w:r>
      <w:r w:rsidRPr="00527C3D">
        <w:rPr>
          <w:rFonts w:ascii="Book Antiqua" w:eastAsia="Times New Roman" w:hAnsi="Book Antiqua" w:cs="Arial"/>
          <w:color w:val="222222"/>
          <w:sz w:val="24"/>
          <w:szCs w:val="24"/>
          <w:lang w:val="en-US" w:eastAsia="it-IT"/>
        </w:rPr>
        <w:lastRenderedPageBreak/>
        <w:t xml:space="preserve">significant benefit in </w:t>
      </w:r>
      <w:r w:rsidR="00523EFA" w:rsidRPr="00527C3D">
        <w:rPr>
          <w:rFonts w:ascii="Book Antiqua" w:eastAsia="Times New Roman" w:hAnsi="Book Antiqua" w:cs="Arial"/>
          <w:color w:val="222222"/>
          <w:sz w:val="24"/>
          <w:szCs w:val="24"/>
          <w:lang w:val="en-US" w:eastAsia="it-IT"/>
        </w:rPr>
        <w:t>5</w:t>
      </w:r>
      <w:r w:rsidR="00A7456E"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survival</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compar</w:t>
      </w:r>
      <w:r w:rsidR="00A7456E" w:rsidRPr="00527C3D">
        <w:rPr>
          <w:rFonts w:ascii="Book Antiqua" w:eastAsia="Times New Roman" w:hAnsi="Book Antiqua" w:cs="Arial"/>
          <w:color w:val="222222"/>
          <w:sz w:val="24"/>
          <w:szCs w:val="24"/>
          <w:lang w:val="en-US" w:eastAsia="it-IT"/>
        </w:rPr>
        <w:t>ed to</w:t>
      </w:r>
      <w:r w:rsidRPr="00527C3D">
        <w:rPr>
          <w:rFonts w:ascii="Book Antiqua" w:eastAsia="Times New Roman" w:hAnsi="Book Antiqua" w:cs="Arial"/>
          <w:color w:val="222222"/>
          <w:sz w:val="24"/>
          <w:szCs w:val="24"/>
          <w:lang w:val="en-US" w:eastAsia="it-IT"/>
        </w:rPr>
        <w:t xml:space="preserve"> surgery alone (71.4% </w:t>
      </w:r>
      <w:r w:rsidR="00BA2401" w:rsidRPr="00527C3D">
        <w:rPr>
          <w:rFonts w:ascii="Book Antiqua" w:eastAsia="Times New Roman" w:hAnsi="Book Antiqua" w:cs="Arial"/>
          <w:i/>
          <w:color w:val="222222"/>
          <w:sz w:val="24"/>
          <w:szCs w:val="24"/>
          <w:lang w:val="en-US" w:eastAsia="it-IT"/>
        </w:rPr>
        <w:t>vs</w:t>
      </w:r>
      <w:r w:rsidRPr="00527C3D">
        <w:rPr>
          <w:rFonts w:ascii="Book Antiqua" w:eastAsia="Times New Roman" w:hAnsi="Book Antiqua" w:cs="Arial"/>
          <w:color w:val="222222"/>
          <w:sz w:val="24"/>
          <w:szCs w:val="24"/>
          <w:lang w:val="en-US" w:eastAsia="it-IT"/>
        </w:rPr>
        <w:t xml:space="preserve"> 53.9%, HR </w:t>
      </w:r>
      <w:r w:rsidR="00102901"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0.6;</w:t>
      </w:r>
      <w:r w:rsidR="00102901"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0.03), with better results compar</w:t>
      </w:r>
      <w:r w:rsidR="00523EFA" w:rsidRPr="00527C3D">
        <w:rPr>
          <w:rFonts w:ascii="Book Antiqua" w:eastAsia="Times New Roman" w:hAnsi="Book Antiqua" w:cs="Arial"/>
          <w:color w:val="222222"/>
          <w:sz w:val="24"/>
          <w:szCs w:val="24"/>
          <w:lang w:val="en-US" w:eastAsia="it-IT"/>
        </w:rPr>
        <w:t>ed to</w:t>
      </w:r>
      <w:r w:rsidRPr="00527C3D">
        <w:rPr>
          <w:rFonts w:ascii="Book Antiqua" w:eastAsia="Times New Roman" w:hAnsi="Book Antiqua" w:cs="Arial"/>
          <w:color w:val="222222"/>
          <w:sz w:val="24"/>
          <w:szCs w:val="24"/>
          <w:lang w:val="en-US" w:eastAsia="it-IT"/>
        </w:rPr>
        <w:t xml:space="preserve"> adjuvant </w:t>
      </w:r>
      <w:proofErr w:type="spellStart"/>
      <w:proofErr w:type="gramStart"/>
      <w:r w:rsidRPr="00527C3D">
        <w:rPr>
          <w:rFonts w:ascii="Book Antiqua" w:eastAsia="Times New Roman" w:hAnsi="Book Antiqua" w:cs="Arial"/>
          <w:color w:val="222222"/>
          <w:sz w:val="24"/>
          <w:szCs w:val="24"/>
          <w:lang w:val="en-US" w:eastAsia="it-IT"/>
        </w:rPr>
        <w:t>pol</w:t>
      </w:r>
      <w:r w:rsidR="00A7456E" w:rsidRPr="00527C3D">
        <w:rPr>
          <w:rFonts w:ascii="Book Antiqua" w:eastAsia="Times New Roman" w:hAnsi="Book Antiqua" w:cs="Arial"/>
          <w:color w:val="222222"/>
          <w:sz w:val="24"/>
          <w:szCs w:val="24"/>
          <w:lang w:val="en-US" w:eastAsia="it-IT"/>
        </w:rPr>
        <w:t>y</w:t>
      </w:r>
      <w:r w:rsidR="00102901" w:rsidRPr="00527C3D">
        <w:rPr>
          <w:rFonts w:ascii="Book Antiqua" w:eastAsia="Times New Roman" w:hAnsi="Book Antiqua" w:cs="Arial"/>
          <w:color w:val="222222"/>
          <w:sz w:val="24"/>
          <w:szCs w:val="24"/>
          <w:lang w:val="en-US" w:eastAsia="it-IT"/>
        </w:rPr>
        <w:t>chemotherapy</w:t>
      </w:r>
      <w:proofErr w:type="spellEnd"/>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63]</w:t>
      </w:r>
      <w:r w:rsidRPr="00527C3D">
        <w:rPr>
          <w:rFonts w:ascii="Book Antiqua" w:eastAsia="Times New Roman" w:hAnsi="Book Antiqua" w:cs="Arial"/>
          <w:color w:val="222222"/>
          <w:sz w:val="24"/>
          <w:szCs w:val="24"/>
          <w:lang w:val="en-US" w:eastAsia="it-IT"/>
        </w:rPr>
        <w:t>. The data of these two meta-analys</w:t>
      </w:r>
      <w:r w:rsidR="00523EFA" w:rsidRPr="00527C3D">
        <w:rPr>
          <w:rFonts w:ascii="Book Antiqua" w:eastAsia="Times New Roman" w:hAnsi="Book Antiqua" w:cs="Arial"/>
          <w:color w:val="222222"/>
          <w:sz w:val="24"/>
          <w:szCs w:val="24"/>
          <w:lang w:val="en-US" w:eastAsia="it-IT"/>
        </w:rPr>
        <w:t>e</w:t>
      </w:r>
      <w:r w:rsidRPr="00527C3D">
        <w:rPr>
          <w:rFonts w:ascii="Book Antiqua" w:eastAsia="Times New Roman" w:hAnsi="Book Antiqua" w:cs="Arial"/>
          <w:color w:val="222222"/>
          <w:sz w:val="24"/>
          <w:szCs w:val="24"/>
          <w:lang w:val="en-US" w:eastAsia="it-IT"/>
        </w:rPr>
        <w:t xml:space="preserve">s confirm those of another meta-analysis </w:t>
      </w:r>
      <w:r w:rsidR="00523EFA" w:rsidRPr="00527C3D">
        <w:rPr>
          <w:rFonts w:ascii="Book Antiqua" w:eastAsia="Times New Roman" w:hAnsi="Book Antiqua" w:cs="Arial"/>
          <w:color w:val="222222"/>
          <w:sz w:val="24"/>
          <w:szCs w:val="24"/>
          <w:lang w:val="en-US" w:eastAsia="it-IT"/>
        </w:rPr>
        <w:t xml:space="preserve">dated </w:t>
      </w:r>
      <w:r w:rsidRPr="00527C3D">
        <w:rPr>
          <w:rFonts w:ascii="Book Antiqua" w:eastAsia="Times New Roman" w:hAnsi="Book Antiqua" w:cs="Arial"/>
          <w:color w:val="222222"/>
          <w:sz w:val="24"/>
          <w:szCs w:val="24"/>
          <w:lang w:val="en-US" w:eastAsia="it-IT"/>
        </w:rPr>
        <w:t>2008 in terms of survival</w:t>
      </w:r>
      <w:r w:rsidR="00102901" w:rsidRPr="00527C3D">
        <w:rPr>
          <w:rFonts w:ascii="Book Antiqua" w:eastAsia="Times New Roman" w:hAnsi="Book Antiqua" w:cs="Arial"/>
          <w:color w:val="222222"/>
          <w:sz w:val="24"/>
          <w:szCs w:val="24"/>
          <w:lang w:val="en-US" w:eastAsia="it-IT"/>
        </w:rPr>
        <w:t xml:space="preserve"> rate and disease-free </w:t>
      </w:r>
      <w:proofErr w:type="gramStart"/>
      <w:r w:rsidR="00102901" w:rsidRPr="00527C3D">
        <w:rPr>
          <w:rFonts w:ascii="Book Antiqua" w:eastAsia="Times New Roman" w:hAnsi="Book Antiqua" w:cs="Arial"/>
          <w:color w:val="222222"/>
          <w:sz w:val="24"/>
          <w:szCs w:val="24"/>
          <w:lang w:val="en-US" w:eastAsia="it-IT"/>
        </w:rPr>
        <w:t>survival</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64]</w:t>
      </w:r>
      <w:r w:rsidRPr="00527C3D">
        <w:rPr>
          <w:rFonts w:ascii="Book Antiqua" w:eastAsia="Times New Roman" w:hAnsi="Book Antiqua" w:cs="Arial"/>
          <w:color w:val="222222"/>
          <w:sz w:val="24"/>
          <w:szCs w:val="24"/>
          <w:lang w:val="en-US" w:eastAsia="it-IT"/>
        </w:rPr>
        <w:t>. In</w:t>
      </w:r>
      <w:r w:rsidR="00175693" w:rsidRPr="00527C3D">
        <w:rPr>
          <w:rFonts w:ascii="Book Antiqua" w:eastAsia="Times New Roman" w:hAnsi="Book Antiqua" w:cs="Arial"/>
          <w:color w:val="222222"/>
          <w:sz w:val="24"/>
          <w:szCs w:val="24"/>
          <w:lang w:val="en-US" w:eastAsia="it-IT"/>
        </w:rPr>
        <w:t xml:space="preserve"> addition, the latter study proved a positive influence</w:t>
      </w:r>
      <w:r w:rsidRPr="00527C3D">
        <w:rPr>
          <w:rFonts w:ascii="Book Antiqua" w:eastAsia="Times New Roman" w:hAnsi="Book Antiqua" w:cs="Arial"/>
          <w:color w:val="222222"/>
          <w:sz w:val="24"/>
          <w:szCs w:val="24"/>
          <w:lang w:val="en-US" w:eastAsia="it-IT"/>
        </w:rPr>
        <w:t xml:space="preserve"> of adjuvant therapy in relation to loco-regional and distant re</w:t>
      </w:r>
      <w:r w:rsidR="002107B8" w:rsidRPr="00527C3D">
        <w:rPr>
          <w:rFonts w:ascii="Book Antiqua" w:eastAsia="Times New Roman" w:hAnsi="Book Antiqua" w:cs="Arial"/>
          <w:color w:val="222222"/>
          <w:sz w:val="24"/>
          <w:szCs w:val="24"/>
          <w:lang w:val="en-US" w:eastAsia="it-IT"/>
        </w:rPr>
        <w:t>currence</w:t>
      </w:r>
      <w:r w:rsidRPr="00527C3D">
        <w:rPr>
          <w:rFonts w:ascii="Book Antiqua" w:eastAsia="Times New Roman" w:hAnsi="Book Antiqua" w:cs="Arial"/>
          <w:color w:val="222222"/>
          <w:sz w:val="24"/>
          <w:szCs w:val="24"/>
          <w:lang w:val="en-US" w:eastAsia="it-IT"/>
        </w:rPr>
        <w:t xml:space="preserve"> rate (</w:t>
      </w:r>
      <w:r w:rsidR="00102901" w:rsidRPr="00527C3D">
        <w:rPr>
          <w:rFonts w:ascii="Book Antiqua" w:hAnsi="Book Antiqua" w:cs="Arial" w:hint="eastAsia"/>
          <w:color w:val="222222"/>
          <w:sz w:val="24"/>
          <w:szCs w:val="24"/>
          <w:lang w:val="en-US" w:eastAsia="zh-CN"/>
        </w:rPr>
        <w:t xml:space="preserve">RR = </w:t>
      </w:r>
      <w:r w:rsidRPr="00527C3D">
        <w:rPr>
          <w:rFonts w:ascii="Book Antiqua" w:eastAsia="Times New Roman" w:hAnsi="Book Antiqua" w:cs="Arial"/>
          <w:color w:val="222222"/>
          <w:sz w:val="24"/>
          <w:szCs w:val="24"/>
          <w:lang w:val="en-US" w:eastAsia="it-IT"/>
        </w:rPr>
        <w:t>0.78).</w:t>
      </w:r>
    </w:p>
    <w:p w:rsidR="00A0615B" w:rsidRPr="00527C3D" w:rsidRDefault="00A0615B" w:rsidP="00102901">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 xml:space="preserve">The main disadvantage of adjuvant treatments, both chemotherapy and </w:t>
      </w:r>
      <w:proofErr w:type="spellStart"/>
      <w:proofErr w:type="gramStart"/>
      <w:r w:rsidRPr="00527C3D">
        <w:rPr>
          <w:rFonts w:ascii="Book Antiqua" w:eastAsia="Times New Roman" w:hAnsi="Book Antiqua" w:cs="Arial"/>
          <w:color w:val="222222"/>
          <w:sz w:val="24"/>
          <w:szCs w:val="24"/>
          <w:lang w:val="en-US" w:eastAsia="it-IT"/>
        </w:rPr>
        <w:t>chemoradiotherapy</w:t>
      </w:r>
      <w:proofErr w:type="spellEnd"/>
      <w:r w:rsidRPr="00527C3D">
        <w:rPr>
          <w:rFonts w:ascii="Book Antiqua" w:eastAsia="Times New Roman" w:hAnsi="Book Antiqua" w:cs="Arial"/>
          <w:color w:val="222222"/>
          <w:sz w:val="24"/>
          <w:szCs w:val="24"/>
          <w:lang w:val="en-US" w:eastAsia="it-IT"/>
        </w:rPr>
        <w:t>,</w:t>
      </w:r>
      <w:proofErr w:type="gramEnd"/>
      <w:r w:rsidRPr="00527C3D">
        <w:rPr>
          <w:rFonts w:ascii="Book Antiqua" w:eastAsia="Times New Roman" w:hAnsi="Book Antiqua" w:cs="Arial"/>
          <w:color w:val="222222"/>
          <w:sz w:val="24"/>
          <w:szCs w:val="24"/>
          <w:lang w:val="en-US" w:eastAsia="it-IT"/>
        </w:rPr>
        <w:t xml:space="preserve"> is that the</w:t>
      </w:r>
      <w:r w:rsidR="00175693" w:rsidRPr="00527C3D">
        <w:rPr>
          <w:rFonts w:ascii="Book Antiqua" w:eastAsia="Times New Roman" w:hAnsi="Book Antiqua" w:cs="Arial"/>
          <w:color w:val="222222"/>
          <w:sz w:val="24"/>
          <w:szCs w:val="24"/>
          <w:lang w:val="en-US" w:eastAsia="it-IT"/>
        </w:rPr>
        <w:t>se</w:t>
      </w:r>
      <w:r w:rsidRPr="00527C3D">
        <w:rPr>
          <w:rFonts w:ascii="Book Antiqua" w:eastAsia="Times New Roman" w:hAnsi="Book Antiqua" w:cs="Arial"/>
          <w:color w:val="222222"/>
          <w:sz w:val="24"/>
          <w:szCs w:val="24"/>
          <w:lang w:val="en-US" w:eastAsia="it-IT"/>
        </w:rPr>
        <w:t xml:space="preserve"> cannot be performed</w:t>
      </w:r>
      <w:r w:rsidR="00C34089" w:rsidRPr="00527C3D">
        <w:rPr>
          <w:rFonts w:ascii="Book Antiqua" w:eastAsia="Times New Roman" w:hAnsi="Book Antiqua" w:cs="Arial"/>
          <w:color w:val="222222"/>
          <w:sz w:val="24"/>
          <w:szCs w:val="24"/>
          <w:lang w:val="en-US" w:eastAsia="it-IT"/>
        </w:rPr>
        <w:t xml:space="preserve"> </w:t>
      </w:r>
      <w:r w:rsidR="002107B8" w:rsidRPr="00527C3D">
        <w:rPr>
          <w:rFonts w:ascii="Book Antiqua" w:eastAsia="Times New Roman" w:hAnsi="Book Antiqua" w:cs="Arial"/>
          <w:color w:val="222222"/>
          <w:sz w:val="24"/>
          <w:szCs w:val="24"/>
          <w:lang w:val="en-US" w:eastAsia="it-IT"/>
        </w:rPr>
        <w:t>before</w:t>
      </w:r>
      <w:r w:rsidRPr="00527C3D">
        <w:rPr>
          <w:rFonts w:ascii="Book Antiqua" w:eastAsia="Times New Roman" w:hAnsi="Book Antiqua" w:cs="Arial"/>
          <w:color w:val="222222"/>
          <w:sz w:val="24"/>
          <w:szCs w:val="24"/>
          <w:lang w:val="en-US" w:eastAsia="it-IT"/>
        </w:rPr>
        <w:t xml:space="preserve"> post-surgery healing is complete and the general conditions of the patients are </w:t>
      </w:r>
      <w:r w:rsidR="002107B8" w:rsidRPr="00527C3D">
        <w:rPr>
          <w:rFonts w:ascii="Book Antiqua" w:eastAsia="Times New Roman" w:hAnsi="Book Antiqua" w:cs="Arial"/>
          <w:color w:val="222222"/>
          <w:sz w:val="24"/>
          <w:szCs w:val="24"/>
          <w:lang w:val="en-US" w:eastAsia="it-IT"/>
        </w:rPr>
        <w:t>satisfactory</w:t>
      </w:r>
      <w:r w:rsidRPr="00527C3D">
        <w:rPr>
          <w:rFonts w:ascii="Book Antiqua" w:eastAsia="Times New Roman" w:hAnsi="Book Antiqua" w:cs="Arial"/>
          <w:color w:val="222222"/>
          <w:sz w:val="24"/>
          <w:szCs w:val="24"/>
          <w:lang w:val="en-US" w:eastAsia="it-IT"/>
        </w:rPr>
        <w:t>.</w:t>
      </w:r>
      <w:r w:rsidR="00175693" w:rsidRPr="00527C3D">
        <w:rPr>
          <w:rFonts w:ascii="Book Antiqua" w:eastAsia="Times New Roman" w:hAnsi="Book Antiqua" w:cs="Arial"/>
          <w:color w:val="222222"/>
          <w:sz w:val="24"/>
          <w:szCs w:val="24"/>
          <w:lang w:val="en-US" w:eastAsia="it-IT"/>
        </w:rPr>
        <w:t xml:space="preserve"> Therefore, p</w:t>
      </w:r>
      <w:r w:rsidRPr="00527C3D">
        <w:rPr>
          <w:rFonts w:ascii="Book Antiqua" w:eastAsia="Times New Roman" w:hAnsi="Book Antiqua" w:cs="Arial"/>
          <w:color w:val="222222"/>
          <w:sz w:val="24"/>
          <w:szCs w:val="24"/>
          <w:lang w:val="en-US" w:eastAsia="it-IT"/>
        </w:rPr>
        <w:t xml:space="preserve">ostoperative complications or slow recovery after surgery can delay the beginning of the treatment. Due to the anatomic conditions created by surgery, radiotherapy can affect other organs and possibly cause irradiation damage. Chemotherapy can often cause negative effects or toxicity in the gastrointestinal system </w:t>
      </w:r>
      <w:r w:rsidR="002107B8" w:rsidRPr="00527C3D">
        <w:rPr>
          <w:rFonts w:ascii="Book Antiqua" w:eastAsia="Times New Roman" w:hAnsi="Book Antiqua" w:cs="Arial"/>
          <w:color w:val="222222"/>
          <w:sz w:val="24"/>
          <w:szCs w:val="24"/>
          <w:lang w:val="en-US" w:eastAsia="it-IT"/>
        </w:rPr>
        <w:t>of</w:t>
      </w:r>
      <w:r w:rsidRPr="00527C3D">
        <w:rPr>
          <w:rFonts w:ascii="Book Antiqua" w:eastAsia="Times New Roman" w:hAnsi="Book Antiqua" w:cs="Arial"/>
          <w:color w:val="222222"/>
          <w:sz w:val="24"/>
          <w:szCs w:val="24"/>
          <w:lang w:val="en-US" w:eastAsia="it-IT"/>
        </w:rPr>
        <w:t xml:space="preserve"> patients </w:t>
      </w:r>
      <w:r w:rsidR="002107B8" w:rsidRPr="00527C3D">
        <w:rPr>
          <w:rFonts w:ascii="Book Antiqua" w:eastAsia="Times New Roman" w:hAnsi="Book Antiqua" w:cs="Arial"/>
          <w:color w:val="222222"/>
          <w:sz w:val="24"/>
          <w:szCs w:val="24"/>
          <w:lang w:val="en-US" w:eastAsia="it-IT"/>
        </w:rPr>
        <w:t>whose new</w:t>
      </w:r>
      <w:r w:rsidRPr="00527C3D">
        <w:rPr>
          <w:rFonts w:ascii="Book Antiqua" w:eastAsia="Times New Roman" w:hAnsi="Book Antiqua" w:cs="Arial"/>
          <w:color w:val="222222"/>
          <w:sz w:val="24"/>
          <w:szCs w:val="24"/>
          <w:lang w:val="en-US" w:eastAsia="it-IT"/>
        </w:rPr>
        <w:t xml:space="preserve"> anatom</w:t>
      </w:r>
      <w:r w:rsidR="00FE7008" w:rsidRPr="00527C3D">
        <w:rPr>
          <w:rFonts w:ascii="Book Antiqua" w:eastAsia="Times New Roman" w:hAnsi="Book Antiqua" w:cs="Arial"/>
          <w:color w:val="222222"/>
          <w:sz w:val="24"/>
          <w:szCs w:val="24"/>
          <w:lang w:val="en-US" w:eastAsia="it-IT"/>
        </w:rPr>
        <w:t>ical</w:t>
      </w:r>
      <w:r w:rsidRPr="00527C3D">
        <w:rPr>
          <w:rFonts w:ascii="Book Antiqua" w:eastAsia="Times New Roman" w:hAnsi="Book Antiqua" w:cs="Arial"/>
          <w:color w:val="222222"/>
          <w:sz w:val="24"/>
          <w:szCs w:val="24"/>
          <w:lang w:val="en-US" w:eastAsia="it-IT"/>
        </w:rPr>
        <w:t xml:space="preserve"> gastrointestinal conditions created by surgery ofte</w:t>
      </w:r>
      <w:r w:rsidR="0046125B" w:rsidRPr="00527C3D">
        <w:rPr>
          <w:rFonts w:ascii="Book Antiqua" w:eastAsia="Times New Roman" w:hAnsi="Book Antiqua" w:cs="Arial"/>
          <w:color w:val="222222"/>
          <w:sz w:val="24"/>
          <w:szCs w:val="24"/>
          <w:lang w:val="en-US" w:eastAsia="it-IT"/>
        </w:rPr>
        <w:t>n cause functional alterations.</w:t>
      </w:r>
      <w:r w:rsidR="0046125B"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Main data regarding adjuvant chemotherapy for gastric cancer are shown in Table 5.</w:t>
      </w:r>
    </w:p>
    <w:p w:rsidR="00102901" w:rsidRPr="00527C3D" w:rsidRDefault="00102901"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i/>
          <w:color w:val="222222"/>
          <w:sz w:val="24"/>
          <w:szCs w:val="24"/>
          <w:lang w:val="en-US" w:eastAsia="it-IT"/>
        </w:rPr>
      </w:pPr>
      <w:proofErr w:type="spellStart"/>
      <w:r w:rsidRPr="00527C3D">
        <w:rPr>
          <w:rFonts w:ascii="Book Antiqua" w:eastAsia="Times New Roman" w:hAnsi="Book Antiqua" w:cs="Arial"/>
          <w:b/>
          <w:bCs/>
          <w:i/>
          <w:color w:val="222222"/>
          <w:sz w:val="24"/>
          <w:szCs w:val="24"/>
          <w:lang w:val="en-US" w:eastAsia="it-IT"/>
        </w:rPr>
        <w:t>Neoadjuvant</w:t>
      </w:r>
      <w:proofErr w:type="spellEnd"/>
      <w:r w:rsidRPr="00527C3D">
        <w:rPr>
          <w:rFonts w:ascii="Book Antiqua" w:eastAsia="Times New Roman" w:hAnsi="Book Antiqua" w:cs="Arial"/>
          <w:b/>
          <w:bCs/>
          <w:i/>
          <w:color w:val="222222"/>
          <w:sz w:val="24"/>
          <w:szCs w:val="24"/>
          <w:lang w:val="en-US" w:eastAsia="it-IT"/>
        </w:rPr>
        <w:t xml:space="preserve"> treatments</w:t>
      </w:r>
    </w:p>
    <w:p w:rsidR="00A0615B" w:rsidRPr="00527C3D" w:rsidRDefault="00A0615B"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 xml:space="preserve">The aim of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treatments is to reduce the biological potential of tumor cells, to increase surgical </w:t>
      </w:r>
      <w:proofErr w:type="spellStart"/>
      <w:r w:rsidRPr="00527C3D">
        <w:rPr>
          <w:rFonts w:ascii="Book Antiqua" w:eastAsia="Times New Roman" w:hAnsi="Book Antiqua" w:cs="Arial"/>
          <w:color w:val="222222"/>
          <w:sz w:val="24"/>
          <w:szCs w:val="24"/>
          <w:lang w:val="en-US" w:eastAsia="it-IT"/>
        </w:rPr>
        <w:t>radicality</w:t>
      </w:r>
      <w:proofErr w:type="spellEnd"/>
      <w:r w:rsidR="008E33A8"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to eradicate subclinical </w:t>
      </w:r>
      <w:proofErr w:type="spellStart"/>
      <w:r w:rsidRPr="00527C3D">
        <w:rPr>
          <w:rFonts w:ascii="Book Antiqua" w:eastAsia="Times New Roman" w:hAnsi="Book Antiqua" w:cs="Arial"/>
          <w:color w:val="222222"/>
          <w:sz w:val="24"/>
          <w:szCs w:val="24"/>
          <w:lang w:val="en-US" w:eastAsia="it-IT"/>
        </w:rPr>
        <w:t>micrometastases</w:t>
      </w:r>
      <w:proofErr w:type="spellEnd"/>
      <w:r w:rsidRPr="00527C3D">
        <w:rPr>
          <w:rFonts w:ascii="Book Antiqua" w:eastAsia="Times New Roman" w:hAnsi="Book Antiqua" w:cs="Arial"/>
          <w:color w:val="222222"/>
          <w:sz w:val="24"/>
          <w:szCs w:val="24"/>
          <w:lang w:val="en-US" w:eastAsia="it-IT"/>
        </w:rPr>
        <w:t xml:space="preserve">. The advantages of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treatments lie in the fact that patients who </w:t>
      </w:r>
      <w:r w:rsidR="008E33A8" w:rsidRPr="00527C3D">
        <w:rPr>
          <w:rFonts w:ascii="Book Antiqua" w:eastAsia="Times New Roman" w:hAnsi="Book Antiqua" w:cs="Arial"/>
          <w:color w:val="222222"/>
          <w:sz w:val="24"/>
          <w:szCs w:val="24"/>
          <w:lang w:val="en-US" w:eastAsia="it-IT"/>
        </w:rPr>
        <w:t>receive these</w:t>
      </w:r>
      <w:r w:rsidRPr="00527C3D">
        <w:rPr>
          <w:rFonts w:ascii="Book Antiqua" w:eastAsia="Times New Roman" w:hAnsi="Book Antiqua" w:cs="Arial"/>
          <w:color w:val="222222"/>
          <w:sz w:val="24"/>
          <w:szCs w:val="24"/>
          <w:lang w:val="en-US" w:eastAsia="it-IT"/>
        </w:rPr>
        <w:t xml:space="preserve"> are in good health condition, the treatment can start immediately after diagnosis and clinical sta</w:t>
      </w:r>
      <w:r w:rsidR="008E33A8" w:rsidRPr="00527C3D">
        <w:rPr>
          <w:rFonts w:ascii="Book Antiqua" w:eastAsia="Times New Roman" w:hAnsi="Book Antiqua" w:cs="Arial"/>
          <w:color w:val="222222"/>
          <w:sz w:val="24"/>
          <w:szCs w:val="24"/>
          <w:lang w:val="en-US" w:eastAsia="it-IT"/>
        </w:rPr>
        <w:t>ging</w:t>
      </w:r>
      <w:r w:rsidRPr="00527C3D">
        <w:rPr>
          <w:rFonts w:ascii="Book Antiqua" w:eastAsia="Times New Roman" w:hAnsi="Book Antiqua" w:cs="Arial"/>
          <w:color w:val="222222"/>
          <w:sz w:val="24"/>
          <w:szCs w:val="24"/>
          <w:lang w:val="en-US" w:eastAsia="it-IT"/>
        </w:rPr>
        <w:t xml:space="preserve"> are conducted. If radiotherapy is performed, the treatment is aimed at the target organ that</w:t>
      </w:r>
      <w:r w:rsidR="00175693" w:rsidRPr="00527C3D">
        <w:rPr>
          <w:rFonts w:ascii="Book Antiqua" w:eastAsia="Times New Roman" w:hAnsi="Book Antiqua" w:cs="Arial"/>
          <w:color w:val="222222"/>
          <w:sz w:val="24"/>
          <w:szCs w:val="24"/>
          <w:lang w:val="en-US" w:eastAsia="it-IT"/>
        </w:rPr>
        <w:t>, anyway,</w:t>
      </w:r>
      <w:r w:rsidRPr="00527C3D">
        <w:rPr>
          <w:rFonts w:ascii="Book Antiqua" w:eastAsia="Times New Roman" w:hAnsi="Book Antiqua" w:cs="Arial"/>
          <w:color w:val="222222"/>
          <w:sz w:val="24"/>
          <w:szCs w:val="24"/>
          <w:lang w:val="en-US" w:eastAsia="it-IT"/>
        </w:rPr>
        <w:t xml:space="preserve"> will be </w:t>
      </w:r>
      <w:proofErr w:type="spellStart"/>
      <w:r w:rsidRPr="00527C3D">
        <w:rPr>
          <w:rFonts w:ascii="Book Antiqua" w:eastAsia="Times New Roman" w:hAnsi="Book Antiqua" w:cs="Arial"/>
          <w:color w:val="222222"/>
          <w:sz w:val="24"/>
          <w:szCs w:val="24"/>
          <w:lang w:val="en-US" w:eastAsia="it-IT"/>
        </w:rPr>
        <w:t>resected</w:t>
      </w:r>
      <w:proofErr w:type="spellEnd"/>
      <w:r w:rsidR="00175693" w:rsidRPr="00527C3D">
        <w:rPr>
          <w:rFonts w:ascii="Book Antiqua" w:eastAsia="Times New Roman" w:hAnsi="Book Antiqua" w:cs="Arial"/>
          <w:color w:val="222222"/>
          <w:sz w:val="24"/>
          <w:szCs w:val="24"/>
          <w:lang w:val="en-US" w:eastAsia="it-IT"/>
        </w:rPr>
        <w:t xml:space="preserve">, while </w:t>
      </w:r>
      <w:r w:rsidRPr="00527C3D">
        <w:rPr>
          <w:rFonts w:ascii="Book Antiqua" w:eastAsia="Times New Roman" w:hAnsi="Book Antiqua" w:cs="Arial"/>
          <w:color w:val="222222"/>
          <w:sz w:val="24"/>
          <w:szCs w:val="24"/>
          <w:lang w:val="en-US" w:eastAsia="it-IT"/>
        </w:rPr>
        <w:t>if chemotherapy is performed, the possible gastrointestinal side effects are not worsened by the anatom</w:t>
      </w:r>
      <w:r w:rsidR="00175693" w:rsidRPr="00527C3D">
        <w:rPr>
          <w:rFonts w:ascii="Book Antiqua" w:eastAsia="Times New Roman" w:hAnsi="Book Antiqua" w:cs="Arial"/>
          <w:color w:val="222222"/>
          <w:sz w:val="24"/>
          <w:szCs w:val="24"/>
          <w:lang w:val="en-US" w:eastAsia="it-IT"/>
        </w:rPr>
        <w:t xml:space="preserve">ical and </w:t>
      </w:r>
      <w:r w:rsidRPr="00527C3D">
        <w:rPr>
          <w:rFonts w:ascii="Book Antiqua" w:eastAsia="Times New Roman" w:hAnsi="Book Antiqua" w:cs="Arial"/>
          <w:color w:val="222222"/>
          <w:sz w:val="24"/>
          <w:szCs w:val="24"/>
          <w:lang w:val="en-US" w:eastAsia="it-IT"/>
        </w:rPr>
        <w:t xml:space="preserve">functional alterations that </w:t>
      </w:r>
      <w:r w:rsidR="008E33A8" w:rsidRPr="00527C3D">
        <w:rPr>
          <w:rFonts w:ascii="Book Antiqua" w:eastAsia="Times New Roman" w:hAnsi="Book Antiqua" w:cs="Arial"/>
          <w:color w:val="222222"/>
          <w:sz w:val="24"/>
          <w:szCs w:val="24"/>
          <w:lang w:val="en-US" w:eastAsia="it-IT"/>
        </w:rPr>
        <w:t xml:space="preserve">may occur </w:t>
      </w:r>
      <w:r w:rsidRPr="00527C3D">
        <w:rPr>
          <w:rFonts w:ascii="Book Antiqua" w:eastAsia="Times New Roman" w:hAnsi="Book Antiqua" w:cs="Arial"/>
          <w:color w:val="222222"/>
          <w:sz w:val="24"/>
          <w:szCs w:val="24"/>
          <w:lang w:val="en-US" w:eastAsia="it-IT"/>
        </w:rPr>
        <w:t>after surgery. Also, the</w:t>
      </w:r>
      <w:r w:rsidR="00C34089" w:rsidRPr="00527C3D">
        <w:rPr>
          <w:rFonts w:ascii="Book Antiqua" w:eastAsia="Times New Roman" w:hAnsi="Book Antiqua" w:cs="Arial"/>
          <w:color w:val="222222"/>
          <w:sz w:val="24"/>
          <w:szCs w:val="24"/>
          <w:lang w:val="en-US" w:eastAsia="it-IT"/>
        </w:rPr>
        <w:t xml:space="preserve"> </w:t>
      </w:r>
      <w:r w:rsidR="00102901" w:rsidRPr="00527C3D">
        <w:rPr>
          <w:rFonts w:ascii="Book Antiqua" w:eastAsia="Times New Roman" w:hAnsi="Book Antiqua" w:cs="Arial"/>
          <w:color w:val="222222"/>
          <w:sz w:val="24"/>
          <w:szCs w:val="24"/>
          <w:lang w:val="en-US" w:eastAsia="it-IT"/>
        </w:rPr>
        <w:t>downsizing</w:t>
      </w:r>
      <w:r w:rsidRPr="00527C3D">
        <w:rPr>
          <w:rFonts w:ascii="Book Antiqua" w:eastAsia="Times New Roman" w:hAnsi="Book Antiqua" w:cs="Arial"/>
          <w:color w:val="222222"/>
          <w:sz w:val="24"/>
          <w:szCs w:val="24"/>
          <w:lang w:val="en-US" w:eastAsia="it-IT"/>
        </w:rPr>
        <w:t xml:space="preserve"> of the </w:t>
      </w:r>
      <w:r w:rsidR="00C973E9" w:rsidRPr="00527C3D">
        <w:rPr>
          <w:rFonts w:ascii="Book Antiqua" w:eastAsia="Times New Roman" w:hAnsi="Book Antiqua" w:cs="Arial"/>
          <w:color w:val="222222"/>
          <w:sz w:val="24"/>
          <w:szCs w:val="24"/>
          <w:lang w:val="en-US" w:eastAsia="it-IT"/>
        </w:rPr>
        <w:t>neoplasm</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after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 can </w:t>
      </w:r>
      <w:r w:rsidR="00C973E9" w:rsidRPr="00527C3D">
        <w:rPr>
          <w:rFonts w:ascii="Book Antiqua" w:eastAsia="Times New Roman" w:hAnsi="Book Antiqua" w:cs="Arial"/>
          <w:color w:val="222222"/>
          <w:sz w:val="24"/>
          <w:szCs w:val="24"/>
          <w:lang w:val="en-US" w:eastAsia="it-IT"/>
        </w:rPr>
        <w:t>facilitate</w:t>
      </w:r>
      <w:r w:rsidRPr="00527C3D">
        <w:rPr>
          <w:rFonts w:ascii="Book Antiqua" w:eastAsia="Times New Roman" w:hAnsi="Book Antiqua" w:cs="Arial"/>
          <w:color w:val="222222"/>
          <w:sz w:val="24"/>
          <w:szCs w:val="24"/>
          <w:lang w:val="en-US" w:eastAsia="it-IT"/>
        </w:rPr>
        <w:t xml:space="preserve"> surgery. For these reasons, the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w:t>
      </w:r>
      <w:r w:rsidR="00102901" w:rsidRPr="00527C3D">
        <w:rPr>
          <w:rFonts w:ascii="Book Antiqua" w:hAnsi="Book Antiqua" w:cs="Arial" w:hint="eastAsia"/>
          <w:color w:val="222222"/>
          <w:sz w:val="24"/>
          <w:szCs w:val="24"/>
          <w:lang w:val="en-US" w:eastAsia="zh-CN"/>
        </w:rPr>
        <w:t xml:space="preserve"> </w:t>
      </w:r>
      <w:r w:rsidR="008E33A8" w:rsidRPr="00527C3D">
        <w:rPr>
          <w:rFonts w:ascii="Book Antiqua" w:eastAsia="Times New Roman" w:hAnsi="Book Antiqua" w:cs="Arial"/>
          <w:color w:val="222222"/>
          <w:sz w:val="24"/>
          <w:szCs w:val="24"/>
          <w:lang w:val="en-US" w:eastAsia="it-IT"/>
        </w:rPr>
        <w:t>seems</w:t>
      </w:r>
      <w:r w:rsidRPr="00527C3D">
        <w:rPr>
          <w:rFonts w:ascii="Book Antiqua" w:eastAsia="Times New Roman" w:hAnsi="Book Antiqua" w:cs="Arial"/>
          <w:color w:val="222222"/>
          <w:sz w:val="24"/>
          <w:szCs w:val="24"/>
          <w:lang w:val="en-US" w:eastAsia="it-IT"/>
        </w:rPr>
        <w:t xml:space="preserve"> attractive and can be administered to more patients than adjuvant treatment. The disadvantage of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 is that it delays surgery, with the possibility that the tumor will extend beyond the stage of </w:t>
      </w:r>
      <w:proofErr w:type="spellStart"/>
      <w:r w:rsidRPr="00527C3D">
        <w:rPr>
          <w:rFonts w:ascii="Book Antiqua" w:eastAsia="Times New Roman" w:hAnsi="Book Antiqua" w:cs="Arial"/>
          <w:color w:val="222222"/>
          <w:sz w:val="24"/>
          <w:szCs w:val="24"/>
          <w:lang w:val="en-US" w:eastAsia="it-IT"/>
        </w:rPr>
        <w:t>resectability</w:t>
      </w:r>
      <w:proofErr w:type="spellEnd"/>
      <w:r w:rsidRPr="00527C3D">
        <w:rPr>
          <w:rFonts w:ascii="Book Antiqua" w:eastAsia="Times New Roman" w:hAnsi="Book Antiqua" w:cs="Arial"/>
          <w:color w:val="222222"/>
          <w:sz w:val="24"/>
          <w:szCs w:val="24"/>
          <w:lang w:val="en-US" w:eastAsia="it-IT"/>
        </w:rPr>
        <w:t xml:space="preserve"> or that the health conditions after the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w:t>
      </w:r>
      <w:r w:rsidR="00102901" w:rsidRPr="00527C3D">
        <w:rPr>
          <w:rFonts w:ascii="Book Antiqua" w:eastAsia="Times New Roman" w:hAnsi="Book Antiqua" w:cs="Arial"/>
          <w:color w:val="222222"/>
          <w:sz w:val="24"/>
          <w:szCs w:val="24"/>
          <w:lang w:val="en-US" w:eastAsia="it-IT"/>
        </w:rPr>
        <w:t xml:space="preserve">ment will not allow for </w:t>
      </w:r>
      <w:proofErr w:type="gramStart"/>
      <w:r w:rsidR="00102901" w:rsidRPr="00527C3D">
        <w:rPr>
          <w:rFonts w:ascii="Book Antiqua" w:eastAsia="Times New Roman" w:hAnsi="Book Antiqua" w:cs="Arial"/>
          <w:color w:val="222222"/>
          <w:sz w:val="24"/>
          <w:szCs w:val="24"/>
          <w:lang w:val="en-US" w:eastAsia="it-IT"/>
        </w:rPr>
        <w:t>surgery</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65]</w:t>
      </w:r>
      <w:r w:rsidRPr="00527C3D">
        <w:rPr>
          <w:rFonts w:ascii="Book Antiqua" w:eastAsia="Times New Roman" w:hAnsi="Book Antiqua" w:cs="Arial"/>
          <w:color w:val="222222"/>
          <w:sz w:val="24"/>
          <w:szCs w:val="24"/>
          <w:lang w:val="en-US" w:eastAsia="it-IT"/>
        </w:rPr>
        <w:t>. For these reasons, the studies which have been examined report a limited number of patients because of difficulty of enrollment or early closure of the trials, with consequences on the quality of the studies.</w:t>
      </w:r>
    </w:p>
    <w:p w:rsidR="00102901" w:rsidRPr="00527C3D" w:rsidRDefault="00102901"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proofErr w:type="spellStart"/>
      <w:r w:rsidRPr="00527C3D">
        <w:rPr>
          <w:rFonts w:ascii="Book Antiqua" w:eastAsia="Times New Roman" w:hAnsi="Book Antiqua" w:cs="Arial"/>
          <w:b/>
          <w:bCs/>
          <w:color w:val="222222"/>
          <w:sz w:val="24"/>
          <w:szCs w:val="24"/>
          <w:lang w:val="en-US" w:eastAsia="it-IT"/>
        </w:rPr>
        <w:lastRenderedPageBreak/>
        <w:t>Neoadjuvant</w:t>
      </w:r>
      <w:proofErr w:type="spellEnd"/>
      <w:r w:rsidRPr="00527C3D">
        <w:rPr>
          <w:rFonts w:ascii="Book Antiqua" w:eastAsia="Times New Roman" w:hAnsi="Book Antiqua" w:cs="Arial"/>
          <w:b/>
          <w:bCs/>
          <w:color w:val="222222"/>
          <w:sz w:val="24"/>
          <w:szCs w:val="24"/>
          <w:lang w:val="en-US" w:eastAsia="it-IT"/>
        </w:rPr>
        <w:t xml:space="preserve"> chemotherapy</w:t>
      </w:r>
      <w:r w:rsidR="00102901" w:rsidRPr="00527C3D">
        <w:rPr>
          <w:rFonts w:ascii="Book Antiqua" w:hAnsi="Book Antiqua" w:cs="Arial" w:hint="eastAsia"/>
          <w:b/>
          <w:bCs/>
          <w:color w:val="222222"/>
          <w:sz w:val="24"/>
          <w:szCs w:val="24"/>
          <w:lang w:val="en-US" w:eastAsia="zh-CN"/>
        </w:rPr>
        <w:t xml:space="preserve">: </w:t>
      </w:r>
      <w:r w:rsidR="00C973E9" w:rsidRPr="00527C3D">
        <w:rPr>
          <w:rFonts w:ascii="Book Antiqua" w:eastAsia="Times New Roman" w:hAnsi="Book Antiqua" w:cs="Arial"/>
          <w:color w:val="222222"/>
          <w:sz w:val="24"/>
          <w:szCs w:val="24"/>
          <w:lang w:val="en-US" w:eastAsia="it-IT"/>
        </w:rPr>
        <w:t>T</w:t>
      </w:r>
      <w:r w:rsidRPr="00527C3D">
        <w:rPr>
          <w:rFonts w:ascii="Book Antiqua" w:eastAsia="Times New Roman" w:hAnsi="Book Antiqua" w:cs="Arial"/>
          <w:color w:val="222222"/>
          <w:sz w:val="24"/>
          <w:szCs w:val="24"/>
          <w:lang w:val="en-US" w:eastAsia="it-IT"/>
        </w:rPr>
        <w:t>he Dutch Gastric Cancer Group</w:t>
      </w:r>
      <w:r w:rsidR="00C973E9" w:rsidRPr="00527C3D">
        <w:rPr>
          <w:rFonts w:ascii="Book Antiqua" w:eastAsia="Times New Roman" w:hAnsi="Book Antiqua" w:cs="Arial"/>
          <w:color w:val="222222"/>
          <w:sz w:val="24"/>
          <w:szCs w:val="24"/>
          <w:lang w:val="en-US" w:eastAsia="it-IT"/>
        </w:rPr>
        <w:t xml:space="preserve"> in 2004</w:t>
      </w:r>
      <w:r w:rsidRPr="00527C3D">
        <w:rPr>
          <w:rFonts w:ascii="Book Antiqua" w:eastAsia="Times New Roman" w:hAnsi="Book Antiqua" w:cs="Arial"/>
          <w:color w:val="222222"/>
          <w:sz w:val="24"/>
          <w:szCs w:val="24"/>
          <w:lang w:val="en-US" w:eastAsia="it-IT"/>
        </w:rPr>
        <w:t xml:space="preserve"> published the long-term results of the RCT </w:t>
      </w:r>
      <w:proofErr w:type="gramStart"/>
      <w:r w:rsidRPr="00527C3D">
        <w:rPr>
          <w:rFonts w:ascii="Book Antiqua" w:eastAsia="Times New Roman" w:hAnsi="Book Antiqua" w:cs="Arial"/>
          <w:color w:val="222222"/>
          <w:sz w:val="24"/>
          <w:szCs w:val="24"/>
          <w:lang w:val="en-US" w:eastAsia="it-IT"/>
        </w:rPr>
        <w:t>FAMTX</w:t>
      </w:r>
      <w:r w:rsidR="00102901" w:rsidRPr="00527C3D">
        <w:rPr>
          <w:rFonts w:ascii="Book Antiqua" w:eastAsia="Times New Roman" w:hAnsi="Book Antiqua" w:cs="Arial"/>
          <w:color w:val="222222"/>
          <w:sz w:val="24"/>
          <w:szCs w:val="24"/>
          <w:vertAlign w:val="superscript"/>
          <w:lang w:val="en-US" w:eastAsia="it-IT"/>
        </w:rPr>
        <w:t>[</w:t>
      </w:r>
      <w:proofErr w:type="gramEnd"/>
      <w:r w:rsidR="00102901" w:rsidRPr="00527C3D">
        <w:rPr>
          <w:rFonts w:ascii="Book Antiqua" w:eastAsia="Times New Roman" w:hAnsi="Book Antiqua" w:cs="Arial"/>
          <w:color w:val="222222"/>
          <w:sz w:val="24"/>
          <w:szCs w:val="24"/>
          <w:vertAlign w:val="superscript"/>
          <w:lang w:val="en-US" w:eastAsia="it-IT"/>
        </w:rPr>
        <w:t>66]</w:t>
      </w:r>
      <w:r w:rsidRPr="00527C3D">
        <w:rPr>
          <w:rFonts w:ascii="Book Antiqua" w:eastAsia="Times New Roman" w:hAnsi="Book Antiqua" w:cs="Arial"/>
          <w:color w:val="222222"/>
          <w:sz w:val="24"/>
          <w:szCs w:val="24"/>
          <w:lang w:val="en-US" w:eastAsia="it-IT"/>
        </w:rPr>
        <w:t>, which examined the effect of pre-operative chemotherapy (methotrexate, 5-fluorouracil,leucov</w:t>
      </w:r>
      <w:r w:rsidR="008E33A8" w:rsidRPr="00527C3D">
        <w:rPr>
          <w:rFonts w:ascii="Book Antiqua" w:eastAsia="Times New Roman" w:hAnsi="Book Antiqua" w:cs="Arial"/>
          <w:color w:val="222222"/>
          <w:sz w:val="24"/>
          <w:szCs w:val="24"/>
          <w:lang w:val="en-US" w:eastAsia="it-IT"/>
        </w:rPr>
        <w:t>o</w:t>
      </w:r>
      <w:r w:rsidRPr="00527C3D">
        <w:rPr>
          <w:rFonts w:ascii="Book Antiqua" w:eastAsia="Times New Roman" w:hAnsi="Book Antiqua" w:cs="Arial"/>
          <w:color w:val="222222"/>
          <w:sz w:val="24"/>
          <w:szCs w:val="24"/>
          <w:lang w:val="en-US" w:eastAsia="it-IT"/>
        </w:rPr>
        <w:t>rin and dox</w:t>
      </w:r>
      <w:r w:rsidR="00102901" w:rsidRPr="00527C3D">
        <w:rPr>
          <w:rFonts w:ascii="Book Antiqua" w:eastAsia="Times New Roman" w:hAnsi="Book Antiqua" w:cs="Arial"/>
          <w:color w:val="222222"/>
          <w:sz w:val="24"/>
          <w:szCs w:val="24"/>
          <w:lang w:val="en-US" w:eastAsia="it-IT"/>
        </w:rPr>
        <w:t>orubicin</w:t>
      </w:r>
      <w:r w:rsidR="00102901"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every four weeks for</w:t>
      </w:r>
      <w:r w:rsidR="00102901" w:rsidRPr="00527C3D">
        <w:rPr>
          <w:rFonts w:ascii="Book Antiqua" w:hAnsi="Book Antiqua" w:cs="Arial" w:hint="eastAsia"/>
          <w:color w:val="222222"/>
          <w:sz w:val="24"/>
          <w:szCs w:val="24"/>
          <w:lang w:val="en-US" w:eastAsia="zh-CN"/>
        </w:rPr>
        <w:t xml:space="preserve"> </w:t>
      </w:r>
      <w:r w:rsidR="00102901" w:rsidRPr="00527C3D">
        <w:rPr>
          <w:rFonts w:ascii="Book Antiqua" w:eastAsia="Times New Roman" w:hAnsi="Book Antiqua" w:cs="Arial"/>
          <w:color w:val="222222"/>
          <w:sz w:val="24"/>
          <w:szCs w:val="24"/>
          <w:lang w:val="en-US" w:eastAsia="it-IT"/>
        </w:rPr>
        <w:t>4</w:t>
      </w:r>
      <w:r w:rsidR="00102901"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cycles) in patients with gastric carcinoma, in terms of </w:t>
      </w:r>
      <w:proofErr w:type="spellStart"/>
      <w:r w:rsidRPr="00527C3D">
        <w:rPr>
          <w:rFonts w:ascii="Book Antiqua" w:eastAsia="Times New Roman" w:hAnsi="Book Antiqua" w:cs="Arial"/>
          <w:color w:val="222222"/>
          <w:sz w:val="24"/>
          <w:szCs w:val="24"/>
          <w:lang w:val="en-US" w:eastAsia="it-IT"/>
        </w:rPr>
        <w:t>resec</w:t>
      </w:r>
      <w:r w:rsidR="00C973E9" w:rsidRPr="00527C3D">
        <w:rPr>
          <w:rFonts w:ascii="Book Antiqua" w:eastAsia="Times New Roman" w:hAnsi="Book Antiqua" w:cs="Arial"/>
          <w:color w:val="222222"/>
          <w:sz w:val="24"/>
          <w:szCs w:val="24"/>
          <w:lang w:val="en-US" w:eastAsia="it-IT"/>
        </w:rPr>
        <w:t>tability</w:t>
      </w:r>
      <w:proofErr w:type="spellEnd"/>
      <w:r w:rsidR="00C973E9" w:rsidRPr="00527C3D">
        <w:rPr>
          <w:rFonts w:ascii="Book Antiqua" w:eastAsia="Times New Roman" w:hAnsi="Book Antiqua" w:cs="Arial"/>
          <w:color w:val="222222"/>
          <w:sz w:val="24"/>
          <w:szCs w:val="24"/>
          <w:lang w:val="en-US" w:eastAsia="it-IT"/>
        </w:rPr>
        <w:t xml:space="preserve"> and survival. After </w:t>
      </w:r>
      <w:r w:rsidRPr="00527C3D">
        <w:rPr>
          <w:rFonts w:ascii="Book Antiqua" w:eastAsia="Times New Roman" w:hAnsi="Book Antiqua" w:cs="Arial"/>
          <w:color w:val="222222"/>
          <w:sz w:val="24"/>
          <w:szCs w:val="24"/>
          <w:lang w:val="en-US" w:eastAsia="it-IT"/>
        </w:rPr>
        <w:t>randomization, the analysis was conducted on 27 patients in the experimental group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chemotherapy followed by surgery) and </w:t>
      </w:r>
      <w:r w:rsidR="00B403C9" w:rsidRPr="00527C3D">
        <w:rPr>
          <w:rFonts w:ascii="Book Antiqua" w:eastAsia="Times New Roman" w:hAnsi="Book Antiqua" w:cs="Arial"/>
          <w:color w:val="222222"/>
          <w:sz w:val="24"/>
          <w:szCs w:val="24"/>
          <w:lang w:val="en-US" w:eastAsia="it-IT"/>
        </w:rPr>
        <w:t xml:space="preserve">on </w:t>
      </w:r>
      <w:r w:rsidRPr="00527C3D">
        <w:rPr>
          <w:rFonts w:ascii="Book Antiqua" w:eastAsia="Times New Roman" w:hAnsi="Book Antiqua" w:cs="Arial"/>
          <w:color w:val="222222"/>
          <w:sz w:val="24"/>
          <w:szCs w:val="24"/>
          <w:lang w:val="en-US" w:eastAsia="it-IT"/>
        </w:rPr>
        <w:t>29 control</w:t>
      </w:r>
      <w:r w:rsidR="00C973E9"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(surgery alone). The interval between randomization and surgery in the experimental group was significantly longer than in control</w:t>
      </w:r>
      <w:r w:rsidR="00C973E9"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i/>
          <w:color w:val="222222"/>
          <w:sz w:val="24"/>
          <w:szCs w:val="24"/>
          <w:lang w:val="en-US" w:eastAsia="it-IT"/>
        </w:rPr>
        <w:t xml:space="preserve">P &lt; </w:t>
      </w:r>
      <w:r w:rsidRPr="00527C3D">
        <w:rPr>
          <w:rFonts w:ascii="Book Antiqua" w:eastAsia="Times New Roman" w:hAnsi="Book Antiqua" w:cs="Arial"/>
          <w:color w:val="222222"/>
          <w:sz w:val="24"/>
          <w:szCs w:val="24"/>
          <w:lang w:val="en-US" w:eastAsia="it-IT"/>
        </w:rPr>
        <w:t>0.001).</w:t>
      </w:r>
      <w:r w:rsidR="00C973E9" w:rsidRPr="00527C3D">
        <w:rPr>
          <w:rFonts w:ascii="Book Antiqua" w:eastAsia="Times New Roman" w:hAnsi="Book Antiqua" w:cs="Arial"/>
          <w:color w:val="222222"/>
          <w:sz w:val="24"/>
          <w:szCs w:val="24"/>
          <w:lang w:val="en-US" w:eastAsia="it-IT"/>
        </w:rPr>
        <w:t xml:space="preserve"> Forty four per cent</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of</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patients in the experimental group interrupted chemotherapy because of toxicity. Lymphadenectomy was limited to </w:t>
      </w:r>
      <w:proofErr w:type="spellStart"/>
      <w:r w:rsidRPr="00527C3D">
        <w:rPr>
          <w:rFonts w:ascii="Book Antiqua" w:eastAsia="Times New Roman" w:hAnsi="Book Antiqua" w:cs="Arial"/>
          <w:color w:val="222222"/>
          <w:sz w:val="24"/>
          <w:szCs w:val="24"/>
          <w:lang w:val="en-US" w:eastAsia="it-IT"/>
        </w:rPr>
        <w:t>perigastric</w:t>
      </w:r>
      <w:proofErr w:type="spellEnd"/>
      <w:r w:rsidRPr="00527C3D">
        <w:rPr>
          <w:rFonts w:ascii="Book Antiqua" w:eastAsia="Times New Roman" w:hAnsi="Book Antiqua" w:cs="Arial"/>
          <w:color w:val="222222"/>
          <w:sz w:val="24"/>
          <w:szCs w:val="24"/>
          <w:lang w:val="en-US" w:eastAsia="it-IT"/>
        </w:rPr>
        <w:t xml:space="preserve"> lymph nodes (D1) in both groups. The </w:t>
      </w:r>
      <w:r w:rsidR="00B403C9" w:rsidRPr="00527C3D">
        <w:rPr>
          <w:rFonts w:ascii="Book Antiqua" w:eastAsia="Times New Roman" w:hAnsi="Book Antiqua" w:cs="Arial"/>
          <w:color w:val="222222"/>
          <w:sz w:val="24"/>
          <w:szCs w:val="24"/>
          <w:lang w:val="en-US" w:eastAsia="it-IT"/>
        </w:rPr>
        <w:t>rate</w:t>
      </w:r>
      <w:r w:rsidRPr="00527C3D">
        <w:rPr>
          <w:rFonts w:ascii="Book Antiqua" w:eastAsia="Times New Roman" w:hAnsi="Book Antiqua" w:cs="Arial"/>
          <w:color w:val="222222"/>
          <w:sz w:val="24"/>
          <w:szCs w:val="24"/>
          <w:lang w:val="en-US" w:eastAsia="it-IT"/>
        </w:rPr>
        <w:t xml:space="preserve"> of curative resections (R0) was similar in both groups. The median postoperative follow-up for the two groups was 83 </w:t>
      </w:r>
      <w:proofErr w:type="gramStart"/>
      <w:r w:rsidRPr="00527C3D">
        <w:rPr>
          <w:rFonts w:ascii="Book Antiqua" w:eastAsia="Times New Roman" w:hAnsi="Book Antiqua" w:cs="Arial"/>
          <w:color w:val="222222"/>
          <w:sz w:val="24"/>
          <w:szCs w:val="24"/>
          <w:lang w:val="en-US" w:eastAsia="it-IT"/>
        </w:rPr>
        <w:t>mo</w:t>
      </w:r>
      <w:proofErr w:type="gramEnd"/>
      <w:r w:rsidRPr="00527C3D">
        <w:rPr>
          <w:rFonts w:ascii="Book Antiqua" w:eastAsia="Times New Roman" w:hAnsi="Book Antiqua" w:cs="Arial"/>
          <w:color w:val="222222"/>
          <w:sz w:val="24"/>
          <w:szCs w:val="24"/>
          <w:lang w:val="en-US" w:eastAsia="it-IT"/>
        </w:rPr>
        <w:t xml:space="preserve">. The median survival after randomization was 18.2 </w:t>
      </w:r>
      <w:proofErr w:type="gramStart"/>
      <w:r w:rsidRPr="00527C3D">
        <w:rPr>
          <w:rFonts w:ascii="Book Antiqua" w:eastAsia="Times New Roman" w:hAnsi="Book Antiqua" w:cs="Arial"/>
          <w:color w:val="222222"/>
          <w:sz w:val="24"/>
          <w:szCs w:val="24"/>
          <w:lang w:val="en-US" w:eastAsia="it-IT"/>
        </w:rPr>
        <w:t>mo</w:t>
      </w:r>
      <w:proofErr w:type="gramEnd"/>
      <w:r w:rsidRPr="00527C3D">
        <w:rPr>
          <w:rFonts w:ascii="Book Antiqua" w:eastAsia="Times New Roman" w:hAnsi="Book Antiqua" w:cs="Arial"/>
          <w:color w:val="222222"/>
          <w:sz w:val="24"/>
          <w:szCs w:val="24"/>
          <w:lang w:val="en-US" w:eastAsia="it-IT"/>
        </w:rPr>
        <w:t xml:space="preserve"> in the experimen</w:t>
      </w:r>
      <w:r w:rsidR="00C973E9" w:rsidRPr="00527C3D">
        <w:rPr>
          <w:rFonts w:ascii="Book Antiqua" w:eastAsia="Times New Roman" w:hAnsi="Book Antiqua" w:cs="Arial"/>
          <w:color w:val="222222"/>
          <w:sz w:val="24"/>
          <w:szCs w:val="24"/>
          <w:lang w:val="en-US" w:eastAsia="it-IT"/>
        </w:rPr>
        <w:t>tal group and 30.3 mo</w:t>
      </w:r>
      <w:r w:rsidR="00102901" w:rsidRPr="00527C3D">
        <w:rPr>
          <w:rFonts w:ascii="Book Antiqua" w:eastAsia="Times New Roman" w:hAnsi="Book Antiqua" w:cs="Arial"/>
          <w:color w:val="222222"/>
          <w:sz w:val="24"/>
          <w:szCs w:val="24"/>
          <w:lang w:val="en-US" w:eastAsia="it-IT"/>
        </w:rPr>
        <w:t xml:space="preserve"> in </w:t>
      </w:r>
      <w:r w:rsidR="00C973E9" w:rsidRPr="00527C3D">
        <w:rPr>
          <w:rFonts w:ascii="Book Antiqua" w:eastAsia="Times New Roman" w:hAnsi="Book Antiqua" w:cs="Arial"/>
          <w:color w:val="222222"/>
          <w:sz w:val="24"/>
          <w:szCs w:val="24"/>
          <w:lang w:val="en-US" w:eastAsia="it-IT"/>
        </w:rPr>
        <w:t>controls</w:t>
      </w:r>
      <w:r w:rsidRPr="00527C3D">
        <w:rPr>
          <w:rFonts w:ascii="Book Antiqua" w:eastAsia="Times New Roman" w:hAnsi="Book Antiqua" w:cs="Arial"/>
          <w:color w:val="222222"/>
          <w:sz w:val="24"/>
          <w:szCs w:val="24"/>
          <w:lang w:val="en-US" w:eastAsia="it-IT"/>
        </w:rPr>
        <w:t xml:space="preserve">. The </w:t>
      </w:r>
      <w:r w:rsidR="00B403C9" w:rsidRPr="00527C3D">
        <w:rPr>
          <w:rFonts w:ascii="Book Antiqua" w:eastAsia="Times New Roman" w:hAnsi="Book Antiqua" w:cs="Arial"/>
          <w:color w:val="222222"/>
          <w:sz w:val="24"/>
          <w:szCs w:val="24"/>
          <w:lang w:val="en-US" w:eastAsia="it-IT"/>
        </w:rPr>
        <w:t>5</w:t>
      </w:r>
      <w:r w:rsidR="00C973E9" w:rsidRPr="00527C3D">
        <w:rPr>
          <w:rFonts w:ascii="Book Antiqua" w:eastAsia="Times New Roman" w:hAnsi="Book Antiqua" w:cs="Arial"/>
          <w:color w:val="222222"/>
          <w:sz w:val="24"/>
          <w:szCs w:val="24"/>
          <w:lang w:val="en-US" w:eastAsia="it-IT"/>
        </w:rPr>
        <w:t xml:space="preserve">-year </w:t>
      </w:r>
      <w:r w:rsidRPr="00527C3D">
        <w:rPr>
          <w:rFonts w:ascii="Book Antiqua" w:eastAsia="Times New Roman" w:hAnsi="Book Antiqua" w:cs="Arial"/>
          <w:color w:val="222222"/>
          <w:sz w:val="24"/>
          <w:szCs w:val="24"/>
          <w:lang w:val="en-US" w:eastAsia="it-IT"/>
        </w:rPr>
        <w:t xml:space="preserve">survival </w:t>
      </w:r>
      <w:r w:rsidR="00C973E9" w:rsidRPr="00527C3D">
        <w:rPr>
          <w:rFonts w:ascii="Book Antiqua" w:eastAsia="Times New Roman" w:hAnsi="Book Antiqua" w:cs="Arial"/>
          <w:color w:val="222222"/>
          <w:sz w:val="24"/>
          <w:szCs w:val="24"/>
          <w:lang w:val="en-US" w:eastAsia="it-IT"/>
        </w:rPr>
        <w:t>rate</w:t>
      </w:r>
      <w:r w:rsidRPr="00527C3D">
        <w:rPr>
          <w:rFonts w:ascii="Book Antiqua" w:eastAsia="Times New Roman" w:hAnsi="Book Antiqua" w:cs="Arial"/>
          <w:color w:val="222222"/>
          <w:sz w:val="24"/>
          <w:szCs w:val="24"/>
          <w:lang w:val="en-US" w:eastAsia="it-IT"/>
        </w:rPr>
        <w:t xml:space="preserve"> was 21% in the experimental group and 34% in</w:t>
      </w:r>
      <w:r w:rsidR="00C973E9" w:rsidRPr="00527C3D">
        <w:rPr>
          <w:rFonts w:ascii="Book Antiqua" w:eastAsia="Times New Roman" w:hAnsi="Book Antiqua" w:cs="Arial"/>
          <w:color w:val="222222"/>
          <w:sz w:val="24"/>
          <w:szCs w:val="24"/>
          <w:lang w:val="en-US" w:eastAsia="it-IT"/>
        </w:rPr>
        <w:t xml:space="preserve"> controls</w:t>
      </w:r>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0.17). The last data confirmed a trend to adverse effects due to preoperative chemotherapy, </w:t>
      </w:r>
      <w:r w:rsidR="00B403C9" w:rsidRPr="00527C3D">
        <w:rPr>
          <w:rFonts w:ascii="Book Antiqua" w:eastAsia="Times New Roman" w:hAnsi="Book Antiqua" w:cs="Arial"/>
          <w:color w:val="222222"/>
          <w:sz w:val="24"/>
          <w:szCs w:val="24"/>
          <w:lang w:val="en-US" w:eastAsia="it-IT"/>
        </w:rPr>
        <w:t>al</w:t>
      </w:r>
      <w:r w:rsidRPr="00527C3D">
        <w:rPr>
          <w:rFonts w:ascii="Book Antiqua" w:eastAsia="Times New Roman" w:hAnsi="Book Antiqua" w:cs="Arial"/>
          <w:color w:val="222222"/>
          <w:sz w:val="24"/>
          <w:szCs w:val="24"/>
          <w:lang w:val="en-US" w:eastAsia="it-IT"/>
        </w:rPr>
        <w:t xml:space="preserve">though not significant. The </w:t>
      </w:r>
      <w:r w:rsidR="00C973E9" w:rsidRPr="00527C3D">
        <w:rPr>
          <w:rFonts w:ascii="Book Antiqua" w:eastAsia="Times New Roman" w:hAnsi="Book Antiqua" w:cs="Arial"/>
          <w:color w:val="222222"/>
          <w:sz w:val="24"/>
          <w:szCs w:val="24"/>
          <w:lang w:val="en-US" w:eastAsia="it-IT"/>
        </w:rPr>
        <w:t>survival rates of patients receiving</w:t>
      </w:r>
      <w:r w:rsidRPr="00527C3D">
        <w:rPr>
          <w:rFonts w:ascii="Book Antiqua" w:eastAsia="Times New Roman" w:hAnsi="Book Antiqua" w:cs="Arial"/>
          <w:color w:val="222222"/>
          <w:sz w:val="24"/>
          <w:szCs w:val="24"/>
          <w:lang w:val="en-US" w:eastAsia="it-IT"/>
        </w:rPr>
        <w:t xml:space="preserve"> curative surgery (R0) were 32% in the</w:t>
      </w:r>
      <w:r w:rsidR="00102901" w:rsidRPr="00527C3D">
        <w:rPr>
          <w:rFonts w:ascii="Book Antiqua" w:eastAsia="Times New Roman" w:hAnsi="Book Antiqua" w:cs="Arial"/>
          <w:color w:val="222222"/>
          <w:sz w:val="24"/>
          <w:szCs w:val="24"/>
          <w:lang w:val="en-US" w:eastAsia="it-IT"/>
        </w:rPr>
        <w:t xml:space="preserve"> experimental group and 53% in </w:t>
      </w:r>
      <w:r w:rsidRPr="00527C3D">
        <w:rPr>
          <w:rFonts w:ascii="Book Antiqua" w:eastAsia="Times New Roman" w:hAnsi="Book Antiqua" w:cs="Arial"/>
          <w:color w:val="222222"/>
          <w:sz w:val="24"/>
          <w:szCs w:val="24"/>
          <w:lang w:val="en-US" w:eastAsia="it-IT"/>
        </w:rPr>
        <w:t>control</w:t>
      </w:r>
      <w:r w:rsidR="004D30C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The trial was closed after the enrollment of 59 patients and after an interim analysis showed inadequate </w:t>
      </w:r>
      <w:r w:rsidR="00B403C9" w:rsidRPr="00527C3D">
        <w:rPr>
          <w:rFonts w:ascii="Book Antiqua" w:eastAsia="Times New Roman" w:hAnsi="Book Antiqua" w:cs="Arial"/>
          <w:color w:val="222222"/>
          <w:sz w:val="24"/>
          <w:szCs w:val="24"/>
          <w:lang w:val="en-US" w:eastAsia="it-IT"/>
        </w:rPr>
        <w:t>rates</w:t>
      </w:r>
      <w:r w:rsidRPr="00527C3D">
        <w:rPr>
          <w:rFonts w:ascii="Book Antiqua" w:eastAsia="Times New Roman" w:hAnsi="Book Antiqua" w:cs="Arial"/>
          <w:color w:val="222222"/>
          <w:sz w:val="24"/>
          <w:szCs w:val="24"/>
          <w:lang w:val="en-US" w:eastAsia="it-IT"/>
        </w:rPr>
        <w:t xml:space="preserve"> of curative resections in the experimental group. </w:t>
      </w:r>
      <w:r w:rsidR="004D30C3" w:rsidRPr="00527C3D">
        <w:rPr>
          <w:rFonts w:ascii="Book Antiqua" w:eastAsia="Times New Roman" w:hAnsi="Book Antiqua" w:cs="Arial"/>
          <w:color w:val="222222"/>
          <w:sz w:val="24"/>
          <w:szCs w:val="24"/>
          <w:lang w:val="en-US" w:eastAsia="it-IT"/>
        </w:rPr>
        <w:t>T</w:t>
      </w:r>
      <w:r w:rsidRPr="00527C3D">
        <w:rPr>
          <w:rFonts w:ascii="Book Antiqua" w:eastAsia="Times New Roman" w:hAnsi="Book Antiqua" w:cs="Arial"/>
          <w:color w:val="222222"/>
          <w:sz w:val="24"/>
          <w:szCs w:val="24"/>
          <w:lang w:val="en-US" w:eastAsia="it-IT"/>
        </w:rPr>
        <w:t xml:space="preserve">he results of a RCT of the European </w:t>
      </w:r>
      <w:r w:rsidR="00C34089" w:rsidRPr="00527C3D">
        <w:rPr>
          <w:rFonts w:ascii="Book Antiqua" w:eastAsia="Times New Roman" w:hAnsi="Book Antiqua" w:cs="Arial"/>
          <w:color w:val="222222"/>
          <w:sz w:val="24"/>
          <w:szCs w:val="24"/>
          <w:lang w:val="en-US" w:eastAsia="it-IT"/>
        </w:rPr>
        <w:t>Organization</w:t>
      </w:r>
      <w:r w:rsidRPr="00527C3D">
        <w:rPr>
          <w:rFonts w:ascii="Book Antiqua" w:eastAsia="Times New Roman" w:hAnsi="Book Antiqua" w:cs="Arial"/>
          <w:color w:val="222222"/>
          <w:sz w:val="24"/>
          <w:szCs w:val="24"/>
          <w:lang w:val="en-US" w:eastAsia="it-IT"/>
        </w:rPr>
        <w:t xml:space="preserve"> for Research and Treatment of Cancer were p</w:t>
      </w:r>
      <w:r w:rsidR="00AF2720" w:rsidRPr="00527C3D">
        <w:rPr>
          <w:rFonts w:ascii="Book Antiqua" w:eastAsia="Times New Roman" w:hAnsi="Book Antiqua" w:cs="Arial"/>
          <w:color w:val="222222"/>
          <w:sz w:val="24"/>
          <w:szCs w:val="24"/>
          <w:lang w:val="en-US" w:eastAsia="it-IT"/>
        </w:rPr>
        <w:t>ublished in 2010</w:t>
      </w:r>
      <w:r w:rsidR="004D30C3" w:rsidRPr="00527C3D">
        <w:rPr>
          <w:rFonts w:ascii="Book Antiqua" w:eastAsia="Times New Roman" w:hAnsi="Book Antiqua" w:cs="Arial"/>
          <w:color w:val="222222"/>
          <w:sz w:val="24"/>
          <w:szCs w:val="24"/>
          <w:vertAlign w:val="superscript"/>
          <w:lang w:val="en-US" w:eastAsia="it-IT"/>
        </w:rPr>
        <w:t>[67]</w:t>
      </w:r>
      <w:r w:rsidRPr="00527C3D">
        <w:rPr>
          <w:rFonts w:ascii="Book Antiqua" w:eastAsia="Times New Roman" w:hAnsi="Book Antiqua" w:cs="Arial"/>
          <w:color w:val="222222"/>
          <w:sz w:val="24"/>
          <w:szCs w:val="24"/>
          <w:lang w:val="en-US" w:eastAsia="it-IT"/>
        </w:rPr>
        <w:t>.</w:t>
      </w:r>
      <w:r w:rsidR="004D30C3" w:rsidRPr="00527C3D">
        <w:rPr>
          <w:rFonts w:ascii="Book Antiqua" w:eastAsia="Times New Roman" w:hAnsi="Book Antiqua" w:cs="Arial"/>
          <w:color w:val="222222"/>
          <w:sz w:val="24"/>
          <w:szCs w:val="24"/>
          <w:lang w:val="en-US" w:eastAsia="it-IT"/>
        </w:rPr>
        <w:t xml:space="preserve"> This study</w:t>
      </w:r>
      <w:r w:rsidRPr="00527C3D">
        <w:rPr>
          <w:rFonts w:ascii="Book Antiqua" w:eastAsia="Times New Roman" w:hAnsi="Book Antiqua" w:cs="Arial"/>
          <w:color w:val="222222"/>
          <w:sz w:val="24"/>
          <w:szCs w:val="24"/>
          <w:lang w:val="en-US" w:eastAsia="it-IT"/>
        </w:rPr>
        <w:t xml:space="preserve"> compared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chemotherapy and surgery alone in patients with gastric and </w:t>
      </w:r>
      <w:proofErr w:type="spellStart"/>
      <w:r w:rsidRPr="00527C3D">
        <w:rPr>
          <w:rFonts w:ascii="Book Antiqua" w:eastAsia="Times New Roman" w:hAnsi="Book Antiqua" w:cs="Arial"/>
          <w:color w:val="222222"/>
          <w:sz w:val="24"/>
          <w:szCs w:val="24"/>
          <w:lang w:val="en-US" w:eastAsia="it-IT"/>
        </w:rPr>
        <w:t>cardia</w:t>
      </w:r>
      <w:proofErr w:type="spellEnd"/>
      <w:r w:rsidRPr="00527C3D">
        <w:rPr>
          <w:rFonts w:ascii="Book Antiqua" w:eastAsia="Times New Roman" w:hAnsi="Book Antiqua" w:cs="Arial"/>
          <w:color w:val="222222"/>
          <w:sz w:val="24"/>
          <w:szCs w:val="24"/>
          <w:lang w:val="en-US" w:eastAsia="it-IT"/>
        </w:rPr>
        <w:t xml:space="preserve"> adenocarcinoma, at clinical stage UICC III and IV, cM0. Patients were randomized in experimental group (72 patients)</w:t>
      </w:r>
      <w:commentRangeStart w:id="7"/>
      <w:proofErr w:type="gramStart"/>
      <w:r w:rsidRPr="00527C3D">
        <w:rPr>
          <w:rFonts w:ascii="Book Antiqua" w:eastAsia="Times New Roman" w:hAnsi="Book Antiqua" w:cs="Arial"/>
          <w:color w:val="222222"/>
          <w:sz w:val="24"/>
          <w:szCs w:val="24"/>
          <w:lang w:val="en-US" w:eastAsia="it-IT"/>
        </w:rPr>
        <w:t>,</w:t>
      </w:r>
      <w:commentRangeEnd w:id="7"/>
      <w:proofErr w:type="gramEnd"/>
      <w:r w:rsidR="00D632FF">
        <w:rPr>
          <w:rStyle w:val="a7"/>
        </w:rPr>
        <w:commentReference w:id="7"/>
      </w:r>
      <w:r w:rsidR="004D30C3" w:rsidRPr="00527C3D">
        <w:rPr>
          <w:rFonts w:ascii="Book Antiqua" w:eastAsia="Times New Roman" w:hAnsi="Book Antiqua" w:cs="Arial"/>
          <w:color w:val="222222"/>
          <w:sz w:val="24"/>
          <w:szCs w:val="24"/>
          <w:lang w:val="en-US" w:eastAsia="it-IT"/>
        </w:rPr>
        <w:t xml:space="preserve">treated </w:t>
      </w:r>
      <w:proofErr w:type="spellStart"/>
      <w:r w:rsidR="004D30C3" w:rsidRPr="00527C3D">
        <w:rPr>
          <w:rFonts w:ascii="Book Antiqua" w:eastAsia="Times New Roman" w:hAnsi="Book Antiqua" w:cs="Arial"/>
          <w:color w:val="222222"/>
          <w:sz w:val="24"/>
          <w:szCs w:val="24"/>
          <w:lang w:val="en-US" w:eastAsia="it-IT"/>
        </w:rPr>
        <w:t>with</w:t>
      </w:r>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chemotherapy (</w:t>
      </w:r>
      <w:r w:rsidR="00B403C9" w:rsidRPr="00527C3D">
        <w:rPr>
          <w:rFonts w:ascii="Book Antiqua" w:eastAsia="Times New Roman" w:hAnsi="Book Antiqua" w:cs="Arial"/>
          <w:color w:val="222222"/>
          <w:sz w:val="24"/>
          <w:szCs w:val="24"/>
          <w:lang w:val="en-US" w:eastAsia="it-IT"/>
        </w:rPr>
        <w:t xml:space="preserve">iv </w:t>
      </w:r>
      <w:proofErr w:type="spellStart"/>
      <w:r w:rsidRPr="00527C3D">
        <w:rPr>
          <w:rFonts w:ascii="Book Antiqua" w:eastAsia="Times New Roman" w:hAnsi="Book Antiqua" w:cs="Arial"/>
          <w:color w:val="222222"/>
          <w:sz w:val="24"/>
          <w:szCs w:val="24"/>
          <w:lang w:val="en-US" w:eastAsia="it-IT"/>
        </w:rPr>
        <w:t>cisplatin</w:t>
      </w:r>
      <w:proofErr w:type="spellEnd"/>
      <w:r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folinic</w:t>
      </w:r>
      <w:proofErr w:type="spellEnd"/>
      <w:r w:rsidRPr="00527C3D">
        <w:rPr>
          <w:rFonts w:ascii="Book Antiqua" w:eastAsia="Times New Roman" w:hAnsi="Book Antiqua" w:cs="Arial"/>
          <w:color w:val="222222"/>
          <w:sz w:val="24"/>
          <w:szCs w:val="24"/>
          <w:lang w:val="en-US" w:eastAsia="it-IT"/>
        </w:rPr>
        <w:t xml:space="preserve"> acid, fluorouracil, 2 </w:t>
      </w:r>
      <w:r w:rsidR="004D30C3" w:rsidRPr="00527C3D">
        <w:rPr>
          <w:rFonts w:ascii="Book Antiqua" w:eastAsia="Times New Roman" w:hAnsi="Book Antiqua" w:cs="Arial"/>
          <w:color w:val="222222"/>
          <w:sz w:val="24"/>
          <w:szCs w:val="24"/>
          <w:lang w:val="en-US" w:eastAsia="it-IT"/>
        </w:rPr>
        <w:t>cycles of 48 d), and controls</w:t>
      </w:r>
      <w:r w:rsidRPr="00527C3D">
        <w:rPr>
          <w:rFonts w:ascii="Book Antiqua" w:eastAsia="Times New Roman" w:hAnsi="Book Antiqua" w:cs="Arial"/>
          <w:color w:val="222222"/>
          <w:sz w:val="24"/>
          <w:szCs w:val="24"/>
          <w:lang w:val="en-US" w:eastAsia="it-IT"/>
        </w:rPr>
        <w:t xml:space="preserve"> (72 patients),</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only</w:t>
      </w:r>
      <w:r w:rsidR="00C34089" w:rsidRPr="00527C3D">
        <w:rPr>
          <w:rFonts w:ascii="Book Antiqua" w:eastAsia="Times New Roman" w:hAnsi="Book Antiqua" w:cs="Arial"/>
          <w:color w:val="222222"/>
          <w:sz w:val="24"/>
          <w:szCs w:val="24"/>
          <w:lang w:val="en-US" w:eastAsia="it-IT"/>
        </w:rPr>
        <w:t xml:space="preserve"> </w:t>
      </w:r>
      <w:r w:rsidR="004D30C3" w:rsidRPr="00527C3D">
        <w:rPr>
          <w:rFonts w:ascii="Book Antiqua" w:eastAsia="Times New Roman" w:hAnsi="Book Antiqua" w:cs="Arial"/>
          <w:color w:val="222222"/>
          <w:sz w:val="24"/>
          <w:szCs w:val="24"/>
          <w:lang w:val="en-US" w:eastAsia="it-IT"/>
        </w:rPr>
        <w:t>receiving</w:t>
      </w:r>
      <w:r w:rsidRPr="00527C3D">
        <w:rPr>
          <w:rFonts w:ascii="Book Antiqua" w:eastAsia="Times New Roman" w:hAnsi="Book Antiqua" w:cs="Arial"/>
          <w:color w:val="222222"/>
          <w:sz w:val="24"/>
          <w:szCs w:val="24"/>
          <w:lang w:val="en-US" w:eastAsia="it-IT"/>
        </w:rPr>
        <w:t xml:space="preserve"> surgery. </w:t>
      </w:r>
      <w:r w:rsidR="004D30C3" w:rsidRPr="00527C3D">
        <w:rPr>
          <w:rFonts w:ascii="Book Antiqua" w:eastAsia="Times New Roman" w:hAnsi="Book Antiqua" w:cs="Arial"/>
          <w:color w:val="222222"/>
          <w:sz w:val="24"/>
          <w:szCs w:val="24"/>
          <w:lang w:val="en-US" w:eastAsia="it-IT"/>
        </w:rPr>
        <w:t>Sixty two per cent o</w:t>
      </w:r>
      <w:r w:rsidRPr="00527C3D">
        <w:rPr>
          <w:rFonts w:ascii="Book Antiqua" w:eastAsia="Times New Roman" w:hAnsi="Book Antiqua" w:cs="Arial"/>
          <w:color w:val="222222"/>
          <w:sz w:val="24"/>
          <w:szCs w:val="24"/>
          <w:lang w:val="en-US" w:eastAsia="it-IT"/>
        </w:rPr>
        <w:t>f</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patients in the experimental group completed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treatment. Reasons for interruption of treatment were</w:t>
      </w:r>
      <w:r w:rsidR="004D30C3"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toxicity, withdrawal of consent and progression of the disease. </w:t>
      </w:r>
      <w:r w:rsidR="004D30C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urgical resection was performed within 14 d </w:t>
      </w:r>
      <w:r w:rsidR="00B403C9" w:rsidRPr="00527C3D">
        <w:rPr>
          <w:rFonts w:ascii="Book Antiqua" w:eastAsia="Times New Roman" w:hAnsi="Book Antiqua" w:cs="Arial"/>
          <w:color w:val="222222"/>
          <w:sz w:val="24"/>
          <w:szCs w:val="24"/>
          <w:lang w:val="en-US" w:eastAsia="it-IT"/>
        </w:rPr>
        <w:t>from</w:t>
      </w:r>
      <w:r w:rsidRPr="00527C3D">
        <w:rPr>
          <w:rFonts w:ascii="Book Antiqua" w:eastAsia="Times New Roman" w:hAnsi="Book Antiqua" w:cs="Arial"/>
          <w:color w:val="222222"/>
          <w:sz w:val="24"/>
          <w:szCs w:val="24"/>
          <w:lang w:val="en-US" w:eastAsia="it-IT"/>
        </w:rPr>
        <w:t xml:space="preserve"> randomization in</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control</w:t>
      </w:r>
      <w:r w:rsidR="004D30C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(68 patients)</w:t>
      </w:r>
      <w:r w:rsidR="004D30C3"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within </w:t>
      </w:r>
      <w:r w:rsidR="004D30C3" w:rsidRPr="00527C3D">
        <w:rPr>
          <w:rFonts w:ascii="Book Antiqua" w:eastAsia="Times New Roman" w:hAnsi="Book Antiqua" w:cs="Arial"/>
          <w:color w:val="222222"/>
          <w:sz w:val="24"/>
          <w:szCs w:val="24"/>
          <w:lang w:val="en-US" w:eastAsia="it-IT"/>
        </w:rPr>
        <w:t>four</w:t>
      </w:r>
      <w:r w:rsidRPr="00527C3D">
        <w:rPr>
          <w:rFonts w:ascii="Book Antiqua" w:eastAsia="Times New Roman" w:hAnsi="Book Antiqua" w:cs="Arial"/>
          <w:color w:val="222222"/>
          <w:sz w:val="24"/>
          <w:szCs w:val="24"/>
          <w:lang w:val="en-US" w:eastAsia="it-IT"/>
        </w:rPr>
        <w:t xml:space="preserve"> weeks </w:t>
      </w:r>
      <w:r w:rsidR="004D30C3" w:rsidRPr="00527C3D">
        <w:rPr>
          <w:rFonts w:ascii="Book Antiqua" w:eastAsia="Times New Roman" w:hAnsi="Book Antiqua" w:cs="Arial"/>
          <w:color w:val="222222"/>
          <w:sz w:val="24"/>
          <w:szCs w:val="24"/>
          <w:lang w:val="en-US" w:eastAsia="it-IT"/>
        </w:rPr>
        <w:t>from</w:t>
      </w:r>
      <w:r w:rsidRPr="00527C3D">
        <w:rPr>
          <w:rFonts w:ascii="Book Antiqua" w:eastAsia="Times New Roman" w:hAnsi="Book Antiqua" w:cs="Arial"/>
          <w:color w:val="222222"/>
          <w:sz w:val="24"/>
          <w:szCs w:val="24"/>
          <w:lang w:val="en-US" w:eastAsia="it-IT"/>
        </w:rPr>
        <w:t xml:space="preserve"> last day of chemotherapy in the experimental group (70 patients). D2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was performed in the majority of patients. In the experimental group</w:t>
      </w:r>
      <w:r w:rsidR="004D30C3"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the tumor had smaller dimensions than in control</w:t>
      </w:r>
      <w:r w:rsidR="004D30C3"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and in both groups a complete resect</w:t>
      </w:r>
      <w:r w:rsidR="004D30C3" w:rsidRPr="00527C3D">
        <w:rPr>
          <w:rFonts w:ascii="Book Antiqua" w:eastAsia="Times New Roman" w:hAnsi="Book Antiqua" w:cs="Arial"/>
          <w:color w:val="222222"/>
          <w:sz w:val="24"/>
          <w:szCs w:val="24"/>
          <w:lang w:val="en-US" w:eastAsia="it-IT"/>
        </w:rPr>
        <w:t>ion was possible in 87.5% of cas</w:t>
      </w:r>
      <w:r w:rsidRPr="00527C3D">
        <w:rPr>
          <w:rFonts w:ascii="Book Antiqua" w:eastAsia="Times New Roman" w:hAnsi="Book Antiqua" w:cs="Arial"/>
          <w:color w:val="222222"/>
          <w:sz w:val="24"/>
          <w:szCs w:val="24"/>
          <w:lang w:val="en-US" w:eastAsia="it-IT"/>
        </w:rPr>
        <w:t>es. Postoperative morbidity was more frequent in the experimental group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0.09), operative mortality was observed in one patient </w:t>
      </w:r>
      <w:r w:rsidR="00E669FD" w:rsidRPr="00527C3D">
        <w:rPr>
          <w:rFonts w:ascii="Book Antiqua" w:eastAsia="Times New Roman" w:hAnsi="Book Antiqua" w:cs="Arial"/>
          <w:color w:val="222222"/>
          <w:sz w:val="24"/>
          <w:szCs w:val="24"/>
          <w:lang w:val="en-US" w:eastAsia="it-IT"/>
        </w:rPr>
        <w:t>of</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the control</w:t>
      </w:r>
      <w:r w:rsidR="00E669FD"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and in two patients </w:t>
      </w:r>
      <w:r w:rsidR="00B403C9" w:rsidRPr="00527C3D">
        <w:rPr>
          <w:rFonts w:ascii="Book Antiqua" w:eastAsia="Times New Roman" w:hAnsi="Book Antiqua" w:cs="Arial"/>
          <w:color w:val="222222"/>
          <w:sz w:val="24"/>
          <w:szCs w:val="24"/>
          <w:lang w:val="en-US" w:eastAsia="it-IT"/>
        </w:rPr>
        <w:lastRenderedPageBreak/>
        <w:t>of</w:t>
      </w:r>
      <w:r w:rsidRPr="00527C3D">
        <w:rPr>
          <w:rFonts w:ascii="Book Antiqua" w:eastAsia="Times New Roman" w:hAnsi="Book Antiqua" w:cs="Arial"/>
          <w:color w:val="222222"/>
          <w:sz w:val="24"/>
          <w:szCs w:val="24"/>
          <w:lang w:val="en-US" w:eastAsia="it-IT"/>
        </w:rPr>
        <w:t xml:space="preserve"> the experimental group. In the experimental group, a complete clinical response was obtained in 5.8% of patients, while a partial clinical response was obtained in 30.4%. </w:t>
      </w:r>
      <w:r w:rsidR="00E57AC7" w:rsidRPr="00527C3D">
        <w:rPr>
          <w:rFonts w:ascii="Book Antiqua" w:eastAsia="Times New Roman" w:hAnsi="Book Antiqua" w:cs="Arial"/>
          <w:color w:val="222222"/>
          <w:sz w:val="24"/>
          <w:szCs w:val="24"/>
          <w:lang w:val="en-US" w:eastAsia="it-IT"/>
        </w:rPr>
        <w:t>F</w:t>
      </w:r>
      <w:r w:rsidR="00B403C9" w:rsidRPr="00527C3D">
        <w:rPr>
          <w:rFonts w:ascii="Book Antiqua" w:eastAsia="Times New Roman" w:hAnsi="Book Antiqua" w:cs="Arial"/>
          <w:color w:val="222222"/>
          <w:sz w:val="24"/>
          <w:szCs w:val="24"/>
          <w:lang w:val="en-US" w:eastAsia="it-IT"/>
        </w:rPr>
        <w:t>o</w:t>
      </w:r>
      <w:r w:rsidR="00E57AC7" w:rsidRPr="00527C3D">
        <w:rPr>
          <w:rFonts w:ascii="Book Antiqua" w:eastAsia="Times New Roman" w:hAnsi="Book Antiqua" w:cs="Arial"/>
          <w:color w:val="222222"/>
          <w:sz w:val="24"/>
          <w:szCs w:val="24"/>
          <w:lang w:val="en-US" w:eastAsia="it-IT"/>
        </w:rPr>
        <w:t>llowing</w:t>
      </w:r>
      <w:r w:rsidRPr="00527C3D">
        <w:rPr>
          <w:rFonts w:ascii="Book Antiqua" w:eastAsia="Times New Roman" w:hAnsi="Book Antiqua" w:cs="Arial"/>
          <w:color w:val="222222"/>
          <w:sz w:val="24"/>
          <w:szCs w:val="24"/>
          <w:lang w:val="en-US" w:eastAsia="it-IT"/>
        </w:rPr>
        <w:t xml:space="preserve"> pathological </w:t>
      </w:r>
      <w:r w:rsidR="00E57AC7" w:rsidRPr="00527C3D">
        <w:rPr>
          <w:rFonts w:ascii="Book Antiqua" w:eastAsia="Times New Roman" w:hAnsi="Book Antiqua" w:cs="Arial"/>
          <w:color w:val="222222"/>
          <w:sz w:val="24"/>
          <w:szCs w:val="24"/>
          <w:lang w:val="en-US" w:eastAsia="it-IT"/>
        </w:rPr>
        <w:t>assessment of the operative specimen,</w:t>
      </w:r>
      <w:r w:rsidRPr="00527C3D">
        <w:rPr>
          <w:rFonts w:ascii="Book Antiqua" w:eastAsia="Times New Roman" w:hAnsi="Book Antiqua" w:cs="Arial"/>
          <w:color w:val="222222"/>
          <w:sz w:val="24"/>
          <w:szCs w:val="24"/>
          <w:lang w:val="en-US" w:eastAsia="it-IT"/>
        </w:rPr>
        <w:t xml:space="preserve"> 81.9% of patients in the experimental group had </w:t>
      </w:r>
      <w:r w:rsidR="00E57AC7" w:rsidRPr="00527C3D">
        <w:rPr>
          <w:rFonts w:ascii="Book Antiqua" w:eastAsia="Times New Roman" w:hAnsi="Book Antiqua" w:cs="Arial"/>
          <w:color w:val="222222"/>
          <w:sz w:val="24"/>
          <w:szCs w:val="24"/>
          <w:lang w:val="en-US" w:eastAsia="it-IT"/>
        </w:rPr>
        <w:t>received</w:t>
      </w:r>
      <w:r w:rsidRPr="00527C3D">
        <w:rPr>
          <w:rFonts w:ascii="Book Antiqua" w:eastAsia="Times New Roman" w:hAnsi="Book Antiqua" w:cs="Arial"/>
          <w:color w:val="222222"/>
          <w:sz w:val="24"/>
          <w:szCs w:val="24"/>
          <w:lang w:val="en-US" w:eastAsia="it-IT"/>
        </w:rPr>
        <w:t xml:space="preserve"> a radical resection (R0), </w:t>
      </w:r>
      <w:r w:rsidR="00E57AC7"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66.7% </w:t>
      </w:r>
      <w:r w:rsidR="00E57AC7" w:rsidRPr="00527C3D">
        <w:rPr>
          <w:rFonts w:ascii="Book Antiqua" w:eastAsia="Times New Roman" w:hAnsi="Book Antiqua" w:cs="Arial"/>
          <w:color w:val="222222"/>
          <w:sz w:val="24"/>
          <w:szCs w:val="24"/>
          <w:lang w:val="en-US" w:eastAsia="it-IT"/>
        </w:rPr>
        <w:t>of</w:t>
      </w:r>
      <w:r w:rsidRPr="00527C3D">
        <w:rPr>
          <w:rFonts w:ascii="Book Antiqua" w:eastAsia="Times New Roman" w:hAnsi="Book Antiqua" w:cs="Arial"/>
          <w:color w:val="222222"/>
          <w:sz w:val="24"/>
          <w:szCs w:val="24"/>
          <w:lang w:val="en-US" w:eastAsia="it-IT"/>
        </w:rPr>
        <w:t xml:space="preserve"> control</w:t>
      </w:r>
      <w:r w:rsidR="00E57AC7"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0.036). In the experimental group, complete pathological response was o</w:t>
      </w:r>
      <w:r w:rsidR="00E57AC7" w:rsidRPr="00527C3D">
        <w:rPr>
          <w:rFonts w:ascii="Book Antiqua" w:eastAsia="Times New Roman" w:hAnsi="Book Antiqua" w:cs="Arial"/>
          <w:color w:val="222222"/>
          <w:sz w:val="24"/>
          <w:szCs w:val="24"/>
          <w:lang w:val="en-US" w:eastAsia="it-IT"/>
        </w:rPr>
        <w:t xml:space="preserve">bserved in 7.1% of the patients, and 65.7% of </w:t>
      </w:r>
      <w:r w:rsidRPr="00527C3D">
        <w:rPr>
          <w:rFonts w:ascii="Book Antiqua" w:eastAsia="Times New Roman" w:hAnsi="Book Antiqua" w:cs="Arial"/>
          <w:color w:val="222222"/>
          <w:sz w:val="24"/>
          <w:szCs w:val="24"/>
          <w:lang w:val="en-US" w:eastAsia="it-IT"/>
        </w:rPr>
        <w:t xml:space="preserve">tumors in the experimental group were T0-1-2, </w:t>
      </w:r>
      <w:r w:rsidR="00E57AC7" w:rsidRPr="00527C3D">
        <w:rPr>
          <w:rFonts w:ascii="Book Antiqua" w:eastAsia="Times New Roman" w:hAnsi="Book Antiqua" w:cs="Arial"/>
          <w:color w:val="222222"/>
          <w:sz w:val="24"/>
          <w:szCs w:val="24"/>
          <w:lang w:val="en-US" w:eastAsia="it-IT"/>
        </w:rPr>
        <w:t>which compares to</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50% in control</w:t>
      </w:r>
      <w:r w:rsidR="00E57AC7"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Lymph node metastases and lymphatic invasion were significantly higher in control</w:t>
      </w:r>
      <w:r w:rsidR="00E57AC7" w:rsidRPr="00527C3D">
        <w:rPr>
          <w:rFonts w:ascii="Book Antiqua" w:eastAsia="Times New Roman" w:hAnsi="Book Antiqua" w:cs="Arial"/>
          <w:color w:val="222222"/>
          <w:sz w:val="24"/>
          <w:szCs w:val="24"/>
          <w:lang w:val="en-US" w:eastAsia="it-IT"/>
        </w:rPr>
        <w:t>s</w:t>
      </w:r>
      <w:r w:rsidR="00102901"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i/>
          <w:color w:val="222222"/>
          <w:sz w:val="24"/>
          <w:szCs w:val="24"/>
          <w:lang w:val="en-US" w:eastAsia="it-IT"/>
        </w:rPr>
        <w:t xml:space="preserve">P = </w:t>
      </w:r>
      <w:r w:rsidR="00102901" w:rsidRPr="00527C3D">
        <w:rPr>
          <w:rFonts w:ascii="Book Antiqua" w:eastAsia="Times New Roman" w:hAnsi="Book Antiqua" w:cs="Arial"/>
          <w:color w:val="222222"/>
          <w:sz w:val="24"/>
          <w:szCs w:val="24"/>
          <w:lang w:val="en-US" w:eastAsia="it-IT"/>
        </w:rPr>
        <w:t>0.018 and</w:t>
      </w:r>
      <w:r w:rsidR="00102901" w:rsidRPr="00527C3D">
        <w:rPr>
          <w:rFonts w:ascii="Book Antiqua" w:hAnsi="Book Antiqua" w:cs="Arial" w:hint="eastAsia"/>
          <w:color w:val="222222"/>
          <w:sz w:val="24"/>
          <w:szCs w:val="24"/>
          <w:lang w:val="en-US" w:eastAsia="zh-CN"/>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0.01 respectively). At a median follow-up of 4.4 years, however, no significant survival benefit was observed in the experimental group (HR for overall survival 0.84;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0.46). In a </w:t>
      </w:r>
      <w:proofErr w:type="spellStart"/>
      <w:r w:rsidRPr="00527C3D">
        <w:rPr>
          <w:rFonts w:ascii="Book Antiqua" w:eastAsia="Times New Roman" w:hAnsi="Book Antiqua" w:cs="Arial"/>
          <w:color w:val="222222"/>
          <w:sz w:val="24"/>
          <w:szCs w:val="24"/>
          <w:lang w:val="en-US" w:eastAsia="it-IT"/>
        </w:rPr>
        <w:t>mult</w:t>
      </w:r>
      <w:r w:rsidR="00102901" w:rsidRPr="00527C3D">
        <w:rPr>
          <w:rFonts w:ascii="Book Antiqua" w:eastAsia="Times New Roman" w:hAnsi="Book Antiqua" w:cs="Arial"/>
          <w:color w:val="222222"/>
          <w:sz w:val="24"/>
          <w:szCs w:val="24"/>
          <w:lang w:val="en-US" w:eastAsia="it-IT"/>
        </w:rPr>
        <w:t>icentric</w:t>
      </w:r>
      <w:proofErr w:type="spellEnd"/>
      <w:r w:rsidR="00102901" w:rsidRPr="00527C3D">
        <w:rPr>
          <w:rFonts w:ascii="Book Antiqua" w:eastAsia="Times New Roman" w:hAnsi="Book Antiqua" w:cs="Arial"/>
          <w:color w:val="222222"/>
          <w:sz w:val="24"/>
          <w:szCs w:val="24"/>
          <w:lang w:val="en-US" w:eastAsia="it-IT"/>
        </w:rPr>
        <w:t xml:space="preserve"> RCT, published in 2010</w:t>
      </w:r>
      <w:r w:rsidRPr="00527C3D">
        <w:rPr>
          <w:rFonts w:ascii="Book Antiqua" w:eastAsia="Times New Roman" w:hAnsi="Book Antiqua" w:cs="Arial"/>
          <w:color w:val="222222"/>
          <w:sz w:val="24"/>
          <w:szCs w:val="24"/>
          <w:vertAlign w:val="superscript"/>
          <w:lang w:val="en-US" w:eastAsia="it-IT"/>
        </w:rPr>
        <w:t>[68]</w:t>
      </w:r>
      <w:r w:rsidRPr="00527C3D">
        <w:rPr>
          <w:rFonts w:ascii="Book Antiqua" w:eastAsia="Times New Roman" w:hAnsi="Book Antiqua" w:cs="Arial"/>
          <w:color w:val="222222"/>
          <w:sz w:val="24"/>
          <w:szCs w:val="24"/>
          <w:lang w:val="en-US" w:eastAsia="it-IT"/>
        </w:rPr>
        <w:t xml:space="preserve">, the short-term effects of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chemotherapy (</w:t>
      </w:r>
      <w:proofErr w:type="spellStart"/>
      <w:r w:rsidRPr="00527C3D">
        <w:rPr>
          <w:rFonts w:ascii="Book Antiqua" w:eastAsia="Times New Roman" w:hAnsi="Book Antiqua" w:cs="Arial"/>
          <w:color w:val="222222"/>
          <w:sz w:val="24"/>
          <w:szCs w:val="24"/>
          <w:lang w:val="en-US" w:eastAsia="it-IT"/>
        </w:rPr>
        <w:t>docetaxel</w:t>
      </w:r>
      <w:proofErr w:type="spellEnd"/>
      <w:r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cisplatin</w:t>
      </w:r>
      <w:proofErr w:type="spellEnd"/>
      <w:r w:rsidRPr="00527C3D">
        <w:rPr>
          <w:rFonts w:ascii="Book Antiqua" w:eastAsia="Times New Roman" w:hAnsi="Book Antiqua" w:cs="Arial"/>
          <w:color w:val="222222"/>
          <w:sz w:val="24"/>
          <w:szCs w:val="24"/>
          <w:lang w:val="en-US" w:eastAsia="it-IT"/>
        </w:rPr>
        <w:t>, 5-fluorouracil for 4 cycles of 21 days) in 34 patients with gastric carcinoma (T3-4 any N M0 o</w:t>
      </w:r>
      <w:r w:rsidR="00E57AC7" w:rsidRPr="00527C3D">
        <w:rPr>
          <w:rFonts w:ascii="Book Antiqua" w:eastAsia="Times New Roman" w:hAnsi="Book Antiqua" w:cs="Arial"/>
          <w:color w:val="222222"/>
          <w:sz w:val="24"/>
          <w:szCs w:val="24"/>
          <w:lang w:val="en-US" w:eastAsia="it-IT"/>
        </w:rPr>
        <w:t>r</w:t>
      </w:r>
      <w:r w:rsidRPr="00527C3D">
        <w:rPr>
          <w:rFonts w:ascii="Book Antiqua" w:eastAsia="Times New Roman" w:hAnsi="Book Antiqua" w:cs="Arial"/>
          <w:color w:val="222222"/>
          <w:sz w:val="24"/>
          <w:szCs w:val="24"/>
          <w:lang w:val="en-US" w:eastAsia="it-IT"/>
        </w:rPr>
        <w:t xml:space="preserve"> any T N1-3 M0 TNM 1997) were examined, comparing them with the same chemotherapy in adjuvant treatment (in 35 patients). Patients in the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group </w:t>
      </w:r>
      <w:r w:rsidR="00653BB0" w:rsidRPr="00527C3D">
        <w:rPr>
          <w:rFonts w:ascii="Book Antiqua" w:eastAsia="Times New Roman" w:hAnsi="Book Antiqua" w:cs="Arial"/>
          <w:color w:val="222222"/>
          <w:sz w:val="24"/>
          <w:szCs w:val="24"/>
          <w:lang w:val="en-US" w:eastAsia="it-IT"/>
        </w:rPr>
        <w:t>received</w:t>
      </w:r>
      <w:r w:rsidRPr="00527C3D">
        <w:rPr>
          <w:rFonts w:ascii="Book Antiqua" w:eastAsia="Times New Roman" w:hAnsi="Book Antiqua" w:cs="Arial"/>
          <w:color w:val="222222"/>
          <w:sz w:val="24"/>
          <w:szCs w:val="24"/>
          <w:lang w:val="en-US" w:eastAsia="it-IT"/>
        </w:rPr>
        <w:t xml:space="preserve"> surgery 3-4 w</w:t>
      </w:r>
      <w:r w:rsidR="00443A73" w:rsidRPr="00527C3D">
        <w:rPr>
          <w:rFonts w:ascii="Book Antiqua" w:hAnsi="Book Antiqua" w:cs="Arial" w:hint="eastAsia"/>
          <w:color w:val="222222"/>
          <w:sz w:val="24"/>
          <w:szCs w:val="24"/>
          <w:lang w:val="en-US" w:eastAsia="zh-CN"/>
        </w:rPr>
        <w:t>k</w:t>
      </w:r>
      <w:r w:rsidRPr="00527C3D">
        <w:rPr>
          <w:rFonts w:ascii="Book Antiqua" w:eastAsia="Times New Roman" w:hAnsi="Book Antiqua" w:cs="Arial"/>
          <w:color w:val="222222"/>
          <w:sz w:val="24"/>
          <w:szCs w:val="24"/>
          <w:lang w:val="en-US" w:eastAsia="it-IT"/>
        </w:rPr>
        <w:t xml:space="preserve"> after</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beginning the last cycle of therapy.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t</w:t>
      </w:r>
      <w:r w:rsidR="00102901" w:rsidRPr="00527C3D">
        <w:rPr>
          <w:rFonts w:ascii="Book Antiqua" w:eastAsia="Times New Roman" w:hAnsi="Book Antiqua" w:cs="Arial"/>
          <w:color w:val="222222"/>
          <w:sz w:val="24"/>
          <w:szCs w:val="24"/>
          <w:lang w:val="en-US" w:eastAsia="it-IT"/>
        </w:rPr>
        <w:t xml:space="preserve">herapy was completed in 74% of </w:t>
      </w:r>
      <w:r w:rsidRPr="00527C3D">
        <w:rPr>
          <w:rFonts w:ascii="Book Antiqua" w:eastAsia="Times New Roman" w:hAnsi="Book Antiqua" w:cs="Arial"/>
          <w:color w:val="222222"/>
          <w:sz w:val="24"/>
          <w:szCs w:val="24"/>
          <w:lang w:val="en-US" w:eastAsia="it-IT"/>
        </w:rPr>
        <w:t>patients of that group. D1 lymphadenectomy was always performed, and it was sometimes extended to some sta</w:t>
      </w:r>
      <w:r w:rsidR="00AF2720" w:rsidRPr="00527C3D">
        <w:rPr>
          <w:rFonts w:ascii="Book Antiqua" w:eastAsia="Times New Roman" w:hAnsi="Book Antiqua" w:cs="Arial"/>
          <w:color w:val="222222"/>
          <w:sz w:val="24"/>
          <w:szCs w:val="24"/>
          <w:lang w:val="en-US" w:eastAsia="it-IT"/>
        </w:rPr>
        <w:t xml:space="preserve">tions of the main local </w:t>
      </w:r>
      <w:proofErr w:type="gramStart"/>
      <w:r w:rsidR="00AF2720" w:rsidRPr="00527C3D">
        <w:rPr>
          <w:rFonts w:ascii="Book Antiqua" w:eastAsia="Times New Roman" w:hAnsi="Book Antiqua" w:cs="Arial"/>
          <w:color w:val="222222"/>
          <w:sz w:val="24"/>
          <w:szCs w:val="24"/>
          <w:lang w:val="en-US" w:eastAsia="it-IT"/>
        </w:rPr>
        <w:t>vessels</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10]</w:t>
      </w:r>
      <w:r w:rsidRPr="00527C3D">
        <w:rPr>
          <w:rFonts w:ascii="Book Antiqua" w:eastAsia="Times New Roman" w:hAnsi="Book Antiqua" w:cs="Arial"/>
          <w:color w:val="222222"/>
          <w:sz w:val="24"/>
          <w:szCs w:val="24"/>
          <w:lang w:val="en-US" w:eastAsia="it-IT"/>
        </w:rPr>
        <w:t>. Although it is not possible to compare the two group</w:t>
      </w:r>
      <w:r w:rsidR="00B403C9"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because of the characteristics of the study, radical R0 resection was performed in 85% of cases in the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group and in 91% of the adjuvant group. Complete pathological response was observed in 12% of cases in the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group. Postoperative complications and operative mortality did not differ significantly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0.86) in the two groups. Complete adjuvant therapy was administered to 34% of patients in the adjuvant group.</w:t>
      </w:r>
      <w:r w:rsidR="00102901" w:rsidRPr="00527C3D">
        <w:rPr>
          <w:rFonts w:ascii="Book Antiqua" w:hAnsi="Book Antiqua" w:cs="Arial" w:hint="eastAsia"/>
          <w:color w:val="222222"/>
          <w:sz w:val="24"/>
          <w:szCs w:val="24"/>
          <w:lang w:val="en-US" w:eastAsia="zh-CN"/>
        </w:rPr>
        <w:t xml:space="preserve"> </w:t>
      </w:r>
      <w:r w:rsidR="00653BB0" w:rsidRPr="00527C3D">
        <w:rPr>
          <w:rFonts w:ascii="Book Antiqua" w:eastAsia="Times New Roman" w:hAnsi="Book Antiqua" w:cs="Arial"/>
          <w:color w:val="222222"/>
          <w:sz w:val="24"/>
          <w:szCs w:val="24"/>
          <w:lang w:val="en-US" w:eastAsia="it-IT"/>
        </w:rPr>
        <w:t>Thirty four per cent</w:t>
      </w:r>
      <w:r w:rsidRPr="00527C3D">
        <w:rPr>
          <w:rFonts w:ascii="Book Antiqua" w:eastAsia="Times New Roman" w:hAnsi="Book Antiqua" w:cs="Arial"/>
          <w:color w:val="222222"/>
          <w:sz w:val="24"/>
          <w:szCs w:val="24"/>
          <w:lang w:val="en-US" w:eastAsia="it-IT"/>
        </w:rPr>
        <w:t xml:space="preserve"> of patients in this group did not </w:t>
      </w:r>
      <w:r w:rsidR="00901F08" w:rsidRPr="00527C3D">
        <w:rPr>
          <w:rFonts w:ascii="Book Antiqua" w:eastAsia="Times New Roman" w:hAnsi="Book Antiqua" w:cs="Arial"/>
          <w:color w:val="222222"/>
          <w:sz w:val="24"/>
          <w:szCs w:val="24"/>
          <w:lang w:val="en-US" w:eastAsia="it-IT"/>
        </w:rPr>
        <w:t>receive</w:t>
      </w:r>
      <w:r w:rsidRPr="00527C3D">
        <w:rPr>
          <w:rFonts w:ascii="Book Antiqua" w:eastAsia="Times New Roman" w:hAnsi="Book Antiqua" w:cs="Arial"/>
          <w:color w:val="222222"/>
          <w:sz w:val="24"/>
          <w:szCs w:val="24"/>
          <w:lang w:val="en-US" w:eastAsia="it-IT"/>
        </w:rPr>
        <w:t xml:space="preserve"> adjuvant treatment. Severe adverse events were more frequent in the adjuvant group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0.07).</w:t>
      </w:r>
    </w:p>
    <w:p w:rsidR="00A0615B" w:rsidRPr="00527C3D" w:rsidRDefault="00102901" w:rsidP="00102901">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proofErr w:type="spellStart"/>
      <w:r w:rsidRPr="00527C3D">
        <w:rPr>
          <w:rFonts w:ascii="Book Antiqua" w:eastAsia="Times New Roman" w:hAnsi="Book Antiqua" w:cs="Arial"/>
          <w:color w:val="222222"/>
          <w:sz w:val="24"/>
          <w:szCs w:val="24"/>
          <w:lang w:val="en-US" w:eastAsia="it-IT"/>
        </w:rPr>
        <w:t>D'Ugo</w:t>
      </w:r>
      <w:proofErr w:type="spellEnd"/>
      <w:r w:rsidRPr="00527C3D">
        <w:rPr>
          <w:rFonts w:ascii="Book Antiqua" w:eastAsia="Times New Roman" w:hAnsi="Book Antiqua" w:cs="Arial"/>
          <w:color w:val="222222"/>
          <w:sz w:val="24"/>
          <w:szCs w:val="24"/>
          <w:lang w:val="en-US" w:eastAsia="it-IT"/>
        </w:rPr>
        <w:t xml:space="preserve"> </w:t>
      </w:r>
      <w:r w:rsidRPr="00527C3D">
        <w:rPr>
          <w:rFonts w:ascii="Book Antiqua" w:hAnsi="Book Antiqua" w:cs="Arial" w:hint="eastAsia"/>
          <w:i/>
          <w:color w:val="222222"/>
          <w:sz w:val="24"/>
          <w:szCs w:val="24"/>
          <w:lang w:val="en-US" w:eastAsia="zh-CN"/>
        </w:rPr>
        <w:t xml:space="preserve">et </w:t>
      </w:r>
      <w:proofErr w:type="gramStart"/>
      <w:r w:rsidRPr="00527C3D">
        <w:rPr>
          <w:rFonts w:ascii="Book Antiqua" w:hAnsi="Book Antiqua" w:cs="Arial" w:hint="eastAsia"/>
          <w:i/>
          <w:color w:val="222222"/>
          <w:sz w:val="24"/>
          <w:szCs w:val="24"/>
          <w:lang w:val="en-US" w:eastAsia="zh-CN"/>
        </w:rPr>
        <w:t>al</w:t>
      </w:r>
      <w:r w:rsidR="00A0615B" w:rsidRPr="00527C3D">
        <w:rPr>
          <w:rFonts w:ascii="Book Antiqua" w:eastAsia="Times New Roman" w:hAnsi="Book Antiqua" w:cs="Arial"/>
          <w:color w:val="222222"/>
          <w:sz w:val="24"/>
          <w:szCs w:val="24"/>
          <w:vertAlign w:val="superscript"/>
          <w:lang w:val="en-US" w:eastAsia="it-IT"/>
        </w:rPr>
        <w:t>[</w:t>
      </w:r>
      <w:proofErr w:type="gramEnd"/>
      <w:r w:rsidR="00A0615B" w:rsidRPr="00527C3D">
        <w:rPr>
          <w:rFonts w:ascii="Book Antiqua" w:eastAsia="Times New Roman" w:hAnsi="Book Antiqua" w:cs="Arial"/>
          <w:color w:val="222222"/>
          <w:sz w:val="24"/>
          <w:szCs w:val="24"/>
          <w:vertAlign w:val="superscript"/>
          <w:lang w:val="en-US" w:eastAsia="it-IT"/>
        </w:rPr>
        <w:t>69]</w:t>
      </w:r>
      <w:r w:rsidR="00A0615B" w:rsidRPr="00527C3D">
        <w:rPr>
          <w:rFonts w:ascii="Book Antiqua" w:eastAsia="Times New Roman" w:hAnsi="Book Antiqua" w:cs="Arial"/>
          <w:color w:val="222222"/>
          <w:sz w:val="24"/>
          <w:szCs w:val="24"/>
          <w:lang w:val="en-US" w:eastAsia="it-IT"/>
        </w:rPr>
        <w:t xml:space="preserve">, based on a study with a single treatment group of 34 patients with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carcinoma, state that the postponement of resection in </w:t>
      </w:r>
      <w:proofErr w:type="spellStart"/>
      <w:r w:rsidR="00A0615B" w:rsidRPr="00527C3D">
        <w:rPr>
          <w:rFonts w:ascii="Book Antiqua" w:eastAsia="Times New Roman" w:hAnsi="Book Antiqua" w:cs="Arial"/>
          <w:color w:val="222222"/>
          <w:sz w:val="24"/>
          <w:szCs w:val="24"/>
          <w:lang w:val="en-US" w:eastAsia="it-IT"/>
        </w:rPr>
        <w:t>favour</w:t>
      </w:r>
      <w:proofErr w:type="spellEnd"/>
      <w:r w:rsidR="00A0615B" w:rsidRPr="00527C3D">
        <w:rPr>
          <w:rFonts w:ascii="Book Antiqua" w:eastAsia="Times New Roman" w:hAnsi="Book Antiqua" w:cs="Arial"/>
          <w:color w:val="222222"/>
          <w:sz w:val="24"/>
          <w:szCs w:val="24"/>
          <w:lang w:val="en-US" w:eastAsia="it-IT"/>
        </w:rPr>
        <w:t xml:space="preserve"> of a systemic treatment does not exclude patients from the benefits of a potentially curative delayed resection and does not worsen surgical outcomes. However, they also admit that tumor progression affects some patients. This statement alone would be enough to suggest an accurate selection of th</w:t>
      </w:r>
      <w:r w:rsidR="00604CDF" w:rsidRPr="00527C3D">
        <w:rPr>
          <w:rFonts w:ascii="Book Antiqua" w:eastAsia="Times New Roman" w:hAnsi="Book Antiqua" w:cs="Arial"/>
          <w:color w:val="222222"/>
          <w:sz w:val="24"/>
          <w:szCs w:val="24"/>
          <w:lang w:val="en-US" w:eastAsia="it-IT"/>
        </w:rPr>
        <w:t>ose</w:t>
      </w:r>
      <w:r w:rsidR="00A0615B" w:rsidRPr="00527C3D">
        <w:rPr>
          <w:rFonts w:ascii="Book Antiqua" w:eastAsia="Times New Roman" w:hAnsi="Book Antiqua" w:cs="Arial"/>
          <w:color w:val="222222"/>
          <w:sz w:val="24"/>
          <w:szCs w:val="24"/>
          <w:lang w:val="en-US" w:eastAsia="it-IT"/>
        </w:rPr>
        <w:t xml:space="preserve"> patients who can benefit from preoperative chemotherapy.</w:t>
      </w:r>
    </w:p>
    <w:p w:rsidR="00102901" w:rsidRPr="00527C3D" w:rsidRDefault="00102901"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b/>
          <w:bCs/>
          <w:color w:val="222222"/>
          <w:sz w:val="24"/>
          <w:szCs w:val="24"/>
          <w:lang w:val="en-US" w:eastAsia="it-IT"/>
        </w:rPr>
        <w:lastRenderedPageBreak/>
        <w:t>Pre-</w:t>
      </w:r>
      <w:r w:rsidR="00102901" w:rsidRPr="00527C3D">
        <w:rPr>
          <w:rFonts w:ascii="Book Antiqua" w:eastAsia="Times New Roman" w:hAnsi="Book Antiqua" w:cs="Arial"/>
          <w:b/>
          <w:bCs/>
          <w:color w:val="222222"/>
          <w:sz w:val="24"/>
          <w:szCs w:val="24"/>
          <w:lang w:val="en-US" w:eastAsia="it-IT"/>
        </w:rPr>
        <w:t xml:space="preserve"> and postoperative chemotherapy</w:t>
      </w:r>
      <w:r w:rsidR="00102901" w:rsidRPr="00527C3D">
        <w:rPr>
          <w:rFonts w:ascii="Book Antiqua" w:hAnsi="Book Antiqua" w:cs="Arial" w:hint="eastAsia"/>
          <w:b/>
          <w:bCs/>
          <w:color w:val="222222"/>
          <w:sz w:val="24"/>
          <w:szCs w:val="24"/>
          <w:lang w:val="en-US" w:eastAsia="zh-CN"/>
        </w:rPr>
        <w:t xml:space="preserve"> </w:t>
      </w:r>
      <w:r w:rsidRPr="00527C3D">
        <w:rPr>
          <w:rFonts w:ascii="Book Antiqua" w:eastAsia="Times New Roman" w:hAnsi="Book Antiqua" w:cs="Arial"/>
          <w:b/>
          <w:bCs/>
          <w:color w:val="222222"/>
          <w:sz w:val="24"/>
          <w:szCs w:val="24"/>
          <w:lang w:val="en-US" w:eastAsia="it-IT"/>
        </w:rPr>
        <w:t>(perioperative chemotherapy)</w:t>
      </w:r>
      <w:r w:rsidR="00102901" w:rsidRPr="00527C3D">
        <w:rPr>
          <w:rFonts w:ascii="Book Antiqua" w:hAnsi="Book Antiqua" w:cs="Arial" w:hint="eastAsia"/>
          <w:b/>
          <w:bCs/>
          <w:color w:val="222222"/>
          <w:sz w:val="24"/>
          <w:szCs w:val="24"/>
          <w:lang w:val="en-US" w:eastAsia="zh-CN"/>
        </w:rPr>
        <w:t xml:space="preserve">: </w:t>
      </w:r>
      <w:r w:rsidR="00A74796" w:rsidRPr="00527C3D">
        <w:rPr>
          <w:rFonts w:ascii="Book Antiqua" w:eastAsia="Times New Roman" w:hAnsi="Book Antiqua" w:cs="Arial"/>
          <w:color w:val="222222"/>
          <w:sz w:val="24"/>
          <w:szCs w:val="24"/>
          <w:lang w:val="en-US" w:eastAsia="it-IT"/>
        </w:rPr>
        <w:t xml:space="preserve">This approach presents the disadvantages </w:t>
      </w:r>
      <w:r w:rsidRPr="00527C3D">
        <w:rPr>
          <w:rFonts w:ascii="Book Antiqua" w:eastAsia="Times New Roman" w:hAnsi="Book Antiqua" w:cs="Arial"/>
          <w:color w:val="222222"/>
          <w:sz w:val="24"/>
          <w:szCs w:val="24"/>
          <w:lang w:val="en-US" w:eastAsia="it-IT"/>
        </w:rPr>
        <w:t>of both </w:t>
      </w:r>
      <w:r w:rsidR="00A74796" w:rsidRPr="00527C3D">
        <w:rPr>
          <w:rFonts w:ascii="Book Antiqua" w:eastAsia="Times New Roman" w:hAnsi="Book Antiqua" w:cs="Arial"/>
          <w:color w:val="222222"/>
          <w:sz w:val="24"/>
          <w:szCs w:val="24"/>
          <w:lang w:val="en-US" w:eastAsia="it-IT"/>
        </w:rPr>
        <w:t xml:space="preserve">modalities. Besides, </w:t>
      </w:r>
      <w:r w:rsidRPr="00527C3D">
        <w:rPr>
          <w:rFonts w:ascii="Book Antiqua" w:eastAsia="Times New Roman" w:hAnsi="Book Antiqua" w:cs="Arial"/>
          <w:color w:val="222222"/>
          <w:sz w:val="24"/>
          <w:szCs w:val="24"/>
          <w:lang w:val="en-US" w:eastAsia="it-IT"/>
        </w:rPr>
        <w:t>a percentage of</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patients </w:t>
      </w:r>
      <w:proofErr w:type="gramStart"/>
      <w:r w:rsidRPr="00527C3D">
        <w:rPr>
          <w:rFonts w:ascii="Book Antiqua" w:eastAsia="Times New Roman" w:hAnsi="Book Antiqua" w:cs="Arial"/>
          <w:color w:val="222222"/>
          <w:sz w:val="24"/>
          <w:szCs w:val="24"/>
          <w:lang w:val="en-US" w:eastAsia="it-IT"/>
        </w:rPr>
        <w:t>does</w:t>
      </w:r>
      <w:proofErr w:type="gramEnd"/>
      <w:r w:rsidRPr="00527C3D">
        <w:rPr>
          <w:rFonts w:ascii="Book Antiqua" w:eastAsia="Times New Roman" w:hAnsi="Book Antiqua" w:cs="Arial"/>
          <w:color w:val="222222"/>
          <w:sz w:val="24"/>
          <w:szCs w:val="24"/>
          <w:lang w:val="en-US" w:eastAsia="it-IT"/>
        </w:rPr>
        <w:t xml:space="preserve"> not start postoperative treatment</w:t>
      </w:r>
      <w:r w:rsidR="00A74796" w:rsidRPr="00527C3D">
        <w:rPr>
          <w:rFonts w:ascii="Book Antiqua" w:eastAsia="Times New Roman" w:hAnsi="Book Antiqua" w:cs="Arial"/>
          <w:color w:val="222222"/>
          <w:sz w:val="24"/>
          <w:szCs w:val="24"/>
          <w:lang w:val="en-US" w:eastAsia="it-IT"/>
        </w:rPr>
        <w:t xml:space="preserve"> due to</w:t>
      </w:r>
      <w:r w:rsidRPr="00527C3D">
        <w:rPr>
          <w:rFonts w:ascii="Book Antiqua" w:eastAsia="Times New Roman" w:hAnsi="Book Antiqua" w:cs="Arial"/>
          <w:color w:val="222222"/>
          <w:sz w:val="24"/>
          <w:szCs w:val="24"/>
          <w:lang w:val="en-US" w:eastAsia="it-IT"/>
        </w:rPr>
        <w:t xml:space="preserve"> progression of the disease, toxicity during preoperative treatment, withdrawal of consent</w:t>
      </w:r>
      <w:r w:rsidR="00604CDF"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or postoperative complications.</w:t>
      </w:r>
    </w:p>
    <w:p w:rsidR="00A0615B" w:rsidRPr="00527C3D" w:rsidRDefault="00A74796" w:rsidP="00102901">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 xml:space="preserve">he results of an international </w:t>
      </w:r>
      <w:proofErr w:type="spellStart"/>
      <w:r w:rsidR="00A0615B" w:rsidRPr="00527C3D">
        <w:rPr>
          <w:rFonts w:ascii="Book Antiqua" w:eastAsia="Times New Roman" w:hAnsi="Book Antiqua" w:cs="Arial"/>
          <w:color w:val="222222"/>
          <w:sz w:val="24"/>
          <w:szCs w:val="24"/>
          <w:lang w:val="en-US" w:eastAsia="it-IT"/>
        </w:rPr>
        <w:t>multicentric</w:t>
      </w:r>
      <w:proofErr w:type="spellEnd"/>
      <w:r w:rsidR="00A0615B" w:rsidRPr="00527C3D">
        <w:rPr>
          <w:rFonts w:ascii="Book Antiqua" w:eastAsia="Times New Roman" w:hAnsi="Book Antiqua" w:cs="Arial"/>
          <w:color w:val="222222"/>
          <w:sz w:val="24"/>
          <w:szCs w:val="24"/>
          <w:lang w:val="en-US" w:eastAsia="it-IT"/>
        </w:rPr>
        <w:t xml:space="preserve"> RCT were published</w:t>
      </w:r>
      <w:r w:rsidR="00102901" w:rsidRPr="00527C3D">
        <w:rPr>
          <w:rFonts w:ascii="Book Antiqua" w:eastAsia="Times New Roman" w:hAnsi="Book Antiqua" w:cs="Arial"/>
          <w:color w:val="222222"/>
          <w:sz w:val="24"/>
          <w:szCs w:val="24"/>
          <w:lang w:val="en-US" w:eastAsia="it-IT"/>
        </w:rPr>
        <w:t xml:space="preserve"> in 2006</w:t>
      </w:r>
      <w:r w:rsidR="00102901" w:rsidRPr="00527C3D">
        <w:rPr>
          <w:rFonts w:ascii="Book Antiqua" w:eastAsia="Times New Roman" w:hAnsi="Book Antiqua" w:cs="Arial"/>
          <w:color w:val="222222"/>
          <w:sz w:val="24"/>
          <w:szCs w:val="24"/>
          <w:vertAlign w:val="superscript"/>
          <w:lang w:val="en-US" w:eastAsia="it-IT"/>
        </w:rPr>
        <w:t>[43]</w:t>
      </w:r>
      <w:r w:rsidR="00102901" w:rsidRPr="00527C3D">
        <w:rPr>
          <w:rFonts w:ascii="Book Antiqua" w:hAnsi="Book Antiqua" w:cs="Arial" w:hint="eastAsia"/>
          <w:color w:val="222222"/>
          <w:sz w:val="24"/>
          <w:szCs w:val="24"/>
          <w:vertAlign w:val="superscript"/>
          <w:lang w:val="en-US" w:eastAsia="zh-CN"/>
        </w:rPr>
        <w:t xml:space="preserve"> </w:t>
      </w:r>
      <w:r w:rsidR="00A0615B" w:rsidRPr="00527C3D">
        <w:rPr>
          <w:rFonts w:ascii="Book Antiqua" w:eastAsia="Times New Roman" w:hAnsi="Book Antiqua" w:cs="Arial"/>
          <w:color w:val="222222"/>
          <w:sz w:val="24"/>
          <w:szCs w:val="24"/>
          <w:lang w:val="en-US" w:eastAsia="it-IT"/>
        </w:rPr>
        <w:t xml:space="preserve">by MAGIC (Medical Research Council Adjuvant Gastric </w:t>
      </w:r>
      <w:proofErr w:type="spellStart"/>
      <w:r w:rsidR="00A0615B" w:rsidRPr="00527C3D">
        <w:rPr>
          <w:rFonts w:ascii="Book Antiqua" w:eastAsia="Times New Roman" w:hAnsi="Book Antiqua" w:cs="Arial"/>
          <w:color w:val="222222"/>
          <w:sz w:val="24"/>
          <w:szCs w:val="24"/>
          <w:lang w:val="en-US" w:eastAsia="it-IT"/>
        </w:rPr>
        <w:t>Infusional</w:t>
      </w:r>
      <w:proofErr w:type="spellEnd"/>
      <w:r w:rsidR="00A0615B" w:rsidRPr="00527C3D">
        <w:rPr>
          <w:rFonts w:ascii="Book Antiqua" w:eastAsia="Times New Roman" w:hAnsi="Book Antiqua" w:cs="Arial"/>
          <w:color w:val="222222"/>
          <w:sz w:val="24"/>
          <w:szCs w:val="24"/>
          <w:lang w:val="en-US" w:eastAsia="it-IT"/>
        </w:rPr>
        <w:t xml:space="preserve"> Chemotherapy), and it has become a</w:t>
      </w:r>
      <w:r w:rsidRPr="00527C3D">
        <w:rPr>
          <w:rFonts w:ascii="Book Antiqua" w:eastAsia="Times New Roman" w:hAnsi="Book Antiqua" w:cs="Arial"/>
          <w:color w:val="222222"/>
          <w:sz w:val="24"/>
          <w:szCs w:val="24"/>
          <w:lang w:val="en-US" w:eastAsia="it-IT"/>
        </w:rPr>
        <w:t xml:space="preserve"> landmark</w:t>
      </w:r>
      <w:r w:rsidR="00A0615B" w:rsidRPr="00527C3D">
        <w:rPr>
          <w:rFonts w:ascii="Book Antiqua" w:eastAsia="Times New Roman" w:hAnsi="Book Antiqua" w:cs="Arial"/>
          <w:color w:val="222222"/>
          <w:sz w:val="24"/>
          <w:szCs w:val="24"/>
          <w:lang w:val="en-US" w:eastAsia="it-IT"/>
        </w:rPr>
        <w:t xml:space="preserve"> for all the following studies </w:t>
      </w:r>
      <w:r w:rsidR="00604CDF" w:rsidRPr="00527C3D">
        <w:rPr>
          <w:rFonts w:ascii="Book Antiqua" w:eastAsia="Times New Roman" w:hAnsi="Book Antiqua" w:cs="Arial"/>
          <w:color w:val="222222"/>
          <w:sz w:val="24"/>
          <w:szCs w:val="24"/>
          <w:lang w:val="en-US" w:eastAsia="it-IT"/>
        </w:rPr>
        <w:t>on</w:t>
      </w:r>
      <w:r w:rsidR="00C34089"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and adjuvant treatments for gastric carcinoma. The study examined 503 patients with gastric, </w:t>
      </w:r>
      <w:proofErr w:type="spellStart"/>
      <w:r w:rsidR="00A0615B" w:rsidRPr="00527C3D">
        <w:rPr>
          <w:rFonts w:ascii="Book Antiqua" w:eastAsia="Times New Roman" w:hAnsi="Book Antiqua" w:cs="Arial"/>
          <w:color w:val="222222"/>
          <w:sz w:val="24"/>
          <w:szCs w:val="24"/>
          <w:lang w:val="en-US" w:eastAsia="it-IT"/>
        </w:rPr>
        <w:t>esophagogastric</w:t>
      </w:r>
      <w:proofErr w:type="spellEnd"/>
      <w:r w:rsidR="00A0615B" w:rsidRPr="00527C3D">
        <w:rPr>
          <w:rFonts w:ascii="Book Antiqua" w:eastAsia="Times New Roman" w:hAnsi="Book Antiqua" w:cs="Arial"/>
          <w:color w:val="222222"/>
          <w:sz w:val="24"/>
          <w:szCs w:val="24"/>
          <w:lang w:val="en-US" w:eastAsia="it-IT"/>
        </w:rPr>
        <w:t xml:space="preserve"> junction and distal</w:t>
      </w:r>
      <w:r w:rsidR="00C34089"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 xml:space="preserve">esophageal adenocarcinoma, </w:t>
      </w:r>
      <w:r w:rsidRPr="00527C3D">
        <w:rPr>
          <w:rFonts w:ascii="Book Antiqua" w:eastAsia="Times New Roman" w:hAnsi="Book Antiqua" w:cs="Arial"/>
          <w:color w:val="222222"/>
          <w:sz w:val="24"/>
          <w:szCs w:val="24"/>
          <w:lang w:val="en-US" w:eastAsia="it-IT"/>
        </w:rPr>
        <w:t>amenable to curative</w:t>
      </w:r>
      <w:r w:rsidR="00A0615B" w:rsidRPr="00527C3D">
        <w:rPr>
          <w:rFonts w:ascii="Book Antiqua" w:eastAsia="Times New Roman" w:hAnsi="Book Antiqua" w:cs="Arial"/>
          <w:color w:val="222222"/>
          <w:sz w:val="24"/>
          <w:szCs w:val="24"/>
          <w:lang w:val="en-US" w:eastAsia="it-IT"/>
        </w:rPr>
        <w:t xml:space="preserve"> surgery. Seventy four per cent of the</w:t>
      </w:r>
      <w:r w:rsidR="00C34089"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e</w:t>
      </w:r>
      <w:r w:rsidR="00151308" w:rsidRPr="00527C3D">
        <w:rPr>
          <w:rFonts w:ascii="Book Antiqua" w:eastAsia="Times New Roman" w:hAnsi="Book Antiqua" w:cs="Arial"/>
          <w:color w:val="222222"/>
          <w:sz w:val="24"/>
          <w:szCs w:val="24"/>
          <w:lang w:val="en-US" w:eastAsia="it-IT"/>
        </w:rPr>
        <w:t>x</w:t>
      </w:r>
      <w:r w:rsidR="00A0615B" w:rsidRPr="00527C3D">
        <w:rPr>
          <w:rFonts w:ascii="Book Antiqua" w:eastAsia="Times New Roman" w:hAnsi="Book Antiqua" w:cs="Arial"/>
          <w:color w:val="222222"/>
          <w:sz w:val="24"/>
          <w:szCs w:val="24"/>
          <w:lang w:val="en-US" w:eastAsia="it-IT"/>
        </w:rPr>
        <w:t>amine</w:t>
      </w:r>
      <w:r w:rsidR="00151308" w:rsidRPr="00527C3D">
        <w:rPr>
          <w:rFonts w:ascii="Book Antiqua" w:eastAsia="Times New Roman" w:hAnsi="Book Antiqua" w:cs="Arial"/>
          <w:color w:val="222222"/>
          <w:sz w:val="24"/>
          <w:szCs w:val="24"/>
          <w:lang w:val="en-US" w:eastAsia="it-IT"/>
        </w:rPr>
        <w:t>d</w:t>
      </w:r>
      <w:r w:rsidR="00A0615B" w:rsidRPr="00527C3D">
        <w:rPr>
          <w:rFonts w:ascii="Book Antiqua" w:eastAsia="Times New Roman" w:hAnsi="Book Antiqua" w:cs="Arial"/>
          <w:color w:val="222222"/>
          <w:sz w:val="24"/>
          <w:szCs w:val="24"/>
          <w:lang w:val="en-US" w:eastAsia="it-IT"/>
        </w:rPr>
        <w:t> cases were</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gastric carcinomas. Patients were randomized to receive perioperative chemotherapy (250 patients, three preoperative cycles and three postoperative cycles of </w:t>
      </w:r>
      <w:proofErr w:type="spellStart"/>
      <w:r w:rsidR="00A0615B" w:rsidRPr="00527C3D">
        <w:rPr>
          <w:rFonts w:ascii="Book Antiqua" w:eastAsia="Times New Roman" w:hAnsi="Book Antiqua" w:cs="Arial"/>
          <w:color w:val="222222"/>
          <w:sz w:val="24"/>
          <w:szCs w:val="24"/>
          <w:lang w:val="en-US" w:eastAsia="it-IT"/>
        </w:rPr>
        <w:t>epirubicin</w:t>
      </w:r>
      <w:proofErr w:type="spellEnd"/>
      <w:r w:rsidR="00A0615B"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and fluorouracil </w:t>
      </w:r>
      <w:r w:rsidR="00151308" w:rsidRPr="00527C3D">
        <w:rPr>
          <w:rFonts w:ascii="Book Antiqua" w:eastAsia="Times New Roman" w:hAnsi="Book Antiqua" w:cs="Arial"/>
          <w:color w:val="222222"/>
          <w:sz w:val="24"/>
          <w:szCs w:val="24"/>
          <w:lang w:val="en-US" w:eastAsia="it-IT"/>
        </w:rPr>
        <w:t>for</w:t>
      </w:r>
      <w:r w:rsidR="00A0615B" w:rsidRPr="00527C3D">
        <w:rPr>
          <w:rFonts w:ascii="Book Antiqua" w:eastAsia="Times New Roman" w:hAnsi="Book Antiqua" w:cs="Arial"/>
          <w:color w:val="222222"/>
          <w:sz w:val="24"/>
          <w:szCs w:val="24"/>
          <w:lang w:val="en-US" w:eastAsia="it-IT"/>
        </w:rPr>
        <w:t xml:space="preserve"> 21 days) or surgery alone (253 patients).</w:t>
      </w:r>
      <w:r w:rsidR="00102901"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Eighty six per cent of patients in the experimental group (215 patients) </w:t>
      </w:r>
      <w:r w:rsidR="00151308" w:rsidRPr="00527C3D">
        <w:rPr>
          <w:rFonts w:ascii="Book Antiqua" w:eastAsia="Times New Roman" w:hAnsi="Book Antiqua" w:cs="Arial"/>
          <w:color w:val="222222"/>
          <w:sz w:val="24"/>
          <w:szCs w:val="24"/>
          <w:lang w:val="en-US" w:eastAsia="it-IT"/>
        </w:rPr>
        <w:t xml:space="preserve">completed </w:t>
      </w:r>
      <w:proofErr w:type="spellStart"/>
      <w:r w:rsidR="00151308" w:rsidRPr="00527C3D">
        <w:rPr>
          <w:rFonts w:ascii="Book Antiqua" w:eastAsia="Times New Roman" w:hAnsi="Book Antiqua" w:cs="Arial"/>
          <w:color w:val="222222"/>
          <w:sz w:val="24"/>
          <w:szCs w:val="24"/>
          <w:lang w:val="en-US" w:eastAsia="it-IT"/>
        </w:rPr>
        <w:t>neoadjuvant</w:t>
      </w:r>
      <w:proofErr w:type="spellEnd"/>
      <w:r w:rsidR="00151308" w:rsidRPr="00527C3D">
        <w:rPr>
          <w:rFonts w:ascii="Book Antiqua" w:eastAsia="Times New Roman" w:hAnsi="Book Antiqua" w:cs="Arial"/>
          <w:color w:val="222222"/>
          <w:sz w:val="24"/>
          <w:szCs w:val="24"/>
          <w:lang w:val="en-US" w:eastAsia="it-IT"/>
        </w:rPr>
        <w:t xml:space="preserve"> treatment, and toxic effects of the therapy were the main r</w:t>
      </w:r>
      <w:r w:rsidR="00A0615B" w:rsidRPr="00527C3D">
        <w:rPr>
          <w:rFonts w:ascii="Book Antiqua" w:eastAsia="Times New Roman" w:hAnsi="Book Antiqua" w:cs="Arial"/>
          <w:color w:val="222222"/>
          <w:sz w:val="24"/>
          <w:szCs w:val="24"/>
          <w:lang w:val="en-US" w:eastAsia="it-IT"/>
        </w:rPr>
        <w:t>easons for interruption</w:t>
      </w:r>
      <w:r w:rsidR="005D42A2" w:rsidRPr="00527C3D">
        <w:rPr>
          <w:rFonts w:ascii="Book Antiqua" w:eastAsia="Times New Roman" w:hAnsi="Book Antiqua" w:cs="Arial"/>
          <w:color w:val="222222"/>
          <w:sz w:val="24"/>
          <w:szCs w:val="24"/>
          <w:lang w:val="en-US" w:eastAsia="it-IT"/>
        </w:rPr>
        <w:t>. Two hundred</w:t>
      </w:r>
      <w:r w:rsidR="00C34089" w:rsidRPr="00527C3D">
        <w:rPr>
          <w:rFonts w:ascii="Book Antiqua" w:eastAsia="Times New Roman" w:hAnsi="Book Antiqua" w:cs="Arial"/>
          <w:color w:val="222222"/>
          <w:sz w:val="24"/>
          <w:szCs w:val="24"/>
          <w:lang w:val="en-US" w:eastAsia="it-IT"/>
        </w:rPr>
        <w:t xml:space="preserve"> </w:t>
      </w:r>
      <w:r w:rsidR="005D42A2" w:rsidRPr="00527C3D">
        <w:rPr>
          <w:rFonts w:ascii="Book Antiqua" w:eastAsia="Times New Roman" w:hAnsi="Book Antiqua" w:cs="Arial"/>
          <w:color w:val="222222"/>
          <w:sz w:val="24"/>
          <w:szCs w:val="24"/>
          <w:lang w:val="en-US" w:eastAsia="it-IT"/>
        </w:rPr>
        <w:t>and twenty nine</w:t>
      </w:r>
      <w:r w:rsidR="00A0615B" w:rsidRPr="00527C3D">
        <w:rPr>
          <w:rFonts w:ascii="Book Antiqua" w:eastAsia="Times New Roman" w:hAnsi="Book Antiqua" w:cs="Arial"/>
          <w:color w:val="222222"/>
          <w:sz w:val="24"/>
          <w:szCs w:val="24"/>
          <w:lang w:val="en-US" w:eastAsia="it-IT"/>
        </w:rPr>
        <w:t xml:space="preserve"> patients of the experimental group were resected.</w:t>
      </w:r>
      <w:r w:rsidR="005D42A2" w:rsidRPr="00527C3D">
        <w:rPr>
          <w:rFonts w:ascii="Book Antiqua" w:eastAsia="Times New Roman" w:hAnsi="Book Antiqua" w:cs="Arial"/>
          <w:color w:val="222222"/>
          <w:sz w:val="24"/>
          <w:szCs w:val="24"/>
          <w:lang w:val="en-US" w:eastAsia="it-IT"/>
        </w:rPr>
        <w:t xml:space="preserve"> One hundred an</w:t>
      </w:r>
      <w:r w:rsidR="00604CDF" w:rsidRPr="00527C3D">
        <w:rPr>
          <w:rFonts w:ascii="Book Antiqua" w:eastAsia="Times New Roman" w:hAnsi="Book Antiqua" w:cs="Arial"/>
          <w:color w:val="222222"/>
          <w:sz w:val="24"/>
          <w:szCs w:val="24"/>
          <w:lang w:val="en-US" w:eastAsia="it-IT"/>
        </w:rPr>
        <w:t>d</w:t>
      </w:r>
      <w:r w:rsidR="00C34089" w:rsidRPr="00527C3D">
        <w:rPr>
          <w:rFonts w:ascii="Book Antiqua" w:eastAsia="Times New Roman" w:hAnsi="Book Antiqua" w:cs="Arial"/>
          <w:color w:val="222222"/>
          <w:sz w:val="24"/>
          <w:szCs w:val="24"/>
          <w:lang w:val="en-US" w:eastAsia="it-IT"/>
        </w:rPr>
        <w:t xml:space="preserve"> </w:t>
      </w:r>
      <w:r w:rsidR="00102901" w:rsidRPr="00527C3D">
        <w:rPr>
          <w:rFonts w:ascii="Book Antiqua" w:eastAsia="Times New Roman" w:hAnsi="Book Antiqua" w:cs="Arial"/>
          <w:color w:val="222222"/>
          <w:sz w:val="24"/>
          <w:szCs w:val="24"/>
          <w:lang w:val="en-US" w:eastAsia="it-IT"/>
        </w:rPr>
        <w:t>four</w:t>
      </w:r>
      <w:r w:rsidR="00A0615B" w:rsidRPr="00527C3D">
        <w:rPr>
          <w:rFonts w:ascii="Book Antiqua" w:eastAsia="Times New Roman" w:hAnsi="Book Antiqua" w:cs="Arial"/>
          <w:color w:val="222222"/>
          <w:sz w:val="24"/>
          <w:szCs w:val="24"/>
          <w:lang w:val="en-US" w:eastAsia="it-IT"/>
        </w:rPr>
        <w:t xml:space="preserve"> of them completed the three cycles of pre- and postoperative chemotherapy. The main reasons for no</w:t>
      </w:r>
      <w:r w:rsidR="00604CDF" w:rsidRPr="00527C3D">
        <w:rPr>
          <w:rFonts w:ascii="Book Antiqua" w:eastAsia="Times New Roman" w:hAnsi="Book Antiqua" w:cs="Arial"/>
          <w:color w:val="222222"/>
          <w:sz w:val="24"/>
          <w:szCs w:val="24"/>
          <w:lang w:val="en-US" w:eastAsia="it-IT"/>
        </w:rPr>
        <w:t>t performing</w:t>
      </w:r>
      <w:r w:rsidR="00A0615B" w:rsidRPr="00527C3D">
        <w:rPr>
          <w:rFonts w:ascii="Book Antiqua" w:eastAsia="Times New Roman" w:hAnsi="Book Antiqua" w:cs="Arial"/>
          <w:color w:val="222222"/>
          <w:sz w:val="24"/>
          <w:szCs w:val="24"/>
          <w:lang w:val="en-US" w:eastAsia="it-IT"/>
        </w:rPr>
        <w:t xml:space="preserve"> postoperative therapy were</w:t>
      </w:r>
      <w:r w:rsidR="005D42A2"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progression of the disease, death, withdrawal of consent. The median interval between randomization and surgery was 99 days in </w:t>
      </w:r>
      <w:r w:rsidR="00102901" w:rsidRPr="00527C3D">
        <w:rPr>
          <w:rFonts w:ascii="Book Antiqua" w:eastAsia="Times New Roman" w:hAnsi="Book Antiqua" w:cs="Arial"/>
          <w:color w:val="222222"/>
          <w:sz w:val="24"/>
          <w:szCs w:val="24"/>
          <w:lang w:val="en-US" w:eastAsia="it-IT"/>
        </w:rPr>
        <w:t>the experimental group and 14 d</w:t>
      </w:r>
      <w:r w:rsidR="00A0615B" w:rsidRPr="00527C3D">
        <w:rPr>
          <w:rFonts w:ascii="Book Antiqua" w:eastAsia="Times New Roman" w:hAnsi="Book Antiqua" w:cs="Arial"/>
          <w:color w:val="222222"/>
          <w:sz w:val="24"/>
          <w:szCs w:val="24"/>
          <w:lang w:val="en-US" w:eastAsia="it-IT"/>
        </w:rPr>
        <w:t xml:space="preserve"> in control</w:t>
      </w:r>
      <w:r w:rsidR="005D42A2"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Smaller maximum diameter of the tumor, higher number of T1-T2 tumor and smaller lymph node </w:t>
      </w:r>
      <w:r w:rsidR="005D42A2" w:rsidRPr="00527C3D">
        <w:rPr>
          <w:rFonts w:ascii="Book Antiqua" w:eastAsia="Times New Roman" w:hAnsi="Book Antiqua" w:cs="Arial"/>
          <w:color w:val="222222"/>
          <w:sz w:val="24"/>
          <w:szCs w:val="24"/>
          <w:lang w:val="en-US" w:eastAsia="it-IT"/>
        </w:rPr>
        <w:t>involvement</w:t>
      </w:r>
      <w:r w:rsidR="00A0615B" w:rsidRPr="00527C3D">
        <w:rPr>
          <w:rFonts w:ascii="Book Antiqua" w:eastAsia="Times New Roman" w:hAnsi="Book Antiqua" w:cs="Arial"/>
          <w:color w:val="222222"/>
          <w:sz w:val="24"/>
          <w:szCs w:val="24"/>
          <w:lang w:val="en-US" w:eastAsia="it-IT"/>
        </w:rPr>
        <w:t xml:space="preserve"> were observed in the experimental group, with significant differences </w:t>
      </w:r>
      <w:r w:rsidR="00D876C2" w:rsidRPr="00527C3D">
        <w:rPr>
          <w:rFonts w:ascii="Book Antiqua" w:eastAsia="Times New Roman" w:hAnsi="Book Antiqua" w:cs="Arial"/>
          <w:color w:val="222222"/>
          <w:sz w:val="24"/>
          <w:szCs w:val="24"/>
          <w:lang w:val="en-US" w:eastAsia="it-IT"/>
        </w:rPr>
        <w:t>as</w:t>
      </w:r>
      <w:r w:rsidR="00A0615B" w:rsidRPr="00527C3D">
        <w:rPr>
          <w:rFonts w:ascii="Book Antiqua" w:eastAsia="Times New Roman" w:hAnsi="Book Antiqua" w:cs="Arial"/>
          <w:color w:val="222222"/>
          <w:sz w:val="24"/>
          <w:szCs w:val="24"/>
          <w:lang w:val="en-US" w:eastAsia="it-IT"/>
        </w:rPr>
        <w:t xml:space="preserve"> compar</w:t>
      </w:r>
      <w:r w:rsidR="00D876C2" w:rsidRPr="00527C3D">
        <w:rPr>
          <w:rFonts w:ascii="Book Antiqua" w:eastAsia="Times New Roman" w:hAnsi="Book Antiqua" w:cs="Arial"/>
          <w:color w:val="222222"/>
          <w:sz w:val="24"/>
          <w:szCs w:val="24"/>
          <w:lang w:val="en-US" w:eastAsia="it-IT"/>
        </w:rPr>
        <w:t>ed to</w:t>
      </w:r>
      <w:r w:rsidR="00A0615B" w:rsidRPr="00527C3D">
        <w:rPr>
          <w:rFonts w:ascii="Book Antiqua" w:eastAsia="Times New Roman" w:hAnsi="Book Antiqua" w:cs="Arial"/>
          <w:color w:val="222222"/>
          <w:sz w:val="24"/>
          <w:szCs w:val="24"/>
          <w:lang w:val="en-US" w:eastAsia="it-IT"/>
        </w:rPr>
        <w:t xml:space="preserve"> control</w:t>
      </w:r>
      <w:r w:rsidR="00D876C2"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0.001,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0.002,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0.01</w:t>
      </w:r>
      <w:r w:rsidR="00604CDF"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respectively). The percentages of death, death for progression of the disease, local and dista</w:t>
      </w:r>
      <w:r w:rsidR="00D876C2" w:rsidRPr="00527C3D">
        <w:rPr>
          <w:rFonts w:ascii="Book Antiqua" w:eastAsia="Times New Roman" w:hAnsi="Book Antiqua" w:cs="Arial"/>
          <w:color w:val="222222"/>
          <w:sz w:val="24"/>
          <w:szCs w:val="24"/>
          <w:lang w:val="en-US" w:eastAsia="it-IT"/>
        </w:rPr>
        <w:t xml:space="preserve">nt recurrence were higher in </w:t>
      </w:r>
      <w:r w:rsidR="00A0615B" w:rsidRPr="00527C3D">
        <w:rPr>
          <w:rFonts w:ascii="Book Antiqua" w:eastAsia="Times New Roman" w:hAnsi="Book Antiqua" w:cs="Arial"/>
          <w:color w:val="222222"/>
          <w:sz w:val="24"/>
          <w:szCs w:val="24"/>
          <w:lang w:val="en-US" w:eastAsia="it-IT"/>
        </w:rPr>
        <w:t>control</w:t>
      </w:r>
      <w:r w:rsidR="00D876C2"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The HR for progression</w:t>
      </w:r>
      <w:r w:rsidR="00D876C2" w:rsidRPr="00527C3D">
        <w:rPr>
          <w:rFonts w:ascii="Book Antiqua" w:eastAsia="Times New Roman" w:hAnsi="Book Antiqua" w:cs="Arial"/>
          <w:color w:val="222222"/>
          <w:sz w:val="24"/>
          <w:szCs w:val="24"/>
          <w:lang w:val="en-US" w:eastAsia="it-IT"/>
        </w:rPr>
        <w:t xml:space="preserve"> r</w:t>
      </w:r>
      <w:r w:rsidR="00604CDF" w:rsidRPr="00527C3D">
        <w:rPr>
          <w:rFonts w:ascii="Book Antiqua" w:eastAsia="Times New Roman" w:hAnsi="Book Antiqua" w:cs="Arial"/>
          <w:color w:val="222222"/>
          <w:sz w:val="24"/>
          <w:szCs w:val="24"/>
          <w:lang w:val="en-US" w:eastAsia="it-IT"/>
        </w:rPr>
        <w:t>i</w:t>
      </w:r>
      <w:r w:rsidR="00D876C2" w:rsidRPr="00527C3D">
        <w:rPr>
          <w:rFonts w:ascii="Book Antiqua" w:eastAsia="Times New Roman" w:hAnsi="Book Antiqua" w:cs="Arial"/>
          <w:color w:val="222222"/>
          <w:sz w:val="24"/>
          <w:szCs w:val="24"/>
          <w:lang w:val="en-US" w:eastAsia="it-IT"/>
        </w:rPr>
        <w:t>sk</w:t>
      </w:r>
      <w:r w:rsidR="00A0615B" w:rsidRPr="00527C3D">
        <w:rPr>
          <w:rFonts w:ascii="Book Antiqua" w:eastAsia="Times New Roman" w:hAnsi="Book Antiqua" w:cs="Arial"/>
          <w:color w:val="222222"/>
          <w:sz w:val="24"/>
          <w:szCs w:val="24"/>
          <w:lang w:val="en-US" w:eastAsia="it-IT"/>
        </w:rPr>
        <w:t xml:space="preserve"> and for death in the experimental group was better than in the control group (</w:t>
      </w:r>
      <w:r w:rsidR="00927833" w:rsidRPr="00527C3D">
        <w:rPr>
          <w:rFonts w:ascii="Book Antiqua" w:eastAsia="Times New Roman" w:hAnsi="Book Antiqua" w:cs="Arial"/>
          <w:color w:val="222222"/>
          <w:sz w:val="24"/>
          <w:szCs w:val="24"/>
          <w:lang w:val="en-US" w:eastAsia="it-IT"/>
        </w:rPr>
        <w:t>HR</w:t>
      </w:r>
      <w:r w:rsidR="00A0615B" w:rsidRPr="00527C3D">
        <w:rPr>
          <w:rFonts w:ascii="Book Antiqua" w:eastAsia="Times New Roman" w:hAnsi="Book Antiqua" w:cs="Arial"/>
          <w:color w:val="222222"/>
          <w:sz w:val="24"/>
          <w:szCs w:val="24"/>
          <w:lang w:val="en-US" w:eastAsia="it-IT"/>
        </w:rPr>
        <w:t xml:space="preserve"> </w:t>
      </w:r>
      <w:r w:rsidR="00102901"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0.66;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0.001 </w:t>
      </w:r>
      <w:r w:rsidR="00927833" w:rsidRPr="00527C3D">
        <w:rPr>
          <w:rFonts w:ascii="Book Antiqua" w:eastAsia="Times New Roman" w:hAnsi="Book Antiqua" w:cs="Arial"/>
          <w:color w:val="222222"/>
          <w:sz w:val="24"/>
          <w:szCs w:val="24"/>
          <w:lang w:val="en-US" w:eastAsia="it-IT"/>
        </w:rPr>
        <w:t>and HR</w:t>
      </w:r>
      <w:r w:rsidR="00A0615B" w:rsidRPr="00527C3D">
        <w:rPr>
          <w:rFonts w:ascii="Book Antiqua" w:eastAsia="Times New Roman" w:hAnsi="Book Antiqua" w:cs="Arial"/>
          <w:color w:val="222222"/>
          <w:sz w:val="24"/>
          <w:szCs w:val="24"/>
          <w:lang w:val="en-US" w:eastAsia="it-IT"/>
        </w:rPr>
        <w:t xml:space="preserve"> </w:t>
      </w:r>
      <w:r w:rsidR="00102901"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0.75;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0.009 respectively). Even after stratification, HR for death was better in the experimental group (0.74;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0.008). The percentages of survival at 5 years were 36.3% in the experimental group and 23% in control</w:t>
      </w:r>
      <w:r w:rsidR="00604CDF"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w:t>
      </w:r>
    </w:p>
    <w:p w:rsidR="00A0615B" w:rsidRPr="00527C3D" w:rsidRDefault="00D876C2" w:rsidP="00C27495">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he res</w:t>
      </w:r>
      <w:r w:rsidR="00C27495" w:rsidRPr="00527C3D">
        <w:rPr>
          <w:rFonts w:ascii="Book Antiqua" w:eastAsia="Times New Roman" w:hAnsi="Book Antiqua" w:cs="Arial"/>
          <w:color w:val="222222"/>
          <w:sz w:val="24"/>
          <w:szCs w:val="24"/>
          <w:lang w:val="en-US" w:eastAsia="it-IT"/>
        </w:rPr>
        <w:t xml:space="preserve">ults of the French </w:t>
      </w:r>
      <w:proofErr w:type="spellStart"/>
      <w:r w:rsidR="00C27495" w:rsidRPr="00527C3D">
        <w:rPr>
          <w:rFonts w:ascii="Book Antiqua" w:eastAsia="Times New Roman" w:hAnsi="Book Antiqua" w:cs="Arial"/>
          <w:color w:val="222222"/>
          <w:sz w:val="24"/>
          <w:szCs w:val="24"/>
          <w:lang w:val="en-US" w:eastAsia="it-IT"/>
        </w:rPr>
        <w:t>multicentric</w:t>
      </w:r>
      <w:proofErr w:type="spellEnd"/>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RCT FLNCC ACCORD07-FFCD 9703 were published</w:t>
      </w:r>
      <w:r w:rsidR="00C27495" w:rsidRPr="00527C3D">
        <w:rPr>
          <w:rFonts w:ascii="Book Antiqua" w:eastAsia="Times New Roman" w:hAnsi="Book Antiqua" w:cs="Arial"/>
          <w:color w:val="222222"/>
          <w:sz w:val="24"/>
          <w:szCs w:val="24"/>
          <w:lang w:val="en-US" w:eastAsia="it-IT"/>
        </w:rPr>
        <w:t xml:space="preserve"> in 2007</w:t>
      </w:r>
      <w:r w:rsidRPr="00527C3D">
        <w:rPr>
          <w:rFonts w:ascii="Book Antiqua" w:eastAsia="Times New Roman" w:hAnsi="Book Antiqua" w:cs="Arial"/>
          <w:color w:val="222222"/>
          <w:sz w:val="24"/>
          <w:szCs w:val="24"/>
          <w:vertAlign w:val="superscript"/>
          <w:lang w:val="en-US" w:eastAsia="it-IT"/>
        </w:rPr>
        <w:t>[70]</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and in</w:t>
      </w:r>
      <w:r w:rsidR="00C27495" w:rsidRPr="00527C3D">
        <w:rPr>
          <w:rFonts w:ascii="Book Antiqua" w:eastAsia="Times New Roman" w:hAnsi="Book Antiqua" w:cs="Arial"/>
          <w:color w:val="222222"/>
          <w:sz w:val="24"/>
          <w:szCs w:val="24"/>
          <w:lang w:val="en-US" w:eastAsia="it-IT"/>
        </w:rPr>
        <w:t xml:space="preserve"> 2011</w:t>
      </w:r>
      <w:r w:rsidRPr="00527C3D">
        <w:rPr>
          <w:rFonts w:ascii="Book Antiqua" w:eastAsia="Times New Roman" w:hAnsi="Book Antiqua" w:cs="Arial"/>
          <w:color w:val="222222"/>
          <w:sz w:val="24"/>
          <w:szCs w:val="24"/>
          <w:vertAlign w:val="superscript"/>
          <w:lang w:val="en-US" w:eastAsia="it-IT"/>
        </w:rPr>
        <w:t>[71]</w:t>
      </w:r>
      <w:r w:rsidR="00A0615B"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This research</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compared pre- and postoperative chemotherapy in patients with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w:t>
      </w:r>
      <w:proofErr w:type="spellStart"/>
      <w:r w:rsidR="00A0615B" w:rsidRPr="00527C3D">
        <w:rPr>
          <w:rFonts w:ascii="Book Antiqua" w:eastAsia="Times New Roman" w:hAnsi="Book Antiqua" w:cs="Arial"/>
          <w:color w:val="222222"/>
          <w:sz w:val="24"/>
          <w:szCs w:val="24"/>
          <w:lang w:val="en-US" w:eastAsia="it-IT"/>
        </w:rPr>
        <w:t>esophagogastric</w:t>
      </w:r>
      <w:proofErr w:type="spellEnd"/>
      <w:r w:rsidR="00A0615B" w:rsidRPr="00527C3D">
        <w:rPr>
          <w:rFonts w:ascii="Book Antiqua" w:eastAsia="Times New Roman" w:hAnsi="Book Antiqua" w:cs="Arial"/>
          <w:color w:val="222222"/>
          <w:sz w:val="24"/>
          <w:szCs w:val="24"/>
          <w:lang w:val="en-US" w:eastAsia="it-IT"/>
        </w:rPr>
        <w:t xml:space="preserve"> junction and distal esophagus adenocarcinoma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fluorouracil; 2-3 preoperative cycles and 3-4 </w:t>
      </w:r>
      <w:r w:rsidR="00A0615B" w:rsidRPr="00527C3D">
        <w:rPr>
          <w:rFonts w:ascii="Book Antiqua" w:eastAsia="Times New Roman" w:hAnsi="Book Antiqua" w:cs="Arial"/>
          <w:color w:val="222222"/>
          <w:sz w:val="24"/>
          <w:szCs w:val="24"/>
          <w:lang w:val="en-US" w:eastAsia="it-IT"/>
        </w:rPr>
        <w:lastRenderedPageBreak/>
        <w:t>postoperative cycles of 28 d) with surgery alone.</w:t>
      </w:r>
      <w:r w:rsidRPr="00527C3D">
        <w:rPr>
          <w:rFonts w:ascii="Book Antiqua" w:eastAsia="Times New Roman" w:hAnsi="Book Antiqua" w:cs="Arial"/>
          <w:color w:val="222222"/>
          <w:sz w:val="24"/>
          <w:szCs w:val="24"/>
          <w:lang w:val="en-US" w:eastAsia="it-IT"/>
        </w:rPr>
        <w:t xml:space="preserve"> One hundred and thirteen</w:t>
      </w:r>
      <w:r w:rsidR="00A0615B" w:rsidRPr="00527C3D">
        <w:rPr>
          <w:rFonts w:ascii="Book Antiqua" w:eastAsia="Times New Roman" w:hAnsi="Book Antiqua" w:cs="Arial"/>
          <w:color w:val="222222"/>
          <w:sz w:val="24"/>
          <w:szCs w:val="24"/>
          <w:lang w:val="en-US" w:eastAsia="it-IT"/>
        </w:rPr>
        <w:t xml:space="preserve"> patients were randomized in the experimental group, 111 in the control</w:t>
      </w:r>
      <w:r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Seventy five per cent</w:t>
      </w:r>
      <w:r w:rsidR="00A0615B" w:rsidRPr="00527C3D">
        <w:rPr>
          <w:rFonts w:ascii="Book Antiqua" w:eastAsia="Times New Roman" w:hAnsi="Book Antiqua" w:cs="Arial"/>
          <w:color w:val="222222"/>
          <w:sz w:val="24"/>
          <w:szCs w:val="24"/>
          <w:lang w:val="en-US" w:eastAsia="it-IT"/>
        </w:rPr>
        <w:t xml:space="preserve"> of the adenocarcinomas were in the distal esophagus or in the </w:t>
      </w:r>
      <w:proofErr w:type="spellStart"/>
      <w:r w:rsidR="00A0615B" w:rsidRPr="00527C3D">
        <w:rPr>
          <w:rFonts w:ascii="Book Antiqua" w:eastAsia="Times New Roman" w:hAnsi="Book Antiqua" w:cs="Arial"/>
          <w:color w:val="222222"/>
          <w:sz w:val="24"/>
          <w:szCs w:val="24"/>
          <w:lang w:val="en-US" w:eastAsia="it-IT"/>
        </w:rPr>
        <w:t>esophagogastric</w:t>
      </w:r>
      <w:proofErr w:type="spellEnd"/>
      <w:r w:rsidR="00A0615B" w:rsidRPr="00527C3D">
        <w:rPr>
          <w:rFonts w:ascii="Book Antiqua" w:eastAsia="Times New Roman" w:hAnsi="Book Antiqua" w:cs="Arial"/>
          <w:color w:val="222222"/>
          <w:sz w:val="24"/>
          <w:szCs w:val="24"/>
          <w:lang w:val="en-US" w:eastAsia="it-IT"/>
        </w:rPr>
        <w:t xml:space="preserve"> junction. </w:t>
      </w:r>
      <w:r w:rsidR="00C27495" w:rsidRPr="00527C3D">
        <w:rPr>
          <w:rFonts w:ascii="Book Antiqua" w:eastAsia="Times New Roman" w:hAnsi="Book Antiqua" w:cs="Arial"/>
          <w:color w:val="222222"/>
          <w:sz w:val="24"/>
          <w:szCs w:val="24"/>
          <w:lang w:val="en-US" w:eastAsia="it-IT"/>
        </w:rPr>
        <w:t xml:space="preserve">Eighty seven percent </w:t>
      </w:r>
      <w:r w:rsidR="00904365" w:rsidRPr="00527C3D">
        <w:rPr>
          <w:rFonts w:ascii="Book Antiqua" w:eastAsia="Times New Roman" w:hAnsi="Book Antiqua" w:cs="Arial"/>
          <w:color w:val="222222"/>
          <w:sz w:val="24"/>
          <w:szCs w:val="24"/>
          <w:lang w:val="en-US" w:eastAsia="it-IT"/>
        </w:rPr>
        <w:t>of</w:t>
      </w:r>
      <w:r w:rsidR="00A0615B" w:rsidRPr="00527C3D">
        <w:rPr>
          <w:rFonts w:ascii="Book Antiqua" w:eastAsia="Times New Roman" w:hAnsi="Book Antiqua" w:cs="Arial"/>
          <w:color w:val="222222"/>
          <w:sz w:val="24"/>
          <w:szCs w:val="24"/>
          <w:lang w:val="en-US" w:eastAsia="it-IT"/>
        </w:rPr>
        <w:t xml:space="preserve"> patients in the experimental group received at least 2 cycles of preoperative chemotherapy. Toxicity of grade 3-4 developed during preoperative therapy in 38% of patients in the experimental group. Surgery was performed in 96.5% of cases in the experimental group, at a median interval of 78 d </w:t>
      </w:r>
      <w:r w:rsidR="00604CDF" w:rsidRPr="00527C3D">
        <w:rPr>
          <w:rFonts w:ascii="Book Antiqua" w:eastAsia="Times New Roman" w:hAnsi="Book Antiqua" w:cs="Arial"/>
          <w:color w:val="222222"/>
          <w:sz w:val="24"/>
          <w:szCs w:val="24"/>
          <w:lang w:val="en-US" w:eastAsia="it-IT"/>
        </w:rPr>
        <w:t>after</w:t>
      </w:r>
      <w:r w:rsidR="00A0615B" w:rsidRPr="00527C3D">
        <w:rPr>
          <w:rFonts w:ascii="Book Antiqua" w:eastAsia="Times New Roman" w:hAnsi="Book Antiqua" w:cs="Arial"/>
          <w:color w:val="222222"/>
          <w:sz w:val="24"/>
          <w:szCs w:val="24"/>
          <w:lang w:val="en-US" w:eastAsia="it-IT"/>
        </w:rPr>
        <w:t xml:space="preserve"> randomization, and in 99% of control</w:t>
      </w:r>
      <w:r w:rsidR="00904365"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at a median interval of 13 d </w:t>
      </w:r>
      <w:r w:rsidR="00604CDF" w:rsidRPr="00527C3D">
        <w:rPr>
          <w:rFonts w:ascii="Book Antiqua" w:eastAsia="Times New Roman" w:hAnsi="Book Antiqua" w:cs="Arial"/>
          <w:color w:val="222222"/>
          <w:sz w:val="24"/>
          <w:szCs w:val="24"/>
          <w:lang w:val="en-US" w:eastAsia="it-IT"/>
        </w:rPr>
        <w:t>after</w:t>
      </w:r>
      <w:r w:rsidR="00A0615B" w:rsidRPr="00527C3D">
        <w:rPr>
          <w:rFonts w:ascii="Book Antiqua" w:eastAsia="Times New Roman" w:hAnsi="Book Antiqua" w:cs="Arial"/>
          <w:color w:val="222222"/>
          <w:sz w:val="24"/>
          <w:szCs w:val="24"/>
          <w:lang w:val="en-US" w:eastAsia="it-IT"/>
        </w:rPr>
        <w:t xml:space="preserve"> randomization. R0 resections and </w:t>
      </w:r>
      <w:r w:rsidR="00FE7008" w:rsidRPr="00527C3D">
        <w:rPr>
          <w:rFonts w:ascii="Book Antiqua" w:eastAsia="Times New Roman" w:hAnsi="Book Antiqua" w:cs="Arial"/>
          <w:color w:val="222222"/>
          <w:sz w:val="24"/>
          <w:szCs w:val="24"/>
          <w:lang w:val="en-US" w:eastAsia="it-IT"/>
        </w:rPr>
        <w:t xml:space="preserve">in the experimental group it was found a </w:t>
      </w:r>
      <w:r w:rsidR="00A0615B" w:rsidRPr="00527C3D">
        <w:rPr>
          <w:rFonts w:ascii="Book Antiqua" w:eastAsia="Times New Roman" w:hAnsi="Book Antiqua" w:cs="Arial"/>
          <w:color w:val="222222"/>
          <w:sz w:val="24"/>
          <w:szCs w:val="24"/>
          <w:lang w:val="en-US" w:eastAsia="it-IT"/>
        </w:rPr>
        <w:t>lower incidence of lymph node metastases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0.04 and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0.054 respectively). </w:t>
      </w:r>
      <w:r w:rsidR="00904365" w:rsidRPr="00527C3D">
        <w:rPr>
          <w:rFonts w:ascii="Book Antiqua" w:eastAsia="Times New Roman" w:hAnsi="Book Antiqua" w:cs="Arial"/>
          <w:color w:val="222222"/>
          <w:sz w:val="24"/>
          <w:szCs w:val="24"/>
          <w:lang w:val="en-US" w:eastAsia="it-IT"/>
        </w:rPr>
        <w:t>Fifty per cent of</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patients in the experimental group</w:t>
      </w:r>
      <w:r w:rsidR="00904365" w:rsidRPr="00527C3D">
        <w:rPr>
          <w:rFonts w:ascii="Book Antiqua" w:eastAsia="Times New Roman" w:hAnsi="Book Antiqua" w:cs="Arial"/>
          <w:color w:val="222222"/>
          <w:sz w:val="24"/>
          <w:szCs w:val="24"/>
          <w:lang w:val="en-US" w:eastAsia="it-IT"/>
        </w:rPr>
        <w:t xml:space="preserve"> received</w:t>
      </w:r>
      <w:r w:rsidR="00A0615B" w:rsidRPr="00527C3D">
        <w:rPr>
          <w:rFonts w:ascii="Book Antiqua" w:eastAsia="Times New Roman" w:hAnsi="Book Antiqua" w:cs="Arial"/>
          <w:color w:val="222222"/>
          <w:sz w:val="24"/>
          <w:szCs w:val="24"/>
          <w:lang w:val="en-US" w:eastAsia="it-IT"/>
        </w:rPr>
        <w:t xml:space="preserve"> postoperative chemotherapy. At a median follow-up of 5.7 years, the experimental group showed a significant benefit in terms of overall (HR for death 0.69;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0.02) an</w:t>
      </w:r>
      <w:r w:rsidR="00C27495" w:rsidRPr="00527C3D">
        <w:rPr>
          <w:rFonts w:ascii="Book Antiqua" w:eastAsia="Times New Roman" w:hAnsi="Book Antiqua" w:cs="Arial"/>
          <w:color w:val="222222"/>
          <w:sz w:val="24"/>
          <w:szCs w:val="24"/>
          <w:lang w:val="en-US" w:eastAsia="it-IT"/>
        </w:rPr>
        <w:t xml:space="preserve">d disease-free survival </w:t>
      </w:r>
      <w:r w:rsidR="00A0615B" w:rsidRPr="00527C3D">
        <w:rPr>
          <w:rFonts w:ascii="Book Antiqua" w:eastAsia="Times New Roman" w:hAnsi="Book Antiqua" w:cs="Arial"/>
          <w:color w:val="222222"/>
          <w:sz w:val="24"/>
          <w:szCs w:val="24"/>
          <w:lang w:val="en-US" w:eastAsia="it-IT"/>
        </w:rPr>
        <w:t xml:space="preserve">(HR </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0.65;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0.003)</w:t>
      </w:r>
      <w:r w:rsidR="00904365" w:rsidRPr="00527C3D">
        <w:rPr>
          <w:rFonts w:ascii="Book Antiqua" w:eastAsia="Times New Roman" w:hAnsi="Book Antiqua" w:cs="Arial"/>
          <w:color w:val="222222"/>
          <w:sz w:val="24"/>
          <w:szCs w:val="24"/>
          <w:lang w:val="en-US" w:eastAsia="it-IT"/>
        </w:rPr>
        <w:t xml:space="preserve"> compared to controls</w:t>
      </w:r>
      <w:r w:rsidR="00A0615B" w:rsidRPr="00527C3D">
        <w:rPr>
          <w:rFonts w:ascii="Book Antiqua" w:eastAsia="Times New Roman" w:hAnsi="Book Antiqua" w:cs="Arial"/>
          <w:color w:val="222222"/>
          <w:sz w:val="24"/>
          <w:szCs w:val="24"/>
          <w:lang w:val="en-US" w:eastAsia="it-IT"/>
        </w:rPr>
        <w:t xml:space="preserve">. The </w:t>
      </w:r>
      <w:r w:rsidR="00604CDF" w:rsidRPr="00527C3D">
        <w:rPr>
          <w:rFonts w:ascii="Book Antiqua" w:eastAsia="Times New Roman" w:hAnsi="Book Antiqua" w:cs="Arial"/>
          <w:color w:val="222222"/>
          <w:sz w:val="24"/>
          <w:szCs w:val="24"/>
          <w:lang w:val="en-US" w:eastAsia="it-IT"/>
        </w:rPr>
        <w:t>5-</w:t>
      </w:r>
      <w:r w:rsidR="003050EE" w:rsidRPr="00527C3D">
        <w:rPr>
          <w:rFonts w:ascii="Book Antiqua" w:eastAsia="Times New Roman" w:hAnsi="Book Antiqua" w:cs="Arial"/>
          <w:color w:val="222222"/>
          <w:sz w:val="24"/>
          <w:szCs w:val="24"/>
          <w:lang w:val="en-US" w:eastAsia="it-IT"/>
        </w:rPr>
        <w:t xml:space="preserve">year </w:t>
      </w:r>
      <w:r w:rsidR="00A0615B" w:rsidRPr="00527C3D">
        <w:rPr>
          <w:rFonts w:ascii="Book Antiqua" w:eastAsia="Times New Roman" w:hAnsi="Book Antiqua" w:cs="Arial"/>
          <w:color w:val="222222"/>
          <w:sz w:val="24"/>
          <w:szCs w:val="24"/>
          <w:lang w:val="en-US" w:eastAsia="it-IT"/>
        </w:rPr>
        <w:t>survival</w:t>
      </w:r>
      <w:r w:rsidR="003050EE" w:rsidRPr="00527C3D">
        <w:rPr>
          <w:rFonts w:ascii="Book Antiqua" w:eastAsia="Times New Roman" w:hAnsi="Book Antiqua" w:cs="Arial"/>
          <w:color w:val="222222"/>
          <w:sz w:val="24"/>
          <w:szCs w:val="24"/>
          <w:lang w:val="en-US" w:eastAsia="it-IT"/>
        </w:rPr>
        <w:t xml:space="preserve"> rates</w:t>
      </w:r>
      <w:r w:rsidR="00A0615B" w:rsidRPr="00527C3D">
        <w:rPr>
          <w:rFonts w:ascii="Book Antiqua" w:eastAsia="Times New Roman" w:hAnsi="Book Antiqua" w:cs="Arial"/>
          <w:color w:val="222222"/>
          <w:sz w:val="24"/>
          <w:szCs w:val="24"/>
          <w:lang w:val="en-US" w:eastAsia="it-IT"/>
        </w:rPr>
        <w:t xml:space="preserve"> were 38% in the experimental group</w:t>
      </w:r>
      <w:r w:rsidR="00C34089" w:rsidRPr="00527C3D">
        <w:rPr>
          <w:rFonts w:ascii="Book Antiqua" w:eastAsia="Times New Roman" w:hAnsi="Book Antiqua" w:cs="Arial"/>
          <w:color w:val="222222"/>
          <w:sz w:val="24"/>
          <w:szCs w:val="24"/>
          <w:lang w:val="en-US" w:eastAsia="it-IT"/>
        </w:rPr>
        <w:t xml:space="preserve"> </w:t>
      </w:r>
      <w:r w:rsidR="00BA2401" w:rsidRPr="00527C3D">
        <w:rPr>
          <w:rFonts w:ascii="Book Antiqua" w:eastAsia="Times New Roman" w:hAnsi="Book Antiqua" w:cs="Arial"/>
          <w:i/>
          <w:color w:val="222222"/>
          <w:sz w:val="24"/>
          <w:szCs w:val="24"/>
          <w:lang w:val="en-US" w:eastAsia="it-IT"/>
        </w:rPr>
        <w:t>vs</w:t>
      </w:r>
      <w:r w:rsidR="003050EE" w:rsidRPr="00527C3D">
        <w:rPr>
          <w:rFonts w:ascii="Book Antiqua" w:eastAsia="Times New Roman" w:hAnsi="Book Antiqua" w:cs="Arial"/>
          <w:color w:val="222222"/>
          <w:sz w:val="24"/>
          <w:szCs w:val="24"/>
          <w:lang w:val="en-US" w:eastAsia="it-IT"/>
        </w:rPr>
        <w:t>, 24% in</w:t>
      </w:r>
      <w:r w:rsidR="00A0615B" w:rsidRPr="00527C3D">
        <w:rPr>
          <w:rFonts w:ascii="Book Antiqua" w:eastAsia="Times New Roman" w:hAnsi="Book Antiqua" w:cs="Arial"/>
          <w:color w:val="222222"/>
          <w:sz w:val="24"/>
          <w:szCs w:val="24"/>
          <w:lang w:val="en-US" w:eastAsia="it-IT"/>
        </w:rPr>
        <w:t xml:space="preserve"> control</w:t>
      </w:r>
      <w:r w:rsidR="003050EE" w:rsidRPr="00527C3D">
        <w:rPr>
          <w:rFonts w:ascii="Book Antiqua" w:eastAsia="Times New Roman" w:hAnsi="Book Antiqua" w:cs="Arial"/>
          <w:color w:val="222222"/>
          <w:sz w:val="24"/>
          <w:szCs w:val="24"/>
          <w:lang w:val="en-US" w:eastAsia="it-IT"/>
        </w:rPr>
        <w:t>s. T</w:t>
      </w:r>
      <w:r w:rsidR="00A0615B" w:rsidRPr="00527C3D">
        <w:rPr>
          <w:rFonts w:ascii="Book Antiqua" w:eastAsia="Times New Roman" w:hAnsi="Book Antiqua" w:cs="Arial"/>
          <w:color w:val="222222"/>
          <w:sz w:val="24"/>
          <w:szCs w:val="24"/>
          <w:lang w:val="en-US" w:eastAsia="it-IT"/>
        </w:rPr>
        <w:t>he disease-free survival rates wer</w:t>
      </w:r>
      <w:r w:rsidR="00C27495" w:rsidRPr="00527C3D">
        <w:rPr>
          <w:rFonts w:ascii="Book Antiqua" w:eastAsia="Times New Roman" w:hAnsi="Book Antiqua" w:cs="Arial"/>
          <w:color w:val="222222"/>
          <w:sz w:val="24"/>
          <w:szCs w:val="24"/>
          <w:lang w:val="en-US" w:eastAsia="it-IT"/>
        </w:rPr>
        <w:t>e 34% and 19%</w:t>
      </w:r>
      <w:r w:rsidR="00604CDF" w:rsidRPr="00527C3D">
        <w:rPr>
          <w:rFonts w:ascii="Book Antiqua" w:eastAsia="Times New Roman" w:hAnsi="Book Antiqua" w:cs="Arial"/>
          <w:color w:val="222222"/>
          <w:sz w:val="24"/>
          <w:szCs w:val="24"/>
          <w:lang w:val="en-US" w:eastAsia="it-IT"/>
        </w:rPr>
        <w:t>,</w:t>
      </w:r>
      <w:r w:rsidR="00C27495"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respectively. At</w:t>
      </w:r>
      <w:r w:rsidR="00A0615B" w:rsidRPr="00527C3D">
        <w:rPr>
          <w:rFonts w:ascii="Book Antiqua" w:eastAsia="Times New Roman" w:hAnsi="Book Antiqua" w:cs="Arial"/>
          <w:color w:val="222222"/>
          <w:sz w:val="24"/>
          <w:szCs w:val="24"/>
          <w:lang w:val="en-US" w:eastAsia="it-IT"/>
        </w:rPr>
        <w:t xml:space="preserve"> multivariate analysis, preoperative chemotherapy was a significant prognostic factor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0.01). The results of this trial, </w:t>
      </w:r>
      <w:r w:rsidR="00604CDF" w:rsidRPr="00527C3D">
        <w:rPr>
          <w:rFonts w:ascii="Book Antiqua" w:eastAsia="Times New Roman" w:hAnsi="Book Antiqua" w:cs="Arial"/>
          <w:color w:val="222222"/>
          <w:sz w:val="24"/>
          <w:szCs w:val="24"/>
          <w:lang w:val="en-US" w:eastAsia="it-IT"/>
        </w:rPr>
        <w:t>in relation to</w:t>
      </w:r>
      <w:r w:rsidR="00A0615B" w:rsidRPr="00527C3D">
        <w:rPr>
          <w:rFonts w:ascii="Book Antiqua" w:eastAsia="Times New Roman" w:hAnsi="Book Antiqua" w:cs="Arial"/>
          <w:color w:val="222222"/>
          <w:sz w:val="24"/>
          <w:szCs w:val="24"/>
          <w:lang w:val="en-US" w:eastAsia="it-IT"/>
        </w:rPr>
        <w:t xml:space="preserve"> gastric carcinoma, </w:t>
      </w:r>
      <w:r w:rsidR="003050EE" w:rsidRPr="00527C3D">
        <w:rPr>
          <w:rFonts w:ascii="Book Antiqua" w:eastAsia="Times New Roman" w:hAnsi="Book Antiqua" w:cs="Arial"/>
          <w:color w:val="222222"/>
          <w:sz w:val="24"/>
          <w:szCs w:val="24"/>
          <w:lang w:val="en-US" w:eastAsia="it-IT"/>
        </w:rPr>
        <w:t>need to be cautiously assessed, considering</w:t>
      </w:r>
      <w:r w:rsidR="00A0615B" w:rsidRPr="00527C3D">
        <w:rPr>
          <w:rFonts w:ascii="Book Antiqua" w:eastAsia="Times New Roman" w:hAnsi="Book Antiqua" w:cs="Arial"/>
          <w:color w:val="222222"/>
          <w:sz w:val="24"/>
          <w:szCs w:val="24"/>
          <w:lang w:val="en-US" w:eastAsia="it-IT"/>
        </w:rPr>
        <w:t xml:space="preserve"> that gastric adenocarcinomas were only 25% of</w:t>
      </w:r>
      <w:r w:rsidR="003050EE" w:rsidRPr="00527C3D">
        <w:rPr>
          <w:rFonts w:ascii="Book Antiqua" w:eastAsia="Times New Roman" w:hAnsi="Book Antiqua" w:cs="Arial"/>
          <w:color w:val="222222"/>
          <w:sz w:val="24"/>
          <w:szCs w:val="24"/>
          <w:lang w:val="en-US" w:eastAsia="it-IT"/>
        </w:rPr>
        <w:t xml:space="preserve"> all</w:t>
      </w:r>
      <w:r w:rsidR="00A0615B" w:rsidRPr="00527C3D">
        <w:rPr>
          <w:rFonts w:ascii="Book Antiqua" w:eastAsia="Times New Roman" w:hAnsi="Book Antiqua" w:cs="Arial"/>
          <w:color w:val="222222"/>
          <w:sz w:val="24"/>
          <w:szCs w:val="24"/>
          <w:lang w:val="en-US" w:eastAsia="it-IT"/>
        </w:rPr>
        <w:t xml:space="preserve"> the </w:t>
      </w:r>
      <w:proofErr w:type="spellStart"/>
      <w:r w:rsidR="00A0615B" w:rsidRPr="00527C3D">
        <w:rPr>
          <w:rFonts w:ascii="Book Antiqua" w:eastAsia="Times New Roman" w:hAnsi="Book Antiqua" w:cs="Arial"/>
          <w:color w:val="222222"/>
          <w:sz w:val="24"/>
          <w:szCs w:val="24"/>
          <w:lang w:val="en-US" w:eastAsia="it-IT"/>
        </w:rPr>
        <w:t>adenocarcinomas</w:t>
      </w:r>
      <w:r w:rsidR="003050EE"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he</w:t>
      </w:r>
      <w:proofErr w:type="spellEnd"/>
      <w:r w:rsidR="00A0615B" w:rsidRPr="00527C3D">
        <w:rPr>
          <w:rFonts w:ascii="Book Antiqua" w:eastAsia="Times New Roman" w:hAnsi="Book Antiqua" w:cs="Arial"/>
          <w:color w:val="222222"/>
          <w:sz w:val="24"/>
          <w:szCs w:val="24"/>
          <w:lang w:val="en-US" w:eastAsia="it-IT"/>
        </w:rPr>
        <w:t xml:space="preserve"> study protocol of an international </w:t>
      </w:r>
      <w:proofErr w:type="spellStart"/>
      <w:r w:rsidR="00A0615B" w:rsidRPr="00527C3D">
        <w:rPr>
          <w:rFonts w:ascii="Book Antiqua" w:eastAsia="Times New Roman" w:hAnsi="Book Antiqua" w:cs="Arial"/>
          <w:color w:val="222222"/>
          <w:sz w:val="24"/>
          <w:szCs w:val="24"/>
          <w:lang w:val="en-US" w:eastAsia="it-IT"/>
        </w:rPr>
        <w:t>multicentric</w:t>
      </w:r>
      <w:proofErr w:type="spellEnd"/>
      <w:r w:rsidR="00A0615B" w:rsidRPr="00527C3D">
        <w:rPr>
          <w:rFonts w:ascii="Book Antiqua" w:eastAsia="Times New Roman" w:hAnsi="Book Antiqua" w:cs="Arial"/>
          <w:color w:val="222222"/>
          <w:sz w:val="24"/>
          <w:szCs w:val="24"/>
          <w:lang w:val="en-US" w:eastAsia="it-IT"/>
        </w:rPr>
        <w:t xml:space="preserve"> RCT, CRITICS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after induction Chemotherapy in Cancer of the Stomach, NCT00407186), was published</w:t>
      </w:r>
      <w:r w:rsidR="003B6FD3" w:rsidRPr="00527C3D">
        <w:rPr>
          <w:rFonts w:ascii="Book Antiqua" w:eastAsia="Times New Roman" w:hAnsi="Book Antiqua" w:cs="Arial"/>
          <w:color w:val="222222"/>
          <w:sz w:val="24"/>
          <w:szCs w:val="24"/>
          <w:lang w:val="en-US" w:eastAsia="it-IT"/>
        </w:rPr>
        <w:t xml:space="preserve"> in 2011</w:t>
      </w:r>
      <w:r w:rsidR="003B6FD3" w:rsidRPr="00527C3D">
        <w:rPr>
          <w:rFonts w:ascii="Book Antiqua" w:eastAsia="Times New Roman" w:hAnsi="Book Antiqua" w:cs="Arial"/>
          <w:color w:val="222222"/>
          <w:sz w:val="24"/>
          <w:szCs w:val="24"/>
          <w:vertAlign w:val="superscript"/>
          <w:lang w:val="en-US" w:eastAsia="it-IT"/>
        </w:rPr>
        <w:t>[7</w:t>
      </w:r>
      <w:r w:rsidR="00A2150D" w:rsidRPr="00527C3D">
        <w:rPr>
          <w:rFonts w:ascii="Book Antiqua" w:eastAsia="Times New Roman" w:hAnsi="Book Antiqua" w:cs="Arial"/>
          <w:color w:val="222222"/>
          <w:sz w:val="24"/>
          <w:szCs w:val="24"/>
          <w:vertAlign w:val="superscript"/>
          <w:lang w:val="en-US" w:eastAsia="it-IT"/>
        </w:rPr>
        <w:t>2</w:t>
      </w:r>
      <w:r w:rsidR="003B6FD3" w:rsidRPr="00527C3D">
        <w:rPr>
          <w:rFonts w:ascii="Book Antiqua" w:eastAsia="Times New Roman" w:hAnsi="Book Antiqua" w:cs="Arial"/>
          <w:color w:val="222222"/>
          <w:sz w:val="24"/>
          <w:szCs w:val="24"/>
          <w:vertAlign w:val="superscript"/>
          <w:lang w:val="en-US" w:eastAsia="it-IT"/>
        </w:rPr>
        <w:t>]</w:t>
      </w:r>
      <w:r w:rsidR="00604CDF"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According to this study, patients with a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cancer (stage IB-Iva </w:t>
      </w:r>
      <w:proofErr w:type="spellStart"/>
      <w:r w:rsidR="00A0615B" w:rsidRPr="00527C3D">
        <w:rPr>
          <w:rFonts w:ascii="Book Antiqua" w:eastAsia="Times New Roman" w:hAnsi="Book Antiqua" w:cs="Arial"/>
          <w:color w:val="222222"/>
          <w:sz w:val="24"/>
          <w:szCs w:val="24"/>
          <w:lang w:val="en-US" w:eastAsia="it-IT"/>
        </w:rPr>
        <w:t>AjCC</w:t>
      </w:r>
      <w:proofErr w:type="spellEnd"/>
      <w:r w:rsidR="00A0615B" w:rsidRPr="00527C3D">
        <w:rPr>
          <w:rFonts w:ascii="Book Antiqua" w:eastAsia="Times New Roman" w:hAnsi="Book Antiqua" w:cs="Arial"/>
          <w:color w:val="222222"/>
          <w:sz w:val="24"/>
          <w:szCs w:val="24"/>
          <w:lang w:val="en-US" w:eastAsia="it-IT"/>
        </w:rPr>
        <w:t xml:space="preserve"> 6° edition) should be treated with three cycles of preoperative chemotherapy (</w:t>
      </w:r>
      <w:proofErr w:type="spellStart"/>
      <w:r w:rsidR="00A0615B" w:rsidRPr="00527C3D">
        <w:rPr>
          <w:rFonts w:ascii="Book Antiqua" w:eastAsia="Times New Roman" w:hAnsi="Book Antiqua" w:cs="Arial"/>
          <w:color w:val="222222"/>
          <w:sz w:val="24"/>
          <w:szCs w:val="24"/>
          <w:lang w:val="en-US" w:eastAsia="it-IT"/>
        </w:rPr>
        <w:t>epirubicin</w:t>
      </w:r>
      <w:proofErr w:type="spellEnd"/>
      <w:r w:rsidR="00A0615B"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cisplatin</w:t>
      </w:r>
      <w:proofErr w:type="spellEnd"/>
      <w:r w:rsidR="00A0615B" w:rsidRPr="00527C3D">
        <w:rPr>
          <w:rFonts w:ascii="Book Antiqua" w:eastAsia="Times New Roman" w:hAnsi="Book Antiqua" w:cs="Arial"/>
          <w:color w:val="222222"/>
          <w:sz w:val="24"/>
          <w:szCs w:val="24"/>
          <w:lang w:val="en-US" w:eastAsia="it-IT"/>
        </w:rPr>
        <w:t xml:space="preserve">, </w:t>
      </w:r>
      <w:proofErr w:type="spellStart"/>
      <w:r w:rsidR="00A0615B" w:rsidRPr="00527C3D">
        <w:rPr>
          <w:rFonts w:ascii="Book Antiqua" w:eastAsia="Times New Roman" w:hAnsi="Book Antiqua" w:cs="Arial"/>
          <w:color w:val="222222"/>
          <w:sz w:val="24"/>
          <w:szCs w:val="24"/>
          <w:lang w:val="en-US" w:eastAsia="it-IT"/>
        </w:rPr>
        <w:t>capecitabine</w:t>
      </w:r>
      <w:proofErr w:type="spellEnd"/>
      <w:r w:rsidR="00A0615B" w:rsidRPr="00527C3D">
        <w:rPr>
          <w:rFonts w:ascii="Book Antiqua" w:eastAsia="Times New Roman" w:hAnsi="Book Antiqua" w:cs="Arial"/>
          <w:color w:val="222222"/>
          <w:sz w:val="24"/>
          <w:szCs w:val="24"/>
          <w:lang w:val="en-US" w:eastAsia="it-IT"/>
        </w:rPr>
        <w:t>) followed by surgery with D2 lymphadenectomy, then</w:t>
      </w:r>
      <w:r w:rsidR="003B6FD3" w:rsidRPr="00527C3D">
        <w:rPr>
          <w:rFonts w:ascii="Book Antiqua" w:eastAsia="Times New Roman" w:hAnsi="Book Antiqua" w:cs="Arial"/>
          <w:color w:val="222222"/>
          <w:sz w:val="24"/>
          <w:szCs w:val="24"/>
          <w:lang w:val="en-US" w:eastAsia="it-IT"/>
        </w:rPr>
        <w:t>, following these, three</w:t>
      </w:r>
      <w:r w:rsidR="00A0615B" w:rsidRPr="00527C3D">
        <w:rPr>
          <w:rFonts w:ascii="Book Antiqua" w:eastAsia="Times New Roman" w:hAnsi="Book Antiqua" w:cs="Arial"/>
          <w:color w:val="222222"/>
          <w:sz w:val="24"/>
          <w:szCs w:val="24"/>
          <w:lang w:val="en-US" w:eastAsia="it-IT"/>
        </w:rPr>
        <w:t xml:space="preserve"> more cycles of the same chemotherapy or </w:t>
      </w:r>
      <w:proofErr w:type="spellStart"/>
      <w:r w:rsidR="00A0615B" w:rsidRPr="00527C3D">
        <w:rPr>
          <w:rFonts w:ascii="Book Antiqua" w:eastAsia="Times New Roman" w:hAnsi="Book Antiqua" w:cs="Arial"/>
          <w:color w:val="222222"/>
          <w:sz w:val="24"/>
          <w:szCs w:val="24"/>
          <w:lang w:val="en-US" w:eastAsia="it-IT"/>
        </w:rPr>
        <w:t>chemoradiotherapy</w:t>
      </w:r>
      <w:proofErr w:type="spellEnd"/>
      <w:r w:rsidR="00A0615B" w:rsidRPr="00527C3D">
        <w:rPr>
          <w:rFonts w:ascii="Book Antiqua" w:eastAsia="Times New Roman" w:hAnsi="Book Antiqua" w:cs="Arial"/>
          <w:color w:val="222222"/>
          <w:sz w:val="24"/>
          <w:szCs w:val="24"/>
          <w:lang w:val="en-US" w:eastAsia="it-IT"/>
        </w:rPr>
        <w:t xml:space="preserve">. The number of patients to be enrolled is high, 788 patients. These should be randomized after diagnosis and before beginning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treatment. The primary endpoint </w:t>
      </w:r>
      <w:r w:rsidR="003B6FD3" w:rsidRPr="00527C3D">
        <w:rPr>
          <w:rFonts w:ascii="Book Antiqua" w:eastAsia="Times New Roman" w:hAnsi="Book Antiqua" w:cs="Arial"/>
          <w:color w:val="222222"/>
          <w:sz w:val="24"/>
          <w:szCs w:val="24"/>
          <w:lang w:val="en-US" w:eastAsia="it-IT"/>
        </w:rPr>
        <w:t>is to improve overall survival compared to</w:t>
      </w:r>
      <w:r w:rsidR="00A0615B" w:rsidRPr="00527C3D">
        <w:rPr>
          <w:rFonts w:ascii="Book Antiqua" w:eastAsia="Times New Roman" w:hAnsi="Book Antiqua" w:cs="Arial"/>
          <w:color w:val="222222"/>
          <w:sz w:val="24"/>
          <w:szCs w:val="24"/>
          <w:lang w:val="en-US" w:eastAsia="it-IT"/>
        </w:rPr>
        <w:t xml:space="preserve"> surgery alone. It is expected that </w:t>
      </w:r>
      <w:r w:rsidR="003B6FD3"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 xml:space="preserve">he results of this trial will be useful </w:t>
      </w:r>
      <w:r w:rsidR="008B2DDF" w:rsidRPr="00527C3D">
        <w:rPr>
          <w:rFonts w:ascii="Book Antiqua" w:eastAsia="Times New Roman" w:hAnsi="Book Antiqua" w:cs="Arial"/>
          <w:color w:val="222222"/>
          <w:sz w:val="24"/>
          <w:szCs w:val="24"/>
          <w:lang w:val="en-US" w:eastAsia="it-IT"/>
        </w:rPr>
        <w:t>to treat</w:t>
      </w:r>
      <w:r w:rsidR="00A0615B" w:rsidRPr="00527C3D">
        <w:rPr>
          <w:rFonts w:ascii="Book Antiqua" w:eastAsia="Times New Roman" w:hAnsi="Book Antiqua" w:cs="Arial"/>
          <w:color w:val="222222"/>
          <w:sz w:val="24"/>
          <w:szCs w:val="24"/>
          <w:lang w:val="en-US" w:eastAsia="it-IT"/>
        </w:rPr>
        <w:t xml:space="preserve"> patients with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cancer.</w:t>
      </w:r>
    </w:p>
    <w:p w:rsidR="00C27495" w:rsidRPr="00527C3D" w:rsidRDefault="00C27495"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caps/>
          <w:color w:val="222222"/>
          <w:sz w:val="24"/>
          <w:szCs w:val="24"/>
          <w:lang w:val="en-US" w:eastAsia="it-IT"/>
        </w:rPr>
      </w:pPr>
      <w:r w:rsidRPr="00527C3D">
        <w:rPr>
          <w:rFonts w:ascii="Book Antiqua" w:eastAsia="Times New Roman" w:hAnsi="Book Antiqua" w:cs="Arial"/>
          <w:b/>
          <w:bCs/>
          <w:caps/>
          <w:color w:val="222222"/>
          <w:sz w:val="24"/>
          <w:szCs w:val="24"/>
          <w:lang w:val="en-US" w:eastAsia="it-IT"/>
        </w:rPr>
        <w:t>Neoadjuvant and intraoperative radiotherapy</w:t>
      </w:r>
    </w:p>
    <w:p w:rsidR="00A0615B" w:rsidRPr="00527C3D" w:rsidRDefault="00A0615B"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 xml:space="preserve">The aim of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and intraoperative radiotherapy is to reduce the biological potential of tumor cells, to increase surgical </w:t>
      </w:r>
      <w:proofErr w:type="spellStart"/>
      <w:r w:rsidRPr="00527C3D">
        <w:rPr>
          <w:rFonts w:ascii="Book Antiqua" w:eastAsia="Times New Roman" w:hAnsi="Book Antiqua" w:cs="Arial"/>
          <w:color w:val="222222"/>
          <w:sz w:val="24"/>
          <w:szCs w:val="24"/>
          <w:lang w:val="en-US" w:eastAsia="it-IT"/>
        </w:rPr>
        <w:t>radicality</w:t>
      </w:r>
      <w:proofErr w:type="spellEnd"/>
      <w:r w:rsidRPr="00527C3D">
        <w:rPr>
          <w:rFonts w:ascii="Book Antiqua" w:eastAsia="Times New Roman" w:hAnsi="Book Antiqua" w:cs="Arial"/>
          <w:color w:val="222222"/>
          <w:sz w:val="24"/>
          <w:szCs w:val="24"/>
          <w:lang w:val="en-US" w:eastAsia="it-IT"/>
        </w:rPr>
        <w:t xml:space="preserve"> by reducing the extension of the </w:t>
      </w:r>
      <w:r w:rsidRPr="00527C3D">
        <w:rPr>
          <w:rFonts w:ascii="Book Antiqua" w:eastAsia="Times New Roman" w:hAnsi="Book Antiqua" w:cs="Arial"/>
          <w:color w:val="222222"/>
          <w:sz w:val="24"/>
          <w:szCs w:val="24"/>
          <w:lang w:val="en-US" w:eastAsia="it-IT"/>
        </w:rPr>
        <w:lastRenderedPageBreak/>
        <w:t>tumor</w:t>
      </w:r>
      <w:r w:rsidR="008B2DDF"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to eliminate residual subclinical local metastases after surgery. The surgeons, however, are particularly concerned about the technical difficulties of operating in a pretreated field, because of the possibility of wound anastomotic healing problems, damage to nearby abdominal organs</w:t>
      </w:r>
      <w:r w:rsidR="008B2DDF"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postoperative pulmonary complications. Also for these reas</w:t>
      </w:r>
      <w:r w:rsidR="00C27495" w:rsidRPr="00527C3D">
        <w:rPr>
          <w:rFonts w:ascii="Book Antiqua" w:eastAsia="Times New Roman" w:hAnsi="Book Antiqua" w:cs="Arial"/>
          <w:color w:val="222222"/>
          <w:sz w:val="24"/>
          <w:szCs w:val="24"/>
          <w:lang w:val="en-US" w:eastAsia="it-IT"/>
        </w:rPr>
        <w:t>ons, these methods</w:t>
      </w:r>
      <w:r w:rsidR="00C27495"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of treatment</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are not common,</w:t>
      </w:r>
      <w:r w:rsidR="00C34089" w:rsidRPr="00527C3D">
        <w:rPr>
          <w:rFonts w:ascii="Book Antiqua" w:eastAsia="Times New Roman" w:hAnsi="Book Antiqua" w:cs="Arial"/>
          <w:color w:val="222222"/>
          <w:sz w:val="24"/>
          <w:szCs w:val="24"/>
          <w:lang w:val="en-US" w:eastAsia="it-IT"/>
        </w:rPr>
        <w:t xml:space="preserve"> </w:t>
      </w:r>
      <w:r w:rsidR="003B6FD3" w:rsidRPr="00527C3D">
        <w:rPr>
          <w:rFonts w:ascii="Book Antiqua" w:eastAsia="Times New Roman" w:hAnsi="Book Antiqua" w:cs="Arial"/>
          <w:color w:val="222222"/>
          <w:sz w:val="24"/>
          <w:szCs w:val="24"/>
          <w:lang w:val="en-US" w:eastAsia="it-IT"/>
        </w:rPr>
        <w:t>and</w:t>
      </w:r>
      <w:r w:rsidR="00AF2720"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 xml:space="preserve">there are few trials </w:t>
      </w:r>
      <w:r w:rsidRPr="00527C3D">
        <w:rPr>
          <w:rFonts w:ascii="Book Antiqua" w:eastAsia="Times New Roman" w:hAnsi="Book Antiqua" w:cs="Arial"/>
          <w:color w:val="222222"/>
          <w:sz w:val="24"/>
          <w:szCs w:val="24"/>
          <w:lang w:val="en-US" w:eastAsia="it-IT"/>
        </w:rPr>
        <w:t>examin</w:t>
      </w:r>
      <w:r w:rsidR="008B2DDF" w:rsidRPr="00527C3D">
        <w:rPr>
          <w:rFonts w:ascii="Book Antiqua" w:eastAsia="Times New Roman" w:hAnsi="Book Antiqua" w:cs="Arial"/>
          <w:color w:val="222222"/>
          <w:sz w:val="24"/>
          <w:szCs w:val="24"/>
          <w:lang w:val="en-US" w:eastAsia="it-IT"/>
        </w:rPr>
        <w:t>ing</w:t>
      </w:r>
      <w:r w:rsidRPr="00527C3D">
        <w:rPr>
          <w:rFonts w:ascii="Book Antiqua" w:eastAsia="Times New Roman" w:hAnsi="Book Antiqua" w:cs="Arial"/>
          <w:color w:val="222222"/>
          <w:sz w:val="24"/>
          <w:szCs w:val="24"/>
          <w:lang w:val="en-US" w:eastAsia="it-IT"/>
        </w:rPr>
        <w:t xml:space="preserve"> their </w:t>
      </w:r>
      <w:r w:rsidR="008B2DDF" w:rsidRPr="00527C3D">
        <w:rPr>
          <w:rFonts w:ascii="Book Antiqua" w:eastAsia="Times New Roman" w:hAnsi="Book Antiqua" w:cs="Arial"/>
          <w:color w:val="222222"/>
          <w:sz w:val="24"/>
          <w:szCs w:val="24"/>
          <w:lang w:val="en-US" w:eastAsia="it-IT"/>
        </w:rPr>
        <w:t>efficacy. In addition, these techniques also bear</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logistic difficu</w:t>
      </w:r>
      <w:r w:rsidR="003B6FD3" w:rsidRPr="00527C3D">
        <w:rPr>
          <w:rFonts w:ascii="Book Antiqua" w:eastAsia="Times New Roman" w:hAnsi="Book Antiqua" w:cs="Arial"/>
          <w:color w:val="222222"/>
          <w:sz w:val="24"/>
          <w:szCs w:val="24"/>
          <w:lang w:val="en-US" w:eastAsia="it-IT"/>
        </w:rPr>
        <w:t>lties</w:t>
      </w:r>
      <w:r w:rsidR="008B2DDF" w:rsidRPr="00527C3D">
        <w:rPr>
          <w:rFonts w:ascii="Book Antiqua" w:eastAsia="Times New Roman" w:hAnsi="Book Antiqua" w:cs="Arial"/>
          <w:color w:val="222222"/>
          <w:sz w:val="24"/>
          <w:szCs w:val="24"/>
          <w:lang w:val="en-US" w:eastAsia="it-IT"/>
        </w:rPr>
        <w:t>,</w:t>
      </w:r>
      <w:r w:rsidR="00C27495" w:rsidRPr="00527C3D">
        <w:rPr>
          <w:rFonts w:ascii="Book Antiqua" w:hAnsi="Book Antiqua" w:cs="Arial" w:hint="eastAsia"/>
          <w:color w:val="222222"/>
          <w:sz w:val="24"/>
          <w:szCs w:val="24"/>
          <w:lang w:val="en-US" w:eastAsia="zh-CN"/>
        </w:rPr>
        <w:t xml:space="preserve"> </w:t>
      </w:r>
      <w:r w:rsidR="003B6FD3" w:rsidRPr="00527C3D">
        <w:rPr>
          <w:rFonts w:ascii="Book Antiqua" w:eastAsia="Times New Roman" w:hAnsi="Book Antiqua" w:cs="Arial"/>
          <w:color w:val="222222"/>
          <w:sz w:val="24"/>
          <w:szCs w:val="24"/>
          <w:lang w:val="en-US" w:eastAsia="it-IT"/>
        </w:rPr>
        <w:t>especially in relation to</w:t>
      </w:r>
      <w:r w:rsidRPr="00527C3D">
        <w:rPr>
          <w:rFonts w:ascii="Book Antiqua" w:eastAsia="Times New Roman" w:hAnsi="Book Antiqua" w:cs="Arial"/>
          <w:color w:val="222222"/>
          <w:sz w:val="24"/>
          <w:szCs w:val="24"/>
          <w:lang w:val="en-US" w:eastAsia="it-IT"/>
        </w:rPr>
        <w:t xml:space="preserve"> intraoperative radiotherapy.</w:t>
      </w:r>
    </w:p>
    <w:p w:rsidR="00A0615B" w:rsidRPr="00527C3D" w:rsidRDefault="003B6FD3" w:rsidP="00C27495">
      <w:pPr>
        <w:shd w:val="clear" w:color="auto" w:fill="FFFFFF"/>
        <w:spacing w:after="0" w:line="360" w:lineRule="auto"/>
        <w:ind w:firstLineChars="200" w:firstLine="480"/>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T</w:t>
      </w:r>
      <w:r w:rsidR="00A0615B" w:rsidRPr="00527C3D">
        <w:rPr>
          <w:rFonts w:ascii="Book Antiqua" w:eastAsia="Times New Roman" w:hAnsi="Book Antiqua" w:cs="Arial"/>
          <w:color w:val="222222"/>
          <w:sz w:val="24"/>
          <w:szCs w:val="24"/>
          <w:lang w:val="en-US" w:eastAsia="it-IT"/>
        </w:rPr>
        <w:t>he short- and long-term results of a RCT were published</w:t>
      </w:r>
      <w:r w:rsidR="00C27495" w:rsidRPr="00527C3D">
        <w:rPr>
          <w:rFonts w:ascii="Book Antiqua" w:eastAsia="Times New Roman" w:hAnsi="Book Antiqua" w:cs="Arial"/>
          <w:color w:val="222222"/>
          <w:sz w:val="24"/>
          <w:szCs w:val="24"/>
          <w:lang w:val="en-US" w:eastAsia="it-IT"/>
        </w:rPr>
        <w:t xml:space="preserve"> in 1998</w:t>
      </w:r>
      <w:r w:rsidRPr="00527C3D">
        <w:rPr>
          <w:rFonts w:ascii="Book Antiqua" w:eastAsia="Times New Roman" w:hAnsi="Book Antiqua" w:cs="Arial"/>
          <w:color w:val="222222"/>
          <w:sz w:val="24"/>
          <w:szCs w:val="24"/>
          <w:vertAlign w:val="superscript"/>
          <w:lang w:val="en-US" w:eastAsia="it-IT"/>
        </w:rPr>
        <w:t>[73]</w:t>
      </w:r>
      <w:r w:rsidR="00C27495" w:rsidRPr="00527C3D">
        <w:rPr>
          <w:rFonts w:ascii="Book Antiqua" w:hAnsi="Book Antiqua" w:cs="Arial" w:hint="eastAsia"/>
          <w:color w:val="222222"/>
          <w:sz w:val="24"/>
          <w:szCs w:val="24"/>
          <w:lang w:val="en-US" w:eastAsia="zh-CN"/>
        </w:rPr>
        <w:t xml:space="preserve"> </w:t>
      </w:r>
      <w:r w:rsidR="00150E98" w:rsidRPr="00527C3D">
        <w:rPr>
          <w:rFonts w:ascii="Book Antiqua" w:eastAsia="Times New Roman" w:hAnsi="Book Antiqua" w:cs="Arial"/>
          <w:color w:val="222222"/>
          <w:sz w:val="24"/>
          <w:szCs w:val="24"/>
          <w:lang w:val="en-US" w:eastAsia="it-IT"/>
        </w:rPr>
        <w:t>examining</w:t>
      </w:r>
      <w:r w:rsidR="00A0615B" w:rsidRPr="00527C3D">
        <w:rPr>
          <w:rFonts w:ascii="Book Antiqua" w:eastAsia="Times New Roman" w:hAnsi="Book Antiqua" w:cs="Arial"/>
          <w:color w:val="222222"/>
          <w:sz w:val="24"/>
          <w:szCs w:val="24"/>
          <w:lang w:val="en-US" w:eastAsia="it-IT"/>
        </w:rPr>
        <w:t xml:space="preserve"> the role of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radiotherapy</w:t>
      </w:r>
      <w:r w:rsidR="00150E98" w:rsidRPr="00527C3D">
        <w:rPr>
          <w:rFonts w:ascii="Book Antiqua" w:eastAsia="Times New Roman" w:hAnsi="Book Antiqua" w:cs="Arial"/>
          <w:color w:val="222222"/>
          <w:sz w:val="24"/>
          <w:szCs w:val="24"/>
          <w:lang w:val="en-US" w:eastAsia="it-IT"/>
        </w:rPr>
        <w:t xml:space="preserve"> compared to</w:t>
      </w:r>
      <w:r w:rsidR="00C27495" w:rsidRPr="00527C3D">
        <w:rPr>
          <w:rFonts w:ascii="Book Antiqua" w:eastAsia="Times New Roman" w:hAnsi="Book Antiqua" w:cs="Arial"/>
          <w:color w:val="222222"/>
          <w:sz w:val="24"/>
          <w:szCs w:val="24"/>
          <w:lang w:val="en-US" w:eastAsia="it-IT"/>
        </w:rPr>
        <w:t xml:space="preserve"> surgery alone,</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in the treatment of gastric </w:t>
      </w:r>
      <w:proofErr w:type="spellStart"/>
      <w:r w:rsidR="00A0615B" w:rsidRPr="00527C3D">
        <w:rPr>
          <w:rFonts w:ascii="Book Antiqua" w:eastAsia="Times New Roman" w:hAnsi="Book Antiqua" w:cs="Arial"/>
          <w:color w:val="222222"/>
          <w:sz w:val="24"/>
          <w:szCs w:val="24"/>
          <w:lang w:val="en-US" w:eastAsia="it-IT"/>
        </w:rPr>
        <w:t>cardia</w:t>
      </w:r>
      <w:proofErr w:type="spellEnd"/>
      <w:r w:rsidR="00A0615B" w:rsidRPr="00527C3D">
        <w:rPr>
          <w:rFonts w:ascii="Book Antiqua" w:eastAsia="Times New Roman" w:hAnsi="Book Antiqua" w:cs="Arial"/>
          <w:color w:val="222222"/>
          <w:sz w:val="24"/>
          <w:szCs w:val="24"/>
          <w:lang w:val="en-US" w:eastAsia="it-IT"/>
        </w:rPr>
        <w:t xml:space="preserve"> adenocarcinoma. After randomization, the experimental group </w:t>
      </w:r>
      <w:r w:rsidR="00150E98" w:rsidRPr="00527C3D">
        <w:rPr>
          <w:rFonts w:ascii="Book Antiqua" w:eastAsia="Times New Roman" w:hAnsi="Book Antiqua" w:cs="Arial"/>
          <w:color w:val="222222"/>
          <w:sz w:val="24"/>
          <w:szCs w:val="24"/>
          <w:lang w:val="en-US" w:eastAsia="it-IT"/>
        </w:rPr>
        <w:t>included</w:t>
      </w:r>
      <w:r w:rsidR="00A0615B" w:rsidRPr="00527C3D">
        <w:rPr>
          <w:rFonts w:ascii="Book Antiqua" w:eastAsia="Times New Roman" w:hAnsi="Book Antiqua" w:cs="Arial"/>
          <w:color w:val="222222"/>
          <w:sz w:val="24"/>
          <w:szCs w:val="24"/>
          <w:lang w:val="en-US" w:eastAsia="it-IT"/>
        </w:rPr>
        <w:t xml:space="preserve"> 171 patients,</w:t>
      </w:r>
      <w:bookmarkStart w:id="8" w:name="_GoBack"/>
      <w:bookmarkEnd w:id="8"/>
      <w:r w:rsidR="00BE1F66">
        <w:rPr>
          <w:rFonts w:ascii="Book Antiqua" w:hAnsi="Book Antiqua" w:cs="Arial" w:hint="eastAsia"/>
          <w:color w:val="222222"/>
          <w:sz w:val="24"/>
          <w:szCs w:val="24"/>
          <w:lang w:val="en-US" w:eastAsia="zh-CN"/>
        </w:rPr>
        <w:t xml:space="preserve"> </w:t>
      </w:r>
      <w:r w:rsidR="008B2DDF" w:rsidRPr="00527C3D">
        <w:rPr>
          <w:rFonts w:ascii="Book Antiqua" w:eastAsia="Times New Roman" w:hAnsi="Book Antiqua" w:cs="Arial"/>
          <w:color w:val="222222"/>
          <w:sz w:val="24"/>
          <w:szCs w:val="24"/>
          <w:lang w:val="en-US" w:eastAsia="it-IT"/>
        </w:rPr>
        <w:t xml:space="preserve">compared to 199 </w:t>
      </w:r>
      <w:r w:rsidR="00686F9A" w:rsidRPr="00527C3D">
        <w:rPr>
          <w:rFonts w:ascii="Book Antiqua" w:eastAsia="Times New Roman" w:hAnsi="Book Antiqua" w:cs="Arial"/>
          <w:color w:val="222222"/>
          <w:sz w:val="24"/>
          <w:szCs w:val="24"/>
          <w:lang w:val="en-US" w:eastAsia="it-IT"/>
        </w:rPr>
        <w:t>controls</w:t>
      </w:r>
      <w:r w:rsidR="008B2DDF"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The radiation dose was 40 </w:t>
      </w:r>
      <w:proofErr w:type="spellStart"/>
      <w:r w:rsidR="00A0615B" w:rsidRPr="00527C3D">
        <w:rPr>
          <w:rFonts w:ascii="Book Antiqua" w:eastAsia="Times New Roman" w:hAnsi="Book Antiqua" w:cs="Arial"/>
          <w:color w:val="222222"/>
          <w:sz w:val="24"/>
          <w:szCs w:val="24"/>
          <w:lang w:val="en-US" w:eastAsia="it-IT"/>
        </w:rPr>
        <w:t>Gy</w:t>
      </w:r>
      <w:proofErr w:type="spellEnd"/>
      <w:r w:rsidR="00A0615B" w:rsidRPr="00527C3D">
        <w:rPr>
          <w:rFonts w:ascii="Book Antiqua" w:eastAsia="Times New Roman" w:hAnsi="Book Antiqua" w:cs="Arial"/>
          <w:color w:val="222222"/>
          <w:sz w:val="24"/>
          <w:szCs w:val="24"/>
          <w:lang w:val="en-US" w:eastAsia="it-IT"/>
        </w:rPr>
        <w:t>, and it was administered in 4 w</w:t>
      </w:r>
      <w:r w:rsidR="00443A73" w:rsidRPr="00527C3D">
        <w:rPr>
          <w:rFonts w:ascii="Book Antiqua" w:hAnsi="Book Antiqua" w:cs="Arial" w:hint="eastAsia"/>
          <w:color w:val="222222"/>
          <w:sz w:val="24"/>
          <w:szCs w:val="24"/>
          <w:lang w:val="en-US" w:eastAsia="zh-CN"/>
        </w:rPr>
        <w:t>k</w:t>
      </w:r>
      <w:r w:rsidR="00A0615B" w:rsidRPr="00527C3D">
        <w:rPr>
          <w:rFonts w:ascii="Book Antiqua" w:eastAsia="Times New Roman" w:hAnsi="Book Antiqua" w:cs="Arial"/>
          <w:color w:val="222222"/>
          <w:sz w:val="24"/>
          <w:szCs w:val="24"/>
          <w:lang w:val="en-US" w:eastAsia="it-IT"/>
        </w:rPr>
        <w:t>. Surgery was performed 2-4 w</w:t>
      </w:r>
      <w:r w:rsidR="00C27495" w:rsidRPr="00527C3D">
        <w:rPr>
          <w:rFonts w:ascii="Book Antiqua" w:hAnsi="Book Antiqua" w:cs="Arial" w:hint="eastAsia"/>
          <w:color w:val="222222"/>
          <w:sz w:val="24"/>
          <w:szCs w:val="24"/>
          <w:lang w:val="en-US" w:eastAsia="zh-CN"/>
        </w:rPr>
        <w:t>k</w:t>
      </w:r>
      <w:r w:rsidR="00A0615B" w:rsidRPr="00527C3D">
        <w:rPr>
          <w:rFonts w:ascii="Book Antiqua" w:eastAsia="Times New Roman" w:hAnsi="Book Antiqua" w:cs="Arial"/>
          <w:color w:val="222222"/>
          <w:sz w:val="24"/>
          <w:szCs w:val="24"/>
          <w:lang w:val="en-US" w:eastAsia="it-IT"/>
        </w:rPr>
        <w:t xml:space="preserve"> </w:t>
      </w:r>
      <w:r w:rsidR="00686F9A" w:rsidRPr="00527C3D">
        <w:rPr>
          <w:rFonts w:ascii="Book Antiqua" w:eastAsia="Times New Roman" w:hAnsi="Book Antiqua" w:cs="Arial"/>
          <w:color w:val="222222"/>
          <w:sz w:val="24"/>
          <w:szCs w:val="24"/>
          <w:lang w:val="en-US" w:eastAsia="it-IT"/>
        </w:rPr>
        <w:t>after completion of</w:t>
      </w:r>
      <w:r w:rsidR="00A0615B" w:rsidRPr="00527C3D">
        <w:rPr>
          <w:rFonts w:ascii="Book Antiqua" w:eastAsia="Times New Roman" w:hAnsi="Book Antiqua" w:cs="Arial"/>
          <w:color w:val="222222"/>
          <w:sz w:val="24"/>
          <w:szCs w:val="24"/>
          <w:lang w:val="en-US" w:eastAsia="it-IT"/>
        </w:rPr>
        <w:t xml:space="preserve"> radiotherapy. The </w:t>
      </w:r>
      <w:r w:rsidR="008B2DDF" w:rsidRPr="00527C3D">
        <w:rPr>
          <w:rFonts w:ascii="Book Antiqua" w:eastAsia="Times New Roman" w:hAnsi="Book Antiqua" w:cs="Arial"/>
          <w:color w:val="222222"/>
          <w:sz w:val="24"/>
          <w:szCs w:val="24"/>
          <w:lang w:val="en-US" w:eastAsia="it-IT"/>
        </w:rPr>
        <w:t>rates</w:t>
      </w:r>
      <w:r w:rsidR="00A0615B" w:rsidRPr="00527C3D">
        <w:rPr>
          <w:rFonts w:ascii="Book Antiqua" w:eastAsia="Times New Roman" w:hAnsi="Book Antiqua" w:cs="Arial"/>
          <w:color w:val="222222"/>
          <w:sz w:val="24"/>
          <w:szCs w:val="24"/>
          <w:lang w:val="en-US" w:eastAsia="it-IT"/>
        </w:rPr>
        <w:t xml:space="preserve"> of overall, radical and palliative </w:t>
      </w:r>
      <w:proofErr w:type="spellStart"/>
      <w:r w:rsidR="00A0615B" w:rsidRPr="00527C3D">
        <w:rPr>
          <w:rFonts w:ascii="Book Antiqua" w:eastAsia="Times New Roman" w:hAnsi="Book Antiqua" w:cs="Arial"/>
          <w:color w:val="222222"/>
          <w:sz w:val="24"/>
          <w:szCs w:val="24"/>
          <w:lang w:val="en-US" w:eastAsia="it-IT"/>
        </w:rPr>
        <w:t>resectability</w:t>
      </w:r>
      <w:proofErr w:type="spellEnd"/>
      <w:r w:rsidR="00A0615B" w:rsidRPr="00527C3D">
        <w:rPr>
          <w:rFonts w:ascii="Book Antiqua" w:eastAsia="Times New Roman" w:hAnsi="Book Antiqua" w:cs="Arial"/>
          <w:color w:val="222222"/>
          <w:sz w:val="24"/>
          <w:szCs w:val="24"/>
          <w:lang w:val="en-US" w:eastAsia="it-IT"/>
        </w:rPr>
        <w:t xml:space="preserve"> were significantly higher in the experimental group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0.01,</w:t>
      </w:r>
      <w:r w:rsidR="00C27495"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 xml:space="preserve">0.001, 0.025 respectively). The experimental group presented a smaller local extension of the tumor, a lower number of patients with lymph node metastases and a lower number of lymph nodes </w:t>
      </w:r>
      <w:r w:rsidR="008B2DDF" w:rsidRPr="00527C3D">
        <w:rPr>
          <w:rFonts w:ascii="Book Antiqua" w:eastAsia="Times New Roman" w:hAnsi="Book Antiqua" w:cs="Arial"/>
          <w:color w:val="222222"/>
          <w:sz w:val="24"/>
          <w:szCs w:val="24"/>
          <w:lang w:val="en-US" w:eastAsia="it-IT"/>
        </w:rPr>
        <w:t xml:space="preserve">affected by metastases </w:t>
      </w:r>
      <w:r w:rsidR="00A0615B" w:rsidRPr="00527C3D">
        <w:rPr>
          <w:rFonts w:ascii="Book Antiqua" w:eastAsia="Times New Roman" w:hAnsi="Book Antiqua" w:cs="Arial"/>
          <w:color w:val="222222"/>
          <w:sz w:val="24"/>
          <w:szCs w:val="24"/>
          <w:lang w:val="en-US" w:eastAsia="it-IT"/>
        </w:rPr>
        <w:t>(</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0.01,</w:t>
      </w:r>
      <w:r w:rsidR="004C304D" w:rsidRPr="00527C3D">
        <w:rPr>
          <w:rFonts w:ascii="Book Antiqua" w:eastAsia="Times New Roman" w:hAnsi="Book Antiqua" w:cs="Arial"/>
          <w:color w:val="222222"/>
          <w:sz w:val="24"/>
          <w:szCs w:val="24"/>
          <w:lang w:val="en-US" w:eastAsia="it-IT"/>
        </w:rPr>
        <w:t xml:space="preserve"> </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 xml:space="preserve">0.001 and </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0.0001 respectively). Preoperativ</w:t>
      </w:r>
      <w:r w:rsidR="00C27495" w:rsidRPr="00527C3D">
        <w:rPr>
          <w:rFonts w:ascii="Book Antiqua" w:eastAsia="Times New Roman" w:hAnsi="Book Antiqua" w:cs="Arial"/>
          <w:color w:val="222222"/>
          <w:sz w:val="24"/>
          <w:szCs w:val="24"/>
          <w:lang w:val="en-US" w:eastAsia="it-IT"/>
        </w:rPr>
        <w:t xml:space="preserve">e radiotherapy obtained better </w:t>
      </w:r>
      <w:r w:rsidR="00A0615B" w:rsidRPr="00527C3D">
        <w:rPr>
          <w:rFonts w:ascii="Book Antiqua" w:eastAsia="Times New Roman" w:hAnsi="Book Antiqua" w:cs="Arial"/>
          <w:color w:val="222222"/>
          <w:sz w:val="24"/>
          <w:szCs w:val="24"/>
          <w:lang w:val="en-US" w:eastAsia="it-IT"/>
        </w:rPr>
        <w:t xml:space="preserve">overall </w:t>
      </w:r>
      <w:r w:rsidR="008B2DDF" w:rsidRPr="00527C3D">
        <w:rPr>
          <w:rFonts w:ascii="Book Antiqua" w:eastAsia="Times New Roman" w:hAnsi="Book Antiqua" w:cs="Arial"/>
          <w:color w:val="222222"/>
          <w:sz w:val="24"/>
          <w:szCs w:val="24"/>
          <w:lang w:val="en-US" w:eastAsia="it-IT"/>
        </w:rPr>
        <w:t xml:space="preserve">5- and 10-year </w:t>
      </w:r>
      <w:r w:rsidR="00A0615B" w:rsidRPr="00527C3D">
        <w:rPr>
          <w:rFonts w:ascii="Book Antiqua" w:eastAsia="Times New Roman" w:hAnsi="Book Antiqua" w:cs="Arial"/>
          <w:color w:val="222222"/>
          <w:sz w:val="24"/>
          <w:szCs w:val="24"/>
          <w:lang w:val="en-US" w:eastAsia="it-IT"/>
        </w:rPr>
        <w:t xml:space="preserve">survival </w:t>
      </w:r>
      <w:r w:rsidR="00686F9A" w:rsidRPr="00527C3D">
        <w:rPr>
          <w:rFonts w:ascii="Book Antiqua" w:eastAsia="Times New Roman" w:hAnsi="Book Antiqua" w:cs="Arial"/>
          <w:color w:val="222222"/>
          <w:sz w:val="24"/>
          <w:szCs w:val="24"/>
          <w:lang w:val="en-US" w:eastAsia="it-IT"/>
        </w:rPr>
        <w:t>rates</w:t>
      </w:r>
      <w:r w:rsidR="00A0615B" w:rsidRPr="00527C3D">
        <w:rPr>
          <w:rFonts w:ascii="Book Antiqua" w:eastAsia="Times New Roman" w:hAnsi="Book Antiqua" w:cs="Arial"/>
          <w:color w:val="222222"/>
          <w:sz w:val="24"/>
          <w:szCs w:val="24"/>
          <w:lang w:val="en-US" w:eastAsia="it-IT"/>
        </w:rPr>
        <w:t>, both in resected and in non-</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patients,</w:t>
      </w:r>
      <w:r w:rsidR="00686F9A" w:rsidRPr="00527C3D">
        <w:rPr>
          <w:rFonts w:ascii="Book Antiqua" w:eastAsia="Times New Roman" w:hAnsi="Book Antiqua" w:cs="Arial"/>
          <w:color w:val="222222"/>
          <w:sz w:val="24"/>
          <w:szCs w:val="24"/>
          <w:lang w:val="en-US" w:eastAsia="it-IT"/>
        </w:rPr>
        <w:t xml:space="preserve"> while</w:t>
      </w:r>
      <w:r w:rsidR="00A0615B" w:rsidRPr="00527C3D">
        <w:rPr>
          <w:rFonts w:ascii="Book Antiqua" w:eastAsia="Times New Roman" w:hAnsi="Book Antiqua" w:cs="Arial"/>
          <w:color w:val="222222"/>
          <w:sz w:val="24"/>
          <w:szCs w:val="24"/>
          <w:lang w:val="en-US" w:eastAsia="it-IT"/>
        </w:rPr>
        <w:t xml:space="preserve"> the difference </w:t>
      </w:r>
      <w:r w:rsidR="00686F9A" w:rsidRPr="00527C3D">
        <w:rPr>
          <w:rFonts w:ascii="Book Antiqua" w:eastAsia="Times New Roman" w:hAnsi="Book Antiqua" w:cs="Arial"/>
          <w:color w:val="222222"/>
          <w:sz w:val="24"/>
          <w:szCs w:val="24"/>
          <w:lang w:val="en-US" w:eastAsia="it-IT"/>
        </w:rPr>
        <w:t>compared to</w:t>
      </w:r>
      <w:r w:rsidR="00C34089"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surgery alone was only significant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0.009) in the latter. Non-</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patients in the experimental group had significantly longer </w:t>
      </w:r>
      <w:r w:rsidR="00686F9A" w:rsidRPr="00527C3D">
        <w:rPr>
          <w:rFonts w:ascii="Book Antiqua" w:eastAsia="Times New Roman" w:hAnsi="Book Antiqua" w:cs="Arial"/>
          <w:color w:val="222222"/>
          <w:sz w:val="24"/>
          <w:szCs w:val="24"/>
          <w:lang w:val="en-US" w:eastAsia="it-IT"/>
        </w:rPr>
        <w:t>mean</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and median survival</w:t>
      </w:r>
      <w:r w:rsidR="00686F9A"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0.008) than non-</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patients in control</w:t>
      </w:r>
      <w:r w:rsidR="00686F9A"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After histological exam</w:t>
      </w:r>
      <w:r w:rsidR="00686F9A" w:rsidRPr="00527C3D">
        <w:rPr>
          <w:rFonts w:ascii="Book Antiqua" w:eastAsia="Times New Roman" w:hAnsi="Book Antiqua" w:cs="Arial"/>
          <w:color w:val="222222"/>
          <w:sz w:val="24"/>
          <w:szCs w:val="24"/>
          <w:lang w:val="en-US" w:eastAsia="it-IT"/>
        </w:rPr>
        <w:t>ination</w:t>
      </w:r>
      <w:r w:rsidR="00A0615B" w:rsidRPr="00527C3D">
        <w:rPr>
          <w:rFonts w:ascii="Book Antiqua" w:eastAsia="Times New Roman" w:hAnsi="Book Antiqua" w:cs="Arial"/>
          <w:color w:val="222222"/>
          <w:sz w:val="24"/>
          <w:szCs w:val="24"/>
          <w:lang w:val="en-US" w:eastAsia="it-IT"/>
        </w:rPr>
        <w:t>, it was observed that a higher effect of radiotherapy on tumor cells corresponded to better</w:t>
      </w:r>
      <w:r w:rsidR="008B2DDF" w:rsidRPr="00527C3D">
        <w:rPr>
          <w:rFonts w:ascii="Book Antiqua" w:eastAsia="Times New Roman" w:hAnsi="Book Antiqua" w:cs="Arial"/>
          <w:color w:val="222222"/>
          <w:sz w:val="24"/>
          <w:szCs w:val="24"/>
          <w:lang w:val="en-US" w:eastAsia="it-IT"/>
        </w:rPr>
        <w:t>5-year</w:t>
      </w:r>
      <w:r w:rsidR="00686F9A" w:rsidRPr="00527C3D">
        <w:rPr>
          <w:rFonts w:ascii="Book Antiqua" w:eastAsia="Times New Roman" w:hAnsi="Book Antiqua" w:cs="Arial"/>
          <w:color w:val="222222"/>
          <w:sz w:val="24"/>
          <w:szCs w:val="24"/>
          <w:lang w:val="en-US" w:eastAsia="it-IT"/>
        </w:rPr>
        <w:t xml:space="preserve"> survival rates</w:t>
      </w:r>
      <w:r w:rsidR="00A0615B"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0.05). Local and lymph node recurrences were lower in the experimental group (</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 xml:space="preserve">0.025 and </w:t>
      </w:r>
      <w:r w:rsidR="00237939" w:rsidRPr="00527C3D">
        <w:rPr>
          <w:rFonts w:ascii="Book Antiqua" w:eastAsia="Times New Roman" w:hAnsi="Book Antiqua" w:cs="Arial"/>
          <w:i/>
          <w:color w:val="222222"/>
          <w:sz w:val="24"/>
          <w:szCs w:val="24"/>
          <w:lang w:val="en-US" w:eastAsia="it-IT"/>
        </w:rPr>
        <w:t xml:space="preserve">P &lt; </w:t>
      </w:r>
      <w:r w:rsidR="00A0615B" w:rsidRPr="00527C3D">
        <w:rPr>
          <w:rFonts w:ascii="Book Antiqua" w:eastAsia="Times New Roman" w:hAnsi="Book Antiqua" w:cs="Arial"/>
          <w:color w:val="222222"/>
          <w:sz w:val="24"/>
          <w:szCs w:val="24"/>
          <w:lang w:val="en-US" w:eastAsia="it-IT"/>
        </w:rPr>
        <w:t>0.005 respectively) than in control</w:t>
      </w:r>
      <w:r w:rsidR="0003119E"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xml:space="preserve">. It </w:t>
      </w:r>
      <w:r w:rsidR="0003119E" w:rsidRPr="00527C3D">
        <w:rPr>
          <w:rFonts w:ascii="Book Antiqua" w:eastAsia="Times New Roman" w:hAnsi="Book Antiqua" w:cs="Arial"/>
          <w:color w:val="222222"/>
          <w:sz w:val="24"/>
          <w:szCs w:val="24"/>
          <w:lang w:val="en-US" w:eastAsia="it-IT"/>
        </w:rPr>
        <w:t>should</w:t>
      </w:r>
      <w:r w:rsidR="00A0615B" w:rsidRPr="00527C3D">
        <w:rPr>
          <w:rFonts w:ascii="Book Antiqua" w:eastAsia="Times New Roman" w:hAnsi="Book Antiqua" w:cs="Arial"/>
          <w:color w:val="222222"/>
          <w:sz w:val="24"/>
          <w:szCs w:val="24"/>
          <w:lang w:val="en-US" w:eastAsia="it-IT"/>
        </w:rPr>
        <w:t xml:space="preserve"> be considered that the </w:t>
      </w:r>
      <w:r w:rsidR="008B2DDF" w:rsidRPr="00527C3D">
        <w:rPr>
          <w:rFonts w:ascii="Book Antiqua" w:eastAsia="Times New Roman" w:hAnsi="Book Antiqua" w:cs="Arial"/>
          <w:color w:val="222222"/>
          <w:sz w:val="24"/>
          <w:szCs w:val="24"/>
          <w:lang w:val="en-US" w:eastAsia="it-IT"/>
        </w:rPr>
        <w:t xml:space="preserve">examined </w:t>
      </w:r>
      <w:r w:rsidR="00A0615B" w:rsidRPr="00527C3D">
        <w:rPr>
          <w:rFonts w:ascii="Book Antiqua" w:eastAsia="Times New Roman" w:hAnsi="Book Antiqua" w:cs="Arial"/>
          <w:color w:val="222222"/>
          <w:sz w:val="24"/>
          <w:szCs w:val="24"/>
          <w:lang w:val="en-US" w:eastAsia="it-IT"/>
        </w:rPr>
        <w:t xml:space="preserve">cases were </w:t>
      </w:r>
      <w:r w:rsidR="0003119E" w:rsidRPr="00527C3D">
        <w:rPr>
          <w:rFonts w:ascii="Book Antiqua" w:eastAsia="Times New Roman" w:hAnsi="Book Antiqua" w:cs="Arial"/>
          <w:color w:val="222222"/>
          <w:sz w:val="24"/>
          <w:szCs w:val="24"/>
          <w:lang w:val="en-US" w:eastAsia="it-IT"/>
        </w:rPr>
        <w:t xml:space="preserve">adenocarcinoma of </w:t>
      </w:r>
      <w:r w:rsidR="00A0615B" w:rsidRPr="00527C3D">
        <w:rPr>
          <w:rFonts w:ascii="Book Antiqua" w:eastAsia="Times New Roman" w:hAnsi="Book Antiqua" w:cs="Arial"/>
          <w:color w:val="222222"/>
          <w:sz w:val="24"/>
          <w:szCs w:val="24"/>
          <w:lang w:val="en-US" w:eastAsia="it-IT"/>
        </w:rPr>
        <w:t xml:space="preserve">gastric </w:t>
      </w:r>
      <w:proofErr w:type="spellStart"/>
      <w:r w:rsidR="00A0615B" w:rsidRPr="00527C3D">
        <w:rPr>
          <w:rFonts w:ascii="Book Antiqua" w:eastAsia="Times New Roman" w:hAnsi="Book Antiqua" w:cs="Arial"/>
          <w:color w:val="222222"/>
          <w:sz w:val="24"/>
          <w:szCs w:val="24"/>
          <w:lang w:val="en-US" w:eastAsia="it-IT"/>
        </w:rPr>
        <w:t>cardia</w:t>
      </w:r>
      <w:proofErr w:type="spellEnd"/>
      <w:r w:rsidR="0003119E"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which can account for the positive results. </w:t>
      </w:r>
      <w:r w:rsidR="0003119E" w:rsidRPr="00527C3D">
        <w:rPr>
          <w:rFonts w:ascii="Book Antiqua" w:eastAsia="Times New Roman" w:hAnsi="Book Antiqua" w:cs="Arial"/>
          <w:color w:val="222222"/>
          <w:sz w:val="24"/>
          <w:szCs w:val="24"/>
          <w:lang w:val="en-US" w:eastAsia="it-IT"/>
        </w:rPr>
        <w:t>T</w:t>
      </w:r>
      <w:r w:rsidR="00C27495" w:rsidRPr="00527C3D">
        <w:rPr>
          <w:rFonts w:ascii="Book Antiqua" w:eastAsia="Times New Roman" w:hAnsi="Book Antiqua" w:cs="Arial"/>
          <w:color w:val="222222"/>
          <w:sz w:val="24"/>
          <w:szCs w:val="24"/>
          <w:lang w:val="en-US" w:eastAsia="it-IT"/>
        </w:rPr>
        <w:t>he data of a RCT</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of Russian MRRC RAMS were published</w:t>
      </w:r>
      <w:r w:rsidR="00C27495" w:rsidRPr="00527C3D">
        <w:rPr>
          <w:rFonts w:ascii="Book Antiqua" w:eastAsia="Times New Roman" w:hAnsi="Book Antiqua" w:cs="Arial"/>
          <w:color w:val="222222"/>
          <w:sz w:val="24"/>
          <w:szCs w:val="24"/>
          <w:lang w:val="en-US" w:eastAsia="it-IT"/>
        </w:rPr>
        <w:t xml:space="preserve"> in 2000</w:t>
      </w:r>
      <w:r w:rsidR="0003119E" w:rsidRPr="00527C3D">
        <w:rPr>
          <w:rFonts w:ascii="Book Antiqua" w:eastAsia="Times New Roman" w:hAnsi="Book Antiqua" w:cs="Arial"/>
          <w:color w:val="222222"/>
          <w:sz w:val="24"/>
          <w:szCs w:val="24"/>
          <w:vertAlign w:val="superscript"/>
          <w:lang w:val="en-US" w:eastAsia="it-IT"/>
        </w:rPr>
        <w:t>[74]</w:t>
      </w:r>
      <w:r w:rsidR="00A0615B" w:rsidRPr="00527C3D">
        <w:rPr>
          <w:rFonts w:ascii="Book Antiqua" w:eastAsia="Times New Roman" w:hAnsi="Book Antiqua" w:cs="Arial"/>
          <w:color w:val="222222"/>
          <w:sz w:val="24"/>
          <w:szCs w:val="24"/>
          <w:lang w:val="en-US" w:eastAsia="it-IT"/>
        </w:rPr>
        <w:t xml:space="preserve">. It randomized 40 patients with gastric carcinoma to receive concentrated preoperative radiotherapy (20 </w:t>
      </w:r>
      <w:proofErr w:type="spellStart"/>
      <w:r w:rsidR="00A0615B" w:rsidRPr="00527C3D">
        <w:rPr>
          <w:rFonts w:ascii="Book Antiqua" w:eastAsia="Times New Roman" w:hAnsi="Book Antiqua" w:cs="Arial"/>
          <w:color w:val="222222"/>
          <w:sz w:val="24"/>
          <w:szCs w:val="24"/>
          <w:lang w:val="en-US" w:eastAsia="it-IT"/>
        </w:rPr>
        <w:t>Gy</w:t>
      </w:r>
      <w:proofErr w:type="spellEnd"/>
      <w:r w:rsidR="00A0615B" w:rsidRPr="00527C3D">
        <w:rPr>
          <w:rFonts w:ascii="Book Antiqua" w:eastAsia="Times New Roman" w:hAnsi="Book Antiqua" w:cs="Arial"/>
          <w:color w:val="222222"/>
          <w:sz w:val="24"/>
          <w:szCs w:val="24"/>
          <w:lang w:val="en-US" w:eastAsia="it-IT"/>
        </w:rPr>
        <w:t xml:space="preserve"> in 5 d), </w:t>
      </w:r>
      <w:proofErr w:type="spellStart"/>
      <w:r w:rsidR="00A0615B" w:rsidRPr="00527C3D">
        <w:rPr>
          <w:rFonts w:ascii="Book Antiqua" w:eastAsia="Times New Roman" w:hAnsi="Book Antiqua" w:cs="Arial"/>
          <w:color w:val="222222"/>
          <w:sz w:val="24"/>
          <w:szCs w:val="24"/>
          <w:lang w:val="en-US" w:eastAsia="it-IT"/>
        </w:rPr>
        <w:t>gastrectomy</w:t>
      </w:r>
      <w:proofErr w:type="spellEnd"/>
      <w:r w:rsidR="00A0615B" w:rsidRPr="00527C3D">
        <w:rPr>
          <w:rFonts w:ascii="Book Antiqua" w:eastAsia="Times New Roman" w:hAnsi="Book Antiqua" w:cs="Arial"/>
          <w:color w:val="222222"/>
          <w:sz w:val="24"/>
          <w:szCs w:val="24"/>
          <w:lang w:val="en-US" w:eastAsia="it-IT"/>
        </w:rPr>
        <w:t xml:space="preserve"> and intraoperative radiotherapy (IORT, 20 </w:t>
      </w:r>
      <w:proofErr w:type="spellStart"/>
      <w:r w:rsidR="00A0615B" w:rsidRPr="00527C3D">
        <w:rPr>
          <w:rFonts w:ascii="Book Antiqua" w:eastAsia="Times New Roman" w:hAnsi="Book Antiqua" w:cs="Arial"/>
          <w:color w:val="222222"/>
          <w:sz w:val="24"/>
          <w:szCs w:val="24"/>
          <w:lang w:val="en-US" w:eastAsia="it-IT"/>
        </w:rPr>
        <w:t>Gy</w:t>
      </w:r>
      <w:proofErr w:type="spellEnd"/>
      <w:r w:rsidR="00A0615B" w:rsidRPr="00527C3D">
        <w:rPr>
          <w:rFonts w:ascii="Book Antiqua" w:eastAsia="Times New Roman" w:hAnsi="Book Antiqua" w:cs="Arial"/>
          <w:color w:val="222222"/>
          <w:sz w:val="24"/>
          <w:szCs w:val="24"/>
          <w:lang w:val="en-US" w:eastAsia="it-IT"/>
        </w:rPr>
        <w:t xml:space="preserve">) and 38 patients to receive </w:t>
      </w:r>
      <w:proofErr w:type="spellStart"/>
      <w:r w:rsidR="00A0615B" w:rsidRPr="00527C3D">
        <w:rPr>
          <w:rFonts w:ascii="Book Antiqua" w:eastAsia="Times New Roman" w:hAnsi="Book Antiqua" w:cs="Arial"/>
          <w:color w:val="222222"/>
          <w:sz w:val="24"/>
          <w:szCs w:val="24"/>
          <w:lang w:val="en-US" w:eastAsia="it-IT"/>
        </w:rPr>
        <w:t>gastrectomy</w:t>
      </w:r>
      <w:proofErr w:type="spellEnd"/>
      <w:r w:rsidR="00A0615B" w:rsidRPr="00527C3D">
        <w:rPr>
          <w:rFonts w:ascii="Book Antiqua" w:eastAsia="Times New Roman" w:hAnsi="Book Antiqua" w:cs="Arial"/>
          <w:color w:val="222222"/>
          <w:sz w:val="24"/>
          <w:szCs w:val="24"/>
          <w:lang w:val="en-US" w:eastAsia="it-IT"/>
        </w:rPr>
        <w:t xml:space="preserve"> alone. The use of IORT allows for a higher admi</w:t>
      </w:r>
      <w:r w:rsidR="0003119E" w:rsidRPr="00527C3D">
        <w:rPr>
          <w:rFonts w:ascii="Book Antiqua" w:eastAsia="Times New Roman" w:hAnsi="Book Antiqua" w:cs="Arial"/>
          <w:color w:val="222222"/>
          <w:sz w:val="24"/>
          <w:szCs w:val="24"/>
          <w:lang w:val="en-US" w:eastAsia="it-IT"/>
        </w:rPr>
        <w:t>n</w:t>
      </w:r>
      <w:r w:rsidR="00A0615B" w:rsidRPr="00527C3D">
        <w:rPr>
          <w:rFonts w:ascii="Book Antiqua" w:eastAsia="Times New Roman" w:hAnsi="Book Antiqua" w:cs="Arial"/>
          <w:color w:val="222222"/>
          <w:sz w:val="24"/>
          <w:szCs w:val="24"/>
          <w:lang w:val="en-US" w:eastAsia="it-IT"/>
        </w:rPr>
        <w:t>istration of radiations directly on a target area and, together with concentrated ad</w:t>
      </w:r>
      <w:r w:rsidR="00C27495" w:rsidRPr="00527C3D">
        <w:rPr>
          <w:rFonts w:ascii="Book Antiqua" w:eastAsia="Times New Roman" w:hAnsi="Book Antiqua" w:cs="Arial"/>
          <w:color w:val="222222"/>
          <w:sz w:val="24"/>
          <w:szCs w:val="24"/>
          <w:lang w:val="en-US" w:eastAsia="it-IT"/>
        </w:rPr>
        <w:t>juvant radiotherapy, it has the</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theoretical potential to reduce local and regional recurrence and to improve survival. D1 </w:t>
      </w:r>
      <w:proofErr w:type="spellStart"/>
      <w:r w:rsidR="00A0615B" w:rsidRPr="00527C3D">
        <w:rPr>
          <w:rFonts w:ascii="Book Antiqua" w:eastAsia="Times New Roman" w:hAnsi="Book Antiqua" w:cs="Arial"/>
          <w:color w:val="222222"/>
          <w:sz w:val="24"/>
          <w:szCs w:val="24"/>
          <w:lang w:val="en-US" w:eastAsia="it-IT"/>
        </w:rPr>
        <w:t>gastrectomy</w:t>
      </w:r>
      <w:proofErr w:type="spellEnd"/>
      <w:r w:rsidR="00A0615B" w:rsidRPr="00527C3D">
        <w:rPr>
          <w:rFonts w:ascii="Book Antiqua" w:eastAsia="Times New Roman" w:hAnsi="Book Antiqua" w:cs="Arial"/>
          <w:color w:val="222222"/>
          <w:sz w:val="24"/>
          <w:szCs w:val="24"/>
          <w:lang w:val="en-US" w:eastAsia="it-IT"/>
        </w:rPr>
        <w:t xml:space="preserve"> was prevalently performed </w:t>
      </w:r>
      <w:r w:rsidR="0003119E" w:rsidRPr="00527C3D">
        <w:rPr>
          <w:rFonts w:ascii="Book Antiqua" w:eastAsia="Times New Roman" w:hAnsi="Book Antiqua" w:cs="Arial"/>
          <w:color w:val="222222"/>
          <w:sz w:val="24"/>
          <w:szCs w:val="24"/>
          <w:lang w:val="en-US" w:eastAsia="it-IT"/>
        </w:rPr>
        <w:t xml:space="preserve">in the two </w:t>
      </w:r>
      <w:r w:rsidR="0003119E" w:rsidRPr="00527C3D">
        <w:rPr>
          <w:rFonts w:ascii="Book Antiqua" w:eastAsia="Times New Roman" w:hAnsi="Book Antiqua" w:cs="Arial"/>
          <w:color w:val="222222"/>
          <w:sz w:val="24"/>
          <w:szCs w:val="24"/>
          <w:lang w:val="en-US" w:eastAsia="it-IT"/>
        </w:rPr>
        <w:lastRenderedPageBreak/>
        <w:t>groups. In 25% of ca</w:t>
      </w:r>
      <w:r w:rsidR="00A0615B" w:rsidRPr="00527C3D">
        <w:rPr>
          <w:rFonts w:ascii="Book Antiqua" w:eastAsia="Times New Roman" w:hAnsi="Book Antiqua" w:cs="Arial"/>
          <w:color w:val="222222"/>
          <w:sz w:val="24"/>
          <w:szCs w:val="24"/>
          <w:lang w:val="en-US" w:eastAsia="it-IT"/>
        </w:rPr>
        <w:t xml:space="preserve">ses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radiotherapy caused toxicity in the experimental group, but the preoperative radiotherap</w:t>
      </w:r>
      <w:r w:rsidR="0003119E" w:rsidRPr="00527C3D">
        <w:rPr>
          <w:rFonts w:ascii="Book Antiqua" w:eastAsia="Times New Roman" w:hAnsi="Book Antiqua" w:cs="Arial"/>
          <w:color w:val="222222"/>
          <w:sz w:val="24"/>
          <w:szCs w:val="24"/>
          <w:lang w:val="en-US" w:eastAsia="it-IT"/>
        </w:rPr>
        <w:t>y</w:t>
      </w:r>
      <w:r w:rsidR="00A0615B" w:rsidRPr="00527C3D">
        <w:rPr>
          <w:rFonts w:ascii="Book Antiqua" w:eastAsia="Times New Roman" w:hAnsi="Book Antiqua" w:cs="Arial"/>
          <w:color w:val="222222"/>
          <w:sz w:val="24"/>
          <w:szCs w:val="24"/>
          <w:lang w:val="en-US" w:eastAsia="it-IT"/>
        </w:rPr>
        <w:t xml:space="preserve"> treatment was</w:t>
      </w:r>
      <w:r w:rsidR="0003119E" w:rsidRPr="00527C3D">
        <w:rPr>
          <w:rFonts w:ascii="Book Antiqua" w:eastAsia="Times New Roman" w:hAnsi="Book Antiqua" w:cs="Arial"/>
          <w:color w:val="222222"/>
          <w:sz w:val="24"/>
          <w:szCs w:val="24"/>
          <w:lang w:val="en-US" w:eastAsia="it-IT"/>
        </w:rPr>
        <w:t xml:space="preserve"> always</w:t>
      </w:r>
      <w:r w:rsidR="00A0615B" w:rsidRPr="00527C3D">
        <w:rPr>
          <w:rFonts w:ascii="Book Antiqua" w:eastAsia="Times New Roman" w:hAnsi="Book Antiqua" w:cs="Arial"/>
          <w:color w:val="222222"/>
          <w:sz w:val="24"/>
          <w:szCs w:val="24"/>
          <w:lang w:val="en-US" w:eastAsia="it-IT"/>
        </w:rPr>
        <w:t xml:space="preserve"> completed. Postoperative complications were observed in 35% of cases in the experimental group and in 50% in the control group. </w:t>
      </w:r>
      <w:r w:rsidR="00C27495" w:rsidRPr="00527C3D">
        <w:rPr>
          <w:rFonts w:ascii="Book Antiqua" w:eastAsia="Times New Roman" w:hAnsi="Book Antiqua" w:cs="Arial"/>
          <w:color w:val="222222"/>
          <w:sz w:val="24"/>
          <w:szCs w:val="24"/>
          <w:lang w:val="en-US" w:eastAsia="it-IT"/>
        </w:rPr>
        <w:t>Overall survival</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was not significantly different in the two groups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0.31). However, in the experimental group a benefit in survival was observed, when lymph nodes were metastasized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0.04), when tumors were T3-4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0.04)</w:t>
      </w:r>
      <w:r w:rsidR="00364C4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and for stage II and IIIA </w:t>
      </w:r>
      <w:r w:rsidR="00364C46" w:rsidRPr="00527C3D">
        <w:rPr>
          <w:rFonts w:ascii="Book Antiqua" w:eastAsia="Times New Roman" w:hAnsi="Book Antiqua" w:cs="Arial"/>
          <w:color w:val="222222"/>
          <w:sz w:val="24"/>
          <w:szCs w:val="24"/>
          <w:lang w:val="en-US" w:eastAsia="it-IT"/>
        </w:rPr>
        <w:t xml:space="preserve">tumors </w:t>
      </w:r>
      <w:r w:rsidR="00A0615B" w:rsidRPr="00527C3D">
        <w:rPr>
          <w:rFonts w:ascii="Book Antiqua" w:eastAsia="Times New Roman" w:hAnsi="Book Antiqua" w:cs="Arial"/>
          <w:color w:val="222222"/>
          <w:sz w:val="24"/>
          <w:szCs w:val="24"/>
          <w:lang w:val="en-US" w:eastAsia="it-IT"/>
        </w:rPr>
        <w:t>(</w:t>
      </w:r>
      <w:r w:rsidR="008632A6" w:rsidRPr="00527C3D">
        <w:rPr>
          <w:rFonts w:ascii="Book Antiqua" w:eastAsia="Times New Roman" w:hAnsi="Book Antiqua" w:cs="Arial"/>
          <w:i/>
          <w:color w:val="222222"/>
          <w:sz w:val="24"/>
          <w:szCs w:val="24"/>
          <w:lang w:val="en-US" w:eastAsia="it-IT"/>
        </w:rPr>
        <w:t xml:space="preserve">P = </w:t>
      </w:r>
      <w:r w:rsidR="00C27495" w:rsidRPr="00527C3D">
        <w:rPr>
          <w:rFonts w:ascii="Book Antiqua" w:eastAsia="Times New Roman" w:hAnsi="Book Antiqua" w:cs="Arial"/>
          <w:color w:val="222222"/>
          <w:sz w:val="24"/>
          <w:szCs w:val="24"/>
          <w:lang w:val="en-US" w:eastAsia="it-IT"/>
        </w:rPr>
        <w:t>0.04).</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This trend was also seen in T3-4 N1-2 cases: median survival time was 21.4 </w:t>
      </w:r>
      <w:proofErr w:type="gramStart"/>
      <w:r w:rsidR="00A0615B" w:rsidRPr="00527C3D">
        <w:rPr>
          <w:rFonts w:ascii="Book Antiqua" w:eastAsia="Times New Roman" w:hAnsi="Book Antiqua" w:cs="Arial"/>
          <w:color w:val="222222"/>
          <w:sz w:val="24"/>
          <w:szCs w:val="24"/>
          <w:lang w:val="en-US" w:eastAsia="it-IT"/>
        </w:rPr>
        <w:t>mo</w:t>
      </w:r>
      <w:proofErr w:type="gramEnd"/>
      <w:r w:rsidR="00A0615B" w:rsidRPr="00527C3D">
        <w:rPr>
          <w:rFonts w:ascii="Book Antiqua" w:eastAsia="Times New Roman" w:hAnsi="Book Antiqua" w:cs="Arial"/>
          <w:color w:val="222222"/>
          <w:sz w:val="24"/>
          <w:szCs w:val="24"/>
          <w:lang w:val="en-US" w:eastAsia="it-IT"/>
        </w:rPr>
        <w:t xml:space="preserve"> in </w:t>
      </w:r>
      <w:r w:rsidR="00364C46" w:rsidRPr="00527C3D">
        <w:rPr>
          <w:rFonts w:ascii="Book Antiqua" w:eastAsia="Times New Roman" w:hAnsi="Book Antiqua" w:cs="Arial"/>
          <w:color w:val="222222"/>
          <w:sz w:val="24"/>
          <w:szCs w:val="24"/>
          <w:lang w:val="en-US" w:eastAsia="it-IT"/>
        </w:rPr>
        <w:t xml:space="preserve">the </w:t>
      </w:r>
      <w:r w:rsidR="00A0615B" w:rsidRPr="00527C3D">
        <w:rPr>
          <w:rFonts w:ascii="Book Antiqua" w:eastAsia="Times New Roman" w:hAnsi="Book Antiqua" w:cs="Arial"/>
          <w:color w:val="222222"/>
          <w:sz w:val="24"/>
          <w:szCs w:val="24"/>
          <w:lang w:val="en-US" w:eastAsia="it-IT"/>
        </w:rPr>
        <w:t>experimental group, 9.0 mo in control</w:t>
      </w:r>
      <w:r w:rsidR="0003119E" w:rsidRPr="00527C3D">
        <w:rPr>
          <w:rFonts w:ascii="Book Antiqua" w:eastAsia="Times New Roman" w:hAnsi="Book Antiqua" w:cs="Arial"/>
          <w:color w:val="222222"/>
          <w:sz w:val="24"/>
          <w:szCs w:val="24"/>
          <w:lang w:val="en-US" w:eastAsia="it-IT"/>
        </w:rPr>
        <w:t>s</w:t>
      </w:r>
      <w:r w:rsidR="00A0615B" w:rsidRPr="00527C3D">
        <w:rPr>
          <w:rFonts w:ascii="Book Antiqua" w:eastAsia="Times New Roman" w:hAnsi="Book Antiqua" w:cs="Arial"/>
          <w:color w:val="222222"/>
          <w:sz w:val="24"/>
          <w:szCs w:val="24"/>
          <w:lang w:val="en-US" w:eastAsia="it-IT"/>
        </w:rPr>
        <w:t>. These data confirm that</w:t>
      </w:r>
      <w:r w:rsidR="00364C46" w:rsidRPr="00527C3D">
        <w:rPr>
          <w:rFonts w:ascii="Book Antiqua" w:eastAsia="Times New Roman" w:hAnsi="Book Antiqua" w:cs="Arial"/>
          <w:color w:val="222222"/>
          <w:sz w:val="24"/>
          <w:szCs w:val="24"/>
          <w:lang w:val="en-US" w:eastAsia="it-IT"/>
        </w:rPr>
        <w:t>,</w:t>
      </w:r>
      <w:r w:rsidR="00C27495"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 xml:space="preserve">for </w:t>
      </w:r>
      <w:r w:rsidR="00A0615B" w:rsidRPr="00527C3D">
        <w:rPr>
          <w:rFonts w:ascii="Book Antiqua" w:eastAsia="Times New Roman" w:hAnsi="Book Antiqua" w:cs="Arial"/>
          <w:color w:val="222222"/>
          <w:sz w:val="24"/>
          <w:szCs w:val="24"/>
          <w:lang w:val="en-US" w:eastAsia="it-IT"/>
        </w:rPr>
        <w:t>T1-2 N0</w:t>
      </w:r>
      <w:r w:rsidR="0003119E" w:rsidRPr="00527C3D">
        <w:rPr>
          <w:rFonts w:ascii="Book Antiqua" w:eastAsia="Times New Roman" w:hAnsi="Book Antiqua" w:cs="Arial"/>
          <w:color w:val="222222"/>
          <w:sz w:val="24"/>
          <w:szCs w:val="24"/>
          <w:lang w:val="en-US" w:eastAsia="it-IT"/>
        </w:rPr>
        <w:t xml:space="preserve"> stage </w:t>
      </w:r>
      <w:proofErr w:type="spellStart"/>
      <w:r w:rsidR="0003119E" w:rsidRPr="00527C3D">
        <w:rPr>
          <w:rFonts w:ascii="Book Antiqua" w:eastAsia="Times New Roman" w:hAnsi="Book Antiqua" w:cs="Arial"/>
          <w:color w:val="222222"/>
          <w:sz w:val="24"/>
          <w:szCs w:val="24"/>
          <w:lang w:val="en-US" w:eastAsia="it-IT"/>
        </w:rPr>
        <w:t>tumors</w:t>
      </w:r>
      <w:proofErr w:type="gramStart"/>
      <w:r w:rsidR="00364C4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neoadjuvant</w:t>
      </w:r>
      <w:proofErr w:type="spellEnd"/>
      <w:proofErr w:type="gramEnd"/>
      <w:r w:rsidR="00A0615B" w:rsidRPr="00527C3D">
        <w:rPr>
          <w:rFonts w:ascii="Book Antiqua" w:eastAsia="Times New Roman" w:hAnsi="Book Antiqua" w:cs="Arial"/>
          <w:color w:val="222222"/>
          <w:sz w:val="24"/>
          <w:szCs w:val="24"/>
          <w:lang w:val="en-US" w:eastAsia="it-IT"/>
        </w:rPr>
        <w:t xml:space="preserve"> and adjuvant therapies do not improve the results of surgery, which</w:t>
      </w:r>
      <w:r w:rsidR="00364C4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in these</w:t>
      </w:r>
      <w:r w:rsidR="0003119E" w:rsidRPr="00527C3D">
        <w:rPr>
          <w:rFonts w:ascii="Book Antiqua" w:eastAsia="Times New Roman" w:hAnsi="Book Antiqua" w:cs="Arial"/>
          <w:color w:val="222222"/>
          <w:sz w:val="24"/>
          <w:szCs w:val="24"/>
          <w:lang w:val="en-US" w:eastAsia="it-IT"/>
        </w:rPr>
        <w:t xml:space="preserve"> particular</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instances</w:t>
      </w:r>
      <w:r w:rsidR="00364C46"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is ideal and sufficient.</w:t>
      </w:r>
      <w:r w:rsidR="00C27495" w:rsidRPr="00527C3D">
        <w:rPr>
          <w:rFonts w:ascii="Book Antiqua" w:hAnsi="Book Antiqua" w:cs="Arial" w:hint="eastAsia"/>
          <w:color w:val="222222"/>
          <w:sz w:val="24"/>
          <w:szCs w:val="24"/>
          <w:lang w:val="en-US" w:eastAsia="zh-CN"/>
        </w:rPr>
        <w:t xml:space="preserve"> </w:t>
      </w:r>
      <w:r w:rsidR="00627ED6" w:rsidRPr="00527C3D">
        <w:rPr>
          <w:rFonts w:ascii="Book Antiqua" w:eastAsia="Times New Roman" w:hAnsi="Book Antiqua" w:cs="Arial"/>
          <w:color w:val="222222"/>
          <w:sz w:val="24"/>
          <w:szCs w:val="24"/>
          <w:lang w:val="en-US" w:eastAsia="it-IT"/>
        </w:rPr>
        <w:t xml:space="preserve">The </w:t>
      </w:r>
      <w:r w:rsidR="00C27495" w:rsidRPr="00527C3D">
        <w:rPr>
          <w:rFonts w:ascii="Book Antiqua" w:eastAsia="Times New Roman" w:hAnsi="Book Antiqua" w:cs="Arial"/>
          <w:color w:val="222222"/>
          <w:sz w:val="24"/>
          <w:szCs w:val="24"/>
          <w:lang w:val="en-US" w:eastAsia="it-IT"/>
        </w:rPr>
        <w:t>data of</w:t>
      </w:r>
      <w:r w:rsidR="00C27495"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another</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RCT of the MRRC RAMS were published</w:t>
      </w:r>
      <w:r w:rsidR="00C27495" w:rsidRPr="00527C3D">
        <w:rPr>
          <w:rFonts w:ascii="Book Antiqua" w:eastAsia="Times New Roman" w:hAnsi="Book Antiqua" w:cs="Arial"/>
          <w:color w:val="222222"/>
          <w:sz w:val="24"/>
          <w:szCs w:val="24"/>
          <w:lang w:val="en-US" w:eastAsia="it-IT"/>
        </w:rPr>
        <w:t xml:space="preserve"> in 2002</w:t>
      </w:r>
      <w:r w:rsidR="00627ED6" w:rsidRPr="00527C3D">
        <w:rPr>
          <w:rFonts w:ascii="Book Antiqua" w:eastAsia="Times New Roman" w:hAnsi="Book Antiqua" w:cs="Arial"/>
          <w:color w:val="222222"/>
          <w:sz w:val="24"/>
          <w:szCs w:val="24"/>
          <w:vertAlign w:val="superscript"/>
          <w:lang w:val="en-US" w:eastAsia="it-IT"/>
        </w:rPr>
        <w:t>[75]</w:t>
      </w:r>
      <w:r w:rsidR="00627ED6" w:rsidRPr="00527C3D">
        <w:rPr>
          <w:rFonts w:ascii="Book Antiqua" w:eastAsia="Times New Roman" w:hAnsi="Book Antiqua" w:cs="Arial"/>
          <w:color w:val="222222"/>
          <w:sz w:val="24"/>
          <w:szCs w:val="24"/>
          <w:lang w:val="en-US" w:eastAsia="it-IT"/>
        </w:rPr>
        <w:t xml:space="preserve">. This research examined the </w:t>
      </w:r>
      <w:r w:rsidR="00A0615B" w:rsidRPr="00527C3D">
        <w:rPr>
          <w:rFonts w:ascii="Book Antiqua" w:eastAsia="Times New Roman" w:hAnsi="Book Antiqua" w:cs="Arial"/>
          <w:color w:val="222222"/>
          <w:sz w:val="24"/>
          <w:szCs w:val="24"/>
          <w:lang w:val="en-US" w:eastAsia="it-IT"/>
        </w:rPr>
        <w:t xml:space="preserve">short- and long-term </w:t>
      </w:r>
      <w:r w:rsidR="00364C46" w:rsidRPr="00527C3D">
        <w:rPr>
          <w:rFonts w:ascii="Book Antiqua" w:eastAsia="Times New Roman" w:hAnsi="Book Antiqua" w:cs="Arial"/>
          <w:color w:val="222222"/>
          <w:sz w:val="24"/>
          <w:szCs w:val="24"/>
          <w:lang w:val="en-US" w:eastAsia="it-IT"/>
        </w:rPr>
        <w:t>outcomes</w:t>
      </w:r>
      <w:r w:rsidR="00A0615B" w:rsidRPr="00527C3D">
        <w:rPr>
          <w:rFonts w:ascii="Book Antiqua" w:eastAsia="Times New Roman" w:hAnsi="Book Antiqua" w:cs="Arial"/>
          <w:color w:val="222222"/>
          <w:sz w:val="24"/>
          <w:szCs w:val="24"/>
          <w:lang w:val="en-US" w:eastAsia="it-IT"/>
        </w:rPr>
        <w:t xml:space="preserve"> of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radiotherapy employed in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carcinomas. </w:t>
      </w:r>
      <w:r w:rsidR="00627ED6" w:rsidRPr="00527C3D">
        <w:rPr>
          <w:rFonts w:ascii="Book Antiqua" w:eastAsia="Times New Roman" w:hAnsi="Book Antiqua" w:cs="Arial"/>
          <w:color w:val="222222"/>
          <w:sz w:val="24"/>
          <w:szCs w:val="24"/>
          <w:lang w:val="en-US" w:eastAsia="it-IT"/>
        </w:rPr>
        <w:t>Fifty one</w:t>
      </w:r>
      <w:r w:rsidR="00A0615B" w:rsidRPr="00527C3D">
        <w:rPr>
          <w:rFonts w:ascii="Book Antiqua" w:eastAsia="Times New Roman" w:hAnsi="Book Antiqua" w:cs="Arial"/>
          <w:color w:val="222222"/>
          <w:sz w:val="24"/>
          <w:szCs w:val="24"/>
          <w:lang w:val="en-US" w:eastAsia="it-IT"/>
        </w:rPr>
        <w:t xml:space="preserve"> patients were randomized in the experimental group and treated with</w:t>
      </w:r>
      <w:r w:rsidR="00C34089" w:rsidRPr="00527C3D">
        <w:rPr>
          <w:rFonts w:ascii="Book Antiqua" w:eastAsia="Times New Roman" w:hAnsi="Book Antiqua" w:cs="Arial"/>
          <w:color w:val="222222"/>
          <w:sz w:val="24"/>
          <w:szCs w:val="24"/>
          <w:lang w:val="en-US" w:eastAsia="it-IT"/>
        </w:rPr>
        <w:t xml:space="preserve"> </w:t>
      </w:r>
      <w:r w:rsidR="00C27495" w:rsidRPr="00527C3D">
        <w:rPr>
          <w:rFonts w:ascii="Book Antiqua" w:eastAsia="Times New Roman" w:hAnsi="Book Antiqua" w:cs="Arial"/>
          <w:color w:val="222222"/>
          <w:sz w:val="24"/>
          <w:szCs w:val="24"/>
          <w:lang w:val="en-US" w:eastAsia="it-IT"/>
        </w:rPr>
        <w:t>concentrated</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preoperative radiotherapy (20 </w:t>
      </w:r>
      <w:proofErr w:type="spellStart"/>
      <w:r w:rsidR="00A0615B" w:rsidRPr="00527C3D">
        <w:rPr>
          <w:rFonts w:ascii="Book Antiqua" w:eastAsia="Times New Roman" w:hAnsi="Book Antiqua" w:cs="Arial"/>
          <w:color w:val="222222"/>
          <w:sz w:val="24"/>
          <w:szCs w:val="24"/>
          <w:lang w:val="en-US" w:eastAsia="it-IT"/>
        </w:rPr>
        <w:t>Gy</w:t>
      </w:r>
      <w:proofErr w:type="spellEnd"/>
      <w:r w:rsidR="00A0615B" w:rsidRPr="00527C3D">
        <w:rPr>
          <w:rFonts w:ascii="Book Antiqua" w:eastAsia="Times New Roman" w:hAnsi="Book Antiqua" w:cs="Arial"/>
          <w:color w:val="222222"/>
          <w:sz w:val="24"/>
          <w:szCs w:val="24"/>
          <w:lang w:val="en-US" w:eastAsia="it-IT"/>
        </w:rPr>
        <w:t xml:space="preserve"> administered in 5 consecutive days) followed by s</w:t>
      </w:r>
      <w:r w:rsidR="00C27495" w:rsidRPr="00527C3D">
        <w:rPr>
          <w:rFonts w:ascii="Book Antiqua" w:eastAsia="Times New Roman" w:hAnsi="Book Antiqua" w:cs="Arial"/>
          <w:color w:val="222222"/>
          <w:sz w:val="24"/>
          <w:szCs w:val="24"/>
          <w:lang w:val="en-US" w:eastAsia="it-IT"/>
        </w:rPr>
        <w:t xml:space="preserve">urgery within 4-5 d. The 51 </w:t>
      </w:r>
      <w:r w:rsidR="00A0615B" w:rsidRPr="00527C3D">
        <w:rPr>
          <w:rFonts w:ascii="Book Antiqua" w:eastAsia="Times New Roman" w:hAnsi="Book Antiqua" w:cs="Arial"/>
          <w:color w:val="222222"/>
          <w:sz w:val="24"/>
          <w:szCs w:val="24"/>
          <w:lang w:val="en-US" w:eastAsia="it-IT"/>
        </w:rPr>
        <w:t>control</w:t>
      </w:r>
      <w:r w:rsidR="00364C46" w:rsidRPr="00527C3D">
        <w:rPr>
          <w:rFonts w:ascii="Book Antiqua" w:eastAsia="Times New Roman" w:hAnsi="Book Antiqua" w:cs="Arial"/>
          <w:color w:val="222222"/>
          <w:sz w:val="24"/>
          <w:szCs w:val="24"/>
          <w:lang w:val="en-US" w:eastAsia="it-IT"/>
        </w:rPr>
        <w:t>s</w:t>
      </w:r>
      <w:r w:rsidR="00C34089" w:rsidRPr="00527C3D">
        <w:rPr>
          <w:rFonts w:ascii="Book Antiqua" w:eastAsia="Times New Roman" w:hAnsi="Book Antiqua" w:cs="Arial"/>
          <w:color w:val="222222"/>
          <w:sz w:val="24"/>
          <w:szCs w:val="24"/>
          <w:lang w:val="en-US" w:eastAsia="it-IT"/>
        </w:rPr>
        <w:t xml:space="preserve"> </w:t>
      </w:r>
      <w:r w:rsidR="00627ED6" w:rsidRPr="00527C3D">
        <w:rPr>
          <w:rFonts w:ascii="Book Antiqua" w:eastAsia="Times New Roman" w:hAnsi="Book Antiqua" w:cs="Arial"/>
          <w:color w:val="222222"/>
          <w:sz w:val="24"/>
          <w:szCs w:val="24"/>
          <w:lang w:val="en-US" w:eastAsia="it-IT"/>
        </w:rPr>
        <w:t>received</w:t>
      </w:r>
      <w:r w:rsidR="00A0615B" w:rsidRPr="00527C3D">
        <w:rPr>
          <w:rFonts w:ascii="Book Antiqua" w:eastAsia="Times New Roman" w:hAnsi="Book Antiqua" w:cs="Arial"/>
          <w:color w:val="222222"/>
          <w:sz w:val="24"/>
          <w:szCs w:val="24"/>
          <w:lang w:val="en-US" w:eastAsia="it-IT"/>
        </w:rPr>
        <w:t xml:space="preserve"> surgery within 7 d </w:t>
      </w:r>
      <w:r w:rsidR="00364C46" w:rsidRPr="00527C3D">
        <w:rPr>
          <w:rFonts w:ascii="Book Antiqua" w:eastAsia="Times New Roman" w:hAnsi="Book Antiqua" w:cs="Arial"/>
          <w:color w:val="222222"/>
          <w:sz w:val="24"/>
          <w:szCs w:val="24"/>
          <w:lang w:val="en-US" w:eastAsia="it-IT"/>
        </w:rPr>
        <w:t>from</w:t>
      </w:r>
      <w:r w:rsidR="00A0615B" w:rsidRPr="00527C3D">
        <w:rPr>
          <w:rFonts w:ascii="Book Antiqua" w:eastAsia="Times New Roman" w:hAnsi="Book Antiqua" w:cs="Arial"/>
          <w:color w:val="222222"/>
          <w:sz w:val="24"/>
          <w:szCs w:val="24"/>
          <w:lang w:val="en-US" w:eastAsia="it-IT"/>
        </w:rPr>
        <w:t xml:space="preserve"> randomization. Radiotherapy, completed by all patients in the experimental group, was generally well tolerated. D1 </w:t>
      </w:r>
      <w:proofErr w:type="spellStart"/>
      <w:r w:rsidR="00A0615B" w:rsidRPr="00527C3D">
        <w:rPr>
          <w:rFonts w:ascii="Book Antiqua" w:eastAsia="Times New Roman" w:hAnsi="Book Antiqua" w:cs="Arial"/>
          <w:color w:val="222222"/>
          <w:sz w:val="24"/>
          <w:szCs w:val="24"/>
          <w:lang w:val="en-US" w:eastAsia="it-IT"/>
        </w:rPr>
        <w:t>gastrectomy</w:t>
      </w:r>
      <w:proofErr w:type="spellEnd"/>
      <w:r w:rsidR="00A0615B" w:rsidRPr="00527C3D">
        <w:rPr>
          <w:rFonts w:ascii="Book Antiqua" w:eastAsia="Times New Roman" w:hAnsi="Book Antiqua" w:cs="Arial"/>
          <w:color w:val="222222"/>
          <w:sz w:val="24"/>
          <w:szCs w:val="24"/>
          <w:lang w:val="en-US" w:eastAsia="it-IT"/>
        </w:rPr>
        <w:t xml:space="preserve"> was </w:t>
      </w:r>
      <w:r w:rsidR="009F3BCB" w:rsidRPr="00527C3D">
        <w:rPr>
          <w:rFonts w:ascii="Book Antiqua" w:eastAsia="Times New Roman" w:hAnsi="Book Antiqua" w:cs="Arial"/>
          <w:color w:val="222222"/>
          <w:sz w:val="24"/>
          <w:szCs w:val="24"/>
          <w:lang w:val="en-US" w:eastAsia="it-IT"/>
        </w:rPr>
        <w:t xml:space="preserve">always </w:t>
      </w:r>
      <w:r w:rsidR="00A0615B" w:rsidRPr="00527C3D">
        <w:rPr>
          <w:rFonts w:ascii="Book Antiqua" w:eastAsia="Times New Roman" w:hAnsi="Book Antiqua" w:cs="Arial"/>
          <w:color w:val="222222"/>
          <w:sz w:val="24"/>
          <w:szCs w:val="24"/>
          <w:lang w:val="en-US" w:eastAsia="it-IT"/>
        </w:rPr>
        <w:t>performed</w:t>
      </w:r>
      <w:r w:rsidR="009F3BCB" w:rsidRPr="00527C3D">
        <w:rPr>
          <w:rFonts w:ascii="Book Antiqua" w:eastAsia="Times New Roman" w:hAnsi="Book Antiqua" w:cs="Arial"/>
          <w:color w:val="222222"/>
          <w:sz w:val="24"/>
          <w:szCs w:val="24"/>
          <w:lang w:val="en-US" w:eastAsia="it-IT"/>
        </w:rPr>
        <w:t>, and p</w:t>
      </w:r>
      <w:r w:rsidR="00A0615B" w:rsidRPr="00527C3D">
        <w:rPr>
          <w:rFonts w:ascii="Book Antiqua" w:eastAsia="Times New Roman" w:hAnsi="Book Antiqua" w:cs="Arial"/>
          <w:color w:val="222222"/>
          <w:sz w:val="24"/>
          <w:szCs w:val="24"/>
          <w:lang w:val="en-US" w:eastAsia="it-IT"/>
        </w:rPr>
        <w:t xml:space="preserve">ostoperative (surgical and non-surgical) complications were more frequent in the experimental </w:t>
      </w:r>
      <w:proofErr w:type="spellStart"/>
      <w:r w:rsidR="00A0615B" w:rsidRPr="00527C3D">
        <w:rPr>
          <w:rFonts w:ascii="Book Antiqua" w:eastAsia="Times New Roman" w:hAnsi="Book Antiqua" w:cs="Arial"/>
          <w:color w:val="222222"/>
          <w:sz w:val="24"/>
          <w:szCs w:val="24"/>
          <w:lang w:val="en-US" w:eastAsia="it-IT"/>
        </w:rPr>
        <w:t>group</w:t>
      </w:r>
      <w:proofErr w:type="gramStart"/>
      <w:r w:rsidR="00A0615B" w:rsidRPr="00527C3D">
        <w:rPr>
          <w:rFonts w:ascii="Book Antiqua" w:eastAsia="Times New Roman" w:hAnsi="Book Antiqua" w:cs="Arial"/>
          <w:color w:val="222222"/>
          <w:sz w:val="24"/>
          <w:szCs w:val="24"/>
          <w:lang w:val="en-US" w:eastAsia="it-IT"/>
        </w:rPr>
        <w:t>,</w:t>
      </w:r>
      <w:r w:rsidR="009F3BCB" w:rsidRPr="00527C3D">
        <w:rPr>
          <w:rFonts w:ascii="Book Antiqua" w:eastAsia="Times New Roman" w:hAnsi="Book Antiqua" w:cs="Arial"/>
          <w:color w:val="222222"/>
          <w:sz w:val="24"/>
          <w:szCs w:val="24"/>
          <w:lang w:val="en-US" w:eastAsia="it-IT"/>
        </w:rPr>
        <w:t>while</w:t>
      </w:r>
      <w:proofErr w:type="spellEnd"/>
      <w:proofErr w:type="gramEnd"/>
      <w:r w:rsidR="00A0615B" w:rsidRPr="00527C3D">
        <w:rPr>
          <w:rFonts w:ascii="Book Antiqua" w:eastAsia="Times New Roman" w:hAnsi="Book Antiqua" w:cs="Arial"/>
          <w:color w:val="222222"/>
          <w:sz w:val="24"/>
          <w:szCs w:val="24"/>
          <w:lang w:val="en-US" w:eastAsia="it-IT"/>
        </w:rPr>
        <w:t xml:space="preserve"> operative mortality </w:t>
      </w:r>
      <w:r w:rsidR="009F3BCB" w:rsidRPr="00527C3D">
        <w:rPr>
          <w:rFonts w:ascii="Book Antiqua" w:eastAsia="Times New Roman" w:hAnsi="Book Antiqua" w:cs="Arial"/>
          <w:color w:val="222222"/>
          <w:sz w:val="24"/>
          <w:szCs w:val="24"/>
          <w:lang w:val="en-US" w:eastAsia="it-IT"/>
        </w:rPr>
        <w:t>did</w:t>
      </w:r>
      <w:r w:rsidR="00A0615B" w:rsidRPr="00527C3D">
        <w:rPr>
          <w:rFonts w:ascii="Book Antiqua" w:eastAsia="Times New Roman" w:hAnsi="Book Antiqua" w:cs="Arial"/>
          <w:color w:val="222222"/>
          <w:sz w:val="24"/>
          <w:szCs w:val="24"/>
          <w:lang w:val="en-US" w:eastAsia="it-IT"/>
        </w:rPr>
        <w:t xml:space="preserve"> not differ in the two groups. Long-term survival in the two groups was n</w:t>
      </w:r>
      <w:r w:rsidR="00AF2720" w:rsidRPr="00527C3D">
        <w:rPr>
          <w:rFonts w:ascii="Book Antiqua" w:eastAsia="Times New Roman" w:hAnsi="Book Antiqua" w:cs="Arial"/>
          <w:color w:val="222222"/>
          <w:sz w:val="24"/>
          <w:szCs w:val="24"/>
          <w:lang w:val="en-US" w:eastAsia="it-IT"/>
        </w:rPr>
        <w:t>ot significantly different (39%</w:t>
      </w:r>
      <w:r w:rsidR="00AF2720" w:rsidRPr="00527C3D">
        <w:rPr>
          <w:rFonts w:ascii="Book Antiqua" w:hAnsi="Book Antiqua" w:cs="Arial" w:hint="eastAsia"/>
          <w:color w:val="222222"/>
          <w:sz w:val="24"/>
          <w:szCs w:val="24"/>
          <w:lang w:val="en-US" w:eastAsia="zh-CN"/>
        </w:rPr>
        <w:t xml:space="preserve"> </w:t>
      </w:r>
      <w:r w:rsidR="00AF2720" w:rsidRPr="00527C3D">
        <w:rPr>
          <w:rFonts w:ascii="Book Antiqua" w:eastAsia="Times New Roman" w:hAnsi="Book Antiqua" w:cs="Arial"/>
          <w:color w:val="222222"/>
          <w:sz w:val="24"/>
          <w:szCs w:val="24"/>
          <w:lang w:val="en-US" w:eastAsia="it-IT"/>
        </w:rPr>
        <w:t>in the experimental group</w:t>
      </w:r>
      <w:r w:rsidR="00AF2720"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i/>
          <w:color w:val="222222"/>
          <w:sz w:val="24"/>
          <w:szCs w:val="24"/>
          <w:lang w:val="en-US" w:eastAsia="it-IT"/>
        </w:rPr>
        <w:t>vs</w:t>
      </w:r>
      <w:r w:rsidR="00AF2720" w:rsidRPr="00527C3D">
        <w:rPr>
          <w:rFonts w:ascii="Book Antiqua" w:eastAsia="Times New Roman" w:hAnsi="Book Antiqua" w:cs="Arial"/>
          <w:color w:val="222222"/>
          <w:sz w:val="24"/>
          <w:szCs w:val="24"/>
          <w:lang w:val="en-US" w:eastAsia="it-IT"/>
        </w:rPr>
        <w:t xml:space="preserve"> 30%</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in control</w:t>
      </w:r>
      <w:r w:rsidR="00F715D7" w:rsidRPr="00527C3D">
        <w:rPr>
          <w:rFonts w:ascii="Book Antiqua" w:eastAsia="Times New Roman" w:hAnsi="Book Antiqua" w:cs="Arial"/>
          <w:color w:val="222222"/>
          <w:sz w:val="24"/>
          <w:szCs w:val="24"/>
          <w:lang w:val="en-US" w:eastAsia="it-IT"/>
        </w:rPr>
        <w:t>s after</w:t>
      </w:r>
      <w:r w:rsidR="00A0615B" w:rsidRPr="00527C3D">
        <w:rPr>
          <w:rFonts w:ascii="Book Antiqua" w:eastAsia="Times New Roman" w:hAnsi="Book Antiqua" w:cs="Arial"/>
          <w:color w:val="222222"/>
          <w:sz w:val="24"/>
          <w:szCs w:val="24"/>
          <w:lang w:val="en-US" w:eastAsia="it-IT"/>
        </w:rPr>
        <w:t xml:space="preserve"> 5 years;</w:t>
      </w:r>
      <w:r w:rsidR="00AF2720" w:rsidRPr="00527C3D">
        <w:rPr>
          <w:rFonts w:ascii="Book Antiqua" w:hAnsi="Book Antiqua" w:cs="Arial" w:hint="eastAsia"/>
          <w:color w:val="222222"/>
          <w:sz w:val="24"/>
          <w:szCs w:val="24"/>
          <w:lang w:val="en-US" w:eastAsia="zh-CN"/>
        </w:rPr>
        <w:t xml:space="preserve"> </w:t>
      </w:r>
      <w:r w:rsidR="00AF2720" w:rsidRPr="00527C3D">
        <w:rPr>
          <w:rFonts w:ascii="Book Antiqua" w:eastAsia="Times New Roman" w:hAnsi="Book Antiqua" w:cs="Arial"/>
          <w:color w:val="222222"/>
          <w:sz w:val="24"/>
          <w:szCs w:val="24"/>
          <w:lang w:val="en-US" w:eastAsia="it-IT"/>
        </w:rPr>
        <w:t>32%</w:t>
      </w:r>
      <w:r w:rsidR="00AF2720" w:rsidRPr="00527C3D">
        <w:rPr>
          <w:rFonts w:ascii="Book Antiqua" w:hAnsi="Book Antiqua" w:cs="Arial" w:hint="eastAsia"/>
          <w:color w:val="222222"/>
          <w:sz w:val="24"/>
          <w:szCs w:val="24"/>
          <w:lang w:val="en-US" w:eastAsia="zh-CN"/>
        </w:rPr>
        <w:t xml:space="preserve"> </w:t>
      </w:r>
      <w:r w:rsidR="00AF2720" w:rsidRPr="00527C3D">
        <w:rPr>
          <w:rFonts w:ascii="Book Antiqua" w:eastAsia="Times New Roman" w:hAnsi="Book Antiqua" w:cs="Arial"/>
          <w:color w:val="222222"/>
          <w:sz w:val="24"/>
          <w:szCs w:val="24"/>
          <w:lang w:val="en-US" w:eastAsia="it-IT"/>
        </w:rPr>
        <w:t>in the experimental group</w:t>
      </w:r>
      <w:r w:rsidR="00AF2720" w:rsidRPr="00527C3D">
        <w:rPr>
          <w:rFonts w:ascii="Book Antiqua" w:hAnsi="Book Antiqua" w:cs="Arial" w:hint="eastAsia"/>
          <w:color w:val="222222"/>
          <w:sz w:val="24"/>
          <w:szCs w:val="24"/>
          <w:lang w:val="en-US" w:eastAsia="zh-CN"/>
        </w:rPr>
        <w:t xml:space="preserve"> </w:t>
      </w:r>
      <w:r w:rsidR="00BA2401" w:rsidRPr="00527C3D">
        <w:rPr>
          <w:rFonts w:ascii="Book Antiqua" w:eastAsia="Times New Roman" w:hAnsi="Book Antiqua" w:cs="Arial"/>
          <w:i/>
          <w:color w:val="222222"/>
          <w:sz w:val="24"/>
          <w:szCs w:val="24"/>
          <w:lang w:val="en-US" w:eastAsia="it-IT"/>
        </w:rPr>
        <w:t>vs</w:t>
      </w:r>
      <w:r w:rsidR="00AF2720" w:rsidRPr="00527C3D">
        <w:rPr>
          <w:rFonts w:ascii="Book Antiqua" w:eastAsia="Times New Roman" w:hAnsi="Book Antiqua" w:cs="Arial"/>
          <w:color w:val="222222"/>
          <w:sz w:val="24"/>
          <w:szCs w:val="24"/>
          <w:lang w:val="en-US" w:eastAsia="it-IT"/>
        </w:rPr>
        <w:t xml:space="preserve"> 18%</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in t</w:t>
      </w:r>
      <w:r w:rsidR="00AF2720" w:rsidRPr="00527C3D">
        <w:rPr>
          <w:rFonts w:ascii="Book Antiqua" w:eastAsia="Times New Roman" w:hAnsi="Book Antiqua" w:cs="Arial"/>
          <w:color w:val="222222"/>
          <w:sz w:val="24"/>
          <w:szCs w:val="24"/>
          <w:lang w:val="en-US" w:eastAsia="it-IT"/>
        </w:rPr>
        <w:t>he control group</w:t>
      </w:r>
      <w:r w:rsidR="00AF2720" w:rsidRPr="00527C3D">
        <w:rPr>
          <w:rFonts w:ascii="Book Antiqua" w:hAnsi="Book Antiqua" w:cs="Arial" w:hint="eastAsia"/>
          <w:color w:val="222222"/>
          <w:sz w:val="24"/>
          <w:szCs w:val="24"/>
          <w:lang w:val="en-US" w:eastAsia="zh-CN"/>
        </w:rPr>
        <w:t xml:space="preserve"> </w:t>
      </w:r>
      <w:r w:rsidR="00F715D7" w:rsidRPr="00527C3D">
        <w:rPr>
          <w:rFonts w:ascii="Book Antiqua" w:eastAsia="Times New Roman" w:hAnsi="Book Antiqua" w:cs="Arial"/>
          <w:color w:val="222222"/>
          <w:sz w:val="24"/>
          <w:szCs w:val="24"/>
          <w:lang w:val="en-US" w:eastAsia="it-IT"/>
        </w:rPr>
        <w:t>after</w:t>
      </w:r>
      <w:r w:rsidR="00A0615B" w:rsidRPr="00527C3D">
        <w:rPr>
          <w:rFonts w:ascii="Book Antiqua" w:eastAsia="Times New Roman" w:hAnsi="Book Antiqua" w:cs="Arial"/>
          <w:color w:val="222222"/>
          <w:sz w:val="24"/>
          <w:szCs w:val="24"/>
          <w:lang w:val="en-US" w:eastAsia="it-IT"/>
        </w:rPr>
        <w:t xml:space="preserve"> 10 years)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0.55)</w:t>
      </w:r>
      <w:r w:rsidR="00F715D7" w:rsidRPr="00527C3D">
        <w:rPr>
          <w:rFonts w:ascii="Book Antiqua" w:eastAsia="Times New Roman" w:hAnsi="Book Antiqua" w:cs="Arial"/>
          <w:color w:val="222222"/>
          <w:sz w:val="24"/>
          <w:szCs w:val="24"/>
          <w:lang w:val="en-US" w:eastAsia="it-IT"/>
        </w:rPr>
        <w:t>,</w:t>
      </w:r>
      <w:r w:rsidR="00A0615B" w:rsidRPr="00527C3D">
        <w:rPr>
          <w:rFonts w:ascii="Book Antiqua" w:eastAsia="Times New Roman" w:hAnsi="Book Antiqua" w:cs="Arial"/>
          <w:color w:val="222222"/>
          <w:sz w:val="24"/>
          <w:szCs w:val="24"/>
          <w:lang w:val="en-US" w:eastAsia="it-IT"/>
        </w:rPr>
        <w:t xml:space="preserve"> although median duration of survival of tumors T3-4 and of tumors with positive lymph nodes was longer in the experimental group. The survival curves in </w:t>
      </w:r>
      <w:r w:rsidR="00F715D7" w:rsidRPr="00527C3D">
        <w:rPr>
          <w:rFonts w:ascii="Book Antiqua" w:eastAsia="Times New Roman" w:hAnsi="Book Antiqua" w:cs="Arial"/>
          <w:color w:val="222222"/>
          <w:sz w:val="24"/>
          <w:szCs w:val="24"/>
          <w:lang w:val="en-US" w:eastAsia="it-IT"/>
        </w:rPr>
        <w:t xml:space="preserve">the </w:t>
      </w:r>
      <w:r w:rsidR="00A0615B" w:rsidRPr="00527C3D">
        <w:rPr>
          <w:rFonts w:ascii="Book Antiqua" w:eastAsia="Times New Roman" w:hAnsi="Book Antiqua" w:cs="Arial"/>
          <w:color w:val="222222"/>
          <w:sz w:val="24"/>
          <w:szCs w:val="24"/>
          <w:lang w:val="en-US" w:eastAsia="it-IT"/>
        </w:rPr>
        <w:t xml:space="preserve">experimental group </w:t>
      </w:r>
      <w:r w:rsidR="00F715D7" w:rsidRPr="00527C3D">
        <w:rPr>
          <w:rFonts w:ascii="Book Antiqua" w:eastAsia="Times New Roman" w:hAnsi="Book Antiqua" w:cs="Arial"/>
          <w:color w:val="222222"/>
          <w:sz w:val="24"/>
          <w:szCs w:val="24"/>
          <w:lang w:val="en-US" w:eastAsia="it-IT"/>
        </w:rPr>
        <w:t>became</w:t>
      </w:r>
      <w:r w:rsidR="00C27495" w:rsidRPr="00527C3D">
        <w:rPr>
          <w:rFonts w:ascii="Book Antiqua" w:eastAsia="Times New Roman" w:hAnsi="Book Antiqua" w:cs="Arial"/>
          <w:color w:val="222222"/>
          <w:sz w:val="24"/>
          <w:szCs w:val="24"/>
          <w:lang w:val="en-US" w:eastAsia="it-IT"/>
        </w:rPr>
        <w:t xml:space="preserve"> better than in </w:t>
      </w:r>
      <w:r w:rsidR="00A0615B" w:rsidRPr="00527C3D">
        <w:rPr>
          <w:rFonts w:ascii="Book Antiqua" w:eastAsia="Times New Roman" w:hAnsi="Book Antiqua" w:cs="Arial"/>
          <w:color w:val="222222"/>
          <w:sz w:val="24"/>
          <w:szCs w:val="24"/>
          <w:lang w:val="en-US" w:eastAsia="it-IT"/>
        </w:rPr>
        <w:t>control</w:t>
      </w:r>
      <w:r w:rsidR="009F3BCB" w:rsidRPr="00527C3D">
        <w:rPr>
          <w:rFonts w:ascii="Book Antiqua" w:eastAsia="Times New Roman" w:hAnsi="Book Antiqua" w:cs="Arial"/>
          <w:color w:val="222222"/>
          <w:sz w:val="24"/>
          <w:szCs w:val="24"/>
          <w:lang w:val="en-US" w:eastAsia="it-IT"/>
        </w:rPr>
        <w:t>s</w:t>
      </w:r>
      <w:r w:rsidR="00F715D7" w:rsidRPr="00527C3D">
        <w:rPr>
          <w:rFonts w:ascii="Book Antiqua" w:eastAsia="Times New Roman" w:hAnsi="Book Antiqua" w:cs="Arial"/>
          <w:color w:val="222222"/>
          <w:sz w:val="24"/>
          <w:szCs w:val="24"/>
          <w:lang w:val="en-US" w:eastAsia="it-IT"/>
        </w:rPr>
        <w:t xml:space="preserve"> three years after</w:t>
      </w:r>
      <w:r w:rsidR="00A0615B" w:rsidRPr="00527C3D">
        <w:rPr>
          <w:rFonts w:ascii="Book Antiqua" w:eastAsia="Times New Roman" w:hAnsi="Book Antiqua" w:cs="Arial"/>
          <w:color w:val="222222"/>
          <w:sz w:val="24"/>
          <w:szCs w:val="24"/>
          <w:lang w:val="en-US" w:eastAsia="it-IT"/>
        </w:rPr>
        <w:t xml:space="preserve"> surgery. The authors comment that the long-term aim of radiotherapy is to reduce the development of loco-regional recurrence, and the trend of the curves confirmed that th</w:t>
      </w:r>
      <w:r w:rsidR="001B1DD3" w:rsidRPr="00527C3D">
        <w:rPr>
          <w:rFonts w:ascii="Book Antiqua" w:eastAsia="Times New Roman" w:hAnsi="Book Antiqua" w:cs="Arial"/>
          <w:color w:val="222222"/>
          <w:sz w:val="24"/>
          <w:szCs w:val="24"/>
          <w:lang w:val="en-US" w:eastAsia="it-IT"/>
        </w:rPr>
        <w:t xml:space="preserve">is result </w:t>
      </w:r>
      <w:r w:rsidR="00A0615B" w:rsidRPr="00527C3D">
        <w:rPr>
          <w:rFonts w:ascii="Book Antiqua" w:eastAsia="Times New Roman" w:hAnsi="Book Antiqua" w:cs="Arial"/>
          <w:color w:val="222222"/>
          <w:sz w:val="24"/>
          <w:szCs w:val="24"/>
          <w:lang w:val="en-US" w:eastAsia="it-IT"/>
        </w:rPr>
        <w:t xml:space="preserve">had been </w:t>
      </w:r>
      <w:r w:rsidR="001B1DD3" w:rsidRPr="00527C3D">
        <w:rPr>
          <w:rFonts w:ascii="Book Antiqua" w:eastAsia="Times New Roman" w:hAnsi="Book Antiqua" w:cs="Arial"/>
          <w:color w:val="222222"/>
          <w:sz w:val="24"/>
          <w:szCs w:val="24"/>
          <w:lang w:val="en-US" w:eastAsia="it-IT"/>
        </w:rPr>
        <w:t>achieved</w:t>
      </w:r>
      <w:r w:rsidR="00A0615B" w:rsidRPr="00527C3D">
        <w:rPr>
          <w:rFonts w:ascii="Book Antiqua" w:eastAsia="Times New Roman" w:hAnsi="Book Antiqua" w:cs="Arial"/>
          <w:color w:val="222222"/>
          <w:sz w:val="24"/>
          <w:szCs w:val="24"/>
          <w:lang w:val="en-US" w:eastAsia="it-IT"/>
        </w:rPr>
        <w:t>. A meta</w:t>
      </w:r>
      <w:r w:rsidR="00C27495" w:rsidRPr="00527C3D">
        <w:rPr>
          <w:rFonts w:ascii="Book Antiqua" w:eastAsia="Times New Roman" w:hAnsi="Book Antiqua" w:cs="Arial"/>
          <w:color w:val="222222"/>
          <w:sz w:val="24"/>
          <w:szCs w:val="24"/>
          <w:lang w:val="en-US" w:eastAsia="it-IT"/>
        </w:rPr>
        <w:t>-analysis was conducted in 2007</w:t>
      </w:r>
      <w:r w:rsidR="00A0615B" w:rsidRPr="00527C3D">
        <w:rPr>
          <w:rFonts w:ascii="Book Antiqua" w:eastAsia="Times New Roman" w:hAnsi="Book Antiqua" w:cs="Arial"/>
          <w:color w:val="222222"/>
          <w:sz w:val="24"/>
          <w:szCs w:val="24"/>
          <w:vertAlign w:val="superscript"/>
          <w:lang w:val="en-US" w:eastAsia="it-IT"/>
        </w:rPr>
        <w:t>[54]</w:t>
      </w:r>
      <w:r w:rsidR="001B1DD3" w:rsidRPr="00527C3D">
        <w:rPr>
          <w:rFonts w:ascii="Book Antiqua" w:eastAsia="Times New Roman" w:hAnsi="Book Antiqua" w:cs="Arial"/>
          <w:color w:val="222222"/>
          <w:sz w:val="24"/>
          <w:szCs w:val="24"/>
          <w:lang w:val="en-US" w:eastAsia="it-IT"/>
        </w:rPr>
        <w:t>, ex</w:t>
      </w:r>
      <w:r w:rsidR="00A0615B" w:rsidRPr="00527C3D">
        <w:rPr>
          <w:rFonts w:ascii="Book Antiqua" w:eastAsia="Times New Roman" w:hAnsi="Book Antiqua" w:cs="Arial"/>
          <w:color w:val="222222"/>
          <w:sz w:val="24"/>
          <w:szCs w:val="24"/>
          <w:lang w:val="en-US" w:eastAsia="it-IT"/>
        </w:rPr>
        <w:t>amin</w:t>
      </w:r>
      <w:r w:rsidR="001B1DD3" w:rsidRPr="00527C3D">
        <w:rPr>
          <w:rFonts w:ascii="Book Antiqua" w:eastAsia="Times New Roman" w:hAnsi="Book Antiqua" w:cs="Arial"/>
          <w:color w:val="222222"/>
          <w:sz w:val="24"/>
          <w:szCs w:val="24"/>
          <w:lang w:val="en-US" w:eastAsia="it-IT"/>
        </w:rPr>
        <w:t xml:space="preserve">ing four </w:t>
      </w:r>
      <w:r w:rsidR="00A0615B" w:rsidRPr="00527C3D">
        <w:rPr>
          <w:rFonts w:ascii="Book Antiqua" w:eastAsia="Times New Roman" w:hAnsi="Book Antiqua" w:cs="Arial"/>
          <w:color w:val="222222"/>
          <w:sz w:val="24"/>
          <w:szCs w:val="24"/>
          <w:lang w:val="en-US" w:eastAsia="it-IT"/>
        </w:rPr>
        <w:t xml:space="preserve">RCTs for a total of 405 patients </w:t>
      </w:r>
      <w:r w:rsidR="001B1DD3" w:rsidRPr="00527C3D">
        <w:rPr>
          <w:rFonts w:ascii="Book Antiqua" w:eastAsia="Times New Roman" w:hAnsi="Book Antiqua" w:cs="Arial"/>
          <w:color w:val="222222"/>
          <w:sz w:val="24"/>
          <w:szCs w:val="24"/>
          <w:lang w:val="en-US" w:eastAsia="it-IT"/>
        </w:rPr>
        <w:t>treated with</w:t>
      </w:r>
      <w:r w:rsidR="00A0615B" w:rsidRPr="00527C3D">
        <w:rPr>
          <w:rFonts w:ascii="Book Antiqua" w:eastAsia="Times New Roman" w:hAnsi="Book Antiqua" w:cs="Arial"/>
          <w:color w:val="222222"/>
          <w:sz w:val="24"/>
          <w:szCs w:val="24"/>
          <w:lang w:val="en-US" w:eastAsia="it-IT"/>
        </w:rPr>
        <w:t xml:space="preserve"> adjuvant radiotherapy for </w:t>
      </w:r>
      <w:proofErr w:type="spellStart"/>
      <w:r w:rsidR="00A0615B" w:rsidRPr="00527C3D">
        <w:rPr>
          <w:rFonts w:ascii="Book Antiqua" w:eastAsia="Times New Roman" w:hAnsi="Book Antiqua" w:cs="Arial"/>
          <w:color w:val="222222"/>
          <w:sz w:val="24"/>
          <w:szCs w:val="24"/>
          <w:lang w:val="en-US" w:eastAsia="it-IT"/>
        </w:rPr>
        <w:t>resectable</w:t>
      </w:r>
      <w:proofErr w:type="spellEnd"/>
      <w:r w:rsidR="00A0615B" w:rsidRPr="00527C3D">
        <w:rPr>
          <w:rFonts w:ascii="Book Antiqua" w:eastAsia="Times New Roman" w:hAnsi="Book Antiqua" w:cs="Arial"/>
          <w:color w:val="222222"/>
          <w:sz w:val="24"/>
          <w:szCs w:val="24"/>
          <w:lang w:val="en-US" w:eastAsia="it-IT"/>
        </w:rPr>
        <w:t xml:space="preserve"> gastric carcinoma, and it showed a benefit of radiotherapy a</w:t>
      </w:r>
      <w:r w:rsidR="001B1DD3" w:rsidRPr="00527C3D">
        <w:rPr>
          <w:rFonts w:ascii="Book Antiqua" w:eastAsia="Times New Roman" w:hAnsi="Book Antiqua" w:cs="Arial"/>
          <w:color w:val="222222"/>
          <w:sz w:val="24"/>
          <w:szCs w:val="24"/>
          <w:lang w:val="en-US" w:eastAsia="it-IT"/>
        </w:rPr>
        <w:t>fter</w:t>
      </w:r>
      <w:r w:rsidR="00AF2720" w:rsidRPr="00527C3D">
        <w:rPr>
          <w:rFonts w:ascii="Book Antiqua" w:hAnsi="Book Antiqua" w:cs="Arial" w:hint="eastAsia"/>
          <w:color w:val="222222"/>
          <w:sz w:val="24"/>
          <w:szCs w:val="24"/>
          <w:lang w:val="en-US" w:eastAsia="zh-CN"/>
        </w:rPr>
        <w:t xml:space="preserve"> </w:t>
      </w:r>
      <w:r w:rsidR="00F715D7" w:rsidRPr="00527C3D">
        <w:rPr>
          <w:rFonts w:ascii="Book Antiqua" w:eastAsia="Times New Roman" w:hAnsi="Book Antiqua" w:cs="Arial"/>
          <w:color w:val="222222"/>
          <w:sz w:val="24"/>
          <w:szCs w:val="24"/>
          <w:lang w:val="en-US" w:eastAsia="it-IT"/>
        </w:rPr>
        <w:t>3 and 5</w:t>
      </w:r>
      <w:r w:rsidR="00A0615B" w:rsidRPr="00527C3D">
        <w:rPr>
          <w:rFonts w:ascii="Book Antiqua" w:eastAsia="Times New Roman" w:hAnsi="Book Antiqua" w:cs="Arial"/>
          <w:color w:val="222222"/>
          <w:sz w:val="24"/>
          <w:szCs w:val="24"/>
          <w:lang w:val="en-US" w:eastAsia="it-IT"/>
        </w:rPr>
        <w:t xml:space="preserve"> years</w:t>
      </w:r>
      <w:r w:rsidR="00AF2720"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compar</w:t>
      </w:r>
      <w:r w:rsidR="001B1DD3" w:rsidRPr="00527C3D">
        <w:rPr>
          <w:rFonts w:ascii="Book Antiqua" w:eastAsia="Times New Roman" w:hAnsi="Book Antiqua" w:cs="Arial"/>
          <w:color w:val="222222"/>
          <w:sz w:val="24"/>
          <w:szCs w:val="24"/>
          <w:lang w:val="en-US" w:eastAsia="it-IT"/>
        </w:rPr>
        <w:t>ed</w:t>
      </w:r>
      <w:r w:rsidR="00C34089" w:rsidRPr="00527C3D">
        <w:rPr>
          <w:rFonts w:ascii="Book Antiqua" w:eastAsia="Times New Roman" w:hAnsi="Book Antiqua" w:cs="Arial"/>
          <w:color w:val="222222"/>
          <w:sz w:val="24"/>
          <w:szCs w:val="24"/>
          <w:lang w:val="en-US" w:eastAsia="it-IT"/>
        </w:rPr>
        <w:t xml:space="preserve"> </w:t>
      </w:r>
      <w:r w:rsidR="001B1DD3" w:rsidRPr="00527C3D">
        <w:rPr>
          <w:rFonts w:ascii="Book Antiqua" w:eastAsia="Times New Roman" w:hAnsi="Book Antiqua" w:cs="Arial"/>
          <w:color w:val="222222"/>
          <w:sz w:val="24"/>
          <w:szCs w:val="24"/>
          <w:lang w:val="en-US" w:eastAsia="it-IT"/>
        </w:rPr>
        <w:t>to</w:t>
      </w:r>
      <w:r w:rsidR="00A0615B" w:rsidRPr="00527C3D">
        <w:rPr>
          <w:rFonts w:ascii="Book Antiqua" w:eastAsia="Times New Roman" w:hAnsi="Book Antiqua" w:cs="Arial"/>
          <w:color w:val="222222"/>
          <w:sz w:val="24"/>
          <w:szCs w:val="24"/>
          <w:lang w:val="en-US" w:eastAsia="it-IT"/>
        </w:rPr>
        <w:t xml:space="preserve"> </w:t>
      </w:r>
      <w:r w:rsidR="00AF2720" w:rsidRPr="00527C3D">
        <w:rPr>
          <w:rFonts w:ascii="Book Antiqua" w:eastAsia="Times New Roman" w:hAnsi="Book Antiqua" w:cs="Arial"/>
          <w:color w:val="222222"/>
          <w:sz w:val="24"/>
          <w:szCs w:val="24"/>
          <w:lang w:val="en-US" w:eastAsia="it-IT"/>
        </w:rPr>
        <w:t>surgery alone</w:t>
      </w:r>
      <w:r w:rsidR="00AF2720" w:rsidRPr="00527C3D">
        <w:rPr>
          <w:rFonts w:ascii="Book Antiqua" w:hAnsi="Book Antiqua" w:cs="Arial" w:hint="eastAsia"/>
          <w:color w:val="222222"/>
          <w:sz w:val="24"/>
          <w:szCs w:val="24"/>
          <w:lang w:val="en-US" w:eastAsia="zh-CN"/>
        </w:rPr>
        <w:t xml:space="preserve"> </w:t>
      </w:r>
      <w:r w:rsidR="00C27495" w:rsidRPr="00527C3D">
        <w:rPr>
          <w:rFonts w:ascii="Book Antiqua" w:eastAsia="Times New Roman" w:hAnsi="Book Antiqua" w:cs="Arial"/>
          <w:color w:val="222222"/>
          <w:sz w:val="24"/>
          <w:szCs w:val="24"/>
          <w:lang w:val="en-US" w:eastAsia="it-IT"/>
        </w:rPr>
        <w:t>[OR</w:t>
      </w:r>
      <w:r w:rsidR="00C27495" w:rsidRPr="00527C3D">
        <w:rPr>
          <w:rFonts w:ascii="Book Antiqua" w:hAnsi="Book Antiqua" w:cs="Arial" w:hint="eastAsia"/>
          <w:color w:val="222222"/>
          <w:sz w:val="24"/>
          <w:szCs w:val="24"/>
          <w:lang w:val="en-US" w:eastAsia="zh-CN"/>
        </w:rPr>
        <w:t xml:space="preserve"> = </w:t>
      </w:r>
      <w:r w:rsidR="00A0615B" w:rsidRPr="00527C3D">
        <w:rPr>
          <w:rFonts w:ascii="Book Antiqua" w:eastAsia="Times New Roman" w:hAnsi="Book Antiqua" w:cs="Arial"/>
          <w:color w:val="222222"/>
          <w:sz w:val="24"/>
          <w:szCs w:val="24"/>
          <w:lang w:val="en-US" w:eastAsia="it-IT"/>
        </w:rPr>
        <w:t xml:space="preserve">0.57; </w:t>
      </w:r>
      <w:r w:rsidR="008632A6" w:rsidRPr="00527C3D">
        <w:rPr>
          <w:rFonts w:ascii="Book Antiqua" w:eastAsia="Times New Roman" w:hAnsi="Book Antiqua" w:cs="Arial"/>
          <w:i/>
          <w:color w:val="222222"/>
          <w:sz w:val="24"/>
          <w:szCs w:val="24"/>
          <w:lang w:val="en-US" w:eastAsia="it-IT"/>
        </w:rPr>
        <w:t xml:space="preserve">P = </w:t>
      </w:r>
      <w:r w:rsidR="00A0615B" w:rsidRPr="00527C3D">
        <w:rPr>
          <w:rFonts w:ascii="Book Antiqua" w:eastAsia="Times New Roman" w:hAnsi="Book Antiqua" w:cs="Arial"/>
          <w:color w:val="222222"/>
          <w:sz w:val="24"/>
          <w:szCs w:val="24"/>
          <w:lang w:val="en-US" w:eastAsia="it-IT"/>
        </w:rPr>
        <w:t xml:space="preserve">0.0001 and OR </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0.62; </w:t>
      </w:r>
      <w:r w:rsidR="008632A6" w:rsidRPr="00527C3D">
        <w:rPr>
          <w:rFonts w:ascii="Book Antiqua" w:eastAsia="Times New Roman" w:hAnsi="Book Antiqua" w:cs="Arial"/>
          <w:i/>
          <w:color w:val="222222"/>
          <w:sz w:val="24"/>
          <w:szCs w:val="24"/>
          <w:lang w:val="en-US" w:eastAsia="it-IT"/>
        </w:rPr>
        <w:t xml:space="preserve">P = </w:t>
      </w:r>
      <w:r w:rsidR="00C27495" w:rsidRPr="00527C3D">
        <w:rPr>
          <w:rFonts w:ascii="Book Antiqua" w:eastAsia="Times New Roman" w:hAnsi="Book Antiqua" w:cs="Arial"/>
          <w:color w:val="222222"/>
          <w:sz w:val="24"/>
          <w:szCs w:val="24"/>
          <w:lang w:val="en-US" w:eastAsia="it-IT"/>
        </w:rPr>
        <w:t>0.002</w:t>
      </w:r>
      <w:r w:rsidR="00F715D7" w:rsidRPr="00527C3D">
        <w:rPr>
          <w:rFonts w:ascii="Book Antiqua" w:eastAsia="Times New Roman" w:hAnsi="Book Antiqua" w:cs="Arial"/>
          <w:color w:val="222222"/>
          <w:sz w:val="24"/>
          <w:szCs w:val="24"/>
          <w:lang w:val="en-US" w:eastAsia="it-IT"/>
        </w:rPr>
        <w:t xml:space="preserve">, </w:t>
      </w:r>
      <w:r w:rsidR="00A0615B" w:rsidRPr="00527C3D">
        <w:rPr>
          <w:rFonts w:ascii="Book Antiqua" w:eastAsia="Times New Roman" w:hAnsi="Book Antiqua" w:cs="Arial"/>
          <w:color w:val="222222"/>
          <w:sz w:val="24"/>
          <w:szCs w:val="24"/>
          <w:lang w:val="en-US" w:eastAsia="it-IT"/>
        </w:rPr>
        <w:t xml:space="preserve">respectively]. </w:t>
      </w:r>
      <w:r w:rsidR="001B1DD3" w:rsidRPr="00527C3D">
        <w:rPr>
          <w:rFonts w:ascii="Book Antiqua" w:eastAsia="Times New Roman" w:hAnsi="Book Antiqua" w:cs="Arial"/>
          <w:color w:val="222222"/>
          <w:sz w:val="24"/>
          <w:szCs w:val="24"/>
          <w:lang w:val="en-US" w:eastAsia="it-IT"/>
        </w:rPr>
        <w:t>One o</w:t>
      </w:r>
      <w:r w:rsidR="00A0615B" w:rsidRPr="00527C3D">
        <w:rPr>
          <w:rFonts w:ascii="Book Antiqua" w:eastAsia="Times New Roman" w:hAnsi="Book Antiqua" w:cs="Arial"/>
          <w:color w:val="222222"/>
          <w:sz w:val="24"/>
          <w:szCs w:val="24"/>
          <w:lang w:val="en-US" w:eastAsia="it-IT"/>
        </w:rPr>
        <w:t>ther meta-analysis, in 2009</w:t>
      </w:r>
      <w:r w:rsidR="00A0615B" w:rsidRPr="00527C3D">
        <w:rPr>
          <w:rFonts w:ascii="Book Antiqua" w:eastAsia="Times New Roman" w:hAnsi="Book Antiqua" w:cs="Arial"/>
          <w:color w:val="222222"/>
          <w:sz w:val="24"/>
          <w:szCs w:val="24"/>
          <w:vertAlign w:val="superscript"/>
          <w:lang w:val="en-US" w:eastAsia="it-IT"/>
        </w:rPr>
        <w:t>[76]</w:t>
      </w:r>
      <w:r w:rsidR="001B1DD3" w:rsidRPr="00527C3D">
        <w:rPr>
          <w:rFonts w:ascii="Book Antiqua" w:eastAsia="Times New Roman" w:hAnsi="Book Antiqua" w:cs="Arial"/>
          <w:color w:val="222222"/>
          <w:sz w:val="24"/>
          <w:szCs w:val="24"/>
          <w:lang w:val="en-US" w:eastAsia="it-IT"/>
        </w:rPr>
        <w:t>,</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 xml:space="preserve">also considered the role of </w:t>
      </w:r>
      <w:proofErr w:type="spellStart"/>
      <w:r w:rsidR="00A0615B" w:rsidRPr="00527C3D">
        <w:rPr>
          <w:rFonts w:ascii="Book Antiqua" w:eastAsia="Times New Roman" w:hAnsi="Book Antiqua" w:cs="Arial"/>
          <w:color w:val="222222"/>
          <w:sz w:val="24"/>
          <w:szCs w:val="24"/>
          <w:lang w:val="en-US" w:eastAsia="it-IT"/>
        </w:rPr>
        <w:t>neoadjuvant</w:t>
      </w:r>
      <w:proofErr w:type="spellEnd"/>
      <w:r w:rsidR="00A0615B" w:rsidRPr="00527C3D">
        <w:rPr>
          <w:rFonts w:ascii="Book Antiqua" w:eastAsia="Times New Roman" w:hAnsi="Book Antiqua" w:cs="Arial"/>
          <w:color w:val="222222"/>
          <w:sz w:val="24"/>
          <w:szCs w:val="24"/>
          <w:lang w:val="en-US" w:eastAsia="it-IT"/>
        </w:rPr>
        <w:t xml:space="preserve"> and adjuvant intraoperative radiotherapy in </w:t>
      </w:r>
      <w:r w:rsidR="00A0615B" w:rsidRPr="00527C3D">
        <w:rPr>
          <w:rFonts w:ascii="Book Antiqua" w:eastAsia="Times New Roman" w:hAnsi="Book Antiqua" w:cs="Arial"/>
          <w:color w:val="222222"/>
          <w:sz w:val="24"/>
          <w:szCs w:val="24"/>
          <w:lang w:val="en-US" w:eastAsia="it-IT"/>
        </w:rPr>
        <w:lastRenderedPageBreak/>
        <w:t>gastric carcinoma. The modalities of the ana</w:t>
      </w:r>
      <w:r w:rsidR="00C27495" w:rsidRPr="00527C3D">
        <w:rPr>
          <w:rFonts w:ascii="Book Antiqua" w:eastAsia="Times New Roman" w:hAnsi="Book Antiqua" w:cs="Arial"/>
          <w:color w:val="222222"/>
          <w:sz w:val="24"/>
          <w:szCs w:val="24"/>
          <w:lang w:val="en-US" w:eastAsia="it-IT"/>
        </w:rPr>
        <w:t xml:space="preserve">lysis, however, do not allow </w:t>
      </w:r>
      <w:proofErr w:type="gramStart"/>
      <w:r w:rsidR="00C27495" w:rsidRPr="00527C3D">
        <w:rPr>
          <w:rFonts w:ascii="Book Antiqua" w:eastAsia="Times New Roman" w:hAnsi="Book Antiqua" w:cs="Arial"/>
          <w:color w:val="222222"/>
          <w:sz w:val="24"/>
          <w:szCs w:val="24"/>
          <w:lang w:val="en-US" w:eastAsia="it-IT"/>
        </w:rPr>
        <w:t>to</w:t>
      </w:r>
      <w:r w:rsidR="00C27495" w:rsidRPr="00527C3D">
        <w:rPr>
          <w:rFonts w:ascii="Book Antiqua" w:hAnsi="Book Antiqua" w:cs="Arial" w:hint="eastAsia"/>
          <w:color w:val="222222"/>
          <w:sz w:val="24"/>
          <w:szCs w:val="24"/>
          <w:lang w:val="en-US" w:eastAsia="zh-CN"/>
        </w:rPr>
        <w:t xml:space="preserve"> </w:t>
      </w:r>
      <w:r w:rsidR="00A0615B" w:rsidRPr="00527C3D">
        <w:rPr>
          <w:rFonts w:ascii="Book Antiqua" w:eastAsia="Times New Roman" w:hAnsi="Book Antiqua" w:cs="Arial"/>
          <w:color w:val="222222"/>
          <w:sz w:val="24"/>
          <w:szCs w:val="24"/>
          <w:lang w:val="en-US" w:eastAsia="it-IT"/>
        </w:rPr>
        <w:t>understand</w:t>
      </w:r>
      <w:proofErr w:type="gramEnd"/>
      <w:r w:rsidR="00A0615B" w:rsidRPr="00527C3D">
        <w:rPr>
          <w:rFonts w:ascii="Book Antiqua" w:eastAsia="Times New Roman" w:hAnsi="Book Antiqua" w:cs="Arial"/>
          <w:color w:val="222222"/>
          <w:sz w:val="24"/>
          <w:szCs w:val="24"/>
          <w:lang w:val="en-US" w:eastAsia="it-IT"/>
        </w:rPr>
        <w:t xml:space="preserve"> which results refer to the </w:t>
      </w:r>
      <w:r w:rsidR="006D5270" w:rsidRPr="00527C3D">
        <w:rPr>
          <w:rFonts w:ascii="Book Antiqua" w:eastAsia="Times New Roman" w:hAnsi="Book Antiqua" w:cs="Arial"/>
          <w:color w:val="222222"/>
          <w:sz w:val="24"/>
          <w:szCs w:val="24"/>
          <w:lang w:val="en-US" w:eastAsia="it-IT"/>
        </w:rPr>
        <w:t>various</w:t>
      </w:r>
      <w:r w:rsidR="00C34089" w:rsidRPr="00527C3D">
        <w:rPr>
          <w:rFonts w:ascii="Book Antiqua" w:eastAsia="Times New Roman" w:hAnsi="Book Antiqua" w:cs="Arial"/>
          <w:color w:val="222222"/>
          <w:sz w:val="24"/>
          <w:szCs w:val="24"/>
          <w:lang w:val="en-US" w:eastAsia="it-IT"/>
        </w:rPr>
        <w:t xml:space="preserve"> </w:t>
      </w:r>
      <w:r w:rsidR="001B1DD3" w:rsidRPr="00527C3D">
        <w:rPr>
          <w:rFonts w:ascii="Book Antiqua" w:eastAsia="Times New Roman" w:hAnsi="Book Antiqua" w:cs="Arial"/>
          <w:color w:val="222222"/>
          <w:sz w:val="24"/>
          <w:szCs w:val="24"/>
          <w:lang w:val="en-US" w:eastAsia="it-IT"/>
        </w:rPr>
        <w:t>types</w:t>
      </w:r>
      <w:r w:rsidR="00A0615B" w:rsidRPr="00527C3D">
        <w:rPr>
          <w:rFonts w:ascii="Book Antiqua" w:eastAsia="Times New Roman" w:hAnsi="Book Antiqua" w:cs="Arial"/>
          <w:color w:val="222222"/>
          <w:sz w:val="24"/>
          <w:szCs w:val="24"/>
          <w:lang w:val="en-US" w:eastAsia="it-IT"/>
        </w:rPr>
        <w:t xml:space="preserve"> of radiotherapy.</w:t>
      </w:r>
    </w:p>
    <w:p w:rsidR="00C27495" w:rsidRPr="00527C3D" w:rsidRDefault="00C27495"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A0615B" w:rsidP="004B759D">
      <w:pPr>
        <w:shd w:val="clear" w:color="auto" w:fill="FFFFFF"/>
        <w:spacing w:after="0" w:line="360" w:lineRule="auto"/>
        <w:jc w:val="both"/>
        <w:rPr>
          <w:rFonts w:ascii="Book Antiqua" w:eastAsia="Times New Roman" w:hAnsi="Book Antiqua" w:cs="Arial"/>
          <w:i/>
          <w:color w:val="222222"/>
          <w:sz w:val="24"/>
          <w:szCs w:val="24"/>
          <w:lang w:val="en-US" w:eastAsia="it-IT"/>
        </w:rPr>
      </w:pPr>
      <w:proofErr w:type="spellStart"/>
      <w:r w:rsidRPr="00527C3D">
        <w:rPr>
          <w:rFonts w:ascii="Book Antiqua" w:eastAsia="Times New Roman" w:hAnsi="Book Antiqua" w:cs="Arial"/>
          <w:b/>
          <w:bCs/>
          <w:i/>
          <w:color w:val="222222"/>
          <w:sz w:val="24"/>
          <w:szCs w:val="24"/>
          <w:lang w:val="en-US" w:eastAsia="it-IT"/>
        </w:rPr>
        <w:t>Intraperitoneal</w:t>
      </w:r>
      <w:proofErr w:type="spellEnd"/>
      <w:r w:rsidRPr="00527C3D">
        <w:rPr>
          <w:rFonts w:ascii="Book Antiqua" w:eastAsia="Times New Roman" w:hAnsi="Book Antiqua" w:cs="Arial"/>
          <w:b/>
          <w:bCs/>
          <w:i/>
          <w:color w:val="222222"/>
          <w:sz w:val="24"/>
          <w:szCs w:val="24"/>
          <w:lang w:val="en-US" w:eastAsia="it-IT"/>
        </w:rPr>
        <w:t xml:space="preserve"> chemotherapy</w:t>
      </w:r>
    </w:p>
    <w:p w:rsidR="00A0615B" w:rsidRPr="00527C3D" w:rsidRDefault="00A0615B" w:rsidP="004B759D">
      <w:pPr>
        <w:shd w:val="clear" w:color="auto" w:fill="FFFFFF"/>
        <w:spacing w:after="0" w:line="360" w:lineRule="auto"/>
        <w:jc w:val="both"/>
        <w:rPr>
          <w:rFonts w:ascii="Book Antiqua" w:eastAsia="Times New Roman" w:hAnsi="Book Antiqua" w:cs="Arial"/>
          <w:color w:val="222222"/>
          <w:sz w:val="24"/>
          <w:szCs w:val="24"/>
          <w:lang w:val="en-US" w:eastAsia="it-IT"/>
        </w:rPr>
      </w:pPr>
      <w:r w:rsidRPr="00527C3D">
        <w:rPr>
          <w:rFonts w:ascii="Book Antiqua" w:eastAsia="Times New Roman" w:hAnsi="Book Antiqua" w:cs="Arial"/>
          <w:color w:val="222222"/>
          <w:sz w:val="24"/>
          <w:szCs w:val="24"/>
          <w:lang w:val="en-US" w:eastAsia="it-IT"/>
        </w:rPr>
        <w:t>Negative</w:t>
      </w:r>
      <w:r w:rsidR="002814AC" w:rsidRPr="00527C3D">
        <w:rPr>
          <w:rFonts w:ascii="Book Antiqua" w:eastAsia="Times New Roman" w:hAnsi="Book Antiqua" w:cs="Arial"/>
          <w:color w:val="222222"/>
          <w:sz w:val="24"/>
          <w:szCs w:val="24"/>
          <w:lang w:val="en-US" w:eastAsia="it-IT"/>
        </w:rPr>
        <w:t xml:space="preserve"> outcomes</w:t>
      </w:r>
      <w:r w:rsidRPr="00527C3D">
        <w:rPr>
          <w:rFonts w:ascii="Book Antiqua" w:eastAsia="Times New Roman" w:hAnsi="Book Antiqua" w:cs="Arial"/>
          <w:color w:val="222222"/>
          <w:sz w:val="24"/>
          <w:szCs w:val="24"/>
          <w:lang w:val="en-US" w:eastAsia="it-IT"/>
        </w:rPr>
        <w:t xml:space="preserve"> after surgery for gastric carcinoma are </w:t>
      </w:r>
      <w:r w:rsidR="006D5270" w:rsidRPr="00527C3D">
        <w:rPr>
          <w:rFonts w:ascii="Book Antiqua" w:eastAsia="Times New Roman" w:hAnsi="Book Antiqua" w:cs="Arial"/>
          <w:color w:val="222222"/>
          <w:sz w:val="24"/>
          <w:szCs w:val="24"/>
          <w:lang w:val="en-US" w:eastAsia="it-IT"/>
        </w:rPr>
        <w:t>related</w:t>
      </w:r>
      <w:r w:rsidRPr="00527C3D">
        <w:rPr>
          <w:rFonts w:ascii="Book Antiqua" w:eastAsia="Times New Roman" w:hAnsi="Book Antiqua" w:cs="Arial"/>
          <w:color w:val="222222"/>
          <w:sz w:val="24"/>
          <w:szCs w:val="24"/>
          <w:lang w:val="en-US" w:eastAsia="it-IT"/>
        </w:rPr>
        <w:t>, in 50% of the cases, to dissemination of the</w:t>
      </w:r>
      <w:r w:rsidR="00C27495" w:rsidRPr="00527C3D">
        <w:rPr>
          <w:rFonts w:ascii="Book Antiqua" w:eastAsia="Times New Roman" w:hAnsi="Book Antiqua" w:cs="Arial"/>
          <w:color w:val="222222"/>
          <w:sz w:val="24"/>
          <w:szCs w:val="24"/>
          <w:lang w:val="en-US" w:eastAsia="it-IT"/>
        </w:rPr>
        <w:t xml:space="preserve"> tumor in the peritoneal </w:t>
      </w:r>
      <w:proofErr w:type="gramStart"/>
      <w:r w:rsidR="00C27495" w:rsidRPr="00527C3D">
        <w:rPr>
          <w:rFonts w:ascii="Book Antiqua" w:eastAsia="Times New Roman" w:hAnsi="Book Antiqua" w:cs="Arial"/>
          <w:color w:val="222222"/>
          <w:sz w:val="24"/>
          <w:szCs w:val="24"/>
          <w:lang w:val="en-US" w:eastAsia="it-IT"/>
        </w:rPr>
        <w:t>cavity</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9,77]</w:t>
      </w:r>
      <w:r w:rsidRPr="00527C3D">
        <w:rPr>
          <w:rFonts w:ascii="Book Antiqua" w:eastAsia="Times New Roman" w:hAnsi="Book Antiqua" w:cs="Arial"/>
          <w:color w:val="222222"/>
          <w:sz w:val="24"/>
          <w:szCs w:val="24"/>
          <w:lang w:val="en-US" w:eastAsia="it-IT"/>
        </w:rPr>
        <w:t xml:space="preserve">. </w:t>
      </w:r>
      <w:r w:rsidR="002814AC" w:rsidRPr="00527C3D">
        <w:rPr>
          <w:rFonts w:ascii="Book Antiqua" w:eastAsia="Times New Roman" w:hAnsi="Book Antiqua" w:cs="Arial"/>
          <w:color w:val="222222"/>
          <w:sz w:val="24"/>
          <w:szCs w:val="24"/>
          <w:lang w:val="en-US" w:eastAsia="it-IT"/>
        </w:rPr>
        <w:t>The p</w:t>
      </w:r>
      <w:r w:rsidR="00C27495" w:rsidRPr="00527C3D">
        <w:rPr>
          <w:rFonts w:ascii="Book Antiqua" w:eastAsia="Times New Roman" w:hAnsi="Book Antiqua" w:cs="Arial"/>
          <w:color w:val="222222"/>
          <w:sz w:val="24"/>
          <w:szCs w:val="24"/>
          <w:lang w:val="en-US" w:eastAsia="it-IT"/>
        </w:rPr>
        <w:t xml:space="preserve">eritoneum </w:t>
      </w:r>
      <w:r w:rsidRPr="00527C3D">
        <w:rPr>
          <w:rFonts w:ascii="Book Antiqua" w:eastAsia="Times New Roman" w:hAnsi="Book Antiqua" w:cs="Arial"/>
          <w:color w:val="222222"/>
          <w:sz w:val="24"/>
          <w:szCs w:val="24"/>
          <w:lang w:val="en-US" w:eastAsia="it-IT"/>
        </w:rPr>
        <w:t>is</w:t>
      </w:r>
      <w:r w:rsidR="00C34089" w:rsidRPr="00527C3D">
        <w:rPr>
          <w:rFonts w:ascii="Book Antiqua" w:eastAsia="Times New Roman" w:hAnsi="Book Antiqua" w:cs="Arial"/>
          <w:color w:val="222222"/>
          <w:sz w:val="24"/>
          <w:szCs w:val="24"/>
          <w:lang w:val="en-US" w:eastAsia="it-IT"/>
        </w:rPr>
        <w:t xml:space="preserve"> </w:t>
      </w:r>
      <w:r w:rsidR="002814AC" w:rsidRPr="00527C3D">
        <w:rPr>
          <w:rFonts w:ascii="Book Antiqua" w:eastAsia="Times New Roman" w:hAnsi="Book Antiqua" w:cs="Arial"/>
          <w:color w:val="222222"/>
          <w:sz w:val="24"/>
          <w:szCs w:val="24"/>
          <w:lang w:val="en-US" w:eastAsia="it-IT"/>
        </w:rPr>
        <w:t>involved</w:t>
      </w:r>
      <w:r w:rsidRPr="00527C3D">
        <w:rPr>
          <w:rFonts w:ascii="Book Antiqua" w:eastAsia="Times New Roman" w:hAnsi="Book Antiqua" w:cs="Arial"/>
          <w:color w:val="222222"/>
          <w:sz w:val="24"/>
          <w:szCs w:val="24"/>
          <w:lang w:val="en-US" w:eastAsia="it-IT"/>
        </w:rPr>
        <w:t xml:space="preserve"> either as a result of trans-parietal invasion by tumor cells</w:t>
      </w:r>
      <w:r w:rsidR="006D5270"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or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seeding caused by surgical maneuvers</w:t>
      </w:r>
      <w:r w:rsidR="006D5270" w:rsidRPr="00527C3D">
        <w:rPr>
          <w:rFonts w:ascii="Book Antiqua" w:eastAsia="Times New Roman" w:hAnsi="Book Antiqua" w:cs="Arial"/>
          <w:color w:val="222222"/>
          <w:sz w:val="24"/>
          <w:szCs w:val="24"/>
          <w:lang w:val="en-US" w:eastAsia="it-IT"/>
        </w:rPr>
        <w:t xml:space="preserve"> such as</w:t>
      </w:r>
      <w:r w:rsidRPr="00527C3D">
        <w:rPr>
          <w:rFonts w:ascii="Book Antiqua" w:eastAsia="Times New Roman" w:hAnsi="Book Antiqua" w:cs="Arial"/>
          <w:color w:val="222222"/>
          <w:sz w:val="24"/>
          <w:szCs w:val="24"/>
          <w:lang w:val="en-US" w:eastAsia="it-IT"/>
        </w:rPr>
        <w:t xml:space="preserve"> m</w:t>
      </w:r>
      <w:r w:rsidR="002814AC" w:rsidRPr="00527C3D">
        <w:rPr>
          <w:rFonts w:ascii="Book Antiqua" w:eastAsia="Times New Roman" w:hAnsi="Book Antiqua" w:cs="Arial"/>
          <w:color w:val="222222"/>
          <w:sz w:val="24"/>
          <w:szCs w:val="24"/>
          <w:lang w:val="en-US" w:eastAsia="it-IT"/>
        </w:rPr>
        <w:t xml:space="preserve">anipulation of the tumor or </w:t>
      </w:r>
      <w:r w:rsidRPr="00527C3D">
        <w:rPr>
          <w:rFonts w:ascii="Book Antiqua" w:eastAsia="Times New Roman" w:hAnsi="Book Antiqua" w:cs="Arial"/>
          <w:color w:val="222222"/>
          <w:sz w:val="24"/>
          <w:szCs w:val="24"/>
          <w:lang w:val="en-US" w:eastAsia="it-IT"/>
        </w:rPr>
        <w:t>section of lymphatic and blood vessels. Chemotherap</w:t>
      </w:r>
      <w:r w:rsidR="002814AC" w:rsidRPr="00527C3D">
        <w:rPr>
          <w:rFonts w:ascii="Book Antiqua" w:eastAsia="Times New Roman" w:hAnsi="Book Antiqua" w:cs="Arial"/>
          <w:color w:val="222222"/>
          <w:sz w:val="24"/>
          <w:szCs w:val="24"/>
          <w:lang w:val="en-US" w:eastAsia="it-IT"/>
        </w:rPr>
        <w:t>y medications</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injected during</w:t>
      </w:r>
      <w:r w:rsidR="00C34089"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xml:space="preserve"> or adjuvant therapies do not reach effective concentration at peritoneal level.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aims at eradicating tumor cells after surgery by using high concentrations of drugs in the peritoneum, thus reducing systemic toxicity. The use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can be considered a procedure with prophylactic and therapeutic aim, but</w:t>
      </w:r>
      <w:r w:rsidR="002814AC" w:rsidRPr="00527C3D">
        <w:rPr>
          <w:rFonts w:ascii="Book Antiqua" w:eastAsia="Times New Roman" w:hAnsi="Book Antiqua" w:cs="Arial"/>
          <w:color w:val="222222"/>
          <w:sz w:val="24"/>
          <w:szCs w:val="24"/>
          <w:lang w:val="en-US" w:eastAsia="it-IT"/>
        </w:rPr>
        <w:t>, to date,</w:t>
      </w:r>
      <w:r w:rsidR="00AF2720"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it is not accepted as </w:t>
      </w:r>
      <w:r w:rsidR="008C061C" w:rsidRPr="00527C3D">
        <w:rPr>
          <w:rFonts w:ascii="Book Antiqua" w:eastAsia="Times New Roman" w:hAnsi="Book Antiqua" w:cs="Arial"/>
          <w:color w:val="222222"/>
          <w:sz w:val="24"/>
          <w:szCs w:val="24"/>
          <w:lang w:val="en-US" w:eastAsia="it-IT"/>
        </w:rPr>
        <w:t xml:space="preserve">a </w:t>
      </w:r>
      <w:r w:rsidR="00C27495" w:rsidRPr="00527C3D">
        <w:rPr>
          <w:rFonts w:ascii="Book Antiqua" w:eastAsia="Times New Roman" w:hAnsi="Book Antiqua" w:cs="Arial"/>
          <w:color w:val="222222"/>
          <w:sz w:val="24"/>
          <w:szCs w:val="24"/>
          <w:lang w:val="en-US" w:eastAsia="it-IT"/>
        </w:rPr>
        <w:t xml:space="preserve">standard </w:t>
      </w:r>
      <w:proofErr w:type="gramStart"/>
      <w:r w:rsidR="00C27495" w:rsidRPr="00527C3D">
        <w:rPr>
          <w:rFonts w:ascii="Book Antiqua" w:eastAsia="Times New Roman" w:hAnsi="Book Antiqua" w:cs="Arial"/>
          <w:color w:val="222222"/>
          <w:sz w:val="24"/>
          <w:szCs w:val="24"/>
          <w:lang w:val="en-US" w:eastAsia="it-IT"/>
        </w:rPr>
        <w:t>therapy</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78]</w:t>
      </w:r>
      <w:r w:rsidRPr="00527C3D">
        <w:rPr>
          <w:rFonts w:ascii="Book Antiqua" w:eastAsia="Times New Roman" w:hAnsi="Book Antiqua" w:cs="Arial"/>
          <w:color w:val="222222"/>
          <w:sz w:val="24"/>
          <w:szCs w:val="24"/>
          <w:lang w:val="en-US" w:eastAsia="it-IT"/>
        </w:rPr>
        <w:t>. It can be</w:t>
      </w:r>
      <w:r w:rsidR="00AC5A24" w:rsidRPr="00527C3D">
        <w:rPr>
          <w:rFonts w:ascii="Book Antiqua" w:eastAsia="Times New Roman" w:hAnsi="Book Antiqua" w:cs="Arial"/>
          <w:color w:val="222222"/>
          <w:sz w:val="24"/>
          <w:szCs w:val="24"/>
          <w:lang w:val="en-US" w:eastAsia="it-IT"/>
        </w:rPr>
        <w:t xml:space="preserve"> given in </w:t>
      </w:r>
      <w:r w:rsidRPr="00527C3D">
        <w:rPr>
          <w:rFonts w:ascii="Book Antiqua" w:eastAsia="Times New Roman" w:hAnsi="Book Antiqua" w:cs="Arial"/>
          <w:color w:val="222222"/>
          <w:sz w:val="24"/>
          <w:szCs w:val="24"/>
          <w:lang w:val="en-US" w:eastAsia="it-IT"/>
        </w:rPr>
        <w:t>several</w:t>
      </w:r>
      <w:r w:rsidR="00C34089" w:rsidRPr="00527C3D">
        <w:rPr>
          <w:rFonts w:ascii="Book Antiqua" w:eastAsia="Times New Roman" w:hAnsi="Book Antiqua" w:cs="Arial"/>
          <w:color w:val="222222"/>
          <w:sz w:val="24"/>
          <w:szCs w:val="24"/>
          <w:lang w:val="en-US" w:eastAsia="it-IT"/>
        </w:rPr>
        <w:t xml:space="preserve"> </w:t>
      </w:r>
      <w:r w:rsidR="00AC5A24" w:rsidRPr="00527C3D">
        <w:rPr>
          <w:rFonts w:ascii="Book Antiqua" w:eastAsia="Times New Roman" w:hAnsi="Book Antiqua" w:cs="Arial"/>
          <w:color w:val="222222"/>
          <w:sz w:val="24"/>
          <w:szCs w:val="24"/>
          <w:lang w:val="en-US" w:eastAsia="it-IT"/>
        </w:rPr>
        <w:t>ways</w:t>
      </w:r>
      <w:r w:rsidRPr="00527C3D">
        <w:rPr>
          <w:rFonts w:ascii="Book Antiqua" w:eastAsia="Times New Roman" w:hAnsi="Book Antiqua" w:cs="Arial"/>
          <w:color w:val="222222"/>
          <w:sz w:val="24"/>
          <w:szCs w:val="24"/>
          <w:lang w:val="en-US" w:eastAsia="it-IT"/>
        </w:rPr>
        <w:t xml:space="preserve">: as </w:t>
      </w:r>
      <w:proofErr w:type="spellStart"/>
      <w:r w:rsidRPr="00527C3D">
        <w:rPr>
          <w:rFonts w:ascii="Book Antiqua" w:eastAsia="Times New Roman" w:hAnsi="Book Antiqua" w:cs="Arial"/>
          <w:color w:val="222222"/>
          <w:sz w:val="24"/>
          <w:szCs w:val="24"/>
          <w:lang w:val="en-US" w:eastAsia="it-IT"/>
        </w:rPr>
        <w:t>hypertermic</w:t>
      </w:r>
      <w:proofErr w:type="spellEnd"/>
      <w:r w:rsidRPr="00527C3D">
        <w:rPr>
          <w:rFonts w:ascii="Book Antiqua" w:eastAsia="Times New Roman" w:hAnsi="Book Antiqua" w:cs="Arial"/>
          <w:color w:val="222222"/>
          <w:sz w:val="24"/>
          <w:szCs w:val="24"/>
          <w:lang w:val="en-US" w:eastAsia="it-IT"/>
        </w:rPr>
        <w:t xml:space="preserve"> intraoperative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(HICC), as </w:t>
      </w:r>
      <w:proofErr w:type="spellStart"/>
      <w:r w:rsidRPr="00527C3D">
        <w:rPr>
          <w:rFonts w:ascii="Book Antiqua" w:eastAsia="Times New Roman" w:hAnsi="Book Antiqua" w:cs="Arial"/>
          <w:color w:val="222222"/>
          <w:sz w:val="24"/>
          <w:szCs w:val="24"/>
          <w:lang w:val="en-US" w:eastAsia="it-IT"/>
        </w:rPr>
        <w:t>normothermic</w:t>
      </w:r>
      <w:proofErr w:type="spellEnd"/>
      <w:r w:rsidRPr="00527C3D">
        <w:rPr>
          <w:rFonts w:ascii="Book Antiqua" w:eastAsia="Times New Roman" w:hAnsi="Book Antiqua" w:cs="Arial"/>
          <w:color w:val="222222"/>
          <w:sz w:val="24"/>
          <w:szCs w:val="24"/>
          <w:lang w:val="en-US" w:eastAsia="it-IT"/>
        </w:rPr>
        <w:t xml:space="preserve"> intraoperative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(NIIC), as early postoperative chemotherapy (EPIC) or as delayed postoperative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(DPIC). Some problems are still unsolved: the short- and long-term</w:t>
      </w:r>
      <w:r w:rsidR="00AC5A24" w:rsidRPr="00527C3D">
        <w:rPr>
          <w:rFonts w:ascii="Book Antiqua" w:eastAsia="Times New Roman" w:hAnsi="Book Antiqua" w:cs="Arial"/>
          <w:color w:val="222222"/>
          <w:sz w:val="24"/>
          <w:szCs w:val="24"/>
          <w:lang w:val="en-US" w:eastAsia="it-IT"/>
        </w:rPr>
        <w:t xml:space="preserve"> outcomes</w:t>
      </w:r>
      <w:r w:rsidRPr="00527C3D">
        <w:rPr>
          <w:rFonts w:ascii="Book Antiqua" w:eastAsia="Times New Roman" w:hAnsi="Book Antiqua" w:cs="Arial"/>
          <w:color w:val="222222"/>
          <w:sz w:val="24"/>
          <w:szCs w:val="24"/>
          <w:lang w:val="en-US" w:eastAsia="it-IT"/>
        </w:rPr>
        <w:t xml:space="preserve">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w:t>
      </w:r>
      <w:r w:rsidR="00AC5A24" w:rsidRPr="00527C3D">
        <w:rPr>
          <w:rFonts w:ascii="Book Antiqua" w:eastAsia="Times New Roman" w:hAnsi="Book Antiqua" w:cs="Arial"/>
          <w:color w:val="222222"/>
          <w:sz w:val="24"/>
          <w:szCs w:val="24"/>
          <w:lang w:val="en-US" w:eastAsia="it-IT"/>
        </w:rPr>
        <w:t>the</w:t>
      </w:r>
      <w:r w:rsidRPr="00527C3D">
        <w:rPr>
          <w:rFonts w:ascii="Book Antiqua" w:eastAsia="Times New Roman" w:hAnsi="Book Antiqua" w:cs="Arial"/>
          <w:color w:val="222222"/>
          <w:sz w:val="24"/>
          <w:szCs w:val="24"/>
          <w:lang w:val="en-US" w:eastAsia="it-IT"/>
        </w:rPr>
        <w:t xml:space="preserve"> correct timing,</w:t>
      </w:r>
      <w:r w:rsidR="00C34089" w:rsidRPr="00527C3D">
        <w:rPr>
          <w:rFonts w:ascii="Book Antiqua" w:eastAsia="Times New Roman" w:hAnsi="Book Antiqua" w:cs="Arial"/>
          <w:color w:val="222222"/>
          <w:sz w:val="24"/>
          <w:szCs w:val="24"/>
          <w:lang w:val="en-US" w:eastAsia="it-IT"/>
        </w:rPr>
        <w:t xml:space="preserve"> </w:t>
      </w:r>
      <w:r w:rsidR="00AC5A24" w:rsidRPr="00527C3D">
        <w:rPr>
          <w:rFonts w:ascii="Book Antiqua" w:eastAsia="Times New Roman" w:hAnsi="Book Antiqua" w:cs="Arial"/>
          <w:color w:val="222222"/>
          <w:sz w:val="24"/>
          <w:szCs w:val="24"/>
          <w:lang w:val="en-US" w:eastAsia="it-IT"/>
        </w:rPr>
        <w:t>the</w:t>
      </w:r>
      <w:r w:rsidR="00C27495"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role of hyperthermia</w:t>
      </w:r>
      <w:r w:rsidR="00AC5A24" w:rsidRPr="00527C3D">
        <w:rPr>
          <w:rFonts w:ascii="Book Antiqua" w:eastAsia="Times New Roman" w:hAnsi="Book Antiqua" w:cs="Arial"/>
          <w:color w:val="222222"/>
          <w:sz w:val="24"/>
          <w:szCs w:val="24"/>
          <w:lang w:val="en-US" w:eastAsia="it-IT"/>
        </w:rPr>
        <w:t>, the</w:t>
      </w:r>
      <w:r w:rsidRPr="00527C3D">
        <w:rPr>
          <w:rFonts w:ascii="Book Antiqua" w:eastAsia="Times New Roman" w:hAnsi="Book Antiqua" w:cs="Arial"/>
          <w:color w:val="222222"/>
          <w:sz w:val="24"/>
          <w:szCs w:val="24"/>
          <w:lang w:val="en-US" w:eastAsia="it-IT"/>
        </w:rPr>
        <w:t xml:space="preserve"> drugs to be </w:t>
      </w:r>
      <w:r w:rsidR="00AC5A24" w:rsidRPr="00527C3D">
        <w:rPr>
          <w:rFonts w:ascii="Book Antiqua" w:eastAsia="Times New Roman" w:hAnsi="Book Antiqua" w:cs="Arial"/>
          <w:color w:val="222222"/>
          <w:sz w:val="24"/>
          <w:szCs w:val="24"/>
          <w:lang w:val="en-US" w:eastAsia="it-IT"/>
        </w:rPr>
        <w:t>employed</w:t>
      </w:r>
      <w:r w:rsidRPr="00527C3D">
        <w:rPr>
          <w:rFonts w:ascii="Book Antiqua" w:eastAsia="Times New Roman" w:hAnsi="Book Antiqua" w:cs="Arial"/>
          <w:color w:val="222222"/>
          <w:sz w:val="24"/>
          <w:szCs w:val="24"/>
          <w:lang w:val="en-US" w:eastAsia="it-IT"/>
        </w:rPr>
        <w:t xml:space="preserve">, and, more importantly, the selection of patients to be treated. Since the </w:t>
      </w:r>
      <w:r w:rsidR="00AC5A24"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90s</w:t>
      </w:r>
      <w:r w:rsidR="00AC5A24"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several RCT have been conducted, especially by </w:t>
      </w:r>
      <w:r w:rsidR="008C061C" w:rsidRPr="00527C3D">
        <w:rPr>
          <w:rFonts w:ascii="Book Antiqua" w:eastAsia="Times New Roman" w:hAnsi="Book Antiqua" w:cs="Arial"/>
          <w:color w:val="222222"/>
          <w:sz w:val="24"/>
          <w:szCs w:val="24"/>
          <w:lang w:val="en-US" w:eastAsia="it-IT"/>
        </w:rPr>
        <w:t>E</w:t>
      </w:r>
      <w:r w:rsidRPr="00527C3D">
        <w:rPr>
          <w:rFonts w:ascii="Book Antiqua" w:eastAsia="Times New Roman" w:hAnsi="Book Antiqua" w:cs="Arial"/>
          <w:color w:val="222222"/>
          <w:sz w:val="24"/>
          <w:szCs w:val="24"/>
          <w:lang w:val="en-US" w:eastAsia="it-IT"/>
        </w:rPr>
        <w:t xml:space="preserve">astern authors, in order to examine the role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in gastric carcinoma, with the use of </w:t>
      </w:r>
      <w:proofErr w:type="spellStart"/>
      <w:r w:rsidRPr="00527C3D">
        <w:rPr>
          <w:rFonts w:ascii="Book Antiqua" w:eastAsia="Times New Roman" w:hAnsi="Book Antiqua" w:cs="Arial"/>
          <w:color w:val="222222"/>
          <w:sz w:val="24"/>
          <w:szCs w:val="24"/>
          <w:lang w:val="en-US" w:eastAsia="it-IT"/>
        </w:rPr>
        <w:t>cisplatin</w:t>
      </w:r>
      <w:proofErr w:type="spellEnd"/>
      <w:r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mitomycin</w:t>
      </w:r>
      <w:proofErr w:type="spellEnd"/>
      <w:r w:rsidRPr="00527C3D">
        <w:rPr>
          <w:rFonts w:ascii="Book Antiqua" w:eastAsia="Times New Roman" w:hAnsi="Book Antiqua" w:cs="Arial"/>
          <w:color w:val="222222"/>
          <w:sz w:val="24"/>
          <w:szCs w:val="24"/>
          <w:lang w:val="en-US" w:eastAsia="it-IT"/>
        </w:rPr>
        <w:t xml:space="preserve"> C, 5-fluorouracil alone or in combination, comparing </w:t>
      </w:r>
      <w:proofErr w:type="spellStart"/>
      <w:r w:rsidR="00AC5A24" w:rsidRPr="00527C3D">
        <w:rPr>
          <w:rFonts w:ascii="Book Antiqua" w:eastAsia="Times New Roman" w:hAnsi="Book Antiqua" w:cs="Arial"/>
          <w:color w:val="222222"/>
          <w:sz w:val="24"/>
          <w:szCs w:val="24"/>
          <w:lang w:val="en-US" w:eastAsia="it-IT"/>
        </w:rPr>
        <w:t>intraperitoneal</w:t>
      </w:r>
      <w:proofErr w:type="spellEnd"/>
      <w:r w:rsidR="00AC5A24" w:rsidRPr="00527C3D">
        <w:rPr>
          <w:rFonts w:ascii="Book Antiqua" w:eastAsia="Times New Roman" w:hAnsi="Book Antiqua" w:cs="Arial"/>
          <w:color w:val="222222"/>
          <w:sz w:val="24"/>
          <w:szCs w:val="24"/>
          <w:lang w:val="en-US" w:eastAsia="it-IT"/>
        </w:rPr>
        <w:t xml:space="preserve"> chemotherapy</w:t>
      </w:r>
      <w:r w:rsidR="00C27495" w:rsidRPr="00527C3D">
        <w:rPr>
          <w:rFonts w:ascii="Book Antiqua" w:eastAsia="Times New Roman" w:hAnsi="Book Antiqua" w:cs="Arial"/>
          <w:color w:val="222222"/>
          <w:sz w:val="24"/>
          <w:szCs w:val="24"/>
          <w:lang w:val="en-US" w:eastAsia="it-IT"/>
        </w:rPr>
        <w:t xml:space="preserve"> to surgery </w:t>
      </w:r>
      <w:proofErr w:type="gramStart"/>
      <w:r w:rsidR="00C27495" w:rsidRPr="00527C3D">
        <w:rPr>
          <w:rFonts w:ascii="Book Antiqua" w:eastAsia="Times New Roman" w:hAnsi="Book Antiqua" w:cs="Arial"/>
          <w:color w:val="222222"/>
          <w:sz w:val="24"/>
          <w:szCs w:val="24"/>
          <w:lang w:val="en-US" w:eastAsia="it-IT"/>
        </w:rPr>
        <w:t>alone</w:t>
      </w:r>
      <w:r w:rsidR="00C27495" w:rsidRPr="00527C3D">
        <w:rPr>
          <w:rFonts w:ascii="Book Antiqua" w:eastAsia="Times New Roman" w:hAnsi="Book Antiqua" w:cs="Arial"/>
          <w:color w:val="222222"/>
          <w:sz w:val="24"/>
          <w:szCs w:val="24"/>
          <w:vertAlign w:val="superscript"/>
          <w:lang w:val="en-US" w:eastAsia="it-IT"/>
        </w:rPr>
        <w:t>[</w:t>
      </w:r>
      <w:proofErr w:type="gramEnd"/>
      <w:r w:rsidR="00C27495" w:rsidRPr="00527C3D">
        <w:rPr>
          <w:rFonts w:ascii="Book Antiqua" w:eastAsia="Times New Roman" w:hAnsi="Book Antiqua" w:cs="Arial"/>
          <w:color w:val="222222"/>
          <w:sz w:val="24"/>
          <w:szCs w:val="24"/>
          <w:vertAlign w:val="superscript"/>
          <w:lang w:val="en-US" w:eastAsia="it-IT"/>
        </w:rPr>
        <w:t>79-81]</w:t>
      </w:r>
      <w:r w:rsidRPr="00527C3D">
        <w:rPr>
          <w:rFonts w:ascii="Book Antiqua" w:eastAsia="Times New Roman" w:hAnsi="Book Antiqua" w:cs="Arial"/>
          <w:color w:val="222222"/>
          <w:sz w:val="24"/>
          <w:szCs w:val="24"/>
          <w:lang w:val="en-US" w:eastAsia="it-IT"/>
        </w:rPr>
        <w:t>.</w:t>
      </w:r>
      <w:r w:rsidR="00C27495" w:rsidRPr="00527C3D">
        <w:rPr>
          <w:rFonts w:ascii="Book Antiqua" w:hAnsi="Book Antiqua" w:cs="Arial" w:hint="eastAsia"/>
          <w:color w:val="222222"/>
          <w:sz w:val="24"/>
          <w:szCs w:val="24"/>
          <w:lang w:val="en-US" w:eastAsia="zh-CN"/>
        </w:rPr>
        <w:t xml:space="preserve"> </w:t>
      </w:r>
      <w:r w:rsidR="00AC5A24" w:rsidRPr="00527C3D">
        <w:rPr>
          <w:rFonts w:ascii="Book Antiqua" w:eastAsia="Times New Roman" w:hAnsi="Book Antiqua" w:cs="Arial"/>
          <w:color w:val="222222"/>
          <w:sz w:val="24"/>
          <w:szCs w:val="24"/>
          <w:lang w:val="en-US" w:eastAsia="it-IT"/>
        </w:rPr>
        <w:t xml:space="preserve">The results of these studies </w:t>
      </w:r>
      <w:r w:rsidR="008C061C" w:rsidRPr="00527C3D">
        <w:rPr>
          <w:rFonts w:ascii="Book Antiqua" w:eastAsia="Times New Roman" w:hAnsi="Book Antiqua" w:cs="Arial"/>
          <w:color w:val="222222"/>
          <w:sz w:val="24"/>
          <w:szCs w:val="24"/>
          <w:lang w:val="en-US" w:eastAsia="it-IT"/>
        </w:rPr>
        <w:t>are</w:t>
      </w:r>
      <w:r w:rsidR="00AC5A24" w:rsidRPr="00527C3D">
        <w:rPr>
          <w:rFonts w:ascii="Book Antiqua" w:eastAsia="Times New Roman" w:hAnsi="Book Antiqua" w:cs="Arial"/>
          <w:color w:val="222222"/>
          <w:sz w:val="24"/>
          <w:szCs w:val="24"/>
          <w:lang w:val="en-US" w:eastAsia="it-IT"/>
        </w:rPr>
        <w:t xml:space="preserve"> ambiguous. </w:t>
      </w:r>
      <w:r w:rsidRPr="00527C3D">
        <w:rPr>
          <w:rFonts w:ascii="Book Antiqua" w:eastAsia="Times New Roman" w:hAnsi="Book Antiqua" w:cs="Arial"/>
          <w:color w:val="222222"/>
          <w:sz w:val="24"/>
          <w:szCs w:val="24"/>
          <w:lang w:val="en-US" w:eastAsia="it-IT"/>
        </w:rPr>
        <w:t>A RCT in 2001</w:t>
      </w:r>
      <w:r w:rsidRPr="00527C3D">
        <w:rPr>
          <w:rFonts w:ascii="Book Antiqua" w:eastAsia="Times New Roman" w:hAnsi="Book Antiqua" w:cs="Arial"/>
          <w:color w:val="222222"/>
          <w:sz w:val="24"/>
          <w:szCs w:val="24"/>
          <w:vertAlign w:val="superscript"/>
          <w:lang w:val="en-US" w:eastAsia="it-IT"/>
        </w:rPr>
        <w:t>[81]</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showed a survival benefit in patients with resection of stage IV and stage III gastric cancer followed by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w:t>
      </w:r>
      <w:proofErr w:type="spellStart"/>
      <w:r w:rsidRPr="00527C3D">
        <w:rPr>
          <w:rFonts w:ascii="Book Antiqua" w:eastAsia="Times New Roman" w:hAnsi="Book Antiqua" w:cs="Arial"/>
          <w:color w:val="222222"/>
          <w:sz w:val="24"/>
          <w:szCs w:val="24"/>
          <w:lang w:val="en-US" w:eastAsia="it-IT"/>
        </w:rPr>
        <w:t>mitomycin</w:t>
      </w:r>
      <w:proofErr w:type="spellEnd"/>
      <w:r w:rsidRPr="00527C3D">
        <w:rPr>
          <w:rFonts w:ascii="Book Antiqua" w:eastAsia="Times New Roman" w:hAnsi="Book Antiqua" w:cs="Arial"/>
          <w:color w:val="222222"/>
          <w:sz w:val="24"/>
          <w:szCs w:val="24"/>
          <w:lang w:val="en-US" w:eastAsia="it-IT"/>
        </w:rPr>
        <w:t xml:space="preserve"> C and 5-fluorouracil),</w:t>
      </w:r>
      <w:r w:rsidR="00144F61" w:rsidRPr="00527C3D">
        <w:rPr>
          <w:rFonts w:ascii="Book Antiqua" w:eastAsia="Times New Roman" w:hAnsi="Book Antiqua" w:cs="Arial"/>
          <w:color w:val="222222"/>
          <w:sz w:val="24"/>
          <w:szCs w:val="24"/>
          <w:lang w:val="en-US" w:eastAsia="it-IT"/>
        </w:rPr>
        <w:t xml:space="preserve"> compared to surgery</w:t>
      </w:r>
      <w:r w:rsidR="008C061C" w:rsidRPr="00527C3D">
        <w:rPr>
          <w:rFonts w:ascii="Book Antiqua" w:eastAsia="Times New Roman" w:hAnsi="Book Antiqua" w:cs="Arial"/>
          <w:color w:val="222222"/>
          <w:sz w:val="24"/>
          <w:szCs w:val="24"/>
          <w:lang w:val="en-US" w:eastAsia="it-IT"/>
        </w:rPr>
        <w:t>-</w:t>
      </w:r>
      <w:r w:rsidR="00144F61" w:rsidRPr="00527C3D">
        <w:rPr>
          <w:rFonts w:ascii="Book Antiqua" w:eastAsia="Times New Roman" w:hAnsi="Book Antiqua" w:cs="Arial"/>
          <w:color w:val="222222"/>
          <w:sz w:val="24"/>
          <w:szCs w:val="24"/>
          <w:lang w:val="en-US" w:eastAsia="it-IT"/>
        </w:rPr>
        <w:t>alone</w:t>
      </w:r>
      <w:r w:rsidR="008C061C" w:rsidRPr="00527C3D">
        <w:rPr>
          <w:rFonts w:ascii="Book Antiqua" w:eastAsia="Times New Roman" w:hAnsi="Book Antiqua" w:cs="Arial"/>
          <w:color w:val="222222"/>
          <w:sz w:val="24"/>
          <w:szCs w:val="24"/>
          <w:lang w:val="en-US" w:eastAsia="it-IT"/>
        </w:rPr>
        <w:t xml:space="preserve"> controls)</w:t>
      </w:r>
      <w:r w:rsidR="00144F61"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 xml:space="preserve">while there was no significant benefit </w:t>
      </w:r>
      <w:r w:rsidR="00C27495" w:rsidRPr="00527C3D">
        <w:rPr>
          <w:rFonts w:ascii="Book Antiqua" w:eastAsia="Times New Roman" w:hAnsi="Book Antiqua" w:cs="Arial"/>
          <w:color w:val="222222"/>
          <w:sz w:val="24"/>
          <w:szCs w:val="24"/>
          <w:lang w:val="en-US" w:eastAsia="it-IT"/>
        </w:rPr>
        <w:t>in patients with stage I or II</w:t>
      </w:r>
      <w:r w:rsidRPr="00527C3D">
        <w:rPr>
          <w:rFonts w:ascii="Book Antiqua" w:eastAsia="Times New Roman" w:hAnsi="Book Antiqua" w:cs="Arial"/>
          <w:color w:val="222222"/>
          <w:sz w:val="24"/>
          <w:szCs w:val="24"/>
          <w:lang w:val="en-US" w:eastAsia="it-IT"/>
        </w:rPr>
        <w:t xml:space="preserve">. The </w:t>
      </w:r>
      <w:r w:rsidR="008C061C" w:rsidRPr="00527C3D">
        <w:rPr>
          <w:rFonts w:ascii="Book Antiqua" w:eastAsia="Times New Roman" w:hAnsi="Book Antiqua" w:cs="Arial"/>
          <w:color w:val="222222"/>
          <w:sz w:val="24"/>
          <w:szCs w:val="24"/>
          <w:lang w:val="en-US" w:eastAsia="it-IT"/>
        </w:rPr>
        <w:t>5</w:t>
      </w:r>
      <w:r w:rsidRPr="00527C3D">
        <w:rPr>
          <w:rFonts w:ascii="Book Antiqua" w:eastAsia="Times New Roman" w:hAnsi="Book Antiqua" w:cs="Arial"/>
          <w:color w:val="222222"/>
          <w:sz w:val="24"/>
          <w:szCs w:val="24"/>
          <w:lang w:val="en-US" w:eastAsia="it-IT"/>
        </w:rPr>
        <w:t>-year survival for patients with stage III and stage IV disease were 57% and 28% in the treated group</w:t>
      </w:r>
      <w:r w:rsidR="008C061C"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23% and 5% in the surgery-</w:t>
      </w:r>
      <w:r w:rsidR="008C061C" w:rsidRPr="00527C3D">
        <w:rPr>
          <w:rFonts w:ascii="Book Antiqua" w:eastAsia="Times New Roman" w:hAnsi="Book Antiqua" w:cs="Arial"/>
          <w:color w:val="222222"/>
          <w:sz w:val="24"/>
          <w:szCs w:val="24"/>
          <w:lang w:val="en-US" w:eastAsia="it-IT"/>
        </w:rPr>
        <w:t>alone</w:t>
      </w:r>
      <w:r w:rsidR="00C34089" w:rsidRPr="00527C3D">
        <w:rPr>
          <w:rFonts w:ascii="Book Antiqua" w:eastAsia="Times New Roman" w:hAnsi="Book Antiqua" w:cs="Arial"/>
          <w:color w:val="222222"/>
          <w:sz w:val="24"/>
          <w:szCs w:val="24"/>
          <w:lang w:val="en-US" w:eastAsia="it-IT"/>
        </w:rPr>
        <w:t xml:space="preserve"> </w:t>
      </w:r>
      <w:r w:rsidR="00144F61" w:rsidRPr="00527C3D">
        <w:rPr>
          <w:rFonts w:ascii="Book Antiqua" w:eastAsia="Times New Roman" w:hAnsi="Book Antiqua" w:cs="Arial"/>
          <w:color w:val="222222"/>
          <w:sz w:val="24"/>
          <w:szCs w:val="24"/>
          <w:lang w:val="en-US" w:eastAsia="it-IT"/>
        </w:rPr>
        <w:t>controls</w:t>
      </w:r>
      <w:r w:rsidR="008C061C"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respectively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0.0024 and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0.0098). The benefit</w:t>
      </w:r>
      <w:r w:rsidR="008C061C"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on survival were significant </w:t>
      </w:r>
      <w:r w:rsidR="008C061C" w:rsidRPr="00527C3D">
        <w:rPr>
          <w:rFonts w:ascii="Book Antiqua" w:eastAsia="Times New Roman" w:hAnsi="Book Antiqua" w:cs="Arial"/>
          <w:color w:val="222222"/>
          <w:sz w:val="24"/>
          <w:szCs w:val="24"/>
          <w:lang w:val="en-US" w:eastAsia="it-IT"/>
        </w:rPr>
        <w:t xml:space="preserve">as compared </w:t>
      </w:r>
      <w:r w:rsidR="00144F61" w:rsidRPr="00527C3D">
        <w:rPr>
          <w:rFonts w:ascii="Book Antiqua" w:eastAsia="Times New Roman" w:hAnsi="Book Antiqua" w:cs="Arial"/>
          <w:color w:val="222222"/>
          <w:sz w:val="24"/>
          <w:szCs w:val="24"/>
          <w:lang w:val="en-US" w:eastAsia="it-IT"/>
        </w:rPr>
        <w:t>to</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22222"/>
          <w:sz w:val="24"/>
          <w:szCs w:val="24"/>
          <w:lang w:val="en-US" w:eastAsia="it-IT"/>
        </w:rPr>
        <w:t>control</w:t>
      </w:r>
      <w:r w:rsidR="00AC5A24" w:rsidRPr="00527C3D">
        <w:rPr>
          <w:rFonts w:ascii="Book Antiqua" w:eastAsia="Times New Roman" w:hAnsi="Book Antiqua" w:cs="Arial"/>
          <w:color w:val="222222"/>
          <w:sz w:val="24"/>
          <w:szCs w:val="24"/>
          <w:lang w:val="en-US" w:eastAsia="it-IT"/>
        </w:rPr>
        <w:t xml:space="preserve">s </w:t>
      </w:r>
      <w:r w:rsidRPr="00527C3D">
        <w:rPr>
          <w:rFonts w:ascii="Book Antiqua" w:eastAsia="Times New Roman" w:hAnsi="Book Antiqua" w:cs="Arial"/>
          <w:color w:val="222222"/>
          <w:sz w:val="24"/>
          <w:szCs w:val="24"/>
          <w:lang w:val="en-US" w:eastAsia="it-IT"/>
        </w:rPr>
        <w:t xml:space="preserve">in tumors with gross </w:t>
      </w:r>
      <w:proofErr w:type="spellStart"/>
      <w:r w:rsidRPr="00527C3D">
        <w:rPr>
          <w:rFonts w:ascii="Book Antiqua" w:eastAsia="Times New Roman" w:hAnsi="Book Antiqua" w:cs="Arial"/>
          <w:color w:val="222222"/>
          <w:sz w:val="24"/>
          <w:szCs w:val="24"/>
          <w:lang w:val="en-US" w:eastAsia="it-IT"/>
        </w:rPr>
        <w:t>serosal</w:t>
      </w:r>
      <w:proofErr w:type="spellEnd"/>
      <w:r w:rsidRPr="00527C3D">
        <w:rPr>
          <w:rFonts w:ascii="Book Antiqua" w:eastAsia="Times New Roman" w:hAnsi="Book Antiqua" w:cs="Arial"/>
          <w:color w:val="222222"/>
          <w:sz w:val="24"/>
          <w:szCs w:val="24"/>
          <w:lang w:val="en-US" w:eastAsia="it-IT"/>
        </w:rPr>
        <w:t xml:space="preserve"> invasion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0.0004), lymph node metastas</w:t>
      </w:r>
      <w:r w:rsidR="008C061C" w:rsidRPr="00527C3D">
        <w:rPr>
          <w:rFonts w:ascii="Book Antiqua" w:eastAsia="Times New Roman" w:hAnsi="Book Antiqua" w:cs="Arial"/>
          <w:color w:val="222222"/>
          <w:sz w:val="24"/>
          <w:szCs w:val="24"/>
          <w:lang w:val="en-US" w:eastAsia="it-IT"/>
        </w:rPr>
        <w:t>e</w:t>
      </w:r>
      <w:r w:rsidRPr="00527C3D">
        <w:rPr>
          <w:rFonts w:ascii="Book Antiqua" w:eastAsia="Times New Roman" w:hAnsi="Book Antiqua" w:cs="Arial"/>
          <w:color w:val="222222"/>
          <w:sz w:val="24"/>
          <w:szCs w:val="24"/>
          <w:lang w:val="en-US" w:eastAsia="it-IT"/>
        </w:rPr>
        <w:t>s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0.0027), in tumors &gt;</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5 cm in diameter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0.0029)</w:t>
      </w:r>
      <w:r w:rsidR="008C061C"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and in poorly differentiated tumors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lastRenderedPageBreak/>
        <w:t>0.0004). Furthermore</w:t>
      </w:r>
      <w:r w:rsidR="008C061C"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the incidence of peritoneal dissemination in the treated group was 15%, </w:t>
      </w:r>
      <w:r w:rsidR="008C061C"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30% after surgery</w:t>
      </w:r>
      <w:r w:rsidR="00144F61" w:rsidRPr="00527C3D">
        <w:rPr>
          <w:rFonts w:ascii="Book Antiqua" w:eastAsia="Times New Roman" w:hAnsi="Book Antiqua" w:cs="Arial"/>
          <w:color w:val="222222"/>
          <w:sz w:val="24"/>
          <w:szCs w:val="24"/>
          <w:lang w:val="en-US" w:eastAsia="it-IT"/>
        </w:rPr>
        <w:t xml:space="preserve"> alone</w:t>
      </w:r>
      <w:r w:rsidRPr="00527C3D">
        <w:rPr>
          <w:rFonts w:ascii="Book Antiqua" w:eastAsia="Times New Roman" w:hAnsi="Book Antiqua" w:cs="Arial"/>
          <w:color w:val="222222"/>
          <w:sz w:val="24"/>
          <w:szCs w:val="24"/>
          <w:lang w:val="en-US" w:eastAsia="it-IT"/>
        </w:rPr>
        <w:t xml:space="preserv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0.03). A significant benefit in terms of long-term survival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0.03) and peritoneal recurrence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0.00008) of patients who </w:t>
      </w:r>
      <w:r w:rsidR="00144F61" w:rsidRPr="00527C3D">
        <w:rPr>
          <w:rFonts w:ascii="Book Antiqua" w:eastAsia="Times New Roman" w:hAnsi="Book Antiqua" w:cs="Arial"/>
          <w:color w:val="222222"/>
          <w:sz w:val="24"/>
          <w:szCs w:val="24"/>
          <w:lang w:val="en-US" w:eastAsia="it-IT"/>
        </w:rPr>
        <w:t>received</w:t>
      </w:r>
      <w:r w:rsidR="00C34089" w:rsidRPr="00527C3D">
        <w:rPr>
          <w:rFonts w:ascii="Book Antiqua" w:eastAsia="Times New Roman" w:hAnsi="Book Antiqua" w:cs="Arial"/>
          <w:color w:val="222222"/>
          <w:sz w:val="24"/>
          <w:szCs w:val="24"/>
          <w:lang w:val="en-US" w:eastAsia="it-IT"/>
        </w:rPr>
        <w:t xml:space="preserve"> </w:t>
      </w:r>
      <w:proofErr w:type="spellStart"/>
      <w:r w:rsidRPr="00527C3D">
        <w:rPr>
          <w:rFonts w:ascii="Book Antiqua" w:eastAsia="Times New Roman" w:hAnsi="Book Antiqua" w:cs="Arial"/>
          <w:color w:val="222222"/>
          <w:sz w:val="24"/>
          <w:szCs w:val="24"/>
          <w:lang w:val="en-US" w:eastAsia="it-IT"/>
        </w:rPr>
        <w:t>gastrectomy</w:t>
      </w:r>
      <w:proofErr w:type="spellEnd"/>
      <w:r w:rsidRPr="00527C3D">
        <w:rPr>
          <w:rFonts w:ascii="Book Antiqua" w:eastAsia="Times New Roman" w:hAnsi="Book Antiqua" w:cs="Arial"/>
          <w:color w:val="222222"/>
          <w:sz w:val="24"/>
          <w:szCs w:val="24"/>
          <w:lang w:val="en-US" w:eastAsia="it-IT"/>
        </w:rPr>
        <w:t xml:space="preserve"> for gastric carcinoma with macroscopic </w:t>
      </w:r>
      <w:proofErr w:type="spellStart"/>
      <w:r w:rsidRPr="00527C3D">
        <w:rPr>
          <w:rFonts w:ascii="Book Antiqua" w:eastAsia="Times New Roman" w:hAnsi="Book Antiqua" w:cs="Arial"/>
          <w:color w:val="222222"/>
          <w:sz w:val="24"/>
          <w:szCs w:val="24"/>
          <w:lang w:val="en-US" w:eastAsia="it-IT"/>
        </w:rPr>
        <w:t>serosal</w:t>
      </w:r>
      <w:proofErr w:type="spellEnd"/>
      <w:r w:rsidRPr="00527C3D">
        <w:rPr>
          <w:rFonts w:ascii="Book Antiqua" w:eastAsia="Times New Roman" w:hAnsi="Book Antiqua" w:cs="Arial"/>
          <w:color w:val="222222"/>
          <w:sz w:val="24"/>
          <w:szCs w:val="24"/>
          <w:lang w:val="en-US" w:eastAsia="it-IT"/>
        </w:rPr>
        <w:t xml:space="preserve"> invasion had </w:t>
      </w:r>
      <w:r w:rsidR="00C27495" w:rsidRPr="00527C3D">
        <w:rPr>
          <w:rFonts w:ascii="Book Antiqua" w:eastAsia="Times New Roman" w:hAnsi="Book Antiqua" w:cs="Arial"/>
          <w:color w:val="222222"/>
          <w:sz w:val="24"/>
          <w:szCs w:val="24"/>
          <w:lang w:val="en-US" w:eastAsia="it-IT"/>
        </w:rPr>
        <w:t xml:space="preserve">been observed in a previous </w:t>
      </w:r>
      <w:proofErr w:type="gramStart"/>
      <w:r w:rsidR="00C27495" w:rsidRPr="00527C3D">
        <w:rPr>
          <w:rFonts w:ascii="Book Antiqua" w:eastAsia="Times New Roman" w:hAnsi="Book Antiqua" w:cs="Arial"/>
          <w:color w:val="222222"/>
          <w:sz w:val="24"/>
          <w:szCs w:val="24"/>
          <w:lang w:val="en-US" w:eastAsia="it-IT"/>
        </w:rPr>
        <w:t>RCT</w:t>
      </w:r>
      <w:r w:rsidRPr="00527C3D">
        <w:rPr>
          <w:rFonts w:ascii="Book Antiqua" w:eastAsia="Times New Roman" w:hAnsi="Book Antiqua" w:cs="Arial"/>
          <w:color w:val="222222"/>
          <w:sz w:val="24"/>
          <w:szCs w:val="24"/>
          <w:vertAlign w:val="superscript"/>
          <w:lang w:val="en-US" w:eastAsia="it-IT"/>
        </w:rPr>
        <w:t>[</w:t>
      </w:r>
      <w:proofErr w:type="gramEnd"/>
      <w:r w:rsidRPr="00527C3D">
        <w:rPr>
          <w:rFonts w:ascii="Book Antiqua" w:eastAsia="Times New Roman" w:hAnsi="Book Antiqua" w:cs="Arial"/>
          <w:color w:val="222222"/>
          <w:sz w:val="24"/>
          <w:szCs w:val="24"/>
          <w:vertAlign w:val="superscript"/>
          <w:lang w:val="en-US" w:eastAsia="it-IT"/>
        </w:rPr>
        <w:t>82]</w:t>
      </w:r>
      <w:r w:rsidRPr="00527C3D">
        <w:rPr>
          <w:rFonts w:ascii="Book Antiqua" w:eastAsia="Times New Roman" w:hAnsi="Book Antiqua" w:cs="Arial"/>
          <w:color w:val="222222"/>
          <w:sz w:val="24"/>
          <w:szCs w:val="24"/>
          <w:lang w:val="en-US" w:eastAsia="it-IT"/>
        </w:rPr>
        <w:t xml:space="preserve">. A </w:t>
      </w:r>
      <w:r w:rsidR="00C27495" w:rsidRPr="00527C3D">
        <w:rPr>
          <w:rFonts w:ascii="Book Antiqua" w:eastAsia="Times New Roman" w:hAnsi="Book Antiqua" w:cs="Arial"/>
          <w:color w:val="222222"/>
          <w:sz w:val="24"/>
          <w:szCs w:val="24"/>
          <w:lang w:val="en-US" w:eastAsia="it-IT"/>
        </w:rPr>
        <w:t>meta-analysis published in 2003</w:t>
      </w:r>
      <w:r w:rsidRPr="00527C3D">
        <w:rPr>
          <w:rFonts w:ascii="Book Antiqua" w:eastAsia="Times New Roman" w:hAnsi="Book Antiqua" w:cs="Arial"/>
          <w:color w:val="222222"/>
          <w:sz w:val="24"/>
          <w:szCs w:val="24"/>
          <w:vertAlign w:val="superscript"/>
          <w:lang w:val="en-US" w:eastAsia="it-IT"/>
        </w:rPr>
        <w:t>[83]</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examined the use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in </w:t>
      </w:r>
      <w:r w:rsidR="00D970ED" w:rsidRPr="00527C3D">
        <w:rPr>
          <w:rFonts w:ascii="Book Antiqua" w:eastAsia="Times New Roman" w:hAnsi="Book Antiqua" w:cs="Arial"/>
          <w:color w:val="222222"/>
          <w:sz w:val="24"/>
          <w:szCs w:val="24"/>
          <w:lang w:val="en-US" w:eastAsia="it-IT"/>
        </w:rPr>
        <w:t xml:space="preserve">patients with </w:t>
      </w:r>
      <w:r w:rsidRPr="00527C3D">
        <w:rPr>
          <w:rFonts w:ascii="Book Antiqua" w:eastAsia="Times New Roman" w:hAnsi="Book Antiqua" w:cs="Arial"/>
          <w:color w:val="222222"/>
          <w:sz w:val="24"/>
          <w:szCs w:val="24"/>
          <w:lang w:val="en-US" w:eastAsia="it-IT"/>
        </w:rPr>
        <w:t>gastric cancer</w:t>
      </w:r>
      <w:r w:rsidR="00D970ED"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resected with curative</w:t>
      </w:r>
      <w:r w:rsidR="00C34089" w:rsidRPr="00527C3D">
        <w:rPr>
          <w:rFonts w:ascii="Book Antiqua" w:eastAsia="Times New Roman" w:hAnsi="Book Antiqua" w:cs="Arial"/>
          <w:color w:val="222222"/>
          <w:sz w:val="24"/>
          <w:szCs w:val="24"/>
          <w:lang w:val="en-US" w:eastAsia="it-IT"/>
        </w:rPr>
        <w:t xml:space="preserve"> </w:t>
      </w:r>
      <w:r w:rsidR="00085531" w:rsidRPr="00527C3D">
        <w:rPr>
          <w:rFonts w:ascii="Book Antiqua" w:eastAsia="Times New Roman" w:hAnsi="Book Antiqua" w:cs="Arial"/>
          <w:color w:val="222222"/>
          <w:sz w:val="24"/>
          <w:szCs w:val="24"/>
          <w:lang w:val="en-US" w:eastAsia="it-IT"/>
        </w:rPr>
        <w:t>aim</w:t>
      </w:r>
      <w:r w:rsidRPr="00527C3D">
        <w:rPr>
          <w:rFonts w:ascii="Book Antiqua" w:eastAsia="Times New Roman" w:hAnsi="Book Antiqua" w:cs="Arial"/>
          <w:color w:val="222222"/>
          <w:sz w:val="24"/>
          <w:szCs w:val="24"/>
          <w:lang w:val="en-US" w:eastAsia="it-IT"/>
        </w:rPr>
        <w:t xml:space="preserve">. </w:t>
      </w:r>
      <w:r w:rsidR="00085531" w:rsidRPr="00527C3D">
        <w:rPr>
          <w:rFonts w:ascii="Book Antiqua" w:eastAsia="Times New Roman" w:hAnsi="Book Antiqua" w:cs="Arial"/>
          <w:color w:val="222222"/>
          <w:sz w:val="24"/>
          <w:szCs w:val="24"/>
          <w:lang w:val="en-US" w:eastAsia="it-IT"/>
        </w:rPr>
        <w:t>Eight</w:t>
      </w:r>
      <w:r w:rsidRPr="00527C3D">
        <w:rPr>
          <w:rFonts w:ascii="Book Antiqua" w:eastAsia="Times New Roman" w:hAnsi="Book Antiqua" w:cs="Arial"/>
          <w:color w:val="222222"/>
          <w:sz w:val="24"/>
          <w:szCs w:val="24"/>
          <w:lang w:val="en-US" w:eastAsia="it-IT"/>
        </w:rPr>
        <w:t xml:space="preserve"> RCTs were examined, 495 patients were randomized in the experimental group, while 500 patients only </w:t>
      </w:r>
      <w:r w:rsidR="009517AE" w:rsidRPr="00527C3D">
        <w:rPr>
          <w:rFonts w:ascii="Book Antiqua" w:eastAsia="Times New Roman" w:hAnsi="Book Antiqua" w:cs="Arial"/>
          <w:color w:val="222222"/>
          <w:sz w:val="24"/>
          <w:szCs w:val="24"/>
          <w:lang w:val="en-US" w:eastAsia="it-IT"/>
        </w:rPr>
        <w:t>received</w:t>
      </w:r>
      <w:r w:rsidRPr="00527C3D">
        <w:rPr>
          <w:rFonts w:ascii="Book Antiqua" w:eastAsia="Times New Roman" w:hAnsi="Book Antiqua" w:cs="Arial"/>
          <w:color w:val="222222"/>
          <w:sz w:val="24"/>
          <w:szCs w:val="24"/>
          <w:lang w:val="en-US" w:eastAsia="it-IT"/>
        </w:rPr>
        <w:t xml:space="preserve"> surgery. </w:t>
      </w:r>
      <w:r w:rsidR="00085531" w:rsidRPr="00527C3D">
        <w:rPr>
          <w:rFonts w:ascii="Book Antiqua" w:eastAsia="Times New Roman" w:hAnsi="Book Antiqua" w:cs="Arial"/>
          <w:color w:val="222222"/>
          <w:sz w:val="24"/>
          <w:szCs w:val="24"/>
          <w:lang w:val="en-US" w:eastAsia="it-IT"/>
        </w:rPr>
        <w:t>The a</w:t>
      </w:r>
      <w:r w:rsidRPr="00527C3D">
        <w:rPr>
          <w:rFonts w:ascii="Book Antiqua" w:eastAsia="Times New Roman" w:hAnsi="Book Antiqua" w:cs="Arial"/>
          <w:color w:val="222222"/>
          <w:sz w:val="24"/>
          <w:szCs w:val="24"/>
          <w:lang w:val="en-US" w:eastAsia="it-IT"/>
        </w:rPr>
        <w:t xml:space="preserve">nalysis showed that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administered during or immediately after surgery, obtained some benefit </w:t>
      </w:r>
      <w:r w:rsidR="00085531" w:rsidRPr="00527C3D">
        <w:rPr>
          <w:rFonts w:ascii="Book Antiqua" w:eastAsia="Times New Roman" w:hAnsi="Book Antiqua" w:cs="Arial"/>
          <w:color w:val="222222"/>
          <w:sz w:val="24"/>
          <w:szCs w:val="24"/>
          <w:lang w:val="en-US" w:eastAsia="it-IT"/>
        </w:rPr>
        <w:t>compared to</w:t>
      </w:r>
      <w:r w:rsidRPr="00527C3D">
        <w:rPr>
          <w:rFonts w:ascii="Book Antiqua" w:eastAsia="Times New Roman" w:hAnsi="Book Antiqua" w:cs="Arial"/>
          <w:color w:val="222222"/>
          <w:sz w:val="24"/>
          <w:szCs w:val="24"/>
          <w:lang w:val="en-US" w:eastAsia="it-IT"/>
        </w:rPr>
        <w:t xml:space="preserve"> surgery alone. A more recent m</w:t>
      </w:r>
      <w:r w:rsidR="00C27495" w:rsidRPr="00527C3D">
        <w:rPr>
          <w:rFonts w:ascii="Book Antiqua" w:eastAsia="Times New Roman" w:hAnsi="Book Antiqua" w:cs="Arial"/>
          <w:color w:val="222222"/>
          <w:sz w:val="24"/>
          <w:szCs w:val="24"/>
          <w:lang w:val="en-US" w:eastAsia="it-IT"/>
        </w:rPr>
        <w:t>eta-analysis, published in 2007</w:t>
      </w:r>
      <w:r w:rsidRPr="00527C3D">
        <w:rPr>
          <w:rFonts w:ascii="Book Antiqua" w:eastAsia="Times New Roman" w:hAnsi="Book Antiqua" w:cs="Arial"/>
          <w:color w:val="222222"/>
          <w:sz w:val="24"/>
          <w:szCs w:val="24"/>
          <w:vertAlign w:val="superscript"/>
          <w:lang w:val="en-US" w:eastAsia="it-IT"/>
        </w:rPr>
        <w:t>[84]</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examined 13 RCTs in which patients with advanced gastric or </w:t>
      </w:r>
      <w:proofErr w:type="spellStart"/>
      <w:r w:rsidRPr="00527C3D">
        <w:rPr>
          <w:rFonts w:ascii="Book Antiqua" w:eastAsia="Times New Roman" w:hAnsi="Book Antiqua" w:cs="Arial"/>
          <w:color w:val="222222"/>
          <w:sz w:val="24"/>
          <w:szCs w:val="24"/>
          <w:lang w:val="en-US" w:eastAsia="it-IT"/>
        </w:rPr>
        <w:t>gastroesophageal</w:t>
      </w:r>
      <w:proofErr w:type="spellEnd"/>
      <w:r w:rsidRPr="00527C3D">
        <w:rPr>
          <w:rFonts w:ascii="Book Antiqua" w:eastAsia="Times New Roman" w:hAnsi="Book Antiqua" w:cs="Arial"/>
          <w:color w:val="222222"/>
          <w:sz w:val="24"/>
          <w:szCs w:val="24"/>
          <w:lang w:val="en-US" w:eastAsia="it-IT"/>
        </w:rPr>
        <w:t xml:space="preserve"> junction adenocarcinoma who </w:t>
      </w:r>
      <w:r w:rsidR="00085531" w:rsidRPr="00527C3D">
        <w:rPr>
          <w:rFonts w:ascii="Book Antiqua" w:eastAsia="Times New Roman" w:hAnsi="Book Antiqua" w:cs="Arial"/>
          <w:color w:val="222222"/>
          <w:sz w:val="24"/>
          <w:szCs w:val="24"/>
          <w:lang w:val="en-US" w:eastAsia="it-IT"/>
        </w:rPr>
        <w:t>received</w:t>
      </w:r>
      <w:r w:rsidRPr="00527C3D">
        <w:rPr>
          <w:rFonts w:ascii="Book Antiqua" w:eastAsia="Times New Roman" w:hAnsi="Book Antiqua" w:cs="Arial"/>
          <w:color w:val="222222"/>
          <w:sz w:val="24"/>
          <w:szCs w:val="24"/>
          <w:lang w:val="en-US" w:eastAsia="it-IT"/>
        </w:rPr>
        <w:t xml:space="preserve"> curative resection were randomized to receive surgery with associated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(873 patients)</w:t>
      </w:r>
      <w:r w:rsidR="00D970ED" w:rsidRPr="00527C3D">
        <w:rPr>
          <w:rFonts w:ascii="Book Antiqua" w:eastAsia="Times New Roman" w:hAnsi="Book Antiqua" w:cs="Arial"/>
          <w:color w:val="222222"/>
          <w:sz w:val="24"/>
          <w:szCs w:val="24"/>
          <w:lang w:val="en-US" w:eastAsia="it-IT"/>
        </w:rPr>
        <w:t>,</w:t>
      </w:r>
      <w:r w:rsidRPr="00527C3D">
        <w:rPr>
          <w:rFonts w:ascii="Book Antiqua" w:eastAsia="Times New Roman" w:hAnsi="Book Antiqua" w:cs="Arial"/>
          <w:color w:val="222222"/>
          <w:sz w:val="24"/>
          <w:szCs w:val="24"/>
          <w:lang w:val="en-US" w:eastAsia="it-IT"/>
        </w:rPr>
        <w:t xml:space="preserve"> or surgery alone (775 patients). HR of the overall </w:t>
      </w:r>
      <w:r w:rsidR="00D970ED" w:rsidRPr="00527C3D">
        <w:rPr>
          <w:rFonts w:ascii="Book Antiqua" w:eastAsia="Times New Roman" w:hAnsi="Book Antiqua" w:cs="Arial"/>
          <w:color w:val="222222"/>
          <w:sz w:val="24"/>
          <w:szCs w:val="24"/>
          <w:lang w:val="en-US" w:eastAsia="it-IT"/>
        </w:rPr>
        <w:t xml:space="preserve">3-year </w:t>
      </w:r>
      <w:r w:rsidRPr="00527C3D">
        <w:rPr>
          <w:rFonts w:ascii="Book Antiqua" w:eastAsia="Times New Roman" w:hAnsi="Book Antiqua" w:cs="Arial"/>
          <w:color w:val="222222"/>
          <w:sz w:val="24"/>
          <w:szCs w:val="24"/>
          <w:lang w:val="en-US" w:eastAsia="it-IT"/>
        </w:rPr>
        <w:t xml:space="preserve">survival was better in the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group in all the modalities of administration, but the benefit was particularly significant in cases treated with HICC alone or with associated EPIC (HR </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0.60;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0.002 and HR </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0.45;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0.0002 respectively). The relative risk (RR) of </w:t>
      </w:r>
      <w:proofErr w:type="spellStart"/>
      <w:r w:rsidRPr="00527C3D">
        <w:rPr>
          <w:rFonts w:ascii="Book Antiqua" w:eastAsia="Times New Roman" w:hAnsi="Book Antiqua" w:cs="Arial"/>
          <w:color w:val="222222"/>
          <w:sz w:val="24"/>
          <w:szCs w:val="24"/>
          <w:lang w:val="en-US" w:eastAsia="it-IT"/>
        </w:rPr>
        <w:t>loc</w:t>
      </w:r>
      <w:r w:rsidR="00D970ED" w:rsidRPr="00527C3D">
        <w:rPr>
          <w:rFonts w:ascii="Book Antiqua" w:eastAsia="Times New Roman" w:hAnsi="Book Antiqua" w:cs="Arial"/>
          <w:color w:val="222222"/>
          <w:sz w:val="24"/>
          <w:szCs w:val="24"/>
          <w:lang w:val="en-US" w:eastAsia="it-IT"/>
        </w:rPr>
        <w:t>o</w:t>
      </w:r>
      <w:r w:rsidRPr="00527C3D">
        <w:rPr>
          <w:rFonts w:ascii="Book Antiqua" w:eastAsia="Times New Roman" w:hAnsi="Book Antiqua" w:cs="Arial"/>
          <w:color w:val="222222"/>
          <w:sz w:val="24"/>
          <w:szCs w:val="24"/>
          <w:lang w:val="en-US" w:eastAsia="it-IT"/>
        </w:rPr>
        <w:t>regional</w:t>
      </w:r>
      <w:proofErr w:type="spellEnd"/>
      <w:r w:rsidRPr="00527C3D">
        <w:rPr>
          <w:rFonts w:ascii="Book Antiqua" w:eastAsia="Times New Roman" w:hAnsi="Book Antiqua" w:cs="Arial"/>
          <w:color w:val="222222"/>
          <w:sz w:val="24"/>
          <w:szCs w:val="24"/>
          <w:lang w:val="en-US" w:eastAsia="it-IT"/>
        </w:rPr>
        <w:t xml:space="preserve"> recurrence, examined for HICC, NIIC and EPIC, did not show significant differences between experimental group and control</w:t>
      </w:r>
      <w:r w:rsidR="00085531"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The incidence of perioperative mortality of the procedures of </w:t>
      </w:r>
      <w:proofErr w:type="spellStart"/>
      <w:r w:rsidRPr="00527C3D">
        <w:rPr>
          <w:rFonts w:ascii="Book Antiqua" w:eastAsia="Times New Roman" w:hAnsi="Book Antiqua" w:cs="Arial"/>
          <w:color w:val="222222"/>
          <w:sz w:val="24"/>
          <w:szCs w:val="24"/>
          <w:lang w:val="en-US" w:eastAsia="it-IT"/>
        </w:rPr>
        <w:t>intraperitoneal</w:t>
      </w:r>
      <w:proofErr w:type="spellEnd"/>
      <w:r w:rsidRPr="00527C3D">
        <w:rPr>
          <w:rFonts w:ascii="Book Antiqua" w:eastAsia="Times New Roman" w:hAnsi="Book Antiqua" w:cs="Arial"/>
          <w:color w:val="222222"/>
          <w:sz w:val="24"/>
          <w:szCs w:val="24"/>
          <w:lang w:val="en-US" w:eastAsia="it-IT"/>
        </w:rPr>
        <w:t xml:space="preserve"> chemotherapy was not significantly different than in control</w:t>
      </w:r>
      <w:r w:rsidR="00085531" w:rsidRPr="00527C3D">
        <w:rPr>
          <w:rFonts w:ascii="Book Antiqua" w:eastAsia="Times New Roman" w:hAnsi="Book Antiqua" w:cs="Arial"/>
          <w:color w:val="222222"/>
          <w:sz w:val="24"/>
          <w:szCs w:val="24"/>
          <w:lang w:val="en-US" w:eastAsia="it-IT"/>
        </w:rPr>
        <w:t>s</w:t>
      </w:r>
      <w:r w:rsidRPr="00527C3D">
        <w:rPr>
          <w:rFonts w:ascii="Book Antiqua" w:eastAsia="Times New Roman" w:hAnsi="Book Antiqua" w:cs="Arial"/>
          <w:color w:val="222222"/>
          <w:sz w:val="24"/>
          <w:szCs w:val="24"/>
          <w:lang w:val="en-US" w:eastAsia="it-IT"/>
        </w:rPr>
        <w:t xml:space="preserve"> (RR </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1.03;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0.96). The most common postoperative complications in the experimental group were intra-abdominal abscess (RR </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2.37;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 xml:space="preserve">0.003) and neutropenia (RR </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 xml:space="preserve">4.33; </w:t>
      </w:r>
      <w:r w:rsidR="008632A6" w:rsidRPr="00527C3D">
        <w:rPr>
          <w:rFonts w:ascii="Book Antiqua" w:eastAsia="Times New Roman" w:hAnsi="Book Antiqua" w:cs="Arial"/>
          <w:i/>
          <w:color w:val="222222"/>
          <w:sz w:val="24"/>
          <w:szCs w:val="24"/>
          <w:lang w:val="en-US" w:eastAsia="it-IT"/>
        </w:rPr>
        <w:t xml:space="preserve">P = </w:t>
      </w:r>
      <w:r w:rsidRPr="00527C3D">
        <w:rPr>
          <w:rFonts w:ascii="Book Antiqua" w:eastAsia="Times New Roman" w:hAnsi="Book Antiqua" w:cs="Arial"/>
          <w:color w:val="222222"/>
          <w:sz w:val="24"/>
          <w:szCs w:val="24"/>
          <w:lang w:val="en-US" w:eastAsia="it-IT"/>
        </w:rPr>
        <w:t>0.007).</w:t>
      </w:r>
    </w:p>
    <w:p w:rsidR="00C27495" w:rsidRPr="00527C3D" w:rsidRDefault="00C27495" w:rsidP="004B759D">
      <w:pPr>
        <w:shd w:val="clear" w:color="auto" w:fill="FFFFFF"/>
        <w:spacing w:after="0" w:line="360" w:lineRule="auto"/>
        <w:jc w:val="both"/>
        <w:rPr>
          <w:rFonts w:ascii="Book Antiqua" w:hAnsi="Book Antiqua" w:cs="Arial"/>
          <w:b/>
          <w:bCs/>
          <w:color w:val="222222"/>
          <w:sz w:val="24"/>
          <w:szCs w:val="24"/>
          <w:lang w:val="en-US" w:eastAsia="zh-CN"/>
        </w:rPr>
      </w:pPr>
    </w:p>
    <w:p w:rsidR="00A0615B" w:rsidRPr="00527C3D" w:rsidRDefault="00C27495" w:rsidP="004B759D">
      <w:pPr>
        <w:shd w:val="clear" w:color="auto" w:fill="FFFFFF"/>
        <w:spacing w:after="0" w:line="360" w:lineRule="auto"/>
        <w:jc w:val="both"/>
        <w:rPr>
          <w:rFonts w:ascii="Book Antiqua" w:hAnsi="Book Antiqua" w:cs="Arial"/>
          <w:caps/>
          <w:color w:val="222222"/>
          <w:sz w:val="24"/>
          <w:szCs w:val="24"/>
          <w:lang w:val="en-US" w:eastAsia="zh-CN"/>
        </w:rPr>
      </w:pPr>
      <w:r w:rsidRPr="00527C3D">
        <w:rPr>
          <w:rFonts w:ascii="Book Antiqua" w:eastAsia="Times New Roman" w:hAnsi="Book Antiqua" w:cs="Arial"/>
          <w:b/>
          <w:bCs/>
          <w:caps/>
          <w:color w:val="222222"/>
          <w:sz w:val="24"/>
          <w:szCs w:val="24"/>
          <w:lang w:val="en-US" w:eastAsia="it-IT"/>
        </w:rPr>
        <w:t>Conclusion</w:t>
      </w:r>
    </w:p>
    <w:p w:rsidR="00A0615B" w:rsidRPr="00527C3D" w:rsidRDefault="00A0615B" w:rsidP="00237939">
      <w:pPr>
        <w:shd w:val="clear" w:color="auto" w:fill="FFFFFF"/>
        <w:spacing w:after="0" w:line="360" w:lineRule="auto"/>
        <w:jc w:val="both"/>
        <w:rPr>
          <w:rFonts w:ascii="Book Antiqua" w:hAnsi="Book Antiqua" w:cs="Arial"/>
          <w:color w:val="222222"/>
          <w:sz w:val="24"/>
          <w:szCs w:val="24"/>
          <w:lang w:val="en-US" w:eastAsia="zh-CN"/>
        </w:rPr>
      </w:pPr>
      <w:r w:rsidRPr="00527C3D">
        <w:rPr>
          <w:rFonts w:ascii="Book Antiqua" w:eastAsia="Times New Roman" w:hAnsi="Book Antiqua" w:cs="Arial"/>
          <w:color w:val="222222"/>
          <w:sz w:val="24"/>
          <w:szCs w:val="24"/>
          <w:lang w:val="en-US" w:eastAsia="it-IT"/>
        </w:rPr>
        <w:t xml:space="preserve">Gastric carcinoma still represents one </w:t>
      </w:r>
      <w:r w:rsidR="00D970ED" w:rsidRPr="00527C3D">
        <w:rPr>
          <w:rFonts w:ascii="Book Antiqua" w:eastAsia="Times New Roman" w:hAnsi="Book Antiqua" w:cs="Arial"/>
          <w:color w:val="222222"/>
          <w:sz w:val="24"/>
          <w:szCs w:val="24"/>
          <w:lang w:val="en-US" w:eastAsia="it-IT"/>
        </w:rPr>
        <w:t xml:space="preserve">of </w:t>
      </w:r>
      <w:r w:rsidRPr="00527C3D">
        <w:rPr>
          <w:rFonts w:ascii="Book Antiqua" w:eastAsia="Times New Roman" w:hAnsi="Book Antiqua" w:cs="Arial"/>
          <w:color w:val="222222"/>
          <w:sz w:val="24"/>
          <w:szCs w:val="24"/>
          <w:lang w:val="en-US" w:eastAsia="it-IT"/>
        </w:rPr>
        <w:t xml:space="preserve">the main causes of death for cancer in the world, </w:t>
      </w:r>
      <w:r w:rsidR="00085531" w:rsidRPr="00527C3D">
        <w:rPr>
          <w:rFonts w:ascii="Book Antiqua" w:eastAsia="Times New Roman" w:hAnsi="Book Antiqua" w:cs="Arial"/>
          <w:color w:val="222222"/>
          <w:sz w:val="24"/>
          <w:szCs w:val="24"/>
          <w:lang w:val="en-US" w:eastAsia="it-IT"/>
        </w:rPr>
        <w:t>although</w:t>
      </w:r>
      <w:r w:rsidRPr="00527C3D">
        <w:rPr>
          <w:rFonts w:ascii="Book Antiqua" w:eastAsia="Times New Roman" w:hAnsi="Book Antiqua" w:cs="Arial"/>
          <w:color w:val="222222"/>
          <w:sz w:val="24"/>
          <w:szCs w:val="24"/>
          <w:lang w:val="en-US" w:eastAsia="it-IT"/>
        </w:rPr>
        <w:t xml:space="preserve"> it </w:t>
      </w:r>
      <w:r w:rsidR="00623D81" w:rsidRPr="00527C3D">
        <w:rPr>
          <w:rFonts w:ascii="Book Antiqua" w:eastAsia="Times New Roman" w:hAnsi="Book Antiqua" w:cs="Arial"/>
          <w:color w:val="222222"/>
          <w:sz w:val="24"/>
          <w:szCs w:val="24"/>
          <w:lang w:val="en-US" w:eastAsia="it-IT"/>
        </w:rPr>
        <w:t>presently</w:t>
      </w:r>
      <w:r w:rsidRPr="00527C3D">
        <w:rPr>
          <w:rFonts w:ascii="Book Antiqua" w:eastAsia="Times New Roman" w:hAnsi="Book Antiqua" w:cs="Arial"/>
          <w:color w:val="222222"/>
          <w:sz w:val="24"/>
          <w:szCs w:val="24"/>
          <w:lang w:val="en-US" w:eastAsia="it-IT"/>
        </w:rPr>
        <w:t xml:space="preserve"> has a lower incidence in </w:t>
      </w:r>
      <w:r w:rsidR="00C503B6" w:rsidRPr="00527C3D">
        <w:rPr>
          <w:rFonts w:ascii="Book Antiqua" w:eastAsia="Times New Roman" w:hAnsi="Book Antiqua" w:cs="Arial"/>
          <w:color w:val="222222"/>
          <w:sz w:val="24"/>
          <w:szCs w:val="24"/>
          <w:lang w:val="en-US" w:eastAsia="it-IT"/>
        </w:rPr>
        <w:t>Western</w:t>
      </w:r>
      <w:r w:rsidRPr="00527C3D">
        <w:rPr>
          <w:rFonts w:ascii="Book Antiqua" w:eastAsia="Times New Roman" w:hAnsi="Book Antiqua" w:cs="Arial"/>
          <w:color w:val="222222"/>
          <w:sz w:val="24"/>
          <w:szCs w:val="24"/>
          <w:lang w:val="en-US" w:eastAsia="it-IT"/>
        </w:rPr>
        <w:t xml:space="preserve"> countries. The adoption of programs of primary and secondary prophylaxis and the use of effective treatments are the only ways to </w:t>
      </w:r>
      <w:r w:rsidR="00623D81" w:rsidRPr="00527C3D">
        <w:rPr>
          <w:rFonts w:ascii="Book Antiqua" w:eastAsia="Times New Roman" w:hAnsi="Book Antiqua" w:cs="Arial"/>
          <w:color w:val="222222"/>
          <w:sz w:val="24"/>
          <w:szCs w:val="24"/>
          <w:lang w:val="en-US" w:eastAsia="it-IT"/>
        </w:rPr>
        <w:t xml:space="preserve">tackle </w:t>
      </w:r>
      <w:r w:rsidRPr="00527C3D">
        <w:rPr>
          <w:rFonts w:ascii="Book Antiqua" w:eastAsia="Times New Roman" w:hAnsi="Book Antiqua" w:cs="Arial"/>
          <w:color w:val="222222"/>
          <w:sz w:val="24"/>
          <w:szCs w:val="24"/>
          <w:lang w:val="en-US" w:eastAsia="it-IT"/>
        </w:rPr>
        <w:t>this</w:t>
      </w:r>
      <w:r w:rsidR="00C34089" w:rsidRPr="00527C3D">
        <w:rPr>
          <w:rFonts w:ascii="Book Antiqua" w:eastAsia="Times New Roman" w:hAnsi="Book Antiqua" w:cs="Arial"/>
          <w:color w:val="222222"/>
          <w:sz w:val="24"/>
          <w:szCs w:val="24"/>
          <w:lang w:val="en-US" w:eastAsia="it-IT"/>
        </w:rPr>
        <w:t xml:space="preserve"> </w:t>
      </w:r>
      <w:r w:rsidR="00623D81" w:rsidRPr="00527C3D">
        <w:rPr>
          <w:rFonts w:ascii="Book Antiqua" w:eastAsia="Times New Roman" w:hAnsi="Book Antiqua" w:cs="Arial"/>
          <w:color w:val="222222"/>
          <w:sz w:val="24"/>
          <w:szCs w:val="24"/>
          <w:lang w:val="en-US" w:eastAsia="it-IT"/>
        </w:rPr>
        <w:t>condition</w:t>
      </w:r>
      <w:r w:rsidRPr="00527C3D">
        <w:rPr>
          <w:rFonts w:ascii="Book Antiqua" w:eastAsia="Times New Roman" w:hAnsi="Book Antiqua" w:cs="Arial"/>
          <w:color w:val="222222"/>
          <w:sz w:val="24"/>
          <w:szCs w:val="24"/>
          <w:lang w:val="en-US" w:eastAsia="it-IT"/>
        </w:rPr>
        <w:t xml:space="preserve">. The optimal treatment for advanced gastric carcinoma is still controversial. Surgical gastric resection (partial or total) associated with lymphadenectomy of </w:t>
      </w:r>
      <w:proofErr w:type="spellStart"/>
      <w:r w:rsidRPr="00527C3D">
        <w:rPr>
          <w:rFonts w:ascii="Book Antiqua" w:eastAsia="Times New Roman" w:hAnsi="Book Antiqua" w:cs="Arial"/>
          <w:color w:val="222222"/>
          <w:sz w:val="24"/>
          <w:szCs w:val="24"/>
          <w:lang w:val="en-US" w:eastAsia="it-IT"/>
        </w:rPr>
        <w:t>perigastric</w:t>
      </w:r>
      <w:proofErr w:type="spellEnd"/>
      <w:r w:rsidRPr="00527C3D">
        <w:rPr>
          <w:rFonts w:ascii="Book Antiqua" w:eastAsia="Times New Roman" w:hAnsi="Book Antiqua" w:cs="Arial"/>
          <w:color w:val="222222"/>
          <w:sz w:val="24"/>
          <w:szCs w:val="24"/>
          <w:lang w:val="en-US" w:eastAsia="it-IT"/>
        </w:rPr>
        <w:t xml:space="preserve"> and regional lymph node stations (D2) represents the treatment of choice. However, surgery alone cannot guarantee satisfactory results for patients with advanced disease. The use of multimodal therapies, chemotherapy and </w:t>
      </w:r>
      <w:r w:rsidRPr="00527C3D">
        <w:rPr>
          <w:rFonts w:ascii="Book Antiqua" w:eastAsia="Times New Roman" w:hAnsi="Book Antiqua" w:cs="Arial"/>
          <w:color w:val="222222"/>
          <w:sz w:val="24"/>
          <w:szCs w:val="24"/>
          <w:lang w:val="en-US" w:eastAsia="it-IT"/>
        </w:rPr>
        <w:lastRenderedPageBreak/>
        <w:t xml:space="preserve">radiotherapy, alone or combined, used as </w:t>
      </w:r>
      <w:proofErr w:type="spellStart"/>
      <w:r w:rsidRPr="00527C3D">
        <w:rPr>
          <w:rFonts w:ascii="Book Antiqua" w:eastAsia="Times New Roman" w:hAnsi="Book Antiqua" w:cs="Arial"/>
          <w:color w:val="222222"/>
          <w:sz w:val="24"/>
          <w:szCs w:val="24"/>
          <w:lang w:val="en-US" w:eastAsia="it-IT"/>
        </w:rPr>
        <w:t>neoadjuvant</w:t>
      </w:r>
      <w:proofErr w:type="spellEnd"/>
      <w:r w:rsidRPr="00527C3D">
        <w:rPr>
          <w:rFonts w:ascii="Book Antiqua" w:eastAsia="Times New Roman" w:hAnsi="Book Antiqua" w:cs="Arial"/>
          <w:color w:val="222222"/>
          <w:sz w:val="24"/>
          <w:szCs w:val="24"/>
          <w:lang w:val="en-US" w:eastAsia="it-IT"/>
        </w:rPr>
        <w:t>, intraoperative or adjuvant treatments is supported by a series of trials</w:t>
      </w:r>
      <w:r w:rsidR="00C34089" w:rsidRPr="00527C3D">
        <w:rPr>
          <w:rFonts w:ascii="Book Antiqua" w:eastAsia="Times New Roman" w:hAnsi="Book Antiqua" w:cs="Arial"/>
          <w:color w:val="222222"/>
          <w:sz w:val="24"/>
          <w:szCs w:val="24"/>
          <w:lang w:val="en-US" w:eastAsia="it-IT"/>
        </w:rPr>
        <w:t xml:space="preserve"> </w:t>
      </w:r>
      <w:r w:rsidRPr="00527C3D">
        <w:rPr>
          <w:rFonts w:ascii="Book Antiqua" w:eastAsia="Times New Roman" w:hAnsi="Book Antiqua" w:cs="Arial"/>
          <w:color w:val="2E2E2E"/>
          <w:sz w:val="24"/>
          <w:szCs w:val="24"/>
          <w:lang w:val="en-US" w:eastAsia="it-IT"/>
        </w:rPr>
        <w:t>substantiating their effectiveness on recurrence and survival.</w:t>
      </w:r>
      <w:r w:rsidR="00C27495" w:rsidRPr="00527C3D">
        <w:rPr>
          <w:rFonts w:ascii="Book Antiqua" w:hAnsi="Book Antiqua" w:cs="Arial" w:hint="eastAsia"/>
          <w:color w:val="222222"/>
          <w:sz w:val="24"/>
          <w:szCs w:val="24"/>
          <w:lang w:val="en-US" w:eastAsia="zh-CN"/>
        </w:rPr>
        <w:t xml:space="preserve"> </w:t>
      </w:r>
      <w:r w:rsidRPr="00527C3D">
        <w:rPr>
          <w:rFonts w:ascii="Book Antiqua" w:eastAsia="Times New Roman" w:hAnsi="Book Antiqua" w:cs="Arial"/>
          <w:color w:val="222222"/>
          <w:sz w:val="24"/>
          <w:szCs w:val="24"/>
          <w:lang w:val="en-US" w:eastAsia="it-IT"/>
        </w:rPr>
        <w:t>Timing, type of therapy, dosing of administration and possible combination between different modalities still have to be assessed and tailored in order to achieve the best outcome in the individ</w:t>
      </w:r>
      <w:r w:rsidR="00237939" w:rsidRPr="00527C3D">
        <w:rPr>
          <w:rFonts w:ascii="Book Antiqua" w:eastAsia="Times New Roman" w:hAnsi="Book Antiqua" w:cs="Arial"/>
          <w:color w:val="222222"/>
          <w:sz w:val="24"/>
          <w:szCs w:val="24"/>
          <w:lang w:val="en-US" w:eastAsia="it-IT"/>
        </w:rPr>
        <w:t>ual patient.</w:t>
      </w:r>
    </w:p>
    <w:p w:rsidR="001E7617" w:rsidRPr="00527C3D" w:rsidRDefault="001E7617" w:rsidP="004B759D">
      <w:pPr>
        <w:spacing w:after="0" w:line="360" w:lineRule="auto"/>
        <w:jc w:val="both"/>
        <w:rPr>
          <w:rFonts w:ascii="Book Antiqua" w:hAnsi="Book Antiqua" w:cs="Arial"/>
          <w:sz w:val="24"/>
          <w:szCs w:val="24"/>
          <w:lang w:val="en-US"/>
        </w:rPr>
      </w:pPr>
    </w:p>
    <w:p w:rsidR="001E7617" w:rsidRPr="00527C3D" w:rsidRDefault="001E7617" w:rsidP="004B759D">
      <w:pPr>
        <w:spacing w:after="0" w:line="360" w:lineRule="auto"/>
        <w:jc w:val="both"/>
        <w:rPr>
          <w:rFonts w:ascii="Book Antiqua" w:hAnsi="Book Antiqua" w:cs="Arial"/>
          <w:b/>
          <w:caps/>
          <w:sz w:val="21"/>
          <w:szCs w:val="21"/>
          <w:lang w:val="en-US"/>
        </w:rPr>
      </w:pPr>
      <w:r w:rsidRPr="00527C3D">
        <w:rPr>
          <w:rFonts w:ascii="Book Antiqua" w:hAnsi="Book Antiqua" w:cs="Arial"/>
          <w:b/>
          <w:caps/>
          <w:sz w:val="21"/>
          <w:szCs w:val="21"/>
          <w:lang w:val="en-US"/>
        </w:rPr>
        <w:t>References</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1 </w:t>
      </w:r>
      <w:r w:rsidRPr="00527C3D">
        <w:rPr>
          <w:rFonts w:ascii="Book Antiqua" w:eastAsia="宋体" w:hAnsi="Book Antiqua" w:cs="宋体"/>
          <w:b/>
          <w:bCs/>
          <w:color w:val="000000"/>
          <w:sz w:val="21"/>
          <w:szCs w:val="21"/>
        </w:rPr>
        <w:t>Yoshikawa T</w:t>
      </w:r>
      <w:r w:rsidRPr="00527C3D">
        <w:rPr>
          <w:rFonts w:ascii="Book Antiqua" w:eastAsia="宋体" w:hAnsi="Book Antiqua" w:cs="宋体"/>
          <w:color w:val="000000"/>
          <w:sz w:val="21"/>
          <w:szCs w:val="21"/>
        </w:rPr>
        <w:t>, Tsuburaya A, Kobayashi O, Sairenji M, Motohashi H, Noguchi Y. Is D2 lymph node dissection necessary for early gastric cancer? </w:t>
      </w:r>
      <w:r w:rsidRPr="00527C3D">
        <w:rPr>
          <w:rFonts w:ascii="Book Antiqua" w:eastAsia="宋体" w:hAnsi="Book Antiqua" w:cs="宋体"/>
          <w:i/>
          <w:iCs/>
          <w:color w:val="000000"/>
          <w:sz w:val="21"/>
          <w:szCs w:val="21"/>
        </w:rPr>
        <w:t>Ann Surg Oncol</w:t>
      </w:r>
      <w:r w:rsidRPr="00527C3D">
        <w:rPr>
          <w:rFonts w:ascii="Book Antiqua" w:eastAsia="宋体" w:hAnsi="Book Antiqua" w:cs="宋体"/>
          <w:color w:val="000000"/>
          <w:sz w:val="21"/>
          <w:szCs w:val="21"/>
        </w:rPr>
        <w:t> 2002; </w:t>
      </w:r>
      <w:r w:rsidRPr="00527C3D">
        <w:rPr>
          <w:rFonts w:ascii="Book Antiqua" w:eastAsia="宋体" w:hAnsi="Book Antiqua" w:cs="宋体"/>
          <w:b/>
          <w:bCs/>
          <w:color w:val="000000"/>
          <w:sz w:val="21"/>
          <w:szCs w:val="21"/>
        </w:rPr>
        <w:t>9</w:t>
      </w:r>
      <w:r w:rsidRPr="00527C3D">
        <w:rPr>
          <w:rFonts w:ascii="Book Antiqua" w:eastAsia="宋体" w:hAnsi="Book Antiqua" w:cs="宋体"/>
          <w:color w:val="000000"/>
          <w:sz w:val="21"/>
          <w:szCs w:val="21"/>
        </w:rPr>
        <w:t>: 401-405 [PMID: 11986193 DOI: 10.1007/BF02573876]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2 </w:t>
      </w:r>
      <w:r w:rsidRPr="00527C3D">
        <w:rPr>
          <w:rFonts w:ascii="Book Antiqua" w:eastAsia="宋体" w:hAnsi="Book Antiqua" w:cs="宋体"/>
          <w:b/>
          <w:bCs/>
          <w:color w:val="000000"/>
          <w:sz w:val="21"/>
          <w:szCs w:val="21"/>
        </w:rPr>
        <w:t>Nitti D</w:t>
      </w:r>
      <w:r w:rsidRPr="00527C3D">
        <w:rPr>
          <w:rFonts w:ascii="Book Antiqua" w:eastAsia="宋体" w:hAnsi="Book Antiqua" w:cs="宋体"/>
          <w:color w:val="000000"/>
          <w:sz w:val="21"/>
          <w:szCs w:val="21"/>
        </w:rPr>
        <w:t>, Marchet A, Mammano E, Ambrosi A, Belluco C, Mencarelli R, Maino M, Marconato G, Farinati F, Lise M. Extended lymphadenectomy (D2) in patients with early gastric cancer. </w:t>
      </w:r>
      <w:r w:rsidRPr="00527C3D">
        <w:rPr>
          <w:rFonts w:ascii="Book Antiqua" w:eastAsia="宋体" w:hAnsi="Book Antiqua" w:cs="宋体"/>
          <w:i/>
          <w:iCs/>
          <w:color w:val="000000"/>
          <w:sz w:val="21"/>
          <w:szCs w:val="21"/>
        </w:rPr>
        <w:t>Eur J Surg Oncol</w:t>
      </w:r>
      <w:r w:rsidRPr="00527C3D">
        <w:rPr>
          <w:rFonts w:ascii="Book Antiqua" w:eastAsia="宋体" w:hAnsi="Book Antiqua" w:cs="宋体"/>
          <w:color w:val="000000"/>
          <w:sz w:val="21"/>
          <w:szCs w:val="21"/>
        </w:rPr>
        <w:t> 2005; </w:t>
      </w:r>
      <w:r w:rsidRPr="00527C3D">
        <w:rPr>
          <w:rFonts w:ascii="Book Antiqua" w:eastAsia="宋体" w:hAnsi="Book Antiqua" w:cs="宋体"/>
          <w:b/>
          <w:bCs/>
          <w:color w:val="000000"/>
          <w:sz w:val="21"/>
          <w:szCs w:val="21"/>
        </w:rPr>
        <w:t>31</w:t>
      </w:r>
      <w:r w:rsidRPr="00527C3D">
        <w:rPr>
          <w:rFonts w:ascii="Book Antiqua" w:eastAsia="宋体" w:hAnsi="Book Antiqua" w:cs="宋体"/>
          <w:color w:val="000000"/>
          <w:sz w:val="21"/>
          <w:szCs w:val="21"/>
        </w:rPr>
        <w:t>: 875-881 [PMID: 16051460 DOI: 10.1016/j.ejso.2005.05.013]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3 </w:t>
      </w:r>
      <w:r w:rsidRPr="00527C3D">
        <w:rPr>
          <w:rFonts w:ascii="Book Antiqua" w:eastAsia="宋体" w:hAnsi="Book Antiqua" w:cs="宋体"/>
          <w:b/>
          <w:bCs/>
          <w:color w:val="000000"/>
          <w:sz w:val="21"/>
          <w:szCs w:val="21"/>
        </w:rPr>
        <w:t>Ajani JA</w:t>
      </w:r>
      <w:r w:rsidRPr="00527C3D">
        <w:rPr>
          <w:rFonts w:ascii="Book Antiqua" w:eastAsia="宋体" w:hAnsi="Book Antiqua" w:cs="宋体"/>
          <w:color w:val="000000"/>
          <w:sz w:val="21"/>
          <w:szCs w:val="21"/>
        </w:rPr>
        <w:t>, Bentrem DJ, Besh S, D'Amico TA, Das P, Denlinger C, Fakih MG, Fuchs CS, Gerdes H, Glasgow RE, Hayman JA, Hofstetter WL, Ilson DH, Keswani RN, Kleinberg LR, Korn WM, Lockhart AC, Meredith K, Mulcahy MF, Orringer MB, Posey JA, Sasson AR, Scott WJ, Strong VE, Varghese TK, Warren G, Washington MK, Willett C, Wright CD, McMillian NR, Sundar H; National Comprehensive Cancer Network. Gastric cancer, version 2.2013: featured updates to the NCCN Guidelines. </w:t>
      </w:r>
      <w:r w:rsidRPr="00527C3D">
        <w:rPr>
          <w:rFonts w:ascii="Book Antiqua" w:eastAsia="宋体" w:hAnsi="Book Antiqua" w:cs="宋体"/>
          <w:i/>
          <w:iCs/>
          <w:color w:val="000000"/>
          <w:sz w:val="21"/>
          <w:szCs w:val="21"/>
        </w:rPr>
        <w:t>J Natl Compr Canc Netw</w:t>
      </w:r>
      <w:r w:rsidRPr="00527C3D">
        <w:rPr>
          <w:rFonts w:ascii="Book Antiqua" w:eastAsia="宋体" w:hAnsi="Book Antiqua" w:cs="宋体"/>
          <w:color w:val="000000"/>
          <w:sz w:val="21"/>
          <w:szCs w:val="21"/>
        </w:rPr>
        <w:t> 2013; </w:t>
      </w:r>
      <w:r w:rsidRPr="00527C3D">
        <w:rPr>
          <w:rFonts w:ascii="Book Antiqua" w:eastAsia="宋体" w:hAnsi="Book Antiqua" w:cs="宋体"/>
          <w:b/>
          <w:bCs/>
          <w:color w:val="000000"/>
          <w:sz w:val="21"/>
          <w:szCs w:val="21"/>
        </w:rPr>
        <w:t>11</w:t>
      </w:r>
      <w:r w:rsidRPr="00527C3D">
        <w:rPr>
          <w:rFonts w:ascii="Book Antiqua" w:eastAsia="宋体" w:hAnsi="Book Antiqua" w:cs="宋体"/>
          <w:color w:val="000000"/>
          <w:sz w:val="21"/>
          <w:szCs w:val="21"/>
        </w:rPr>
        <w:t>: 531-546 [PMID: 23667204]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4 </w:t>
      </w:r>
      <w:r w:rsidRPr="00527C3D">
        <w:rPr>
          <w:rFonts w:ascii="Book Antiqua" w:eastAsia="宋体" w:hAnsi="Book Antiqua" w:cs="宋体"/>
          <w:b/>
          <w:bCs/>
          <w:color w:val="000000"/>
          <w:sz w:val="21"/>
          <w:szCs w:val="21"/>
        </w:rPr>
        <w:t>Lawson JD</w:t>
      </w:r>
      <w:r w:rsidRPr="00527C3D">
        <w:rPr>
          <w:rFonts w:ascii="Book Antiqua" w:eastAsia="宋体" w:hAnsi="Book Antiqua" w:cs="宋体"/>
          <w:color w:val="000000"/>
          <w:sz w:val="21"/>
          <w:szCs w:val="21"/>
        </w:rPr>
        <w:t>, Sicklick JK, Fanta PT. Gastric cancer. </w:t>
      </w:r>
      <w:r w:rsidRPr="00527C3D">
        <w:rPr>
          <w:rFonts w:ascii="Book Antiqua" w:eastAsia="宋体" w:hAnsi="Book Antiqua" w:cs="宋体"/>
          <w:i/>
          <w:iCs/>
          <w:color w:val="000000"/>
          <w:sz w:val="21"/>
          <w:szCs w:val="21"/>
        </w:rPr>
        <w:t>Curr Probl Cancer</w:t>
      </w:r>
      <w:r w:rsidRPr="00527C3D">
        <w:rPr>
          <w:rFonts w:ascii="Book Antiqua" w:eastAsia="宋体" w:hAnsi="Book Antiqua" w:cs="宋体"/>
          <w:color w:val="000000"/>
          <w:sz w:val="21"/>
          <w:szCs w:val="21"/>
        </w:rPr>
        <w:t> </w:t>
      </w:r>
      <w:r w:rsidRPr="00527C3D">
        <w:rPr>
          <w:rFonts w:ascii="Book Antiqua" w:eastAsia="宋体" w:hAnsi="Book Antiqua" w:cs="宋体" w:hint="eastAsia"/>
          <w:color w:val="000000"/>
          <w:sz w:val="21"/>
          <w:szCs w:val="21"/>
        </w:rPr>
        <w:t>2007</w:t>
      </w:r>
      <w:r w:rsidRPr="00527C3D">
        <w:rPr>
          <w:rFonts w:ascii="Book Antiqua" w:eastAsia="宋体" w:hAnsi="Book Antiqua" w:cs="宋体"/>
          <w:color w:val="000000"/>
          <w:sz w:val="21"/>
          <w:szCs w:val="21"/>
        </w:rPr>
        <w:t>; </w:t>
      </w:r>
      <w:r w:rsidRPr="00527C3D">
        <w:rPr>
          <w:rFonts w:ascii="Book Antiqua" w:eastAsia="宋体" w:hAnsi="Book Antiqua" w:cs="宋体"/>
          <w:b/>
          <w:bCs/>
          <w:color w:val="000000"/>
          <w:sz w:val="21"/>
          <w:szCs w:val="21"/>
        </w:rPr>
        <w:t>35</w:t>
      </w:r>
      <w:r w:rsidRPr="00527C3D">
        <w:rPr>
          <w:rFonts w:ascii="Book Antiqua" w:eastAsia="宋体" w:hAnsi="Book Antiqua" w:cs="宋体"/>
          <w:color w:val="000000"/>
          <w:sz w:val="21"/>
          <w:szCs w:val="21"/>
        </w:rPr>
        <w:t>: 97-127 [PMID: 21635986 DOI: 10.1016/j.currproblcancer]</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5 </w:t>
      </w:r>
      <w:r w:rsidRPr="00527C3D">
        <w:rPr>
          <w:rFonts w:ascii="Book Antiqua" w:eastAsia="宋体" w:hAnsi="Book Antiqua" w:cs="宋体"/>
          <w:b/>
          <w:bCs/>
          <w:color w:val="000000"/>
          <w:sz w:val="21"/>
          <w:szCs w:val="21"/>
        </w:rPr>
        <w:t>Peeters KC</w:t>
      </w:r>
      <w:r w:rsidRPr="00527C3D">
        <w:rPr>
          <w:rFonts w:ascii="Book Antiqua" w:eastAsia="宋体" w:hAnsi="Book Antiqua" w:cs="宋体"/>
          <w:color w:val="000000"/>
          <w:sz w:val="21"/>
          <w:szCs w:val="21"/>
        </w:rPr>
        <w:t>, Hundahl SA, Kranenbarg EK, Hartgrink H, van de Velde CJ. Low Maruyama index surgery for gastric cancer: blinded reanalysis of the Dutch D1-D2 trial. </w:t>
      </w:r>
      <w:r w:rsidRPr="00527C3D">
        <w:rPr>
          <w:rFonts w:ascii="Book Antiqua" w:eastAsia="宋体" w:hAnsi="Book Antiqua" w:cs="宋体"/>
          <w:i/>
          <w:iCs/>
          <w:color w:val="000000"/>
          <w:sz w:val="21"/>
          <w:szCs w:val="21"/>
        </w:rPr>
        <w:t>World J Surg</w:t>
      </w:r>
      <w:r w:rsidRPr="00527C3D">
        <w:rPr>
          <w:rFonts w:ascii="Book Antiqua" w:eastAsia="宋体" w:hAnsi="Book Antiqua" w:cs="宋体"/>
          <w:color w:val="000000"/>
          <w:sz w:val="21"/>
          <w:szCs w:val="21"/>
        </w:rPr>
        <w:t> 2005; </w:t>
      </w:r>
      <w:r w:rsidRPr="00527C3D">
        <w:rPr>
          <w:rFonts w:ascii="Book Antiqua" w:eastAsia="宋体" w:hAnsi="Book Antiqua" w:cs="宋体"/>
          <w:b/>
          <w:bCs/>
          <w:color w:val="000000"/>
          <w:sz w:val="21"/>
          <w:szCs w:val="21"/>
        </w:rPr>
        <w:t>29</w:t>
      </w:r>
      <w:r w:rsidRPr="00527C3D">
        <w:rPr>
          <w:rFonts w:ascii="Book Antiqua" w:eastAsia="宋体" w:hAnsi="Book Antiqua" w:cs="宋体"/>
          <w:color w:val="000000"/>
          <w:sz w:val="21"/>
          <w:szCs w:val="21"/>
        </w:rPr>
        <w:t>: 1576-1584 [PMID: 16317484 DOI: 10.1007/s00268-005-7907-9]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6 </w:t>
      </w:r>
      <w:r w:rsidRPr="00527C3D">
        <w:rPr>
          <w:rFonts w:ascii="Book Antiqua" w:eastAsia="宋体" w:hAnsi="Book Antiqua" w:cs="宋体"/>
          <w:b/>
          <w:bCs/>
          <w:color w:val="000000"/>
          <w:sz w:val="21"/>
          <w:szCs w:val="21"/>
        </w:rPr>
        <w:t>McCulloch P</w:t>
      </w:r>
      <w:r w:rsidRPr="00527C3D">
        <w:rPr>
          <w:rFonts w:ascii="Book Antiqua" w:eastAsia="宋体" w:hAnsi="Book Antiqua" w:cs="宋体"/>
          <w:color w:val="000000"/>
          <w:sz w:val="21"/>
          <w:szCs w:val="21"/>
        </w:rPr>
        <w:t>, Nita ME, Kazi H, Gama-Rodrigues JJ. WITHDRAWN: Extended versus limited lymph nodes dissection technique for adenocarcinoma of the stomach. </w:t>
      </w:r>
      <w:r w:rsidRPr="00527C3D">
        <w:rPr>
          <w:rFonts w:ascii="Book Antiqua" w:eastAsia="宋体" w:hAnsi="Book Antiqua" w:cs="宋体"/>
          <w:i/>
          <w:iCs/>
          <w:color w:val="000000"/>
          <w:sz w:val="21"/>
          <w:szCs w:val="21"/>
        </w:rPr>
        <w:t>Cochrane Database Syst Rev</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1</w:t>
      </w:r>
      <w:r w:rsidRPr="00527C3D">
        <w:rPr>
          <w:rFonts w:ascii="Book Antiqua" w:eastAsia="宋体" w:hAnsi="Book Antiqua" w:cs="宋体"/>
          <w:color w:val="000000"/>
          <w:sz w:val="21"/>
          <w:szCs w:val="21"/>
        </w:rPr>
        <w:t>: CD001964 [PMID: 22258947 DOI: 10.1002/14651858.CD001964.pub2]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7 </w:t>
      </w:r>
      <w:r w:rsidRPr="00527C3D">
        <w:rPr>
          <w:rFonts w:ascii="Book Antiqua" w:eastAsia="宋体" w:hAnsi="Book Antiqua" w:cs="宋体"/>
          <w:b/>
          <w:bCs/>
          <w:color w:val="000000"/>
          <w:sz w:val="21"/>
          <w:szCs w:val="21"/>
        </w:rPr>
        <w:t>Oñate-Ocaña LF</w:t>
      </w:r>
      <w:r w:rsidRPr="00527C3D">
        <w:rPr>
          <w:rFonts w:ascii="Book Antiqua" w:eastAsia="宋体" w:hAnsi="Book Antiqua" w:cs="宋体"/>
          <w:color w:val="000000"/>
          <w:sz w:val="21"/>
          <w:szCs w:val="21"/>
        </w:rPr>
        <w:t>, Aiello-Crocifoglio V, Mondragón-Sánchez R, Ruiz-Molina JM. Survival benefit of D2 lympadenectomy in patients with gastric adenocarcinoma. </w:t>
      </w:r>
      <w:r w:rsidRPr="00527C3D">
        <w:rPr>
          <w:rFonts w:ascii="Book Antiqua" w:eastAsia="宋体" w:hAnsi="Book Antiqua" w:cs="宋体"/>
          <w:i/>
          <w:iCs/>
          <w:color w:val="000000"/>
          <w:sz w:val="21"/>
          <w:szCs w:val="21"/>
        </w:rPr>
        <w:t>Ann Surg Oncol</w:t>
      </w:r>
      <w:r w:rsidRPr="00527C3D">
        <w:rPr>
          <w:rFonts w:ascii="Book Antiqua" w:eastAsia="宋体" w:hAnsi="Book Antiqua" w:cs="宋体"/>
          <w:color w:val="000000"/>
          <w:sz w:val="21"/>
          <w:szCs w:val="21"/>
        </w:rPr>
        <w:t> 2000; </w:t>
      </w:r>
      <w:r w:rsidRPr="00527C3D">
        <w:rPr>
          <w:rFonts w:ascii="Book Antiqua" w:eastAsia="宋体" w:hAnsi="Book Antiqua" w:cs="宋体"/>
          <w:b/>
          <w:bCs/>
          <w:color w:val="000000"/>
          <w:sz w:val="21"/>
          <w:szCs w:val="21"/>
        </w:rPr>
        <w:t>7</w:t>
      </w:r>
      <w:r w:rsidRPr="00527C3D">
        <w:rPr>
          <w:rFonts w:ascii="Book Antiqua" w:eastAsia="宋体" w:hAnsi="Book Antiqua" w:cs="宋体"/>
          <w:color w:val="000000"/>
          <w:sz w:val="21"/>
          <w:szCs w:val="21"/>
        </w:rPr>
        <w:t>: 210-217 [PMID: 10791852 DOI: 10.1007/BF02523656]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8 </w:t>
      </w:r>
      <w:r w:rsidRPr="00527C3D">
        <w:rPr>
          <w:rFonts w:ascii="Book Antiqua" w:eastAsia="宋体" w:hAnsi="Book Antiqua" w:cs="宋体"/>
          <w:b/>
          <w:bCs/>
          <w:color w:val="000000"/>
          <w:sz w:val="21"/>
          <w:szCs w:val="21"/>
        </w:rPr>
        <w:t>de Gara CJ</w:t>
      </w:r>
      <w:r w:rsidRPr="00527C3D">
        <w:rPr>
          <w:rFonts w:ascii="Book Antiqua" w:eastAsia="宋体" w:hAnsi="Book Antiqua" w:cs="宋体"/>
          <w:color w:val="000000"/>
          <w:sz w:val="21"/>
          <w:szCs w:val="21"/>
        </w:rPr>
        <w:t>, Hanson J, Hamilton S. A population-based study of tumor-node relationship, resection margins, and surgeon volume on gastric cancer survival. </w:t>
      </w:r>
      <w:r w:rsidRPr="00527C3D">
        <w:rPr>
          <w:rFonts w:ascii="Book Antiqua" w:eastAsia="宋体" w:hAnsi="Book Antiqua" w:cs="宋体"/>
          <w:i/>
          <w:iCs/>
          <w:color w:val="000000"/>
          <w:sz w:val="21"/>
          <w:szCs w:val="21"/>
        </w:rPr>
        <w:t>Am J Surg</w:t>
      </w:r>
      <w:r w:rsidRPr="00527C3D">
        <w:rPr>
          <w:rFonts w:ascii="Book Antiqua" w:eastAsia="宋体" w:hAnsi="Book Antiqua" w:cs="宋体"/>
          <w:color w:val="000000"/>
          <w:sz w:val="21"/>
          <w:szCs w:val="21"/>
        </w:rPr>
        <w:t> 2003; </w:t>
      </w:r>
      <w:r w:rsidRPr="00527C3D">
        <w:rPr>
          <w:rFonts w:ascii="Book Antiqua" w:eastAsia="宋体" w:hAnsi="Book Antiqua" w:cs="宋体"/>
          <w:b/>
          <w:bCs/>
          <w:color w:val="000000"/>
          <w:sz w:val="21"/>
          <w:szCs w:val="21"/>
        </w:rPr>
        <w:t>186</w:t>
      </w:r>
      <w:r w:rsidRPr="00527C3D">
        <w:rPr>
          <w:rFonts w:ascii="Book Antiqua" w:eastAsia="宋体" w:hAnsi="Book Antiqua" w:cs="宋体"/>
          <w:color w:val="000000"/>
          <w:sz w:val="21"/>
          <w:szCs w:val="21"/>
        </w:rPr>
        <w:t>: 23-27 [PMID: 12842743 DOI: 10.1016/S0002-9610(03)00116-8]</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9 </w:t>
      </w:r>
      <w:r w:rsidRPr="00527C3D">
        <w:rPr>
          <w:rFonts w:ascii="Book Antiqua" w:eastAsia="宋体" w:hAnsi="Book Antiqua" w:cs="宋体"/>
          <w:b/>
          <w:bCs/>
          <w:color w:val="000000"/>
          <w:sz w:val="21"/>
          <w:szCs w:val="21"/>
        </w:rPr>
        <w:t>Gunderson LL</w:t>
      </w:r>
      <w:r w:rsidRPr="00527C3D">
        <w:rPr>
          <w:rFonts w:ascii="Book Antiqua" w:eastAsia="宋体" w:hAnsi="Book Antiqua" w:cs="宋体"/>
          <w:color w:val="000000"/>
          <w:sz w:val="21"/>
          <w:szCs w:val="21"/>
        </w:rPr>
        <w:t>, Sosin H. Adenocarcinoma of the stomach: areas of failure in a re-operation series (second or symptomatic look) clinicopathologic correlation and implications for adjuvant therapy. </w:t>
      </w:r>
      <w:r w:rsidRPr="00527C3D">
        <w:rPr>
          <w:rFonts w:ascii="Book Antiqua" w:eastAsia="宋体" w:hAnsi="Book Antiqua" w:cs="宋体"/>
          <w:i/>
          <w:iCs/>
          <w:color w:val="000000"/>
          <w:sz w:val="21"/>
          <w:szCs w:val="21"/>
        </w:rPr>
        <w:t>Int J Radiat Oncol Biol Phys</w:t>
      </w:r>
      <w:r w:rsidRPr="00527C3D">
        <w:rPr>
          <w:rFonts w:ascii="Book Antiqua" w:eastAsia="宋体" w:hAnsi="Book Antiqua" w:cs="宋体"/>
          <w:color w:val="000000"/>
          <w:sz w:val="21"/>
          <w:szCs w:val="21"/>
        </w:rPr>
        <w:t> 1982; </w:t>
      </w:r>
      <w:r w:rsidRPr="00527C3D">
        <w:rPr>
          <w:rFonts w:ascii="Book Antiqua" w:eastAsia="宋体" w:hAnsi="Book Antiqua" w:cs="宋体"/>
          <w:b/>
          <w:bCs/>
          <w:color w:val="000000"/>
          <w:sz w:val="21"/>
          <w:szCs w:val="21"/>
        </w:rPr>
        <w:t>8</w:t>
      </w:r>
      <w:r w:rsidRPr="00527C3D">
        <w:rPr>
          <w:rFonts w:ascii="Book Antiqua" w:eastAsia="宋体" w:hAnsi="Book Antiqua" w:cs="宋体"/>
          <w:color w:val="000000"/>
          <w:sz w:val="21"/>
          <w:szCs w:val="21"/>
        </w:rPr>
        <w:t>: 1-11 [PMID: 7061243 DOI: 10.1016/0360-3016(82)90377-7]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10 </w:t>
      </w:r>
      <w:r w:rsidRPr="00527C3D">
        <w:rPr>
          <w:rFonts w:ascii="Book Antiqua" w:eastAsia="宋体" w:hAnsi="Book Antiqua" w:cs="宋体"/>
          <w:b/>
          <w:color w:val="000000"/>
          <w:sz w:val="21"/>
          <w:szCs w:val="21"/>
        </w:rPr>
        <w:t>Japanese Gastric Cancer Association</w:t>
      </w:r>
      <w:r w:rsidRPr="00527C3D">
        <w:rPr>
          <w:rFonts w:ascii="Book Antiqua" w:eastAsia="宋体" w:hAnsi="Book Antiqua" w:cs="宋体"/>
          <w:color w:val="000000"/>
          <w:sz w:val="21"/>
          <w:szCs w:val="21"/>
        </w:rPr>
        <w:t>.</w:t>
      </w:r>
      <w:r w:rsidRPr="00527C3D">
        <w:rPr>
          <w:rFonts w:ascii="Book Antiqua" w:eastAsia="宋体" w:hAnsi="Book Antiqua" w:cs="宋体" w:hint="eastAsia"/>
          <w:color w:val="000000"/>
          <w:sz w:val="21"/>
          <w:szCs w:val="21"/>
        </w:rPr>
        <w:t xml:space="preserve"> </w:t>
      </w:r>
      <w:r w:rsidRPr="00527C3D">
        <w:rPr>
          <w:rFonts w:ascii="Book Antiqua" w:eastAsia="宋体" w:hAnsi="Book Antiqua" w:cs="宋体"/>
          <w:color w:val="000000"/>
          <w:sz w:val="21"/>
          <w:szCs w:val="21"/>
        </w:rPr>
        <w:t>Japanese Classification of Gastric Carcinoma - 2nd English Edition - </w:t>
      </w:r>
      <w:r w:rsidRPr="00527C3D">
        <w:rPr>
          <w:rFonts w:ascii="Book Antiqua" w:eastAsia="宋体" w:hAnsi="Book Antiqua" w:cs="宋体"/>
          <w:i/>
          <w:iCs/>
          <w:color w:val="000000"/>
          <w:sz w:val="21"/>
          <w:szCs w:val="21"/>
        </w:rPr>
        <w:t>Gastric Cancer</w:t>
      </w:r>
      <w:r w:rsidRPr="00527C3D">
        <w:rPr>
          <w:rFonts w:ascii="Book Antiqua" w:eastAsia="宋体" w:hAnsi="Book Antiqua" w:cs="宋体"/>
          <w:color w:val="000000"/>
          <w:sz w:val="21"/>
          <w:szCs w:val="21"/>
        </w:rPr>
        <w:t> 1998; </w:t>
      </w:r>
      <w:r w:rsidRPr="00527C3D">
        <w:rPr>
          <w:rFonts w:ascii="Book Antiqua" w:eastAsia="宋体" w:hAnsi="Book Antiqua" w:cs="宋体"/>
          <w:b/>
          <w:bCs/>
          <w:color w:val="000000"/>
          <w:sz w:val="21"/>
          <w:szCs w:val="21"/>
        </w:rPr>
        <w:t>1</w:t>
      </w:r>
      <w:r w:rsidRPr="00527C3D">
        <w:rPr>
          <w:rFonts w:ascii="Book Antiqua" w:eastAsia="宋体" w:hAnsi="Book Antiqua" w:cs="宋体"/>
          <w:color w:val="000000"/>
          <w:sz w:val="21"/>
          <w:szCs w:val="21"/>
        </w:rPr>
        <w:t>: 10-24 [PMID: 11957040 DOI: 10.1007/PL00011681]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11 </w:t>
      </w:r>
      <w:r w:rsidRPr="00527C3D">
        <w:rPr>
          <w:rFonts w:ascii="Book Antiqua" w:eastAsia="宋体" w:hAnsi="Book Antiqua" w:cs="宋体"/>
          <w:b/>
          <w:bCs/>
          <w:color w:val="000000"/>
          <w:sz w:val="21"/>
          <w:szCs w:val="21"/>
        </w:rPr>
        <w:t>Kajitani T</w:t>
      </w:r>
      <w:r w:rsidRPr="00527C3D">
        <w:rPr>
          <w:rFonts w:ascii="Book Antiqua" w:eastAsia="宋体" w:hAnsi="Book Antiqua" w:cs="宋体"/>
          <w:color w:val="000000"/>
          <w:sz w:val="21"/>
          <w:szCs w:val="21"/>
        </w:rPr>
        <w:t>. The general rules for the gastric cancer study in surgery and pathology. Part I. Clinical classification. </w:t>
      </w:r>
      <w:r w:rsidRPr="00527C3D">
        <w:rPr>
          <w:rFonts w:ascii="Book Antiqua" w:eastAsia="宋体" w:hAnsi="Book Antiqua" w:cs="宋体"/>
          <w:i/>
          <w:iCs/>
          <w:color w:val="000000"/>
          <w:sz w:val="21"/>
          <w:szCs w:val="21"/>
        </w:rPr>
        <w:t>Jpn J Surg</w:t>
      </w:r>
      <w:r w:rsidRPr="00527C3D">
        <w:rPr>
          <w:rFonts w:ascii="Book Antiqua" w:eastAsia="宋体" w:hAnsi="Book Antiqua" w:cs="宋体"/>
          <w:color w:val="000000"/>
          <w:sz w:val="21"/>
          <w:szCs w:val="21"/>
        </w:rPr>
        <w:t> 1981; </w:t>
      </w:r>
      <w:r w:rsidRPr="00527C3D">
        <w:rPr>
          <w:rFonts w:ascii="Book Antiqua" w:eastAsia="宋体" w:hAnsi="Book Antiqua" w:cs="宋体"/>
          <w:b/>
          <w:bCs/>
          <w:color w:val="000000"/>
          <w:sz w:val="21"/>
          <w:szCs w:val="21"/>
        </w:rPr>
        <w:t>11</w:t>
      </w:r>
      <w:r w:rsidRPr="00527C3D">
        <w:rPr>
          <w:rFonts w:ascii="Book Antiqua" w:eastAsia="宋体" w:hAnsi="Book Antiqua" w:cs="宋体"/>
          <w:color w:val="000000"/>
          <w:sz w:val="21"/>
          <w:szCs w:val="21"/>
        </w:rPr>
        <w:t>: 127-139 [PMID: 7300058 DOI: 10.1007/BF02468883]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12 </w:t>
      </w:r>
      <w:r w:rsidRPr="00527C3D">
        <w:rPr>
          <w:rFonts w:ascii="Book Antiqua" w:eastAsia="宋体" w:hAnsi="Book Antiqua" w:cs="宋体"/>
          <w:b/>
          <w:bCs/>
          <w:color w:val="000000"/>
          <w:sz w:val="21"/>
          <w:szCs w:val="21"/>
        </w:rPr>
        <w:t>Wu CW</w:t>
      </w:r>
      <w:r w:rsidRPr="00527C3D">
        <w:rPr>
          <w:rFonts w:ascii="Book Antiqua" w:eastAsia="宋体" w:hAnsi="Book Antiqua" w:cs="宋体"/>
          <w:color w:val="000000"/>
          <w:sz w:val="21"/>
          <w:szCs w:val="21"/>
        </w:rPr>
        <w:t>, Hsieh MC, Lo SS, Wang LS, Hsu WH, Lui WY, Huang MH, P'eng FK. Morbidity and mortality after radical gastrectomy for patients with carcinoma of the stomach. </w:t>
      </w:r>
      <w:r w:rsidRPr="00527C3D">
        <w:rPr>
          <w:rFonts w:ascii="Book Antiqua" w:eastAsia="宋体" w:hAnsi="Book Antiqua" w:cs="宋体"/>
          <w:i/>
          <w:iCs/>
          <w:color w:val="000000"/>
          <w:sz w:val="21"/>
          <w:szCs w:val="21"/>
        </w:rPr>
        <w:t>J Am Coll Surg</w:t>
      </w:r>
      <w:r w:rsidRPr="00527C3D">
        <w:rPr>
          <w:rFonts w:ascii="Book Antiqua" w:eastAsia="宋体" w:hAnsi="Book Antiqua" w:cs="宋体"/>
          <w:color w:val="000000"/>
          <w:sz w:val="21"/>
          <w:szCs w:val="21"/>
        </w:rPr>
        <w:t> 1995; </w:t>
      </w:r>
      <w:r w:rsidRPr="00527C3D">
        <w:rPr>
          <w:rFonts w:ascii="Book Antiqua" w:eastAsia="宋体" w:hAnsi="Book Antiqua" w:cs="宋体"/>
          <w:b/>
          <w:bCs/>
          <w:color w:val="000000"/>
          <w:sz w:val="21"/>
          <w:szCs w:val="21"/>
        </w:rPr>
        <w:t>181</w:t>
      </w:r>
      <w:r w:rsidRPr="00527C3D">
        <w:rPr>
          <w:rFonts w:ascii="Book Antiqua" w:eastAsia="宋体" w:hAnsi="Book Antiqua" w:cs="宋体"/>
          <w:color w:val="000000"/>
          <w:sz w:val="21"/>
          <w:szCs w:val="21"/>
        </w:rPr>
        <w:t>: 26-32 [PMID: 7599767]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13 </w:t>
      </w:r>
      <w:r w:rsidRPr="00527C3D">
        <w:rPr>
          <w:rFonts w:ascii="Book Antiqua" w:eastAsia="宋体" w:hAnsi="Book Antiqua" w:cs="宋体"/>
          <w:b/>
          <w:bCs/>
          <w:color w:val="000000"/>
          <w:sz w:val="21"/>
          <w:szCs w:val="21"/>
        </w:rPr>
        <w:t>Maruyama K</w:t>
      </w:r>
      <w:r w:rsidRPr="00527C3D">
        <w:rPr>
          <w:rFonts w:ascii="Book Antiqua" w:eastAsia="宋体" w:hAnsi="Book Antiqua" w:cs="宋体"/>
          <w:color w:val="000000"/>
          <w:sz w:val="21"/>
          <w:szCs w:val="21"/>
        </w:rPr>
        <w:t>, Okabayashi K, Kinoshita T. Progress in gastric cancer surgery in Japan and its limits of radicality. </w:t>
      </w:r>
      <w:r w:rsidRPr="00527C3D">
        <w:rPr>
          <w:rFonts w:ascii="Book Antiqua" w:eastAsia="宋体" w:hAnsi="Book Antiqua" w:cs="宋体"/>
          <w:i/>
          <w:iCs/>
          <w:color w:val="000000"/>
          <w:sz w:val="21"/>
          <w:szCs w:val="21"/>
        </w:rPr>
        <w:t>World J Surg</w:t>
      </w:r>
      <w:r w:rsidRPr="00527C3D">
        <w:rPr>
          <w:rFonts w:ascii="Book Antiqua" w:eastAsia="宋体" w:hAnsi="Book Antiqua" w:cs="宋体"/>
          <w:color w:val="000000"/>
          <w:sz w:val="21"/>
          <w:szCs w:val="21"/>
        </w:rPr>
        <w:t> 1987; </w:t>
      </w:r>
      <w:r w:rsidRPr="00527C3D">
        <w:rPr>
          <w:rFonts w:ascii="Book Antiqua" w:eastAsia="宋体" w:hAnsi="Book Antiqua" w:cs="宋体"/>
          <w:b/>
          <w:bCs/>
          <w:color w:val="000000"/>
          <w:sz w:val="21"/>
          <w:szCs w:val="21"/>
        </w:rPr>
        <w:t>11</w:t>
      </w:r>
      <w:r w:rsidRPr="00527C3D">
        <w:rPr>
          <w:rFonts w:ascii="Book Antiqua" w:eastAsia="宋体" w:hAnsi="Book Antiqua" w:cs="宋体"/>
          <w:color w:val="000000"/>
          <w:sz w:val="21"/>
          <w:szCs w:val="21"/>
        </w:rPr>
        <w:t>: 418-425 [PMID: 3630186 DOI: 10.1007/BF01655804]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14 </w:t>
      </w:r>
      <w:r w:rsidRPr="00527C3D">
        <w:rPr>
          <w:rFonts w:ascii="Book Antiqua" w:eastAsia="宋体" w:hAnsi="Book Antiqua" w:cs="宋体"/>
          <w:b/>
          <w:color w:val="000000"/>
          <w:sz w:val="21"/>
          <w:szCs w:val="21"/>
        </w:rPr>
        <w:t>Sobin LH</w:t>
      </w:r>
      <w:r w:rsidRPr="00527C3D">
        <w:rPr>
          <w:rFonts w:ascii="Book Antiqua" w:eastAsia="宋体" w:hAnsi="Book Antiqua" w:cs="宋体"/>
          <w:color w:val="000000"/>
          <w:sz w:val="21"/>
          <w:szCs w:val="21"/>
        </w:rPr>
        <w:t>, Wittekind CH, editors. TNM classification of malignant tumours. International Union Against cancer. 5th edition. New York: John Wiley &amp; Sons, 1997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15 </w:t>
      </w:r>
      <w:r w:rsidRPr="00527C3D">
        <w:rPr>
          <w:rFonts w:ascii="Book Antiqua" w:eastAsia="宋体" w:hAnsi="Book Antiqua" w:cs="宋体"/>
          <w:b/>
          <w:color w:val="000000"/>
          <w:sz w:val="21"/>
          <w:szCs w:val="21"/>
        </w:rPr>
        <w:t>Nishi M</w:t>
      </w:r>
      <w:r w:rsidRPr="00527C3D">
        <w:rPr>
          <w:rFonts w:ascii="Book Antiqua" w:eastAsia="宋体" w:hAnsi="Book Antiqua" w:cs="宋体"/>
          <w:color w:val="000000"/>
          <w:sz w:val="21"/>
          <w:szCs w:val="21"/>
        </w:rPr>
        <w:t>, Omori Y, Miwa K, editors. Japanese classification of gastric carcinoma. Japanese Research Society for Gastric Cancer. 1st edition. Tokio. Kanehara&amp; Co. 1995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16 </w:t>
      </w:r>
      <w:r w:rsidRPr="00527C3D">
        <w:rPr>
          <w:rFonts w:ascii="Book Antiqua" w:eastAsia="宋体" w:hAnsi="Book Antiqua" w:cs="宋体"/>
          <w:b/>
          <w:bCs/>
          <w:color w:val="000000"/>
          <w:sz w:val="21"/>
          <w:szCs w:val="21"/>
        </w:rPr>
        <w:t>Siewert JR</w:t>
      </w:r>
      <w:r w:rsidRPr="00527C3D">
        <w:rPr>
          <w:rFonts w:ascii="Book Antiqua" w:eastAsia="宋体" w:hAnsi="Book Antiqua" w:cs="宋体"/>
          <w:color w:val="000000"/>
          <w:sz w:val="21"/>
          <w:szCs w:val="21"/>
        </w:rPr>
        <w:t>, Böttcher K, Roder JD, Busch R, Hermanek P, Meyer HJ. Prognostic relevance of systematic lymph node dissection in gastric carcinoma. German Gastric Carcinoma Study Group.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1993; </w:t>
      </w:r>
      <w:r w:rsidRPr="00527C3D">
        <w:rPr>
          <w:rFonts w:ascii="Book Antiqua" w:eastAsia="宋体" w:hAnsi="Book Antiqua" w:cs="宋体"/>
          <w:b/>
          <w:bCs/>
          <w:color w:val="000000"/>
          <w:sz w:val="21"/>
          <w:szCs w:val="21"/>
        </w:rPr>
        <w:t>80</w:t>
      </w:r>
      <w:r w:rsidRPr="00527C3D">
        <w:rPr>
          <w:rFonts w:ascii="Book Antiqua" w:eastAsia="宋体" w:hAnsi="Book Antiqua" w:cs="宋体"/>
          <w:color w:val="000000"/>
          <w:sz w:val="21"/>
          <w:szCs w:val="21"/>
        </w:rPr>
        <w:t>: 1015-1018 [PMID: 8402053 DOI: 10.1002/bjs.1800800829]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17 </w:t>
      </w:r>
      <w:r w:rsidRPr="00527C3D">
        <w:rPr>
          <w:rFonts w:ascii="Book Antiqua" w:eastAsia="宋体" w:hAnsi="Book Antiqua" w:cs="宋体"/>
          <w:b/>
          <w:bCs/>
          <w:color w:val="000000"/>
          <w:sz w:val="21"/>
          <w:szCs w:val="21"/>
        </w:rPr>
        <w:t>Volpe CM</w:t>
      </w:r>
      <w:r w:rsidRPr="00527C3D">
        <w:rPr>
          <w:rFonts w:ascii="Book Antiqua" w:eastAsia="宋体" w:hAnsi="Book Antiqua" w:cs="宋体"/>
          <w:color w:val="000000"/>
          <w:sz w:val="21"/>
          <w:szCs w:val="21"/>
        </w:rPr>
        <w:t>, Driscoll DL, Douglass HO. Outcome of patients with proximal gastric cancer depends on extent of resection and number of resected lymph nodes. </w:t>
      </w:r>
      <w:r w:rsidRPr="00527C3D">
        <w:rPr>
          <w:rFonts w:ascii="Book Antiqua" w:eastAsia="宋体" w:hAnsi="Book Antiqua" w:cs="宋体"/>
          <w:i/>
          <w:iCs/>
          <w:color w:val="000000"/>
          <w:sz w:val="21"/>
          <w:szCs w:val="21"/>
        </w:rPr>
        <w:t>Ann Surg Oncol</w:t>
      </w:r>
      <w:r w:rsidRPr="00527C3D">
        <w:rPr>
          <w:rFonts w:ascii="Book Antiqua" w:eastAsia="宋体" w:hAnsi="Book Antiqua" w:cs="宋体"/>
          <w:color w:val="000000"/>
          <w:sz w:val="21"/>
          <w:szCs w:val="21"/>
        </w:rPr>
        <w:t> 2000; </w:t>
      </w:r>
      <w:r w:rsidRPr="00527C3D">
        <w:rPr>
          <w:rFonts w:ascii="Book Antiqua" w:eastAsia="宋体" w:hAnsi="Book Antiqua" w:cs="宋体"/>
          <w:b/>
          <w:bCs/>
          <w:color w:val="000000"/>
          <w:sz w:val="21"/>
          <w:szCs w:val="21"/>
        </w:rPr>
        <w:t>7</w:t>
      </w:r>
      <w:r w:rsidRPr="00527C3D">
        <w:rPr>
          <w:rFonts w:ascii="Book Antiqua" w:eastAsia="宋体" w:hAnsi="Book Antiqua" w:cs="宋体"/>
          <w:color w:val="000000"/>
          <w:sz w:val="21"/>
          <w:szCs w:val="21"/>
        </w:rPr>
        <w:t>: 139-144 [PMID: 10761793 DOI: 10.1007/s10434-000-0139-1]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18 </w:t>
      </w:r>
      <w:r w:rsidRPr="00527C3D">
        <w:rPr>
          <w:rFonts w:ascii="Book Antiqua" w:eastAsia="宋体" w:hAnsi="Book Antiqua" w:cs="宋体"/>
          <w:b/>
          <w:bCs/>
          <w:color w:val="000000"/>
          <w:sz w:val="21"/>
          <w:szCs w:val="21"/>
        </w:rPr>
        <w:t>Katai H</w:t>
      </w:r>
      <w:r w:rsidRPr="00527C3D">
        <w:rPr>
          <w:rFonts w:ascii="Book Antiqua" w:eastAsia="宋体" w:hAnsi="Book Antiqua" w:cs="宋体"/>
          <w:color w:val="000000"/>
          <w:sz w:val="21"/>
          <w:szCs w:val="21"/>
        </w:rPr>
        <w:t>, Yoshimura K, Maruyama K, Sasako M, Sano T. Evaluation of the New International Union Against Cancer TNM staging for gastric carcinoma. </w:t>
      </w:r>
      <w:r w:rsidRPr="00527C3D">
        <w:rPr>
          <w:rFonts w:ascii="Book Antiqua" w:eastAsia="宋体" w:hAnsi="Book Antiqua" w:cs="宋体"/>
          <w:i/>
          <w:iCs/>
          <w:color w:val="000000"/>
          <w:sz w:val="21"/>
          <w:szCs w:val="21"/>
        </w:rPr>
        <w:t>Cancer</w:t>
      </w:r>
      <w:r w:rsidRPr="00527C3D">
        <w:rPr>
          <w:rFonts w:ascii="Book Antiqua" w:eastAsia="宋体" w:hAnsi="Book Antiqua" w:cs="宋体"/>
          <w:color w:val="000000"/>
          <w:sz w:val="21"/>
          <w:szCs w:val="21"/>
        </w:rPr>
        <w:t> 2000; </w:t>
      </w:r>
      <w:r w:rsidRPr="00527C3D">
        <w:rPr>
          <w:rFonts w:ascii="Book Antiqua" w:eastAsia="宋体" w:hAnsi="Book Antiqua" w:cs="宋体"/>
          <w:b/>
          <w:bCs/>
          <w:color w:val="000000"/>
          <w:sz w:val="21"/>
          <w:szCs w:val="21"/>
        </w:rPr>
        <w:t>88</w:t>
      </w:r>
      <w:r w:rsidRPr="00527C3D">
        <w:rPr>
          <w:rFonts w:ascii="Book Antiqua" w:eastAsia="宋体" w:hAnsi="Book Antiqua" w:cs="宋体"/>
          <w:color w:val="000000"/>
          <w:sz w:val="21"/>
          <w:szCs w:val="21"/>
        </w:rPr>
        <w:t>: 1796-1800 [PMID: 10760754 DOI: 10.1002/(SICI)1097-0142(20000415)88:8&lt;1796::AID-CNCR6&gt;3.0.CO;2-2]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19 </w:t>
      </w:r>
      <w:r w:rsidRPr="00527C3D">
        <w:rPr>
          <w:rFonts w:ascii="Book Antiqua" w:eastAsia="宋体" w:hAnsi="Book Antiqua" w:cs="宋体"/>
          <w:b/>
          <w:bCs/>
          <w:color w:val="000000"/>
          <w:sz w:val="21"/>
          <w:szCs w:val="21"/>
        </w:rPr>
        <w:t>Seevaratnam R</w:t>
      </w:r>
      <w:r w:rsidRPr="00527C3D">
        <w:rPr>
          <w:rFonts w:ascii="Book Antiqua" w:eastAsia="宋体" w:hAnsi="Book Antiqua" w:cs="宋体"/>
          <w:color w:val="000000"/>
          <w:sz w:val="21"/>
          <w:szCs w:val="21"/>
        </w:rPr>
        <w:t>, Bocicariu A, Cardoso R, Yohanathan L, Dixon M, Law C, Helyer L, Coburn NG. How many lymph nodes should be assessed in patients with gastric cancer? A systematic review. </w:t>
      </w:r>
      <w:r w:rsidRPr="00527C3D">
        <w:rPr>
          <w:rFonts w:ascii="Book Antiqua" w:eastAsia="宋体" w:hAnsi="Book Antiqua" w:cs="宋体"/>
          <w:i/>
          <w:iCs/>
          <w:color w:val="000000"/>
          <w:sz w:val="21"/>
          <w:szCs w:val="21"/>
        </w:rPr>
        <w:t>Gastric Cancer</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 xml:space="preserve">15 </w:t>
      </w:r>
      <w:r w:rsidRPr="00527C3D">
        <w:rPr>
          <w:rFonts w:ascii="Book Antiqua" w:eastAsia="宋体" w:hAnsi="Book Antiqua" w:cs="宋体"/>
          <w:bCs/>
          <w:color w:val="000000"/>
          <w:sz w:val="21"/>
          <w:szCs w:val="21"/>
        </w:rPr>
        <w:t>Suppl 1</w:t>
      </w:r>
      <w:r w:rsidRPr="00527C3D">
        <w:rPr>
          <w:rFonts w:ascii="Book Antiqua" w:eastAsia="宋体" w:hAnsi="Book Antiqua" w:cs="宋体"/>
          <w:color w:val="000000"/>
          <w:sz w:val="21"/>
          <w:szCs w:val="21"/>
        </w:rPr>
        <w:t>: S70-S88 [PMID: 22895615]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20 </w:t>
      </w:r>
      <w:r w:rsidRPr="00527C3D">
        <w:rPr>
          <w:rFonts w:ascii="Book Antiqua" w:eastAsia="宋体" w:hAnsi="Book Antiqua" w:cs="宋体"/>
          <w:b/>
          <w:bCs/>
          <w:color w:val="000000"/>
          <w:sz w:val="21"/>
          <w:szCs w:val="21"/>
        </w:rPr>
        <w:t>McCulloch P</w:t>
      </w:r>
      <w:r w:rsidRPr="00527C3D">
        <w:rPr>
          <w:rFonts w:ascii="Book Antiqua" w:eastAsia="宋体" w:hAnsi="Book Antiqua" w:cs="宋体"/>
          <w:color w:val="000000"/>
          <w:sz w:val="21"/>
          <w:szCs w:val="21"/>
        </w:rPr>
        <w:t>, Niita ME, Kazi H, Gama-Rodrigues JJ. Gastrectomy with extended lymphadenectomy for primary treatment of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2005; </w:t>
      </w:r>
      <w:r w:rsidRPr="00527C3D">
        <w:rPr>
          <w:rFonts w:ascii="Book Antiqua" w:eastAsia="宋体" w:hAnsi="Book Antiqua" w:cs="宋体"/>
          <w:b/>
          <w:bCs/>
          <w:color w:val="000000"/>
          <w:sz w:val="21"/>
          <w:szCs w:val="21"/>
        </w:rPr>
        <w:t>92</w:t>
      </w:r>
      <w:r w:rsidRPr="00527C3D">
        <w:rPr>
          <w:rFonts w:ascii="Book Antiqua" w:eastAsia="宋体" w:hAnsi="Book Antiqua" w:cs="宋体"/>
          <w:color w:val="000000"/>
          <w:sz w:val="21"/>
          <w:szCs w:val="21"/>
        </w:rPr>
        <w:t>: 5-13 [PMID: 15635680 DOI: 10.1002/bjs.4839]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21 </w:t>
      </w:r>
      <w:r w:rsidRPr="00527C3D">
        <w:rPr>
          <w:rFonts w:ascii="Book Antiqua" w:eastAsia="宋体" w:hAnsi="Book Antiqua" w:cs="宋体"/>
          <w:b/>
          <w:bCs/>
          <w:color w:val="000000"/>
          <w:sz w:val="21"/>
          <w:szCs w:val="21"/>
        </w:rPr>
        <w:t>Dent DM</w:t>
      </w:r>
      <w:r w:rsidRPr="00527C3D">
        <w:rPr>
          <w:rFonts w:ascii="Book Antiqua" w:eastAsia="宋体" w:hAnsi="Book Antiqua" w:cs="宋体"/>
          <w:color w:val="000000"/>
          <w:sz w:val="21"/>
          <w:szCs w:val="21"/>
        </w:rPr>
        <w:t>, Madden MV, Price SK. Randomized comparison of R1 and R2 gastrectomy for gastric carcinoma.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1988; </w:t>
      </w:r>
      <w:r w:rsidRPr="00527C3D">
        <w:rPr>
          <w:rFonts w:ascii="Book Antiqua" w:eastAsia="宋体" w:hAnsi="Book Antiqua" w:cs="宋体"/>
          <w:b/>
          <w:bCs/>
          <w:color w:val="000000"/>
          <w:sz w:val="21"/>
          <w:szCs w:val="21"/>
        </w:rPr>
        <w:t>75</w:t>
      </w:r>
      <w:r w:rsidRPr="00527C3D">
        <w:rPr>
          <w:rFonts w:ascii="Book Antiqua" w:eastAsia="宋体" w:hAnsi="Book Antiqua" w:cs="宋体"/>
          <w:color w:val="000000"/>
          <w:sz w:val="21"/>
          <w:szCs w:val="21"/>
        </w:rPr>
        <w:t>: 110-112 [PMID: 3349293 DOI: 10.1002/bjs.1800750206]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22 </w:t>
      </w:r>
      <w:r w:rsidRPr="00527C3D">
        <w:rPr>
          <w:rFonts w:ascii="Book Antiqua" w:eastAsia="宋体" w:hAnsi="Book Antiqua" w:cs="宋体"/>
          <w:b/>
          <w:bCs/>
          <w:color w:val="000000"/>
          <w:sz w:val="21"/>
          <w:szCs w:val="21"/>
        </w:rPr>
        <w:t>Bonenkamp JJ</w:t>
      </w:r>
      <w:r w:rsidRPr="00527C3D">
        <w:rPr>
          <w:rFonts w:ascii="Book Antiqua" w:eastAsia="宋体" w:hAnsi="Book Antiqua" w:cs="宋体"/>
          <w:color w:val="000000"/>
          <w:sz w:val="21"/>
          <w:szCs w:val="21"/>
        </w:rPr>
        <w:t>, Songun I, Hermans J, Sasako M, Welvaart K, Plukker JT, van Elk P, Obertop H, Gouma DJ, Taat CW. Randomised comparison of morbidity after D1 and D2 dissection for gastric cancer in 996 Dutch patients. </w:t>
      </w:r>
      <w:r w:rsidRPr="00527C3D">
        <w:rPr>
          <w:rFonts w:ascii="Book Antiqua" w:eastAsia="宋体" w:hAnsi="Book Antiqua" w:cs="宋体"/>
          <w:i/>
          <w:iCs/>
          <w:color w:val="000000"/>
          <w:sz w:val="21"/>
          <w:szCs w:val="21"/>
        </w:rPr>
        <w:t>Lancet</w:t>
      </w:r>
      <w:r w:rsidRPr="00527C3D">
        <w:rPr>
          <w:rFonts w:ascii="Book Antiqua" w:eastAsia="宋体" w:hAnsi="Book Antiqua" w:cs="宋体"/>
          <w:color w:val="000000"/>
          <w:sz w:val="21"/>
          <w:szCs w:val="21"/>
        </w:rPr>
        <w:t> 1995; </w:t>
      </w:r>
      <w:r w:rsidRPr="00527C3D">
        <w:rPr>
          <w:rFonts w:ascii="Book Antiqua" w:eastAsia="宋体" w:hAnsi="Book Antiqua" w:cs="宋体"/>
          <w:b/>
          <w:bCs/>
          <w:color w:val="000000"/>
          <w:sz w:val="21"/>
          <w:szCs w:val="21"/>
        </w:rPr>
        <w:t>345</w:t>
      </w:r>
      <w:r w:rsidRPr="00527C3D">
        <w:rPr>
          <w:rFonts w:ascii="Book Antiqua" w:eastAsia="宋体" w:hAnsi="Book Antiqua" w:cs="宋体"/>
          <w:color w:val="000000"/>
          <w:sz w:val="21"/>
          <w:szCs w:val="21"/>
        </w:rPr>
        <w:t>: 745-748 [PMID: 7891484 DOI: 10.1016/S0140-6736(95)90637-1]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23 </w:t>
      </w:r>
      <w:r w:rsidRPr="00527C3D">
        <w:rPr>
          <w:rFonts w:ascii="Book Antiqua" w:eastAsia="宋体" w:hAnsi="Book Antiqua" w:cs="宋体"/>
          <w:b/>
          <w:bCs/>
          <w:color w:val="000000"/>
          <w:sz w:val="21"/>
          <w:szCs w:val="21"/>
        </w:rPr>
        <w:t>Cuschieri A</w:t>
      </w:r>
      <w:r w:rsidRPr="00527C3D">
        <w:rPr>
          <w:rFonts w:ascii="Book Antiqua" w:eastAsia="宋体" w:hAnsi="Book Antiqua" w:cs="宋体"/>
          <w:color w:val="000000"/>
          <w:sz w:val="21"/>
          <w:szCs w:val="21"/>
        </w:rPr>
        <w:t>, Fayers P, Fielding J, Craven J, Bancewicz J, Joypaul V, Cook P. Postoperative morbidity and mortality after D1 and D2 resections for gastric cancer: preliminary results of the MRC randomised controlled surgical trial. The Surgical Cooperative Group. </w:t>
      </w:r>
      <w:r w:rsidRPr="00527C3D">
        <w:rPr>
          <w:rFonts w:ascii="Book Antiqua" w:eastAsia="宋体" w:hAnsi="Book Antiqua" w:cs="宋体"/>
          <w:i/>
          <w:iCs/>
          <w:color w:val="000000"/>
          <w:sz w:val="21"/>
          <w:szCs w:val="21"/>
        </w:rPr>
        <w:t>Lancet</w:t>
      </w:r>
      <w:r w:rsidRPr="00527C3D">
        <w:rPr>
          <w:rFonts w:ascii="Book Antiqua" w:eastAsia="宋体" w:hAnsi="Book Antiqua" w:cs="宋体"/>
          <w:color w:val="000000"/>
          <w:sz w:val="21"/>
          <w:szCs w:val="21"/>
        </w:rPr>
        <w:t> 1996; </w:t>
      </w:r>
      <w:r w:rsidRPr="00527C3D">
        <w:rPr>
          <w:rFonts w:ascii="Book Antiqua" w:eastAsia="宋体" w:hAnsi="Book Antiqua" w:cs="宋体"/>
          <w:b/>
          <w:bCs/>
          <w:color w:val="000000"/>
          <w:sz w:val="21"/>
          <w:szCs w:val="21"/>
        </w:rPr>
        <w:t>347</w:t>
      </w:r>
      <w:r w:rsidRPr="00527C3D">
        <w:rPr>
          <w:rFonts w:ascii="Book Antiqua" w:eastAsia="宋体" w:hAnsi="Book Antiqua" w:cs="宋体"/>
          <w:color w:val="000000"/>
          <w:sz w:val="21"/>
          <w:szCs w:val="21"/>
        </w:rPr>
        <w:t>: 995-999 [PMID: 8606613 DOI: 10.1016/S0140-6736(96)90144-0]</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24 </w:t>
      </w:r>
      <w:r w:rsidRPr="00527C3D">
        <w:rPr>
          <w:rFonts w:ascii="Book Antiqua" w:eastAsia="宋体" w:hAnsi="Book Antiqua" w:cs="宋体"/>
          <w:b/>
          <w:bCs/>
          <w:color w:val="000000"/>
          <w:sz w:val="21"/>
          <w:szCs w:val="21"/>
        </w:rPr>
        <w:t>Aiko T</w:t>
      </w:r>
      <w:r w:rsidRPr="00527C3D">
        <w:rPr>
          <w:rFonts w:ascii="Book Antiqua" w:eastAsia="宋体" w:hAnsi="Book Antiqua" w:cs="宋体"/>
          <w:color w:val="000000"/>
          <w:sz w:val="21"/>
          <w:szCs w:val="21"/>
        </w:rPr>
        <w:t>, Sasako M. The new Japanese Classification of Gastric Carcinoma: Points to be revised. </w:t>
      </w:r>
      <w:r w:rsidRPr="00527C3D">
        <w:rPr>
          <w:rFonts w:ascii="Book Antiqua" w:eastAsia="宋体" w:hAnsi="Book Antiqua" w:cs="宋体"/>
          <w:i/>
          <w:iCs/>
          <w:color w:val="000000"/>
          <w:sz w:val="21"/>
          <w:szCs w:val="21"/>
        </w:rPr>
        <w:t>Gastric Cancer</w:t>
      </w:r>
      <w:r w:rsidRPr="00527C3D">
        <w:rPr>
          <w:rFonts w:ascii="Book Antiqua" w:eastAsia="宋体" w:hAnsi="Book Antiqua" w:cs="宋体"/>
          <w:color w:val="000000"/>
          <w:sz w:val="21"/>
          <w:szCs w:val="21"/>
        </w:rPr>
        <w:t> 1998; </w:t>
      </w:r>
      <w:r w:rsidRPr="00527C3D">
        <w:rPr>
          <w:rFonts w:ascii="Book Antiqua" w:eastAsia="宋体" w:hAnsi="Book Antiqua" w:cs="宋体"/>
          <w:b/>
          <w:bCs/>
          <w:color w:val="000000"/>
          <w:sz w:val="21"/>
          <w:szCs w:val="21"/>
        </w:rPr>
        <w:t>1</w:t>
      </w:r>
      <w:r w:rsidRPr="00527C3D">
        <w:rPr>
          <w:rFonts w:ascii="Book Antiqua" w:eastAsia="宋体" w:hAnsi="Book Antiqua" w:cs="宋体"/>
          <w:color w:val="000000"/>
          <w:sz w:val="21"/>
          <w:szCs w:val="21"/>
        </w:rPr>
        <w:t>: 25-30 [PMID: 11957041 DOI: 10.1007/s101200050052]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25 </w:t>
      </w:r>
      <w:r w:rsidRPr="00527C3D">
        <w:rPr>
          <w:rFonts w:ascii="Book Antiqua" w:eastAsia="宋体" w:hAnsi="Book Antiqua" w:cs="宋体"/>
          <w:b/>
          <w:bCs/>
          <w:color w:val="000000"/>
          <w:sz w:val="21"/>
          <w:szCs w:val="21"/>
        </w:rPr>
        <w:t>Bonenkamp JJ</w:t>
      </w:r>
      <w:r w:rsidRPr="00527C3D">
        <w:rPr>
          <w:rFonts w:ascii="Book Antiqua" w:eastAsia="宋体" w:hAnsi="Book Antiqua" w:cs="宋体"/>
          <w:color w:val="000000"/>
          <w:sz w:val="21"/>
          <w:szCs w:val="21"/>
        </w:rPr>
        <w:t>, Hermans J, Sasako M, van de Velde CJ, Welvaart K, Songun I, Meyer S, Plukker JT, Van Elk P, Obertop H, Gouma DJ, van Lanschot JJ, Taat CW, de Graaf PW, von Meyenfeldt MF, Tilanus H. Extended lymph-node dissection for gastric cancer. </w:t>
      </w:r>
      <w:r w:rsidRPr="00527C3D">
        <w:rPr>
          <w:rFonts w:ascii="Book Antiqua" w:eastAsia="宋体" w:hAnsi="Book Antiqua" w:cs="宋体"/>
          <w:i/>
          <w:iCs/>
          <w:color w:val="000000"/>
          <w:sz w:val="21"/>
          <w:szCs w:val="21"/>
        </w:rPr>
        <w:t>N Engl J Med</w:t>
      </w:r>
      <w:r w:rsidRPr="00527C3D">
        <w:rPr>
          <w:rFonts w:ascii="Book Antiqua" w:eastAsia="宋体" w:hAnsi="Book Antiqua" w:cs="宋体"/>
          <w:color w:val="000000"/>
          <w:sz w:val="21"/>
          <w:szCs w:val="21"/>
        </w:rPr>
        <w:t> 1999; </w:t>
      </w:r>
      <w:r w:rsidRPr="00527C3D">
        <w:rPr>
          <w:rFonts w:ascii="Book Antiqua" w:eastAsia="宋体" w:hAnsi="Book Antiqua" w:cs="宋体"/>
          <w:b/>
          <w:bCs/>
          <w:color w:val="000000"/>
          <w:sz w:val="21"/>
          <w:szCs w:val="21"/>
        </w:rPr>
        <w:t>340</w:t>
      </w:r>
      <w:r w:rsidRPr="00527C3D">
        <w:rPr>
          <w:rFonts w:ascii="Book Antiqua" w:eastAsia="宋体" w:hAnsi="Book Antiqua" w:cs="宋体"/>
          <w:color w:val="000000"/>
          <w:sz w:val="21"/>
          <w:szCs w:val="21"/>
        </w:rPr>
        <w:t>: 908-914 [PMID: 10089184 DOI: 10.1056/NEJM199903253401202]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26 </w:t>
      </w:r>
      <w:r w:rsidRPr="00527C3D">
        <w:rPr>
          <w:rFonts w:ascii="Book Antiqua" w:eastAsia="宋体" w:hAnsi="Book Antiqua" w:cs="宋体"/>
          <w:b/>
          <w:bCs/>
          <w:color w:val="000000"/>
          <w:sz w:val="21"/>
          <w:szCs w:val="21"/>
        </w:rPr>
        <w:t>Cuschieri A</w:t>
      </w:r>
      <w:r w:rsidRPr="00527C3D">
        <w:rPr>
          <w:rFonts w:ascii="Book Antiqua" w:eastAsia="宋体" w:hAnsi="Book Antiqua" w:cs="宋体"/>
          <w:color w:val="000000"/>
          <w:sz w:val="21"/>
          <w:szCs w:val="21"/>
        </w:rPr>
        <w:t>, Weeden S, Fielding J, Bancewicz J, Craven J, Joypaul V, Sydes M, Fayers P. Patient survival after D1 and D2 resections for gastric cancer: long-term results of the MRC randomized surgical trial. Surgical Co-operative Group. </w:t>
      </w:r>
      <w:r w:rsidRPr="00527C3D">
        <w:rPr>
          <w:rFonts w:ascii="Book Antiqua" w:eastAsia="宋体" w:hAnsi="Book Antiqua" w:cs="宋体"/>
          <w:i/>
          <w:iCs/>
          <w:color w:val="000000"/>
          <w:sz w:val="21"/>
          <w:szCs w:val="21"/>
        </w:rPr>
        <w:t>Br J Cancer</w:t>
      </w:r>
      <w:r w:rsidRPr="00527C3D">
        <w:rPr>
          <w:rFonts w:ascii="Book Antiqua" w:eastAsia="宋体" w:hAnsi="Book Antiqua" w:cs="宋体"/>
          <w:color w:val="000000"/>
          <w:sz w:val="21"/>
          <w:szCs w:val="21"/>
        </w:rPr>
        <w:t> 1999; </w:t>
      </w:r>
      <w:r w:rsidRPr="00527C3D">
        <w:rPr>
          <w:rFonts w:ascii="Book Antiqua" w:eastAsia="宋体" w:hAnsi="Book Antiqua" w:cs="宋体"/>
          <w:b/>
          <w:bCs/>
          <w:color w:val="000000"/>
          <w:sz w:val="21"/>
          <w:szCs w:val="21"/>
        </w:rPr>
        <w:t>79</w:t>
      </w:r>
      <w:r w:rsidRPr="00527C3D">
        <w:rPr>
          <w:rFonts w:ascii="Book Antiqua" w:eastAsia="宋体" w:hAnsi="Book Antiqua" w:cs="宋体"/>
          <w:color w:val="000000"/>
          <w:sz w:val="21"/>
          <w:szCs w:val="21"/>
        </w:rPr>
        <w:t>: 1522-1530 [PMID: 10188901 DOI: 10.1038/sj.bjc.6690243]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27 Department of Health. Guidance on Commissioning Cancer Service: Improving outcomes in upper gastrointestinal cancers. The research evidence. NHS Executive. London: 2001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28 </w:t>
      </w:r>
      <w:r w:rsidRPr="00527C3D">
        <w:rPr>
          <w:rFonts w:ascii="Book Antiqua" w:eastAsia="宋体" w:hAnsi="Book Antiqua" w:cs="宋体"/>
          <w:b/>
          <w:bCs/>
          <w:color w:val="000000"/>
          <w:sz w:val="21"/>
          <w:szCs w:val="21"/>
        </w:rPr>
        <w:t>Isozaki H</w:t>
      </w:r>
      <w:r w:rsidRPr="00527C3D">
        <w:rPr>
          <w:rFonts w:ascii="Book Antiqua" w:eastAsia="宋体" w:hAnsi="Book Antiqua" w:cs="宋体"/>
          <w:color w:val="000000"/>
          <w:sz w:val="21"/>
          <w:szCs w:val="21"/>
        </w:rPr>
        <w:t>, Okajima K, Fujii K, Nomura E, Izumi N, Mabuchi H, Nakamura M, Hara H. Effectiveness of paraaortic lymph node dissection for advanced gastric cancer. </w:t>
      </w:r>
      <w:r w:rsidRPr="00527C3D">
        <w:rPr>
          <w:rFonts w:ascii="Book Antiqua" w:eastAsia="宋体" w:hAnsi="Book Antiqua" w:cs="宋体"/>
          <w:i/>
          <w:iCs/>
          <w:color w:val="000000"/>
          <w:sz w:val="21"/>
          <w:szCs w:val="21"/>
        </w:rPr>
        <w:t>Hepatogastroenterology</w:t>
      </w:r>
      <w:r w:rsidRPr="00527C3D">
        <w:rPr>
          <w:rFonts w:ascii="Book Antiqua" w:eastAsia="宋体" w:hAnsi="Book Antiqua" w:cs="宋体"/>
          <w:color w:val="000000"/>
          <w:sz w:val="21"/>
          <w:szCs w:val="21"/>
        </w:rPr>
        <w:t> </w:t>
      </w:r>
      <w:r w:rsidRPr="00527C3D">
        <w:rPr>
          <w:rFonts w:ascii="Book Antiqua" w:eastAsia="宋体" w:hAnsi="Book Antiqua" w:cs="宋体" w:hint="eastAsia"/>
          <w:color w:val="000000"/>
          <w:sz w:val="21"/>
          <w:szCs w:val="21"/>
        </w:rPr>
        <w:t>2012</w:t>
      </w:r>
      <w:r w:rsidRPr="00527C3D">
        <w:rPr>
          <w:rFonts w:ascii="Book Antiqua" w:eastAsia="宋体" w:hAnsi="Book Antiqua" w:cs="宋体"/>
          <w:color w:val="000000"/>
          <w:sz w:val="21"/>
          <w:szCs w:val="21"/>
        </w:rPr>
        <w:t>; </w:t>
      </w:r>
      <w:r w:rsidRPr="00527C3D">
        <w:rPr>
          <w:rFonts w:ascii="Book Antiqua" w:eastAsia="宋体" w:hAnsi="Book Antiqua" w:cs="宋体"/>
          <w:b/>
          <w:bCs/>
          <w:color w:val="000000"/>
          <w:sz w:val="21"/>
          <w:szCs w:val="21"/>
        </w:rPr>
        <w:t>46</w:t>
      </w:r>
      <w:r w:rsidRPr="00527C3D">
        <w:rPr>
          <w:rFonts w:ascii="Book Antiqua" w:eastAsia="宋体" w:hAnsi="Book Antiqua" w:cs="宋体"/>
          <w:color w:val="000000"/>
          <w:sz w:val="21"/>
          <w:szCs w:val="21"/>
        </w:rPr>
        <w:t>: 549-554 [PMID: 10228860]</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29 </w:t>
      </w:r>
      <w:r w:rsidRPr="00527C3D">
        <w:rPr>
          <w:rFonts w:ascii="Book Antiqua" w:eastAsia="宋体" w:hAnsi="Book Antiqua" w:cs="宋体"/>
          <w:b/>
          <w:bCs/>
          <w:color w:val="000000"/>
          <w:sz w:val="21"/>
          <w:szCs w:val="21"/>
        </w:rPr>
        <w:t>Baba M</w:t>
      </w:r>
      <w:r w:rsidRPr="00527C3D">
        <w:rPr>
          <w:rFonts w:ascii="Book Antiqua" w:eastAsia="宋体" w:hAnsi="Book Antiqua" w:cs="宋体"/>
          <w:color w:val="000000"/>
          <w:sz w:val="21"/>
          <w:szCs w:val="21"/>
        </w:rPr>
        <w:t>, Hokita S, Natsugoe S, Miyazono T, Shimada M, Nakano S, Takao S, Aikou T. Paraaortic lymphadenectomy in patients with advanced carcinoma of the upper-third of the stomach. </w:t>
      </w:r>
      <w:r w:rsidRPr="00527C3D">
        <w:rPr>
          <w:rFonts w:ascii="Book Antiqua" w:eastAsia="宋体" w:hAnsi="Book Antiqua" w:cs="宋体"/>
          <w:i/>
          <w:iCs/>
          <w:color w:val="000000"/>
          <w:sz w:val="21"/>
          <w:szCs w:val="21"/>
        </w:rPr>
        <w:t>Hepatogastroenterology</w:t>
      </w:r>
      <w:r w:rsidRPr="00527C3D">
        <w:rPr>
          <w:rFonts w:ascii="Book Antiqua" w:eastAsia="宋体" w:hAnsi="Book Antiqua" w:cs="宋体"/>
          <w:color w:val="000000"/>
          <w:sz w:val="21"/>
          <w:szCs w:val="21"/>
        </w:rPr>
        <w:t> </w:t>
      </w:r>
      <w:r w:rsidRPr="00527C3D">
        <w:rPr>
          <w:rFonts w:ascii="Book Antiqua" w:eastAsia="宋体" w:hAnsi="Book Antiqua" w:cs="宋体" w:hint="eastAsia"/>
          <w:color w:val="000000"/>
          <w:sz w:val="21"/>
          <w:szCs w:val="21"/>
        </w:rPr>
        <w:t>1994</w:t>
      </w:r>
      <w:r w:rsidRPr="00527C3D">
        <w:rPr>
          <w:rFonts w:ascii="Book Antiqua" w:eastAsia="宋体" w:hAnsi="Book Antiqua" w:cs="宋体"/>
          <w:color w:val="000000"/>
          <w:sz w:val="21"/>
          <w:szCs w:val="21"/>
        </w:rPr>
        <w:t>; </w:t>
      </w:r>
      <w:r w:rsidRPr="00527C3D">
        <w:rPr>
          <w:rFonts w:ascii="Book Antiqua" w:eastAsia="宋体" w:hAnsi="Book Antiqua" w:cs="宋体"/>
          <w:b/>
          <w:bCs/>
          <w:color w:val="000000"/>
          <w:sz w:val="21"/>
          <w:szCs w:val="21"/>
        </w:rPr>
        <w:t>47</w:t>
      </w:r>
      <w:r w:rsidRPr="00527C3D">
        <w:rPr>
          <w:rFonts w:ascii="Book Antiqua" w:eastAsia="宋体" w:hAnsi="Book Antiqua" w:cs="宋体"/>
          <w:color w:val="000000"/>
          <w:sz w:val="21"/>
          <w:szCs w:val="21"/>
        </w:rPr>
        <w:t>: 893-896 [PMID: 10919056]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30 </w:t>
      </w:r>
      <w:r w:rsidRPr="00527C3D">
        <w:rPr>
          <w:rFonts w:ascii="Book Antiqua" w:eastAsia="宋体" w:hAnsi="Book Antiqua" w:cs="宋体"/>
          <w:b/>
          <w:bCs/>
          <w:color w:val="000000"/>
          <w:sz w:val="21"/>
          <w:szCs w:val="21"/>
        </w:rPr>
        <w:t>Sano T</w:t>
      </w:r>
      <w:r w:rsidRPr="00527C3D">
        <w:rPr>
          <w:rFonts w:ascii="Book Antiqua" w:eastAsia="宋体" w:hAnsi="Book Antiqua" w:cs="宋体"/>
          <w:color w:val="000000"/>
          <w:sz w:val="21"/>
          <w:szCs w:val="21"/>
        </w:rPr>
        <w:t>, Sasako M, Yamamoto S, Nashimoto A, Kurita A, Hiratsuka M, Tsujinaka T, Kinoshita T, Arai K, Yamamura Y, Okajima K. Gastric cancer surgery: morbidity and mortality results from a prospective randomized controlled trial comparing D2 and extended para-aortic lymphadenectomy--Japan Clinical Oncology Group study 9501.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2004; </w:t>
      </w:r>
      <w:r w:rsidRPr="00527C3D">
        <w:rPr>
          <w:rFonts w:ascii="Book Antiqua" w:eastAsia="宋体" w:hAnsi="Book Antiqua" w:cs="宋体"/>
          <w:b/>
          <w:bCs/>
          <w:color w:val="000000"/>
          <w:sz w:val="21"/>
          <w:szCs w:val="21"/>
        </w:rPr>
        <w:t>22</w:t>
      </w:r>
      <w:r w:rsidRPr="00527C3D">
        <w:rPr>
          <w:rFonts w:ascii="Book Antiqua" w:eastAsia="宋体" w:hAnsi="Book Antiqua" w:cs="宋体"/>
          <w:color w:val="000000"/>
          <w:sz w:val="21"/>
          <w:szCs w:val="21"/>
        </w:rPr>
        <w:t>: 2767-2773 [PMID: 15199090 DOI: 10.1200/JCO.2004.10.184]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31 </w:t>
      </w:r>
      <w:r w:rsidRPr="00527C3D">
        <w:rPr>
          <w:rFonts w:ascii="Book Antiqua" w:eastAsia="宋体" w:hAnsi="Book Antiqua" w:cs="宋体"/>
          <w:b/>
          <w:bCs/>
          <w:color w:val="000000"/>
          <w:sz w:val="21"/>
          <w:szCs w:val="21"/>
        </w:rPr>
        <w:t>Kodera Y</w:t>
      </w:r>
      <w:r w:rsidRPr="00527C3D">
        <w:rPr>
          <w:rFonts w:ascii="Book Antiqua" w:eastAsia="宋体" w:hAnsi="Book Antiqua" w:cs="宋体"/>
          <w:color w:val="000000"/>
          <w:sz w:val="21"/>
          <w:szCs w:val="21"/>
        </w:rPr>
        <w:t>, Sasako M, Yamamoto S, Sano T, Nashimoto A, Kurita A; Gastric Cancer Surgery Study Group of Japan Clinical Oncology Group. Identification of risk factors for the development of complications following extended and superextended lymphadenectomies for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2005; </w:t>
      </w:r>
      <w:r w:rsidRPr="00527C3D">
        <w:rPr>
          <w:rFonts w:ascii="Book Antiqua" w:eastAsia="宋体" w:hAnsi="Book Antiqua" w:cs="宋体"/>
          <w:b/>
          <w:bCs/>
          <w:color w:val="000000"/>
          <w:sz w:val="21"/>
          <w:szCs w:val="21"/>
        </w:rPr>
        <w:t>92</w:t>
      </w:r>
      <w:r w:rsidRPr="00527C3D">
        <w:rPr>
          <w:rFonts w:ascii="Book Antiqua" w:eastAsia="宋体" w:hAnsi="Book Antiqua" w:cs="宋体"/>
          <w:color w:val="000000"/>
          <w:sz w:val="21"/>
          <w:szCs w:val="21"/>
        </w:rPr>
        <w:t>: 1103-1109 [PMID: 16106493 DOI: 10.1002/bjs.4979]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32 </w:t>
      </w:r>
      <w:r w:rsidRPr="00527C3D">
        <w:rPr>
          <w:rFonts w:ascii="Book Antiqua" w:eastAsia="宋体" w:hAnsi="Book Antiqua" w:cs="宋体"/>
          <w:b/>
          <w:bCs/>
          <w:color w:val="000000"/>
          <w:sz w:val="21"/>
          <w:szCs w:val="21"/>
        </w:rPr>
        <w:t>Sasako M</w:t>
      </w:r>
      <w:r w:rsidRPr="00527C3D">
        <w:rPr>
          <w:rFonts w:ascii="Book Antiqua" w:eastAsia="宋体" w:hAnsi="Book Antiqua" w:cs="宋体"/>
          <w:color w:val="000000"/>
          <w:sz w:val="21"/>
          <w:szCs w:val="21"/>
        </w:rPr>
        <w:t>, Sano T, Yamamoto S, Kurokawa Y, Nashimoto A, Kurita A, Hiratsuka M, Tsujinaka T, Kinoshita T, Arai K, Yamamura Y, Okajima K</w:t>
      </w:r>
      <w:r w:rsidRPr="00527C3D">
        <w:rPr>
          <w:rFonts w:ascii="Book Antiqua" w:eastAsia="宋体" w:hAnsi="Book Antiqua" w:cs="宋体" w:hint="eastAsia"/>
          <w:color w:val="000000"/>
          <w:sz w:val="21"/>
          <w:szCs w:val="21"/>
        </w:rPr>
        <w:t xml:space="preserve">; </w:t>
      </w:r>
      <w:r w:rsidRPr="00527C3D">
        <w:rPr>
          <w:rFonts w:ascii="Book Antiqua" w:eastAsia="宋体" w:hAnsi="Book Antiqua" w:cs="宋体"/>
          <w:color w:val="000000"/>
          <w:sz w:val="21"/>
          <w:szCs w:val="21"/>
        </w:rPr>
        <w:t>Japan Clinical Oncology Group. D2 lymphadenectomy alone or with para-aortic nodal dissection for gastric cancer. </w:t>
      </w:r>
      <w:r w:rsidRPr="00527C3D">
        <w:rPr>
          <w:rFonts w:ascii="Book Antiqua" w:eastAsia="宋体" w:hAnsi="Book Antiqua" w:cs="宋体"/>
          <w:i/>
          <w:iCs/>
          <w:color w:val="000000"/>
          <w:sz w:val="21"/>
          <w:szCs w:val="21"/>
        </w:rPr>
        <w:t>N Engl J Med</w:t>
      </w:r>
      <w:r w:rsidRPr="00527C3D">
        <w:rPr>
          <w:rFonts w:ascii="Book Antiqua" w:eastAsia="宋体" w:hAnsi="Book Antiqua" w:cs="宋体"/>
          <w:color w:val="000000"/>
          <w:sz w:val="21"/>
          <w:szCs w:val="21"/>
        </w:rPr>
        <w:t> 2008; </w:t>
      </w:r>
      <w:r w:rsidRPr="00527C3D">
        <w:rPr>
          <w:rFonts w:ascii="Book Antiqua" w:eastAsia="宋体" w:hAnsi="Book Antiqua" w:cs="宋体"/>
          <w:b/>
          <w:bCs/>
          <w:color w:val="000000"/>
          <w:sz w:val="21"/>
          <w:szCs w:val="21"/>
        </w:rPr>
        <w:t>359</w:t>
      </w:r>
      <w:r w:rsidRPr="00527C3D">
        <w:rPr>
          <w:rFonts w:ascii="Book Antiqua" w:eastAsia="宋体" w:hAnsi="Book Antiqua" w:cs="宋体"/>
          <w:color w:val="000000"/>
          <w:sz w:val="21"/>
          <w:szCs w:val="21"/>
        </w:rPr>
        <w:t>: 453-462 [PMID: 18669424 DOI: 10.1056/NEJMoa0707035]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33 </w:t>
      </w:r>
      <w:r w:rsidRPr="00527C3D">
        <w:rPr>
          <w:rFonts w:ascii="Book Antiqua" w:eastAsia="宋体" w:hAnsi="Book Antiqua" w:cs="宋体"/>
          <w:b/>
          <w:bCs/>
          <w:color w:val="000000"/>
          <w:sz w:val="21"/>
          <w:szCs w:val="21"/>
        </w:rPr>
        <w:t>Wu CW</w:t>
      </w:r>
      <w:r w:rsidRPr="00527C3D">
        <w:rPr>
          <w:rFonts w:ascii="Book Antiqua" w:eastAsia="宋体" w:hAnsi="Book Antiqua" w:cs="宋体"/>
          <w:color w:val="000000"/>
          <w:sz w:val="21"/>
          <w:szCs w:val="21"/>
        </w:rPr>
        <w:t>, Hsiung CA, Lo SS, Hsieh MC, Shia LT, Whang-Peng J. Randomized clinical trial of morbidity after D1 and D3 surgery for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2004; </w:t>
      </w:r>
      <w:r w:rsidRPr="00527C3D">
        <w:rPr>
          <w:rFonts w:ascii="Book Antiqua" w:eastAsia="宋体" w:hAnsi="Book Antiqua" w:cs="宋体"/>
          <w:b/>
          <w:bCs/>
          <w:color w:val="000000"/>
          <w:sz w:val="21"/>
          <w:szCs w:val="21"/>
        </w:rPr>
        <w:t>91</w:t>
      </w:r>
      <w:r w:rsidRPr="00527C3D">
        <w:rPr>
          <w:rFonts w:ascii="Book Antiqua" w:eastAsia="宋体" w:hAnsi="Book Antiqua" w:cs="宋体"/>
          <w:color w:val="000000"/>
          <w:sz w:val="21"/>
          <w:szCs w:val="21"/>
        </w:rPr>
        <w:t>: 283-287 [PMID: 14991627]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34 </w:t>
      </w:r>
      <w:r w:rsidRPr="00527C3D">
        <w:rPr>
          <w:rFonts w:ascii="Book Antiqua" w:eastAsia="宋体" w:hAnsi="Book Antiqua" w:cs="宋体"/>
          <w:b/>
          <w:bCs/>
          <w:color w:val="000000"/>
          <w:sz w:val="21"/>
          <w:szCs w:val="21"/>
        </w:rPr>
        <w:t>Wu CW</w:t>
      </w:r>
      <w:r w:rsidRPr="00527C3D">
        <w:rPr>
          <w:rFonts w:ascii="Book Antiqua" w:eastAsia="宋体" w:hAnsi="Book Antiqua" w:cs="宋体"/>
          <w:color w:val="000000"/>
          <w:sz w:val="21"/>
          <w:szCs w:val="21"/>
        </w:rPr>
        <w:t>, Hsiung CA, Lo SS, Hsieh MC, Chen JH, Li AF, Lui WY, Whang-Peng J. Nodal dissection for patients with gastric cancer: a randomised controlled trial. </w:t>
      </w:r>
      <w:r w:rsidRPr="00527C3D">
        <w:rPr>
          <w:rFonts w:ascii="Book Antiqua" w:eastAsia="宋体" w:hAnsi="Book Antiqua" w:cs="宋体"/>
          <w:i/>
          <w:iCs/>
          <w:color w:val="000000"/>
          <w:sz w:val="21"/>
          <w:szCs w:val="21"/>
        </w:rPr>
        <w:t>Lancet Oncol</w:t>
      </w:r>
      <w:r w:rsidRPr="00527C3D">
        <w:rPr>
          <w:rFonts w:ascii="Book Antiqua" w:eastAsia="宋体" w:hAnsi="Book Antiqua" w:cs="宋体"/>
          <w:color w:val="000000"/>
          <w:sz w:val="21"/>
          <w:szCs w:val="21"/>
        </w:rPr>
        <w:t> 2006; </w:t>
      </w:r>
      <w:r w:rsidRPr="00527C3D">
        <w:rPr>
          <w:rFonts w:ascii="Book Antiqua" w:eastAsia="宋体" w:hAnsi="Book Antiqua" w:cs="宋体"/>
          <w:b/>
          <w:bCs/>
          <w:color w:val="000000"/>
          <w:sz w:val="21"/>
          <w:szCs w:val="21"/>
        </w:rPr>
        <w:t>7</w:t>
      </w:r>
      <w:r w:rsidRPr="00527C3D">
        <w:rPr>
          <w:rFonts w:ascii="Book Antiqua" w:eastAsia="宋体" w:hAnsi="Book Antiqua" w:cs="宋体"/>
          <w:color w:val="000000"/>
          <w:sz w:val="21"/>
          <w:szCs w:val="21"/>
        </w:rPr>
        <w:t>: 309-315 [PMID: 16574546 DOI: 10.1016/S1470-2045(06)70623-4]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35 </w:t>
      </w:r>
      <w:r w:rsidRPr="00527C3D">
        <w:rPr>
          <w:rFonts w:ascii="Book Antiqua" w:eastAsia="宋体" w:hAnsi="Book Antiqua" w:cs="宋体"/>
          <w:b/>
          <w:bCs/>
          <w:color w:val="000000"/>
          <w:sz w:val="21"/>
          <w:szCs w:val="21"/>
        </w:rPr>
        <w:t>Yonemura Y</w:t>
      </w:r>
      <w:r w:rsidRPr="00527C3D">
        <w:rPr>
          <w:rFonts w:ascii="Book Antiqua" w:eastAsia="宋体" w:hAnsi="Book Antiqua" w:cs="宋体"/>
          <w:color w:val="000000"/>
          <w:sz w:val="21"/>
          <w:szCs w:val="21"/>
        </w:rPr>
        <w:t>, Wu CC, Fukushima N, Honda I, Bandou E, Kawamura T, Kamata T, Kim BS, Matsuki N, Sawa T, Noh SH</w:t>
      </w:r>
      <w:r w:rsidRPr="00527C3D">
        <w:rPr>
          <w:rFonts w:ascii="Book Antiqua" w:eastAsia="宋体" w:hAnsi="Book Antiqua" w:cs="宋体" w:hint="eastAsia"/>
          <w:color w:val="000000"/>
          <w:sz w:val="21"/>
          <w:szCs w:val="21"/>
        </w:rPr>
        <w:t xml:space="preserve">; </w:t>
      </w:r>
      <w:r w:rsidRPr="00527C3D">
        <w:rPr>
          <w:rFonts w:ascii="Book Antiqua" w:eastAsia="宋体" w:hAnsi="Book Antiqua" w:cs="宋体"/>
          <w:color w:val="000000"/>
          <w:sz w:val="21"/>
          <w:szCs w:val="21"/>
        </w:rPr>
        <w:t>East Asia Surgical Oncology Group. Randomized clinical trial of D2 and extended paraaortic lymphadenectomy in patients with gastric cancer. </w:t>
      </w:r>
      <w:r w:rsidRPr="00527C3D">
        <w:rPr>
          <w:rFonts w:ascii="Book Antiqua" w:eastAsia="宋体" w:hAnsi="Book Antiqua" w:cs="宋体"/>
          <w:i/>
          <w:iCs/>
          <w:color w:val="000000"/>
          <w:sz w:val="21"/>
          <w:szCs w:val="21"/>
        </w:rPr>
        <w:t>Int J Clin Oncol</w:t>
      </w:r>
      <w:r w:rsidRPr="00527C3D">
        <w:rPr>
          <w:rFonts w:ascii="Book Antiqua" w:eastAsia="宋体" w:hAnsi="Book Antiqua" w:cs="宋体"/>
          <w:color w:val="000000"/>
          <w:sz w:val="21"/>
          <w:szCs w:val="21"/>
        </w:rPr>
        <w:t> 2008; </w:t>
      </w:r>
      <w:r w:rsidRPr="00527C3D">
        <w:rPr>
          <w:rFonts w:ascii="Book Antiqua" w:eastAsia="宋体" w:hAnsi="Book Antiqua" w:cs="宋体"/>
          <w:b/>
          <w:bCs/>
          <w:color w:val="000000"/>
          <w:sz w:val="21"/>
          <w:szCs w:val="21"/>
        </w:rPr>
        <w:t>13</w:t>
      </w:r>
      <w:r w:rsidRPr="00527C3D">
        <w:rPr>
          <w:rFonts w:ascii="Book Antiqua" w:eastAsia="宋体" w:hAnsi="Book Antiqua" w:cs="宋体"/>
          <w:color w:val="000000"/>
          <w:sz w:val="21"/>
          <w:szCs w:val="21"/>
        </w:rPr>
        <w:t>: 132-137 [PMID: 18463957 DOI: 10.1007/s10147-007-0727-1]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36 </w:t>
      </w:r>
      <w:r w:rsidRPr="00527C3D">
        <w:rPr>
          <w:rFonts w:ascii="Book Antiqua" w:eastAsia="宋体" w:hAnsi="Book Antiqua" w:cs="宋体"/>
          <w:b/>
          <w:bCs/>
          <w:color w:val="000000"/>
          <w:sz w:val="21"/>
          <w:szCs w:val="21"/>
        </w:rPr>
        <w:t>Hartgrink HH</w:t>
      </w:r>
      <w:r w:rsidRPr="00527C3D">
        <w:rPr>
          <w:rFonts w:ascii="Book Antiqua" w:eastAsia="宋体" w:hAnsi="Book Antiqua" w:cs="宋体"/>
          <w:color w:val="000000"/>
          <w:sz w:val="21"/>
          <w:szCs w:val="21"/>
        </w:rPr>
        <w:t>, van de Velde CJ, Putter H, Bonenkamp JJ, Klein Kranenbarg E, Songun I, Welvaart K, van Krieken JH, Meijer S, Plukker JT, van Elk PJ, Obertop H, Gouma DJ, van Lanschot JJ, Taat CW, de Graaf PW, von Meyenfeldt MF, Tilanus H, Sasako M. Extended lymph node dissection for gastric cancer: who may benefit? Final results of the randomized Dutch gastric cancer group trial.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2004; </w:t>
      </w:r>
      <w:r w:rsidRPr="00527C3D">
        <w:rPr>
          <w:rFonts w:ascii="Book Antiqua" w:eastAsia="宋体" w:hAnsi="Book Antiqua" w:cs="宋体"/>
          <w:b/>
          <w:bCs/>
          <w:color w:val="000000"/>
          <w:sz w:val="21"/>
          <w:szCs w:val="21"/>
        </w:rPr>
        <w:t>22</w:t>
      </w:r>
      <w:r w:rsidRPr="00527C3D">
        <w:rPr>
          <w:rFonts w:ascii="Book Antiqua" w:eastAsia="宋体" w:hAnsi="Book Antiqua" w:cs="宋体"/>
          <w:color w:val="000000"/>
          <w:sz w:val="21"/>
          <w:szCs w:val="21"/>
        </w:rPr>
        <w:t>: 2069-2077 [PMID: 15082726 DOI: 10.1200/JCO.2004.08.026]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37 </w:t>
      </w:r>
      <w:r w:rsidRPr="00527C3D">
        <w:rPr>
          <w:rFonts w:ascii="Book Antiqua" w:eastAsia="宋体" w:hAnsi="Book Antiqua" w:cs="宋体"/>
          <w:b/>
          <w:bCs/>
          <w:color w:val="000000"/>
          <w:sz w:val="21"/>
          <w:szCs w:val="21"/>
        </w:rPr>
        <w:t>Songun I</w:t>
      </w:r>
      <w:r w:rsidRPr="00527C3D">
        <w:rPr>
          <w:rFonts w:ascii="Book Antiqua" w:eastAsia="宋体" w:hAnsi="Book Antiqua" w:cs="宋体"/>
          <w:color w:val="000000"/>
          <w:sz w:val="21"/>
          <w:szCs w:val="21"/>
        </w:rPr>
        <w:t>, Putter H, Kranenbarg EM, Sasako M, van de Velde CJ. Surgical treatment of gastric cancer: 15-year follow-up results of the randomised nationwide Dutch D1D2 trial. </w:t>
      </w:r>
      <w:r w:rsidRPr="00527C3D">
        <w:rPr>
          <w:rFonts w:ascii="Book Antiqua" w:eastAsia="宋体" w:hAnsi="Book Antiqua" w:cs="宋体"/>
          <w:i/>
          <w:iCs/>
          <w:color w:val="000000"/>
          <w:sz w:val="21"/>
          <w:szCs w:val="21"/>
        </w:rPr>
        <w:t>Lancet Oncol</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11</w:t>
      </w:r>
      <w:r w:rsidRPr="00527C3D">
        <w:rPr>
          <w:rFonts w:ascii="Book Antiqua" w:eastAsia="宋体" w:hAnsi="Book Antiqua" w:cs="宋体"/>
          <w:color w:val="000000"/>
          <w:sz w:val="21"/>
          <w:szCs w:val="21"/>
        </w:rPr>
        <w:t>: 439-449 [PMID: 20409751 DOI: 10.1016/S1470-2045(10)70070-x]</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38 </w:t>
      </w:r>
      <w:r w:rsidRPr="00527C3D">
        <w:rPr>
          <w:rFonts w:ascii="Book Antiqua" w:eastAsia="宋体" w:hAnsi="Book Antiqua" w:cs="宋体"/>
          <w:b/>
          <w:bCs/>
          <w:color w:val="000000"/>
          <w:sz w:val="21"/>
          <w:szCs w:val="21"/>
        </w:rPr>
        <w:t>Degiuli M</w:t>
      </w:r>
      <w:r w:rsidRPr="00527C3D">
        <w:rPr>
          <w:rFonts w:ascii="Book Antiqua" w:eastAsia="宋体" w:hAnsi="Book Antiqua" w:cs="宋体"/>
          <w:color w:val="000000"/>
          <w:sz w:val="21"/>
          <w:szCs w:val="21"/>
        </w:rPr>
        <w:t>, Sasako M, Ponti A; Italian Gastric Cancer Study Group. Morbidity and mortality in the Italian Gastric Cancer Study Group randomized clinical trial of D1 versus D2 resection for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97</w:t>
      </w:r>
      <w:r w:rsidRPr="00527C3D">
        <w:rPr>
          <w:rFonts w:ascii="Book Antiqua" w:eastAsia="宋体" w:hAnsi="Book Antiqua" w:cs="宋体"/>
          <w:color w:val="000000"/>
          <w:sz w:val="21"/>
          <w:szCs w:val="21"/>
        </w:rPr>
        <w:t>: 643-649 [PMID: 20186890 DOI: 10.1002/bjs6936]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39 </w:t>
      </w:r>
      <w:r w:rsidRPr="00527C3D">
        <w:rPr>
          <w:rFonts w:ascii="Book Antiqua" w:eastAsia="宋体" w:hAnsi="Book Antiqua" w:cs="宋体"/>
          <w:b/>
          <w:color w:val="000000"/>
          <w:sz w:val="21"/>
          <w:szCs w:val="21"/>
        </w:rPr>
        <w:t>Yang SH</w:t>
      </w:r>
      <w:r w:rsidRPr="00527C3D">
        <w:rPr>
          <w:rFonts w:ascii="Book Antiqua" w:eastAsia="宋体" w:hAnsi="Book Antiqua" w:cs="宋体"/>
          <w:color w:val="000000"/>
          <w:sz w:val="21"/>
          <w:szCs w:val="21"/>
        </w:rPr>
        <w:t xml:space="preserve">, Zhang YC, Yang KH, Li YP, He XD, Tian JH, Lv TH, Hui YH, Sharma N. An evidence-based medicine review of lymphoadenectomy extent for gastric cancer. </w:t>
      </w:r>
      <w:r w:rsidRPr="00527C3D">
        <w:rPr>
          <w:rFonts w:ascii="Book Antiqua" w:eastAsia="宋体" w:hAnsi="Book Antiqua" w:cs="宋体"/>
          <w:i/>
          <w:color w:val="000000"/>
          <w:sz w:val="21"/>
          <w:szCs w:val="21"/>
        </w:rPr>
        <w:t>Am J Surg</w:t>
      </w:r>
      <w:r w:rsidRPr="00527C3D">
        <w:rPr>
          <w:rFonts w:ascii="Book Antiqua" w:eastAsia="宋体" w:hAnsi="Book Antiqua" w:cs="宋体"/>
          <w:color w:val="000000"/>
          <w:sz w:val="21"/>
          <w:szCs w:val="21"/>
        </w:rPr>
        <w:t xml:space="preserve"> 2009; </w:t>
      </w:r>
      <w:r w:rsidRPr="00527C3D">
        <w:rPr>
          <w:rFonts w:ascii="Book Antiqua" w:eastAsia="宋体" w:hAnsi="Book Antiqua" w:cs="宋体"/>
          <w:b/>
          <w:color w:val="000000"/>
          <w:sz w:val="21"/>
          <w:szCs w:val="21"/>
        </w:rPr>
        <w:t>197</w:t>
      </w:r>
      <w:r w:rsidRPr="00527C3D">
        <w:rPr>
          <w:rFonts w:ascii="Book Antiqua" w:eastAsia="宋体" w:hAnsi="Book Antiqua" w:cs="宋体"/>
          <w:color w:val="000000"/>
          <w:sz w:val="21"/>
          <w:szCs w:val="21"/>
        </w:rPr>
        <w:t>: 246-251 [PMDI: 18722583 DOI: 10.1016/amjsurg2008.05.001]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40 </w:t>
      </w:r>
      <w:r w:rsidRPr="00527C3D">
        <w:rPr>
          <w:rFonts w:ascii="Book Antiqua" w:eastAsia="宋体" w:hAnsi="Book Antiqua" w:cs="宋体"/>
          <w:b/>
          <w:bCs/>
          <w:color w:val="000000"/>
          <w:sz w:val="21"/>
          <w:szCs w:val="21"/>
        </w:rPr>
        <w:t>Memon MA</w:t>
      </w:r>
      <w:r w:rsidRPr="00527C3D">
        <w:rPr>
          <w:rFonts w:ascii="Book Antiqua" w:eastAsia="宋体" w:hAnsi="Book Antiqua" w:cs="宋体"/>
          <w:color w:val="000000"/>
          <w:sz w:val="21"/>
          <w:szCs w:val="21"/>
        </w:rPr>
        <w:t>, Subramanya MS, Khan S, Hossain MB, Osland E, Memon B. Meta-analysis of D1 versus D2 gastrectomy for gastric adenocarcinoma. </w:t>
      </w:r>
      <w:r w:rsidRPr="00527C3D">
        <w:rPr>
          <w:rFonts w:ascii="Book Antiqua" w:eastAsia="宋体" w:hAnsi="Book Antiqua" w:cs="宋体"/>
          <w:i/>
          <w:iCs/>
          <w:color w:val="000000"/>
          <w:sz w:val="21"/>
          <w:szCs w:val="21"/>
        </w:rPr>
        <w:t>Ann Surg</w:t>
      </w:r>
      <w:r w:rsidRPr="00527C3D">
        <w:rPr>
          <w:rFonts w:ascii="Book Antiqua" w:eastAsia="宋体" w:hAnsi="Book Antiqua" w:cs="宋体"/>
          <w:color w:val="000000"/>
          <w:sz w:val="21"/>
          <w:szCs w:val="21"/>
        </w:rPr>
        <w:t> 2011; </w:t>
      </w:r>
      <w:r w:rsidRPr="00527C3D">
        <w:rPr>
          <w:rFonts w:ascii="Book Antiqua" w:eastAsia="宋体" w:hAnsi="Book Antiqua" w:cs="宋体"/>
          <w:b/>
          <w:bCs/>
          <w:color w:val="000000"/>
          <w:sz w:val="21"/>
          <w:szCs w:val="21"/>
        </w:rPr>
        <w:t>253</w:t>
      </w:r>
      <w:r w:rsidRPr="00527C3D">
        <w:rPr>
          <w:rFonts w:ascii="Book Antiqua" w:eastAsia="宋体" w:hAnsi="Book Antiqua" w:cs="宋体"/>
          <w:color w:val="000000"/>
          <w:sz w:val="21"/>
          <w:szCs w:val="21"/>
        </w:rPr>
        <w:t>: 900-911 [PMID: 21394009 DOI: 10.1097/SLA06013e318212bff6]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41 </w:t>
      </w:r>
      <w:r w:rsidRPr="00527C3D">
        <w:rPr>
          <w:rFonts w:ascii="Book Antiqua" w:eastAsia="宋体" w:hAnsi="Book Antiqua" w:cs="宋体"/>
          <w:b/>
          <w:bCs/>
          <w:color w:val="000000"/>
          <w:sz w:val="21"/>
          <w:szCs w:val="21"/>
        </w:rPr>
        <w:t>Seevaratnam R</w:t>
      </w:r>
      <w:r w:rsidRPr="00527C3D">
        <w:rPr>
          <w:rFonts w:ascii="Book Antiqua" w:eastAsia="宋体" w:hAnsi="Book Antiqua" w:cs="宋体"/>
          <w:color w:val="000000"/>
          <w:sz w:val="21"/>
          <w:szCs w:val="21"/>
        </w:rPr>
        <w:t>, Bocicariu A, Cardoso R, Mahar A, Kiss A, Helyer L, Law C, Coburn N. A meta-analysis of D1 versus D2 lymph node dissection. </w:t>
      </w:r>
      <w:r w:rsidRPr="00527C3D">
        <w:rPr>
          <w:rFonts w:ascii="Book Antiqua" w:eastAsia="宋体" w:hAnsi="Book Antiqua" w:cs="宋体"/>
          <w:i/>
          <w:iCs/>
          <w:color w:val="000000"/>
          <w:sz w:val="21"/>
          <w:szCs w:val="21"/>
        </w:rPr>
        <w:t>Gastric Cancer</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 xml:space="preserve">15 </w:t>
      </w:r>
      <w:r w:rsidRPr="00527C3D">
        <w:rPr>
          <w:rFonts w:ascii="Book Antiqua" w:eastAsia="宋体" w:hAnsi="Book Antiqua" w:cs="宋体"/>
          <w:bCs/>
          <w:color w:val="000000"/>
          <w:sz w:val="21"/>
          <w:szCs w:val="21"/>
        </w:rPr>
        <w:t>Suppl 1</w:t>
      </w:r>
      <w:r w:rsidRPr="00527C3D">
        <w:rPr>
          <w:rFonts w:ascii="Book Antiqua" w:eastAsia="宋体" w:hAnsi="Book Antiqua" w:cs="宋体"/>
          <w:color w:val="000000"/>
          <w:sz w:val="21"/>
          <w:szCs w:val="21"/>
        </w:rPr>
        <w:t>: S60-S69 [PMID: 22138927]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42 </w:t>
      </w:r>
      <w:r w:rsidRPr="00527C3D">
        <w:rPr>
          <w:rFonts w:ascii="Book Antiqua" w:eastAsia="宋体" w:hAnsi="Book Antiqua" w:cs="宋体"/>
          <w:b/>
          <w:bCs/>
          <w:color w:val="000000"/>
          <w:sz w:val="21"/>
          <w:szCs w:val="21"/>
        </w:rPr>
        <w:t>Macdonald JS</w:t>
      </w:r>
      <w:r w:rsidRPr="00527C3D">
        <w:rPr>
          <w:rFonts w:ascii="Book Antiqua" w:eastAsia="宋体" w:hAnsi="Book Antiqua" w:cs="宋体"/>
          <w:color w:val="000000"/>
          <w:sz w:val="21"/>
          <w:szCs w:val="21"/>
        </w:rPr>
        <w:t>, Smalley SR, Benedetti J, Hundahl SA, Estes NC, Stemmermann GN, Haller DG, Ajani JA, Gunderson LL, Jessup JM, Martenson JA. Chemoradiotherapy after surgery compared with surgery alone for adenocarcinoma of the stomach or gastroesophageal junction. </w:t>
      </w:r>
      <w:r w:rsidRPr="00527C3D">
        <w:rPr>
          <w:rFonts w:ascii="Book Antiqua" w:eastAsia="宋体" w:hAnsi="Book Antiqua" w:cs="宋体"/>
          <w:i/>
          <w:iCs/>
          <w:color w:val="000000"/>
          <w:sz w:val="21"/>
          <w:szCs w:val="21"/>
        </w:rPr>
        <w:t>N Engl J Med</w:t>
      </w:r>
      <w:r w:rsidRPr="00527C3D">
        <w:rPr>
          <w:rFonts w:ascii="Book Antiqua" w:eastAsia="宋体" w:hAnsi="Book Antiqua" w:cs="宋体"/>
          <w:color w:val="000000"/>
          <w:sz w:val="21"/>
          <w:szCs w:val="21"/>
        </w:rPr>
        <w:t> 2001; </w:t>
      </w:r>
      <w:r w:rsidRPr="00527C3D">
        <w:rPr>
          <w:rFonts w:ascii="Book Antiqua" w:eastAsia="宋体" w:hAnsi="Book Antiqua" w:cs="宋体"/>
          <w:b/>
          <w:bCs/>
          <w:color w:val="000000"/>
          <w:sz w:val="21"/>
          <w:szCs w:val="21"/>
        </w:rPr>
        <w:t>345</w:t>
      </w:r>
      <w:r w:rsidRPr="00527C3D">
        <w:rPr>
          <w:rFonts w:ascii="Book Antiqua" w:eastAsia="宋体" w:hAnsi="Book Antiqua" w:cs="宋体"/>
          <w:color w:val="000000"/>
          <w:sz w:val="21"/>
          <w:szCs w:val="21"/>
        </w:rPr>
        <w:t>: 725-730 [PMID: 11547741 DOI: 10.1056/NEJMoa010187]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43 </w:t>
      </w:r>
      <w:r w:rsidRPr="00527C3D">
        <w:rPr>
          <w:rFonts w:ascii="Book Antiqua" w:eastAsia="宋体" w:hAnsi="Book Antiqua" w:cs="宋体"/>
          <w:b/>
          <w:bCs/>
          <w:color w:val="000000"/>
          <w:sz w:val="21"/>
          <w:szCs w:val="21"/>
        </w:rPr>
        <w:t>Cunningham D</w:t>
      </w:r>
      <w:r w:rsidRPr="00527C3D">
        <w:rPr>
          <w:rFonts w:ascii="Book Antiqua" w:eastAsia="宋体" w:hAnsi="Book Antiqua" w:cs="宋体"/>
          <w:color w:val="000000"/>
          <w:sz w:val="21"/>
          <w:szCs w:val="21"/>
        </w:rPr>
        <w:t xml:space="preserve">, Allum WH, Stenning SP, Thompson JN, Van de Velde CJ, Nicolson M, Scarffe JH, Lofts FJ, Falk SJ, Iveson TJ, Smith DB, Langley RE, Verma M, Weeden S, Chua YJ. Perioperative </w:t>
      </w:r>
      <w:r w:rsidRPr="00527C3D">
        <w:rPr>
          <w:rFonts w:ascii="Book Antiqua" w:eastAsia="宋体" w:hAnsi="Book Antiqua" w:cs="宋体"/>
          <w:color w:val="000000"/>
          <w:sz w:val="21"/>
          <w:szCs w:val="21"/>
        </w:rPr>
        <w:lastRenderedPageBreak/>
        <w:t>chemotherapy versus surgery alone for resectable gastroesophageal cancer. </w:t>
      </w:r>
      <w:r w:rsidRPr="00527C3D">
        <w:rPr>
          <w:rFonts w:ascii="Book Antiqua" w:eastAsia="宋体" w:hAnsi="Book Antiqua" w:cs="宋体"/>
          <w:i/>
          <w:iCs/>
          <w:color w:val="000000"/>
          <w:sz w:val="21"/>
          <w:szCs w:val="21"/>
        </w:rPr>
        <w:t>N Engl J Med</w:t>
      </w:r>
      <w:r w:rsidRPr="00527C3D">
        <w:rPr>
          <w:rFonts w:ascii="Book Antiqua" w:eastAsia="宋体" w:hAnsi="Book Antiqua" w:cs="宋体"/>
          <w:color w:val="000000"/>
          <w:sz w:val="21"/>
          <w:szCs w:val="21"/>
        </w:rPr>
        <w:t> 2006; </w:t>
      </w:r>
      <w:r w:rsidRPr="00527C3D">
        <w:rPr>
          <w:rFonts w:ascii="Book Antiqua" w:eastAsia="宋体" w:hAnsi="Book Antiqua" w:cs="宋体"/>
          <w:b/>
          <w:bCs/>
          <w:color w:val="000000"/>
          <w:sz w:val="21"/>
          <w:szCs w:val="21"/>
        </w:rPr>
        <w:t>355</w:t>
      </w:r>
      <w:r w:rsidRPr="00527C3D">
        <w:rPr>
          <w:rFonts w:ascii="Book Antiqua" w:eastAsia="宋体" w:hAnsi="Book Antiqua" w:cs="宋体"/>
          <w:color w:val="000000"/>
          <w:sz w:val="21"/>
          <w:szCs w:val="21"/>
        </w:rPr>
        <w:t>: 11-20 [PMID: 16822992 DOI: 10.1056/NEJMoa055531]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44 </w:t>
      </w:r>
      <w:r w:rsidRPr="00527C3D">
        <w:rPr>
          <w:rFonts w:ascii="Book Antiqua" w:eastAsia="宋体" w:hAnsi="Book Antiqua" w:cs="宋体"/>
          <w:b/>
          <w:bCs/>
          <w:color w:val="000000"/>
          <w:sz w:val="21"/>
          <w:szCs w:val="21"/>
        </w:rPr>
        <w:t>Moertel CG</w:t>
      </w:r>
      <w:r w:rsidRPr="00527C3D">
        <w:rPr>
          <w:rFonts w:ascii="Book Antiqua" w:eastAsia="宋体" w:hAnsi="Book Antiqua" w:cs="宋体"/>
          <w:color w:val="000000"/>
          <w:sz w:val="21"/>
          <w:szCs w:val="21"/>
        </w:rPr>
        <w:t>, Childs DS, O'Fallon JR, Holbrook MA, Schutt AJ, Reitemeier RJ. Combined 5-fluorouracil and radiation therapy as a surgical adjuvant for poor prognosis gastric carcinoma.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1984; </w:t>
      </w:r>
      <w:r w:rsidRPr="00527C3D">
        <w:rPr>
          <w:rFonts w:ascii="Book Antiqua" w:eastAsia="宋体" w:hAnsi="Book Antiqua" w:cs="宋体"/>
          <w:b/>
          <w:bCs/>
          <w:color w:val="000000"/>
          <w:sz w:val="21"/>
          <w:szCs w:val="21"/>
        </w:rPr>
        <w:t>2</w:t>
      </w:r>
      <w:r w:rsidRPr="00527C3D">
        <w:rPr>
          <w:rFonts w:ascii="Book Antiqua" w:eastAsia="宋体" w:hAnsi="Book Antiqua" w:cs="宋体"/>
          <w:color w:val="000000"/>
          <w:sz w:val="21"/>
          <w:szCs w:val="21"/>
        </w:rPr>
        <w:t>: 1249-1254 [PMID: 6491703]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45 </w:t>
      </w:r>
      <w:r w:rsidRPr="00527C3D">
        <w:rPr>
          <w:rFonts w:ascii="Book Antiqua" w:eastAsia="宋体" w:hAnsi="Book Antiqua" w:cs="宋体"/>
          <w:b/>
          <w:bCs/>
          <w:color w:val="000000"/>
          <w:sz w:val="21"/>
          <w:szCs w:val="21"/>
        </w:rPr>
        <w:t>Allum WH</w:t>
      </w:r>
      <w:r w:rsidRPr="00527C3D">
        <w:rPr>
          <w:rFonts w:ascii="Book Antiqua" w:eastAsia="宋体" w:hAnsi="Book Antiqua" w:cs="宋体"/>
          <w:color w:val="000000"/>
          <w:sz w:val="21"/>
          <w:szCs w:val="21"/>
        </w:rPr>
        <w:t>, Hallissey MT, Ward LC, Hockey MS. A controlled, prospective, randomised trial of adjuvant chemotherapy or radiotherapy in resectable gastric cancer: interim report. British Stomach Cancer Group. </w:t>
      </w:r>
      <w:r w:rsidRPr="00527C3D">
        <w:rPr>
          <w:rFonts w:ascii="Book Antiqua" w:eastAsia="宋体" w:hAnsi="Book Antiqua" w:cs="宋体"/>
          <w:i/>
          <w:iCs/>
          <w:color w:val="000000"/>
          <w:sz w:val="21"/>
          <w:szCs w:val="21"/>
        </w:rPr>
        <w:t>Br J Cancer</w:t>
      </w:r>
      <w:r w:rsidRPr="00527C3D">
        <w:rPr>
          <w:rFonts w:ascii="Book Antiqua" w:eastAsia="宋体" w:hAnsi="Book Antiqua" w:cs="宋体"/>
          <w:color w:val="000000"/>
          <w:sz w:val="21"/>
          <w:szCs w:val="21"/>
        </w:rPr>
        <w:t> 1989; </w:t>
      </w:r>
      <w:r w:rsidRPr="00527C3D">
        <w:rPr>
          <w:rFonts w:ascii="Book Antiqua" w:eastAsia="宋体" w:hAnsi="Book Antiqua" w:cs="宋体"/>
          <w:b/>
          <w:bCs/>
          <w:color w:val="000000"/>
          <w:sz w:val="21"/>
          <w:szCs w:val="21"/>
        </w:rPr>
        <w:t>60</w:t>
      </w:r>
      <w:r w:rsidRPr="00527C3D">
        <w:rPr>
          <w:rFonts w:ascii="Book Antiqua" w:eastAsia="宋体" w:hAnsi="Book Antiqua" w:cs="宋体"/>
          <w:color w:val="000000"/>
          <w:sz w:val="21"/>
          <w:szCs w:val="21"/>
        </w:rPr>
        <w:t>: 739-744 [PMID: 2508737 DOI: 10.1038/bjc.1989.350]</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46 </w:t>
      </w:r>
      <w:r w:rsidRPr="00527C3D">
        <w:rPr>
          <w:rFonts w:ascii="Book Antiqua" w:eastAsia="宋体" w:hAnsi="Book Antiqua" w:cs="宋体"/>
          <w:b/>
          <w:bCs/>
          <w:color w:val="000000"/>
          <w:sz w:val="21"/>
          <w:szCs w:val="21"/>
        </w:rPr>
        <w:t>Hallissey MT</w:t>
      </w:r>
      <w:r w:rsidRPr="00527C3D">
        <w:rPr>
          <w:rFonts w:ascii="Book Antiqua" w:eastAsia="宋体" w:hAnsi="Book Antiqua" w:cs="宋体"/>
          <w:color w:val="000000"/>
          <w:sz w:val="21"/>
          <w:szCs w:val="21"/>
        </w:rPr>
        <w:t>, Dunn JA, Ward LC, Allum WH</w:t>
      </w:r>
      <w:r w:rsidRPr="00527C3D">
        <w:rPr>
          <w:rFonts w:ascii="Book Antiqua" w:eastAsia="宋体" w:hAnsi="Book Antiqua" w:cs="宋体" w:hint="eastAsia"/>
          <w:color w:val="000000"/>
          <w:sz w:val="21"/>
          <w:szCs w:val="21"/>
        </w:rPr>
        <w:t xml:space="preserve">; </w:t>
      </w:r>
      <w:r w:rsidRPr="00527C3D">
        <w:rPr>
          <w:rFonts w:ascii="Book Antiqua" w:eastAsia="宋体" w:hAnsi="Book Antiqua" w:cs="宋体"/>
          <w:color w:val="000000"/>
          <w:sz w:val="21"/>
          <w:szCs w:val="21"/>
        </w:rPr>
        <w:t>British Stomach Cancer Group. The second British Stomach Cancer Group trial of adjuvant radiotherapy or chemotherapy in resectable gastric cancer: five-year follow-up. </w:t>
      </w:r>
      <w:r w:rsidRPr="00527C3D">
        <w:rPr>
          <w:rFonts w:ascii="Book Antiqua" w:eastAsia="宋体" w:hAnsi="Book Antiqua" w:cs="宋体"/>
          <w:i/>
          <w:iCs/>
          <w:color w:val="000000"/>
          <w:sz w:val="21"/>
          <w:szCs w:val="21"/>
        </w:rPr>
        <w:t>Lancet</w:t>
      </w:r>
      <w:r w:rsidRPr="00527C3D">
        <w:rPr>
          <w:rFonts w:ascii="Book Antiqua" w:eastAsia="宋体" w:hAnsi="Book Antiqua" w:cs="宋体"/>
          <w:color w:val="000000"/>
          <w:sz w:val="21"/>
          <w:szCs w:val="21"/>
        </w:rPr>
        <w:t> 1994; </w:t>
      </w:r>
      <w:r w:rsidRPr="00527C3D">
        <w:rPr>
          <w:rFonts w:ascii="Book Antiqua" w:eastAsia="宋体" w:hAnsi="Book Antiqua" w:cs="宋体"/>
          <w:b/>
          <w:bCs/>
          <w:color w:val="000000"/>
          <w:sz w:val="21"/>
          <w:szCs w:val="21"/>
        </w:rPr>
        <w:t>343</w:t>
      </w:r>
      <w:r w:rsidRPr="00527C3D">
        <w:rPr>
          <w:rFonts w:ascii="Book Antiqua" w:eastAsia="宋体" w:hAnsi="Book Antiqua" w:cs="宋体"/>
          <w:color w:val="000000"/>
          <w:sz w:val="21"/>
          <w:szCs w:val="21"/>
        </w:rPr>
        <w:t>: 1309-1312 [PMID: 7910321 DOI: 10.1016/S0140-6736(94)92464-3]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47 </w:t>
      </w:r>
      <w:r w:rsidRPr="00527C3D">
        <w:rPr>
          <w:rFonts w:ascii="Book Antiqua" w:eastAsia="宋体" w:hAnsi="Book Antiqua" w:cs="宋体"/>
          <w:b/>
          <w:bCs/>
          <w:color w:val="000000"/>
          <w:sz w:val="21"/>
          <w:szCs w:val="21"/>
        </w:rPr>
        <w:t>Nakajima T</w:t>
      </w:r>
      <w:r w:rsidRPr="00527C3D">
        <w:rPr>
          <w:rFonts w:ascii="Book Antiqua" w:eastAsia="宋体" w:hAnsi="Book Antiqua" w:cs="宋体"/>
          <w:color w:val="000000"/>
          <w:sz w:val="21"/>
          <w:szCs w:val="21"/>
        </w:rPr>
        <w:t>, Kinoshita T, Nashimoto A, Sairenji M, Yamaguchi T, Sakamoto J, Fujiya T, Inada T, Sasako M, Ohashi Y. Randomized controlled trial of adjuvant uracil-tegafur versus surgery alone for serosa-negative, locally advanced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2007; </w:t>
      </w:r>
      <w:r w:rsidRPr="00527C3D">
        <w:rPr>
          <w:rFonts w:ascii="Book Antiqua" w:eastAsia="宋体" w:hAnsi="Book Antiqua" w:cs="宋体"/>
          <w:b/>
          <w:bCs/>
          <w:color w:val="000000"/>
          <w:sz w:val="21"/>
          <w:szCs w:val="21"/>
        </w:rPr>
        <w:t>94</w:t>
      </w:r>
      <w:r w:rsidRPr="00527C3D">
        <w:rPr>
          <w:rFonts w:ascii="Book Antiqua" w:eastAsia="宋体" w:hAnsi="Book Antiqua" w:cs="宋体"/>
          <w:color w:val="000000"/>
          <w:sz w:val="21"/>
          <w:szCs w:val="21"/>
        </w:rPr>
        <w:t>: 1468-1476 [PMID: 17948223 DOI: 10.1002/bjs.5996]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48 </w:t>
      </w:r>
      <w:r w:rsidRPr="00527C3D">
        <w:rPr>
          <w:rFonts w:ascii="Book Antiqua" w:eastAsia="宋体" w:hAnsi="Book Antiqua" w:cs="宋体"/>
          <w:b/>
          <w:color w:val="000000"/>
          <w:sz w:val="21"/>
          <w:szCs w:val="21"/>
        </w:rPr>
        <w:t>Beahrs OH</w:t>
      </w:r>
      <w:r w:rsidRPr="00527C3D">
        <w:rPr>
          <w:rFonts w:ascii="Book Antiqua" w:eastAsia="宋体" w:hAnsi="Book Antiqua" w:cs="宋体"/>
          <w:color w:val="000000"/>
          <w:sz w:val="21"/>
          <w:szCs w:val="21"/>
        </w:rPr>
        <w:t>, Henson DE, Hutter RVP, Myers MH, eds. Manual for staging of cancer, 3rd ed. Philadelphia: JB Lippincot, 1988</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49 </w:t>
      </w:r>
      <w:r w:rsidRPr="00527C3D">
        <w:rPr>
          <w:rFonts w:ascii="Book Antiqua" w:eastAsia="宋体" w:hAnsi="Book Antiqua" w:cs="宋体"/>
          <w:b/>
          <w:bCs/>
          <w:color w:val="000000"/>
          <w:sz w:val="21"/>
          <w:szCs w:val="21"/>
        </w:rPr>
        <w:t>Dikken JL</w:t>
      </w:r>
      <w:r w:rsidRPr="00527C3D">
        <w:rPr>
          <w:rFonts w:ascii="Book Antiqua" w:eastAsia="宋体" w:hAnsi="Book Antiqua" w:cs="宋体"/>
          <w:color w:val="000000"/>
          <w:sz w:val="21"/>
          <w:szCs w:val="21"/>
        </w:rPr>
        <w:t>, Jansen EP, Cats A, Bakker B, Hartgrink HH, Kranenbarg EM, Boot H, Putter H, Peeters KC, van de Velde CJ, Verheij M. Impact of the extent of surgery and postoperative chemoradiotherapy on recurrence patterns in gastric cancer.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28</w:t>
      </w:r>
      <w:r w:rsidRPr="00527C3D">
        <w:rPr>
          <w:rFonts w:ascii="Book Antiqua" w:eastAsia="宋体" w:hAnsi="Book Antiqua" w:cs="宋体"/>
          <w:color w:val="000000"/>
          <w:sz w:val="21"/>
          <w:szCs w:val="21"/>
        </w:rPr>
        <w:t>: 2430-2436 [PMID: 20368551 DOI: 10.1200/JCO.2009.26.9654]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50</w:t>
      </w:r>
      <w:r w:rsidRPr="00527C3D">
        <w:rPr>
          <w:rFonts w:ascii="Book Antiqua" w:eastAsia="宋体" w:hAnsi="Book Antiqua" w:cs="宋体" w:hint="eastAsia"/>
          <w:color w:val="000000"/>
          <w:sz w:val="21"/>
          <w:szCs w:val="21"/>
        </w:rPr>
        <w:t xml:space="preserve"> </w:t>
      </w:r>
      <w:r w:rsidRPr="00527C3D">
        <w:rPr>
          <w:rFonts w:ascii="Book Antiqua" w:eastAsia="宋体" w:hAnsi="Book Antiqua" w:cs="宋体"/>
          <w:b/>
          <w:color w:val="000000"/>
          <w:sz w:val="21"/>
          <w:szCs w:val="21"/>
        </w:rPr>
        <w:t>Greene FL</w:t>
      </w:r>
      <w:r w:rsidRPr="00527C3D">
        <w:rPr>
          <w:rFonts w:ascii="Book Antiqua" w:eastAsia="宋体" w:hAnsi="Book Antiqua" w:cs="宋体"/>
          <w:color w:val="000000"/>
          <w:sz w:val="21"/>
          <w:szCs w:val="21"/>
        </w:rPr>
        <w:t xml:space="preserve">. AJCC Cancer Staging Manual (ed. 6). New York, NY: Springer-Verlag; 2002 </w:t>
      </w:r>
      <w:r w:rsidRPr="00527C3D">
        <w:rPr>
          <w:rFonts w:ascii="Book Antiqua" w:eastAsia="宋体" w:hAnsi="Book Antiqua" w:cs="宋体" w:hint="eastAsia"/>
          <w:color w:val="000000"/>
          <w:sz w:val="21"/>
          <w:szCs w:val="21"/>
        </w:rPr>
        <w:t>[</w:t>
      </w:r>
      <w:r w:rsidRPr="00527C3D">
        <w:rPr>
          <w:rFonts w:ascii="Book Antiqua" w:eastAsia="宋体" w:hAnsi="Book Antiqua" w:cs="宋体"/>
          <w:color w:val="000000"/>
          <w:sz w:val="21"/>
          <w:szCs w:val="21"/>
        </w:rPr>
        <w:t>DOI: 10.1007/978-1-4757-3656-4</w:t>
      </w:r>
      <w:r w:rsidRPr="00527C3D">
        <w:rPr>
          <w:rFonts w:ascii="Book Antiqua" w:eastAsia="宋体" w:hAnsi="Book Antiqua" w:cs="宋体" w:hint="eastAsia"/>
          <w:color w:val="000000"/>
          <w:sz w:val="21"/>
          <w:szCs w:val="21"/>
        </w:rPr>
        <w:t>]</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51 </w:t>
      </w:r>
      <w:r w:rsidRPr="00527C3D">
        <w:rPr>
          <w:rFonts w:ascii="Book Antiqua" w:eastAsia="宋体" w:hAnsi="Book Antiqua" w:cs="宋体"/>
          <w:b/>
          <w:bCs/>
          <w:color w:val="000000"/>
          <w:sz w:val="21"/>
          <w:szCs w:val="21"/>
        </w:rPr>
        <w:t>Kim S</w:t>
      </w:r>
      <w:r w:rsidRPr="00527C3D">
        <w:rPr>
          <w:rFonts w:ascii="Book Antiqua" w:eastAsia="宋体" w:hAnsi="Book Antiqua" w:cs="宋体"/>
          <w:color w:val="000000"/>
          <w:sz w:val="21"/>
          <w:szCs w:val="21"/>
        </w:rPr>
        <w:t>, Lim DH, Lee J, Kang WK, MacDonald JS, Park CH, Park SH, Lee SH, Kim K, Park JO, Kim WS, Jung CW, Park YS, Im YH, Sohn TS, Noh JH, Heo JS, Kim YI, Park CK, Park K. An observational study suggesting clinical benefit for adjuvant postoperative chemoradiation in a population of over 500 cases after gastric resection with D2 nodal dissection for adenocarcinoma of the stomach. </w:t>
      </w:r>
      <w:r w:rsidRPr="00527C3D">
        <w:rPr>
          <w:rFonts w:ascii="Book Antiqua" w:eastAsia="宋体" w:hAnsi="Book Antiqua" w:cs="宋体"/>
          <w:i/>
          <w:iCs/>
          <w:color w:val="000000"/>
          <w:sz w:val="21"/>
          <w:szCs w:val="21"/>
        </w:rPr>
        <w:t>Int J Radiat Oncol Biol Phys</w:t>
      </w:r>
      <w:r w:rsidRPr="00527C3D">
        <w:rPr>
          <w:rFonts w:ascii="Book Antiqua" w:eastAsia="宋体" w:hAnsi="Book Antiqua" w:cs="宋体"/>
          <w:color w:val="000000"/>
          <w:sz w:val="21"/>
          <w:szCs w:val="21"/>
        </w:rPr>
        <w:t> 2005; </w:t>
      </w:r>
      <w:r w:rsidRPr="00527C3D">
        <w:rPr>
          <w:rFonts w:ascii="Book Antiqua" w:eastAsia="宋体" w:hAnsi="Book Antiqua" w:cs="宋体"/>
          <w:b/>
          <w:bCs/>
          <w:color w:val="000000"/>
          <w:sz w:val="21"/>
          <w:szCs w:val="21"/>
        </w:rPr>
        <w:t>63</w:t>
      </w:r>
      <w:r w:rsidRPr="00527C3D">
        <w:rPr>
          <w:rFonts w:ascii="Book Antiqua" w:eastAsia="宋体" w:hAnsi="Book Antiqua" w:cs="宋体"/>
          <w:color w:val="000000"/>
          <w:sz w:val="21"/>
          <w:szCs w:val="21"/>
        </w:rPr>
        <w:t>: 1279-1285 [PMID: 16099596 DOI: 10.1016/j.ijrobp.2005.05.005]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52 </w:t>
      </w:r>
      <w:r w:rsidRPr="00527C3D">
        <w:rPr>
          <w:rFonts w:ascii="Book Antiqua" w:eastAsia="宋体" w:hAnsi="Book Antiqua" w:cs="宋体"/>
          <w:b/>
          <w:color w:val="000000"/>
          <w:sz w:val="21"/>
          <w:szCs w:val="21"/>
        </w:rPr>
        <w:t>Macdonald JS</w:t>
      </w:r>
      <w:r w:rsidRPr="00527C3D">
        <w:rPr>
          <w:rFonts w:ascii="Book Antiqua" w:eastAsia="宋体" w:hAnsi="Book Antiqua" w:cs="宋体"/>
          <w:color w:val="000000"/>
          <w:sz w:val="21"/>
          <w:szCs w:val="21"/>
        </w:rPr>
        <w:t xml:space="preserve">, Benedetti J, Smalley S, Haller D, Hundahl S, Jessup J, Ajani J, Gunderson L, Goldman B, Martenson J. Chemoradiation of resected gastric cancer: a 10-year follow-up of the phase III trial INT0116 (SWOG 9008). </w:t>
      </w:r>
      <w:r w:rsidRPr="00527C3D">
        <w:rPr>
          <w:rFonts w:ascii="Book Antiqua" w:eastAsia="宋体" w:hAnsi="Book Antiqua" w:cs="宋体"/>
          <w:i/>
          <w:color w:val="000000"/>
          <w:sz w:val="21"/>
          <w:szCs w:val="21"/>
        </w:rPr>
        <w:t xml:space="preserve">J Clin Oncol </w:t>
      </w:r>
      <w:r w:rsidRPr="00527C3D">
        <w:rPr>
          <w:rFonts w:ascii="Book Antiqua" w:eastAsia="宋体" w:hAnsi="Book Antiqua" w:cs="宋体"/>
          <w:color w:val="000000"/>
          <w:sz w:val="21"/>
          <w:szCs w:val="21"/>
        </w:rPr>
        <w:t xml:space="preserve">2009; </w:t>
      </w:r>
      <w:r w:rsidRPr="00527C3D">
        <w:rPr>
          <w:rFonts w:ascii="Book Antiqua" w:eastAsia="宋体" w:hAnsi="Book Antiqua" w:cs="宋体"/>
          <w:b/>
          <w:color w:val="000000"/>
          <w:sz w:val="21"/>
          <w:szCs w:val="21"/>
        </w:rPr>
        <w:t>27</w:t>
      </w:r>
      <w:r w:rsidRPr="00527C3D">
        <w:rPr>
          <w:rFonts w:ascii="Book Antiqua" w:eastAsia="宋体" w:hAnsi="Book Antiqua" w:cs="宋体"/>
          <w:color w:val="000000"/>
          <w:sz w:val="21"/>
          <w:szCs w:val="21"/>
        </w:rPr>
        <w:t>: 4515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53 </w:t>
      </w:r>
      <w:r w:rsidRPr="00527C3D">
        <w:rPr>
          <w:rFonts w:ascii="Book Antiqua" w:eastAsia="宋体" w:hAnsi="Book Antiqua" w:cs="宋体"/>
          <w:b/>
          <w:bCs/>
          <w:color w:val="000000"/>
          <w:sz w:val="21"/>
          <w:szCs w:val="21"/>
        </w:rPr>
        <w:t>Smalley SR</w:t>
      </w:r>
      <w:r w:rsidRPr="00527C3D">
        <w:rPr>
          <w:rFonts w:ascii="Book Antiqua" w:eastAsia="宋体" w:hAnsi="Book Antiqua" w:cs="宋体"/>
          <w:color w:val="000000"/>
          <w:sz w:val="21"/>
          <w:szCs w:val="21"/>
        </w:rPr>
        <w:t>, Benedetti JK, Haller DG, Hundahl SA, Estes NC, Ajani JA, Gunderson LL, Goldman B, Martenson JA, Jessup JM, Stemmermann GN, Blanke CD, Macdonald JS. Updated analysis of SWOG-directed intergroup study 0116: a phase III trial of adjuvant radiochemotherapy versus observation after curative gastric cancer resection.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30</w:t>
      </w:r>
      <w:r w:rsidRPr="00527C3D">
        <w:rPr>
          <w:rFonts w:ascii="Book Antiqua" w:eastAsia="宋体" w:hAnsi="Book Antiqua" w:cs="宋体"/>
          <w:color w:val="000000"/>
          <w:sz w:val="21"/>
          <w:szCs w:val="21"/>
        </w:rPr>
        <w:t>: 2327-2333 [PMID: 22585691 DOI: 10.1200/JCO.2011.36.7136]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54 </w:t>
      </w:r>
      <w:r w:rsidRPr="00527C3D">
        <w:rPr>
          <w:rFonts w:ascii="Book Antiqua" w:eastAsia="宋体" w:hAnsi="Book Antiqua" w:cs="宋体"/>
          <w:b/>
          <w:bCs/>
          <w:color w:val="000000"/>
          <w:sz w:val="21"/>
          <w:szCs w:val="21"/>
        </w:rPr>
        <w:t>Fiorica F</w:t>
      </w:r>
      <w:r w:rsidRPr="00527C3D">
        <w:rPr>
          <w:rFonts w:ascii="Book Antiqua" w:eastAsia="宋体" w:hAnsi="Book Antiqua" w:cs="宋体"/>
          <w:color w:val="000000"/>
          <w:sz w:val="21"/>
          <w:szCs w:val="21"/>
        </w:rPr>
        <w:t>, Cartei F, Enea M, Licata A, Cabibbo G, Carau B, Liboni A, Ursino S, Cammà C. The impact of radiotherapy on survival in resectable gastric carcinoma: a meta-analysis of literature data. </w:t>
      </w:r>
      <w:r w:rsidRPr="00527C3D">
        <w:rPr>
          <w:rFonts w:ascii="Book Antiqua" w:eastAsia="宋体" w:hAnsi="Book Antiqua" w:cs="宋体"/>
          <w:i/>
          <w:iCs/>
          <w:color w:val="000000"/>
          <w:sz w:val="21"/>
          <w:szCs w:val="21"/>
        </w:rPr>
        <w:t>Cancer Treat Rev</w:t>
      </w:r>
      <w:r w:rsidRPr="00527C3D">
        <w:rPr>
          <w:rFonts w:ascii="Book Antiqua" w:eastAsia="宋体" w:hAnsi="Book Antiqua" w:cs="宋体"/>
          <w:color w:val="000000"/>
          <w:sz w:val="21"/>
          <w:szCs w:val="21"/>
        </w:rPr>
        <w:t> 2007; </w:t>
      </w:r>
      <w:r w:rsidRPr="00527C3D">
        <w:rPr>
          <w:rFonts w:ascii="Book Antiqua" w:eastAsia="宋体" w:hAnsi="Book Antiqua" w:cs="宋体"/>
          <w:b/>
          <w:bCs/>
          <w:color w:val="000000"/>
          <w:sz w:val="21"/>
          <w:szCs w:val="21"/>
        </w:rPr>
        <w:t>33</w:t>
      </w:r>
      <w:r w:rsidRPr="00527C3D">
        <w:rPr>
          <w:rFonts w:ascii="Book Antiqua" w:eastAsia="宋体" w:hAnsi="Book Antiqua" w:cs="宋体"/>
          <w:color w:val="000000"/>
          <w:sz w:val="21"/>
          <w:szCs w:val="21"/>
        </w:rPr>
        <w:t>: 729-740 [PMID: 17935888 DOI: 10.1016/j.ctrv.2007.08.005]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55 </w:t>
      </w:r>
      <w:r w:rsidRPr="00527C3D">
        <w:rPr>
          <w:rFonts w:ascii="Book Antiqua" w:eastAsia="宋体" w:hAnsi="Book Antiqua" w:cs="宋体"/>
          <w:b/>
          <w:bCs/>
          <w:color w:val="000000"/>
          <w:sz w:val="21"/>
          <w:szCs w:val="21"/>
        </w:rPr>
        <w:t>Lee J</w:t>
      </w:r>
      <w:r w:rsidRPr="00527C3D">
        <w:rPr>
          <w:rFonts w:ascii="Book Antiqua" w:eastAsia="宋体" w:hAnsi="Book Antiqua" w:cs="宋体"/>
          <w:color w:val="000000"/>
          <w:sz w:val="21"/>
          <w:szCs w:val="21"/>
        </w:rPr>
        <w:t>, Lim do H, Kim S, Park SH, Park JO, Park YS, Lim HY, Choi MG, Sohn TS, Noh JH, Bae JM, Ahn YC, Sohn I, Jung SH, Park CK, Kim KM, Kang WK. Phase III trial comparing capecitabine plus cisplatin versus capecitabine plus cisplatin with concurrent capecitabine radiotherapy in completely resected gastric cancer with D2 lymph node dissection: the ARTIST trial.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30</w:t>
      </w:r>
      <w:r w:rsidRPr="00527C3D">
        <w:rPr>
          <w:rFonts w:ascii="Book Antiqua" w:eastAsia="宋体" w:hAnsi="Book Antiqua" w:cs="宋体"/>
          <w:color w:val="000000"/>
          <w:sz w:val="21"/>
          <w:szCs w:val="21"/>
        </w:rPr>
        <w:t>: 268-273 [PMID: 22184384 DOI: 10.1200/JCO]</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56 </w:t>
      </w:r>
      <w:r w:rsidRPr="00527C3D">
        <w:rPr>
          <w:rFonts w:ascii="Book Antiqua" w:eastAsia="宋体" w:hAnsi="Book Antiqua" w:cs="宋体"/>
          <w:b/>
          <w:bCs/>
          <w:color w:val="000000"/>
          <w:sz w:val="21"/>
          <w:szCs w:val="21"/>
        </w:rPr>
        <w:t>Nakajima T</w:t>
      </w:r>
      <w:r w:rsidRPr="00527C3D">
        <w:rPr>
          <w:rFonts w:ascii="Book Antiqua" w:eastAsia="宋体" w:hAnsi="Book Antiqua" w:cs="宋体"/>
          <w:color w:val="000000"/>
          <w:sz w:val="21"/>
          <w:szCs w:val="21"/>
        </w:rPr>
        <w:t>, Nashimoto A, Kitamura M, Kito T, Iwanaga T, Okabayashi K, Goto M. Adjuvant mitomycin and fluorouracil followed by oral uracil plus tegafur in serosa-negative gastric cancer: a randomised trial. Gastric Cancer Surgical Study Group. </w:t>
      </w:r>
      <w:r w:rsidRPr="00527C3D">
        <w:rPr>
          <w:rFonts w:ascii="Book Antiqua" w:eastAsia="宋体" w:hAnsi="Book Antiqua" w:cs="宋体"/>
          <w:i/>
          <w:iCs/>
          <w:color w:val="000000"/>
          <w:sz w:val="21"/>
          <w:szCs w:val="21"/>
        </w:rPr>
        <w:t>Lancet</w:t>
      </w:r>
      <w:r w:rsidRPr="00527C3D">
        <w:rPr>
          <w:rFonts w:ascii="Book Antiqua" w:eastAsia="宋体" w:hAnsi="Book Antiqua" w:cs="宋体"/>
          <w:color w:val="000000"/>
          <w:sz w:val="21"/>
          <w:szCs w:val="21"/>
        </w:rPr>
        <w:t> 1999; </w:t>
      </w:r>
      <w:r w:rsidRPr="00527C3D">
        <w:rPr>
          <w:rFonts w:ascii="Book Antiqua" w:eastAsia="宋体" w:hAnsi="Book Antiqua" w:cs="宋体"/>
          <w:b/>
          <w:bCs/>
          <w:color w:val="000000"/>
          <w:sz w:val="21"/>
          <w:szCs w:val="21"/>
        </w:rPr>
        <w:t>354</w:t>
      </w:r>
      <w:r w:rsidRPr="00527C3D">
        <w:rPr>
          <w:rFonts w:ascii="Book Antiqua" w:eastAsia="宋体" w:hAnsi="Book Antiqua" w:cs="宋体"/>
          <w:color w:val="000000"/>
          <w:sz w:val="21"/>
          <w:szCs w:val="21"/>
        </w:rPr>
        <w:t>: 273-277 [PMID: 10440302 DOI: 10.1016/S0140-6736(99)01048-X]</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57 </w:t>
      </w:r>
      <w:r w:rsidRPr="00527C3D">
        <w:rPr>
          <w:rFonts w:ascii="Book Antiqua" w:eastAsia="宋体" w:hAnsi="Book Antiqua" w:cs="宋体"/>
          <w:b/>
          <w:bCs/>
          <w:color w:val="000000"/>
          <w:sz w:val="21"/>
          <w:szCs w:val="21"/>
        </w:rPr>
        <w:t>Nitti D</w:t>
      </w:r>
      <w:r w:rsidRPr="00527C3D">
        <w:rPr>
          <w:rFonts w:ascii="Book Antiqua" w:eastAsia="宋体" w:hAnsi="Book Antiqua" w:cs="宋体"/>
          <w:color w:val="000000"/>
          <w:sz w:val="21"/>
          <w:szCs w:val="21"/>
        </w:rPr>
        <w:t>, Wils J, Dos Santos JG, Fountzilas G, Conte PF, Sava C, Tres A, Coombes RC, Crivellari D, Marchet A, Sanchez E, Bliss JM, Homewood J, Couvreur ML, Hall E, Baron B, Woods E, Emson M, Van Cutsem E, Lise M. Randomized phase III trials of adjuvant FAMTX or FEMTX compared with surgery alone in resected gastric cancer. A combined analysis of the EORTC GI Group and the ICCG. </w:t>
      </w:r>
      <w:r w:rsidRPr="00527C3D">
        <w:rPr>
          <w:rFonts w:ascii="Book Antiqua" w:eastAsia="宋体" w:hAnsi="Book Antiqua" w:cs="宋体"/>
          <w:i/>
          <w:iCs/>
          <w:color w:val="000000"/>
          <w:sz w:val="21"/>
          <w:szCs w:val="21"/>
        </w:rPr>
        <w:t>Ann Oncol</w:t>
      </w:r>
      <w:r w:rsidRPr="00527C3D">
        <w:rPr>
          <w:rFonts w:ascii="Book Antiqua" w:eastAsia="宋体" w:hAnsi="Book Antiqua" w:cs="宋体"/>
          <w:color w:val="000000"/>
          <w:sz w:val="21"/>
          <w:szCs w:val="21"/>
        </w:rPr>
        <w:t> 2006; </w:t>
      </w:r>
      <w:r w:rsidRPr="00527C3D">
        <w:rPr>
          <w:rFonts w:ascii="Book Antiqua" w:eastAsia="宋体" w:hAnsi="Book Antiqua" w:cs="宋体"/>
          <w:b/>
          <w:bCs/>
          <w:color w:val="000000"/>
          <w:sz w:val="21"/>
          <w:szCs w:val="21"/>
        </w:rPr>
        <w:t>17</w:t>
      </w:r>
      <w:r w:rsidRPr="00527C3D">
        <w:rPr>
          <w:rFonts w:ascii="Book Antiqua" w:eastAsia="宋体" w:hAnsi="Book Antiqua" w:cs="宋体"/>
          <w:color w:val="000000"/>
          <w:sz w:val="21"/>
          <w:szCs w:val="21"/>
        </w:rPr>
        <w:t>: 262-269 [PMID: 16293676 DOI: 10.1093/annonc/mdj077]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58 </w:t>
      </w:r>
      <w:r w:rsidRPr="00527C3D">
        <w:rPr>
          <w:rFonts w:ascii="Book Antiqua" w:eastAsia="宋体" w:hAnsi="Book Antiqua" w:cs="宋体"/>
          <w:b/>
          <w:bCs/>
          <w:color w:val="000000"/>
          <w:sz w:val="21"/>
          <w:szCs w:val="21"/>
        </w:rPr>
        <w:t>Oba K</w:t>
      </w:r>
      <w:r w:rsidRPr="00527C3D">
        <w:rPr>
          <w:rFonts w:ascii="Book Antiqua" w:eastAsia="宋体" w:hAnsi="Book Antiqua" w:cs="宋体"/>
          <w:color w:val="000000"/>
          <w:sz w:val="21"/>
          <w:szCs w:val="21"/>
        </w:rPr>
        <w:t>, Morita S, Tsuburaya A, Kodera Y, Kobayashi M, Sakamoto J. Efficacy of adjuvant chemotherapy using oral fluorinated pyrimidines for curatively resected gastric cancer: a meta-analysis of centrally randomized controlled clinical trials in Japan. </w:t>
      </w:r>
      <w:r w:rsidRPr="00527C3D">
        <w:rPr>
          <w:rFonts w:ascii="Book Antiqua" w:eastAsia="宋体" w:hAnsi="Book Antiqua" w:cs="宋体"/>
          <w:i/>
          <w:iCs/>
          <w:color w:val="000000"/>
          <w:sz w:val="21"/>
          <w:szCs w:val="21"/>
        </w:rPr>
        <w:t>J Chemother</w:t>
      </w:r>
      <w:r w:rsidRPr="00527C3D">
        <w:rPr>
          <w:rFonts w:ascii="Book Antiqua" w:eastAsia="宋体" w:hAnsi="Book Antiqua" w:cs="宋体"/>
          <w:color w:val="000000"/>
          <w:sz w:val="21"/>
          <w:szCs w:val="21"/>
        </w:rPr>
        <w:t> 2006; </w:t>
      </w:r>
      <w:r w:rsidRPr="00527C3D">
        <w:rPr>
          <w:rFonts w:ascii="Book Antiqua" w:eastAsia="宋体" w:hAnsi="Book Antiqua" w:cs="宋体"/>
          <w:b/>
          <w:bCs/>
          <w:color w:val="000000"/>
          <w:sz w:val="21"/>
          <w:szCs w:val="21"/>
        </w:rPr>
        <w:t>18</w:t>
      </w:r>
      <w:r w:rsidRPr="00527C3D">
        <w:rPr>
          <w:rFonts w:ascii="Book Antiqua" w:eastAsia="宋体" w:hAnsi="Book Antiqua" w:cs="宋体"/>
          <w:color w:val="000000"/>
          <w:sz w:val="21"/>
          <w:szCs w:val="21"/>
        </w:rPr>
        <w:t>: 311-317 [PMID: 17129844 DOI: 10.1179/joc.2006.18.3.311]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59 </w:t>
      </w:r>
      <w:r w:rsidRPr="00527C3D">
        <w:rPr>
          <w:rFonts w:ascii="Book Antiqua" w:eastAsia="宋体" w:hAnsi="Book Antiqua" w:cs="宋体"/>
          <w:b/>
          <w:bCs/>
          <w:color w:val="000000"/>
          <w:sz w:val="21"/>
          <w:szCs w:val="21"/>
        </w:rPr>
        <w:t>Sakuramoto S</w:t>
      </w:r>
      <w:r w:rsidRPr="00527C3D">
        <w:rPr>
          <w:rFonts w:ascii="Book Antiqua" w:eastAsia="宋体" w:hAnsi="Book Antiqua" w:cs="宋体"/>
          <w:color w:val="000000"/>
          <w:sz w:val="21"/>
          <w:szCs w:val="21"/>
        </w:rPr>
        <w:t>, Sasako M, Yamaguchi T, Kinoshita T, Fujii M, Nashimoto A, Furukawa H, Nakajima T, Ohashi Y, Imamura H, Higashino M, Yamamura Y, Kurita A, Arai K. Adjuvant chemotherapy for gastric cancer with S-1, an oral fluoropyrimidine. </w:t>
      </w:r>
      <w:r w:rsidRPr="00527C3D">
        <w:rPr>
          <w:rFonts w:ascii="Book Antiqua" w:eastAsia="宋体" w:hAnsi="Book Antiqua" w:cs="宋体"/>
          <w:i/>
          <w:iCs/>
          <w:color w:val="000000"/>
          <w:sz w:val="21"/>
          <w:szCs w:val="21"/>
        </w:rPr>
        <w:t>N Engl J Med</w:t>
      </w:r>
      <w:r w:rsidRPr="00527C3D">
        <w:rPr>
          <w:rFonts w:ascii="Book Antiqua" w:eastAsia="宋体" w:hAnsi="Book Antiqua" w:cs="宋体"/>
          <w:color w:val="000000"/>
          <w:sz w:val="21"/>
          <w:szCs w:val="21"/>
        </w:rPr>
        <w:t> 2007; </w:t>
      </w:r>
      <w:r w:rsidRPr="00527C3D">
        <w:rPr>
          <w:rFonts w:ascii="Book Antiqua" w:eastAsia="宋体" w:hAnsi="Book Antiqua" w:cs="宋体"/>
          <w:b/>
          <w:bCs/>
          <w:color w:val="000000"/>
          <w:sz w:val="21"/>
          <w:szCs w:val="21"/>
        </w:rPr>
        <w:t>357</w:t>
      </w:r>
      <w:r w:rsidRPr="00527C3D">
        <w:rPr>
          <w:rFonts w:ascii="Book Antiqua" w:eastAsia="宋体" w:hAnsi="Book Antiqua" w:cs="宋体"/>
          <w:color w:val="000000"/>
          <w:sz w:val="21"/>
          <w:szCs w:val="21"/>
        </w:rPr>
        <w:t>: 1810-1820 [PMID: 17978289 DOI: 10.1056/NEJMoa072252]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60 </w:t>
      </w:r>
      <w:r w:rsidRPr="00527C3D">
        <w:rPr>
          <w:rFonts w:ascii="Book Antiqua" w:eastAsia="宋体" w:hAnsi="Book Antiqua" w:cs="宋体"/>
          <w:b/>
          <w:color w:val="000000"/>
          <w:sz w:val="21"/>
          <w:szCs w:val="21"/>
        </w:rPr>
        <w:t>Sasako M</w:t>
      </w:r>
      <w:r w:rsidRPr="00527C3D">
        <w:rPr>
          <w:rFonts w:ascii="Book Antiqua" w:eastAsia="宋体" w:hAnsi="Book Antiqua" w:cs="宋体"/>
          <w:color w:val="000000"/>
          <w:sz w:val="21"/>
          <w:szCs w:val="21"/>
        </w:rPr>
        <w:t xml:space="preserve">, Sakuramoto s, Katai H, Kinoshita T, Furukawa H, Yamagichi T, Nashinoto A, Fujii M, Nakajima T, Ohashi Y. Five-year outcomes of a randomized phase III trial comparing adjuvant chemotherapy with S-1 versus surgery alone in stage II or III gastric cancer. </w:t>
      </w:r>
      <w:r w:rsidRPr="00527C3D">
        <w:rPr>
          <w:rFonts w:ascii="Book Antiqua" w:eastAsia="宋体" w:hAnsi="Book Antiqua" w:cs="宋体"/>
          <w:i/>
          <w:color w:val="000000"/>
          <w:sz w:val="21"/>
          <w:szCs w:val="21"/>
        </w:rPr>
        <w:t>J Clin</w:t>
      </w:r>
      <w:r w:rsidRPr="00527C3D">
        <w:rPr>
          <w:rFonts w:ascii="Book Antiqua" w:eastAsia="宋体" w:hAnsi="Book Antiqua" w:cs="宋体" w:hint="eastAsia"/>
          <w:i/>
          <w:color w:val="000000"/>
          <w:sz w:val="21"/>
          <w:szCs w:val="21"/>
        </w:rPr>
        <w:t xml:space="preserve"> </w:t>
      </w:r>
      <w:r w:rsidRPr="00527C3D">
        <w:rPr>
          <w:rFonts w:ascii="Book Antiqua" w:eastAsia="宋体" w:hAnsi="Book Antiqua" w:cs="宋体"/>
          <w:i/>
          <w:color w:val="000000"/>
          <w:sz w:val="21"/>
          <w:szCs w:val="21"/>
        </w:rPr>
        <w:t xml:space="preserve">Oncol </w:t>
      </w:r>
      <w:r w:rsidRPr="00527C3D">
        <w:rPr>
          <w:rFonts w:ascii="Book Antiqua" w:eastAsia="宋体" w:hAnsi="Book Antiqua" w:cs="宋体"/>
          <w:color w:val="000000"/>
          <w:sz w:val="21"/>
          <w:szCs w:val="21"/>
        </w:rPr>
        <w:t xml:space="preserve">2011; </w:t>
      </w:r>
      <w:r w:rsidRPr="00527C3D">
        <w:rPr>
          <w:rFonts w:ascii="Book Antiqua" w:eastAsia="宋体" w:hAnsi="Book Antiqua" w:cs="宋体"/>
          <w:b/>
          <w:color w:val="000000"/>
          <w:sz w:val="21"/>
          <w:szCs w:val="21"/>
        </w:rPr>
        <w:t>29</w:t>
      </w:r>
      <w:r w:rsidRPr="00527C3D">
        <w:rPr>
          <w:rFonts w:ascii="Book Antiqua" w:eastAsia="宋体" w:hAnsi="Book Antiqua" w:cs="宋体"/>
          <w:color w:val="000000"/>
          <w:sz w:val="21"/>
          <w:szCs w:val="21"/>
        </w:rPr>
        <w:t>: 4387-</w:t>
      </w:r>
      <w:r w:rsidRPr="00527C3D">
        <w:rPr>
          <w:rFonts w:ascii="Book Antiqua" w:eastAsia="宋体" w:hAnsi="Book Antiqua" w:cs="宋体" w:hint="eastAsia"/>
          <w:color w:val="000000"/>
          <w:sz w:val="21"/>
          <w:szCs w:val="21"/>
        </w:rPr>
        <w:t>43</w:t>
      </w:r>
      <w:r w:rsidRPr="00527C3D">
        <w:rPr>
          <w:rFonts w:ascii="Book Antiqua" w:eastAsia="宋体" w:hAnsi="Book Antiqua" w:cs="宋体"/>
          <w:color w:val="000000"/>
          <w:sz w:val="21"/>
          <w:szCs w:val="21"/>
        </w:rPr>
        <w:t>93 [PMDI: 22010012 DOI: 10.1200JCO2011.36.5908]</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61 </w:t>
      </w:r>
      <w:r w:rsidRPr="00527C3D">
        <w:rPr>
          <w:rFonts w:ascii="Book Antiqua" w:eastAsia="宋体" w:hAnsi="Book Antiqua" w:cs="宋体"/>
          <w:b/>
          <w:bCs/>
          <w:color w:val="000000"/>
          <w:sz w:val="21"/>
          <w:szCs w:val="21"/>
        </w:rPr>
        <w:t>Bang YJ</w:t>
      </w:r>
      <w:r w:rsidRPr="00527C3D">
        <w:rPr>
          <w:rFonts w:ascii="Book Antiqua" w:eastAsia="宋体" w:hAnsi="Book Antiqua" w:cs="宋体"/>
          <w:color w:val="000000"/>
          <w:sz w:val="21"/>
          <w:szCs w:val="21"/>
        </w:rPr>
        <w:t>, Kim YW, Yang HK, Chung HC, Park YK, Lee KH, Lee KW, Kim YH, Noh SI, Cho JY, Mok YJ, Kim YH, Ji J, Yeh TS, Button P, Sirzén F, Noh SH. Adjuvant capecitabine and oxaliplatin for gastric cancer after D2 gastrectomy (CLASSIC): a phase 3 open-label, randomised controlled trial. </w:t>
      </w:r>
      <w:r w:rsidRPr="00527C3D">
        <w:rPr>
          <w:rFonts w:ascii="Book Antiqua" w:eastAsia="宋体" w:hAnsi="Book Antiqua" w:cs="宋体"/>
          <w:i/>
          <w:iCs/>
          <w:color w:val="000000"/>
          <w:sz w:val="21"/>
          <w:szCs w:val="21"/>
        </w:rPr>
        <w:t>Lancet</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379</w:t>
      </w:r>
      <w:r w:rsidRPr="00527C3D">
        <w:rPr>
          <w:rFonts w:ascii="Book Antiqua" w:eastAsia="宋体" w:hAnsi="Book Antiqua" w:cs="宋体"/>
          <w:color w:val="000000"/>
          <w:sz w:val="21"/>
          <w:szCs w:val="21"/>
        </w:rPr>
        <w:t>: 315-321 [PMID: 22226517 DOI: 10.1016/S0140-6736(11)61873-4]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62 </w:t>
      </w:r>
      <w:r w:rsidRPr="00527C3D">
        <w:rPr>
          <w:rFonts w:ascii="Book Antiqua" w:eastAsia="宋体" w:hAnsi="Book Antiqua" w:cs="宋体"/>
          <w:b/>
          <w:bCs/>
          <w:color w:val="000000"/>
          <w:sz w:val="21"/>
          <w:szCs w:val="21"/>
        </w:rPr>
        <w:t>Sun P</w:t>
      </w:r>
      <w:r w:rsidRPr="00527C3D">
        <w:rPr>
          <w:rFonts w:ascii="Book Antiqua" w:eastAsia="宋体" w:hAnsi="Book Antiqua" w:cs="宋体"/>
          <w:color w:val="000000"/>
          <w:sz w:val="21"/>
          <w:szCs w:val="21"/>
        </w:rPr>
        <w:t>, Xiang JB, Chen ZY. Meta-analysis of adjuvant chemotherapy after radical surgery for advanced gastric cancer. </w:t>
      </w:r>
      <w:r w:rsidRPr="00527C3D">
        <w:rPr>
          <w:rFonts w:ascii="Book Antiqua" w:eastAsia="宋体" w:hAnsi="Book Antiqua" w:cs="宋体"/>
          <w:i/>
          <w:iCs/>
          <w:color w:val="000000"/>
          <w:sz w:val="21"/>
          <w:szCs w:val="21"/>
        </w:rPr>
        <w:t>Br J Surg</w:t>
      </w:r>
      <w:r w:rsidRPr="00527C3D">
        <w:rPr>
          <w:rFonts w:ascii="Book Antiqua" w:eastAsia="宋体" w:hAnsi="Book Antiqua" w:cs="宋体"/>
          <w:color w:val="000000"/>
          <w:sz w:val="21"/>
          <w:szCs w:val="21"/>
        </w:rPr>
        <w:t> 2009; </w:t>
      </w:r>
      <w:r w:rsidRPr="00527C3D">
        <w:rPr>
          <w:rFonts w:ascii="Book Antiqua" w:eastAsia="宋体" w:hAnsi="Book Antiqua" w:cs="宋体"/>
          <w:b/>
          <w:bCs/>
          <w:color w:val="000000"/>
          <w:sz w:val="21"/>
          <w:szCs w:val="21"/>
        </w:rPr>
        <w:t>96</w:t>
      </w:r>
      <w:r w:rsidRPr="00527C3D">
        <w:rPr>
          <w:rFonts w:ascii="Book Antiqua" w:eastAsia="宋体" w:hAnsi="Book Antiqua" w:cs="宋体"/>
          <w:color w:val="000000"/>
          <w:sz w:val="21"/>
          <w:szCs w:val="21"/>
        </w:rPr>
        <w:t>: 26-33 [PMID: 19016271 DOI: 10.1002/bjs6408]</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63 </w:t>
      </w:r>
      <w:r w:rsidRPr="00527C3D">
        <w:rPr>
          <w:rFonts w:ascii="Book Antiqua" w:eastAsia="宋体" w:hAnsi="Book Antiqua" w:cs="宋体"/>
          <w:b/>
          <w:bCs/>
          <w:color w:val="000000"/>
          <w:sz w:val="21"/>
          <w:szCs w:val="21"/>
        </w:rPr>
        <w:t>Paoletti X</w:t>
      </w:r>
      <w:r w:rsidRPr="00527C3D">
        <w:rPr>
          <w:rFonts w:ascii="Book Antiqua" w:eastAsia="宋体" w:hAnsi="Book Antiqua" w:cs="宋体"/>
          <w:color w:val="000000"/>
          <w:sz w:val="21"/>
          <w:szCs w:val="21"/>
        </w:rPr>
        <w:t>, Oba K, Burzykowski T, Michiels S, Ohashi Y, Pignon JP, Rougier P, Sakamoto J, Sargent D, Sasako M, Van Cutsem E, Buyse M. Benefit of adjuvant chemotherapy for resectable gastric cancer: a meta-analysis. </w:t>
      </w:r>
      <w:r w:rsidRPr="00527C3D">
        <w:rPr>
          <w:rFonts w:ascii="Book Antiqua" w:eastAsia="宋体" w:hAnsi="Book Antiqua" w:cs="宋体"/>
          <w:i/>
          <w:iCs/>
          <w:color w:val="000000"/>
          <w:sz w:val="21"/>
          <w:szCs w:val="21"/>
        </w:rPr>
        <w:t>JAMA</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303</w:t>
      </w:r>
      <w:r w:rsidRPr="00527C3D">
        <w:rPr>
          <w:rFonts w:ascii="Book Antiqua" w:eastAsia="宋体" w:hAnsi="Book Antiqua" w:cs="宋体"/>
          <w:color w:val="000000"/>
          <w:sz w:val="21"/>
          <w:szCs w:val="21"/>
        </w:rPr>
        <w:t>: 1729-1737 [PMID: 20442389 DOI: 10.1001/jama2010-534]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64 </w:t>
      </w:r>
      <w:r w:rsidRPr="00527C3D">
        <w:rPr>
          <w:rFonts w:ascii="Book Antiqua" w:eastAsia="宋体" w:hAnsi="Book Antiqua" w:cs="宋体"/>
          <w:b/>
          <w:bCs/>
          <w:color w:val="000000"/>
          <w:sz w:val="21"/>
          <w:szCs w:val="21"/>
        </w:rPr>
        <w:t>Liu TS</w:t>
      </w:r>
      <w:r w:rsidRPr="00527C3D">
        <w:rPr>
          <w:rFonts w:ascii="Book Antiqua" w:eastAsia="宋体" w:hAnsi="Book Antiqua" w:cs="宋体"/>
          <w:color w:val="000000"/>
          <w:sz w:val="21"/>
          <w:szCs w:val="21"/>
        </w:rPr>
        <w:t>, Wang Y, Chen SY, Sun YH. An updated meta-analysis of adjuvant chemotherapy after curative resection for gastric cancer. </w:t>
      </w:r>
      <w:r w:rsidRPr="00527C3D">
        <w:rPr>
          <w:rFonts w:ascii="Book Antiqua" w:eastAsia="宋体" w:hAnsi="Book Antiqua" w:cs="宋体"/>
          <w:i/>
          <w:iCs/>
          <w:color w:val="000000"/>
          <w:sz w:val="21"/>
          <w:szCs w:val="21"/>
        </w:rPr>
        <w:t>Eur J Surg Oncol</w:t>
      </w:r>
      <w:r w:rsidRPr="00527C3D">
        <w:rPr>
          <w:rFonts w:ascii="Book Antiqua" w:eastAsia="宋体" w:hAnsi="Book Antiqua" w:cs="宋体"/>
          <w:color w:val="000000"/>
          <w:sz w:val="21"/>
          <w:szCs w:val="21"/>
        </w:rPr>
        <w:t> 2008; </w:t>
      </w:r>
      <w:r w:rsidRPr="00527C3D">
        <w:rPr>
          <w:rFonts w:ascii="Book Antiqua" w:eastAsia="宋体" w:hAnsi="Book Antiqua" w:cs="宋体"/>
          <w:b/>
          <w:bCs/>
          <w:color w:val="000000"/>
          <w:sz w:val="21"/>
          <w:szCs w:val="21"/>
        </w:rPr>
        <w:t>34</w:t>
      </w:r>
      <w:r w:rsidRPr="00527C3D">
        <w:rPr>
          <w:rFonts w:ascii="Book Antiqua" w:eastAsia="宋体" w:hAnsi="Book Antiqua" w:cs="宋体"/>
          <w:color w:val="000000"/>
          <w:sz w:val="21"/>
          <w:szCs w:val="21"/>
        </w:rPr>
        <w:t>: 1208-1216 [PMID: 18353606 DOI: 10.1016/ejso2008.02.002]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65 </w:t>
      </w:r>
      <w:r w:rsidRPr="00527C3D">
        <w:rPr>
          <w:rFonts w:ascii="Book Antiqua" w:eastAsia="宋体" w:hAnsi="Book Antiqua" w:cs="宋体"/>
          <w:b/>
          <w:bCs/>
          <w:color w:val="000000"/>
          <w:sz w:val="21"/>
          <w:szCs w:val="21"/>
        </w:rPr>
        <w:t>Ajani JA</w:t>
      </w:r>
      <w:r w:rsidRPr="00527C3D">
        <w:rPr>
          <w:rFonts w:ascii="Book Antiqua" w:eastAsia="宋体" w:hAnsi="Book Antiqua" w:cs="宋体"/>
          <w:color w:val="000000"/>
          <w:sz w:val="21"/>
          <w:szCs w:val="21"/>
        </w:rPr>
        <w:t>, Mayer RJ, Ota DM, Steele GD, Evans D, Roh M, Sugarbaker DJ, Dumas P, Gray C, Vena DA. Preoperative and postoperative combination chemotherapy for potentially resectable gastric carcinoma. </w:t>
      </w:r>
      <w:r w:rsidRPr="00527C3D">
        <w:rPr>
          <w:rFonts w:ascii="Book Antiqua" w:eastAsia="宋体" w:hAnsi="Book Antiqua" w:cs="宋体"/>
          <w:i/>
          <w:iCs/>
          <w:color w:val="000000"/>
          <w:sz w:val="21"/>
          <w:szCs w:val="21"/>
        </w:rPr>
        <w:t>J Natl Cancer Inst</w:t>
      </w:r>
      <w:r w:rsidRPr="00527C3D">
        <w:rPr>
          <w:rFonts w:ascii="Book Antiqua" w:eastAsia="宋体" w:hAnsi="Book Antiqua" w:cs="宋体"/>
          <w:color w:val="000000"/>
          <w:sz w:val="21"/>
          <w:szCs w:val="21"/>
        </w:rPr>
        <w:t> 1993; </w:t>
      </w:r>
      <w:r w:rsidRPr="00527C3D">
        <w:rPr>
          <w:rFonts w:ascii="Book Antiqua" w:eastAsia="宋体" w:hAnsi="Book Antiqua" w:cs="宋体"/>
          <w:b/>
          <w:bCs/>
          <w:color w:val="000000"/>
          <w:sz w:val="21"/>
          <w:szCs w:val="21"/>
        </w:rPr>
        <w:t>85</w:t>
      </w:r>
      <w:r w:rsidRPr="00527C3D">
        <w:rPr>
          <w:rFonts w:ascii="Book Antiqua" w:eastAsia="宋体" w:hAnsi="Book Antiqua" w:cs="宋体"/>
          <w:color w:val="000000"/>
          <w:sz w:val="21"/>
          <w:szCs w:val="21"/>
        </w:rPr>
        <w:t>: 1839-1844 [PMID: 8230264 DOI: 10.1093/jnci/85.22.1839]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66 </w:t>
      </w:r>
      <w:r w:rsidRPr="00527C3D">
        <w:rPr>
          <w:rFonts w:ascii="Book Antiqua" w:eastAsia="宋体" w:hAnsi="Book Antiqua" w:cs="宋体"/>
          <w:b/>
          <w:bCs/>
          <w:color w:val="000000"/>
          <w:sz w:val="21"/>
          <w:szCs w:val="21"/>
        </w:rPr>
        <w:t>Hartgrink HH</w:t>
      </w:r>
      <w:r w:rsidRPr="00527C3D">
        <w:rPr>
          <w:rFonts w:ascii="Book Antiqua" w:eastAsia="宋体" w:hAnsi="Book Antiqua" w:cs="宋体"/>
          <w:color w:val="000000"/>
          <w:sz w:val="21"/>
          <w:szCs w:val="21"/>
        </w:rPr>
        <w:t>, van de Velde CJ, Putter H, Songun I, Tesselaar ME, Kranenbarg EK, de Vries JE, Wils JA, van der Bijl J, van Krieken JH. Neo-adjuvant chemotherapy for operable gastric cancer: long term results of the Dutch randomised FAMTX trial. </w:t>
      </w:r>
      <w:r w:rsidRPr="00527C3D">
        <w:rPr>
          <w:rFonts w:ascii="Book Antiqua" w:eastAsia="宋体" w:hAnsi="Book Antiqua" w:cs="宋体"/>
          <w:i/>
          <w:iCs/>
          <w:color w:val="000000"/>
          <w:sz w:val="21"/>
          <w:szCs w:val="21"/>
        </w:rPr>
        <w:t>Eur J Surg Oncol</w:t>
      </w:r>
      <w:r w:rsidRPr="00527C3D">
        <w:rPr>
          <w:rFonts w:ascii="Book Antiqua" w:eastAsia="宋体" w:hAnsi="Book Antiqua" w:cs="宋体"/>
          <w:color w:val="000000"/>
          <w:sz w:val="21"/>
          <w:szCs w:val="21"/>
        </w:rPr>
        <w:t> 2004; </w:t>
      </w:r>
      <w:r w:rsidRPr="00527C3D">
        <w:rPr>
          <w:rFonts w:ascii="Book Antiqua" w:eastAsia="宋体" w:hAnsi="Book Antiqua" w:cs="宋体"/>
          <w:b/>
          <w:bCs/>
          <w:color w:val="000000"/>
          <w:sz w:val="21"/>
          <w:szCs w:val="21"/>
        </w:rPr>
        <w:t>30</w:t>
      </w:r>
      <w:r w:rsidRPr="00527C3D">
        <w:rPr>
          <w:rFonts w:ascii="Book Antiqua" w:eastAsia="宋体" w:hAnsi="Book Antiqua" w:cs="宋体"/>
          <w:color w:val="000000"/>
          <w:sz w:val="21"/>
          <w:szCs w:val="21"/>
        </w:rPr>
        <w:t>: 643-649 [PMID: 15256239 DOI: 10.1016/j.ejso.2004.04.013]</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67 </w:t>
      </w:r>
      <w:r w:rsidRPr="00527C3D">
        <w:rPr>
          <w:rFonts w:ascii="Book Antiqua" w:eastAsia="宋体" w:hAnsi="Book Antiqua" w:cs="宋体"/>
          <w:b/>
          <w:bCs/>
          <w:color w:val="000000"/>
          <w:sz w:val="21"/>
          <w:szCs w:val="21"/>
        </w:rPr>
        <w:t>Schuhmacher C</w:t>
      </w:r>
      <w:r w:rsidRPr="00527C3D">
        <w:rPr>
          <w:rFonts w:ascii="Book Antiqua" w:eastAsia="宋体" w:hAnsi="Book Antiqua" w:cs="宋体"/>
          <w:color w:val="000000"/>
          <w:sz w:val="21"/>
          <w:szCs w:val="21"/>
        </w:rPr>
        <w:t>, Gretschel S, Lordick F, Reichardt P, Hohenberger W, Eisenberger CF, Haag C, Mauer ME, Hasan B, Welch J, Ott K, Hoelscher A, Schneider PM, Bechstein W, Wilke H, Lutz MP, Nordlinger B, Van Cutsem E, Siewert JR, Schlag PM. Neoadjuvant chemotherapy compared with surgery alone for locally advanced cancer of the stomach and cardia: European Organisation for Research and Treatment of Cancer randomized trial 40954.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28</w:t>
      </w:r>
      <w:r w:rsidRPr="00527C3D">
        <w:rPr>
          <w:rFonts w:ascii="Book Antiqua" w:eastAsia="宋体" w:hAnsi="Book Antiqua" w:cs="宋体"/>
          <w:color w:val="000000"/>
          <w:sz w:val="21"/>
          <w:szCs w:val="21"/>
        </w:rPr>
        <w:t>: 5210-5218 [PMID: 21060024 DOI: 10.1200/JCO2009.26.6114]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68 </w:t>
      </w:r>
      <w:r w:rsidRPr="00527C3D">
        <w:rPr>
          <w:rFonts w:ascii="Book Antiqua" w:eastAsia="宋体" w:hAnsi="Book Antiqua" w:cs="宋体"/>
          <w:b/>
          <w:bCs/>
          <w:color w:val="000000"/>
          <w:sz w:val="21"/>
          <w:szCs w:val="21"/>
        </w:rPr>
        <w:t>Biffi R</w:t>
      </w:r>
      <w:r w:rsidRPr="00527C3D">
        <w:rPr>
          <w:rFonts w:ascii="Book Antiqua" w:eastAsia="宋体" w:hAnsi="Book Antiqua" w:cs="宋体"/>
          <w:color w:val="000000"/>
          <w:sz w:val="21"/>
          <w:szCs w:val="21"/>
        </w:rPr>
        <w:t>, Fazio N, Luca F, Chiappa A, Andreoni B, Zampino MG, Roth A, Schuller JC, Fiori G, Orsi F, Bonomo G, Crosta C, Huber O. Surgical outcome after docetaxel-based neoadjuvant chemotherapy in locally-advanced gastric cancer. </w:t>
      </w:r>
      <w:r w:rsidRPr="00527C3D">
        <w:rPr>
          <w:rFonts w:ascii="Book Antiqua" w:eastAsia="宋体" w:hAnsi="Book Antiqua" w:cs="宋体"/>
          <w:i/>
          <w:iCs/>
          <w:color w:val="000000"/>
          <w:sz w:val="21"/>
          <w:szCs w:val="21"/>
        </w:rPr>
        <w:t>World J Gastroenterol</w:t>
      </w:r>
      <w:r w:rsidRPr="00527C3D">
        <w:rPr>
          <w:rFonts w:ascii="Book Antiqua" w:eastAsia="宋体" w:hAnsi="Book Antiqua" w:cs="宋体"/>
          <w:color w:val="000000"/>
          <w:sz w:val="21"/>
          <w:szCs w:val="21"/>
        </w:rPr>
        <w:t> 2010; </w:t>
      </w:r>
      <w:r w:rsidRPr="00527C3D">
        <w:rPr>
          <w:rFonts w:ascii="Book Antiqua" w:eastAsia="宋体" w:hAnsi="Book Antiqua" w:cs="宋体"/>
          <w:b/>
          <w:bCs/>
          <w:color w:val="000000"/>
          <w:sz w:val="21"/>
          <w:szCs w:val="21"/>
        </w:rPr>
        <w:t>16</w:t>
      </w:r>
      <w:r w:rsidRPr="00527C3D">
        <w:rPr>
          <w:rFonts w:ascii="Book Antiqua" w:eastAsia="宋体" w:hAnsi="Book Antiqua" w:cs="宋体"/>
          <w:color w:val="000000"/>
          <w:sz w:val="21"/>
          <w:szCs w:val="21"/>
        </w:rPr>
        <w:t>: 868-874 [PMID: 20143466]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69 </w:t>
      </w:r>
      <w:r w:rsidRPr="00527C3D">
        <w:rPr>
          <w:rFonts w:ascii="Book Antiqua" w:eastAsia="宋体" w:hAnsi="Book Antiqua" w:cs="宋体"/>
          <w:b/>
          <w:bCs/>
          <w:color w:val="000000"/>
          <w:sz w:val="21"/>
          <w:szCs w:val="21"/>
        </w:rPr>
        <w:t>D'Ugo D</w:t>
      </w:r>
      <w:r w:rsidRPr="00527C3D">
        <w:rPr>
          <w:rFonts w:ascii="Book Antiqua" w:eastAsia="宋体" w:hAnsi="Book Antiqua" w:cs="宋体"/>
          <w:color w:val="000000"/>
          <w:sz w:val="21"/>
          <w:szCs w:val="21"/>
        </w:rPr>
        <w:t>, Rausei S, Biondi A, Persiani R. Preoperative treatment and surgery in gastric cancer: friends or foes? </w:t>
      </w:r>
      <w:r w:rsidRPr="00527C3D">
        <w:rPr>
          <w:rFonts w:ascii="Book Antiqua" w:eastAsia="宋体" w:hAnsi="Book Antiqua" w:cs="宋体"/>
          <w:i/>
          <w:iCs/>
          <w:color w:val="000000"/>
          <w:sz w:val="21"/>
          <w:szCs w:val="21"/>
        </w:rPr>
        <w:t>Lancet Oncol</w:t>
      </w:r>
      <w:r w:rsidRPr="00527C3D">
        <w:rPr>
          <w:rFonts w:ascii="Book Antiqua" w:eastAsia="宋体" w:hAnsi="Book Antiqua" w:cs="宋体"/>
          <w:color w:val="000000"/>
          <w:sz w:val="21"/>
          <w:szCs w:val="21"/>
        </w:rPr>
        <w:t> 2009; </w:t>
      </w:r>
      <w:r w:rsidRPr="00527C3D">
        <w:rPr>
          <w:rFonts w:ascii="Book Antiqua" w:eastAsia="宋体" w:hAnsi="Book Antiqua" w:cs="宋体"/>
          <w:b/>
          <w:bCs/>
          <w:color w:val="000000"/>
          <w:sz w:val="21"/>
          <w:szCs w:val="21"/>
        </w:rPr>
        <w:t>10</w:t>
      </w:r>
      <w:r w:rsidRPr="00527C3D">
        <w:rPr>
          <w:rFonts w:ascii="Book Antiqua" w:eastAsia="宋体" w:hAnsi="Book Antiqua" w:cs="宋体"/>
          <w:color w:val="000000"/>
          <w:sz w:val="21"/>
          <w:szCs w:val="21"/>
        </w:rPr>
        <w:t>: 191-195 [PMID: 19185837 DOI: 10.1016/S1470-2045(09)70021-X]</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70</w:t>
      </w:r>
      <w:r w:rsidRPr="00527C3D">
        <w:rPr>
          <w:sz w:val="21"/>
          <w:szCs w:val="21"/>
        </w:rPr>
        <w:t xml:space="preserve"> </w:t>
      </w:r>
      <w:r w:rsidRPr="00527C3D">
        <w:rPr>
          <w:rFonts w:ascii="Book Antiqua" w:eastAsia="宋体" w:hAnsi="Book Antiqua" w:cs="宋体"/>
          <w:b/>
          <w:color w:val="000000"/>
          <w:sz w:val="21"/>
          <w:szCs w:val="21"/>
        </w:rPr>
        <w:t>Hartgrink HH</w:t>
      </w:r>
      <w:r w:rsidRPr="00527C3D">
        <w:rPr>
          <w:rFonts w:ascii="Book Antiqua" w:eastAsia="宋体" w:hAnsi="Book Antiqua" w:cs="宋体"/>
          <w:color w:val="000000"/>
          <w:sz w:val="21"/>
          <w:szCs w:val="21"/>
        </w:rPr>
        <w:t xml:space="preserve">, van de Velde CJH, Putter H, Bonenkamp JJ, Kranenbarg EK, Songun I, Welvaart K, van Krieken JHJM. Meijer S, Plukker JTM, van Elk PJ, Obertop H, Gouma DJ, van Lanschot JJB, Taat CW, de Graaf PW, von Meyenfeldt MF, Tilanus H, Sasako M. Extended lymph node dissection for gastric cancer: who may benefit? Final results of the Randomized Dutch Gastric Cancer Group Trial. </w:t>
      </w:r>
      <w:r w:rsidRPr="00527C3D">
        <w:rPr>
          <w:rFonts w:ascii="Book Antiqua" w:eastAsia="宋体" w:hAnsi="Book Antiqua" w:cs="宋体"/>
          <w:i/>
          <w:color w:val="000000"/>
          <w:sz w:val="21"/>
          <w:szCs w:val="21"/>
        </w:rPr>
        <w:t>J Clin Oncol</w:t>
      </w:r>
      <w:r w:rsidRPr="00527C3D">
        <w:rPr>
          <w:rFonts w:ascii="Book Antiqua" w:eastAsia="宋体" w:hAnsi="Book Antiqua" w:cs="宋体"/>
          <w:color w:val="000000"/>
          <w:sz w:val="21"/>
          <w:szCs w:val="21"/>
        </w:rPr>
        <w:t xml:space="preserve"> 2004; </w:t>
      </w:r>
      <w:r w:rsidRPr="00527C3D">
        <w:rPr>
          <w:rFonts w:ascii="Book Antiqua" w:eastAsia="宋体" w:hAnsi="Book Antiqua" w:cs="宋体"/>
          <w:b/>
          <w:color w:val="000000"/>
          <w:sz w:val="21"/>
          <w:szCs w:val="21"/>
        </w:rPr>
        <w:t>22</w:t>
      </w:r>
      <w:r w:rsidRPr="00527C3D">
        <w:rPr>
          <w:rFonts w:ascii="Book Antiqua" w:eastAsia="宋体" w:hAnsi="Book Antiqua" w:cs="宋体"/>
          <w:color w:val="000000"/>
          <w:sz w:val="21"/>
          <w:szCs w:val="21"/>
        </w:rPr>
        <w:t>: 2069-2077 [PMID: 15082726]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71 </w:t>
      </w:r>
      <w:r w:rsidRPr="00527C3D">
        <w:rPr>
          <w:rFonts w:ascii="Book Antiqua" w:eastAsia="宋体" w:hAnsi="Book Antiqua" w:cs="宋体"/>
          <w:b/>
          <w:bCs/>
          <w:color w:val="000000"/>
          <w:sz w:val="21"/>
          <w:szCs w:val="21"/>
        </w:rPr>
        <w:t>Ychou M</w:t>
      </w:r>
      <w:r w:rsidRPr="00527C3D">
        <w:rPr>
          <w:rFonts w:ascii="Book Antiqua" w:eastAsia="宋体" w:hAnsi="Book Antiqua" w:cs="宋体"/>
          <w:color w:val="000000"/>
          <w:sz w:val="21"/>
          <w:szCs w:val="21"/>
        </w:rPr>
        <w:t>,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2011; </w:t>
      </w:r>
      <w:r w:rsidRPr="00527C3D">
        <w:rPr>
          <w:rFonts w:ascii="Book Antiqua" w:eastAsia="宋体" w:hAnsi="Book Antiqua" w:cs="宋体"/>
          <w:b/>
          <w:bCs/>
          <w:color w:val="000000"/>
          <w:sz w:val="21"/>
          <w:szCs w:val="21"/>
        </w:rPr>
        <w:t>29</w:t>
      </w:r>
      <w:r w:rsidRPr="00527C3D">
        <w:rPr>
          <w:rFonts w:ascii="Book Antiqua" w:eastAsia="宋体" w:hAnsi="Book Antiqua" w:cs="宋体"/>
          <w:color w:val="000000"/>
          <w:sz w:val="21"/>
          <w:szCs w:val="21"/>
        </w:rPr>
        <w:t>: 1715-1721 [PMID: 21444866 DOI: 10.1200/JCO2010.33.0597]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72 </w:t>
      </w:r>
      <w:r w:rsidRPr="00527C3D">
        <w:rPr>
          <w:rFonts w:ascii="Book Antiqua" w:eastAsia="宋体" w:hAnsi="Book Antiqua" w:cs="宋体"/>
          <w:b/>
          <w:bCs/>
          <w:color w:val="000000"/>
          <w:sz w:val="21"/>
          <w:szCs w:val="21"/>
        </w:rPr>
        <w:t>Dikken JL</w:t>
      </w:r>
      <w:r w:rsidRPr="00527C3D">
        <w:rPr>
          <w:rFonts w:ascii="Book Antiqua" w:eastAsia="宋体" w:hAnsi="Book Antiqua" w:cs="宋体"/>
          <w:color w:val="000000"/>
          <w:sz w:val="21"/>
          <w:szCs w:val="21"/>
        </w:rPr>
        <w:t xml:space="preserve">, van Sandick JW, Maurits Swellengrebel HA, Lind PA, Putter H, Jansen EP, Boot H, van Grieken NC, van de Velde CJ, Verheij M, Cats A. Neo-adjuvant chemotherapy followed by surgery and </w:t>
      </w:r>
      <w:r w:rsidRPr="00527C3D">
        <w:rPr>
          <w:rFonts w:ascii="Book Antiqua" w:eastAsia="宋体" w:hAnsi="Book Antiqua" w:cs="宋体"/>
          <w:color w:val="000000"/>
          <w:sz w:val="21"/>
          <w:szCs w:val="21"/>
        </w:rPr>
        <w:lastRenderedPageBreak/>
        <w:t>chemotherapy or by surgery and chemoradiotherapy for patients with resectable gastric cancer (CRITICS). </w:t>
      </w:r>
      <w:r w:rsidRPr="00527C3D">
        <w:rPr>
          <w:rFonts w:ascii="Book Antiqua" w:eastAsia="宋体" w:hAnsi="Book Antiqua" w:cs="宋体"/>
          <w:i/>
          <w:iCs/>
          <w:color w:val="000000"/>
          <w:sz w:val="21"/>
          <w:szCs w:val="21"/>
        </w:rPr>
        <w:t>BMC Cancer</w:t>
      </w:r>
      <w:r w:rsidRPr="00527C3D">
        <w:rPr>
          <w:rFonts w:ascii="Book Antiqua" w:eastAsia="宋体" w:hAnsi="Book Antiqua" w:cs="宋体"/>
          <w:color w:val="000000"/>
          <w:sz w:val="21"/>
          <w:szCs w:val="21"/>
        </w:rPr>
        <w:t> 2011; </w:t>
      </w:r>
      <w:r w:rsidRPr="00527C3D">
        <w:rPr>
          <w:rFonts w:ascii="Book Antiqua" w:eastAsia="宋体" w:hAnsi="Book Antiqua" w:cs="宋体"/>
          <w:b/>
          <w:bCs/>
          <w:color w:val="000000"/>
          <w:sz w:val="21"/>
          <w:szCs w:val="21"/>
        </w:rPr>
        <w:t>11</w:t>
      </w:r>
      <w:r w:rsidRPr="00527C3D">
        <w:rPr>
          <w:rFonts w:ascii="Book Antiqua" w:eastAsia="宋体" w:hAnsi="Book Antiqua" w:cs="宋体"/>
          <w:color w:val="000000"/>
          <w:sz w:val="21"/>
          <w:szCs w:val="21"/>
        </w:rPr>
        <w:t>: 329 [PMID: 21810227 DOI: 10.1186/1471-2407-11-329]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73 </w:t>
      </w:r>
      <w:r w:rsidRPr="00527C3D">
        <w:rPr>
          <w:rFonts w:ascii="Book Antiqua" w:eastAsia="宋体" w:hAnsi="Book Antiqua" w:cs="宋体"/>
          <w:b/>
          <w:bCs/>
          <w:color w:val="000000"/>
          <w:sz w:val="21"/>
          <w:szCs w:val="21"/>
        </w:rPr>
        <w:t>Zhang ZX</w:t>
      </w:r>
      <w:r w:rsidRPr="00527C3D">
        <w:rPr>
          <w:rFonts w:ascii="Book Antiqua" w:eastAsia="宋体" w:hAnsi="Book Antiqua" w:cs="宋体"/>
          <w:color w:val="000000"/>
          <w:sz w:val="21"/>
          <w:szCs w:val="21"/>
        </w:rPr>
        <w:t>, Gu XZ, Yin WB, Huang GJ, Zhang DW, Zhang RG. Randomized clinical trial on the combination of preoperative irradiation and surgery in the treatment of adenocarcinoma of gastric cardia (AGC)--report on 370 patients. </w:t>
      </w:r>
      <w:r w:rsidRPr="00527C3D">
        <w:rPr>
          <w:rFonts w:ascii="Book Antiqua" w:eastAsia="宋体" w:hAnsi="Book Antiqua" w:cs="宋体"/>
          <w:i/>
          <w:iCs/>
          <w:color w:val="000000"/>
          <w:sz w:val="21"/>
          <w:szCs w:val="21"/>
        </w:rPr>
        <w:t>Int J Radiat Oncol Biol Phys</w:t>
      </w:r>
      <w:r w:rsidRPr="00527C3D">
        <w:rPr>
          <w:rFonts w:ascii="Book Antiqua" w:eastAsia="宋体" w:hAnsi="Book Antiqua" w:cs="宋体"/>
          <w:color w:val="000000"/>
          <w:sz w:val="21"/>
          <w:szCs w:val="21"/>
        </w:rPr>
        <w:t> 1998; </w:t>
      </w:r>
      <w:r w:rsidRPr="00527C3D">
        <w:rPr>
          <w:rFonts w:ascii="Book Antiqua" w:eastAsia="宋体" w:hAnsi="Book Antiqua" w:cs="宋体"/>
          <w:b/>
          <w:bCs/>
          <w:color w:val="000000"/>
          <w:sz w:val="21"/>
          <w:szCs w:val="21"/>
        </w:rPr>
        <w:t>42</w:t>
      </w:r>
      <w:r w:rsidRPr="00527C3D">
        <w:rPr>
          <w:rFonts w:ascii="Book Antiqua" w:eastAsia="宋体" w:hAnsi="Book Antiqua" w:cs="宋体"/>
          <w:color w:val="000000"/>
          <w:sz w:val="21"/>
          <w:szCs w:val="21"/>
        </w:rPr>
        <w:t>: 929-934 [PMID: 9869212 DOI: 10.1016/S0360-3016(98)00280-6]</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74 </w:t>
      </w:r>
      <w:r w:rsidRPr="00527C3D">
        <w:rPr>
          <w:rFonts w:ascii="Book Antiqua" w:eastAsia="宋体" w:hAnsi="Book Antiqua" w:cs="宋体"/>
          <w:b/>
          <w:bCs/>
          <w:color w:val="000000"/>
          <w:sz w:val="21"/>
          <w:szCs w:val="21"/>
        </w:rPr>
        <w:t>Skoropad VY</w:t>
      </w:r>
      <w:r w:rsidRPr="00527C3D">
        <w:rPr>
          <w:rFonts w:ascii="Book Antiqua" w:eastAsia="宋体" w:hAnsi="Book Antiqua" w:cs="宋体"/>
          <w:color w:val="000000"/>
          <w:sz w:val="21"/>
          <w:szCs w:val="21"/>
        </w:rPr>
        <w:t>, Berdov BA, Mardynski YS, Titova LN. A prospective, randomized trial of pre-operative and intraoperative radiotherapy versus surgery alone in resectable gastric cancer. </w:t>
      </w:r>
      <w:r w:rsidRPr="00527C3D">
        <w:rPr>
          <w:rFonts w:ascii="Book Antiqua" w:eastAsia="宋体" w:hAnsi="Book Antiqua" w:cs="宋体"/>
          <w:i/>
          <w:iCs/>
          <w:color w:val="000000"/>
          <w:sz w:val="21"/>
          <w:szCs w:val="21"/>
        </w:rPr>
        <w:t>Eur J Surg Oncol</w:t>
      </w:r>
      <w:r w:rsidRPr="00527C3D">
        <w:rPr>
          <w:rFonts w:ascii="Book Antiqua" w:eastAsia="宋体" w:hAnsi="Book Antiqua" w:cs="宋体"/>
          <w:color w:val="000000"/>
          <w:sz w:val="21"/>
          <w:szCs w:val="21"/>
        </w:rPr>
        <w:t> 2000; </w:t>
      </w:r>
      <w:r w:rsidRPr="00527C3D">
        <w:rPr>
          <w:rFonts w:ascii="Book Antiqua" w:eastAsia="宋体" w:hAnsi="Book Antiqua" w:cs="宋体"/>
          <w:b/>
          <w:bCs/>
          <w:color w:val="000000"/>
          <w:sz w:val="21"/>
          <w:szCs w:val="21"/>
        </w:rPr>
        <w:t>26</w:t>
      </w:r>
      <w:r w:rsidRPr="00527C3D">
        <w:rPr>
          <w:rFonts w:ascii="Book Antiqua" w:eastAsia="宋体" w:hAnsi="Book Antiqua" w:cs="宋体"/>
          <w:color w:val="000000"/>
          <w:sz w:val="21"/>
          <w:szCs w:val="21"/>
        </w:rPr>
        <w:t>: 773-779 [PMID: 11087644 DOI: 10.1053/ejso.2000.1002]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75 </w:t>
      </w:r>
      <w:r w:rsidRPr="00527C3D">
        <w:rPr>
          <w:rFonts w:ascii="Book Antiqua" w:eastAsia="宋体" w:hAnsi="Book Antiqua" w:cs="宋体"/>
          <w:b/>
          <w:bCs/>
          <w:color w:val="000000"/>
          <w:sz w:val="21"/>
          <w:szCs w:val="21"/>
        </w:rPr>
        <w:t>Skoropad V</w:t>
      </w:r>
      <w:r w:rsidRPr="00527C3D">
        <w:rPr>
          <w:rFonts w:ascii="Book Antiqua" w:eastAsia="宋体" w:hAnsi="Book Antiqua" w:cs="宋体"/>
          <w:color w:val="000000"/>
          <w:sz w:val="21"/>
          <w:szCs w:val="21"/>
        </w:rPr>
        <w:t>, Berdov B, Zagrebin V. Concentrated preoperative radiotherapy for resectable gastric cancer: 20-years follow-up of a randomized trial. </w:t>
      </w:r>
      <w:r w:rsidRPr="00527C3D">
        <w:rPr>
          <w:rFonts w:ascii="Book Antiqua" w:eastAsia="宋体" w:hAnsi="Book Antiqua" w:cs="宋体"/>
          <w:i/>
          <w:iCs/>
          <w:color w:val="000000"/>
          <w:sz w:val="21"/>
          <w:szCs w:val="21"/>
        </w:rPr>
        <w:t>J Surg Oncol</w:t>
      </w:r>
      <w:r w:rsidRPr="00527C3D">
        <w:rPr>
          <w:rFonts w:ascii="Book Antiqua" w:eastAsia="宋体" w:hAnsi="Book Antiqua" w:cs="宋体"/>
          <w:color w:val="000000"/>
          <w:sz w:val="21"/>
          <w:szCs w:val="21"/>
        </w:rPr>
        <w:t> 2002; </w:t>
      </w:r>
      <w:r w:rsidRPr="00527C3D">
        <w:rPr>
          <w:rFonts w:ascii="Book Antiqua" w:eastAsia="宋体" w:hAnsi="Book Antiqua" w:cs="宋体"/>
          <w:b/>
          <w:bCs/>
          <w:color w:val="000000"/>
          <w:sz w:val="21"/>
          <w:szCs w:val="21"/>
        </w:rPr>
        <w:t>80</w:t>
      </w:r>
      <w:r w:rsidRPr="00527C3D">
        <w:rPr>
          <w:rFonts w:ascii="Book Antiqua" w:eastAsia="宋体" w:hAnsi="Book Antiqua" w:cs="宋体"/>
          <w:color w:val="000000"/>
          <w:sz w:val="21"/>
          <w:szCs w:val="21"/>
        </w:rPr>
        <w:t>: 72-78 [PMID: 12173383 DOI: 10.1002/jso.10102]</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76 </w:t>
      </w:r>
      <w:r w:rsidRPr="00527C3D">
        <w:rPr>
          <w:rFonts w:ascii="Book Antiqua" w:eastAsia="宋体" w:hAnsi="Book Antiqua" w:cs="宋体"/>
          <w:b/>
          <w:bCs/>
          <w:color w:val="000000"/>
          <w:sz w:val="21"/>
          <w:szCs w:val="21"/>
        </w:rPr>
        <w:t>Valentini V</w:t>
      </w:r>
      <w:r w:rsidRPr="00527C3D">
        <w:rPr>
          <w:rFonts w:ascii="Book Antiqua" w:eastAsia="宋体" w:hAnsi="Book Antiqua" w:cs="宋体"/>
          <w:color w:val="000000"/>
          <w:sz w:val="21"/>
          <w:szCs w:val="21"/>
        </w:rPr>
        <w:t>, Cellini F, Minsky BD, Mattiucci GC, Balducci M, D'Agostino G, D'Angelo E, Dinapoli N, Nicolotti N, Valentini C, La Torre G. Survival after radiotherapy in gastric cancer: systematic review and meta-analysis. </w:t>
      </w:r>
      <w:r w:rsidRPr="00527C3D">
        <w:rPr>
          <w:rFonts w:ascii="Book Antiqua" w:eastAsia="宋体" w:hAnsi="Book Antiqua" w:cs="宋体"/>
          <w:i/>
          <w:iCs/>
          <w:color w:val="000000"/>
          <w:sz w:val="21"/>
          <w:szCs w:val="21"/>
        </w:rPr>
        <w:t>Radiother Oncol</w:t>
      </w:r>
      <w:r w:rsidRPr="00527C3D">
        <w:rPr>
          <w:rFonts w:ascii="Book Antiqua" w:eastAsia="宋体" w:hAnsi="Book Antiqua" w:cs="宋体"/>
          <w:color w:val="000000"/>
          <w:sz w:val="21"/>
          <w:szCs w:val="21"/>
        </w:rPr>
        <w:t> 2009; </w:t>
      </w:r>
      <w:r w:rsidRPr="00527C3D">
        <w:rPr>
          <w:rFonts w:ascii="Book Antiqua" w:eastAsia="宋体" w:hAnsi="Book Antiqua" w:cs="宋体"/>
          <w:b/>
          <w:bCs/>
          <w:color w:val="000000"/>
          <w:sz w:val="21"/>
          <w:szCs w:val="21"/>
        </w:rPr>
        <w:t>92</w:t>
      </w:r>
      <w:r w:rsidRPr="00527C3D">
        <w:rPr>
          <w:rFonts w:ascii="Book Antiqua" w:eastAsia="宋体" w:hAnsi="Book Antiqua" w:cs="宋体"/>
          <w:color w:val="000000"/>
          <w:sz w:val="21"/>
          <w:szCs w:val="21"/>
        </w:rPr>
        <w:t>: 176-183 [PMID: 19586672 DOI: 10.1016j.radonc2009.06.014]</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77 </w:t>
      </w:r>
      <w:r w:rsidRPr="00527C3D">
        <w:rPr>
          <w:rFonts w:ascii="Book Antiqua" w:eastAsia="宋体" w:hAnsi="Book Antiqua" w:cs="宋体"/>
          <w:b/>
          <w:bCs/>
          <w:color w:val="000000"/>
          <w:sz w:val="21"/>
          <w:szCs w:val="21"/>
        </w:rPr>
        <w:t>Landry J</w:t>
      </w:r>
      <w:r w:rsidRPr="00527C3D">
        <w:rPr>
          <w:rFonts w:ascii="Book Antiqua" w:eastAsia="宋体" w:hAnsi="Book Antiqua" w:cs="宋体"/>
          <w:color w:val="000000"/>
          <w:sz w:val="21"/>
          <w:szCs w:val="21"/>
        </w:rPr>
        <w:t>, Tepper JE, Wood WC, Moulton EO, Koerner F, Sullinger J. Patterns of failure following curative resection of gastric carcinoma. </w:t>
      </w:r>
      <w:r w:rsidRPr="00527C3D">
        <w:rPr>
          <w:rFonts w:ascii="Book Antiqua" w:eastAsia="宋体" w:hAnsi="Book Antiqua" w:cs="宋体"/>
          <w:i/>
          <w:iCs/>
          <w:color w:val="000000"/>
          <w:sz w:val="21"/>
          <w:szCs w:val="21"/>
        </w:rPr>
        <w:t>Int J Radiat Oncol Biol Phys</w:t>
      </w:r>
      <w:r w:rsidRPr="00527C3D">
        <w:rPr>
          <w:rFonts w:ascii="Book Antiqua" w:eastAsia="宋体" w:hAnsi="Book Antiqua" w:cs="宋体"/>
          <w:color w:val="000000"/>
          <w:sz w:val="21"/>
          <w:szCs w:val="21"/>
        </w:rPr>
        <w:t> 1990; </w:t>
      </w:r>
      <w:r w:rsidRPr="00527C3D">
        <w:rPr>
          <w:rFonts w:ascii="Book Antiqua" w:eastAsia="宋体" w:hAnsi="Book Antiqua" w:cs="宋体"/>
          <w:b/>
          <w:bCs/>
          <w:color w:val="000000"/>
          <w:sz w:val="21"/>
          <w:szCs w:val="21"/>
        </w:rPr>
        <w:t>19</w:t>
      </w:r>
      <w:r w:rsidRPr="00527C3D">
        <w:rPr>
          <w:rFonts w:ascii="Book Antiqua" w:eastAsia="宋体" w:hAnsi="Book Antiqua" w:cs="宋体"/>
          <w:color w:val="000000"/>
          <w:sz w:val="21"/>
          <w:szCs w:val="21"/>
        </w:rPr>
        <w:t>: 1357-1362 [PMID: 2262358 DOI: 10.1016/0360-3016(90)90344-J]</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78 </w:t>
      </w:r>
      <w:r w:rsidRPr="00527C3D">
        <w:rPr>
          <w:rFonts w:ascii="Book Antiqua" w:eastAsia="宋体" w:hAnsi="Book Antiqua" w:cs="宋体"/>
          <w:b/>
          <w:bCs/>
          <w:color w:val="000000"/>
          <w:sz w:val="21"/>
          <w:szCs w:val="21"/>
        </w:rPr>
        <w:t>Dikken JL</w:t>
      </w:r>
      <w:r w:rsidRPr="00527C3D">
        <w:rPr>
          <w:rFonts w:ascii="Book Antiqua" w:eastAsia="宋体" w:hAnsi="Book Antiqua" w:cs="宋体"/>
          <w:color w:val="000000"/>
          <w:sz w:val="21"/>
          <w:szCs w:val="21"/>
        </w:rPr>
        <w:t>, van de Velde CJ, Coit DG, Shah MA, Verheij M, Cats A. Treatment of resectable gastric cancer. </w:t>
      </w:r>
      <w:r w:rsidRPr="00527C3D">
        <w:rPr>
          <w:rFonts w:ascii="Book Antiqua" w:eastAsia="宋体" w:hAnsi="Book Antiqua" w:cs="宋体"/>
          <w:i/>
          <w:iCs/>
          <w:color w:val="000000"/>
          <w:sz w:val="21"/>
          <w:szCs w:val="21"/>
        </w:rPr>
        <w:t>Therap Adv Gastroenterol</w:t>
      </w:r>
      <w:r w:rsidRPr="00527C3D">
        <w:rPr>
          <w:rFonts w:ascii="Book Antiqua" w:eastAsia="宋体" w:hAnsi="Book Antiqua" w:cs="宋体"/>
          <w:color w:val="000000"/>
          <w:sz w:val="21"/>
          <w:szCs w:val="21"/>
        </w:rPr>
        <w:t> 2012; </w:t>
      </w:r>
      <w:r w:rsidRPr="00527C3D">
        <w:rPr>
          <w:rFonts w:ascii="Book Antiqua" w:eastAsia="宋体" w:hAnsi="Book Antiqua" w:cs="宋体"/>
          <w:b/>
          <w:bCs/>
          <w:color w:val="000000"/>
          <w:sz w:val="21"/>
          <w:szCs w:val="21"/>
        </w:rPr>
        <w:t>5</w:t>
      </w:r>
      <w:r w:rsidRPr="00527C3D">
        <w:rPr>
          <w:rFonts w:ascii="Book Antiqua" w:eastAsia="宋体" w:hAnsi="Book Antiqua" w:cs="宋体"/>
          <w:color w:val="000000"/>
          <w:sz w:val="21"/>
          <w:szCs w:val="21"/>
        </w:rPr>
        <w:t>: 49-69 [PMID: 22282708 DOI: 10.1177/1756283X11410771]</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79 </w:t>
      </w:r>
      <w:r w:rsidRPr="00527C3D">
        <w:rPr>
          <w:rFonts w:ascii="Book Antiqua" w:eastAsia="宋体" w:hAnsi="Book Antiqua" w:cs="宋体"/>
          <w:b/>
          <w:bCs/>
          <w:color w:val="000000"/>
          <w:sz w:val="21"/>
          <w:szCs w:val="21"/>
        </w:rPr>
        <w:t>Fujimura T</w:t>
      </w:r>
      <w:r w:rsidRPr="00527C3D">
        <w:rPr>
          <w:rFonts w:ascii="Book Antiqua" w:eastAsia="宋体" w:hAnsi="Book Antiqua" w:cs="宋体"/>
          <w:color w:val="000000"/>
          <w:sz w:val="21"/>
          <w:szCs w:val="21"/>
        </w:rPr>
        <w:t>, Yonemura Y, Muraoka K, Takamura H, Hirono Y, Sahara H, Ninomiya I, Matsumoto H, Tsugawa K, Nishimura G. Continuous hyperthermic peritoneal perfusion for the prevention of peritoneal recurrence of gastric cancer: randomized controlled study. </w:t>
      </w:r>
      <w:r w:rsidRPr="00527C3D">
        <w:rPr>
          <w:rFonts w:ascii="Book Antiqua" w:eastAsia="宋体" w:hAnsi="Book Antiqua" w:cs="宋体"/>
          <w:i/>
          <w:iCs/>
          <w:color w:val="000000"/>
          <w:sz w:val="21"/>
          <w:szCs w:val="21"/>
        </w:rPr>
        <w:t>World J Surg</w:t>
      </w:r>
      <w:r w:rsidRPr="00527C3D">
        <w:rPr>
          <w:rFonts w:ascii="Book Antiqua" w:eastAsia="宋体" w:hAnsi="Book Antiqua" w:cs="宋体"/>
          <w:color w:val="000000"/>
          <w:sz w:val="21"/>
          <w:szCs w:val="21"/>
        </w:rPr>
        <w:t> </w:t>
      </w:r>
      <w:r w:rsidRPr="00527C3D">
        <w:rPr>
          <w:rFonts w:ascii="Book Antiqua" w:eastAsia="宋体" w:hAnsi="Book Antiqua" w:cs="宋体" w:hint="eastAsia"/>
          <w:color w:val="000000"/>
          <w:sz w:val="21"/>
          <w:szCs w:val="21"/>
        </w:rPr>
        <w:t>1989</w:t>
      </w:r>
      <w:r w:rsidRPr="00527C3D">
        <w:rPr>
          <w:rFonts w:ascii="Book Antiqua" w:eastAsia="宋体" w:hAnsi="Book Antiqua" w:cs="宋体"/>
          <w:color w:val="000000"/>
          <w:sz w:val="21"/>
          <w:szCs w:val="21"/>
        </w:rPr>
        <w:t>; </w:t>
      </w:r>
      <w:r w:rsidRPr="00527C3D">
        <w:rPr>
          <w:rFonts w:ascii="Book Antiqua" w:eastAsia="宋体" w:hAnsi="Book Antiqua" w:cs="宋体"/>
          <w:b/>
          <w:bCs/>
          <w:color w:val="000000"/>
          <w:sz w:val="21"/>
          <w:szCs w:val="21"/>
        </w:rPr>
        <w:t>18</w:t>
      </w:r>
      <w:r w:rsidRPr="00527C3D">
        <w:rPr>
          <w:rFonts w:ascii="Book Antiqua" w:eastAsia="宋体" w:hAnsi="Book Antiqua" w:cs="宋体"/>
          <w:color w:val="000000"/>
          <w:sz w:val="21"/>
          <w:szCs w:val="21"/>
        </w:rPr>
        <w:t>: 150-155 [PMID: 8197772 DOI: 10.1007/BF00348209]</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80 </w:t>
      </w:r>
      <w:r w:rsidRPr="00527C3D">
        <w:rPr>
          <w:rFonts w:ascii="Book Antiqua" w:eastAsia="宋体" w:hAnsi="Book Antiqua" w:cs="宋体"/>
          <w:b/>
          <w:bCs/>
          <w:color w:val="000000"/>
          <w:sz w:val="21"/>
          <w:szCs w:val="21"/>
        </w:rPr>
        <w:t>Rosen HR</w:t>
      </w:r>
      <w:r w:rsidRPr="00527C3D">
        <w:rPr>
          <w:rFonts w:ascii="Book Antiqua" w:eastAsia="宋体" w:hAnsi="Book Antiqua" w:cs="宋体"/>
          <w:color w:val="000000"/>
          <w:sz w:val="21"/>
          <w:szCs w:val="21"/>
        </w:rPr>
        <w:t>, Jatzko G, Repse S, Potrc S, Neudorfer H, Sandbichler P, Zacherl J, Rabl H, Holzberger P, Lisborg P, Czeijka M. Adjuvant intraperitoneal chemotherapy with carbon-adsorbed mitomycin in patients with gastric cancer: results of a randomized multicenter trial of the Austrian Working Group for Surgical Oncology. </w:t>
      </w:r>
      <w:r w:rsidRPr="00527C3D">
        <w:rPr>
          <w:rFonts w:ascii="Book Antiqua" w:eastAsia="宋体" w:hAnsi="Book Antiqua" w:cs="宋体"/>
          <w:i/>
          <w:iCs/>
          <w:color w:val="000000"/>
          <w:sz w:val="21"/>
          <w:szCs w:val="21"/>
        </w:rPr>
        <w:t>J Clin Oncol</w:t>
      </w:r>
      <w:r w:rsidRPr="00527C3D">
        <w:rPr>
          <w:rFonts w:ascii="Book Antiqua" w:eastAsia="宋体" w:hAnsi="Book Antiqua" w:cs="宋体"/>
          <w:color w:val="000000"/>
          <w:sz w:val="21"/>
          <w:szCs w:val="21"/>
        </w:rPr>
        <w:t> 1998; </w:t>
      </w:r>
      <w:r w:rsidRPr="00527C3D">
        <w:rPr>
          <w:rFonts w:ascii="Book Antiqua" w:eastAsia="宋体" w:hAnsi="Book Antiqua" w:cs="宋体"/>
          <w:b/>
          <w:bCs/>
          <w:color w:val="000000"/>
          <w:sz w:val="21"/>
          <w:szCs w:val="21"/>
        </w:rPr>
        <w:t>16</w:t>
      </w:r>
      <w:r w:rsidRPr="00527C3D">
        <w:rPr>
          <w:rFonts w:ascii="Book Antiqua" w:eastAsia="宋体" w:hAnsi="Book Antiqua" w:cs="宋体"/>
          <w:color w:val="000000"/>
          <w:sz w:val="21"/>
          <w:szCs w:val="21"/>
        </w:rPr>
        <w:t>: 2733-2738 [PMID: 9704725]</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81 </w:t>
      </w:r>
      <w:r w:rsidRPr="00527C3D">
        <w:rPr>
          <w:rFonts w:ascii="Book Antiqua" w:eastAsia="宋体" w:hAnsi="Book Antiqua" w:cs="宋体"/>
          <w:b/>
          <w:bCs/>
          <w:color w:val="000000"/>
          <w:sz w:val="21"/>
          <w:szCs w:val="21"/>
        </w:rPr>
        <w:t>Yu W</w:t>
      </w:r>
      <w:r w:rsidRPr="00527C3D">
        <w:rPr>
          <w:rFonts w:ascii="Book Antiqua" w:eastAsia="宋体" w:hAnsi="Book Antiqua" w:cs="宋体"/>
          <w:color w:val="000000"/>
          <w:sz w:val="21"/>
          <w:szCs w:val="21"/>
        </w:rPr>
        <w:t>, Whang I, Chung HY, Averbach A, Sugarbaker PH. Indications for early postoperative intraperitoneal chemotherapy of advanced gastric cancer: results of a prospective randomized trial. </w:t>
      </w:r>
      <w:r w:rsidRPr="00527C3D">
        <w:rPr>
          <w:rFonts w:ascii="Book Antiqua" w:eastAsia="宋体" w:hAnsi="Book Antiqua" w:cs="宋体"/>
          <w:i/>
          <w:iCs/>
          <w:color w:val="000000"/>
          <w:sz w:val="21"/>
          <w:szCs w:val="21"/>
        </w:rPr>
        <w:t>World J Surg</w:t>
      </w:r>
      <w:r w:rsidRPr="00527C3D">
        <w:rPr>
          <w:rFonts w:ascii="Book Antiqua" w:eastAsia="宋体" w:hAnsi="Book Antiqua" w:cs="宋体"/>
          <w:color w:val="000000"/>
          <w:sz w:val="21"/>
          <w:szCs w:val="21"/>
        </w:rPr>
        <w:t> 2001; </w:t>
      </w:r>
      <w:r w:rsidRPr="00527C3D">
        <w:rPr>
          <w:rFonts w:ascii="Book Antiqua" w:eastAsia="宋体" w:hAnsi="Book Antiqua" w:cs="宋体"/>
          <w:b/>
          <w:bCs/>
          <w:color w:val="000000"/>
          <w:sz w:val="21"/>
          <w:szCs w:val="21"/>
        </w:rPr>
        <w:t>25</w:t>
      </w:r>
      <w:r w:rsidRPr="00527C3D">
        <w:rPr>
          <w:rFonts w:ascii="Book Antiqua" w:eastAsia="宋体" w:hAnsi="Book Antiqua" w:cs="宋体"/>
          <w:color w:val="000000"/>
          <w:sz w:val="21"/>
          <w:szCs w:val="21"/>
        </w:rPr>
        <w:t>: 985-990 [PMID: 11571980 DOI: 10.1007/s00268-001-0067-7]</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t xml:space="preserve">82 </w:t>
      </w:r>
      <w:r w:rsidRPr="00527C3D">
        <w:rPr>
          <w:rFonts w:ascii="Book Antiqua" w:eastAsia="宋体" w:hAnsi="Book Antiqua" w:cs="宋体"/>
          <w:b/>
          <w:color w:val="000000"/>
          <w:sz w:val="21"/>
          <w:szCs w:val="21"/>
        </w:rPr>
        <w:t>Fujimoto S</w:t>
      </w:r>
      <w:r w:rsidRPr="00527C3D">
        <w:rPr>
          <w:rFonts w:ascii="Book Antiqua" w:eastAsia="宋体" w:hAnsi="Book Antiqua" w:cs="宋体"/>
          <w:color w:val="000000"/>
          <w:sz w:val="21"/>
          <w:szCs w:val="21"/>
        </w:rPr>
        <w:t xml:space="preserve">, Takahashi M, Mutou T, Kobayashi K, Toyosawa T. Successful intraperitoneal hyperthermic chemoperfusion for the prevention of postoperative peritoneal recurrence in patients with advanced gastric carcinoma. </w:t>
      </w:r>
      <w:r w:rsidRPr="00527C3D">
        <w:rPr>
          <w:rFonts w:ascii="Book Antiqua" w:eastAsia="宋体" w:hAnsi="Book Antiqua" w:cs="宋体"/>
          <w:i/>
          <w:color w:val="000000"/>
          <w:sz w:val="21"/>
          <w:szCs w:val="21"/>
        </w:rPr>
        <w:t>Cancer</w:t>
      </w:r>
      <w:r w:rsidRPr="00527C3D">
        <w:rPr>
          <w:rFonts w:ascii="Book Antiqua" w:eastAsia="宋体" w:hAnsi="Book Antiqua" w:cs="宋体"/>
          <w:color w:val="000000"/>
          <w:sz w:val="21"/>
          <w:szCs w:val="21"/>
        </w:rPr>
        <w:t xml:space="preserve"> 1999; </w:t>
      </w:r>
      <w:r w:rsidRPr="00527C3D">
        <w:rPr>
          <w:rFonts w:ascii="Book Antiqua" w:eastAsia="宋体" w:hAnsi="Book Antiqua" w:cs="宋体"/>
          <w:b/>
          <w:color w:val="000000"/>
          <w:sz w:val="21"/>
          <w:szCs w:val="21"/>
        </w:rPr>
        <w:t>85</w:t>
      </w:r>
      <w:r w:rsidRPr="00527C3D">
        <w:rPr>
          <w:rFonts w:ascii="Book Antiqua" w:eastAsia="宋体" w:hAnsi="Book Antiqua" w:cs="宋体"/>
          <w:color w:val="000000"/>
          <w:sz w:val="21"/>
          <w:szCs w:val="21"/>
        </w:rPr>
        <w:t>: 529-</w:t>
      </w:r>
      <w:r w:rsidRPr="00527C3D">
        <w:rPr>
          <w:rFonts w:ascii="Book Antiqua" w:eastAsia="宋体" w:hAnsi="Book Antiqua" w:cs="宋体" w:hint="eastAsia"/>
          <w:color w:val="000000"/>
          <w:sz w:val="21"/>
          <w:szCs w:val="21"/>
        </w:rPr>
        <w:t>5</w:t>
      </w:r>
      <w:r w:rsidRPr="00527C3D">
        <w:rPr>
          <w:rFonts w:ascii="Book Antiqua" w:eastAsia="宋体" w:hAnsi="Book Antiqua" w:cs="宋体"/>
          <w:color w:val="000000"/>
          <w:sz w:val="21"/>
          <w:szCs w:val="21"/>
        </w:rPr>
        <w:t>34 [PMID</w:t>
      </w:r>
      <w:r w:rsidRPr="00527C3D">
        <w:rPr>
          <w:rFonts w:ascii="Book Antiqua" w:eastAsia="宋体" w:hAnsi="Book Antiqua" w:cs="宋体" w:hint="eastAsia"/>
          <w:color w:val="000000"/>
          <w:sz w:val="21"/>
          <w:szCs w:val="21"/>
        </w:rPr>
        <w:t>:</w:t>
      </w:r>
      <w:r w:rsidRPr="00527C3D">
        <w:rPr>
          <w:rFonts w:ascii="Book Antiqua" w:eastAsia="宋体" w:hAnsi="Book Antiqua" w:cs="宋体"/>
          <w:color w:val="000000"/>
          <w:sz w:val="21"/>
          <w:szCs w:val="21"/>
        </w:rPr>
        <w:t xml:space="preserve"> 10091726 DOI: 10.1002/(SICI)1097-0142(19990201)85:3&lt;529::AID-CNCR3&gt;3.0.CO;2-9</w:t>
      </w:r>
      <w:r w:rsidRPr="00527C3D">
        <w:rPr>
          <w:rFonts w:ascii="Book Antiqua" w:eastAsia="宋体" w:hAnsi="Book Antiqua" w:cs="宋体" w:hint="eastAsia"/>
          <w:color w:val="000000"/>
          <w:sz w:val="21"/>
          <w:szCs w:val="21"/>
        </w:rPr>
        <w:t>]</w:t>
      </w:r>
    </w:p>
    <w:p w:rsidR="0014095B" w:rsidRPr="00527C3D" w:rsidRDefault="0014095B" w:rsidP="0014095B">
      <w:pPr>
        <w:spacing w:after="0" w:line="360" w:lineRule="auto"/>
        <w:jc w:val="both"/>
        <w:rPr>
          <w:rFonts w:ascii="Book Antiqua" w:eastAsia="宋体" w:hAnsi="Book Antiqua" w:cs="宋体"/>
          <w:color w:val="000000"/>
          <w:sz w:val="21"/>
          <w:szCs w:val="21"/>
        </w:rPr>
      </w:pPr>
      <w:r w:rsidRPr="00527C3D">
        <w:rPr>
          <w:rFonts w:ascii="Book Antiqua" w:eastAsia="宋体" w:hAnsi="Book Antiqua" w:cs="宋体"/>
          <w:color w:val="000000"/>
          <w:sz w:val="21"/>
          <w:szCs w:val="21"/>
        </w:rPr>
        <w:lastRenderedPageBreak/>
        <w:t>83 </w:t>
      </w:r>
      <w:r w:rsidRPr="00527C3D">
        <w:rPr>
          <w:rFonts w:ascii="Book Antiqua" w:eastAsia="宋体" w:hAnsi="Book Antiqua" w:cs="宋体"/>
          <w:b/>
          <w:bCs/>
          <w:color w:val="000000"/>
          <w:sz w:val="21"/>
          <w:szCs w:val="21"/>
        </w:rPr>
        <w:t>Sugarbaker PH</w:t>
      </w:r>
      <w:r w:rsidRPr="00527C3D">
        <w:rPr>
          <w:rFonts w:ascii="Book Antiqua" w:eastAsia="宋体" w:hAnsi="Book Antiqua" w:cs="宋体"/>
          <w:color w:val="000000"/>
          <w:sz w:val="21"/>
          <w:szCs w:val="21"/>
        </w:rPr>
        <w:t>, Yu W, Yonemura Y. Gastrectomy, peritonectomy, and perioperative intraperitoneal chemotherapy: the evolution of treatment strategies for advanced gastric cancer. </w:t>
      </w:r>
      <w:r w:rsidRPr="00527C3D">
        <w:rPr>
          <w:rFonts w:ascii="Book Antiqua" w:eastAsia="宋体" w:hAnsi="Book Antiqua" w:cs="宋体"/>
          <w:i/>
          <w:iCs/>
          <w:color w:val="000000"/>
          <w:sz w:val="21"/>
          <w:szCs w:val="21"/>
        </w:rPr>
        <w:t>Semin Surg Oncol</w:t>
      </w:r>
      <w:r w:rsidRPr="00527C3D">
        <w:rPr>
          <w:rFonts w:ascii="Book Antiqua" w:eastAsia="宋体" w:hAnsi="Book Antiqua" w:cs="宋体"/>
          <w:color w:val="000000"/>
          <w:sz w:val="21"/>
          <w:szCs w:val="21"/>
        </w:rPr>
        <w:t> 2003; </w:t>
      </w:r>
      <w:r w:rsidRPr="00527C3D">
        <w:rPr>
          <w:rFonts w:ascii="Book Antiqua" w:eastAsia="宋体" w:hAnsi="Book Antiqua" w:cs="宋体"/>
          <w:b/>
          <w:bCs/>
          <w:color w:val="000000"/>
          <w:sz w:val="21"/>
          <w:szCs w:val="21"/>
        </w:rPr>
        <w:t>21</w:t>
      </w:r>
      <w:r w:rsidRPr="00527C3D">
        <w:rPr>
          <w:rFonts w:ascii="Book Antiqua" w:eastAsia="宋体" w:hAnsi="Book Antiqua" w:cs="宋体"/>
          <w:color w:val="000000"/>
          <w:sz w:val="21"/>
          <w:szCs w:val="21"/>
        </w:rPr>
        <w:t>: 233-248 [PMID: 14648781 DOI: 10.1002/ssu.10042]</w:t>
      </w:r>
    </w:p>
    <w:p w:rsidR="0014095B" w:rsidRPr="00527C3D" w:rsidRDefault="0014095B" w:rsidP="0014095B">
      <w:pPr>
        <w:spacing w:after="0" w:line="360" w:lineRule="auto"/>
        <w:jc w:val="both"/>
        <w:rPr>
          <w:rFonts w:ascii="Book Antiqua" w:eastAsia="宋体" w:hAnsi="Book Antiqua" w:cs="宋体"/>
          <w:color w:val="000000"/>
          <w:sz w:val="21"/>
          <w:szCs w:val="21"/>
          <w:lang w:eastAsia="zh-CN"/>
        </w:rPr>
      </w:pPr>
      <w:r w:rsidRPr="00527C3D">
        <w:rPr>
          <w:rFonts w:ascii="Book Antiqua" w:eastAsia="宋体" w:hAnsi="Book Antiqua" w:cs="宋体"/>
          <w:color w:val="000000"/>
          <w:sz w:val="21"/>
          <w:szCs w:val="21"/>
        </w:rPr>
        <w:t>84 </w:t>
      </w:r>
      <w:r w:rsidRPr="00527C3D">
        <w:rPr>
          <w:rFonts w:ascii="Book Antiqua" w:eastAsia="宋体" w:hAnsi="Book Antiqua" w:cs="宋体"/>
          <w:b/>
          <w:bCs/>
          <w:color w:val="000000"/>
          <w:sz w:val="21"/>
          <w:szCs w:val="21"/>
        </w:rPr>
        <w:t>Yan TD</w:t>
      </w:r>
      <w:r w:rsidRPr="00527C3D">
        <w:rPr>
          <w:rFonts w:ascii="Book Antiqua" w:eastAsia="宋体" w:hAnsi="Book Antiqua" w:cs="宋体"/>
          <w:color w:val="000000"/>
          <w:sz w:val="21"/>
          <w:szCs w:val="21"/>
        </w:rPr>
        <w:t>, Black D, Sugarbaker PH, Zhu J, Yonemura Y, Petrou G, Morris DL. A systematic review and meta-analysis of the randomized controlled trials on adjuvant intraperitoneal chemotherapy for resectable gastric cancer. </w:t>
      </w:r>
      <w:r w:rsidRPr="00527C3D">
        <w:rPr>
          <w:rFonts w:ascii="Book Antiqua" w:eastAsia="宋体" w:hAnsi="Book Antiqua" w:cs="宋体"/>
          <w:i/>
          <w:iCs/>
          <w:color w:val="000000"/>
          <w:sz w:val="21"/>
          <w:szCs w:val="21"/>
        </w:rPr>
        <w:t>Ann Surg Oncol</w:t>
      </w:r>
      <w:r w:rsidRPr="00527C3D">
        <w:rPr>
          <w:rFonts w:ascii="Book Antiqua" w:eastAsia="宋体" w:hAnsi="Book Antiqua" w:cs="宋体"/>
          <w:color w:val="000000"/>
          <w:sz w:val="21"/>
          <w:szCs w:val="21"/>
        </w:rPr>
        <w:t> 2007; </w:t>
      </w:r>
      <w:r w:rsidRPr="00527C3D">
        <w:rPr>
          <w:rFonts w:ascii="Book Antiqua" w:eastAsia="宋体" w:hAnsi="Book Antiqua" w:cs="宋体"/>
          <w:b/>
          <w:bCs/>
          <w:color w:val="000000"/>
          <w:sz w:val="21"/>
          <w:szCs w:val="21"/>
        </w:rPr>
        <w:t>14</w:t>
      </w:r>
      <w:r w:rsidRPr="00527C3D">
        <w:rPr>
          <w:rFonts w:ascii="Book Antiqua" w:eastAsia="宋体" w:hAnsi="Book Antiqua" w:cs="宋体"/>
          <w:color w:val="000000"/>
          <w:sz w:val="21"/>
          <w:szCs w:val="21"/>
        </w:rPr>
        <w:t>: 2702-2713 [PMID: 17653801 DOI: 10.1245/s10434-007-9487-4]</w:t>
      </w:r>
    </w:p>
    <w:p w:rsidR="0014095B" w:rsidRPr="00527C3D" w:rsidRDefault="0014095B" w:rsidP="0014095B">
      <w:pPr>
        <w:wordWrap w:val="0"/>
        <w:ind w:left="316" w:hangingChars="150" w:hanging="316"/>
        <w:jc w:val="right"/>
        <w:rPr>
          <w:rFonts w:ascii="Book Antiqua" w:hAnsi="Book Antiqua"/>
          <w:sz w:val="21"/>
          <w:szCs w:val="21"/>
        </w:rPr>
      </w:pPr>
      <w:r w:rsidRPr="00527C3D">
        <w:rPr>
          <w:rFonts w:ascii="Book Antiqua" w:hAnsi="Book Antiqua"/>
          <w:b/>
          <w:bCs/>
          <w:sz w:val="21"/>
          <w:szCs w:val="21"/>
        </w:rPr>
        <w:t>P-Reviewer</w:t>
      </w:r>
      <w:r w:rsidRPr="00527C3D">
        <w:rPr>
          <w:rFonts w:ascii="Book Antiqua" w:hAnsi="Book Antiqua" w:hint="eastAsia"/>
          <w:b/>
          <w:bCs/>
          <w:sz w:val="21"/>
          <w:szCs w:val="21"/>
          <w:lang w:eastAsia="zh-CN"/>
        </w:rPr>
        <w:t>s</w:t>
      </w:r>
      <w:r w:rsidRPr="00527C3D">
        <w:rPr>
          <w:rFonts w:ascii="Book Antiqua" w:hAnsi="Book Antiqua" w:hint="eastAsia"/>
          <w:b/>
          <w:bCs/>
          <w:sz w:val="21"/>
          <w:szCs w:val="21"/>
        </w:rPr>
        <w:t>:</w:t>
      </w:r>
      <w:r w:rsidRPr="00527C3D">
        <w:rPr>
          <w:rFonts w:ascii="Book Antiqua" w:hAnsi="Book Antiqua"/>
          <w:bCs/>
          <w:sz w:val="21"/>
          <w:szCs w:val="21"/>
        </w:rPr>
        <w:t xml:space="preserve"> </w:t>
      </w:r>
      <w:r w:rsidR="001D6A6E" w:rsidRPr="00527C3D">
        <w:rPr>
          <w:rFonts w:ascii="Book Antiqua" w:hAnsi="Book Antiqua"/>
          <w:bCs/>
          <w:sz w:val="21"/>
          <w:szCs w:val="21"/>
        </w:rPr>
        <w:t>Chai</w:t>
      </w:r>
      <w:r w:rsidR="001D6A6E" w:rsidRPr="00527C3D">
        <w:rPr>
          <w:rFonts w:ascii="Book Antiqua" w:hAnsi="Book Antiqua" w:hint="eastAsia"/>
          <w:bCs/>
          <w:sz w:val="21"/>
          <w:szCs w:val="21"/>
          <w:lang w:eastAsia="zh-CN"/>
        </w:rPr>
        <w:t xml:space="preserve"> J, </w:t>
      </w:r>
      <w:r w:rsidR="001D6A6E" w:rsidRPr="00527C3D">
        <w:rPr>
          <w:rFonts w:ascii="Book Antiqua" w:hAnsi="Book Antiqua"/>
          <w:bCs/>
          <w:sz w:val="21"/>
          <w:szCs w:val="21"/>
          <w:lang w:eastAsia="zh-CN"/>
        </w:rPr>
        <w:t>Cullen</w:t>
      </w:r>
      <w:r w:rsidR="001D6A6E" w:rsidRPr="00527C3D">
        <w:rPr>
          <w:rFonts w:ascii="Book Antiqua" w:hAnsi="Book Antiqua" w:hint="eastAsia"/>
          <w:bCs/>
          <w:sz w:val="21"/>
          <w:szCs w:val="21"/>
          <w:lang w:eastAsia="zh-CN"/>
        </w:rPr>
        <w:t xml:space="preserve"> JJ, </w:t>
      </w:r>
      <w:r w:rsidR="001D6A6E" w:rsidRPr="00527C3D">
        <w:rPr>
          <w:rFonts w:ascii="Book Antiqua" w:hAnsi="Book Antiqua"/>
          <w:bCs/>
          <w:sz w:val="21"/>
          <w:szCs w:val="21"/>
        </w:rPr>
        <w:t>Chen YP</w:t>
      </w:r>
      <w:r w:rsidR="001D6A6E" w:rsidRPr="00527C3D">
        <w:rPr>
          <w:rFonts w:ascii="Book Antiqua" w:hAnsi="Book Antiqua" w:hint="eastAsia"/>
          <w:bCs/>
          <w:sz w:val="21"/>
          <w:szCs w:val="21"/>
          <w:lang w:eastAsia="zh-CN"/>
        </w:rPr>
        <w:t xml:space="preserve">, </w:t>
      </w:r>
      <w:r w:rsidR="001D6A6E" w:rsidRPr="00527C3D">
        <w:rPr>
          <w:rFonts w:ascii="Book Antiqua" w:hAnsi="Book Antiqua"/>
          <w:bCs/>
          <w:sz w:val="21"/>
          <w:szCs w:val="21"/>
          <w:lang w:eastAsia="zh-CN"/>
        </w:rPr>
        <w:t>Masui T</w:t>
      </w:r>
      <w:r w:rsidR="001D6A6E" w:rsidRPr="00527C3D">
        <w:rPr>
          <w:rFonts w:ascii="Book Antiqua" w:hAnsi="Book Antiqua" w:hint="eastAsia"/>
          <w:b/>
          <w:bCs/>
          <w:sz w:val="21"/>
          <w:szCs w:val="21"/>
          <w:lang w:eastAsia="zh-CN"/>
        </w:rPr>
        <w:t xml:space="preserve"> </w:t>
      </w:r>
      <w:r w:rsidRPr="00527C3D">
        <w:rPr>
          <w:rFonts w:ascii="Book Antiqua" w:hAnsi="Book Antiqua"/>
          <w:b/>
          <w:bCs/>
          <w:sz w:val="21"/>
          <w:szCs w:val="21"/>
        </w:rPr>
        <w:t>S-Editor</w:t>
      </w:r>
      <w:r w:rsidRPr="00527C3D">
        <w:rPr>
          <w:rFonts w:ascii="Book Antiqua" w:hAnsi="Book Antiqua" w:hint="eastAsia"/>
          <w:b/>
          <w:bCs/>
          <w:sz w:val="21"/>
          <w:szCs w:val="21"/>
        </w:rPr>
        <w:t>:</w:t>
      </w:r>
      <w:r w:rsidRPr="00527C3D">
        <w:rPr>
          <w:rFonts w:ascii="Book Antiqua" w:hAnsi="Book Antiqua"/>
          <w:sz w:val="21"/>
          <w:szCs w:val="21"/>
        </w:rPr>
        <w:t xml:space="preserve"> </w:t>
      </w:r>
      <w:r w:rsidRPr="00527C3D">
        <w:rPr>
          <w:rFonts w:ascii="Book Antiqua" w:hAnsi="Book Antiqua" w:hint="eastAsia"/>
          <w:sz w:val="21"/>
          <w:szCs w:val="21"/>
          <w:lang w:eastAsia="zh-CN"/>
        </w:rPr>
        <w:t>Ma YJ</w:t>
      </w:r>
      <w:r w:rsidRPr="00527C3D">
        <w:rPr>
          <w:rFonts w:ascii="Book Antiqua" w:hAnsi="Book Antiqua"/>
          <w:sz w:val="21"/>
          <w:szCs w:val="21"/>
        </w:rPr>
        <w:t xml:space="preserve"> </w:t>
      </w:r>
      <w:r w:rsidRPr="00527C3D">
        <w:rPr>
          <w:rFonts w:ascii="Book Antiqua" w:hAnsi="Book Antiqua"/>
          <w:b/>
          <w:bCs/>
          <w:sz w:val="21"/>
          <w:szCs w:val="21"/>
        </w:rPr>
        <w:t>L-Editor</w:t>
      </w:r>
      <w:r w:rsidRPr="00527C3D">
        <w:rPr>
          <w:rFonts w:ascii="Book Antiqua" w:hAnsi="Book Antiqua" w:hint="eastAsia"/>
          <w:b/>
          <w:bCs/>
          <w:sz w:val="21"/>
          <w:szCs w:val="21"/>
        </w:rPr>
        <w:t>:</w:t>
      </w:r>
      <w:r w:rsidRPr="00527C3D">
        <w:rPr>
          <w:rFonts w:ascii="Book Antiqua" w:hAnsi="Book Antiqua"/>
          <w:sz w:val="21"/>
          <w:szCs w:val="21"/>
        </w:rPr>
        <w:t xml:space="preserve">  </w:t>
      </w:r>
      <w:r w:rsidRPr="00527C3D">
        <w:rPr>
          <w:rFonts w:ascii="Book Antiqua" w:hAnsi="Book Antiqua"/>
          <w:b/>
          <w:bCs/>
          <w:sz w:val="21"/>
          <w:szCs w:val="21"/>
        </w:rPr>
        <w:t>E-Editor</w:t>
      </w:r>
      <w:r w:rsidRPr="00527C3D">
        <w:rPr>
          <w:rFonts w:ascii="Book Antiqua" w:hAnsi="Book Antiqua" w:hint="eastAsia"/>
          <w:b/>
          <w:bCs/>
          <w:sz w:val="21"/>
          <w:szCs w:val="21"/>
        </w:rPr>
        <w:t>:</w:t>
      </w:r>
    </w:p>
    <w:p w:rsidR="00D77EA6" w:rsidRPr="00527C3D" w:rsidRDefault="00D77EA6" w:rsidP="004B759D">
      <w:pPr>
        <w:spacing w:after="0" w:line="360" w:lineRule="auto"/>
        <w:jc w:val="both"/>
        <w:rPr>
          <w:rFonts w:ascii="Book Antiqua" w:eastAsia="宋体" w:hAnsi="Book Antiqua" w:cs="Mangal"/>
          <w:b/>
          <w:sz w:val="24"/>
          <w:szCs w:val="24"/>
          <w:lang w:val="en-US" w:eastAsia="zh-CN" w:bidi="hi-IN"/>
        </w:rPr>
      </w:pPr>
    </w:p>
    <w:p w:rsidR="008919F4" w:rsidRPr="00527C3D" w:rsidRDefault="00237939" w:rsidP="004B759D">
      <w:pPr>
        <w:spacing w:after="0" w:line="360" w:lineRule="auto"/>
        <w:jc w:val="both"/>
        <w:rPr>
          <w:rFonts w:ascii="Book Antiqua" w:eastAsia="宋体" w:hAnsi="Book Antiqua" w:cs="Mangal"/>
          <w:b/>
          <w:sz w:val="24"/>
          <w:szCs w:val="24"/>
          <w:vertAlign w:val="superscript"/>
          <w:lang w:val="en-US" w:eastAsia="hi-IN" w:bidi="hi-IN"/>
        </w:rPr>
      </w:pPr>
      <w:r w:rsidRPr="00527C3D">
        <w:rPr>
          <w:rFonts w:ascii="Book Antiqua" w:eastAsia="宋体" w:hAnsi="Book Antiqua" w:cs="Mangal"/>
          <w:b/>
          <w:sz w:val="24"/>
          <w:szCs w:val="24"/>
          <w:lang w:val="en-US" w:eastAsia="hi-IN" w:bidi="hi-IN"/>
        </w:rPr>
        <w:t>Table 1</w:t>
      </w:r>
      <w:r w:rsidR="008919F4" w:rsidRPr="00527C3D">
        <w:rPr>
          <w:rFonts w:ascii="Book Antiqua" w:eastAsia="宋体" w:hAnsi="Book Antiqua" w:cs="Mangal"/>
          <w:b/>
          <w:sz w:val="24"/>
          <w:szCs w:val="24"/>
          <w:lang w:val="en-US" w:eastAsia="hi-IN" w:bidi="hi-IN"/>
        </w:rPr>
        <w:t xml:space="preserve"> Regional lymph </w:t>
      </w:r>
      <w:proofErr w:type="spellStart"/>
      <w:r w:rsidR="008919F4" w:rsidRPr="00527C3D">
        <w:rPr>
          <w:rFonts w:ascii="Book Antiqua" w:eastAsia="宋体" w:hAnsi="Book Antiqua" w:cs="Mangal"/>
          <w:b/>
          <w:sz w:val="24"/>
          <w:szCs w:val="24"/>
          <w:lang w:val="en-US" w:eastAsia="hi-IN" w:bidi="hi-IN"/>
        </w:rPr>
        <w:t>nodesas</w:t>
      </w:r>
      <w:proofErr w:type="spellEnd"/>
      <w:r w:rsidR="008919F4" w:rsidRPr="00527C3D">
        <w:rPr>
          <w:rFonts w:ascii="Book Antiqua" w:eastAsia="宋体" w:hAnsi="Book Antiqua" w:cs="Mangal"/>
          <w:b/>
          <w:sz w:val="24"/>
          <w:szCs w:val="24"/>
          <w:lang w:val="en-US" w:eastAsia="hi-IN" w:bidi="hi-IN"/>
        </w:rPr>
        <w:t xml:space="preserve"> defined by the Japanese Research Society for Gastric Cancer (JGCA</w:t>
      </w:r>
      <w:r w:rsidR="00443A73" w:rsidRPr="00527C3D">
        <w:rPr>
          <w:rFonts w:ascii="Book Antiqua" w:eastAsia="宋体" w:hAnsi="Book Antiqua" w:cs="Mangal" w:hint="eastAsia"/>
          <w:b/>
          <w:sz w:val="24"/>
          <w:szCs w:val="24"/>
          <w:lang w:val="en-US" w:eastAsia="zh-CN" w:bidi="hi-IN"/>
        </w:rPr>
        <w:t>,</w:t>
      </w:r>
      <w:r w:rsidR="008919F4" w:rsidRPr="00527C3D">
        <w:rPr>
          <w:rFonts w:ascii="Book Antiqua" w:eastAsia="宋体" w:hAnsi="Book Antiqua" w:cs="Mangal"/>
          <w:b/>
          <w:sz w:val="24"/>
          <w:szCs w:val="24"/>
          <w:lang w:val="en-US" w:eastAsia="hi-IN" w:bidi="hi-IN"/>
        </w:rPr>
        <w:t xml:space="preserve"> 1998</w:t>
      </w:r>
      <w:proofErr w:type="gramStart"/>
      <w:r w:rsidR="008919F4" w:rsidRPr="00527C3D">
        <w:rPr>
          <w:rFonts w:ascii="Book Antiqua" w:eastAsia="宋体" w:hAnsi="Book Antiqua" w:cs="Mangal"/>
          <w:b/>
          <w:sz w:val="24"/>
          <w:szCs w:val="24"/>
          <w:lang w:val="en-US" w:eastAsia="hi-IN" w:bidi="hi-IN"/>
        </w:rPr>
        <w:t>)</w:t>
      </w:r>
      <w:r w:rsidR="008919F4" w:rsidRPr="00527C3D">
        <w:rPr>
          <w:rFonts w:ascii="Book Antiqua" w:eastAsia="宋体" w:hAnsi="Book Antiqua" w:cs="Mangal"/>
          <w:b/>
          <w:sz w:val="24"/>
          <w:szCs w:val="24"/>
          <w:vertAlign w:val="superscript"/>
          <w:lang w:val="en-US" w:eastAsia="hi-IN" w:bidi="hi-IN"/>
        </w:rPr>
        <w:t>[</w:t>
      </w:r>
      <w:proofErr w:type="gramEnd"/>
      <w:r w:rsidR="008919F4" w:rsidRPr="00527C3D">
        <w:rPr>
          <w:rFonts w:ascii="Book Antiqua" w:eastAsia="宋体" w:hAnsi="Book Antiqua" w:cs="Mangal"/>
          <w:b/>
          <w:sz w:val="24"/>
          <w:szCs w:val="24"/>
          <w:vertAlign w:val="superscript"/>
          <w:lang w:val="en-US" w:eastAsia="hi-IN" w:bidi="hi-IN"/>
        </w:rPr>
        <w:t>10]</w:t>
      </w:r>
    </w:p>
    <w:tbl>
      <w:tblPr>
        <w:tblStyle w:val="ab"/>
        <w:tblW w:w="0" w:type="auto"/>
        <w:tblLook w:val="04A0" w:firstRow="1" w:lastRow="0" w:firstColumn="1" w:lastColumn="0" w:noHBand="0" w:noVBand="1"/>
      </w:tblPr>
      <w:tblGrid>
        <w:gridCol w:w="9854"/>
      </w:tblGrid>
      <w:tr w:rsidR="00C420FC" w:rsidRPr="00527C3D" w:rsidTr="000E4F03">
        <w:tc>
          <w:tcPr>
            <w:tcW w:w="9854" w:type="dxa"/>
          </w:tcPr>
          <w:p w:rsidR="00C420FC" w:rsidRPr="00527C3D" w:rsidRDefault="00C420FC" w:rsidP="005D0FFB">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The classification includes also the following lymph node </w:t>
            </w:r>
            <w:proofErr w:type="spellStart"/>
            <w:r w:rsidRPr="00527C3D">
              <w:rPr>
                <w:rFonts w:ascii="Book Antiqua" w:eastAsia="宋体" w:hAnsi="Book Antiqua" w:cs="Mangal"/>
                <w:sz w:val="24"/>
                <w:szCs w:val="24"/>
                <w:lang w:val="en-US" w:eastAsia="hi-IN" w:bidi="hi-IN"/>
              </w:rPr>
              <w:t>compartmens</w:t>
            </w:r>
            <w:proofErr w:type="spellEnd"/>
            <w:r w:rsidRPr="00527C3D">
              <w:rPr>
                <w:rFonts w:ascii="Book Antiqua" w:eastAsia="宋体" w:hAnsi="Book Antiqua" w:cs="Mangal"/>
                <w:sz w:val="24"/>
                <w:szCs w:val="24"/>
                <w:lang w:val="en-US" w:eastAsia="hi-IN" w:bidi="hi-IN"/>
              </w:rPr>
              <w:t>:</w:t>
            </w:r>
          </w:p>
        </w:tc>
      </w:tr>
      <w:tr w:rsidR="00C420FC" w:rsidRPr="00527C3D" w:rsidTr="000E4F03">
        <w:tc>
          <w:tcPr>
            <w:tcW w:w="9854" w:type="dxa"/>
          </w:tcPr>
          <w:p w:rsidR="00C420FC" w:rsidRPr="00527C3D" w:rsidRDefault="00C420FC" w:rsidP="000E4F03">
            <w:pPr>
              <w:spacing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 xml:space="preserve">Right </w:t>
            </w:r>
            <w:proofErr w:type="spellStart"/>
            <w:r w:rsidRPr="00527C3D">
              <w:rPr>
                <w:rFonts w:ascii="Book Antiqua" w:eastAsia="宋体" w:hAnsi="Book Antiqua" w:cs="Mangal"/>
                <w:sz w:val="24"/>
                <w:szCs w:val="24"/>
                <w:lang w:val="en-US" w:eastAsia="hi-IN" w:bidi="hi-IN"/>
              </w:rPr>
              <w:t>paracardial</w:t>
            </w:r>
            <w:proofErr w:type="spellEnd"/>
            <w:r w:rsidRPr="00527C3D">
              <w:rPr>
                <w:rFonts w:ascii="Book Antiqua" w:eastAsia="宋体" w:hAnsi="Book Antiqua" w:cs="Mangal"/>
                <w:sz w:val="24"/>
                <w:szCs w:val="24"/>
                <w:lang w:val="en-US" w:eastAsia="hi-IN" w:bidi="hi-IN"/>
              </w:rPr>
              <w:t xml:space="preserve"> LN</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Left </w:t>
            </w:r>
            <w:proofErr w:type="spellStart"/>
            <w:r w:rsidRPr="00527C3D">
              <w:rPr>
                <w:rFonts w:ascii="Book Antiqua" w:eastAsia="宋体" w:hAnsi="Book Antiqua" w:cs="Mangal"/>
                <w:sz w:val="24"/>
                <w:szCs w:val="24"/>
                <w:lang w:val="en-US" w:eastAsia="hi-IN" w:bidi="hi-IN"/>
              </w:rPr>
              <w:t>paracardial</w:t>
            </w:r>
            <w:proofErr w:type="spellEnd"/>
            <w:r w:rsidRPr="00527C3D">
              <w:rPr>
                <w:rFonts w:ascii="Book Antiqua" w:eastAsia="宋体" w:hAnsi="Book Antiqua" w:cs="Mangal"/>
                <w:sz w:val="24"/>
                <w:szCs w:val="24"/>
                <w:lang w:val="en-US" w:eastAsia="hi-IN" w:bidi="hi-IN"/>
              </w:rPr>
              <w:t xml:space="preserve"> LN</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lesser curvature</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LN along greater curve (short gastric vessels, left and right </w:t>
            </w:r>
            <w:proofErr w:type="spellStart"/>
            <w:r w:rsidRPr="00527C3D">
              <w:rPr>
                <w:rFonts w:ascii="Book Antiqua" w:eastAsia="宋体" w:hAnsi="Book Antiqua" w:cs="Mangal"/>
                <w:sz w:val="24"/>
                <w:szCs w:val="24"/>
                <w:lang w:val="en-US" w:eastAsia="hi-IN" w:bidi="hi-IN"/>
              </w:rPr>
              <w:t>gastroepiploic</w:t>
            </w:r>
            <w:proofErr w:type="spellEnd"/>
            <w:r w:rsidRPr="00527C3D">
              <w:rPr>
                <w:rFonts w:ascii="Book Antiqua" w:eastAsia="宋体" w:hAnsi="Book Antiqua" w:cs="Mangal"/>
                <w:sz w:val="24"/>
                <w:szCs w:val="24"/>
                <w:lang w:val="en-US" w:eastAsia="hi-IN" w:bidi="hi-IN"/>
              </w:rPr>
              <w:t xml:space="preserve"> vessels)</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Suprapyloric</w:t>
            </w:r>
            <w:proofErr w:type="spellEnd"/>
            <w:r w:rsidRPr="00527C3D">
              <w:rPr>
                <w:rFonts w:ascii="Book Antiqua" w:eastAsia="宋体" w:hAnsi="Book Antiqua" w:cs="Mangal"/>
                <w:sz w:val="24"/>
                <w:szCs w:val="24"/>
                <w:lang w:val="en-US" w:eastAsia="hi-IN" w:bidi="hi-IN"/>
              </w:rPr>
              <w:t xml:space="preserve"> LN</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Infrapyloric</w:t>
            </w:r>
            <w:proofErr w:type="spellEnd"/>
            <w:r w:rsidRPr="00527C3D">
              <w:rPr>
                <w:rFonts w:ascii="Book Antiqua" w:eastAsia="宋体" w:hAnsi="Book Antiqua" w:cs="Mangal"/>
                <w:sz w:val="24"/>
                <w:szCs w:val="24"/>
                <w:lang w:val="en-US" w:eastAsia="hi-IN" w:bidi="hi-IN"/>
              </w:rPr>
              <w:t xml:space="preserve"> LN</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left gastric artery</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common hepatic artery (</w:t>
            </w:r>
            <w:proofErr w:type="spellStart"/>
            <w:r w:rsidRPr="00527C3D">
              <w:rPr>
                <w:rFonts w:ascii="Book Antiqua" w:eastAsia="宋体" w:hAnsi="Book Antiqua" w:cs="Mangal"/>
                <w:sz w:val="24"/>
                <w:szCs w:val="24"/>
                <w:lang w:val="en-US" w:eastAsia="hi-IN" w:bidi="hi-IN"/>
              </w:rPr>
              <w:t>anterosuperior</w:t>
            </w:r>
            <w:proofErr w:type="spellEnd"/>
            <w:r w:rsidRPr="00527C3D">
              <w:rPr>
                <w:rFonts w:ascii="Book Antiqua" w:eastAsia="宋体" w:hAnsi="Book Antiqua" w:cs="Mangal"/>
                <w:sz w:val="24"/>
                <w:szCs w:val="24"/>
                <w:lang w:val="en-US" w:eastAsia="hi-IN" w:bidi="hi-IN"/>
              </w:rPr>
              <w:t xml:space="preserve"> and posterior group)</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around the celiac artery</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at the splenic hilum</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splenic artery (proximal and distal tract)</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LN in the </w:t>
            </w:r>
            <w:proofErr w:type="spellStart"/>
            <w:r w:rsidRPr="00527C3D">
              <w:rPr>
                <w:rFonts w:ascii="Book Antiqua" w:eastAsia="宋体" w:hAnsi="Book Antiqua" w:cs="Mangal"/>
                <w:sz w:val="24"/>
                <w:szCs w:val="24"/>
                <w:lang w:val="en-US" w:eastAsia="hi-IN" w:bidi="hi-IN"/>
              </w:rPr>
              <w:t>hepatoduodenal</w:t>
            </w:r>
            <w:proofErr w:type="spellEnd"/>
            <w:r w:rsidRPr="00527C3D">
              <w:rPr>
                <w:rFonts w:ascii="Book Antiqua" w:eastAsia="宋体" w:hAnsi="Book Antiqua" w:cs="Mangal"/>
                <w:sz w:val="24"/>
                <w:szCs w:val="24"/>
                <w:lang w:val="en-US" w:eastAsia="hi-IN" w:bidi="hi-IN"/>
              </w:rPr>
              <w:t xml:space="preserve"> ligament (along hepatic artery, bile duct and portal vein)</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LN </w:t>
            </w:r>
            <w:proofErr w:type="spellStart"/>
            <w:r w:rsidRPr="00527C3D">
              <w:rPr>
                <w:rFonts w:ascii="Book Antiqua" w:eastAsia="宋体" w:hAnsi="Book Antiqua" w:cs="Mangal"/>
                <w:sz w:val="24"/>
                <w:szCs w:val="24"/>
                <w:lang w:val="en-US" w:eastAsia="hi-IN" w:bidi="hi-IN"/>
              </w:rPr>
              <w:t>retropancreatic</w:t>
            </w:r>
            <w:proofErr w:type="spellEnd"/>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superior mesenteric vessels (vein and artery)</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middle colic vessels</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LN </w:t>
            </w:r>
            <w:proofErr w:type="spellStart"/>
            <w:r w:rsidRPr="00527C3D">
              <w:rPr>
                <w:rFonts w:ascii="Book Antiqua" w:eastAsia="宋体" w:hAnsi="Book Antiqua" w:cs="Mangal"/>
                <w:sz w:val="24"/>
                <w:szCs w:val="24"/>
                <w:lang w:val="en-US" w:eastAsia="hi-IN" w:bidi="hi-IN"/>
              </w:rPr>
              <w:t>paraaortic</w:t>
            </w:r>
            <w:proofErr w:type="spellEnd"/>
            <w:r w:rsidRPr="00527C3D">
              <w:rPr>
                <w:rFonts w:ascii="Book Antiqua" w:eastAsia="宋体" w:hAnsi="Book Antiqua" w:cs="Mangal"/>
                <w:sz w:val="24"/>
                <w:szCs w:val="24"/>
                <w:lang w:val="en-US" w:eastAsia="hi-IN" w:bidi="hi-IN"/>
              </w:rPr>
              <w:t xml:space="preserve"> (of upper, middle and lower abdominal aorta, in relation to the </w:t>
            </w:r>
            <w:proofErr w:type="spellStart"/>
            <w:r w:rsidRPr="00527C3D">
              <w:rPr>
                <w:rFonts w:ascii="Book Antiqua" w:eastAsia="宋体" w:hAnsi="Book Antiqua" w:cs="Mangal"/>
                <w:sz w:val="24"/>
                <w:szCs w:val="24"/>
                <w:lang w:val="en-US" w:eastAsia="hi-IN" w:bidi="hi-IN"/>
              </w:rPr>
              <w:t>intragastric</w:t>
            </w:r>
            <w:proofErr w:type="spellEnd"/>
            <w:r w:rsidRPr="00527C3D">
              <w:rPr>
                <w:rFonts w:ascii="Book Antiqua" w:eastAsia="宋体" w:hAnsi="Book Antiqua" w:cs="Mangal"/>
                <w:sz w:val="24"/>
                <w:szCs w:val="24"/>
                <w:lang w:val="en-US" w:eastAsia="hi-IN" w:bidi="hi-IN"/>
              </w:rPr>
              <w:t xml:space="preserve"> tumor site)</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on the anterior surface of the pancreatic head</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along the inferior margin of the pancreas</w:t>
            </w:r>
          </w:p>
        </w:tc>
      </w:tr>
      <w:tr w:rsidR="00C420FC" w:rsidRPr="00527C3D" w:rsidTr="000E4F03">
        <w:tc>
          <w:tcPr>
            <w:tcW w:w="9854" w:type="dxa"/>
          </w:tcPr>
          <w:p w:rsidR="00C420FC" w:rsidRPr="00527C3D" w:rsidRDefault="00C420FC" w:rsidP="000E4F03">
            <w:pPr>
              <w:spacing w:line="360" w:lineRule="auto"/>
              <w:jc w:val="both"/>
              <w:rPr>
                <w:rFonts w:ascii="Book Antiqua" w:eastAsia="宋体" w:hAnsi="Book Antiqua" w:cs="Mangal"/>
                <w:sz w:val="24"/>
                <w:szCs w:val="24"/>
                <w:lang w:val="en-US" w:eastAsia="zh-CN" w:bidi="hi-IN"/>
              </w:rPr>
            </w:pPr>
            <w:proofErr w:type="spellStart"/>
            <w:r w:rsidRPr="00527C3D">
              <w:rPr>
                <w:rFonts w:ascii="Book Antiqua" w:eastAsia="宋体" w:hAnsi="Book Antiqua" w:cs="Mangal"/>
                <w:sz w:val="24"/>
                <w:szCs w:val="24"/>
                <w:lang w:val="en-US" w:eastAsia="hi-IN" w:bidi="hi-IN"/>
              </w:rPr>
              <w:t>Infradiaphragmatic</w:t>
            </w:r>
            <w:proofErr w:type="spellEnd"/>
            <w:r w:rsidRPr="00527C3D">
              <w:rPr>
                <w:rFonts w:ascii="Book Antiqua" w:eastAsia="宋体" w:hAnsi="Book Antiqua" w:cs="Mangal"/>
                <w:sz w:val="24"/>
                <w:szCs w:val="24"/>
                <w:lang w:val="en-US" w:eastAsia="hi-IN" w:bidi="hi-IN"/>
              </w:rPr>
              <w:t xml:space="preserve"> LN</w:t>
            </w:r>
            <w:r w:rsidRPr="00527C3D">
              <w:rPr>
                <w:rFonts w:ascii="Book Antiqua" w:eastAsia="宋体" w:hAnsi="Book Antiqua" w:cs="Mangal" w:hint="eastAsia"/>
                <w:sz w:val="24"/>
                <w:szCs w:val="24"/>
                <w:vertAlign w:val="superscript"/>
                <w:lang w:val="en-US" w:eastAsia="zh-CN" w:bidi="hi-IN"/>
              </w:rPr>
              <w:t>1</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LN in the esophageal hiatus of the diaphragm</w:t>
            </w:r>
            <w:r w:rsidRPr="00527C3D">
              <w:rPr>
                <w:rFonts w:ascii="Book Antiqua" w:eastAsia="宋体" w:hAnsi="Book Antiqua" w:cs="Mangal" w:hint="eastAsia"/>
                <w:sz w:val="24"/>
                <w:szCs w:val="24"/>
                <w:vertAlign w:val="superscript"/>
                <w:lang w:val="en-US" w:eastAsia="zh-CN" w:bidi="hi-IN"/>
              </w:rPr>
              <w:t>1</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Paraesophageal</w:t>
            </w:r>
            <w:proofErr w:type="spellEnd"/>
            <w:r w:rsidRPr="00527C3D">
              <w:rPr>
                <w:rFonts w:ascii="Book Antiqua" w:eastAsia="宋体" w:hAnsi="Book Antiqua" w:cs="Mangal"/>
                <w:sz w:val="24"/>
                <w:szCs w:val="24"/>
                <w:lang w:val="en-US" w:eastAsia="hi-IN" w:bidi="hi-IN"/>
              </w:rPr>
              <w:t xml:space="preserve"> LN in the lower thorax</w:t>
            </w:r>
            <w:r w:rsidRPr="00527C3D">
              <w:rPr>
                <w:rFonts w:ascii="Book Antiqua" w:eastAsia="宋体" w:hAnsi="Book Antiqua" w:cs="Mangal" w:hint="eastAsia"/>
                <w:sz w:val="24"/>
                <w:szCs w:val="24"/>
                <w:vertAlign w:val="superscript"/>
                <w:lang w:val="en-US" w:eastAsia="zh-CN" w:bidi="hi-IN"/>
              </w:rPr>
              <w:t>1</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Supradiaphragmatic</w:t>
            </w:r>
            <w:proofErr w:type="spellEnd"/>
            <w:r w:rsidRPr="00527C3D">
              <w:rPr>
                <w:rFonts w:ascii="Book Antiqua" w:eastAsia="宋体" w:hAnsi="Book Antiqua" w:cs="Mangal"/>
                <w:sz w:val="24"/>
                <w:szCs w:val="24"/>
                <w:lang w:val="en-US" w:eastAsia="hi-IN" w:bidi="hi-IN"/>
              </w:rPr>
              <w:t xml:space="preserve"> LN</w:t>
            </w:r>
            <w:r w:rsidRPr="00527C3D">
              <w:rPr>
                <w:rFonts w:ascii="Book Antiqua" w:eastAsia="宋体" w:hAnsi="Book Antiqua" w:cs="Mangal" w:hint="eastAsia"/>
                <w:sz w:val="24"/>
                <w:szCs w:val="24"/>
                <w:vertAlign w:val="superscript"/>
                <w:lang w:val="en-US" w:eastAsia="zh-CN" w:bidi="hi-IN"/>
              </w:rPr>
              <w:t>1</w:t>
            </w:r>
          </w:p>
        </w:tc>
      </w:tr>
      <w:tr w:rsidR="00C420FC" w:rsidRPr="00527C3D" w:rsidTr="000E4F03">
        <w:tc>
          <w:tcPr>
            <w:tcW w:w="9854" w:type="dxa"/>
          </w:tcPr>
          <w:p w:rsidR="00C420FC" w:rsidRPr="00527C3D" w:rsidRDefault="00C420FC" w:rsidP="0052388A">
            <w:pPr>
              <w:spacing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Posterior </w:t>
            </w:r>
            <w:proofErr w:type="spellStart"/>
            <w:r w:rsidRPr="00527C3D">
              <w:rPr>
                <w:rFonts w:ascii="Book Antiqua" w:eastAsia="宋体" w:hAnsi="Book Antiqua" w:cs="Mangal"/>
                <w:sz w:val="24"/>
                <w:szCs w:val="24"/>
                <w:lang w:val="en-US" w:eastAsia="hi-IN" w:bidi="hi-IN"/>
              </w:rPr>
              <w:t>mediastinal</w:t>
            </w:r>
            <w:proofErr w:type="spellEnd"/>
            <w:r w:rsidRPr="00527C3D">
              <w:rPr>
                <w:rFonts w:ascii="Book Antiqua" w:eastAsia="宋体" w:hAnsi="Book Antiqua" w:cs="Mangal"/>
                <w:sz w:val="24"/>
                <w:szCs w:val="24"/>
                <w:lang w:val="en-US" w:eastAsia="hi-IN" w:bidi="hi-IN"/>
              </w:rPr>
              <w:t xml:space="preserve"> LN</w:t>
            </w:r>
            <w:r w:rsidRPr="00527C3D">
              <w:rPr>
                <w:rFonts w:ascii="Book Antiqua" w:eastAsia="宋体" w:hAnsi="Book Antiqua" w:cs="Mangal" w:hint="eastAsia"/>
                <w:sz w:val="24"/>
                <w:szCs w:val="24"/>
                <w:vertAlign w:val="superscript"/>
                <w:lang w:val="en-US" w:eastAsia="zh-CN" w:bidi="hi-IN"/>
              </w:rPr>
              <w:t>1</w:t>
            </w:r>
          </w:p>
        </w:tc>
      </w:tr>
    </w:tbl>
    <w:p w:rsidR="008919F4" w:rsidRPr="00527C3D" w:rsidRDefault="000E4F03"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hint="eastAsia"/>
          <w:sz w:val="24"/>
          <w:szCs w:val="24"/>
          <w:vertAlign w:val="superscript"/>
          <w:lang w:val="en-US" w:eastAsia="zh-CN" w:bidi="hi-IN"/>
        </w:rPr>
        <w:t>1</w:t>
      </w:r>
      <w:r w:rsidR="008919F4" w:rsidRPr="00527C3D">
        <w:rPr>
          <w:rFonts w:ascii="Book Antiqua" w:eastAsia="宋体" w:hAnsi="Book Antiqua" w:cs="Mangal"/>
          <w:caps/>
          <w:sz w:val="24"/>
          <w:szCs w:val="24"/>
          <w:lang w:val="en-US" w:eastAsia="hi-IN" w:bidi="hi-IN"/>
        </w:rPr>
        <w:t>w</w:t>
      </w:r>
      <w:r w:rsidR="008919F4" w:rsidRPr="00527C3D">
        <w:rPr>
          <w:rFonts w:ascii="Book Antiqua" w:eastAsia="宋体" w:hAnsi="Book Antiqua" w:cs="Mangal"/>
          <w:sz w:val="24"/>
          <w:szCs w:val="24"/>
          <w:lang w:val="en-US" w:eastAsia="hi-IN" w:bidi="hi-IN"/>
        </w:rPr>
        <w:t>hen the gastric carcinoma also invades the esophagus</w:t>
      </w:r>
      <w:r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LN</w:t>
      </w:r>
      <w:r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caps/>
          <w:sz w:val="24"/>
          <w:szCs w:val="24"/>
          <w:lang w:val="en-US" w:eastAsia="hi-IN" w:bidi="hi-IN"/>
        </w:rPr>
        <w:t>l</w:t>
      </w:r>
      <w:r w:rsidRPr="00527C3D">
        <w:rPr>
          <w:rFonts w:ascii="Book Antiqua" w:eastAsia="宋体" w:hAnsi="Book Antiqua" w:cs="Mangal"/>
          <w:sz w:val="24"/>
          <w:szCs w:val="24"/>
          <w:lang w:val="en-US" w:eastAsia="hi-IN" w:bidi="hi-IN"/>
        </w:rPr>
        <w:t>ymphnodes</w:t>
      </w:r>
      <w:proofErr w:type="spellEnd"/>
      <w:r w:rsidRPr="00527C3D">
        <w:rPr>
          <w:rFonts w:ascii="Book Antiqua" w:eastAsia="宋体" w:hAnsi="Book Antiqua" w:cs="Mangal" w:hint="eastAsia"/>
          <w:sz w:val="24"/>
          <w:szCs w:val="24"/>
          <w:lang w:val="en-US" w:eastAsia="zh-CN" w:bidi="hi-IN"/>
        </w:rPr>
        <w:t>.</w:t>
      </w:r>
    </w:p>
    <w:p w:rsidR="000E4F03" w:rsidRPr="00527C3D" w:rsidRDefault="000E4F03" w:rsidP="004B759D">
      <w:pPr>
        <w:spacing w:after="0" w:line="360" w:lineRule="auto"/>
        <w:jc w:val="both"/>
        <w:rPr>
          <w:rFonts w:ascii="Book Antiqua" w:eastAsia="宋体" w:hAnsi="Book Antiqua" w:cs="Mangal"/>
          <w:b/>
          <w:sz w:val="24"/>
          <w:szCs w:val="24"/>
          <w:lang w:val="en-US" w:eastAsia="zh-CN" w:bidi="hi-IN"/>
        </w:rPr>
      </w:pPr>
    </w:p>
    <w:p w:rsidR="008919F4" w:rsidRPr="00527C3D" w:rsidRDefault="00D77EA6"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b/>
          <w:sz w:val="24"/>
          <w:szCs w:val="24"/>
          <w:lang w:val="en-US" w:eastAsia="hi-IN" w:bidi="hi-IN"/>
        </w:rPr>
        <w:t>T</w:t>
      </w:r>
      <w:r w:rsidR="000E4F03" w:rsidRPr="00527C3D">
        <w:rPr>
          <w:rFonts w:ascii="Book Antiqua" w:eastAsia="宋体" w:hAnsi="Book Antiqua" w:cs="Mangal"/>
          <w:b/>
          <w:sz w:val="24"/>
          <w:szCs w:val="24"/>
          <w:lang w:val="en-US" w:eastAsia="hi-IN" w:bidi="hi-IN"/>
        </w:rPr>
        <w:t>able 2</w:t>
      </w:r>
      <w:r w:rsidR="008919F4" w:rsidRPr="00527C3D">
        <w:rPr>
          <w:rFonts w:ascii="Book Antiqua" w:eastAsia="宋体" w:hAnsi="Book Antiqua" w:cs="Mangal"/>
          <w:b/>
          <w:sz w:val="24"/>
          <w:szCs w:val="24"/>
          <w:lang w:val="en-US" w:eastAsia="hi-IN" w:bidi="hi-IN"/>
        </w:rPr>
        <w:t xml:space="preserve"> Nodal compartments to be removed for each type of lymph node dissection as defined by the Japanese Research Society for Gastric Cancer (JGCA</w:t>
      </w:r>
      <w:r w:rsidR="00443A73" w:rsidRPr="00527C3D">
        <w:rPr>
          <w:rFonts w:ascii="Book Antiqua" w:eastAsia="宋体" w:hAnsi="Book Antiqua" w:cs="Mangal" w:hint="eastAsia"/>
          <w:b/>
          <w:sz w:val="24"/>
          <w:szCs w:val="24"/>
          <w:lang w:val="en-US" w:eastAsia="zh-CN" w:bidi="hi-IN"/>
        </w:rPr>
        <w:t>,</w:t>
      </w:r>
      <w:r w:rsidR="008919F4" w:rsidRPr="00527C3D">
        <w:rPr>
          <w:rFonts w:ascii="Book Antiqua" w:eastAsia="宋体" w:hAnsi="Book Antiqua" w:cs="Mangal"/>
          <w:b/>
          <w:sz w:val="24"/>
          <w:szCs w:val="24"/>
          <w:lang w:val="en-US" w:eastAsia="hi-IN" w:bidi="hi-IN"/>
        </w:rPr>
        <w:t xml:space="preserve"> 1998))</w:t>
      </w:r>
      <w:r w:rsidR="008919F4" w:rsidRPr="00527C3D">
        <w:rPr>
          <w:rFonts w:ascii="Book Antiqua" w:eastAsia="宋体" w:hAnsi="Book Antiqua" w:cs="Mangal"/>
          <w:b/>
          <w:sz w:val="24"/>
          <w:szCs w:val="24"/>
          <w:vertAlign w:val="superscript"/>
          <w:lang w:val="en-US" w:eastAsia="hi-IN" w:bidi="hi-IN"/>
        </w:rPr>
        <w:t>[10]</w:t>
      </w:r>
    </w:p>
    <w:tbl>
      <w:tblPr>
        <w:tblW w:w="9288" w:type="dxa"/>
        <w:tblInd w:w="-5" w:type="dxa"/>
        <w:tblLayout w:type="fixed"/>
        <w:tblLook w:val="0000" w:firstRow="0" w:lastRow="0" w:firstColumn="0" w:lastColumn="0" w:noHBand="0" w:noVBand="0"/>
      </w:tblPr>
      <w:tblGrid>
        <w:gridCol w:w="2443"/>
        <w:gridCol w:w="2030"/>
        <w:gridCol w:w="2248"/>
        <w:gridCol w:w="2567"/>
      </w:tblGrid>
      <w:tr w:rsidR="008919F4" w:rsidRPr="00527C3D" w:rsidTr="00515EC0">
        <w:tc>
          <w:tcPr>
            <w:tcW w:w="2443"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Tumor site</w:t>
            </w:r>
          </w:p>
        </w:tc>
        <w:tc>
          <w:tcPr>
            <w:tcW w:w="2030"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D1 dissection</w:t>
            </w:r>
          </w:p>
        </w:tc>
        <w:tc>
          <w:tcPr>
            <w:tcW w:w="224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D2 dissection</w:t>
            </w: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LN D3 dissection</w:t>
            </w:r>
          </w:p>
        </w:tc>
      </w:tr>
      <w:tr w:rsidR="008919F4" w:rsidRPr="00527C3D" w:rsidTr="00515EC0">
        <w:tc>
          <w:tcPr>
            <w:tcW w:w="2443"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Upper stomach</w:t>
            </w:r>
          </w:p>
        </w:tc>
        <w:tc>
          <w:tcPr>
            <w:tcW w:w="2030"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1, 2, 3, 4</w:t>
            </w:r>
          </w:p>
        </w:tc>
        <w:tc>
          <w:tcPr>
            <w:tcW w:w="224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4, 7, 8, 9, 10, 11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5, 6, 8, 12, 16</w:t>
            </w:r>
          </w:p>
        </w:tc>
      </w:tr>
      <w:tr w:rsidR="008919F4" w:rsidRPr="00527C3D" w:rsidTr="00515EC0">
        <w:tc>
          <w:tcPr>
            <w:tcW w:w="2443"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Middle stomach</w:t>
            </w:r>
          </w:p>
        </w:tc>
        <w:tc>
          <w:tcPr>
            <w:tcW w:w="2030"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1, 3, 4, 5, 6</w:t>
            </w:r>
          </w:p>
        </w:tc>
        <w:tc>
          <w:tcPr>
            <w:tcW w:w="224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7, 8, 9, 11, 12</w:t>
            </w: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4, 8, 10, 11, 12, 13, 14, 16</w:t>
            </w:r>
          </w:p>
        </w:tc>
      </w:tr>
      <w:tr w:rsidR="008919F4" w:rsidRPr="00527C3D" w:rsidTr="00515EC0">
        <w:tc>
          <w:tcPr>
            <w:tcW w:w="2443"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Lower stomach</w:t>
            </w:r>
          </w:p>
        </w:tc>
        <w:tc>
          <w:tcPr>
            <w:tcW w:w="2030"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3, 4, 5, 6</w:t>
            </w:r>
          </w:p>
        </w:tc>
        <w:tc>
          <w:tcPr>
            <w:tcW w:w="224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1, 7, 8, 9, 11, 12, 14</w:t>
            </w: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AF2720">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4</w:t>
            </w:r>
            <w:r w:rsidR="00AF2720"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8, 12, 13, 16</w:t>
            </w:r>
          </w:p>
        </w:tc>
      </w:tr>
    </w:tbl>
    <w:p w:rsidR="0052388A" w:rsidRPr="00527C3D" w:rsidRDefault="000E4F03" w:rsidP="004B759D">
      <w:pPr>
        <w:spacing w:after="0" w:line="360" w:lineRule="auto"/>
        <w:jc w:val="both"/>
        <w:rPr>
          <w:rFonts w:ascii="Book Antiqua" w:eastAsia="宋体" w:hAnsi="Book Antiqua" w:cs="Mangal"/>
          <w:sz w:val="24"/>
          <w:szCs w:val="24"/>
          <w:lang w:eastAsia="hi-IN" w:bidi="hi-IN"/>
        </w:rPr>
      </w:pPr>
      <w:r w:rsidRPr="00527C3D">
        <w:rPr>
          <w:rFonts w:ascii="Book Antiqua" w:eastAsia="宋体" w:hAnsi="Book Antiqua" w:cs="Mangal"/>
          <w:sz w:val="24"/>
          <w:szCs w:val="24"/>
          <w:lang w:val="en-US" w:eastAsia="hi-IN" w:bidi="hi-IN"/>
        </w:rPr>
        <w:t>LN</w:t>
      </w:r>
      <w:r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caps/>
          <w:sz w:val="24"/>
          <w:szCs w:val="24"/>
          <w:lang w:val="en-US" w:eastAsia="hi-IN" w:bidi="hi-IN"/>
        </w:rPr>
        <w:t>l</w:t>
      </w:r>
      <w:r w:rsidRPr="00527C3D">
        <w:rPr>
          <w:rFonts w:ascii="Book Antiqua" w:eastAsia="宋体" w:hAnsi="Book Antiqua" w:cs="Mangal"/>
          <w:sz w:val="24"/>
          <w:szCs w:val="24"/>
          <w:lang w:val="en-US" w:eastAsia="hi-IN" w:bidi="hi-IN"/>
        </w:rPr>
        <w:t>ymphnodes</w:t>
      </w:r>
      <w:proofErr w:type="spellEnd"/>
      <w:r w:rsidRPr="00527C3D">
        <w:rPr>
          <w:rFonts w:ascii="Book Antiqua" w:eastAsia="宋体" w:hAnsi="Book Antiqua" w:cs="Mangal" w:hint="eastAsia"/>
          <w:sz w:val="24"/>
          <w:szCs w:val="24"/>
          <w:lang w:val="en-US" w:eastAsia="zh-CN" w:bidi="hi-IN"/>
        </w:rPr>
        <w:t>.</w:t>
      </w:r>
      <w:r w:rsidR="0052388A" w:rsidRPr="00527C3D">
        <w:rPr>
          <w:rFonts w:ascii="Book Antiqua" w:eastAsia="宋体" w:hAnsi="Book Antiqua" w:cs="Mangal"/>
          <w:b/>
          <w:sz w:val="24"/>
          <w:szCs w:val="24"/>
          <w:lang w:val="en-US" w:eastAsia="hi-IN" w:bidi="hi-IN"/>
        </w:rPr>
        <w:br w:type="page"/>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p>
    <w:p w:rsidR="008919F4" w:rsidRPr="00527C3D" w:rsidRDefault="0052388A"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Table 3</w:t>
      </w:r>
      <w:r w:rsidRPr="00527C3D">
        <w:rPr>
          <w:rFonts w:ascii="Book Antiqua" w:eastAsia="宋体" w:hAnsi="Book Antiqua" w:cs="Mangal" w:hint="eastAsia"/>
          <w:b/>
          <w:sz w:val="24"/>
          <w:szCs w:val="24"/>
          <w:lang w:val="en-US" w:eastAsia="zh-CN" w:bidi="hi-IN"/>
        </w:rPr>
        <w:t xml:space="preserve"> </w:t>
      </w:r>
      <w:r w:rsidR="008919F4" w:rsidRPr="00527C3D">
        <w:rPr>
          <w:rFonts w:ascii="Book Antiqua" w:eastAsia="宋体" w:hAnsi="Book Antiqua" w:cs="Mangal"/>
          <w:b/>
          <w:sz w:val="24"/>
          <w:szCs w:val="24"/>
          <w:lang w:val="en-US" w:eastAsia="hi-IN" w:bidi="hi-IN"/>
        </w:rPr>
        <w:t xml:space="preserve">Main data regarding the extent of nodal dissection </w:t>
      </w:r>
    </w:p>
    <w:tbl>
      <w:tblPr>
        <w:tblW w:w="10319" w:type="dxa"/>
        <w:tblInd w:w="-5" w:type="dxa"/>
        <w:tblLayout w:type="fixed"/>
        <w:tblLook w:val="0000" w:firstRow="0" w:lastRow="0" w:firstColumn="0" w:lastColumn="0" w:noHBand="0" w:noVBand="0"/>
      </w:tblPr>
      <w:tblGrid>
        <w:gridCol w:w="1389"/>
        <w:gridCol w:w="1134"/>
        <w:gridCol w:w="1559"/>
        <w:gridCol w:w="1418"/>
        <w:gridCol w:w="1559"/>
        <w:gridCol w:w="1559"/>
        <w:gridCol w:w="1701"/>
      </w:tblGrid>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52388A"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hint="eastAsia"/>
                <w:b/>
                <w:sz w:val="24"/>
                <w:szCs w:val="24"/>
                <w:lang w:val="en-US" w:eastAsia="zh-CN" w:bidi="hi-IN"/>
              </w:rPr>
              <w:t>Ref.</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Study</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Design</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No. of patients</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Post- operative</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Mortality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Post-operative</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Morbidity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Survival (P)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Recurrence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Dent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[21]</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1988</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515EC0"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w:t>
            </w:r>
            <w:r w:rsidR="008919F4" w:rsidRPr="00527C3D">
              <w:rPr>
                <w:rFonts w:ascii="Book Antiqua" w:eastAsia="宋体" w:hAnsi="Book Antiqua" w:cs="Mangal"/>
                <w:sz w:val="24"/>
                <w:szCs w:val="24"/>
                <w:lang w:val="en-US" w:eastAsia="hi-IN" w:bidi="hi-IN"/>
              </w:rPr>
              <w:t>CT</w:t>
            </w:r>
            <w:r w:rsidRPr="00527C3D">
              <w:rPr>
                <w:rFonts w:ascii="Book Antiqua" w:eastAsia="宋体" w:hAnsi="Book Antiqua" w:cs="Mangal"/>
                <w:sz w:val="24"/>
                <w:szCs w:val="24"/>
                <w:lang w:val="en-US" w:eastAsia="hi-IN" w:bidi="hi-IN"/>
              </w:rPr>
              <w:t xml:space="preserve"> </w:t>
            </w:r>
            <w:r w:rsidR="008919F4" w:rsidRPr="00527C3D">
              <w:rPr>
                <w:rFonts w:ascii="Book Antiqua" w:eastAsia="宋体" w:hAnsi="Book Antiqua" w:cs="Mangal"/>
                <w:sz w:val="24"/>
                <w:szCs w:val="24"/>
                <w:lang w:val="en-US" w:eastAsia="hi-IN" w:bidi="hi-IN"/>
              </w:rPr>
              <w:t>D1</w:t>
            </w:r>
            <w:r w:rsidR="002C28CF"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2C28CF" w:rsidRPr="00527C3D">
              <w:rPr>
                <w:rFonts w:ascii="Book Antiqua" w:eastAsia="宋体" w:hAnsi="Book Antiqua" w:cs="Mangal" w:hint="eastAsia"/>
                <w:i/>
                <w:sz w:val="24"/>
                <w:szCs w:val="24"/>
                <w:lang w:val="en-US" w:eastAsia="zh-CN" w:bidi="hi-IN"/>
              </w:rPr>
              <w:t xml:space="preserve"> </w:t>
            </w:r>
            <w:r w:rsidR="008919F4"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22</w:t>
            </w:r>
            <w:r w:rsidR="00F73C63" w:rsidRPr="00527C3D">
              <w:rPr>
                <w:rFonts w:ascii="Book Antiqua" w:eastAsia="宋体" w:hAnsi="Book Antiqua" w:cs="Mangal" w:hint="eastAsia"/>
                <w:sz w:val="24"/>
                <w:szCs w:val="24"/>
                <w:lang w:val="en-US" w:eastAsia="zh-CN" w:bidi="hi-IN"/>
              </w:rPr>
              <w:t>;</w:t>
            </w:r>
            <w:r w:rsidR="00AF2720"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D2: 21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caps/>
                <w:sz w:val="24"/>
                <w:szCs w:val="24"/>
                <w:lang w:val="en-US" w:eastAsia="hi-IN" w:bidi="hi-IN"/>
              </w:rPr>
              <w:t>n</w:t>
            </w:r>
            <w:r w:rsidRPr="00527C3D">
              <w:rPr>
                <w:rFonts w:ascii="Book Antiqua" w:eastAsia="宋体" w:hAnsi="Book Antiqua" w:cs="Mangal"/>
                <w:sz w:val="24"/>
                <w:szCs w:val="24"/>
                <w:lang w:val="en-US" w:eastAsia="hi-IN" w:bidi="hi-IN"/>
              </w:rPr>
              <w:t>one</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w:t>
            </w:r>
            <w:proofErr w:type="spellStart"/>
            <w:r w:rsidRPr="00527C3D">
              <w:rPr>
                <w:rFonts w:ascii="Book Antiqua" w:eastAsia="宋体" w:hAnsi="Book Antiqua" w:cs="Mangal"/>
                <w:sz w:val="24"/>
                <w:szCs w:val="24"/>
                <w:lang w:val="en-US" w:eastAsia="hi-IN" w:bidi="hi-IN"/>
              </w:rPr>
              <w:t>nv</w:t>
            </w:r>
            <w:proofErr w:type="spellEnd"/>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3 y</w:t>
            </w:r>
            <w:r w:rsidR="00F73C63" w:rsidRPr="00527C3D">
              <w:rPr>
                <w:rFonts w:ascii="Book Antiqua" w:eastAsia="宋体" w:hAnsi="Book Antiqua" w:cs="Mangal" w:hint="eastAsia"/>
                <w:sz w:val="24"/>
                <w:szCs w:val="24"/>
                <w:lang w:val="en-US" w:eastAsia="zh-CN" w:bidi="hi-IN"/>
              </w:rPr>
              <w:t>r</w:t>
            </w:r>
            <w:r w:rsidRPr="00527C3D">
              <w:rPr>
                <w:rFonts w:ascii="Book Antiqua" w:eastAsia="宋体" w:hAnsi="Book Antiqua" w:cs="Mangal"/>
                <w:sz w:val="24"/>
                <w:szCs w:val="24"/>
                <w:lang w:val="en-US" w:eastAsia="hi-IN" w:bidi="hi-IN"/>
              </w:rPr>
              <w:t xml:space="preserve">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Bonenkamp</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[22]</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1995 Dutch D1D2 trial</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380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331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(0.004)</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(0.001)</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2C28CF"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Cuschieri</w:t>
            </w:r>
            <w:proofErr w:type="spellEnd"/>
            <w:r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hint="eastAsia"/>
                <w:i/>
                <w:sz w:val="24"/>
                <w:szCs w:val="24"/>
                <w:lang w:val="en-US" w:eastAsia="zh-CN" w:bidi="hi-IN"/>
              </w:rPr>
              <w:t>et al</w:t>
            </w:r>
            <w:r w:rsidRPr="00527C3D">
              <w:rPr>
                <w:rFonts w:ascii="Book Antiqua" w:eastAsia="宋体" w:hAnsi="Book Antiqua" w:cs="Mangal"/>
                <w:sz w:val="24"/>
                <w:szCs w:val="24"/>
                <w:vertAlign w:val="superscript"/>
                <w:lang w:val="en-US" w:eastAsia="hi-IN" w:bidi="hi-IN"/>
              </w:rPr>
              <w:t>[23]</w:t>
            </w:r>
            <w:r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1996</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MRC ST01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200</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(0.04)</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(0.001)</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Bonenkamp</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[25]</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1999</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Dutch D1D2 trial</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380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331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2C28CF" w:rsidRPr="00527C3D">
              <w:rPr>
                <w:rFonts w:ascii="Book Antiqua" w:eastAsia="宋体" w:hAnsi="Book Antiqua" w:cs="Mangal"/>
                <w:sz w:val="24"/>
                <w:szCs w:val="24"/>
                <w:lang w:val="en-US" w:eastAsia="hi-IN" w:bidi="hi-IN"/>
              </w:rPr>
              <w:t>r</w:t>
            </w:r>
            <w:proofErr w:type="spellEnd"/>
            <w:r w:rsidRPr="00527C3D">
              <w:rPr>
                <w:rFonts w:ascii="Book Antiqua" w:eastAsia="宋体" w:hAnsi="Book Antiqua" w:cs="Mangal"/>
                <w:sz w:val="24"/>
                <w:szCs w:val="24"/>
                <w:lang w:val="en-US" w:eastAsia="hi-IN" w:bidi="hi-IN"/>
              </w:rPr>
              <w:t xml:space="preserve"> D1</w:t>
            </w:r>
            <w:r w:rsidR="00F623EE"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623EE"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2C28CF"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Cuschieri</w:t>
            </w:r>
            <w:proofErr w:type="spellEnd"/>
            <w:r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hint="eastAsia"/>
                <w:i/>
                <w:sz w:val="24"/>
                <w:szCs w:val="24"/>
                <w:lang w:val="en-US" w:eastAsia="zh-CN" w:bidi="hi-IN"/>
              </w:rPr>
              <w:t>et al</w:t>
            </w:r>
            <w:r w:rsidRPr="00527C3D">
              <w:rPr>
                <w:rFonts w:ascii="Book Antiqua" w:eastAsia="宋体" w:hAnsi="Book Antiqua" w:cs="Mangal"/>
                <w:sz w:val="24"/>
                <w:szCs w:val="24"/>
                <w:vertAlign w:val="superscript"/>
                <w:lang w:val="en-US" w:eastAsia="hi-IN" w:bidi="hi-IN"/>
              </w:rPr>
              <w:t>[26]</w:t>
            </w:r>
            <w:r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1999</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MRC ST01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200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200</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2C28CF"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2C28CF"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2C28CF"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Sano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[30]</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JCOG Study 9501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D2</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 263</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D3: 260</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D3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D3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Sasako</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 xml:space="preserve">et </w:t>
            </w:r>
            <w:r w:rsidR="002C28CF" w:rsidRPr="00527C3D">
              <w:rPr>
                <w:rFonts w:ascii="Book Antiqua" w:eastAsia="宋体" w:hAnsi="Book Antiqua" w:cs="Mangal" w:hint="eastAsia"/>
                <w:i/>
                <w:sz w:val="24"/>
                <w:szCs w:val="24"/>
                <w:lang w:val="en-US" w:eastAsia="zh-CN" w:bidi="hi-IN"/>
              </w:rPr>
              <w:lastRenderedPageBreak/>
              <w:t>al</w:t>
            </w:r>
            <w:r w:rsidR="002C28CF" w:rsidRPr="00527C3D">
              <w:rPr>
                <w:rFonts w:ascii="Book Antiqua" w:eastAsia="宋体" w:hAnsi="Book Antiqua" w:cs="Mangal"/>
                <w:sz w:val="24"/>
                <w:szCs w:val="24"/>
                <w:vertAlign w:val="superscript"/>
                <w:lang w:val="en-US" w:eastAsia="hi-IN" w:bidi="hi-IN"/>
              </w:rPr>
              <w:t>[32]</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2008</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JCOG Study 9501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RCT D2</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lastRenderedPageBreak/>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D2: 263</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D3: </w:t>
            </w:r>
            <w:r w:rsidRPr="00527C3D">
              <w:rPr>
                <w:rFonts w:ascii="Book Antiqua" w:eastAsia="宋体" w:hAnsi="Book Antiqua" w:cs="Mangal"/>
                <w:sz w:val="24"/>
                <w:szCs w:val="24"/>
                <w:lang w:val="en-US" w:eastAsia="hi-IN" w:bidi="hi-IN"/>
              </w:rPr>
              <w:lastRenderedPageBreak/>
              <w:t>260</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2C28CF" w:rsidRPr="00527C3D">
              <w:rPr>
                <w:rFonts w:ascii="Book Antiqua" w:eastAsia="宋体" w:hAnsi="Book Antiqua" w:cs="Mangal" w:hint="eastAsia"/>
                <w:sz w:val="24"/>
                <w:szCs w:val="24"/>
                <w:lang w:val="en-US" w:eastAsia="zh-CN" w:bidi="hi-IN"/>
              </w:rPr>
              <w:t>r</w:t>
            </w:r>
            <w:proofErr w:type="spellEnd"/>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w:t>
            </w:r>
            <w:r w:rsidR="002C28CF"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lastRenderedPageBreak/>
              <w:t>vs</w:t>
            </w:r>
            <w:r w:rsidR="002C28CF"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lastRenderedPageBreak/>
              <w:t>D3 (NS)</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lastRenderedPageBreak/>
              <w:t>Wu 2004</w:t>
            </w:r>
            <w:r w:rsidRPr="00527C3D">
              <w:rPr>
                <w:rFonts w:ascii="Book Antiqua" w:eastAsia="宋体" w:hAnsi="Book Antiqua" w:cs="Mangal"/>
                <w:sz w:val="24"/>
                <w:szCs w:val="24"/>
                <w:vertAlign w:val="superscript"/>
                <w:lang w:val="en-US" w:eastAsia="hi-IN" w:bidi="hi-IN"/>
              </w:rPr>
              <w:t>[33]</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110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D3: 111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none</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D3 (0.012)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Wu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[34]</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2006</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110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D3: 111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5 y</w:t>
            </w:r>
            <w:r w:rsidR="00F73C63" w:rsidRPr="00527C3D">
              <w:rPr>
                <w:rFonts w:ascii="Book Antiqua" w:eastAsia="宋体" w:hAnsi="Book Antiqua" w:cs="Mangal" w:hint="eastAsia"/>
                <w:sz w:val="24"/>
                <w:szCs w:val="24"/>
                <w:lang w:val="en-US" w:eastAsia="zh-CN" w:bidi="hi-IN"/>
              </w:rPr>
              <w:t>r</w:t>
            </w:r>
            <w:r w:rsidRPr="00527C3D">
              <w:rPr>
                <w:rFonts w:ascii="Book Antiqua" w:eastAsia="宋体" w:hAnsi="Book Antiqua" w:cs="Mangal"/>
                <w:sz w:val="24"/>
                <w:szCs w:val="24"/>
                <w:lang w:val="en-US" w:eastAsia="hi-IN" w:bidi="hi-IN"/>
              </w:rPr>
              <w:t xml:space="preserve"> 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D3 (0.041)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Hartgrink</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[36]</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Dutch D1D2 trial</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380</w:t>
            </w:r>
            <w:r w:rsidR="00F73C63"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331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11 </w:t>
            </w:r>
            <w:proofErr w:type="spellStart"/>
            <w:r w:rsidRPr="00527C3D">
              <w:rPr>
                <w:rFonts w:ascii="Book Antiqua" w:eastAsia="宋体" w:hAnsi="Book Antiqua" w:cs="Mangal"/>
                <w:sz w:val="24"/>
                <w:szCs w:val="24"/>
                <w:lang w:val="en-US" w:eastAsia="hi-IN" w:bidi="hi-IN"/>
              </w:rPr>
              <w:t>y</w:t>
            </w:r>
            <w:r w:rsidR="00F73C63" w:rsidRPr="00527C3D">
              <w:rPr>
                <w:rFonts w:ascii="Book Antiqua" w:eastAsia="宋体" w:hAnsi="Book Antiqua" w:cs="Mangal" w:hint="eastAsia"/>
                <w:sz w:val="24"/>
                <w:szCs w:val="24"/>
                <w:lang w:val="en-US" w:eastAsia="zh-CN" w:bidi="hi-IN"/>
              </w:rPr>
              <w:t>r</w:t>
            </w:r>
            <w:proofErr w:type="spellEnd"/>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11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Songun</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[37]</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2010</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Dutch D1D2 trial</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F73C63"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380</w:t>
            </w:r>
            <w:r w:rsidRPr="00527C3D">
              <w:rPr>
                <w:rFonts w:ascii="Book Antiqua" w:eastAsia="宋体" w:hAnsi="Book Antiqua" w:cs="Mangal" w:hint="eastAsia"/>
                <w:sz w:val="24"/>
                <w:szCs w:val="24"/>
                <w:lang w:val="en-US" w:eastAsia="zh-CN" w:bidi="hi-IN"/>
              </w:rPr>
              <w:t>;</w:t>
            </w:r>
            <w:r w:rsidR="008919F4" w:rsidRPr="00527C3D">
              <w:rPr>
                <w:rFonts w:ascii="Book Antiqua" w:eastAsia="宋体" w:hAnsi="Book Antiqua" w:cs="Mangal"/>
                <w:sz w:val="24"/>
                <w:szCs w:val="24"/>
                <w:lang w:val="en-US" w:eastAsia="hi-IN" w:bidi="hi-IN"/>
              </w:rPr>
              <w:t xml:space="preserve"> D2: 331</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15 </w:t>
            </w:r>
            <w:proofErr w:type="spellStart"/>
            <w:r w:rsidRPr="00527C3D">
              <w:rPr>
                <w:rFonts w:ascii="Book Antiqua" w:eastAsia="宋体" w:hAnsi="Book Antiqua" w:cs="Mangal"/>
                <w:sz w:val="24"/>
                <w:szCs w:val="24"/>
                <w:lang w:val="en-US" w:eastAsia="hi-IN" w:bidi="hi-IN"/>
              </w:rPr>
              <w:t>y</w:t>
            </w:r>
            <w:r w:rsidR="00F73C63"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15 y</w:t>
            </w:r>
            <w:r w:rsidR="0052388A" w:rsidRPr="00527C3D">
              <w:rPr>
                <w:rFonts w:ascii="Book Antiqua" w:eastAsia="宋体" w:hAnsi="Book Antiqua" w:cs="Mangal" w:hint="eastAsia"/>
                <w:sz w:val="24"/>
                <w:szCs w:val="24"/>
                <w:lang w:val="en-US" w:eastAsia="zh-CN" w:bidi="hi-IN"/>
              </w:rPr>
              <w:t>r</w:t>
            </w:r>
            <w:r w:rsidRPr="00527C3D">
              <w:rPr>
                <w:rFonts w:ascii="Book Antiqua" w:eastAsia="宋体" w:hAnsi="Book Antiqua" w:cs="Mangal"/>
                <w:sz w:val="24"/>
                <w:szCs w:val="24"/>
                <w:lang w:val="en-US" w:eastAsia="hi-IN" w:bidi="hi-IN"/>
              </w:rPr>
              <w:t xml:space="preserve"> D1</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(0.005)</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Degiuli</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[38]</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2010</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IGCSG</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F73C63"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133</w:t>
            </w:r>
            <w:r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D2:</w:t>
            </w:r>
            <w:r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134</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vMerge w:val="restart"/>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Yang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[39]</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2009</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AF2720"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907</w:t>
            </w:r>
            <w:r w:rsidR="002C28CF"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w:t>
            </w:r>
            <w:r w:rsidR="008919F4" w:rsidRPr="00527C3D">
              <w:rPr>
                <w:rFonts w:ascii="Book Antiqua" w:eastAsia="宋体" w:hAnsi="Book Antiqua" w:cs="Mangal"/>
                <w:sz w:val="24"/>
                <w:szCs w:val="24"/>
                <w:lang w:val="en-US" w:eastAsia="hi-IN" w:bidi="hi-IN"/>
              </w:rPr>
              <w:t>D2: 875</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(0.001)</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(0.0001)</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F73C63">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3 and 5 </w:t>
            </w:r>
            <w:proofErr w:type="spellStart"/>
            <w:r w:rsidRPr="00527C3D">
              <w:rPr>
                <w:rFonts w:ascii="Book Antiqua" w:eastAsia="宋体" w:hAnsi="Book Antiqua" w:cs="Mangal"/>
                <w:sz w:val="24"/>
                <w:szCs w:val="24"/>
                <w:lang w:val="en-US" w:eastAsia="hi-IN" w:bidi="hi-IN"/>
              </w:rPr>
              <w:t>y</w:t>
            </w:r>
            <w:r w:rsidR="00F73C63" w:rsidRPr="00527C3D">
              <w:rPr>
                <w:rFonts w:ascii="Book Antiqua" w:eastAsia="宋体" w:hAnsi="Book Antiqua" w:cs="Mangal" w:hint="eastAsia"/>
                <w:sz w:val="24"/>
                <w:szCs w:val="24"/>
                <w:lang w:val="en-US" w:eastAsia="zh-CN" w:bidi="hi-IN"/>
              </w:rPr>
              <w:t>r</w:t>
            </w:r>
            <w:proofErr w:type="spellEnd"/>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316"/>
        </w:trPr>
        <w:tc>
          <w:tcPr>
            <w:tcW w:w="1389" w:type="dxa"/>
            <w:vMerge/>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 D2</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52388A"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599</w:t>
            </w:r>
            <w:r w:rsidR="002C28CF"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w:t>
            </w:r>
            <w:r w:rsidR="008919F4" w:rsidRPr="00527C3D">
              <w:rPr>
                <w:rFonts w:ascii="Book Antiqua" w:eastAsia="宋体" w:hAnsi="Book Antiqua" w:cs="Mangal"/>
                <w:sz w:val="24"/>
                <w:szCs w:val="24"/>
                <w:lang w:val="en-US" w:eastAsia="hi-IN" w:bidi="hi-IN"/>
              </w:rPr>
              <w:t>D3: 588</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D2</w:t>
            </w:r>
            <w:r w:rsidR="00F73C63"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F73C63"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D3 (NS)</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Memon</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[40]</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 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946</w:t>
            </w:r>
            <w:r w:rsidR="002C28CF"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930</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(0.005)</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F73C63"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(0.0002)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389" w:type="dxa"/>
            <w:tcBorders>
              <w:top w:val="single" w:sz="4" w:space="0" w:color="000000"/>
              <w:left w:val="single" w:sz="4" w:space="0" w:color="000000"/>
              <w:bottom w:val="single" w:sz="4" w:space="0" w:color="000000"/>
            </w:tcBorders>
            <w:shd w:val="clear" w:color="auto" w:fill="auto"/>
          </w:tcPr>
          <w:p w:rsidR="008919F4" w:rsidRPr="00527C3D" w:rsidRDefault="002C28CF" w:rsidP="002C28CF">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lastRenderedPageBreak/>
              <w:t>Seevaratnam</w:t>
            </w:r>
            <w:proofErr w:type="spellEnd"/>
            <w:r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hint="eastAsia"/>
                <w:i/>
                <w:sz w:val="24"/>
                <w:szCs w:val="24"/>
                <w:lang w:val="en-US" w:eastAsia="zh-CN" w:bidi="hi-IN"/>
              </w:rPr>
              <w:t>et al</w:t>
            </w:r>
            <w:r w:rsidRPr="00527C3D">
              <w:rPr>
                <w:rFonts w:ascii="Book Antiqua" w:eastAsia="宋体" w:hAnsi="Book Antiqua" w:cs="Mangal"/>
                <w:sz w:val="24"/>
                <w:szCs w:val="24"/>
                <w:vertAlign w:val="superscript"/>
                <w:lang w:val="en-US" w:eastAsia="hi-IN" w:bidi="hi-IN"/>
              </w:rPr>
              <w:t>[41]</w:t>
            </w:r>
            <w:r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2012</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 845</w:t>
            </w:r>
            <w:r w:rsidR="002C28CF" w:rsidRPr="00527C3D">
              <w:rPr>
                <w:rFonts w:ascii="Book Antiqua" w:eastAsia="宋体" w:hAnsi="Book Antiqua" w:cs="Mangal" w:hint="eastAsia"/>
                <w:sz w:val="24"/>
                <w:szCs w:val="24"/>
                <w:lang w:val="en-US" w:eastAsia="zh-CN" w:bidi="hi-IN"/>
              </w:rPr>
              <w:t>;</w:t>
            </w:r>
            <w:r w:rsidRPr="00527C3D">
              <w:rPr>
                <w:rFonts w:ascii="Book Antiqua" w:eastAsia="宋体" w:hAnsi="Book Antiqua" w:cs="Mangal"/>
                <w:sz w:val="24"/>
                <w:szCs w:val="24"/>
                <w:lang w:val="en-US" w:eastAsia="hi-IN" w:bidi="hi-IN"/>
              </w:rPr>
              <w:t xml:space="preserve"> D2 797</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(0.002)</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D1</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52388A"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D2 (0.0001)</w:t>
            </w:r>
          </w:p>
        </w:tc>
        <w:tc>
          <w:tcPr>
            <w:tcW w:w="1559" w:type="dxa"/>
            <w:tcBorders>
              <w:top w:val="single" w:sz="4" w:space="0" w:color="000000"/>
              <w:left w:val="single" w:sz="4" w:space="0" w:color="000000"/>
              <w:bottom w:val="single" w:sz="4" w:space="0" w:color="000000"/>
            </w:tcBorders>
            <w:shd w:val="clear" w:color="auto" w:fill="auto"/>
          </w:tcPr>
          <w:p w:rsidR="008919F4" w:rsidRPr="00527C3D" w:rsidRDefault="008919F4" w:rsidP="0052388A">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5 </w:t>
            </w:r>
            <w:proofErr w:type="spellStart"/>
            <w:r w:rsidRPr="00527C3D">
              <w:rPr>
                <w:rFonts w:ascii="Book Antiqua" w:eastAsia="宋体" w:hAnsi="Book Antiqua" w:cs="Mangal"/>
                <w:sz w:val="24"/>
                <w:szCs w:val="24"/>
                <w:lang w:val="en-US" w:eastAsia="hi-IN" w:bidi="hi-IN"/>
              </w:rPr>
              <w:t>y</w:t>
            </w:r>
            <w:r w:rsidR="0052388A" w:rsidRPr="00527C3D">
              <w:rPr>
                <w:rFonts w:ascii="Book Antiqua" w:eastAsia="宋体" w:hAnsi="Book Antiqua" w:cs="Mangal" w:hint="eastAsia"/>
                <w:sz w:val="24"/>
                <w:szCs w:val="24"/>
                <w:lang w:val="en-US" w:eastAsia="zh-CN" w:bidi="hi-IN"/>
              </w:rPr>
              <w:t>r</w:t>
            </w:r>
            <w:proofErr w:type="spellEnd"/>
            <w:r w:rsidRPr="00527C3D">
              <w:rPr>
                <w:rFonts w:ascii="Book Antiqua" w:eastAsia="宋体" w:hAnsi="Book Antiqua" w:cs="Mangal"/>
                <w:sz w:val="24"/>
                <w:szCs w:val="24"/>
                <w:lang w:val="en-US" w:eastAsia="hi-IN" w:bidi="hi-IN"/>
              </w:rPr>
              <w:t xml:space="preserve"> D1</w:t>
            </w:r>
            <w:r w:rsidR="0052388A"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0052388A"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D2 (NS)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bl>
    <w:p w:rsidR="0052388A" w:rsidRPr="00527C3D" w:rsidRDefault="00515EC0"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 xml:space="preserve">RCT: </w:t>
      </w:r>
      <w:proofErr w:type="spellStart"/>
      <w:r w:rsidRPr="00527C3D">
        <w:rPr>
          <w:rFonts w:ascii="Book Antiqua" w:eastAsia="宋体" w:hAnsi="Book Antiqua" w:cs="Mangal"/>
          <w:sz w:val="24"/>
          <w:szCs w:val="24"/>
          <w:lang w:val="en-US" w:eastAsia="hi-IN" w:bidi="hi-IN"/>
        </w:rPr>
        <w:t>Randomysed</w:t>
      </w:r>
      <w:proofErr w:type="spellEnd"/>
      <w:r w:rsidR="00F73C63" w:rsidRPr="00527C3D">
        <w:rPr>
          <w:rFonts w:ascii="Book Antiqua" w:eastAsia="宋体" w:hAnsi="Book Antiqua" w:cs="Mangal"/>
          <w:sz w:val="24"/>
          <w:szCs w:val="24"/>
          <w:lang w:val="en-US" w:eastAsia="hi-IN" w:bidi="hi-IN"/>
        </w:rPr>
        <w:t xml:space="preserve"> controlled trial</w:t>
      </w:r>
      <w:r w:rsidR="00F73C63"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 xml:space="preserve">NS: </w:t>
      </w:r>
      <w:r w:rsidR="008919F4" w:rsidRPr="00527C3D">
        <w:rPr>
          <w:rFonts w:ascii="Book Antiqua" w:eastAsia="宋体" w:hAnsi="Book Antiqua" w:cs="Mangal"/>
          <w:caps/>
          <w:sz w:val="24"/>
          <w:szCs w:val="24"/>
          <w:lang w:val="en-US" w:eastAsia="hi-IN" w:bidi="hi-IN"/>
        </w:rPr>
        <w:t>n</w:t>
      </w:r>
      <w:r w:rsidR="008919F4" w:rsidRPr="00527C3D">
        <w:rPr>
          <w:rFonts w:ascii="Book Antiqua" w:eastAsia="宋体" w:hAnsi="Book Antiqua" w:cs="Mangal"/>
          <w:sz w:val="24"/>
          <w:szCs w:val="24"/>
          <w:lang w:val="en-US" w:eastAsia="hi-IN" w:bidi="hi-IN"/>
        </w:rPr>
        <w:t>ot significant</w:t>
      </w:r>
      <w:r w:rsidR="00F73C63" w:rsidRPr="00527C3D">
        <w:rPr>
          <w:rFonts w:ascii="Book Antiqua" w:eastAsia="宋体" w:hAnsi="Book Antiqua" w:cs="Mangal" w:hint="eastAsia"/>
          <w:sz w:val="24"/>
          <w:szCs w:val="24"/>
          <w:lang w:val="en-US" w:eastAsia="zh-CN" w:bidi="hi-IN"/>
        </w:rPr>
        <w:t>.</w:t>
      </w:r>
      <w:r w:rsidR="0052388A" w:rsidRPr="00527C3D">
        <w:rPr>
          <w:rFonts w:ascii="Book Antiqua" w:eastAsia="宋体" w:hAnsi="Book Antiqua" w:cs="Mangal"/>
          <w:sz w:val="24"/>
          <w:szCs w:val="24"/>
          <w:lang w:val="en-US" w:eastAsia="hi-IN" w:bidi="hi-IN"/>
        </w:rPr>
        <w:br w:type="page"/>
      </w:r>
    </w:p>
    <w:p w:rsidR="008919F4" w:rsidRPr="00527C3D" w:rsidRDefault="00F73C63"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lastRenderedPageBreak/>
        <w:t>Table 4</w:t>
      </w:r>
      <w:r w:rsidR="008919F4" w:rsidRPr="00527C3D">
        <w:rPr>
          <w:rFonts w:ascii="Book Antiqua" w:eastAsia="宋体" w:hAnsi="Book Antiqua" w:cs="Mangal"/>
          <w:b/>
          <w:sz w:val="24"/>
          <w:szCs w:val="24"/>
          <w:lang w:val="en-US" w:eastAsia="hi-IN" w:bidi="hi-IN"/>
        </w:rPr>
        <w:t xml:space="preserve"> Main data regarding adjuvant </w:t>
      </w:r>
      <w:proofErr w:type="spellStart"/>
      <w:r w:rsidR="008919F4" w:rsidRPr="00527C3D">
        <w:rPr>
          <w:rFonts w:ascii="Book Antiqua" w:eastAsia="宋体" w:hAnsi="Book Antiqua" w:cs="Mangal"/>
          <w:b/>
          <w:sz w:val="24"/>
          <w:szCs w:val="24"/>
          <w:lang w:val="en-US" w:eastAsia="hi-IN" w:bidi="hi-IN"/>
        </w:rPr>
        <w:t>chemoradiotherapy</w:t>
      </w:r>
      <w:proofErr w:type="spellEnd"/>
      <w:r w:rsidR="008919F4" w:rsidRPr="00527C3D">
        <w:rPr>
          <w:rFonts w:ascii="Book Antiqua" w:eastAsia="宋体" w:hAnsi="Book Antiqua" w:cs="Mangal"/>
          <w:b/>
          <w:sz w:val="24"/>
          <w:szCs w:val="24"/>
          <w:lang w:val="en-US" w:eastAsia="hi-IN" w:bidi="hi-IN"/>
        </w:rPr>
        <w:t xml:space="preserve"> for gastric cancer</w:t>
      </w:r>
    </w:p>
    <w:tbl>
      <w:tblPr>
        <w:tblW w:w="10916" w:type="dxa"/>
        <w:tblInd w:w="-318" w:type="dxa"/>
        <w:tblLayout w:type="fixed"/>
        <w:tblLook w:val="0000" w:firstRow="0" w:lastRow="0" w:firstColumn="0" w:lastColumn="0" w:noHBand="0" w:noVBand="0"/>
      </w:tblPr>
      <w:tblGrid>
        <w:gridCol w:w="1135"/>
        <w:gridCol w:w="2835"/>
        <w:gridCol w:w="1418"/>
        <w:gridCol w:w="1417"/>
        <w:gridCol w:w="1276"/>
        <w:gridCol w:w="1134"/>
        <w:gridCol w:w="1701"/>
      </w:tblGrid>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F73C63"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hint="eastAsia"/>
                <w:b/>
                <w:sz w:val="24"/>
                <w:szCs w:val="24"/>
                <w:lang w:val="en-US" w:eastAsia="zh-CN" w:bidi="hi-IN"/>
              </w:rPr>
              <w:t>Ref.</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Study</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Design</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No. of patients</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Survival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Disease free survival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Recurrence (</w:t>
            </w:r>
            <w:r w:rsidRPr="00527C3D">
              <w:rPr>
                <w:rFonts w:ascii="Book Antiqua" w:eastAsia="宋体" w:hAnsi="Book Antiqua" w:cs="Mangal"/>
                <w:b/>
                <w:i/>
                <w:sz w:val="24"/>
                <w:szCs w:val="24"/>
                <w:lang w:val="en-US" w:eastAsia="hi-IN" w:bidi="hi-IN"/>
              </w:rPr>
              <w:t>P</w:t>
            </w:r>
            <w:r w:rsidRPr="00527C3D">
              <w:rPr>
                <w:rFonts w:ascii="Book Antiqua" w:eastAsia="宋体" w:hAnsi="Book Antiqua" w:cs="Mangal"/>
                <w:b/>
                <w:sz w:val="24"/>
                <w:szCs w:val="24"/>
                <w:lang w:val="en-US" w:eastAsia="hi-IN" w:bidi="hi-IN"/>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Loco-regional recurrence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Moertel</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[44]</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1984</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RCT Surgery alone (S) </w:t>
            </w:r>
            <w:r w:rsidR="00BA2401" w:rsidRPr="00527C3D">
              <w:rPr>
                <w:rFonts w:ascii="Book Antiqua" w:eastAsia="宋体" w:hAnsi="Book Antiqua" w:cs="Mangal"/>
                <w:i/>
                <w:sz w:val="24"/>
                <w:szCs w:val="24"/>
                <w:lang w:val="en-US" w:eastAsia="hi-IN" w:bidi="hi-IN"/>
              </w:rPr>
              <w:t>vs</w:t>
            </w:r>
            <w:r w:rsidR="00515EC0"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39</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23</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(0.05)</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(0.02)</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(NS)</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Allum</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[45]</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1989</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BSCG</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RCT Surgery alone (S) </w:t>
            </w:r>
            <w:r w:rsidR="00BA2401" w:rsidRPr="00527C3D">
              <w:rPr>
                <w:rFonts w:ascii="Book Antiqua" w:eastAsia="宋体" w:hAnsi="Book Antiqua" w:cs="Mangal"/>
                <w:i/>
                <w:sz w:val="24"/>
                <w:szCs w:val="24"/>
                <w:lang w:val="en-US" w:eastAsia="hi-IN" w:bidi="hi-IN"/>
              </w:rPr>
              <w:t>vs</w:t>
            </w:r>
            <w:r w:rsidR="00515EC0"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 </w:t>
            </w:r>
            <w:r w:rsidR="00BA2401" w:rsidRPr="00527C3D">
              <w:rPr>
                <w:rFonts w:ascii="Book Antiqua" w:eastAsia="宋体" w:hAnsi="Book Antiqua" w:cs="Mangal"/>
                <w:i/>
                <w:sz w:val="24"/>
                <w:szCs w:val="24"/>
                <w:lang w:val="en-US" w:eastAsia="hi-IN" w:bidi="hi-IN"/>
              </w:rPr>
              <w:t>vs</w:t>
            </w:r>
            <w:r w:rsidR="00515EC0"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Chemotherapy (SCT)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145</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153</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SCT: 138</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SCRT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CT (NS)</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SCRT (NS)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SCT (NS)</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Hallissey</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[46]</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1994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BSCG</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RCT Surgery 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Chemotherapy (SCT)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145</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153</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SCT: 138</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002C28CF" w:rsidRPr="00527C3D">
              <w:rPr>
                <w:rFonts w:ascii="Book Antiqua" w:eastAsia="宋体" w:hAnsi="Book Antiqua" w:cs="Mangal" w:hint="eastAsia"/>
                <w:i/>
                <w:sz w:val="24"/>
                <w:szCs w:val="24"/>
                <w:lang w:val="en-US" w:eastAsia="zh-CN" w:bidi="hi-IN"/>
              </w:rPr>
              <w:t xml:space="preserve"> </w:t>
            </w:r>
            <w:r w:rsidRPr="00527C3D">
              <w:rPr>
                <w:rFonts w:ascii="Book Antiqua" w:eastAsia="宋体" w:hAnsi="Book Antiqua" w:cs="Mangal"/>
                <w:sz w:val="24"/>
                <w:szCs w:val="24"/>
                <w:lang w:val="en-US" w:eastAsia="hi-IN" w:bidi="hi-IN"/>
              </w:rPr>
              <w:t>SCRT</w:t>
            </w:r>
            <w:r w:rsidR="002C28CF" w:rsidRPr="00527C3D">
              <w:rPr>
                <w:rFonts w:ascii="Book Antiqua" w:eastAsia="宋体" w:hAnsi="Book Antiqua" w:cs="Mangal" w:hint="eastAsia"/>
                <w:sz w:val="24"/>
                <w:szCs w:val="24"/>
                <w:lang w:val="en-US" w:eastAsia="zh-CN" w:bidi="hi-IN"/>
              </w:rPr>
              <w:t xml:space="preserve">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CT (NS</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Macdonald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[42]</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2001</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INT-0116</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RCT Surgery 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275</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281</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(0.005)</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443A73"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&gt;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&gt;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(0.0001)</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Dikken</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[49]</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2010</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Retrospective Surgery 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694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91</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At 24 </w:t>
            </w:r>
            <w:proofErr w:type="spellStart"/>
            <w:r w:rsidRPr="00527C3D">
              <w:rPr>
                <w:rFonts w:ascii="Book Antiqua" w:eastAsia="宋体" w:hAnsi="Book Antiqua" w:cs="Mangal"/>
                <w:sz w:val="24"/>
                <w:szCs w:val="24"/>
                <w:lang w:val="en-US" w:eastAsia="hi-IN" w:bidi="hi-IN"/>
              </w:rPr>
              <w:t>mo</w:t>
            </w:r>
            <w:proofErr w:type="spellEnd"/>
            <w:r w:rsidR="00F623EE"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SCRT (NS)</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24 mo</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SCRT (NS)</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24 mo</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&gt; SCRT (0.0015)</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Kim </w:t>
            </w:r>
            <w:r w:rsidR="002C28CF" w:rsidRPr="00527C3D">
              <w:rPr>
                <w:rFonts w:ascii="Book Antiqua" w:eastAsia="宋体" w:hAnsi="Book Antiqua" w:cs="Mangal" w:hint="eastAsia"/>
                <w:i/>
                <w:sz w:val="24"/>
                <w:szCs w:val="24"/>
                <w:lang w:val="en-US" w:eastAsia="zh-CN" w:bidi="hi-IN"/>
              </w:rPr>
              <w:t xml:space="preserve">et </w:t>
            </w:r>
            <w:r w:rsidR="002C28CF" w:rsidRPr="00527C3D">
              <w:rPr>
                <w:rFonts w:ascii="Book Antiqua" w:eastAsia="宋体" w:hAnsi="Book Antiqua" w:cs="Mangal" w:hint="eastAsia"/>
                <w:i/>
                <w:sz w:val="24"/>
                <w:szCs w:val="24"/>
                <w:lang w:val="en-US" w:eastAsia="zh-CN" w:bidi="hi-IN"/>
              </w:rPr>
              <w:lastRenderedPageBreak/>
              <w:t>al</w:t>
            </w:r>
            <w:r w:rsidR="002C28CF" w:rsidRPr="00527C3D">
              <w:rPr>
                <w:rFonts w:ascii="Book Antiqua" w:eastAsia="宋体" w:hAnsi="Book Antiqua" w:cs="Mangal"/>
                <w:sz w:val="24"/>
                <w:szCs w:val="24"/>
                <w:vertAlign w:val="superscript"/>
                <w:lang w:val="en-US" w:eastAsia="hi-IN" w:bidi="hi-IN"/>
              </w:rPr>
              <w:t>[51]</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2005</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 xml:space="preserve">Observational Surgery </w:t>
            </w:r>
            <w:r w:rsidRPr="00527C3D">
              <w:rPr>
                <w:rFonts w:ascii="Book Antiqua" w:eastAsia="宋体" w:hAnsi="Book Antiqua" w:cs="Mangal"/>
                <w:sz w:val="24"/>
                <w:szCs w:val="24"/>
                <w:lang w:val="en-US" w:eastAsia="hi-IN" w:bidi="hi-IN"/>
              </w:rPr>
              <w:lastRenderedPageBreak/>
              <w:t xml:space="preserve">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 446</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SCRT: 544</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lastRenderedPageBreak/>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(0.01)</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lastRenderedPageBreak/>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 &gt;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(0.005)</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lastRenderedPageBreak/>
              <w:t xml:space="preserve">Smalley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[53]</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2012</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INT-0116</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RCT Surgery 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227</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282</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10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(0.0046)</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10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(0.001)</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10 y</w:t>
            </w:r>
            <w:r w:rsidR="00443A73"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&gt;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proofErr w:type="spellStart"/>
            <w:r w:rsidRPr="00527C3D">
              <w:rPr>
                <w:rFonts w:ascii="Book Antiqua" w:eastAsia="宋体" w:hAnsi="Book Antiqua" w:cs="Mangal"/>
                <w:sz w:val="24"/>
                <w:szCs w:val="24"/>
                <w:lang w:val="en-US" w:eastAsia="hi-IN" w:bidi="hi-IN"/>
              </w:rPr>
              <w:t>Ar</w:t>
            </w:r>
            <w:proofErr w:type="spellEnd"/>
            <w:r w:rsidRPr="00527C3D">
              <w:rPr>
                <w:rFonts w:ascii="Book Antiqua" w:eastAsia="宋体" w:hAnsi="Book Antiqua" w:cs="Mangal"/>
                <w:sz w:val="24"/>
                <w:szCs w:val="24"/>
                <w:lang w:val="en-US" w:eastAsia="hi-IN" w:bidi="hi-IN"/>
              </w:rPr>
              <w:t xml:space="preserve"> 10 </w:t>
            </w:r>
            <w:proofErr w:type="spellStart"/>
            <w:r w:rsidRPr="00527C3D">
              <w:rPr>
                <w:rFonts w:ascii="Book Antiqua" w:eastAsia="宋体" w:hAnsi="Book Antiqua" w:cs="Mangal"/>
                <w:sz w:val="24"/>
                <w:szCs w:val="24"/>
                <w:lang w:val="en-US" w:eastAsia="hi-IN" w:bidi="hi-IN"/>
              </w:rPr>
              <w:t>y</w:t>
            </w:r>
            <w:r w:rsidR="002C28CF" w:rsidRPr="00527C3D">
              <w:rPr>
                <w:rFonts w:ascii="Book Antiqua" w:eastAsia="宋体" w:hAnsi="Book Antiqua" w:cs="Mangal" w:hint="eastAsia"/>
                <w:sz w:val="24"/>
                <w:szCs w:val="24"/>
                <w:lang w:val="en-US" w:eastAsia="zh-CN" w:bidi="hi-IN"/>
              </w:rPr>
              <w:t>r</w:t>
            </w:r>
            <w:proofErr w:type="spellEnd"/>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&gt; SCRT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(0.0001)</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Fiorica</w:t>
            </w:r>
            <w:proofErr w:type="spellEnd"/>
            <w:r w:rsidRPr="00527C3D">
              <w:rPr>
                <w:rFonts w:ascii="Book Antiqua" w:eastAsia="宋体" w:hAnsi="Book Antiqua" w:cs="Mangal"/>
                <w:sz w:val="24"/>
                <w:szCs w:val="24"/>
                <w:lang w:val="en-US" w:eastAsia="hi-IN" w:bidi="hi-IN"/>
              </w:rPr>
              <w:t xml:space="preserv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[54]</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2007</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Meta-analysis Surgery alone (S) </w:t>
            </w:r>
            <w:r w:rsidR="00BA2401" w:rsidRPr="00527C3D">
              <w:rPr>
                <w:rFonts w:ascii="Book Antiqua" w:eastAsia="宋体" w:hAnsi="Book Antiqua" w:cs="Mangal"/>
                <w:i/>
                <w:sz w:val="24"/>
                <w:szCs w:val="24"/>
                <w:lang w:val="en-US" w:eastAsia="hi-IN" w:bidi="hi-IN"/>
              </w:rPr>
              <w:t>vs</w:t>
            </w:r>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424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444</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&lt;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SCRt</w:t>
            </w:r>
            <w:proofErr w:type="spellEnd"/>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(0.00001)</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r>
      <w:tr w:rsidR="008919F4" w:rsidRPr="00527C3D" w:rsidTr="00515EC0">
        <w:trPr>
          <w:trHeight w:val="461"/>
        </w:trPr>
        <w:tc>
          <w:tcPr>
            <w:tcW w:w="1135" w:type="dxa"/>
            <w:tcBorders>
              <w:top w:val="single" w:sz="4" w:space="0" w:color="000000"/>
              <w:left w:val="single" w:sz="4" w:space="0" w:color="000000"/>
              <w:bottom w:val="single" w:sz="4" w:space="0" w:color="000000"/>
            </w:tcBorders>
            <w:shd w:val="clear" w:color="auto" w:fill="auto"/>
          </w:tcPr>
          <w:p w:rsidR="008919F4" w:rsidRPr="00527C3D" w:rsidRDefault="008919F4" w:rsidP="002C28CF">
            <w:pPr>
              <w:snapToGrid w:val="0"/>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 xml:space="preserve">Lee </w:t>
            </w:r>
            <w:r w:rsidR="002C28CF" w:rsidRPr="00527C3D">
              <w:rPr>
                <w:rFonts w:ascii="Book Antiqua" w:eastAsia="宋体" w:hAnsi="Book Antiqua" w:cs="Mangal" w:hint="eastAsia"/>
                <w:i/>
                <w:sz w:val="24"/>
                <w:szCs w:val="24"/>
                <w:lang w:val="en-US" w:eastAsia="zh-CN" w:bidi="hi-IN"/>
              </w:rPr>
              <w:t>et al</w:t>
            </w:r>
            <w:r w:rsidR="002C28CF" w:rsidRPr="00527C3D">
              <w:rPr>
                <w:rFonts w:ascii="Book Antiqua" w:eastAsia="宋体" w:hAnsi="Book Antiqua" w:cs="Mangal"/>
                <w:sz w:val="24"/>
                <w:szCs w:val="24"/>
                <w:vertAlign w:val="superscript"/>
                <w:lang w:val="en-US" w:eastAsia="hi-IN" w:bidi="hi-IN"/>
              </w:rPr>
              <w:t>[55]</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2011</w:t>
            </w:r>
          </w:p>
        </w:tc>
        <w:tc>
          <w:tcPr>
            <w:tcW w:w="2835"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 Surgery</w:t>
            </w:r>
            <w:r w:rsidR="002C28CF"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2C28CF"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Chemoradiotherapy</w:t>
            </w:r>
            <w:proofErr w:type="spellEnd"/>
            <w:r w:rsidRPr="00527C3D">
              <w:rPr>
                <w:rFonts w:ascii="Book Antiqua" w:eastAsia="宋体" w:hAnsi="Book Antiqua" w:cs="Mangal"/>
                <w:sz w:val="24"/>
                <w:szCs w:val="24"/>
                <w:lang w:val="en-US" w:eastAsia="hi-IN" w:bidi="hi-IN"/>
              </w:rPr>
              <w:t xml:space="preserve"> (SCRT)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Surgery + Chemotherapy (SC)</w:t>
            </w:r>
          </w:p>
        </w:tc>
        <w:tc>
          <w:tcPr>
            <w:tcW w:w="1418"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SCRT: 230</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228</w:t>
            </w:r>
          </w:p>
        </w:tc>
        <w:tc>
          <w:tcPr>
            <w:tcW w:w="1417"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w:t>
            </w:r>
          </w:p>
        </w:tc>
        <w:tc>
          <w:tcPr>
            <w:tcW w:w="1276"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2C28CF"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SCRT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 (NS)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134" w:type="dxa"/>
            <w:tcBorders>
              <w:top w:val="single" w:sz="4" w:space="0" w:color="000000"/>
              <w:left w:val="single" w:sz="4" w:space="0" w:color="000000"/>
              <w:bottom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SCRT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 (NS)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9F4" w:rsidRPr="00527C3D" w:rsidRDefault="008919F4" w:rsidP="004B759D">
            <w:pPr>
              <w:snapToGrid w:val="0"/>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SCRT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SC (NS)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r>
    </w:tbl>
    <w:p w:rsidR="008919F4" w:rsidRPr="00527C3D" w:rsidRDefault="009E54BE"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 xml:space="preserve">RCT: </w:t>
      </w:r>
      <w:proofErr w:type="spellStart"/>
      <w:r w:rsidRPr="00527C3D">
        <w:rPr>
          <w:rFonts w:ascii="Book Antiqua" w:eastAsia="宋体" w:hAnsi="Book Antiqua" w:cs="Mangal"/>
          <w:sz w:val="24"/>
          <w:szCs w:val="24"/>
          <w:lang w:val="en-US" w:eastAsia="hi-IN" w:bidi="hi-IN"/>
        </w:rPr>
        <w:t>Randomysed</w:t>
      </w:r>
      <w:proofErr w:type="spellEnd"/>
      <w:r w:rsidR="00E43E4C" w:rsidRPr="00527C3D">
        <w:rPr>
          <w:rFonts w:ascii="Book Antiqua" w:eastAsia="宋体" w:hAnsi="Book Antiqua" w:cs="Mangal"/>
          <w:sz w:val="24"/>
          <w:szCs w:val="24"/>
          <w:lang w:val="en-US" w:eastAsia="hi-IN" w:bidi="hi-IN"/>
        </w:rPr>
        <w:t xml:space="preserve"> controlled trial</w:t>
      </w:r>
      <w:r w:rsidR="00E43E4C" w:rsidRPr="00527C3D">
        <w:rPr>
          <w:rFonts w:ascii="Book Antiqua" w:eastAsia="宋体" w:hAnsi="Book Antiqua" w:cs="Mangal" w:hint="eastAsia"/>
          <w:sz w:val="24"/>
          <w:szCs w:val="24"/>
          <w:lang w:val="en-US" w:eastAsia="zh-CN" w:bidi="hi-IN"/>
        </w:rPr>
        <w:t xml:space="preserve">; </w:t>
      </w:r>
      <w:r w:rsidR="008919F4" w:rsidRPr="00527C3D">
        <w:rPr>
          <w:rFonts w:ascii="Book Antiqua" w:eastAsia="宋体" w:hAnsi="Book Antiqua" w:cs="Mangal"/>
          <w:sz w:val="24"/>
          <w:szCs w:val="24"/>
          <w:lang w:val="en-US" w:eastAsia="hi-IN" w:bidi="hi-IN"/>
        </w:rPr>
        <w:t>NS: not significant</w:t>
      </w:r>
      <w:r w:rsidR="00E43E4C" w:rsidRPr="00527C3D">
        <w:rPr>
          <w:rFonts w:ascii="Book Antiqua" w:eastAsia="宋体" w:hAnsi="Book Antiqua" w:cs="Mangal" w:hint="eastAsia"/>
          <w:sz w:val="24"/>
          <w:szCs w:val="24"/>
          <w:lang w:val="en-US" w:eastAsia="zh-CN" w:bidi="hi-IN"/>
        </w:rPr>
        <w:t>.</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p>
    <w:p w:rsidR="00E43E4C" w:rsidRPr="00527C3D" w:rsidRDefault="00E43E4C"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br w:type="page"/>
      </w:r>
    </w:p>
    <w:p w:rsidR="009E54BE" w:rsidRPr="00527C3D" w:rsidRDefault="009E54BE" w:rsidP="004B759D">
      <w:pPr>
        <w:spacing w:after="0" w:line="360" w:lineRule="auto"/>
        <w:jc w:val="both"/>
        <w:rPr>
          <w:rFonts w:ascii="Book Antiqua" w:eastAsia="宋体" w:hAnsi="Book Antiqua" w:cs="Mangal"/>
          <w:b/>
          <w:sz w:val="24"/>
          <w:szCs w:val="24"/>
          <w:lang w:val="en-US" w:eastAsia="hi-IN" w:bidi="hi-IN"/>
        </w:rPr>
      </w:pPr>
    </w:p>
    <w:p w:rsidR="008919F4" w:rsidRPr="00527C3D" w:rsidRDefault="00E43E4C"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b/>
          <w:sz w:val="24"/>
          <w:szCs w:val="24"/>
          <w:lang w:val="en-US" w:eastAsia="hi-IN" w:bidi="hi-IN"/>
        </w:rPr>
        <w:t>Table 5</w:t>
      </w:r>
      <w:r w:rsidRPr="00527C3D">
        <w:rPr>
          <w:rFonts w:ascii="Book Antiqua" w:eastAsia="宋体" w:hAnsi="Book Antiqua" w:cs="Mangal" w:hint="eastAsia"/>
          <w:b/>
          <w:sz w:val="24"/>
          <w:szCs w:val="24"/>
          <w:lang w:val="en-US" w:eastAsia="zh-CN" w:bidi="hi-IN"/>
        </w:rPr>
        <w:t xml:space="preserve"> </w:t>
      </w:r>
      <w:r w:rsidR="008919F4" w:rsidRPr="00527C3D">
        <w:rPr>
          <w:rFonts w:ascii="Book Antiqua" w:eastAsia="宋体" w:hAnsi="Book Antiqua" w:cs="Mangal"/>
          <w:b/>
          <w:sz w:val="24"/>
          <w:szCs w:val="24"/>
          <w:lang w:val="en-US" w:eastAsia="hi-IN" w:bidi="hi-IN"/>
        </w:rPr>
        <w:t xml:space="preserve">Main data regarding adjuvant </w:t>
      </w:r>
      <w:r w:rsidRPr="00527C3D">
        <w:rPr>
          <w:rFonts w:ascii="Book Antiqua" w:eastAsia="宋体" w:hAnsi="Book Antiqua" w:cs="Mangal"/>
          <w:b/>
          <w:sz w:val="24"/>
          <w:szCs w:val="24"/>
          <w:lang w:val="en-US" w:eastAsia="hi-IN" w:bidi="hi-IN"/>
        </w:rPr>
        <w:t>chemotherapy for gastric cancer</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268"/>
        <w:gridCol w:w="1134"/>
        <w:gridCol w:w="1559"/>
        <w:gridCol w:w="1559"/>
        <w:gridCol w:w="1560"/>
        <w:gridCol w:w="1417"/>
      </w:tblGrid>
      <w:tr w:rsidR="008919F4" w:rsidRPr="00527C3D" w:rsidTr="00515EC0">
        <w:tc>
          <w:tcPr>
            <w:tcW w:w="1277" w:type="dxa"/>
          </w:tcPr>
          <w:p w:rsidR="008919F4" w:rsidRPr="00527C3D" w:rsidRDefault="00F03C1C"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hint="eastAsia"/>
                <w:b/>
                <w:sz w:val="24"/>
                <w:szCs w:val="24"/>
                <w:lang w:val="en-US" w:eastAsia="zh-CN" w:bidi="hi-IN"/>
              </w:rPr>
              <w:t>Ref.</w:t>
            </w:r>
          </w:p>
        </w:tc>
        <w:tc>
          <w:tcPr>
            <w:tcW w:w="2268" w:type="dxa"/>
          </w:tcPr>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Study</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design</w:t>
            </w:r>
          </w:p>
        </w:tc>
        <w:tc>
          <w:tcPr>
            <w:tcW w:w="1134" w:type="dxa"/>
          </w:tcPr>
          <w:p w:rsidR="008919F4" w:rsidRPr="00527C3D" w:rsidRDefault="00443A73" w:rsidP="004B759D">
            <w:pPr>
              <w:spacing w:after="0" w:line="360" w:lineRule="auto"/>
              <w:jc w:val="both"/>
              <w:rPr>
                <w:rFonts w:ascii="Book Antiqua" w:eastAsia="宋体" w:hAnsi="Book Antiqua" w:cs="Mangal"/>
                <w:b/>
                <w:i/>
                <w:sz w:val="24"/>
                <w:szCs w:val="24"/>
                <w:lang w:val="en-US" w:eastAsia="zh-CN" w:bidi="hi-IN"/>
              </w:rPr>
            </w:pPr>
            <w:r w:rsidRPr="00527C3D">
              <w:rPr>
                <w:rFonts w:ascii="Book Antiqua" w:eastAsia="宋体" w:hAnsi="Book Antiqua" w:cs="Mangal" w:hint="eastAsia"/>
                <w:b/>
                <w:i/>
                <w:sz w:val="24"/>
                <w:szCs w:val="24"/>
                <w:lang w:val="en-US" w:eastAsia="zh-CN" w:bidi="hi-IN"/>
              </w:rPr>
              <w:t>n</w:t>
            </w:r>
          </w:p>
        </w:tc>
        <w:tc>
          <w:tcPr>
            <w:tcW w:w="1559" w:type="dxa"/>
          </w:tcPr>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Survival</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 HR, RR)</w:t>
            </w:r>
          </w:p>
        </w:tc>
        <w:tc>
          <w:tcPr>
            <w:tcW w:w="1559" w:type="dxa"/>
          </w:tcPr>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Disease free</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Survival</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 HR, RR)</w:t>
            </w:r>
          </w:p>
        </w:tc>
        <w:tc>
          <w:tcPr>
            <w:tcW w:w="1560" w:type="dxa"/>
          </w:tcPr>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Recurrence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c>
          <w:tcPr>
            <w:tcW w:w="1417" w:type="dxa"/>
          </w:tcPr>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Loco-regional</w:t>
            </w:r>
          </w:p>
          <w:p w:rsidR="008919F4" w:rsidRPr="00527C3D" w:rsidRDefault="008919F4" w:rsidP="004B759D">
            <w:pPr>
              <w:spacing w:after="0" w:line="360" w:lineRule="auto"/>
              <w:jc w:val="both"/>
              <w:rPr>
                <w:rFonts w:ascii="Book Antiqua" w:eastAsia="宋体" w:hAnsi="Book Antiqua" w:cs="Mangal"/>
                <w:b/>
                <w:sz w:val="24"/>
                <w:szCs w:val="24"/>
                <w:lang w:val="en-US" w:eastAsia="hi-IN" w:bidi="hi-IN"/>
              </w:rPr>
            </w:pPr>
            <w:r w:rsidRPr="00527C3D">
              <w:rPr>
                <w:rFonts w:ascii="Book Antiqua" w:eastAsia="宋体" w:hAnsi="Book Antiqua" w:cs="Mangal"/>
                <w:b/>
                <w:sz w:val="24"/>
                <w:szCs w:val="24"/>
                <w:lang w:val="en-US" w:eastAsia="hi-IN" w:bidi="hi-IN"/>
              </w:rPr>
              <w:t>Recurrence (</w:t>
            </w:r>
            <w:r w:rsidRPr="00527C3D">
              <w:rPr>
                <w:rFonts w:ascii="Book Antiqua" w:eastAsia="宋体" w:hAnsi="Book Antiqua" w:cs="Mangal"/>
                <w:b/>
                <w:i/>
                <w:sz w:val="24"/>
                <w:szCs w:val="24"/>
                <w:lang w:val="en-US" w:eastAsia="hi-IN" w:bidi="hi-IN"/>
              </w:rPr>
              <w:t>P</w:t>
            </w:r>
            <w:r w:rsidR="00684E3D">
              <w:rPr>
                <w:rFonts w:ascii="Book Antiqua" w:eastAsia="宋体" w:hAnsi="Book Antiqua" w:cs="Mangal" w:hint="eastAsia"/>
                <w:b/>
                <w:i/>
                <w:sz w:val="24"/>
                <w:szCs w:val="24"/>
                <w:lang w:val="en-US" w:eastAsia="zh-CN" w:bidi="hi-IN"/>
              </w:rPr>
              <w:t xml:space="preserve"> </w:t>
            </w:r>
            <w:r w:rsidR="00684E3D" w:rsidRPr="00684E3D">
              <w:rPr>
                <w:rFonts w:ascii="Book Antiqua" w:eastAsia="宋体" w:hAnsi="Book Antiqua" w:cs="Mangal" w:hint="eastAsia"/>
                <w:b/>
                <w:sz w:val="24"/>
                <w:szCs w:val="24"/>
                <w:lang w:val="en-US" w:eastAsia="zh-CN" w:bidi="hi-IN"/>
              </w:rPr>
              <w:t>value</w:t>
            </w:r>
            <w:r w:rsidRPr="00527C3D">
              <w:rPr>
                <w:rFonts w:ascii="Book Antiqua" w:eastAsia="宋体" w:hAnsi="Book Antiqua" w:cs="Mangal"/>
                <w:b/>
                <w:sz w:val="24"/>
                <w:szCs w:val="24"/>
                <w:lang w:val="en-US" w:eastAsia="hi-IN" w:bidi="hi-IN"/>
              </w:rPr>
              <w:t>)</w:t>
            </w:r>
          </w:p>
        </w:tc>
      </w:tr>
      <w:tr w:rsidR="008919F4" w:rsidRPr="00527C3D" w:rsidTr="00515EC0">
        <w:tc>
          <w:tcPr>
            <w:tcW w:w="1277"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proofErr w:type="spellStart"/>
            <w:r w:rsidRPr="00527C3D">
              <w:rPr>
                <w:rFonts w:ascii="Book Antiqua" w:eastAsia="宋体" w:hAnsi="Book Antiqua" w:cs="Mangal"/>
                <w:sz w:val="24"/>
                <w:szCs w:val="24"/>
                <w:lang w:val="en-US" w:eastAsia="hi-IN" w:bidi="hi-IN"/>
              </w:rPr>
              <w:t>Sakuramoto</w:t>
            </w:r>
            <w:proofErr w:type="spellEnd"/>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[59]</w:t>
            </w:r>
            <w:r w:rsidR="00075A82" w:rsidRPr="00527C3D">
              <w:rPr>
                <w:rFonts w:ascii="Book Antiqua" w:eastAsia="宋体" w:hAnsi="Book Antiqua" w:cs="Mangal" w:hint="eastAsia"/>
                <w:sz w:val="24"/>
                <w:szCs w:val="24"/>
                <w:lang w:val="en-US" w:eastAsia="zh-CN" w:bidi="hi-IN"/>
              </w:rPr>
              <w:t xml:space="preserve">, </w:t>
            </w:r>
          </w:p>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2007</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Surgery</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075A82"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Chemoterapy</w:t>
            </w:r>
            <w:proofErr w:type="spellEnd"/>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530</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529</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(0.003)</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&lt;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(0.001)</w:t>
            </w: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 (0.001)</w:t>
            </w: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 (0.006)</w:t>
            </w:r>
          </w:p>
        </w:tc>
      </w:tr>
      <w:tr w:rsidR="008919F4" w:rsidRPr="00527C3D" w:rsidTr="00515EC0">
        <w:tc>
          <w:tcPr>
            <w:tcW w:w="1277" w:type="dxa"/>
          </w:tcPr>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t>Sasako</w:t>
            </w:r>
            <w:proofErr w:type="spellEnd"/>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[60]</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2011</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Surgery</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075A82"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Chemoterapy</w:t>
            </w:r>
            <w:proofErr w:type="spellEnd"/>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530</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529</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0.66</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0.65</w:t>
            </w: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 (0.008)</w:t>
            </w: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At 5 y</w:t>
            </w:r>
            <w:r w:rsidR="00075A82" w:rsidRPr="00527C3D">
              <w:rPr>
                <w:rFonts w:ascii="Book Antiqua" w:eastAsia="宋体" w:hAnsi="Book Antiqua" w:cs="Mangal" w:hint="eastAsia"/>
                <w:sz w:val="24"/>
                <w:szCs w:val="24"/>
                <w:lang w:val="en-US" w:eastAsia="zh-CN" w:bidi="hi-IN"/>
              </w:rPr>
              <w:t>r</w:t>
            </w:r>
            <w:r w:rsidRPr="00527C3D">
              <w:rPr>
                <w:rFonts w:ascii="Book Antiqua" w:eastAsia="宋体" w:hAnsi="Book Antiqua" w:cs="Mangal"/>
                <w:sz w:val="24"/>
                <w:szCs w:val="24"/>
                <w:lang w:val="en-US" w:eastAsia="hi-IN" w:bidi="hi-IN"/>
              </w:rPr>
              <w:t xml:space="preserve"> </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 (0.005)</w:t>
            </w:r>
          </w:p>
        </w:tc>
      </w:tr>
      <w:tr w:rsidR="008919F4" w:rsidRPr="00527C3D" w:rsidTr="00515EC0">
        <w:trPr>
          <w:trHeight w:val="541"/>
        </w:trPr>
        <w:tc>
          <w:tcPr>
            <w:tcW w:w="1277" w:type="dxa"/>
          </w:tcPr>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Bang</w:t>
            </w:r>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[61]</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2012</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RCT</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roofErr w:type="spellStart"/>
            <w:r w:rsidRPr="00527C3D">
              <w:rPr>
                <w:rFonts w:ascii="Book Antiqua" w:eastAsia="宋体" w:hAnsi="Book Antiqua" w:cs="Mangal"/>
                <w:sz w:val="24"/>
                <w:szCs w:val="24"/>
                <w:lang w:val="en-US" w:eastAsia="hi-IN" w:bidi="hi-IN"/>
              </w:rPr>
              <w:t>Surgery+Chemoterapy</w:t>
            </w:r>
            <w:proofErr w:type="spellEnd"/>
            <w:r w:rsidRPr="00527C3D">
              <w:rPr>
                <w:rFonts w:ascii="Book Antiqua" w:eastAsia="宋体" w:hAnsi="Book Antiqua" w:cs="Mangal"/>
                <w:sz w:val="24"/>
                <w:szCs w:val="24"/>
                <w:lang w:val="en-US" w:eastAsia="hi-IN" w:bidi="hi-IN"/>
              </w:rPr>
              <w:t xml:space="preserve"> (SC)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515</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520</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0.72 (0.049)</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0.56  (0.0001)</w:t>
            </w: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 (0.0006)</w:t>
            </w: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3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&gt;</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SC</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(0.0003)</w:t>
            </w:r>
          </w:p>
        </w:tc>
      </w:tr>
      <w:tr w:rsidR="008919F4" w:rsidRPr="00527C3D" w:rsidTr="00515EC0">
        <w:tc>
          <w:tcPr>
            <w:tcW w:w="1277" w:type="dxa"/>
          </w:tcPr>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Liu</w:t>
            </w:r>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[64]</w:t>
            </w:r>
            <w:r w:rsidR="00075A82" w:rsidRPr="00527C3D">
              <w:rPr>
                <w:rFonts w:ascii="Book Antiqua" w:eastAsia="宋体" w:hAnsi="Book Antiqua" w:cs="Mangal" w:hint="eastAsia"/>
                <w:sz w:val="24"/>
                <w:szCs w:val="24"/>
                <w:lang w:val="en-US" w:eastAsia="zh-CN" w:bidi="hi-IN"/>
              </w:rPr>
              <w:t>,</w:t>
            </w:r>
            <w:r w:rsidR="00075A82"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2008</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Surgery</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075A82"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Chemoterapy</w:t>
            </w:r>
            <w:proofErr w:type="spellEnd"/>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2313</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2286</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median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 </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0.85  (0.00001)</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median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RR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0.85 (0.04)</w:t>
            </w: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median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RR 0.78</w:t>
            </w: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median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RR between</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0.62-0.65</w:t>
            </w:r>
          </w:p>
        </w:tc>
      </w:tr>
      <w:tr w:rsidR="008919F4" w:rsidRPr="00527C3D" w:rsidTr="00515EC0">
        <w:tc>
          <w:tcPr>
            <w:tcW w:w="1277" w:type="dxa"/>
          </w:tcPr>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r w:rsidRPr="00527C3D">
              <w:rPr>
                <w:rFonts w:ascii="Book Antiqua" w:eastAsia="宋体" w:hAnsi="Book Antiqua" w:cs="Mangal"/>
                <w:sz w:val="24"/>
                <w:szCs w:val="24"/>
                <w:lang w:val="en-US" w:eastAsia="hi-IN" w:bidi="hi-IN"/>
              </w:rPr>
              <w:t>Sun</w:t>
            </w:r>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[62]</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2009</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lastRenderedPageBreak/>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Surgery</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075A82"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Chemoterapy</w:t>
            </w:r>
            <w:proofErr w:type="spellEnd"/>
            <w:r w:rsidR="009E54BE"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lastRenderedPageBreak/>
              <w:t>S: 1914</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1931</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5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lastRenderedPageBreak/>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0.78 (0.001)</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r>
      <w:tr w:rsidR="008919F4" w:rsidRPr="00527C3D" w:rsidTr="00515EC0">
        <w:tc>
          <w:tcPr>
            <w:tcW w:w="1277" w:type="dxa"/>
          </w:tcPr>
          <w:p w:rsidR="008919F4" w:rsidRPr="00527C3D" w:rsidRDefault="008919F4" w:rsidP="00075A82">
            <w:pPr>
              <w:spacing w:after="0" w:line="360" w:lineRule="auto"/>
              <w:jc w:val="both"/>
              <w:rPr>
                <w:rFonts w:ascii="Book Antiqua" w:eastAsia="宋体" w:hAnsi="Book Antiqua" w:cs="Mangal"/>
                <w:sz w:val="24"/>
                <w:szCs w:val="24"/>
                <w:vertAlign w:val="superscript"/>
                <w:lang w:val="en-US" w:eastAsia="hi-IN" w:bidi="hi-IN"/>
              </w:rPr>
            </w:pPr>
            <w:proofErr w:type="spellStart"/>
            <w:r w:rsidRPr="00527C3D">
              <w:rPr>
                <w:rFonts w:ascii="Book Antiqua" w:eastAsia="宋体" w:hAnsi="Book Antiqua" w:cs="Mangal"/>
                <w:sz w:val="24"/>
                <w:szCs w:val="24"/>
                <w:lang w:val="en-US" w:eastAsia="hi-IN" w:bidi="hi-IN"/>
              </w:rPr>
              <w:lastRenderedPageBreak/>
              <w:t>Paoletti</w:t>
            </w:r>
            <w:proofErr w:type="spellEnd"/>
            <w:r w:rsidR="00075A82" w:rsidRPr="00527C3D">
              <w:rPr>
                <w:rFonts w:ascii="Book Antiqua" w:eastAsia="宋体" w:hAnsi="Book Antiqua" w:cs="Mangal" w:hint="eastAsia"/>
                <w:sz w:val="24"/>
                <w:szCs w:val="24"/>
                <w:lang w:val="en-US" w:eastAsia="zh-CN" w:bidi="hi-IN"/>
              </w:rPr>
              <w:t xml:space="preserve"> </w:t>
            </w:r>
            <w:r w:rsidR="00075A82" w:rsidRPr="00527C3D">
              <w:rPr>
                <w:rFonts w:ascii="Book Antiqua" w:eastAsia="宋体" w:hAnsi="Book Antiqua" w:cs="Mangal" w:hint="eastAsia"/>
                <w:i/>
                <w:sz w:val="24"/>
                <w:szCs w:val="24"/>
                <w:lang w:val="en-US" w:eastAsia="zh-CN" w:bidi="hi-IN"/>
              </w:rPr>
              <w:t>et al</w:t>
            </w:r>
            <w:r w:rsidR="00075A82" w:rsidRPr="00527C3D">
              <w:rPr>
                <w:rFonts w:ascii="Book Antiqua" w:eastAsia="宋体" w:hAnsi="Book Antiqua" w:cs="Mangal"/>
                <w:sz w:val="24"/>
                <w:szCs w:val="24"/>
                <w:vertAlign w:val="superscript"/>
                <w:lang w:val="en-US" w:eastAsia="hi-IN" w:bidi="hi-IN"/>
              </w:rPr>
              <w:t>[63]</w:t>
            </w:r>
            <w:r w:rsidR="00075A82" w:rsidRPr="00527C3D">
              <w:rPr>
                <w:rFonts w:ascii="Book Antiqua" w:eastAsia="宋体" w:hAnsi="Book Antiqua" w:cs="Mangal" w:hint="eastAsia"/>
                <w:sz w:val="24"/>
                <w:szCs w:val="24"/>
                <w:lang w:val="en-US" w:eastAsia="zh-CN" w:bidi="hi-IN"/>
              </w:rPr>
              <w:t>,</w:t>
            </w:r>
            <w:r w:rsidR="00075A82" w:rsidRPr="00527C3D">
              <w:rPr>
                <w:rFonts w:ascii="Book Antiqua" w:eastAsia="宋体" w:hAnsi="Book Antiqua" w:cs="Mangal"/>
                <w:sz w:val="24"/>
                <w:szCs w:val="24"/>
                <w:lang w:val="en-US" w:eastAsia="hi-IN" w:bidi="hi-IN"/>
              </w:rPr>
              <w:t xml:space="preserve"> </w:t>
            </w:r>
            <w:r w:rsidRPr="00527C3D">
              <w:rPr>
                <w:rFonts w:ascii="Book Antiqua" w:eastAsia="宋体" w:hAnsi="Book Antiqua" w:cs="Mangal"/>
                <w:sz w:val="24"/>
                <w:szCs w:val="24"/>
                <w:lang w:val="en-US" w:eastAsia="hi-IN" w:bidi="hi-IN"/>
              </w:rPr>
              <w:t>2010</w:t>
            </w:r>
          </w:p>
        </w:tc>
        <w:tc>
          <w:tcPr>
            <w:tcW w:w="2268"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Meta-analysis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Surgery alone (S) </w:t>
            </w:r>
            <w:r w:rsidR="00BA2401" w:rsidRPr="00527C3D">
              <w:rPr>
                <w:rFonts w:ascii="Book Antiqua" w:eastAsia="宋体" w:hAnsi="Book Antiqua" w:cs="Mangal"/>
                <w:i/>
                <w:sz w:val="24"/>
                <w:szCs w:val="24"/>
                <w:lang w:val="en-US" w:eastAsia="hi-IN" w:bidi="hi-IN"/>
              </w:rPr>
              <w:t>vs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Surgery</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w:t>
            </w:r>
            <w:r w:rsidR="00075A82" w:rsidRPr="00527C3D">
              <w:rPr>
                <w:rFonts w:ascii="Book Antiqua" w:eastAsia="宋体" w:hAnsi="Book Antiqua" w:cs="Mangal" w:hint="eastAsia"/>
                <w:sz w:val="24"/>
                <w:szCs w:val="24"/>
                <w:lang w:val="en-US" w:eastAsia="zh-CN" w:bidi="hi-IN"/>
              </w:rPr>
              <w:t xml:space="preserve"> </w:t>
            </w:r>
            <w:proofErr w:type="spellStart"/>
            <w:r w:rsidRPr="00527C3D">
              <w:rPr>
                <w:rFonts w:ascii="Book Antiqua" w:eastAsia="宋体" w:hAnsi="Book Antiqua" w:cs="Mangal"/>
                <w:sz w:val="24"/>
                <w:szCs w:val="24"/>
                <w:lang w:val="en-US" w:eastAsia="hi-IN" w:bidi="hi-IN"/>
              </w:rPr>
              <w:t>Chemoterapy</w:t>
            </w:r>
            <w:proofErr w:type="spellEnd"/>
            <w:r w:rsidRPr="00527C3D">
              <w:rPr>
                <w:rFonts w:ascii="Book Antiqua" w:eastAsia="宋体" w:hAnsi="Book Antiqua" w:cs="Mangal"/>
                <w:sz w:val="24"/>
                <w:szCs w:val="24"/>
                <w:lang w:val="en-US" w:eastAsia="hi-IN" w:bidi="hi-IN"/>
              </w:rPr>
              <w:t xml:space="preserve"> (SC)</w:t>
            </w:r>
          </w:p>
        </w:tc>
        <w:tc>
          <w:tcPr>
            <w:tcW w:w="1134"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 1885</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SC: 1953</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10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0.82 (0.001)</w:t>
            </w:r>
          </w:p>
        </w:tc>
        <w:tc>
          <w:tcPr>
            <w:tcW w:w="1559" w:type="dxa"/>
          </w:tcPr>
          <w:p w:rsidR="008919F4" w:rsidRPr="00527C3D" w:rsidRDefault="008919F4" w:rsidP="004B759D">
            <w:pPr>
              <w:spacing w:after="0" w:line="360" w:lineRule="auto"/>
              <w:jc w:val="both"/>
              <w:rPr>
                <w:rFonts w:ascii="Book Antiqua" w:eastAsia="宋体" w:hAnsi="Book Antiqua" w:cs="Mangal"/>
                <w:sz w:val="24"/>
                <w:szCs w:val="24"/>
                <w:lang w:val="en-US" w:eastAsia="zh-CN" w:bidi="hi-IN"/>
              </w:rPr>
            </w:pPr>
            <w:r w:rsidRPr="00527C3D">
              <w:rPr>
                <w:rFonts w:ascii="Book Antiqua" w:eastAsia="宋体" w:hAnsi="Book Antiqua" w:cs="Mangal"/>
                <w:sz w:val="24"/>
                <w:szCs w:val="24"/>
                <w:lang w:val="en-US" w:eastAsia="hi-IN" w:bidi="hi-IN"/>
              </w:rPr>
              <w:t>At 10 y</w:t>
            </w:r>
            <w:r w:rsidR="00075A82" w:rsidRPr="00527C3D">
              <w:rPr>
                <w:rFonts w:ascii="Book Antiqua" w:eastAsia="宋体" w:hAnsi="Book Antiqua" w:cs="Mangal" w:hint="eastAsia"/>
                <w:sz w:val="24"/>
                <w:szCs w:val="24"/>
                <w:lang w:val="en-US" w:eastAsia="zh-CN" w:bidi="hi-IN"/>
              </w:rPr>
              <w:t>r</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SC benefit </w:t>
            </w:r>
            <w:r w:rsidR="00BA2401" w:rsidRPr="00527C3D">
              <w:rPr>
                <w:rFonts w:ascii="Book Antiqua" w:eastAsia="宋体" w:hAnsi="Book Antiqua" w:cs="Mangal"/>
                <w:i/>
                <w:sz w:val="24"/>
                <w:szCs w:val="24"/>
                <w:lang w:val="en-US" w:eastAsia="hi-IN" w:bidi="hi-IN"/>
              </w:rPr>
              <w:t>vs</w:t>
            </w:r>
            <w:r w:rsidRPr="00527C3D">
              <w:rPr>
                <w:rFonts w:ascii="Book Antiqua" w:eastAsia="宋体" w:hAnsi="Book Antiqua" w:cs="Mangal"/>
                <w:sz w:val="24"/>
                <w:szCs w:val="24"/>
                <w:lang w:val="en-US" w:eastAsia="hi-IN" w:bidi="hi-IN"/>
              </w:rPr>
              <w:t xml:space="preserve"> S</w:t>
            </w:r>
          </w:p>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r w:rsidRPr="00527C3D">
              <w:rPr>
                <w:rFonts w:ascii="Book Antiqua" w:eastAsia="宋体" w:hAnsi="Book Antiqua" w:cs="Mangal"/>
                <w:sz w:val="24"/>
                <w:szCs w:val="24"/>
                <w:lang w:val="en-US" w:eastAsia="hi-IN" w:bidi="hi-IN"/>
              </w:rPr>
              <w:t xml:space="preserve">HR </w:t>
            </w:r>
            <w:r w:rsidR="00075A82" w:rsidRPr="00527C3D">
              <w:rPr>
                <w:rFonts w:ascii="Book Antiqua" w:eastAsia="宋体" w:hAnsi="Book Antiqua" w:cs="Mangal" w:hint="eastAsia"/>
                <w:sz w:val="24"/>
                <w:szCs w:val="24"/>
                <w:lang w:val="en-US" w:eastAsia="zh-CN" w:bidi="hi-IN"/>
              </w:rPr>
              <w:t xml:space="preserve">= </w:t>
            </w:r>
            <w:r w:rsidRPr="00527C3D">
              <w:rPr>
                <w:rFonts w:ascii="Book Antiqua" w:eastAsia="宋体" w:hAnsi="Book Antiqua" w:cs="Mangal"/>
                <w:sz w:val="24"/>
                <w:szCs w:val="24"/>
                <w:lang w:val="en-US" w:eastAsia="hi-IN" w:bidi="hi-IN"/>
              </w:rPr>
              <w:t>0.82 (0.001)</w:t>
            </w:r>
          </w:p>
        </w:tc>
        <w:tc>
          <w:tcPr>
            <w:tcW w:w="1560"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c>
          <w:tcPr>
            <w:tcW w:w="1417" w:type="dxa"/>
          </w:tcPr>
          <w:p w:rsidR="008919F4" w:rsidRPr="00527C3D" w:rsidRDefault="008919F4" w:rsidP="004B759D">
            <w:pPr>
              <w:spacing w:after="0" w:line="360" w:lineRule="auto"/>
              <w:jc w:val="both"/>
              <w:rPr>
                <w:rFonts w:ascii="Book Antiqua" w:eastAsia="宋体" w:hAnsi="Book Antiqua" w:cs="Mangal"/>
                <w:sz w:val="24"/>
                <w:szCs w:val="24"/>
                <w:lang w:val="en-US" w:eastAsia="hi-IN" w:bidi="hi-IN"/>
              </w:rPr>
            </w:pPr>
          </w:p>
        </w:tc>
      </w:tr>
    </w:tbl>
    <w:p w:rsidR="009E54BE" w:rsidRPr="00527C3D" w:rsidRDefault="009E54BE" w:rsidP="004B759D">
      <w:pPr>
        <w:spacing w:after="0" w:line="360" w:lineRule="auto"/>
        <w:jc w:val="both"/>
        <w:rPr>
          <w:rFonts w:ascii="Book Antiqua" w:eastAsia="宋体" w:hAnsi="Book Antiqua" w:cs="Mangal"/>
          <w:b/>
          <w:sz w:val="24"/>
          <w:szCs w:val="24"/>
          <w:lang w:val="en-US" w:eastAsia="zh-CN" w:bidi="hi-IN"/>
        </w:rPr>
      </w:pPr>
      <w:r w:rsidRPr="00527C3D">
        <w:rPr>
          <w:rFonts w:ascii="Book Antiqua" w:eastAsia="宋体" w:hAnsi="Book Antiqua" w:cs="Mangal"/>
          <w:b/>
          <w:sz w:val="24"/>
          <w:szCs w:val="24"/>
          <w:lang w:val="en-US" w:eastAsia="hi-IN" w:bidi="hi-IN"/>
        </w:rPr>
        <w:t xml:space="preserve">RCT: </w:t>
      </w:r>
      <w:proofErr w:type="spellStart"/>
      <w:r w:rsidRPr="00527C3D">
        <w:rPr>
          <w:rFonts w:ascii="Book Antiqua" w:eastAsia="宋体" w:hAnsi="Book Antiqua" w:cs="Mangal"/>
          <w:b/>
          <w:sz w:val="24"/>
          <w:szCs w:val="24"/>
          <w:lang w:val="en-US" w:eastAsia="hi-IN" w:bidi="hi-IN"/>
        </w:rPr>
        <w:t>Randomysed</w:t>
      </w:r>
      <w:proofErr w:type="spellEnd"/>
      <w:r w:rsidRPr="00527C3D">
        <w:rPr>
          <w:rFonts w:ascii="Book Antiqua" w:eastAsia="宋体" w:hAnsi="Book Antiqua" w:cs="Mangal"/>
          <w:b/>
          <w:sz w:val="24"/>
          <w:szCs w:val="24"/>
          <w:lang w:val="en-US" w:eastAsia="hi-IN" w:bidi="hi-IN"/>
        </w:rPr>
        <w:t xml:space="preserve"> </w:t>
      </w:r>
      <w:r w:rsidR="00075A82" w:rsidRPr="00527C3D">
        <w:rPr>
          <w:rFonts w:ascii="Book Antiqua" w:eastAsia="宋体" w:hAnsi="Book Antiqua" w:cs="Mangal"/>
          <w:b/>
          <w:sz w:val="24"/>
          <w:szCs w:val="24"/>
          <w:lang w:val="en-US" w:eastAsia="hi-IN" w:bidi="hi-IN"/>
        </w:rPr>
        <w:t>controlled trial</w:t>
      </w:r>
      <w:r w:rsidR="00075A82" w:rsidRPr="00527C3D">
        <w:rPr>
          <w:rFonts w:ascii="Book Antiqua" w:eastAsia="宋体" w:hAnsi="Book Antiqua" w:cs="Mangal" w:hint="eastAsia"/>
          <w:b/>
          <w:sz w:val="24"/>
          <w:szCs w:val="24"/>
          <w:lang w:val="en-US" w:eastAsia="zh-CN" w:bidi="hi-IN"/>
        </w:rPr>
        <w:t>.</w:t>
      </w:r>
    </w:p>
    <w:p w:rsidR="008919F4" w:rsidRPr="00527C3D" w:rsidRDefault="008919F4" w:rsidP="004B759D">
      <w:pPr>
        <w:spacing w:after="0" w:line="360" w:lineRule="auto"/>
        <w:jc w:val="both"/>
        <w:rPr>
          <w:rFonts w:ascii="Book Antiqua" w:hAnsi="Book Antiqua"/>
          <w:sz w:val="24"/>
          <w:szCs w:val="24"/>
          <w:lang w:val="en-US"/>
        </w:rPr>
      </w:pPr>
    </w:p>
    <w:p w:rsidR="00D6372E" w:rsidRPr="00527C3D" w:rsidRDefault="00D6372E" w:rsidP="004B759D">
      <w:pPr>
        <w:spacing w:after="0" w:line="360" w:lineRule="auto"/>
        <w:jc w:val="both"/>
        <w:rPr>
          <w:rFonts w:ascii="Book Antiqua" w:hAnsi="Book Antiqua" w:cs="Arial"/>
          <w:sz w:val="24"/>
          <w:szCs w:val="24"/>
          <w:lang w:val="en-US"/>
        </w:rPr>
      </w:pPr>
      <w:r w:rsidRPr="00527C3D">
        <w:rPr>
          <w:rFonts w:ascii="Book Antiqua" w:hAnsi="Book Antiqua" w:cs="Arial"/>
          <w:b/>
          <w:sz w:val="24"/>
          <w:szCs w:val="24"/>
          <w:lang w:val="en-US"/>
        </w:rPr>
        <w:t xml:space="preserve">Figure 1 Location of gastric lymph node stations according to </w:t>
      </w:r>
      <w:r w:rsidRPr="00527C3D">
        <w:rPr>
          <w:rFonts w:ascii="Book Antiqua" w:eastAsia="宋体" w:hAnsi="Book Antiqua" w:cs="Arial"/>
          <w:b/>
          <w:sz w:val="24"/>
          <w:szCs w:val="24"/>
          <w:lang w:val="en-US" w:eastAsia="hi-IN" w:bidi="hi-IN"/>
        </w:rPr>
        <w:t>Japanese Research Society for Gastric Cancer (</w:t>
      </w:r>
      <w:r w:rsidRPr="00527C3D">
        <w:rPr>
          <w:rFonts w:ascii="Book Antiqua" w:hAnsi="Book Antiqua" w:cs="Arial"/>
          <w:b/>
          <w:sz w:val="24"/>
          <w:szCs w:val="24"/>
          <w:lang w:val="en-US"/>
        </w:rPr>
        <w:t>JRSSC</w:t>
      </w:r>
      <w:proofErr w:type="gramStart"/>
      <w:r w:rsidRPr="00527C3D">
        <w:rPr>
          <w:rFonts w:ascii="Book Antiqua" w:hAnsi="Book Antiqua" w:cs="Arial"/>
          <w:b/>
          <w:sz w:val="24"/>
          <w:szCs w:val="24"/>
          <w:lang w:val="en-US"/>
        </w:rPr>
        <w:t>)</w:t>
      </w:r>
      <w:r w:rsidRPr="00527C3D">
        <w:rPr>
          <w:rFonts w:ascii="Book Antiqua" w:hAnsi="Book Antiqua" w:cs="Arial"/>
          <w:b/>
          <w:sz w:val="24"/>
          <w:szCs w:val="24"/>
          <w:vertAlign w:val="superscript"/>
          <w:lang w:val="en-US"/>
        </w:rPr>
        <w:t>[</w:t>
      </w:r>
      <w:proofErr w:type="gramEnd"/>
      <w:r w:rsidRPr="00527C3D">
        <w:rPr>
          <w:rFonts w:ascii="Book Antiqua" w:hAnsi="Book Antiqua" w:cs="Arial"/>
          <w:b/>
          <w:sz w:val="24"/>
          <w:szCs w:val="24"/>
          <w:vertAlign w:val="superscript"/>
          <w:lang w:val="en-US"/>
        </w:rPr>
        <w:t>10]</w:t>
      </w:r>
      <w:r w:rsidRPr="00527C3D">
        <w:rPr>
          <w:rFonts w:ascii="Book Antiqua" w:hAnsi="Book Antiqua" w:cs="Arial"/>
          <w:b/>
          <w:sz w:val="24"/>
          <w:szCs w:val="24"/>
          <w:lang w:val="en-US"/>
        </w:rPr>
        <w:t xml:space="preserve">. </w:t>
      </w:r>
      <w:r w:rsidRPr="00527C3D">
        <w:rPr>
          <w:rFonts w:ascii="Book Antiqua" w:hAnsi="Book Antiqua" w:cs="Arial"/>
          <w:sz w:val="24"/>
          <w:szCs w:val="24"/>
          <w:lang w:val="en-US"/>
        </w:rPr>
        <w:t>For description of numbers, see Table 1.</w:t>
      </w:r>
    </w:p>
    <w:p w:rsidR="00D6372E" w:rsidRPr="00527C3D" w:rsidRDefault="00D6372E" w:rsidP="004B759D">
      <w:pPr>
        <w:spacing w:after="0" w:line="360" w:lineRule="auto"/>
        <w:jc w:val="both"/>
        <w:rPr>
          <w:rFonts w:ascii="Book Antiqua" w:hAnsi="Book Antiqua" w:cs="Arial"/>
          <w:sz w:val="24"/>
          <w:szCs w:val="24"/>
          <w:lang w:val="en-US"/>
        </w:rPr>
      </w:pPr>
    </w:p>
    <w:p w:rsidR="008919F4" w:rsidRDefault="008919F4"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Default="00BD21D8" w:rsidP="004B759D">
      <w:pPr>
        <w:spacing w:after="0" w:line="360" w:lineRule="auto"/>
        <w:jc w:val="both"/>
        <w:rPr>
          <w:rFonts w:ascii="Book Antiqua" w:hAnsi="Book Antiqua"/>
          <w:sz w:val="24"/>
          <w:szCs w:val="24"/>
          <w:lang w:val="en-US" w:eastAsia="zh-CN"/>
        </w:rPr>
      </w:pPr>
    </w:p>
    <w:p w:rsidR="00BD21D8" w:rsidRPr="003B16E7" w:rsidRDefault="00BD21D8" w:rsidP="004B759D">
      <w:pPr>
        <w:spacing w:after="0" w:line="360" w:lineRule="auto"/>
        <w:jc w:val="both"/>
        <w:rPr>
          <w:rFonts w:ascii="Book Antiqua" w:hAnsi="Book Antiqua"/>
          <w:b/>
          <w:sz w:val="24"/>
          <w:szCs w:val="24"/>
          <w:lang w:val="en-US" w:eastAsia="zh-CN"/>
        </w:rPr>
      </w:pPr>
      <w:r w:rsidRPr="003B16E7">
        <w:rPr>
          <w:rFonts w:ascii="Book Antiqua" w:hAnsi="Book Antiqua" w:hint="eastAsia"/>
          <w:b/>
          <w:sz w:val="24"/>
          <w:szCs w:val="24"/>
          <w:lang w:val="en-US" w:eastAsia="zh-CN"/>
        </w:rPr>
        <w:t>Figure 1</w:t>
      </w:r>
    </w:p>
    <w:p w:rsidR="008919F4" w:rsidRPr="004B759D" w:rsidRDefault="002B3E8A" w:rsidP="004B759D">
      <w:pPr>
        <w:spacing w:after="0" w:line="360" w:lineRule="auto"/>
        <w:jc w:val="both"/>
        <w:rPr>
          <w:rFonts w:ascii="Book Antiqua" w:hAnsi="Book Antiqua"/>
          <w:sz w:val="24"/>
          <w:szCs w:val="24"/>
          <w:lang w:val="en-US"/>
        </w:rPr>
      </w:pPr>
      <w:r w:rsidRPr="00527C3D">
        <w:rPr>
          <w:rFonts w:ascii="Book Antiqua" w:hAnsi="Book Antiqua"/>
          <w:noProof/>
          <w:sz w:val="24"/>
          <w:szCs w:val="24"/>
          <w:lang w:val="en-US" w:eastAsia="zh-CN"/>
        </w:rPr>
        <w:drawing>
          <wp:inline distT="0" distB="0" distL="0" distR="0">
            <wp:extent cx="7231380" cy="5705475"/>
            <wp:effectExtent l="19050" t="0" r="7620" b="0"/>
            <wp:docPr id="1" name="Immagine 1" descr="C:\Documents and Settings\andrea giuliani\Desktop\Figure 1 TI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drea giuliani\Desktop\Figure 1 TIFF.tiff"/>
                    <pic:cNvPicPr>
                      <a:picLocks noChangeAspect="1" noChangeArrowheads="1"/>
                    </pic:cNvPicPr>
                  </pic:nvPicPr>
                  <pic:blipFill>
                    <a:blip r:embed="rId9" cstate="print"/>
                    <a:srcRect l="21989" t="12936"/>
                    <a:stretch>
                      <a:fillRect/>
                    </a:stretch>
                  </pic:blipFill>
                  <pic:spPr bwMode="auto">
                    <a:xfrm>
                      <a:off x="0" y="0"/>
                      <a:ext cx="7231380" cy="5705475"/>
                    </a:xfrm>
                    <a:prstGeom prst="rect">
                      <a:avLst/>
                    </a:prstGeom>
                    <a:noFill/>
                    <a:ln w="9525">
                      <a:noFill/>
                      <a:miter lim="800000"/>
                      <a:headEnd/>
                      <a:tailEnd/>
                    </a:ln>
                  </pic:spPr>
                </pic:pic>
              </a:graphicData>
            </a:graphic>
          </wp:inline>
        </w:drawing>
      </w:r>
    </w:p>
    <w:sectPr w:rsidR="008919F4" w:rsidRPr="004B759D" w:rsidSect="00B601BB">
      <w:footerReference w:type="default" r:id="rId10"/>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user" w:date="2014-02-28T16:24:00Z" w:initials="u">
    <w:p w:rsidR="00D632FF" w:rsidRDefault="00D632FF">
      <w:pPr>
        <w:pStyle w:val="a8"/>
        <w:rPr>
          <w:lang w:eastAsia="zh-CN"/>
        </w:rPr>
      </w:pPr>
      <w:r>
        <w:rPr>
          <w:rStyle w:val="a7"/>
        </w:rPr>
        <w:annotationRef/>
      </w:r>
      <w:r>
        <w:rPr>
          <w:rFonts w:hint="eastAsia"/>
          <w:lang w:eastAsia="zh-CN"/>
        </w:rPr>
        <w:t>其后空一格</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C19" w:rsidRDefault="002F7C19" w:rsidP="00E858DD">
      <w:pPr>
        <w:spacing w:after="0" w:line="240" w:lineRule="auto"/>
      </w:pPr>
      <w:r>
        <w:separator/>
      </w:r>
    </w:p>
  </w:endnote>
  <w:endnote w:type="continuationSeparator" w:id="0">
    <w:p w:rsidR="002F7C19" w:rsidRDefault="002F7C19" w:rsidP="00E8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4876"/>
      <w:docPartObj>
        <w:docPartGallery w:val="Page Numbers (Bottom of Page)"/>
        <w:docPartUnique/>
      </w:docPartObj>
    </w:sdtPr>
    <w:sdtEndPr/>
    <w:sdtContent>
      <w:p w:rsidR="001D6A6E" w:rsidRDefault="00E21080">
        <w:pPr>
          <w:pStyle w:val="a6"/>
          <w:jc w:val="center"/>
        </w:pPr>
        <w:r>
          <w:fldChar w:fldCharType="begin"/>
        </w:r>
        <w:r w:rsidR="001D6A6E">
          <w:instrText xml:space="preserve"> PAGE   \* MERGEFORMAT </w:instrText>
        </w:r>
        <w:r>
          <w:fldChar w:fldCharType="separate"/>
        </w:r>
        <w:r w:rsidR="00116A47">
          <w:rPr>
            <w:noProof/>
          </w:rPr>
          <w:t>42</w:t>
        </w:r>
        <w:r>
          <w:rPr>
            <w:noProof/>
          </w:rPr>
          <w:fldChar w:fldCharType="end"/>
        </w:r>
      </w:p>
    </w:sdtContent>
  </w:sdt>
  <w:p w:rsidR="001D6A6E" w:rsidRDefault="001D6A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C19" w:rsidRDefault="002F7C19" w:rsidP="00E858DD">
      <w:pPr>
        <w:spacing w:after="0" w:line="240" w:lineRule="auto"/>
      </w:pPr>
      <w:r>
        <w:separator/>
      </w:r>
    </w:p>
  </w:footnote>
  <w:footnote w:type="continuationSeparator" w:id="0">
    <w:p w:rsidR="002F7C19" w:rsidRDefault="002F7C19" w:rsidP="00E85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8321A"/>
    <w:multiLevelType w:val="hybridMultilevel"/>
    <w:tmpl w:val="07BC35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5B"/>
    <w:rsid w:val="000030BF"/>
    <w:rsid w:val="00014684"/>
    <w:rsid w:val="00021607"/>
    <w:rsid w:val="0003119E"/>
    <w:rsid w:val="000555F4"/>
    <w:rsid w:val="00073E8F"/>
    <w:rsid w:val="00075A82"/>
    <w:rsid w:val="00085531"/>
    <w:rsid w:val="00092D25"/>
    <w:rsid w:val="000A134B"/>
    <w:rsid w:val="000B1F73"/>
    <w:rsid w:val="000C4421"/>
    <w:rsid w:val="000E4F03"/>
    <w:rsid w:val="00102901"/>
    <w:rsid w:val="00116A47"/>
    <w:rsid w:val="00126D61"/>
    <w:rsid w:val="0014095B"/>
    <w:rsid w:val="0014421B"/>
    <w:rsid w:val="00144F61"/>
    <w:rsid w:val="00150E98"/>
    <w:rsid w:val="00151308"/>
    <w:rsid w:val="00174807"/>
    <w:rsid w:val="00175693"/>
    <w:rsid w:val="00185CE8"/>
    <w:rsid w:val="00186ED9"/>
    <w:rsid w:val="001A30F8"/>
    <w:rsid w:val="001B1DD3"/>
    <w:rsid w:val="001D6A6E"/>
    <w:rsid w:val="001E7617"/>
    <w:rsid w:val="00200EB2"/>
    <w:rsid w:val="002107B8"/>
    <w:rsid w:val="002235D7"/>
    <w:rsid w:val="00231FCE"/>
    <w:rsid w:val="00237939"/>
    <w:rsid w:val="0027319C"/>
    <w:rsid w:val="002814AC"/>
    <w:rsid w:val="00292335"/>
    <w:rsid w:val="002B39A5"/>
    <w:rsid w:val="002B3E8A"/>
    <w:rsid w:val="002C28CF"/>
    <w:rsid w:val="002F6852"/>
    <w:rsid w:val="002F7C19"/>
    <w:rsid w:val="003050EE"/>
    <w:rsid w:val="0033169E"/>
    <w:rsid w:val="00336F66"/>
    <w:rsid w:val="00354F57"/>
    <w:rsid w:val="00364C46"/>
    <w:rsid w:val="00381AE5"/>
    <w:rsid w:val="003B16E7"/>
    <w:rsid w:val="003B6FD3"/>
    <w:rsid w:val="003E057E"/>
    <w:rsid w:val="003F401D"/>
    <w:rsid w:val="00422BB3"/>
    <w:rsid w:val="00443A73"/>
    <w:rsid w:val="00454353"/>
    <w:rsid w:val="00455E5A"/>
    <w:rsid w:val="0045671A"/>
    <w:rsid w:val="0046125B"/>
    <w:rsid w:val="004638A6"/>
    <w:rsid w:val="00470F80"/>
    <w:rsid w:val="00491608"/>
    <w:rsid w:val="0049718E"/>
    <w:rsid w:val="004B0022"/>
    <w:rsid w:val="004B759D"/>
    <w:rsid w:val="004C1DA0"/>
    <w:rsid w:val="004C304D"/>
    <w:rsid w:val="004D30C3"/>
    <w:rsid w:val="005042B8"/>
    <w:rsid w:val="00515EC0"/>
    <w:rsid w:val="00517ED7"/>
    <w:rsid w:val="0052388A"/>
    <w:rsid w:val="00523EFA"/>
    <w:rsid w:val="00527C3D"/>
    <w:rsid w:val="005338AD"/>
    <w:rsid w:val="00534D16"/>
    <w:rsid w:val="00560918"/>
    <w:rsid w:val="00583D33"/>
    <w:rsid w:val="0059774C"/>
    <w:rsid w:val="005A1C3C"/>
    <w:rsid w:val="005B146F"/>
    <w:rsid w:val="005B4AB2"/>
    <w:rsid w:val="005C05A8"/>
    <w:rsid w:val="005D42A2"/>
    <w:rsid w:val="00604CDF"/>
    <w:rsid w:val="00610EB5"/>
    <w:rsid w:val="00616B24"/>
    <w:rsid w:val="00623D81"/>
    <w:rsid w:val="00627ED6"/>
    <w:rsid w:val="00653BB0"/>
    <w:rsid w:val="00665325"/>
    <w:rsid w:val="00666962"/>
    <w:rsid w:val="00684E3D"/>
    <w:rsid w:val="00686F9A"/>
    <w:rsid w:val="006C0EDA"/>
    <w:rsid w:val="006D3F88"/>
    <w:rsid w:val="006D5270"/>
    <w:rsid w:val="007332CC"/>
    <w:rsid w:val="0073756F"/>
    <w:rsid w:val="00741D61"/>
    <w:rsid w:val="007569C7"/>
    <w:rsid w:val="007A1696"/>
    <w:rsid w:val="007A6D87"/>
    <w:rsid w:val="007D36E3"/>
    <w:rsid w:val="007D7AE8"/>
    <w:rsid w:val="007F7729"/>
    <w:rsid w:val="0080757C"/>
    <w:rsid w:val="00807838"/>
    <w:rsid w:val="00812AAF"/>
    <w:rsid w:val="00823659"/>
    <w:rsid w:val="00837047"/>
    <w:rsid w:val="00845C37"/>
    <w:rsid w:val="00855994"/>
    <w:rsid w:val="008561F1"/>
    <w:rsid w:val="008632A6"/>
    <w:rsid w:val="0088674B"/>
    <w:rsid w:val="008919F4"/>
    <w:rsid w:val="008B2DDF"/>
    <w:rsid w:val="008C061C"/>
    <w:rsid w:val="008D6C13"/>
    <w:rsid w:val="008E33A8"/>
    <w:rsid w:val="008F3B6C"/>
    <w:rsid w:val="00901F08"/>
    <w:rsid w:val="00904365"/>
    <w:rsid w:val="00927833"/>
    <w:rsid w:val="009517AE"/>
    <w:rsid w:val="00995066"/>
    <w:rsid w:val="009E54BE"/>
    <w:rsid w:val="009F3BCB"/>
    <w:rsid w:val="00A0615B"/>
    <w:rsid w:val="00A17898"/>
    <w:rsid w:val="00A2150D"/>
    <w:rsid w:val="00A5051F"/>
    <w:rsid w:val="00A7456E"/>
    <w:rsid w:val="00A74796"/>
    <w:rsid w:val="00A92D5A"/>
    <w:rsid w:val="00AB2294"/>
    <w:rsid w:val="00AB35FA"/>
    <w:rsid w:val="00AB6515"/>
    <w:rsid w:val="00AB6EB8"/>
    <w:rsid w:val="00AB774A"/>
    <w:rsid w:val="00AC5A24"/>
    <w:rsid w:val="00AC761F"/>
    <w:rsid w:val="00AE0B40"/>
    <w:rsid w:val="00AF2720"/>
    <w:rsid w:val="00AF7C5D"/>
    <w:rsid w:val="00B27013"/>
    <w:rsid w:val="00B31DEC"/>
    <w:rsid w:val="00B371A7"/>
    <w:rsid w:val="00B403C9"/>
    <w:rsid w:val="00B544CD"/>
    <w:rsid w:val="00B601BB"/>
    <w:rsid w:val="00B83D1C"/>
    <w:rsid w:val="00BA2401"/>
    <w:rsid w:val="00BD21D8"/>
    <w:rsid w:val="00BE1F66"/>
    <w:rsid w:val="00BF6346"/>
    <w:rsid w:val="00C1219E"/>
    <w:rsid w:val="00C27495"/>
    <w:rsid w:val="00C34089"/>
    <w:rsid w:val="00C420FC"/>
    <w:rsid w:val="00C44818"/>
    <w:rsid w:val="00C503B6"/>
    <w:rsid w:val="00C71D59"/>
    <w:rsid w:val="00C749B6"/>
    <w:rsid w:val="00C973E9"/>
    <w:rsid w:val="00D03152"/>
    <w:rsid w:val="00D43D6E"/>
    <w:rsid w:val="00D632FF"/>
    <w:rsid w:val="00D6372E"/>
    <w:rsid w:val="00D77EA6"/>
    <w:rsid w:val="00D876C2"/>
    <w:rsid w:val="00D970ED"/>
    <w:rsid w:val="00DC0D9B"/>
    <w:rsid w:val="00DC4D73"/>
    <w:rsid w:val="00E06DA2"/>
    <w:rsid w:val="00E07B41"/>
    <w:rsid w:val="00E16D6B"/>
    <w:rsid w:val="00E21080"/>
    <w:rsid w:val="00E27B0C"/>
    <w:rsid w:val="00E43E4C"/>
    <w:rsid w:val="00E57AC7"/>
    <w:rsid w:val="00E669FD"/>
    <w:rsid w:val="00E723F9"/>
    <w:rsid w:val="00E858DD"/>
    <w:rsid w:val="00EE57D6"/>
    <w:rsid w:val="00EF7F06"/>
    <w:rsid w:val="00F03C1C"/>
    <w:rsid w:val="00F10C47"/>
    <w:rsid w:val="00F16109"/>
    <w:rsid w:val="00F26835"/>
    <w:rsid w:val="00F45AC6"/>
    <w:rsid w:val="00F623EE"/>
    <w:rsid w:val="00F67A00"/>
    <w:rsid w:val="00F715D7"/>
    <w:rsid w:val="00F721F0"/>
    <w:rsid w:val="00F73C63"/>
    <w:rsid w:val="00F74E0A"/>
    <w:rsid w:val="00F75827"/>
    <w:rsid w:val="00F950C1"/>
    <w:rsid w:val="00FE7008"/>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1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617"/>
    <w:pPr>
      <w:ind w:left="720"/>
      <w:contextualSpacing/>
    </w:pPr>
  </w:style>
  <w:style w:type="paragraph" w:styleId="a4">
    <w:name w:val="Balloon Text"/>
    <w:basedOn w:val="a"/>
    <w:link w:val="Char"/>
    <w:uiPriority w:val="99"/>
    <w:semiHidden/>
    <w:unhideWhenUsed/>
    <w:rsid w:val="002B3E8A"/>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B3E8A"/>
    <w:rPr>
      <w:rFonts w:ascii="Tahoma" w:hAnsi="Tahoma" w:cs="Tahoma"/>
      <w:sz w:val="16"/>
      <w:szCs w:val="16"/>
    </w:rPr>
  </w:style>
  <w:style w:type="paragraph" w:styleId="a5">
    <w:name w:val="header"/>
    <w:basedOn w:val="a"/>
    <w:link w:val="Char0"/>
    <w:uiPriority w:val="99"/>
    <w:unhideWhenUsed/>
    <w:rsid w:val="00E858DD"/>
    <w:pPr>
      <w:tabs>
        <w:tab w:val="center" w:pos="4819"/>
        <w:tab w:val="right" w:pos="9638"/>
      </w:tabs>
      <w:spacing w:after="0" w:line="240" w:lineRule="auto"/>
    </w:pPr>
  </w:style>
  <w:style w:type="character" w:customStyle="1" w:styleId="Char0">
    <w:name w:val="页眉 Char"/>
    <w:basedOn w:val="a0"/>
    <w:link w:val="a5"/>
    <w:uiPriority w:val="99"/>
    <w:rsid w:val="00E858DD"/>
  </w:style>
  <w:style w:type="paragraph" w:styleId="a6">
    <w:name w:val="footer"/>
    <w:basedOn w:val="a"/>
    <w:link w:val="Char1"/>
    <w:uiPriority w:val="99"/>
    <w:unhideWhenUsed/>
    <w:rsid w:val="00E858DD"/>
    <w:pPr>
      <w:tabs>
        <w:tab w:val="center" w:pos="4819"/>
        <w:tab w:val="right" w:pos="9638"/>
      </w:tabs>
      <w:spacing w:after="0" w:line="240" w:lineRule="auto"/>
    </w:pPr>
  </w:style>
  <w:style w:type="character" w:customStyle="1" w:styleId="Char1">
    <w:name w:val="页脚 Char"/>
    <w:basedOn w:val="a0"/>
    <w:link w:val="a6"/>
    <w:uiPriority w:val="99"/>
    <w:rsid w:val="00E858DD"/>
  </w:style>
  <w:style w:type="character" w:styleId="a7">
    <w:name w:val="annotation reference"/>
    <w:basedOn w:val="a0"/>
    <w:uiPriority w:val="99"/>
    <w:semiHidden/>
    <w:unhideWhenUsed/>
    <w:rsid w:val="0049718E"/>
    <w:rPr>
      <w:sz w:val="21"/>
      <w:szCs w:val="21"/>
    </w:rPr>
  </w:style>
  <w:style w:type="paragraph" w:styleId="a8">
    <w:name w:val="annotation text"/>
    <w:basedOn w:val="a"/>
    <w:link w:val="Char2"/>
    <w:semiHidden/>
    <w:unhideWhenUsed/>
    <w:rsid w:val="0049718E"/>
  </w:style>
  <w:style w:type="character" w:customStyle="1" w:styleId="Char2">
    <w:name w:val="批注文字 Char"/>
    <w:basedOn w:val="a0"/>
    <w:link w:val="a8"/>
    <w:semiHidden/>
    <w:rsid w:val="0049718E"/>
  </w:style>
  <w:style w:type="paragraph" w:styleId="a9">
    <w:name w:val="annotation subject"/>
    <w:basedOn w:val="a8"/>
    <w:next w:val="a8"/>
    <w:link w:val="Char3"/>
    <w:uiPriority w:val="99"/>
    <w:semiHidden/>
    <w:unhideWhenUsed/>
    <w:rsid w:val="0049718E"/>
    <w:rPr>
      <w:b/>
      <w:bCs/>
    </w:rPr>
  </w:style>
  <w:style w:type="character" w:customStyle="1" w:styleId="Char3">
    <w:name w:val="批注主题 Char"/>
    <w:basedOn w:val="Char2"/>
    <w:link w:val="a9"/>
    <w:uiPriority w:val="99"/>
    <w:semiHidden/>
    <w:rsid w:val="0049718E"/>
    <w:rPr>
      <w:b/>
      <w:bCs/>
    </w:rPr>
  </w:style>
  <w:style w:type="character" w:styleId="aa">
    <w:name w:val="Hyperlink"/>
    <w:basedOn w:val="a0"/>
    <w:uiPriority w:val="99"/>
    <w:unhideWhenUsed/>
    <w:rsid w:val="00F45AC6"/>
    <w:rPr>
      <w:color w:val="0000FF" w:themeColor="hyperlink"/>
      <w:u w:val="single"/>
    </w:rPr>
  </w:style>
  <w:style w:type="table" w:styleId="ab">
    <w:name w:val="Table Grid"/>
    <w:basedOn w:val="a1"/>
    <w:uiPriority w:val="59"/>
    <w:rsid w:val="000E4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1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617"/>
    <w:pPr>
      <w:ind w:left="720"/>
      <w:contextualSpacing/>
    </w:pPr>
  </w:style>
  <w:style w:type="paragraph" w:styleId="a4">
    <w:name w:val="Balloon Text"/>
    <w:basedOn w:val="a"/>
    <w:link w:val="Char"/>
    <w:uiPriority w:val="99"/>
    <w:semiHidden/>
    <w:unhideWhenUsed/>
    <w:rsid w:val="002B3E8A"/>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B3E8A"/>
    <w:rPr>
      <w:rFonts w:ascii="Tahoma" w:hAnsi="Tahoma" w:cs="Tahoma"/>
      <w:sz w:val="16"/>
      <w:szCs w:val="16"/>
    </w:rPr>
  </w:style>
  <w:style w:type="paragraph" w:styleId="a5">
    <w:name w:val="header"/>
    <w:basedOn w:val="a"/>
    <w:link w:val="Char0"/>
    <w:uiPriority w:val="99"/>
    <w:unhideWhenUsed/>
    <w:rsid w:val="00E858DD"/>
    <w:pPr>
      <w:tabs>
        <w:tab w:val="center" w:pos="4819"/>
        <w:tab w:val="right" w:pos="9638"/>
      </w:tabs>
      <w:spacing w:after="0" w:line="240" w:lineRule="auto"/>
    </w:pPr>
  </w:style>
  <w:style w:type="character" w:customStyle="1" w:styleId="Char0">
    <w:name w:val="页眉 Char"/>
    <w:basedOn w:val="a0"/>
    <w:link w:val="a5"/>
    <w:uiPriority w:val="99"/>
    <w:rsid w:val="00E858DD"/>
  </w:style>
  <w:style w:type="paragraph" w:styleId="a6">
    <w:name w:val="footer"/>
    <w:basedOn w:val="a"/>
    <w:link w:val="Char1"/>
    <w:uiPriority w:val="99"/>
    <w:unhideWhenUsed/>
    <w:rsid w:val="00E858DD"/>
    <w:pPr>
      <w:tabs>
        <w:tab w:val="center" w:pos="4819"/>
        <w:tab w:val="right" w:pos="9638"/>
      </w:tabs>
      <w:spacing w:after="0" w:line="240" w:lineRule="auto"/>
    </w:pPr>
  </w:style>
  <w:style w:type="character" w:customStyle="1" w:styleId="Char1">
    <w:name w:val="页脚 Char"/>
    <w:basedOn w:val="a0"/>
    <w:link w:val="a6"/>
    <w:uiPriority w:val="99"/>
    <w:rsid w:val="00E858DD"/>
  </w:style>
  <w:style w:type="character" w:styleId="a7">
    <w:name w:val="annotation reference"/>
    <w:basedOn w:val="a0"/>
    <w:uiPriority w:val="99"/>
    <w:semiHidden/>
    <w:unhideWhenUsed/>
    <w:rsid w:val="0049718E"/>
    <w:rPr>
      <w:sz w:val="21"/>
      <w:szCs w:val="21"/>
    </w:rPr>
  </w:style>
  <w:style w:type="paragraph" w:styleId="a8">
    <w:name w:val="annotation text"/>
    <w:basedOn w:val="a"/>
    <w:link w:val="Char2"/>
    <w:semiHidden/>
    <w:unhideWhenUsed/>
    <w:rsid w:val="0049718E"/>
  </w:style>
  <w:style w:type="character" w:customStyle="1" w:styleId="Char2">
    <w:name w:val="批注文字 Char"/>
    <w:basedOn w:val="a0"/>
    <w:link w:val="a8"/>
    <w:semiHidden/>
    <w:rsid w:val="0049718E"/>
  </w:style>
  <w:style w:type="paragraph" w:styleId="a9">
    <w:name w:val="annotation subject"/>
    <w:basedOn w:val="a8"/>
    <w:next w:val="a8"/>
    <w:link w:val="Char3"/>
    <w:uiPriority w:val="99"/>
    <w:semiHidden/>
    <w:unhideWhenUsed/>
    <w:rsid w:val="0049718E"/>
    <w:rPr>
      <w:b/>
      <w:bCs/>
    </w:rPr>
  </w:style>
  <w:style w:type="character" w:customStyle="1" w:styleId="Char3">
    <w:name w:val="批注主题 Char"/>
    <w:basedOn w:val="Char2"/>
    <w:link w:val="a9"/>
    <w:uiPriority w:val="99"/>
    <w:semiHidden/>
    <w:rsid w:val="0049718E"/>
    <w:rPr>
      <w:b/>
      <w:bCs/>
    </w:rPr>
  </w:style>
  <w:style w:type="character" w:styleId="aa">
    <w:name w:val="Hyperlink"/>
    <w:basedOn w:val="a0"/>
    <w:uiPriority w:val="99"/>
    <w:unhideWhenUsed/>
    <w:rsid w:val="00F45AC6"/>
    <w:rPr>
      <w:color w:val="0000FF" w:themeColor="hyperlink"/>
      <w:u w:val="single"/>
    </w:rPr>
  </w:style>
  <w:style w:type="table" w:styleId="ab">
    <w:name w:val="Table Grid"/>
    <w:basedOn w:val="a1"/>
    <w:uiPriority w:val="59"/>
    <w:rsid w:val="000E4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874">
      <w:bodyDiv w:val="1"/>
      <w:marLeft w:val="0"/>
      <w:marRight w:val="0"/>
      <w:marTop w:val="0"/>
      <w:marBottom w:val="0"/>
      <w:divBdr>
        <w:top w:val="none" w:sz="0" w:space="0" w:color="auto"/>
        <w:left w:val="none" w:sz="0" w:space="0" w:color="auto"/>
        <w:bottom w:val="none" w:sz="0" w:space="0" w:color="auto"/>
        <w:right w:val="none" w:sz="0" w:space="0" w:color="auto"/>
      </w:divBdr>
    </w:div>
    <w:div w:id="315301137">
      <w:bodyDiv w:val="1"/>
      <w:marLeft w:val="0"/>
      <w:marRight w:val="0"/>
      <w:marTop w:val="0"/>
      <w:marBottom w:val="0"/>
      <w:divBdr>
        <w:top w:val="none" w:sz="0" w:space="0" w:color="auto"/>
        <w:left w:val="none" w:sz="0" w:space="0" w:color="auto"/>
        <w:bottom w:val="none" w:sz="0" w:space="0" w:color="auto"/>
        <w:right w:val="none" w:sz="0" w:space="0" w:color="auto"/>
      </w:divBdr>
    </w:div>
    <w:div w:id="519852221">
      <w:bodyDiv w:val="1"/>
      <w:marLeft w:val="0"/>
      <w:marRight w:val="0"/>
      <w:marTop w:val="0"/>
      <w:marBottom w:val="0"/>
      <w:divBdr>
        <w:top w:val="none" w:sz="0" w:space="0" w:color="auto"/>
        <w:left w:val="none" w:sz="0" w:space="0" w:color="auto"/>
        <w:bottom w:val="none" w:sz="0" w:space="0" w:color="auto"/>
        <w:right w:val="none" w:sz="0" w:space="0" w:color="auto"/>
      </w:divBdr>
    </w:div>
    <w:div w:id="556013914">
      <w:bodyDiv w:val="1"/>
      <w:marLeft w:val="0"/>
      <w:marRight w:val="0"/>
      <w:marTop w:val="0"/>
      <w:marBottom w:val="0"/>
      <w:divBdr>
        <w:top w:val="none" w:sz="0" w:space="0" w:color="auto"/>
        <w:left w:val="none" w:sz="0" w:space="0" w:color="auto"/>
        <w:bottom w:val="none" w:sz="0" w:space="0" w:color="auto"/>
        <w:right w:val="none" w:sz="0" w:space="0" w:color="auto"/>
      </w:divBdr>
    </w:div>
    <w:div w:id="1234900275">
      <w:bodyDiv w:val="1"/>
      <w:marLeft w:val="0"/>
      <w:marRight w:val="0"/>
      <w:marTop w:val="0"/>
      <w:marBottom w:val="0"/>
      <w:divBdr>
        <w:top w:val="none" w:sz="0" w:space="0" w:color="auto"/>
        <w:left w:val="none" w:sz="0" w:space="0" w:color="auto"/>
        <w:bottom w:val="none" w:sz="0" w:space="0" w:color="auto"/>
        <w:right w:val="none" w:sz="0" w:space="0" w:color="auto"/>
      </w:divBdr>
    </w:div>
    <w:div w:id="208398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13943</Words>
  <Characters>79477</Characters>
  <Application>Microsoft Office Word</Application>
  <DocSecurity>0</DocSecurity>
  <Lines>662</Lines>
  <Paragraphs>186</Paragraphs>
  <ScaleCrop>false</ScaleCrop>
  <HeadingPairs>
    <vt:vector size="2" baseType="variant">
      <vt:variant>
        <vt:lpstr>Titolo</vt:lpstr>
      </vt:variant>
      <vt:variant>
        <vt:i4>1</vt:i4>
      </vt:variant>
    </vt:vector>
  </HeadingPairs>
  <TitlesOfParts>
    <vt:vector size="1" baseType="lpstr">
      <vt:lpstr/>
    </vt:vector>
  </TitlesOfParts>
  <Company>微软中国</Company>
  <LinksUpToDate>false</LinksUpToDate>
  <CharactersWithSpaces>93234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lupifla</dc:creator>
  <cp:lastModifiedBy>LS Ma</cp:lastModifiedBy>
  <cp:revision>2</cp:revision>
  <dcterms:created xsi:type="dcterms:W3CDTF">2014-03-04T17:42:00Z</dcterms:created>
  <dcterms:modified xsi:type="dcterms:W3CDTF">2014-03-04T17:42:00Z</dcterms:modified>
</cp:coreProperties>
</file>