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19" w:rsidRPr="003F05E6" w:rsidRDefault="00536119" w:rsidP="002B0D69">
      <w:pPr>
        <w:adjustRightInd w:val="0"/>
        <w:snapToGrid w:val="0"/>
        <w:spacing w:line="360" w:lineRule="auto"/>
        <w:rPr>
          <w:rFonts w:ascii="Book Antiqua" w:hAnsi="Book Antiqua"/>
          <w:sz w:val="21"/>
        </w:rPr>
      </w:pPr>
      <w:r w:rsidRPr="003F05E6">
        <w:rPr>
          <w:rFonts w:ascii="Book Antiqua" w:hAnsi="Book Antiqua" w:cs="宋体"/>
          <w:b/>
          <w:sz w:val="21"/>
        </w:rPr>
        <w:t xml:space="preserve">Name of journal: </w:t>
      </w:r>
      <w:bookmarkStart w:id="0" w:name="OLE_LINK718"/>
      <w:bookmarkStart w:id="1" w:name="OLE_LINK719"/>
      <w:r w:rsidRPr="003F05E6">
        <w:rPr>
          <w:rFonts w:ascii="Book Antiqua" w:hAnsi="Book Antiqua" w:cs="宋体"/>
          <w:b/>
          <w:sz w:val="21"/>
        </w:rPr>
        <w:t xml:space="preserve">World Journal of </w:t>
      </w:r>
      <w:bookmarkEnd w:id="0"/>
      <w:bookmarkEnd w:id="1"/>
      <w:r w:rsidRPr="003F05E6">
        <w:rPr>
          <w:rFonts w:ascii="Book Antiqua" w:hAnsi="Book Antiqua"/>
          <w:b/>
          <w:sz w:val="21"/>
        </w:rPr>
        <w:t xml:space="preserve">Gastroenterology </w:t>
      </w:r>
    </w:p>
    <w:p w:rsidR="00536119" w:rsidRPr="003F05E6" w:rsidRDefault="00536119" w:rsidP="002B0D69">
      <w:pPr>
        <w:adjustRightInd w:val="0"/>
        <w:snapToGrid w:val="0"/>
        <w:spacing w:line="360" w:lineRule="auto"/>
        <w:rPr>
          <w:rFonts w:ascii="Book Antiqua" w:hAnsi="Book Antiqua" w:cs="宋体"/>
          <w:b/>
          <w:sz w:val="21"/>
          <w:lang w:eastAsia="zh-CN"/>
        </w:rPr>
      </w:pPr>
      <w:r w:rsidRPr="003F05E6">
        <w:rPr>
          <w:rFonts w:ascii="Book Antiqua" w:hAnsi="Book Antiqua" w:cs="Arial"/>
          <w:b/>
          <w:sz w:val="21"/>
        </w:rPr>
        <w:t>ESPS Manuscript N</w:t>
      </w:r>
      <w:r w:rsidRPr="003F05E6">
        <w:rPr>
          <w:rFonts w:ascii="Book Antiqua" w:hAnsi="Book Antiqua" w:cs="Arial"/>
          <w:b/>
          <w:caps/>
          <w:sz w:val="21"/>
        </w:rPr>
        <w:t>o</w:t>
      </w:r>
      <w:r w:rsidRPr="003F05E6">
        <w:rPr>
          <w:rFonts w:ascii="Book Antiqua" w:hAnsi="Book Antiqua" w:cs="Arial"/>
          <w:b/>
          <w:sz w:val="21"/>
        </w:rPr>
        <w:t xml:space="preserve">: </w:t>
      </w:r>
      <w:r w:rsidRPr="003F05E6">
        <w:rPr>
          <w:rFonts w:ascii="Book Antiqua" w:hAnsi="Book Antiqua" w:cs="Arial"/>
          <w:b/>
          <w:sz w:val="21"/>
          <w:lang w:eastAsia="zh-CN"/>
        </w:rPr>
        <w:t>6564</w:t>
      </w:r>
    </w:p>
    <w:p w:rsidR="00536119" w:rsidRPr="0079473C" w:rsidRDefault="00536119" w:rsidP="002B0D69">
      <w:pPr>
        <w:widowControl w:val="0"/>
        <w:spacing w:line="360" w:lineRule="auto"/>
        <w:jc w:val="both"/>
        <w:rPr>
          <w:rFonts w:ascii="Book Antiqua" w:hAnsi="Book Antiqua"/>
          <w:b/>
          <w:caps/>
          <w:sz w:val="21"/>
          <w:lang w:eastAsia="zh-CN"/>
        </w:rPr>
      </w:pPr>
      <w:bookmarkStart w:id="2" w:name="OLE_LINK1617"/>
      <w:bookmarkStart w:id="3" w:name="OLE_LINK1618"/>
      <w:r w:rsidRPr="003F05E6">
        <w:rPr>
          <w:rFonts w:ascii="Book Antiqua" w:hAnsi="Book Antiqua"/>
          <w:b/>
          <w:sz w:val="21"/>
        </w:rPr>
        <w:t xml:space="preserve">Columns: </w:t>
      </w:r>
      <w:bookmarkEnd w:id="2"/>
      <w:bookmarkEnd w:id="3"/>
      <w:r w:rsidRPr="0079473C">
        <w:rPr>
          <w:rFonts w:ascii="Book Antiqua" w:hAnsi="Book Antiqua"/>
          <w:b/>
          <w:caps/>
          <w:sz w:val="21"/>
          <w:lang w:eastAsia="zh-CN"/>
        </w:rPr>
        <w:t>Observational Study</w:t>
      </w:r>
    </w:p>
    <w:p w:rsidR="00536119" w:rsidRDefault="00536119" w:rsidP="002B0D69">
      <w:pPr>
        <w:widowControl w:val="0"/>
        <w:spacing w:line="360" w:lineRule="auto"/>
        <w:jc w:val="both"/>
        <w:rPr>
          <w:rFonts w:ascii="Book Antiqua" w:hAnsi="Book Antiqua"/>
          <w:b/>
          <w:lang w:eastAsia="zh-CN"/>
        </w:rPr>
      </w:pPr>
    </w:p>
    <w:p w:rsidR="00536119" w:rsidRPr="00587D68" w:rsidRDefault="00536119" w:rsidP="002B0D69">
      <w:pPr>
        <w:widowControl w:val="0"/>
        <w:spacing w:line="360" w:lineRule="auto"/>
        <w:jc w:val="both"/>
        <w:rPr>
          <w:rFonts w:ascii="Book Antiqua" w:hAnsi="Book Antiqua" w:cs="Book Antiqua"/>
          <w:b/>
          <w:bCs/>
          <w:caps/>
          <w:color w:val="000000"/>
          <w:kern w:val="28"/>
          <w:lang w:eastAsia="zh-CN"/>
        </w:rPr>
      </w:pPr>
      <w:r w:rsidRPr="00587D68">
        <w:rPr>
          <w:rFonts w:ascii="Book Antiqua" w:hAnsi="Book Antiqua" w:cs="Book Antiqua"/>
          <w:b/>
          <w:bCs/>
          <w:caps/>
          <w:color w:val="000000"/>
          <w:kern w:val="28"/>
        </w:rPr>
        <w:t>d</w:t>
      </w:r>
      <w:r w:rsidRPr="00587D68">
        <w:rPr>
          <w:rFonts w:ascii="Book Antiqua" w:hAnsi="Book Antiqua" w:cs="Book Antiqua"/>
          <w:b/>
          <w:bCs/>
          <w:color w:val="000000"/>
          <w:kern w:val="28"/>
        </w:rPr>
        <w:t xml:space="preserve">ifferential expression of interleukin-1/Toll-like receptor signaling regulators in microscopic and ulcerative colitis </w:t>
      </w:r>
    </w:p>
    <w:p w:rsidR="00536119" w:rsidRPr="00587D68" w:rsidRDefault="00536119" w:rsidP="003A345B">
      <w:pPr>
        <w:widowControl w:val="0"/>
        <w:spacing w:line="360" w:lineRule="auto"/>
        <w:jc w:val="both"/>
        <w:rPr>
          <w:rFonts w:ascii="Book Antiqua" w:hAnsi="Book Antiqua" w:cs="Book Antiqua"/>
          <w:b/>
          <w:bCs/>
          <w:color w:val="000000"/>
        </w:rPr>
      </w:pPr>
    </w:p>
    <w:p w:rsidR="00536119" w:rsidRPr="00587D68" w:rsidRDefault="00536119" w:rsidP="003A345B">
      <w:pPr>
        <w:widowControl w:val="0"/>
        <w:spacing w:line="360" w:lineRule="auto"/>
        <w:jc w:val="both"/>
        <w:rPr>
          <w:rFonts w:ascii="Book Antiqua" w:hAnsi="Book Antiqua" w:cs="Book Antiqua"/>
          <w:color w:val="000000"/>
        </w:rPr>
      </w:pPr>
      <w:proofErr w:type="spellStart"/>
      <w:r w:rsidRPr="00587D68">
        <w:rPr>
          <w:rFonts w:ascii="Book Antiqua" w:hAnsi="Book Antiqua" w:cs="Book Antiqua"/>
          <w:color w:val="000000"/>
        </w:rPr>
        <w:t>Günaltay</w:t>
      </w:r>
      <w:proofErr w:type="spellEnd"/>
      <w:r w:rsidRPr="00587D68">
        <w:rPr>
          <w:rFonts w:ascii="Book Antiqua" w:hAnsi="Book Antiqua" w:cs="Book Antiqua"/>
          <w:color w:val="000000"/>
        </w:rPr>
        <w:t xml:space="preserve"> </w:t>
      </w:r>
      <w:r w:rsidRPr="00587D68">
        <w:rPr>
          <w:rFonts w:ascii="Book Antiqua" w:hAnsi="Book Antiqua" w:cs="Book Antiqua"/>
          <w:color w:val="000000"/>
          <w:lang w:eastAsia="zh-CN"/>
        </w:rPr>
        <w:t xml:space="preserve">S </w:t>
      </w:r>
      <w:r w:rsidRPr="00587D68">
        <w:rPr>
          <w:rFonts w:ascii="Book Antiqua" w:hAnsi="Book Antiqua" w:cs="Book Antiqua"/>
          <w:i/>
          <w:color w:val="000000"/>
          <w:lang w:eastAsia="zh-CN"/>
        </w:rPr>
        <w:t>et al</w:t>
      </w:r>
      <w:r w:rsidRPr="00587D68">
        <w:rPr>
          <w:rFonts w:ascii="Book Antiqua" w:hAnsi="Book Antiqua" w:cs="Book Antiqua"/>
          <w:color w:val="000000"/>
          <w:lang w:eastAsia="zh-CN"/>
        </w:rPr>
        <w:t xml:space="preserve">. </w:t>
      </w:r>
      <w:proofErr w:type="spellStart"/>
      <w:r w:rsidRPr="00587D68">
        <w:rPr>
          <w:rFonts w:ascii="Book Antiqua" w:hAnsi="Book Antiqua" w:cs="Book Antiqua"/>
          <w:color w:val="000000"/>
        </w:rPr>
        <w:t>Immunopathogenic</w:t>
      </w:r>
      <w:proofErr w:type="spellEnd"/>
      <w:r w:rsidRPr="00587D68">
        <w:rPr>
          <w:rFonts w:ascii="Book Antiqua" w:hAnsi="Book Antiqua" w:cs="Book Antiqua"/>
          <w:color w:val="000000"/>
        </w:rPr>
        <w:t xml:space="preserve"> regulators of MC and UC</w:t>
      </w:r>
    </w:p>
    <w:p w:rsidR="00536119" w:rsidRPr="00587D68" w:rsidRDefault="00536119" w:rsidP="003A345B">
      <w:pPr>
        <w:widowControl w:val="0"/>
        <w:spacing w:line="360" w:lineRule="auto"/>
        <w:jc w:val="both"/>
        <w:rPr>
          <w:rFonts w:ascii="Book Antiqua" w:hAnsi="Book Antiqua" w:cs="Book Antiqua"/>
          <w:b/>
          <w:bCs/>
          <w:color w:val="000000"/>
          <w:kern w:val="28"/>
        </w:rPr>
      </w:pPr>
    </w:p>
    <w:p w:rsidR="00536119" w:rsidRPr="00587D68" w:rsidRDefault="00536119" w:rsidP="003A345B">
      <w:pPr>
        <w:widowControl w:val="0"/>
        <w:spacing w:line="360" w:lineRule="auto"/>
        <w:jc w:val="both"/>
        <w:rPr>
          <w:rFonts w:ascii="Book Antiqua" w:hAnsi="Book Antiqua" w:cs="Book Antiqua"/>
          <w:color w:val="000000"/>
          <w:lang w:eastAsia="zh-CN"/>
        </w:rPr>
      </w:pPr>
      <w:proofErr w:type="spellStart"/>
      <w:r w:rsidRPr="00587D68">
        <w:rPr>
          <w:rFonts w:ascii="Book Antiqua" w:hAnsi="Book Antiqua" w:cs="Book Antiqua"/>
          <w:color w:val="000000"/>
        </w:rPr>
        <w:t>Sezin</w:t>
      </w:r>
      <w:proofErr w:type="spellEnd"/>
      <w:r w:rsidRPr="00587D68">
        <w:rPr>
          <w:rFonts w:ascii="Book Antiqua" w:hAnsi="Book Antiqua" w:cs="Book Antiqua"/>
          <w:color w:val="000000"/>
        </w:rPr>
        <w:t xml:space="preserve"> </w:t>
      </w:r>
      <w:proofErr w:type="spellStart"/>
      <w:r w:rsidRPr="00587D68">
        <w:rPr>
          <w:rFonts w:ascii="Book Antiqua" w:hAnsi="Book Antiqua" w:cs="Book Antiqua"/>
          <w:color w:val="000000"/>
        </w:rPr>
        <w:t>Günaltay</w:t>
      </w:r>
      <w:proofErr w:type="spellEnd"/>
      <w:r w:rsidRPr="00587D68">
        <w:rPr>
          <w:rFonts w:ascii="Book Antiqua" w:hAnsi="Book Antiqua" w:cs="Book Antiqua"/>
          <w:color w:val="000000"/>
        </w:rPr>
        <w:t xml:space="preserve">, Nils </w:t>
      </w:r>
      <w:proofErr w:type="spellStart"/>
      <w:r w:rsidRPr="00587D68">
        <w:rPr>
          <w:rFonts w:ascii="Book Antiqua" w:hAnsi="Book Antiqua" w:cs="Book Antiqua"/>
          <w:color w:val="000000"/>
        </w:rPr>
        <w:t>Nyhlin</w:t>
      </w:r>
      <w:proofErr w:type="spellEnd"/>
      <w:r w:rsidRPr="00587D68">
        <w:rPr>
          <w:rFonts w:ascii="Book Antiqua" w:hAnsi="Book Antiqua" w:cs="Book Antiqua"/>
          <w:color w:val="000000"/>
        </w:rPr>
        <w:t xml:space="preserve">, Ashok Kumar </w:t>
      </w:r>
      <w:proofErr w:type="spellStart"/>
      <w:r w:rsidRPr="00587D68">
        <w:rPr>
          <w:rFonts w:ascii="Book Antiqua" w:hAnsi="Book Antiqua" w:cs="Book Antiqua"/>
          <w:color w:val="000000"/>
        </w:rPr>
        <w:t>Kumawat</w:t>
      </w:r>
      <w:proofErr w:type="spellEnd"/>
      <w:r w:rsidRPr="00587D68">
        <w:rPr>
          <w:rFonts w:ascii="Book Antiqua" w:hAnsi="Book Antiqua" w:cs="Book Antiqua"/>
          <w:color w:val="000000"/>
        </w:rPr>
        <w:t xml:space="preserve">, Curt </w:t>
      </w:r>
      <w:proofErr w:type="spellStart"/>
      <w:r w:rsidRPr="00587D68">
        <w:rPr>
          <w:rFonts w:ascii="Book Antiqua" w:hAnsi="Book Antiqua" w:cs="Book Antiqua"/>
          <w:color w:val="000000"/>
        </w:rPr>
        <w:t>Tysk</w:t>
      </w:r>
      <w:proofErr w:type="spellEnd"/>
      <w:r w:rsidRPr="00587D68">
        <w:rPr>
          <w:rFonts w:ascii="Book Antiqua" w:hAnsi="Book Antiqua" w:cs="Book Antiqua"/>
          <w:color w:val="000000"/>
        </w:rPr>
        <w:t xml:space="preserve">, Johan Bohr, </w:t>
      </w:r>
      <w:proofErr w:type="spellStart"/>
      <w:r w:rsidRPr="00587D68">
        <w:rPr>
          <w:rFonts w:ascii="Book Antiqua" w:hAnsi="Book Antiqua" w:cs="Book Antiqua"/>
          <w:color w:val="000000"/>
        </w:rPr>
        <w:t>Olof</w:t>
      </w:r>
      <w:proofErr w:type="spellEnd"/>
      <w:r w:rsidRPr="00587D68">
        <w:rPr>
          <w:rFonts w:ascii="Book Antiqua" w:hAnsi="Book Antiqua" w:cs="Book Antiqua"/>
          <w:color w:val="000000"/>
        </w:rPr>
        <w:t xml:space="preserve"> </w:t>
      </w:r>
      <w:proofErr w:type="spellStart"/>
      <w:r w:rsidRPr="00587D68">
        <w:rPr>
          <w:rFonts w:ascii="Book Antiqua" w:hAnsi="Book Antiqua" w:cs="Book Antiqua"/>
          <w:color w:val="000000"/>
        </w:rPr>
        <w:t>Hultgren</w:t>
      </w:r>
      <w:proofErr w:type="spellEnd"/>
      <w:r w:rsidRPr="00587D68">
        <w:rPr>
          <w:rFonts w:ascii="Book Antiqua" w:hAnsi="Book Antiqua" w:cs="Book Antiqua"/>
          <w:color w:val="000000"/>
        </w:rPr>
        <w:t xml:space="preserve">, Elisabeth </w:t>
      </w:r>
      <w:proofErr w:type="spellStart"/>
      <w:r w:rsidRPr="00587D68">
        <w:rPr>
          <w:rFonts w:ascii="Book Antiqua" w:hAnsi="Book Antiqua" w:cs="Book Antiqua"/>
          <w:color w:val="000000"/>
        </w:rPr>
        <w:t>Hultgren</w:t>
      </w:r>
      <w:proofErr w:type="spellEnd"/>
      <w:r w:rsidRPr="00587D68">
        <w:rPr>
          <w:rFonts w:ascii="Book Antiqua" w:hAnsi="Book Antiqua" w:cs="Book Antiqua"/>
          <w:color w:val="000000"/>
        </w:rPr>
        <w:t xml:space="preserve"> </w:t>
      </w:r>
      <w:proofErr w:type="spellStart"/>
      <w:r w:rsidRPr="00587D68">
        <w:rPr>
          <w:rFonts w:ascii="Book Antiqua" w:hAnsi="Book Antiqua" w:cs="Book Antiqua"/>
          <w:color w:val="000000"/>
        </w:rPr>
        <w:t>Hörnquist</w:t>
      </w:r>
      <w:proofErr w:type="spellEnd"/>
    </w:p>
    <w:p w:rsidR="00536119" w:rsidRPr="00C206C9" w:rsidRDefault="00536119" w:rsidP="003A345B">
      <w:pPr>
        <w:widowControl w:val="0"/>
        <w:spacing w:line="360" w:lineRule="auto"/>
        <w:jc w:val="both"/>
        <w:rPr>
          <w:rFonts w:ascii="Book Antiqua" w:hAnsi="Book Antiqua" w:cs="Book Antiqua"/>
          <w:b/>
          <w:color w:val="000000"/>
          <w:lang w:eastAsia="zh-CN"/>
        </w:rPr>
      </w:pPr>
    </w:p>
    <w:p w:rsidR="00536119" w:rsidRPr="00587D68" w:rsidRDefault="00536119" w:rsidP="003A345B">
      <w:pPr>
        <w:widowControl w:val="0"/>
        <w:spacing w:line="360" w:lineRule="auto"/>
        <w:jc w:val="both"/>
        <w:rPr>
          <w:rFonts w:ascii="Book Antiqua" w:hAnsi="Book Antiqua"/>
          <w:color w:val="000000"/>
          <w:lang w:eastAsia="zh-CN"/>
        </w:rPr>
      </w:pPr>
      <w:proofErr w:type="spellStart"/>
      <w:r w:rsidRPr="00C206C9">
        <w:rPr>
          <w:rFonts w:ascii="Book Antiqua" w:hAnsi="Book Antiqua" w:cs="Book Antiqua"/>
          <w:b/>
          <w:color w:val="000000"/>
        </w:rPr>
        <w:t>Sezin</w:t>
      </w:r>
      <w:proofErr w:type="spellEnd"/>
      <w:r w:rsidRPr="00C206C9">
        <w:rPr>
          <w:rFonts w:ascii="Book Antiqua" w:hAnsi="Book Antiqua" w:cs="Book Antiqua"/>
          <w:b/>
          <w:color w:val="000000"/>
        </w:rPr>
        <w:t xml:space="preserve"> </w:t>
      </w:r>
      <w:proofErr w:type="spellStart"/>
      <w:r w:rsidRPr="00C206C9">
        <w:rPr>
          <w:rFonts w:ascii="Book Antiqua" w:hAnsi="Book Antiqua" w:cs="Book Antiqua"/>
          <w:b/>
          <w:color w:val="000000"/>
        </w:rPr>
        <w:t>Günaltay</w:t>
      </w:r>
      <w:proofErr w:type="spellEnd"/>
      <w:r w:rsidRPr="00C206C9">
        <w:rPr>
          <w:rFonts w:ascii="Book Antiqua" w:hAnsi="Book Antiqua" w:cs="Book Antiqua"/>
          <w:b/>
          <w:color w:val="000000"/>
        </w:rPr>
        <w:t xml:space="preserve">, Ashok Kumar </w:t>
      </w:r>
      <w:proofErr w:type="spellStart"/>
      <w:r w:rsidRPr="00C206C9">
        <w:rPr>
          <w:rFonts w:ascii="Book Antiqua" w:hAnsi="Book Antiqua" w:cs="Book Antiqua"/>
          <w:b/>
          <w:color w:val="000000"/>
        </w:rPr>
        <w:t>Kumawat</w:t>
      </w:r>
      <w:proofErr w:type="spellEnd"/>
      <w:r w:rsidRPr="00C206C9">
        <w:rPr>
          <w:rFonts w:ascii="Book Antiqua" w:hAnsi="Book Antiqua" w:cs="Book Antiqua"/>
          <w:b/>
          <w:color w:val="000000"/>
        </w:rPr>
        <w:t xml:space="preserve">, Elisabeth </w:t>
      </w:r>
      <w:proofErr w:type="spellStart"/>
      <w:r w:rsidRPr="00C206C9">
        <w:rPr>
          <w:rFonts w:ascii="Book Antiqua" w:hAnsi="Book Antiqua" w:cs="Book Antiqua"/>
          <w:b/>
          <w:color w:val="000000"/>
        </w:rPr>
        <w:t>Hultgren</w:t>
      </w:r>
      <w:proofErr w:type="spellEnd"/>
      <w:r w:rsidRPr="00C206C9">
        <w:rPr>
          <w:rFonts w:ascii="Book Antiqua" w:hAnsi="Book Antiqua" w:cs="Book Antiqua"/>
          <w:b/>
          <w:color w:val="000000"/>
        </w:rPr>
        <w:t xml:space="preserve"> </w:t>
      </w:r>
      <w:proofErr w:type="spellStart"/>
      <w:r w:rsidRPr="00C206C9">
        <w:rPr>
          <w:rFonts w:ascii="Book Antiqua" w:hAnsi="Book Antiqua" w:cs="Book Antiqua"/>
          <w:b/>
          <w:color w:val="000000"/>
        </w:rPr>
        <w:t>Hörnquist</w:t>
      </w:r>
      <w:proofErr w:type="spellEnd"/>
      <w:r w:rsidRPr="00C206C9">
        <w:rPr>
          <w:rFonts w:ascii="Book Antiqua" w:hAnsi="Book Antiqua" w:cs="Book Antiqua"/>
          <w:b/>
          <w:color w:val="000000"/>
          <w:lang w:eastAsia="zh-CN"/>
        </w:rPr>
        <w:t xml:space="preserve">, </w:t>
      </w:r>
      <w:r w:rsidRPr="00587D68">
        <w:rPr>
          <w:rFonts w:ascii="Book Antiqua" w:hAnsi="Book Antiqua" w:cs="Book Antiqua"/>
          <w:color w:val="000000"/>
        </w:rPr>
        <w:t xml:space="preserve">Department of Biomedicine, School of Health and Medical Sciences, </w:t>
      </w:r>
      <w:proofErr w:type="spellStart"/>
      <w:r w:rsidRPr="00587D68">
        <w:rPr>
          <w:rFonts w:ascii="Book Antiqua" w:hAnsi="Book Antiqua" w:cs="Book Antiqua"/>
          <w:color w:val="000000"/>
        </w:rPr>
        <w:t>Örebro</w:t>
      </w:r>
      <w:proofErr w:type="spellEnd"/>
      <w:r w:rsidRPr="00587D68">
        <w:rPr>
          <w:rFonts w:ascii="Book Antiqua" w:hAnsi="Book Antiqua" w:cs="Book Antiqua"/>
          <w:color w:val="000000"/>
        </w:rPr>
        <w:t xml:space="preserve"> University, SE-701 82 </w:t>
      </w:r>
      <w:proofErr w:type="spellStart"/>
      <w:r w:rsidRPr="00587D68">
        <w:rPr>
          <w:rFonts w:ascii="Book Antiqua" w:hAnsi="Book Antiqua" w:cs="Book Antiqua"/>
          <w:color w:val="000000"/>
        </w:rPr>
        <w:t>Örebro</w:t>
      </w:r>
      <w:proofErr w:type="spellEnd"/>
      <w:r w:rsidRPr="00587D68">
        <w:rPr>
          <w:rFonts w:ascii="Book Antiqua" w:hAnsi="Book Antiqua" w:cs="Book Antiqua"/>
          <w:color w:val="000000"/>
        </w:rPr>
        <w:t>, Swede</w:t>
      </w:r>
      <w:r w:rsidRPr="00587D68">
        <w:rPr>
          <w:rFonts w:ascii="Book Antiqua" w:hAnsi="Book Antiqua"/>
          <w:color w:val="000000"/>
        </w:rPr>
        <w:t>n</w:t>
      </w:r>
    </w:p>
    <w:p w:rsidR="00536119" w:rsidRPr="00587D68" w:rsidRDefault="00536119" w:rsidP="003A345B">
      <w:pPr>
        <w:widowControl w:val="0"/>
        <w:spacing w:line="360" w:lineRule="auto"/>
        <w:jc w:val="both"/>
        <w:rPr>
          <w:rFonts w:ascii="Book Antiqua" w:hAnsi="Book Antiqua"/>
          <w:color w:val="000000"/>
          <w:lang w:eastAsia="zh-CN"/>
        </w:rPr>
      </w:pPr>
    </w:p>
    <w:p w:rsidR="00536119" w:rsidRPr="00587D68" w:rsidRDefault="00536119" w:rsidP="003A345B">
      <w:pPr>
        <w:pStyle w:val="Default"/>
        <w:widowControl w:val="0"/>
        <w:spacing w:line="360" w:lineRule="auto"/>
        <w:jc w:val="both"/>
        <w:rPr>
          <w:rFonts w:ascii="Book Antiqua" w:hAnsi="Book Antiqua" w:cs="Book Antiqua"/>
          <w:lang w:val="en-US" w:eastAsia="zh-CN"/>
        </w:rPr>
      </w:pPr>
      <w:r w:rsidRPr="00C206C9">
        <w:rPr>
          <w:rFonts w:ascii="Book Antiqua" w:hAnsi="Book Antiqua" w:cs="Book Antiqua"/>
          <w:b/>
          <w:lang w:val="en-US"/>
        </w:rPr>
        <w:t xml:space="preserve">Nils </w:t>
      </w:r>
      <w:proofErr w:type="spellStart"/>
      <w:r w:rsidRPr="00C206C9">
        <w:rPr>
          <w:rFonts w:ascii="Book Antiqua" w:hAnsi="Book Antiqua" w:cs="Book Antiqua"/>
          <w:b/>
          <w:lang w:val="en-US"/>
        </w:rPr>
        <w:t>Nyhlin</w:t>
      </w:r>
      <w:proofErr w:type="spellEnd"/>
      <w:r w:rsidRPr="00C206C9">
        <w:rPr>
          <w:rFonts w:ascii="Book Antiqua" w:hAnsi="Book Antiqua" w:cs="Book Antiqua"/>
          <w:b/>
          <w:lang w:val="en-US"/>
        </w:rPr>
        <w:t xml:space="preserve">, Curt </w:t>
      </w:r>
      <w:proofErr w:type="spellStart"/>
      <w:r w:rsidRPr="00C206C9">
        <w:rPr>
          <w:rFonts w:ascii="Book Antiqua" w:hAnsi="Book Antiqua" w:cs="Book Antiqua"/>
          <w:b/>
          <w:lang w:val="en-US"/>
        </w:rPr>
        <w:t>Tysk</w:t>
      </w:r>
      <w:proofErr w:type="spellEnd"/>
      <w:r w:rsidRPr="00C206C9">
        <w:rPr>
          <w:rFonts w:ascii="Book Antiqua" w:hAnsi="Book Antiqua" w:cs="Book Antiqua"/>
          <w:b/>
          <w:lang w:val="en-US"/>
        </w:rPr>
        <w:t>, Johan Bohr</w:t>
      </w:r>
      <w:r w:rsidRPr="00C206C9">
        <w:rPr>
          <w:rFonts w:ascii="Book Antiqua" w:hAnsi="Book Antiqua" w:cs="Book Antiqua"/>
          <w:b/>
          <w:lang w:val="en-US" w:eastAsia="zh-CN"/>
        </w:rPr>
        <w:t>,</w:t>
      </w:r>
      <w:r w:rsidRPr="00587D68">
        <w:rPr>
          <w:rFonts w:ascii="Book Antiqua" w:hAnsi="Book Antiqua" w:cs="Book Antiqua"/>
          <w:lang w:val="en-US"/>
        </w:rPr>
        <w:t xml:space="preserve"> Department of Medicine, Division of Gastroenterology, </w:t>
      </w:r>
      <w:proofErr w:type="spellStart"/>
      <w:r w:rsidRPr="00587D68">
        <w:rPr>
          <w:rFonts w:ascii="Book Antiqua" w:hAnsi="Book Antiqua" w:cs="Book Antiqua"/>
          <w:lang w:val="en-US"/>
        </w:rPr>
        <w:t>Örebro</w:t>
      </w:r>
      <w:proofErr w:type="spellEnd"/>
      <w:r w:rsidRPr="00587D68">
        <w:rPr>
          <w:rFonts w:ascii="Book Antiqua" w:hAnsi="Book Antiqua" w:cs="Book Antiqua"/>
          <w:lang w:val="en-US"/>
        </w:rPr>
        <w:t xml:space="preserve"> University Hospital, School of Health and Medical Sciences, </w:t>
      </w:r>
      <w:proofErr w:type="spellStart"/>
      <w:r w:rsidRPr="00587D68">
        <w:rPr>
          <w:rFonts w:ascii="Book Antiqua" w:hAnsi="Book Antiqua" w:cs="Book Antiqua"/>
          <w:lang w:val="en-US"/>
        </w:rPr>
        <w:t>Örebro</w:t>
      </w:r>
      <w:proofErr w:type="spellEnd"/>
      <w:r w:rsidRPr="00587D68">
        <w:rPr>
          <w:rFonts w:ascii="Book Antiqua" w:hAnsi="Book Antiqua" w:cs="Book Antiqua"/>
          <w:lang w:val="en-US"/>
        </w:rPr>
        <w:t xml:space="preserve"> University,</w:t>
      </w:r>
      <w:r w:rsidRPr="00587D68">
        <w:rPr>
          <w:rFonts w:ascii="Book Antiqua" w:hAnsi="Book Antiqua" w:cs="Book Antiqua"/>
          <w:lang w:val="en-US" w:eastAsia="zh-CN"/>
        </w:rPr>
        <w:t xml:space="preserve"> </w:t>
      </w:r>
      <w:r w:rsidRPr="00587D68">
        <w:rPr>
          <w:rFonts w:ascii="Book Antiqua" w:hAnsi="Book Antiqua" w:cs="Book Antiqua"/>
        </w:rPr>
        <w:t xml:space="preserve">SE-701 85 </w:t>
      </w:r>
      <w:proofErr w:type="spellStart"/>
      <w:r w:rsidRPr="00587D68">
        <w:rPr>
          <w:rFonts w:ascii="Book Antiqua" w:hAnsi="Book Antiqua" w:cs="Book Antiqua"/>
          <w:lang w:val="en-US"/>
        </w:rPr>
        <w:t>Örebro</w:t>
      </w:r>
      <w:proofErr w:type="spellEnd"/>
      <w:r w:rsidRPr="00587D68">
        <w:rPr>
          <w:rFonts w:ascii="Book Antiqua" w:hAnsi="Book Antiqua" w:cs="Book Antiqua"/>
          <w:lang w:val="en-US"/>
        </w:rPr>
        <w:t>, Sweden</w:t>
      </w:r>
    </w:p>
    <w:p w:rsidR="00536119" w:rsidRPr="00587D68" w:rsidRDefault="00536119" w:rsidP="003A345B">
      <w:pPr>
        <w:pStyle w:val="Default"/>
        <w:widowControl w:val="0"/>
        <w:spacing w:line="360" w:lineRule="auto"/>
        <w:jc w:val="both"/>
        <w:rPr>
          <w:rFonts w:ascii="Book Antiqua" w:hAnsi="Book Antiqua" w:cs="Book Antiqua"/>
          <w:lang w:val="en-US" w:eastAsia="zh-CN"/>
        </w:rPr>
      </w:pPr>
    </w:p>
    <w:p w:rsidR="00536119" w:rsidRPr="00587D68" w:rsidRDefault="00536119" w:rsidP="003A345B">
      <w:pPr>
        <w:widowControl w:val="0"/>
        <w:spacing w:line="360" w:lineRule="auto"/>
        <w:jc w:val="both"/>
        <w:rPr>
          <w:rFonts w:ascii="Book Antiqua" w:hAnsi="Book Antiqua" w:cs="Book Antiqua"/>
          <w:color w:val="000000"/>
        </w:rPr>
      </w:pPr>
      <w:proofErr w:type="spellStart"/>
      <w:r w:rsidRPr="00C206C9">
        <w:rPr>
          <w:rFonts w:ascii="Book Antiqua" w:hAnsi="Book Antiqua" w:cs="Book Antiqua"/>
          <w:b/>
          <w:color w:val="000000"/>
        </w:rPr>
        <w:t>Olof</w:t>
      </w:r>
      <w:proofErr w:type="spellEnd"/>
      <w:r w:rsidRPr="00C206C9">
        <w:rPr>
          <w:rFonts w:ascii="Book Antiqua" w:hAnsi="Book Antiqua" w:cs="Book Antiqua"/>
          <w:b/>
          <w:color w:val="000000"/>
        </w:rPr>
        <w:t xml:space="preserve"> </w:t>
      </w:r>
      <w:proofErr w:type="spellStart"/>
      <w:r w:rsidRPr="00C206C9">
        <w:rPr>
          <w:rFonts w:ascii="Book Antiqua" w:hAnsi="Book Antiqua" w:cs="Book Antiqua"/>
          <w:b/>
          <w:color w:val="000000"/>
        </w:rPr>
        <w:t>Hultgren</w:t>
      </w:r>
      <w:proofErr w:type="spellEnd"/>
      <w:r w:rsidRPr="00C206C9">
        <w:rPr>
          <w:rFonts w:ascii="Book Antiqua" w:hAnsi="Book Antiqua" w:cs="Book Antiqua"/>
          <w:b/>
          <w:color w:val="000000"/>
          <w:lang w:eastAsia="zh-CN"/>
        </w:rPr>
        <w:t>,</w:t>
      </w:r>
      <w:r w:rsidRPr="00C206C9">
        <w:rPr>
          <w:rFonts w:ascii="Book Antiqua" w:hAnsi="Book Antiqua" w:cs="Book Antiqua"/>
          <w:b/>
          <w:color w:val="000000"/>
        </w:rPr>
        <w:t xml:space="preserve"> </w:t>
      </w:r>
      <w:r w:rsidRPr="00587D68">
        <w:rPr>
          <w:rFonts w:ascii="Book Antiqua" w:hAnsi="Book Antiqua" w:cs="Book Antiqua"/>
          <w:color w:val="000000"/>
        </w:rPr>
        <w:t xml:space="preserve">Department of Microbiology and Immunology, </w:t>
      </w:r>
      <w:proofErr w:type="spellStart"/>
      <w:r w:rsidRPr="00587D68">
        <w:rPr>
          <w:rFonts w:ascii="Book Antiqua" w:hAnsi="Book Antiqua" w:cs="Book Antiqua"/>
          <w:color w:val="000000"/>
        </w:rPr>
        <w:t>Örebro</w:t>
      </w:r>
      <w:proofErr w:type="spellEnd"/>
      <w:r w:rsidRPr="00587D68">
        <w:rPr>
          <w:rFonts w:ascii="Book Antiqua" w:hAnsi="Book Antiqua" w:cs="Book Antiqua"/>
          <w:color w:val="000000"/>
        </w:rPr>
        <w:t xml:space="preserve"> University Hospital, SE-701 85 </w:t>
      </w:r>
      <w:proofErr w:type="spellStart"/>
      <w:r w:rsidRPr="00587D68">
        <w:rPr>
          <w:rFonts w:ascii="Book Antiqua" w:hAnsi="Book Antiqua" w:cs="Book Antiqua"/>
          <w:color w:val="000000"/>
        </w:rPr>
        <w:t>Örebro</w:t>
      </w:r>
      <w:proofErr w:type="spellEnd"/>
      <w:r w:rsidRPr="00587D68">
        <w:rPr>
          <w:rFonts w:ascii="Book Antiqua" w:hAnsi="Book Antiqua" w:cs="Book Antiqua"/>
          <w:color w:val="000000"/>
        </w:rPr>
        <w:t>, Sweden</w:t>
      </w:r>
    </w:p>
    <w:p w:rsidR="00536119" w:rsidRPr="00587D68" w:rsidRDefault="00536119" w:rsidP="003A345B">
      <w:pPr>
        <w:widowControl w:val="0"/>
        <w:spacing w:line="360" w:lineRule="auto"/>
        <w:jc w:val="both"/>
        <w:rPr>
          <w:rFonts w:ascii="Book Antiqua" w:hAnsi="Book Antiqua" w:cs="Book Antiqua"/>
          <w:b/>
          <w:bCs/>
          <w:color w:val="000000"/>
        </w:rPr>
      </w:pP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b/>
          <w:bCs/>
          <w:color w:val="000000"/>
        </w:rPr>
        <w:t xml:space="preserve">Author contributions: </w:t>
      </w:r>
      <w:proofErr w:type="spellStart"/>
      <w:r w:rsidRPr="00587D68">
        <w:rPr>
          <w:rFonts w:ascii="Book Antiqua" w:hAnsi="Book Antiqua" w:cs="Book Antiqua"/>
          <w:color w:val="000000"/>
        </w:rPr>
        <w:t>Günaltay</w:t>
      </w:r>
      <w:proofErr w:type="spellEnd"/>
      <w:r w:rsidRPr="00587D68">
        <w:rPr>
          <w:rFonts w:ascii="Book Antiqua" w:hAnsi="Book Antiqua" w:cs="Book Antiqua"/>
          <w:color w:val="000000"/>
        </w:rPr>
        <w:t xml:space="preserve"> S carried out the experiments, analyzed the data, and drafted the manuscript</w:t>
      </w:r>
      <w:r w:rsidRPr="00587D68">
        <w:rPr>
          <w:rFonts w:ascii="Book Antiqua" w:hAnsi="Book Antiqua" w:cs="Book Antiqua"/>
          <w:color w:val="000000"/>
          <w:lang w:eastAsia="zh-CN"/>
        </w:rPr>
        <w:t>;</w:t>
      </w:r>
      <w:r w:rsidRPr="00587D68">
        <w:rPr>
          <w:rFonts w:ascii="Book Antiqua" w:hAnsi="Book Antiqua" w:cs="Book Antiqua"/>
          <w:color w:val="000000"/>
        </w:rPr>
        <w:t xml:space="preserve"> </w:t>
      </w:r>
      <w:proofErr w:type="spellStart"/>
      <w:r w:rsidRPr="00587D68">
        <w:rPr>
          <w:rFonts w:ascii="Book Antiqua" w:hAnsi="Book Antiqua" w:cs="Book Antiqua"/>
          <w:color w:val="000000"/>
        </w:rPr>
        <w:t>Günaltay</w:t>
      </w:r>
      <w:proofErr w:type="spellEnd"/>
      <w:r w:rsidRPr="00587D68">
        <w:rPr>
          <w:rFonts w:ascii="Book Antiqua" w:hAnsi="Book Antiqua" w:cs="Book Antiqua"/>
          <w:color w:val="000000"/>
        </w:rPr>
        <w:t xml:space="preserve"> S and </w:t>
      </w:r>
      <w:proofErr w:type="spellStart"/>
      <w:r w:rsidRPr="00587D68">
        <w:rPr>
          <w:rFonts w:ascii="Book Antiqua" w:hAnsi="Book Antiqua" w:cs="Book Antiqua"/>
          <w:color w:val="000000"/>
        </w:rPr>
        <w:t>Kumawat</w:t>
      </w:r>
      <w:proofErr w:type="spellEnd"/>
      <w:r w:rsidRPr="00587D68">
        <w:rPr>
          <w:rFonts w:ascii="Book Antiqua" w:hAnsi="Book Antiqua" w:cs="Book Antiqua"/>
          <w:color w:val="000000"/>
        </w:rPr>
        <w:t xml:space="preserve"> AK prepared the patient biopsies</w:t>
      </w:r>
      <w:r w:rsidRPr="00587D68">
        <w:rPr>
          <w:rFonts w:ascii="Book Antiqua" w:hAnsi="Book Antiqua" w:cs="Book Antiqua"/>
          <w:color w:val="000000"/>
          <w:lang w:eastAsia="zh-CN"/>
        </w:rPr>
        <w:t>;</w:t>
      </w:r>
      <w:r w:rsidRPr="00587D68">
        <w:rPr>
          <w:rFonts w:ascii="Book Antiqua" w:hAnsi="Book Antiqua" w:cs="Book Antiqua"/>
          <w:color w:val="000000"/>
        </w:rPr>
        <w:t xml:space="preserve"> </w:t>
      </w:r>
      <w:proofErr w:type="spellStart"/>
      <w:r w:rsidRPr="00587D68">
        <w:rPr>
          <w:rFonts w:ascii="Book Antiqua" w:hAnsi="Book Antiqua" w:cs="Book Antiqua"/>
          <w:color w:val="000000"/>
        </w:rPr>
        <w:t>Nyhlin</w:t>
      </w:r>
      <w:proofErr w:type="spellEnd"/>
      <w:r w:rsidRPr="00587D68">
        <w:rPr>
          <w:rFonts w:ascii="Book Antiqua" w:hAnsi="Book Antiqua" w:cs="Book Antiqua"/>
          <w:color w:val="000000"/>
        </w:rPr>
        <w:t xml:space="preserve"> N, Bohr J and </w:t>
      </w:r>
      <w:proofErr w:type="spellStart"/>
      <w:r w:rsidRPr="00587D68">
        <w:rPr>
          <w:rFonts w:ascii="Book Antiqua" w:hAnsi="Book Antiqua" w:cs="Book Antiqua"/>
          <w:color w:val="000000"/>
        </w:rPr>
        <w:t>Tysk</w:t>
      </w:r>
      <w:proofErr w:type="spellEnd"/>
      <w:r w:rsidRPr="00587D68">
        <w:rPr>
          <w:rFonts w:ascii="Book Antiqua" w:hAnsi="Book Antiqua" w:cs="Book Antiqua"/>
          <w:color w:val="000000"/>
        </w:rPr>
        <w:t xml:space="preserve"> C recruited the patients and performed the colonoscopies</w:t>
      </w:r>
      <w:r w:rsidRPr="00587D68">
        <w:rPr>
          <w:rFonts w:ascii="Book Antiqua" w:hAnsi="Book Antiqua" w:cs="Book Antiqua"/>
          <w:color w:val="000000"/>
          <w:lang w:eastAsia="zh-CN"/>
        </w:rPr>
        <w:t>;</w:t>
      </w:r>
      <w:r w:rsidRPr="00587D68">
        <w:rPr>
          <w:rFonts w:ascii="Book Antiqua" w:hAnsi="Book Antiqua" w:cs="Book Antiqua"/>
          <w:color w:val="000000"/>
        </w:rPr>
        <w:t xml:space="preserve"> </w:t>
      </w:r>
      <w:proofErr w:type="spellStart"/>
      <w:r w:rsidRPr="00587D68">
        <w:rPr>
          <w:rFonts w:ascii="Book Antiqua" w:hAnsi="Book Antiqua" w:cs="Book Antiqua"/>
          <w:color w:val="000000"/>
        </w:rPr>
        <w:t>Günaltay</w:t>
      </w:r>
      <w:proofErr w:type="spellEnd"/>
      <w:r w:rsidRPr="00587D68">
        <w:rPr>
          <w:rFonts w:ascii="Book Antiqua" w:hAnsi="Book Antiqua" w:cs="Book Antiqua"/>
          <w:color w:val="000000"/>
        </w:rPr>
        <w:t xml:space="preserve"> S, </w:t>
      </w:r>
      <w:proofErr w:type="spellStart"/>
      <w:r w:rsidRPr="00587D68">
        <w:rPr>
          <w:rFonts w:ascii="Book Antiqua" w:hAnsi="Book Antiqua" w:cs="Book Antiqua"/>
          <w:color w:val="000000"/>
        </w:rPr>
        <w:t>Hultgren-Hörnquist</w:t>
      </w:r>
      <w:proofErr w:type="spellEnd"/>
      <w:r w:rsidRPr="00587D68">
        <w:rPr>
          <w:rFonts w:ascii="Book Antiqua" w:hAnsi="Book Antiqua" w:cs="Book Antiqua"/>
          <w:color w:val="000000"/>
        </w:rPr>
        <w:t xml:space="preserve"> E, </w:t>
      </w:r>
      <w:proofErr w:type="spellStart"/>
      <w:r w:rsidRPr="00587D68">
        <w:rPr>
          <w:rFonts w:ascii="Book Antiqua" w:hAnsi="Book Antiqua" w:cs="Book Antiqua"/>
          <w:color w:val="000000"/>
        </w:rPr>
        <w:t>Hultgren</w:t>
      </w:r>
      <w:proofErr w:type="spellEnd"/>
      <w:r w:rsidRPr="00587D68">
        <w:rPr>
          <w:rFonts w:ascii="Book Antiqua" w:hAnsi="Book Antiqua" w:cs="Book Antiqua"/>
          <w:color w:val="000000"/>
        </w:rPr>
        <w:t xml:space="preserve"> O and </w:t>
      </w:r>
      <w:proofErr w:type="spellStart"/>
      <w:r w:rsidRPr="00587D68">
        <w:rPr>
          <w:rFonts w:ascii="Book Antiqua" w:hAnsi="Book Antiqua" w:cs="Book Antiqua"/>
          <w:color w:val="000000"/>
        </w:rPr>
        <w:t>Nyhlin</w:t>
      </w:r>
      <w:proofErr w:type="spellEnd"/>
      <w:r w:rsidRPr="00587D68">
        <w:rPr>
          <w:rFonts w:ascii="Book Antiqua" w:hAnsi="Book Antiqua" w:cs="Book Antiqua"/>
          <w:color w:val="000000"/>
        </w:rPr>
        <w:t xml:space="preserve"> N participated in the creation of the study design, coordination, and data analysis</w:t>
      </w:r>
      <w:r w:rsidRPr="00587D68">
        <w:rPr>
          <w:rFonts w:ascii="Book Antiqua" w:hAnsi="Book Antiqua" w:cs="Book Antiqua"/>
          <w:color w:val="000000"/>
          <w:lang w:eastAsia="zh-CN"/>
        </w:rPr>
        <w:t>;</w:t>
      </w:r>
      <w:r w:rsidRPr="00587D68">
        <w:rPr>
          <w:rFonts w:ascii="Book Antiqua" w:hAnsi="Book Antiqua" w:cs="Book Antiqua"/>
          <w:color w:val="000000"/>
        </w:rPr>
        <w:t xml:space="preserve"> </w:t>
      </w:r>
      <w:proofErr w:type="spellStart"/>
      <w:r w:rsidRPr="00587D68">
        <w:rPr>
          <w:rFonts w:ascii="Book Antiqua" w:hAnsi="Book Antiqua" w:cs="Book Antiqua"/>
          <w:color w:val="000000"/>
        </w:rPr>
        <w:t>Hultgren</w:t>
      </w:r>
      <w:proofErr w:type="spellEnd"/>
      <w:r w:rsidRPr="00587D68">
        <w:rPr>
          <w:rFonts w:ascii="Book Antiqua" w:hAnsi="Book Antiqua" w:cs="Book Antiqua"/>
          <w:color w:val="000000"/>
        </w:rPr>
        <w:t xml:space="preserve"> </w:t>
      </w:r>
      <w:proofErr w:type="spellStart"/>
      <w:r w:rsidRPr="00587D68">
        <w:rPr>
          <w:rFonts w:ascii="Book Antiqua" w:hAnsi="Book Antiqua" w:cs="Book Antiqua"/>
          <w:color w:val="000000"/>
        </w:rPr>
        <w:t>Hörnquist</w:t>
      </w:r>
      <w:proofErr w:type="spellEnd"/>
      <w:r w:rsidRPr="00587D68">
        <w:rPr>
          <w:rFonts w:ascii="Book Antiqua" w:hAnsi="Book Antiqua" w:cs="Book Antiqua"/>
          <w:color w:val="000000"/>
        </w:rPr>
        <w:t xml:space="preserve"> E and </w:t>
      </w:r>
      <w:proofErr w:type="spellStart"/>
      <w:r w:rsidRPr="00587D68">
        <w:rPr>
          <w:rFonts w:ascii="Book Antiqua" w:hAnsi="Book Antiqua" w:cs="Book Antiqua"/>
          <w:color w:val="000000"/>
        </w:rPr>
        <w:t>Hultgren</w:t>
      </w:r>
      <w:proofErr w:type="spellEnd"/>
      <w:r w:rsidRPr="00587D68">
        <w:rPr>
          <w:rFonts w:ascii="Book Antiqua" w:hAnsi="Book Antiqua" w:cs="Book Antiqua"/>
          <w:color w:val="000000"/>
        </w:rPr>
        <w:t xml:space="preserve"> O participated in finalization of the study design and of the manuscript</w:t>
      </w:r>
      <w:r w:rsidRPr="00587D68">
        <w:rPr>
          <w:rFonts w:ascii="Book Antiqua" w:hAnsi="Book Antiqua" w:cs="Book Antiqua"/>
          <w:color w:val="000000"/>
          <w:lang w:eastAsia="zh-CN"/>
        </w:rPr>
        <w:t>;</w:t>
      </w:r>
      <w:r w:rsidRPr="00587D68">
        <w:rPr>
          <w:rFonts w:ascii="Book Antiqua" w:hAnsi="Book Antiqua" w:cs="Book Antiqua"/>
          <w:color w:val="000000"/>
        </w:rPr>
        <w:t xml:space="preserve"> all authors read and approved the final manuscript.</w:t>
      </w:r>
    </w:p>
    <w:p w:rsidR="00536119" w:rsidRPr="00587D68" w:rsidRDefault="00536119" w:rsidP="003A345B">
      <w:pPr>
        <w:widowControl w:val="0"/>
        <w:spacing w:line="360" w:lineRule="auto"/>
        <w:jc w:val="both"/>
        <w:rPr>
          <w:rFonts w:ascii="Book Antiqua" w:hAnsi="Book Antiqua" w:cs="Book Antiqua"/>
          <w:b/>
          <w:bCs/>
          <w:color w:val="000000"/>
          <w:lang w:eastAsia="zh-CN"/>
        </w:rPr>
      </w:pPr>
    </w:p>
    <w:p w:rsidR="00536119" w:rsidRPr="00587D68" w:rsidRDefault="00536119" w:rsidP="0089276B">
      <w:pPr>
        <w:widowControl w:val="0"/>
        <w:spacing w:line="360" w:lineRule="auto"/>
        <w:jc w:val="both"/>
        <w:rPr>
          <w:rFonts w:ascii="Book Antiqua" w:hAnsi="Book Antiqua" w:cs="Book Antiqua"/>
          <w:color w:val="000000"/>
          <w:lang w:eastAsia="zh-CN"/>
        </w:rPr>
      </w:pPr>
      <w:r w:rsidRPr="00587D68">
        <w:rPr>
          <w:rFonts w:ascii="Book Antiqua" w:hAnsi="Book Antiqua" w:cs="Book Antiqua"/>
          <w:b/>
          <w:caps/>
          <w:color w:val="000000"/>
        </w:rPr>
        <w:t>s</w:t>
      </w:r>
      <w:r w:rsidRPr="00587D68">
        <w:rPr>
          <w:rFonts w:ascii="Book Antiqua" w:hAnsi="Book Antiqua" w:cs="Book Antiqua"/>
          <w:b/>
          <w:color w:val="000000"/>
        </w:rPr>
        <w:t>upported by</w:t>
      </w:r>
      <w:r w:rsidRPr="00587D68">
        <w:rPr>
          <w:rFonts w:ascii="Book Antiqua" w:hAnsi="Book Antiqua" w:cs="Book Antiqua"/>
          <w:color w:val="000000"/>
        </w:rPr>
        <w:t xml:space="preserve"> Research Committee of </w:t>
      </w:r>
      <w:proofErr w:type="spellStart"/>
      <w:r w:rsidRPr="00587D68">
        <w:rPr>
          <w:rFonts w:ascii="Book Antiqua" w:hAnsi="Book Antiqua" w:cs="Book Antiqua"/>
          <w:color w:val="000000"/>
        </w:rPr>
        <w:t>Örebro</w:t>
      </w:r>
      <w:proofErr w:type="spellEnd"/>
      <w:r w:rsidRPr="00587D68">
        <w:rPr>
          <w:rFonts w:ascii="Book Antiqua" w:hAnsi="Book Antiqua" w:cs="Book Antiqua"/>
          <w:color w:val="000000"/>
        </w:rPr>
        <w:t xml:space="preserve"> County Council</w:t>
      </w:r>
      <w:r w:rsidRPr="00587D68">
        <w:rPr>
          <w:rFonts w:ascii="Book Antiqua" w:hAnsi="Book Antiqua" w:cs="Book Antiqua"/>
          <w:color w:val="000000"/>
          <w:lang w:eastAsia="zh-CN"/>
        </w:rPr>
        <w:t xml:space="preserve">; </w:t>
      </w:r>
      <w:proofErr w:type="spellStart"/>
      <w:r w:rsidRPr="00587D68">
        <w:rPr>
          <w:rFonts w:ascii="Book Antiqua" w:hAnsi="Book Antiqua" w:cs="Book Antiqua"/>
          <w:color w:val="000000"/>
        </w:rPr>
        <w:t>Sezin</w:t>
      </w:r>
      <w:proofErr w:type="spellEnd"/>
      <w:r w:rsidRPr="00587D68">
        <w:rPr>
          <w:rFonts w:ascii="Book Antiqua" w:hAnsi="Book Antiqua" w:cs="Book Antiqua"/>
          <w:color w:val="000000"/>
        </w:rPr>
        <w:t xml:space="preserve"> </w:t>
      </w:r>
      <w:proofErr w:type="spellStart"/>
      <w:r w:rsidRPr="00587D68">
        <w:rPr>
          <w:rFonts w:ascii="Book Antiqua" w:hAnsi="Book Antiqua" w:cs="Book Antiqua"/>
          <w:color w:val="000000"/>
        </w:rPr>
        <w:t>Günaltay´s</w:t>
      </w:r>
      <w:proofErr w:type="spellEnd"/>
      <w:r w:rsidRPr="00587D68">
        <w:rPr>
          <w:rFonts w:ascii="Book Antiqua" w:hAnsi="Book Antiqua" w:cs="Book Antiqua"/>
          <w:color w:val="000000"/>
        </w:rPr>
        <w:t xml:space="preserve"> salary is covered by a grant from </w:t>
      </w:r>
      <w:proofErr w:type="spellStart"/>
      <w:r w:rsidRPr="00587D68">
        <w:rPr>
          <w:rFonts w:ascii="Book Antiqua" w:hAnsi="Book Antiqua" w:cs="Book Antiqua"/>
          <w:color w:val="000000"/>
        </w:rPr>
        <w:t>Örebro</w:t>
      </w:r>
      <w:proofErr w:type="spellEnd"/>
      <w:r w:rsidRPr="00587D68">
        <w:rPr>
          <w:rFonts w:ascii="Book Antiqua" w:hAnsi="Book Antiqua" w:cs="Book Antiqua"/>
          <w:color w:val="000000"/>
        </w:rPr>
        <w:t xml:space="preserve"> University</w:t>
      </w:r>
    </w:p>
    <w:p w:rsidR="00536119" w:rsidRPr="00587D68" w:rsidRDefault="00536119" w:rsidP="003A345B">
      <w:pPr>
        <w:widowControl w:val="0"/>
        <w:spacing w:line="360" w:lineRule="auto"/>
        <w:jc w:val="both"/>
        <w:rPr>
          <w:rFonts w:ascii="Book Antiqua" w:hAnsi="Book Antiqua" w:cs="Book Antiqua"/>
          <w:b/>
          <w:bCs/>
          <w:color w:val="000000"/>
          <w:lang w:eastAsia="zh-CN"/>
        </w:rPr>
      </w:pPr>
    </w:p>
    <w:p w:rsidR="00536119" w:rsidRPr="00587D68" w:rsidRDefault="00536119" w:rsidP="003A345B">
      <w:pPr>
        <w:widowControl w:val="0"/>
        <w:spacing w:line="360" w:lineRule="auto"/>
        <w:jc w:val="both"/>
        <w:rPr>
          <w:rFonts w:ascii="Book Antiqua" w:hAnsi="Book Antiqua" w:cs="Book Antiqua"/>
          <w:color w:val="000000"/>
          <w:lang w:eastAsia="zh-CN"/>
        </w:rPr>
      </w:pPr>
      <w:r w:rsidRPr="00587D68">
        <w:rPr>
          <w:rFonts w:ascii="Book Antiqua" w:hAnsi="Book Antiqua"/>
          <w:b/>
          <w:color w:val="000000"/>
        </w:rPr>
        <w:t>Correspondence to:</w:t>
      </w:r>
      <w:r w:rsidRPr="00587D68">
        <w:rPr>
          <w:rFonts w:ascii="Book Antiqua" w:hAnsi="Book Antiqua" w:cs="Book Antiqua"/>
          <w:b/>
          <w:bCs/>
          <w:color w:val="000000"/>
        </w:rPr>
        <w:t xml:space="preserve"> </w:t>
      </w:r>
      <w:r w:rsidRPr="00587D68">
        <w:rPr>
          <w:rFonts w:ascii="Book Antiqua" w:hAnsi="Book Antiqua" w:cs="Book Antiqua"/>
          <w:b/>
          <w:bCs/>
          <w:color w:val="000000"/>
          <w:lang w:eastAsia="zh-CN"/>
        </w:rPr>
        <w:t xml:space="preserve">Dr. </w:t>
      </w:r>
      <w:proofErr w:type="spellStart"/>
      <w:r w:rsidRPr="00587D68">
        <w:rPr>
          <w:rFonts w:ascii="Book Antiqua" w:hAnsi="Book Antiqua" w:cs="Book Antiqua"/>
          <w:b/>
          <w:color w:val="000000"/>
        </w:rPr>
        <w:t>Sezin</w:t>
      </w:r>
      <w:proofErr w:type="spellEnd"/>
      <w:r w:rsidRPr="00587D68">
        <w:rPr>
          <w:rFonts w:ascii="Book Antiqua" w:hAnsi="Book Antiqua" w:cs="Book Antiqua"/>
          <w:b/>
          <w:color w:val="000000"/>
          <w:lang w:eastAsia="zh-CN"/>
        </w:rPr>
        <w:t xml:space="preserve"> </w:t>
      </w:r>
      <w:proofErr w:type="spellStart"/>
      <w:r w:rsidRPr="00587D68">
        <w:rPr>
          <w:rFonts w:ascii="Book Antiqua" w:hAnsi="Book Antiqua" w:cs="Book Antiqua"/>
          <w:b/>
          <w:color w:val="000000"/>
        </w:rPr>
        <w:t>Günaltay</w:t>
      </w:r>
      <w:proofErr w:type="spellEnd"/>
      <w:r w:rsidRPr="00587D68">
        <w:rPr>
          <w:rFonts w:ascii="Book Antiqua" w:hAnsi="Book Antiqua" w:cs="Book Antiqua"/>
          <w:b/>
          <w:color w:val="000000"/>
        </w:rPr>
        <w:t>,</w:t>
      </w:r>
      <w:r w:rsidRPr="00587D68">
        <w:rPr>
          <w:rFonts w:ascii="Book Antiqua" w:hAnsi="Book Antiqua" w:cs="Book Antiqua"/>
          <w:color w:val="000000"/>
        </w:rPr>
        <w:t xml:space="preserve"> Department of Biomedicine, School of Health and Medical Sciences, </w:t>
      </w:r>
      <w:proofErr w:type="spellStart"/>
      <w:r w:rsidRPr="00587D68">
        <w:rPr>
          <w:rFonts w:ascii="Book Antiqua" w:hAnsi="Book Antiqua" w:cs="Book Antiqua"/>
          <w:color w:val="000000"/>
        </w:rPr>
        <w:t>Örebro</w:t>
      </w:r>
      <w:proofErr w:type="spellEnd"/>
      <w:r w:rsidRPr="00587D68">
        <w:rPr>
          <w:rFonts w:ascii="Book Antiqua" w:hAnsi="Book Antiqua" w:cs="Book Antiqua"/>
          <w:color w:val="000000"/>
        </w:rPr>
        <w:t xml:space="preserve"> University, SE-701 82 </w:t>
      </w:r>
      <w:proofErr w:type="spellStart"/>
      <w:r w:rsidRPr="00587D68">
        <w:rPr>
          <w:rFonts w:ascii="Book Antiqua" w:hAnsi="Book Antiqua" w:cs="Book Antiqua"/>
          <w:color w:val="000000"/>
        </w:rPr>
        <w:t>Örebro</w:t>
      </w:r>
      <w:proofErr w:type="spellEnd"/>
      <w:r w:rsidRPr="00587D68">
        <w:rPr>
          <w:rFonts w:ascii="Book Antiqua" w:hAnsi="Book Antiqua" w:cs="Book Antiqua"/>
          <w:color w:val="000000"/>
        </w:rPr>
        <w:t>, Sweden. sezin.gunaltay@oru.se</w:t>
      </w:r>
    </w:p>
    <w:p w:rsidR="00536119" w:rsidRPr="00587D68" w:rsidRDefault="00536119" w:rsidP="003A345B">
      <w:pPr>
        <w:widowControl w:val="0"/>
        <w:spacing w:line="360" w:lineRule="auto"/>
        <w:jc w:val="both"/>
        <w:rPr>
          <w:rFonts w:ascii="Book Antiqua" w:hAnsi="Book Antiqua" w:cs="Book Antiqua"/>
          <w:color w:val="000000"/>
          <w:lang w:eastAsia="zh-CN"/>
        </w:rPr>
      </w:pPr>
    </w:p>
    <w:p w:rsidR="00536119" w:rsidRPr="00587D68" w:rsidRDefault="00536119" w:rsidP="003A345B">
      <w:pPr>
        <w:widowControl w:val="0"/>
        <w:spacing w:line="360" w:lineRule="auto"/>
        <w:rPr>
          <w:rFonts w:ascii="Book Antiqua" w:hAnsi="Book Antiqua"/>
          <w:color w:val="000000"/>
        </w:rPr>
      </w:pPr>
      <w:r w:rsidRPr="00587D68">
        <w:rPr>
          <w:rFonts w:ascii="Book Antiqua" w:hAnsi="Book Antiqua"/>
          <w:b/>
          <w:color w:val="000000"/>
        </w:rPr>
        <w:t>Telephone:</w:t>
      </w:r>
      <w:r w:rsidRPr="00587D68">
        <w:rPr>
          <w:rFonts w:ascii="Book Antiqua" w:hAnsi="Book Antiqua"/>
          <w:color w:val="000000"/>
        </w:rPr>
        <w:t xml:space="preserve"> </w:t>
      </w:r>
      <w:r w:rsidRPr="00587D68">
        <w:rPr>
          <w:rFonts w:ascii="Book Antiqua" w:hAnsi="Book Antiqua" w:cs="Book Antiqua"/>
          <w:color w:val="000000"/>
        </w:rPr>
        <w:t>+46</w:t>
      </w:r>
      <w:r w:rsidRPr="00587D68">
        <w:rPr>
          <w:rFonts w:ascii="Book Antiqua" w:hAnsi="Book Antiqua" w:cs="Book Antiqua"/>
          <w:color w:val="000000"/>
          <w:lang w:eastAsia="zh-CN"/>
        </w:rPr>
        <w:t>-</w:t>
      </w:r>
      <w:r w:rsidRPr="00587D68">
        <w:rPr>
          <w:rFonts w:ascii="Book Antiqua" w:hAnsi="Book Antiqua" w:cs="Book Antiqua"/>
          <w:color w:val="000000"/>
        </w:rPr>
        <w:t>19</w:t>
      </w:r>
      <w:r w:rsidRPr="00587D68">
        <w:rPr>
          <w:rFonts w:ascii="Book Antiqua" w:hAnsi="Book Antiqua" w:cs="Book Antiqua"/>
          <w:color w:val="000000"/>
          <w:lang w:eastAsia="zh-CN"/>
        </w:rPr>
        <w:t>-</w:t>
      </w:r>
      <w:r w:rsidRPr="00587D68">
        <w:rPr>
          <w:rFonts w:ascii="Book Antiqua" w:hAnsi="Book Antiqua" w:cs="Book Antiqua"/>
          <w:color w:val="000000"/>
        </w:rPr>
        <w:t>6026660</w:t>
      </w:r>
      <w:r w:rsidRPr="00587D68">
        <w:rPr>
          <w:rFonts w:ascii="Book Antiqua" w:hAnsi="Book Antiqua" w:cs="Book Antiqua"/>
          <w:color w:val="000000"/>
          <w:lang w:eastAsia="zh-CN"/>
        </w:rPr>
        <w:t xml:space="preserve"> </w:t>
      </w:r>
      <w:r w:rsidRPr="00587D68">
        <w:rPr>
          <w:rFonts w:ascii="Book Antiqua" w:hAnsi="Book Antiqua"/>
          <w:b/>
          <w:color w:val="000000"/>
        </w:rPr>
        <w:t xml:space="preserve">Fax: </w:t>
      </w:r>
      <w:r w:rsidRPr="00587D68">
        <w:rPr>
          <w:rFonts w:ascii="Book Antiqua" w:hAnsi="Book Antiqua"/>
          <w:b/>
          <w:color w:val="000000"/>
          <w:lang w:eastAsia="zh-CN"/>
        </w:rPr>
        <w:t>+</w:t>
      </w:r>
      <w:r w:rsidRPr="00587D68">
        <w:rPr>
          <w:rFonts w:ascii="Book Antiqua" w:hAnsi="Book Antiqua" w:cs="Book Antiqua"/>
          <w:color w:val="000000"/>
        </w:rPr>
        <w:t>46</w:t>
      </w:r>
      <w:r w:rsidRPr="00587D68">
        <w:rPr>
          <w:rFonts w:ascii="Book Antiqua" w:hAnsi="Book Antiqua" w:cs="Book Antiqua"/>
          <w:color w:val="000000"/>
          <w:lang w:eastAsia="zh-CN"/>
        </w:rPr>
        <w:t>-</w:t>
      </w:r>
      <w:r w:rsidRPr="00587D68">
        <w:rPr>
          <w:rFonts w:ascii="Book Antiqua" w:hAnsi="Book Antiqua" w:cs="Book Antiqua"/>
          <w:color w:val="000000"/>
        </w:rPr>
        <w:t>19</w:t>
      </w:r>
      <w:r w:rsidRPr="00587D68">
        <w:rPr>
          <w:rFonts w:ascii="Book Antiqua" w:hAnsi="Book Antiqua" w:cs="Book Antiqua"/>
          <w:color w:val="000000"/>
          <w:lang w:eastAsia="zh-CN"/>
        </w:rPr>
        <w:t>-</w:t>
      </w:r>
      <w:r w:rsidRPr="00587D68">
        <w:rPr>
          <w:rFonts w:ascii="Book Antiqua" w:hAnsi="Book Antiqua" w:cs="Book Antiqua"/>
          <w:color w:val="000000"/>
        </w:rPr>
        <w:t>6026650</w:t>
      </w:r>
    </w:p>
    <w:p w:rsidR="00536119" w:rsidRPr="00587D68" w:rsidRDefault="00536119" w:rsidP="003A345B">
      <w:pPr>
        <w:widowControl w:val="0"/>
        <w:rPr>
          <w:color w:val="000000"/>
        </w:rPr>
      </w:pPr>
      <w:r w:rsidRPr="00587D68">
        <w:rPr>
          <w:rFonts w:ascii="Book Antiqua" w:hAnsi="Book Antiqua"/>
          <w:b/>
          <w:color w:val="000000"/>
        </w:rPr>
        <w:t xml:space="preserve">Received: </w:t>
      </w:r>
      <w:r w:rsidRPr="00587D68">
        <w:rPr>
          <w:rFonts w:ascii="Book Antiqua" w:hAnsi="Book Antiqua"/>
          <w:color w:val="000000"/>
        </w:rPr>
        <w:t>October 2</w:t>
      </w:r>
      <w:r w:rsidRPr="00587D68">
        <w:rPr>
          <w:rFonts w:ascii="Book Antiqua" w:hAnsi="Book Antiqua"/>
          <w:color w:val="000000"/>
          <w:lang w:eastAsia="zh-CN"/>
        </w:rPr>
        <w:t>3</w:t>
      </w:r>
      <w:r w:rsidRPr="00587D68">
        <w:rPr>
          <w:rFonts w:ascii="Book Antiqua" w:hAnsi="Book Antiqua"/>
          <w:color w:val="000000"/>
        </w:rPr>
        <w:t>, 2013</w:t>
      </w:r>
      <w:r>
        <w:rPr>
          <w:rFonts w:ascii="Book Antiqua" w:hAnsi="Book Antiqua"/>
          <w:b/>
          <w:color w:val="000000"/>
        </w:rPr>
        <w:t xml:space="preserve"> </w:t>
      </w:r>
      <w:r w:rsidRPr="00587D68">
        <w:rPr>
          <w:rFonts w:ascii="Book Antiqua" w:hAnsi="Book Antiqua"/>
          <w:b/>
          <w:color w:val="000000"/>
        </w:rPr>
        <w:t xml:space="preserve">Revised: </w:t>
      </w:r>
      <w:r w:rsidRPr="00587D68">
        <w:rPr>
          <w:rFonts w:ascii="Book Antiqua" w:hAnsi="Book Antiqua"/>
          <w:color w:val="000000"/>
        </w:rPr>
        <w:t xml:space="preserve">February </w:t>
      </w:r>
      <w:r w:rsidRPr="00587D68">
        <w:rPr>
          <w:rFonts w:ascii="Book Antiqua" w:hAnsi="Book Antiqua"/>
          <w:color w:val="000000"/>
          <w:lang w:eastAsia="zh-CN"/>
        </w:rPr>
        <w:t>14</w:t>
      </w:r>
      <w:r w:rsidRPr="00587D68">
        <w:rPr>
          <w:rFonts w:ascii="Book Antiqua" w:hAnsi="Book Antiqua"/>
          <w:color w:val="000000"/>
        </w:rPr>
        <w:t>, 2014</w:t>
      </w:r>
    </w:p>
    <w:p w:rsidR="00C3067D" w:rsidRPr="0066219B" w:rsidRDefault="00536119" w:rsidP="00C3067D">
      <w:pPr>
        <w:rPr>
          <w:rFonts w:ascii="Book Antiqua" w:hAnsi="Book Antiqua"/>
        </w:rPr>
      </w:pPr>
      <w:r w:rsidRPr="00587D68">
        <w:rPr>
          <w:rFonts w:ascii="Book Antiqua" w:hAnsi="Book Antiqua"/>
          <w:b/>
          <w:color w:val="000000"/>
        </w:rPr>
        <w:t>Accepted:</w:t>
      </w:r>
      <w:r>
        <w:rPr>
          <w:rFonts w:ascii="Book Antiqua" w:hAnsi="Book Antiqua"/>
          <w:b/>
          <w:color w:val="000000"/>
        </w:rPr>
        <w:t xml:space="preserve"> </w:t>
      </w:r>
      <w:bookmarkStart w:id="4" w:name="OLE_LINK1"/>
      <w:bookmarkStart w:id="5" w:name="OLE_LINK2"/>
      <w:r w:rsidR="00C3067D" w:rsidRPr="0066219B">
        <w:rPr>
          <w:rFonts w:ascii="Book Antiqua" w:hAnsi="Book Antiqua"/>
        </w:rPr>
        <w:t>April 30, 2014</w:t>
      </w:r>
      <w:bookmarkEnd w:id="4"/>
      <w:bookmarkEnd w:id="5"/>
    </w:p>
    <w:p w:rsidR="00536119" w:rsidRPr="00587D68" w:rsidRDefault="00536119" w:rsidP="003A345B">
      <w:pPr>
        <w:widowControl w:val="0"/>
        <w:spacing w:line="360" w:lineRule="auto"/>
        <w:rPr>
          <w:rFonts w:ascii="Book Antiqua" w:hAnsi="Book Antiqua"/>
          <w:b/>
          <w:color w:val="000000"/>
        </w:rPr>
      </w:pPr>
      <w:bookmarkStart w:id="6" w:name="_GoBack"/>
      <w:bookmarkEnd w:id="6"/>
    </w:p>
    <w:p w:rsidR="00536119" w:rsidRPr="00587D68" w:rsidRDefault="00536119" w:rsidP="003A345B">
      <w:pPr>
        <w:widowControl w:val="0"/>
        <w:spacing w:line="360" w:lineRule="auto"/>
        <w:rPr>
          <w:rFonts w:ascii="Book Antiqua" w:hAnsi="Book Antiqua"/>
          <w:b/>
          <w:color w:val="000000"/>
        </w:rPr>
      </w:pPr>
      <w:r w:rsidRPr="00587D68">
        <w:rPr>
          <w:rFonts w:ascii="Book Antiqua" w:hAnsi="Book Antiqua"/>
          <w:b/>
          <w:color w:val="000000"/>
        </w:rPr>
        <w:t xml:space="preserve">Published online: </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 xml:space="preserve"> </w:t>
      </w:r>
    </w:p>
    <w:p w:rsidR="00536119" w:rsidRPr="00587D68" w:rsidRDefault="00536119" w:rsidP="003A345B">
      <w:pPr>
        <w:widowControl w:val="0"/>
        <w:spacing w:line="360" w:lineRule="auto"/>
        <w:jc w:val="both"/>
        <w:rPr>
          <w:rFonts w:ascii="Book Antiqua" w:hAnsi="Book Antiqua" w:cs="Book Antiqua"/>
          <w:b/>
          <w:bCs/>
          <w:color w:val="000000"/>
          <w:lang w:eastAsia="zh-CN"/>
        </w:rPr>
      </w:pPr>
      <w:r w:rsidRPr="00587D68">
        <w:rPr>
          <w:rFonts w:ascii="Book Antiqua" w:hAnsi="Book Antiqua" w:cs="Book Antiqua"/>
          <w:b/>
          <w:bCs/>
          <w:color w:val="000000"/>
        </w:rPr>
        <w:t>Abstract</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b/>
          <w:bCs/>
          <w:caps/>
          <w:color w:val="000000"/>
        </w:rPr>
        <w:t>Aim</w:t>
      </w:r>
      <w:r w:rsidRPr="00587D68">
        <w:rPr>
          <w:rFonts w:ascii="Book Antiqua" w:hAnsi="Book Antiqua" w:cs="Book Antiqua"/>
          <w:b/>
          <w:bCs/>
          <w:color w:val="000000"/>
        </w:rPr>
        <w:t xml:space="preserve">: </w:t>
      </w:r>
      <w:r w:rsidRPr="00587D68">
        <w:rPr>
          <w:rFonts w:ascii="Book Antiqua" w:hAnsi="Book Antiqua" w:cs="Book Antiqua"/>
          <w:color w:val="000000"/>
        </w:rPr>
        <w:t>To investigate Toll-like receptor (TLR) signaling regulators in microscopic and ulcerative colitis patients.</w:t>
      </w:r>
    </w:p>
    <w:p w:rsidR="00536119" w:rsidRPr="00587D68" w:rsidRDefault="00536119" w:rsidP="003A345B">
      <w:pPr>
        <w:widowControl w:val="0"/>
        <w:spacing w:line="360" w:lineRule="auto"/>
        <w:jc w:val="both"/>
        <w:rPr>
          <w:rFonts w:ascii="Book Antiqua" w:hAnsi="Book Antiqua" w:cs="Book Antiqua"/>
          <w:b/>
          <w:bCs/>
          <w:color w:val="000000"/>
          <w:lang w:eastAsia="zh-CN"/>
        </w:rPr>
      </w:pP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b/>
          <w:bCs/>
          <w:caps/>
          <w:color w:val="000000"/>
        </w:rPr>
        <w:t>methods</w:t>
      </w:r>
      <w:r w:rsidRPr="00587D68">
        <w:rPr>
          <w:rFonts w:ascii="Book Antiqua" w:hAnsi="Book Antiqua" w:cs="Book Antiqua"/>
          <w:b/>
          <w:bCs/>
          <w:color w:val="000000"/>
        </w:rPr>
        <w:t xml:space="preserve">: </w:t>
      </w:r>
      <w:r w:rsidRPr="00587D68">
        <w:rPr>
          <w:rFonts w:ascii="Book Antiqua" w:hAnsi="Book Antiqua" w:cs="Book Antiqua"/>
          <w:color w:val="000000"/>
        </w:rPr>
        <w:t>Total RNA and microRNA were isolated from fresh frozen colonic biopsies of non-inflamed controls and patients with active or in-remission collagenous colitis (CC), lymphocytic colitis(LC),or ulcerative colitis (UC).We compared expressions of interleukin-1 receptor-associated kinase (IRAK)-2, IRAK-M, interleukin (IL)-37,microRNA (</w:t>
      </w:r>
      <w:proofErr w:type="spellStart"/>
      <w:r w:rsidRPr="00587D68">
        <w:rPr>
          <w:rFonts w:ascii="Book Antiqua" w:hAnsi="Book Antiqua" w:cs="Book Antiqua"/>
          <w:color w:val="000000"/>
        </w:rPr>
        <w:t>miR</w:t>
      </w:r>
      <w:proofErr w:type="spellEnd"/>
      <w:r w:rsidRPr="00587D68">
        <w:rPr>
          <w:rFonts w:ascii="Book Antiqua" w:hAnsi="Book Antiqua" w:cs="Book Antiqua"/>
          <w:color w:val="000000"/>
        </w:rPr>
        <w:t xml:space="preserve">)-146a, miR-155, and miR-21using </w:t>
      </w:r>
      <w:proofErr w:type="spellStart"/>
      <w:proofErr w:type="gramStart"/>
      <w:r w:rsidRPr="00587D68">
        <w:rPr>
          <w:rFonts w:ascii="Book Antiqua" w:hAnsi="Book Antiqua" w:cs="Book Antiqua"/>
          <w:color w:val="000000"/>
        </w:rPr>
        <w:t>qRT</w:t>
      </w:r>
      <w:proofErr w:type="spellEnd"/>
      <w:r w:rsidRPr="00587D68">
        <w:rPr>
          <w:rFonts w:ascii="Book Antiqua" w:hAnsi="Book Antiqua" w:cs="Book Antiqua"/>
          <w:color w:val="000000"/>
        </w:rPr>
        <w:t>-PCR</w:t>
      </w:r>
      <w:proofErr w:type="gramEnd"/>
      <w:r w:rsidRPr="00587D68">
        <w:rPr>
          <w:rFonts w:ascii="Book Antiqua" w:hAnsi="Book Antiqua" w:cs="Book Antiqua"/>
          <w:color w:val="000000"/>
        </w:rPr>
        <w:t xml:space="preserve">. </w:t>
      </w:r>
    </w:p>
    <w:p w:rsidR="00536119" w:rsidRPr="00587D68" w:rsidRDefault="00536119" w:rsidP="003A345B">
      <w:pPr>
        <w:widowControl w:val="0"/>
        <w:spacing w:line="360" w:lineRule="auto"/>
        <w:jc w:val="both"/>
        <w:rPr>
          <w:rFonts w:ascii="Book Antiqua" w:hAnsi="Book Antiqua" w:cs="Book Antiqua"/>
          <w:b/>
          <w:bCs/>
          <w:color w:val="000000"/>
          <w:lang w:eastAsia="zh-CN"/>
        </w:rPr>
      </w:pP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b/>
          <w:bCs/>
          <w:caps/>
          <w:color w:val="000000"/>
        </w:rPr>
        <w:t>Results</w:t>
      </w:r>
      <w:r w:rsidRPr="00587D68">
        <w:rPr>
          <w:rFonts w:ascii="Book Antiqua" w:hAnsi="Book Antiqua" w:cs="Book Antiqua"/>
          <w:b/>
          <w:bCs/>
          <w:color w:val="000000"/>
        </w:rPr>
        <w:t xml:space="preserve">: </w:t>
      </w:r>
      <w:r w:rsidRPr="00587D68">
        <w:rPr>
          <w:rFonts w:ascii="Book Antiqua" w:hAnsi="Book Antiqua" w:cs="Book Antiqua"/>
          <w:color w:val="000000"/>
        </w:rPr>
        <w:t xml:space="preserve">IRAK-M expression was increased in LC patients with active disease in </w:t>
      </w:r>
      <w:proofErr w:type="spellStart"/>
      <w:r w:rsidRPr="00587D68">
        <w:rPr>
          <w:rFonts w:ascii="Book Antiqua" w:hAnsi="Book Antiqua" w:cs="Book Antiqua"/>
          <w:color w:val="000000"/>
        </w:rPr>
        <w:t>histopathological</w:t>
      </w:r>
      <w:proofErr w:type="spellEnd"/>
      <w:r w:rsidRPr="00587D68">
        <w:rPr>
          <w:rFonts w:ascii="Book Antiqua" w:hAnsi="Book Antiqua" w:cs="Book Antiqua"/>
          <w:color w:val="000000"/>
        </w:rPr>
        <w:t xml:space="preserve"> remission (LC-HR; </w:t>
      </w:r>
      <w:r w:rsidRPr="00587D68">
        <w:rPr>
          <w:rFonts w:ascii="Book Antiqua" w:hAnsi="Book Antiqua" w:cs="Book Antiqua"/>
          <w:i/>
          <w:caps/>
          <w:color w:val="000000"/>
        </w:rPr>
        <w:t xml:space="preserve">p = </w:t>
      </w:r>
      <w:r w:rsidRPr="00587D68">
        <w:rPr>
          <w:rFonts w:ascii="Book Antiqua" w:hAnsi="Book Antiqua" w:cs="Book Antiqua"/>
          <w:color w:val="000000"/>
        </w:rPr>
        <w:t>0.02) and UC patients (</w:t>
      </w:r>
      <w:r w:rsidRPr="00587D68">
        <w:rPr>
          <w:rFonts w:ascii="Book Antiqua" w:hAnsi="Book Antiqua" w:cs="Book Antiqua"/>
          <w:i/>
          <w:caps/>
          <w:color w:val="000000"/>
        </w:rPr>
        <w:t xml:space="preserve">p = </w:t>
      </w:r>
      <w:r w:rsidRPr="00587D68">
        <w:rPr>
          <w:rFonts w:ascii="Book Antiqua" w:hAnsi="Book Antiqua" w:cs="Book Antiqua"/>
          <w:color w:val="000000"/>
        </w:rPr>
        <w:t xml:space="preserve">0.01), but no differences in IRAK-2 expression were detected compared to controls. </w:t>
      </w:r>
      <w:proofErr w:type="gramStart"/>
      <w:r w:rsidRPr="00587D68">
        <w:rPr>
          <w:rFonts w:ascii="Book Antiqua" w:hAnsi="Book Antiqua" w:cs="Book Antiqua"/>
          <w:color w:val="000000"/>
        </w:rPr>
        <w:t>miR-146a</w:t>
      </w:r>
      <w:proofErr w:type="gramEnd"/>
      <w:r w:rsidRPr="00587D68">
        <w:rPr>
          <w:rFonts w:ascii="Book Antiqua" w:hAnsi="Book Antiqua" w:cs="Book Antiqua"/>
          <w:color w:val="000000"/>
        </w:rPr>
        <w:t>, -155 and -21 expressions were increased in LC-HR (</w:t>
      </w:r>
      <w:r w:rsidRPr="00587D68">
        <w:rPr>
          <w:rFonts w:ascii="Book Antiqua" w:hAnsi="Book Antiqua" w:cs="Book Antiqua"/>
          <w:i/>
          <w:caps/>
          <w:color w:val="000000"/>
        </w:rPr>
        <w:t xml:space="preserve">p = </w:t>
      </w:r>
      <w:r w:rsidRPr="00587D68">
        <w:rPr>
          <w:rFonts w:ascii="Book Antiqua" w:hAnsi="Book Antiqua" w:cs="Book Antiqua"/>
          <w:color w:val="000000"/>
        </w:rPr>
        <w:t>0.04, 0.07, and 0.004) and UC (</w:t>
      </w:r>
      <w:r w:rsidRPr="00587D68">
        <w:rPr>
          <w:rFonts w:ascii="Book Antiqua" w:hAnsi="Book Antiqua" w:cs="Book Antiqua"/>
          <w:i/>
          <w:caps/>
          <w:color w:val="000000"/>
        </w:rPr>
        <w:t xml:space="preserve">p = </w:t>
      </w:r>
      <w:r w:rsidRPr="00587D68">
        <w:rPr>
          <w:rFonts w:ascii="Book Antiqua" w:hAnsi="Book Antiqua" w:cs="Book Antiqua"/>
          <w:color w:val="000000"/>
        </w:rPr>
        <w:t xml:space="preserve">0.02, 0.04 and 0.03) patients. </w:t>
      </w:r>
      <w:proofErr w:type="gramStart"/>
      <w:r w:rsidRPr="00587D68">
        <w:rPr>
          <w:rFonts w:ascii="Book Antiqua" w:hAnsi="Book Antiqua" w:cs="Book Antiqua"/>
          <w:color w:val="000000"/>
        </w:rPr>
        <w:t>miR-146a</w:t>
      </w:r>
      <w:proofErr w:type="gramEnd"/>
      <w:r w:rsidRPr="00587D68">
        <w:rPr>
          <w:rFonts w:ascii="Book Antiqua" w:hAnsi="Book Antiqua" w:cs="Book Antiqua"/>
          <w:color w:val="000000"/>
        </w:rPr>
        <w:t xml:space="preserve"> and miR-21 expressions were significantly enhanced in UC patients compared to UC </w:t>
      </w:r>
      <w:r w:rsidRPr="00587D68">
        <w:rPr>
          <w:rFonts w:ascii="Book Antiqua" w:hAnsi="Book Antiqua" w:cs="Book Antiqua"/>
          <w:color w:val="000000"/>
        </w:rPr>
        <w:lastRenderedPageBreak/>
        <w:t xml:space="preserve">remission (UC-R; </w:t>
      </w:r>
      <w:r w:rsidRPr="00587D68">
        <w:rPr>
          <w:rFonts w:ascii="Book Antiqua" w:hAnsi="Book Antiqua" w:cs="Book Antiqua"/>
          <w:i/>
          <w:caps/>
          <w:color w:val="000000"/>
        </w:rPr>
        <w:t xml:space="preserve">p = </w:t>
      </w:r>
      <w:r w:rsidRPr="00587D68">
        <w:rPr>
          <w:rFonts w:ascii="Book Antiqua" w:hAnsi="Book Antiqua" w:cs="Book Antiqua"/>
          <w:color w:val="000000"/>
        </w:rPr>
        <w:t>0.01 and 0.04). Likewise, active CC patients showed significantly increased expression of miR-155 (</w:t>
      </w:r>
      <w:r w:rsidRPr="00587D68">
        <w:rPr>
          <w:rFonts w:ascii="Book Antiqua" w:hAnsi="Book Antiqua" w:cs="Book Antiqua"/>
          <w:i/>
          <w:caps/>
          <w:color w:val="000000"/>
        </w:rPr>
        <w:t xml:space="preserve">p = </w:t>
      </w:r>
      <w:r w:rsidRPr="00587D68">
        <w:rPr>
          <w:rFonts w:ascii="Book Antiqua" w:hAnsi="Book Antiqua" w:cs="Book Antiqua"/>
          <w:color w:val="000000"/>
        </w:rPr>
        <w:t>0.003) and miR-21 (</w:t>
      </w:r>
      <w:r w:rsidRPr="00587D68">
        <w:rPr>
          <w:rFonts w:ascii="Book Antiqua" w:hAnsi="Book Antiqua" w:cs="Book Antiqua"/>
          <w:i/>
          <w:caps/>
          <w:color w:val="000000"/>
        </w:rPr>
        <w:t xml:space="preserve">p = </w:t>
      </w:r>
      <w:r w:rsidRPr="00587D68">
        <w:rPr>
          <w:rFonts w:ascii="Book Antiqua" w:hAnsi="Book Antiqua" w:cs="Book Antiqua"/>
          <w:color w:val="000000"/>
        </w:rPr>
        <w:t>0.006). IL-37 expression was decreased in both CC (</w:t>
      </w:r>
      <w:r w:rsidRPr="00587D68">
        <w:rPr>
          <w:rFonts w:ascii="Book Antiqua" w:hAnsi="Book Antiqua" w:cs="Book Antiqua"/>
          <w:i/>
          <w:caps/>
          <w:color w:val="000000"/>
        </w:rPr>
        <w:t xml:space="preserve">p = </w:t>
      </w:r>
      <w:r w:rsidRPr="00587D68">
        <w:rPr>
          <w:rFonts w:ascii="Book Antiqua" w:hAnsi="Book Antiqua" w:cs="Book Antiqua"/>
          <w:color w:val="000000"/>
        </w:rPr>
        <w:t>0.03) and LC (</w:t>
      </w:r>
      <w:r w:rsidRPr="00587D68">
        <w:rPr>
          <w:rFonts w:ascii="Book Antiqua" w:hAnsi="Book Antiqua" w:cs="Book Antiqua"/>
          <w:i/>
          <w:caps/>
          <w:color w:val="000000"/>
        </w:rPr>
        <w:t xml:space="preserve">p = </w:t>
      </w:r>
      <w:r w:rsidRPr="00587D68">
        <w:rPr>
          <w:rFonts w:ascii="Book Antiqua" w:hAnsi="Book Antiqua" w:cs="Book Antiqua"/>
          <w:color w:val="000000"/>
        </w:rPr>
        <w:t>0.04) patients with a similar trend in UC patients but not statistically significant, whilst it was increased in UC-R patients compared to controls (</w:t>
      </w:r>
      <w:r w:rsidRPr="00587D68">
        <w:rPr>
          <w:rFonts w:ascii="Book Antiqua" w:hAnsi="Book Antiqua" w:cs="Book Antiqua"/>
          <w:i/>
          <w:caps/>
          <w:color w:val="000000"/>
        </w:rPr>
        <w:t xml:space="preserve">p = </w:t>
      </w:r>
      <w:r w:rsidRPr="00587D68">
        <w:rPr>
          <w:rFonts w:ascii="Book Antiqua" w:hAnsi="Book Antiqua" w:cs="Book Antiqua"/>
          <w:color w:val="000000"/>
        </w:rPr>
        <w:t>0.02) and active UC (</w:t>
      </w:r>
      <w:r w:rsidRPr="00587D68">
        <w:rPr>
          <w:rFonts w:ascii="Book Antiqua" w:hAnsi="Book Antiqua" w:cs="Book Antiqua"/>
          <w:i/>
          <w:caps/>
          <w:color w:val="000000"/>
        </w:rPr>
        <w:t xml:space="preserve">p = </w:t>
      </w:r>
      <w:r w:rsidRPr="00587D68">
        <w:rPr>
          <w:rFonts w:ascii="Book Antiqua" w:hAnsi="Book Antiqua" w:cs="Book Antiqua"/>
          <w:color w:val="000000"/>
        </w:rPr>
        <w:t>0.001).</w:t>
      </w:r>
    </w:p>
    <w:p w:rsidR="00536119" w:rsidRPr="00587D68" w:rsidRDefault="00536119" w:rsidP="003A345B">
      <w:pPr>
        <w:widowControl w:val="0"/>
        <w:spacing w:line="360" w:lineRule="auto"/>
        <w:jc w:val="both"/>
        <w:rPr>
          <w:rFonts w:ascii="Book Antiqua" w:hAnsi="Book Antiqua" w:cs="Book Antiqua"/>
          <w:b/>
          <w:bCs/>
          <w:color w:val="000000"/>
          <w:lang w:eastAsia="zh-CN"/>
        </w:rPr>
      </w:pP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b/>
          <w:bCs/>
          <w:color w:val="000000"/>
        </w:rPr>
        <w:t xml:space="preserve">Conclusion: </w:t>
      </w:r>
      <w:r w:rsidRPr="00587D68">
        <w:rPr>
          <w:rFonts w:ascii="Book Antiqua" w:hAnsi="Book Antiqua" w:cs="Book Antiqua"/>
          <w:color w:val="000000"/>
        </w:rPr>
        <w:t xml:space="preserve">The identification of differentially expressed </w:t>
      </w:r>
      <w:proofErr w:type="spellStart"/>
      <w:r w:rsidRPr="00587D68">
        <w:rPr>
          <w:rFonts w:ascii="Book Antiqua" w:hAnsi="Book Antiqua" w:cs="Book Antiqua"/>
          <w:color w:val="000000"/>
        </w:rPr>
        <w:t>miRNAs</w:t>
      </w:r>
      <w:proofErr w:type="spellEnd"/>
      <w:r w:rsidRPr="00587D68">
        <w:rPr>
          <w:rFonts w:ascii="Book Antiqua" w:hAnsi="Book Antiqua" w:cs="Book Antiqua"/>
          <w:color w:val="000000"/>
        </w:rPr>
        <w:t>, IL-37, and IRAK-M suggests different pathophysiologic mechanisms in various disease stages in LC, CC, and UC.</w:t>
      </w:r>
    </w:p>
    <w:p w:rsidR="00536119" w:rsidRPr="00587D68" w:rsidRDefault="00536119" w:rsidP="003A345B">
      <w:pPr>
        <w:widowControl w:val="0"/>
        <w:spacing w:line="360" w:lineRule="auto"/>
        <w:jc w:val="both"/>
        <w:rPr>
          <w:rFonts w:ascii="Book Antiqua" w:hAnsi="Book Antiqua" w:cs="Book Antiqua"/>
          <w:b/>
          <w:bCs/>
          <w:color w:val="000000"/>
          <w:lang w:eastAsia="zh-CN"/>
        </w:rPr>
      </w:pPr>
    </w:p>
    <w:p w:rsidR="00536119" w:rsidRPr="00587D68" w:rsidRDefault="00536119" w:rsidP="003A345B">
      <w:pPr>
        <w:widowControl w:val="0"/>
        <w:rPr>
          <w:rFonts w:ascii="Book Antiqua" w:hAnsi="Book Antiqua" w:cs="宋体"/>
          <w:color w:val="000000"/>
        </w:rPr>
      </w:pPr>
      <w:bookmarkStart w:id="7" w:name="OLE_LINK6"/>
      <w:bookmarkStart w:id="8" w:name="OLE_LINK7"/>
      <w:bookmarkStart w:id="9" w:name="OLE_LINK11"/>
      <w:r w:rsidRPr="00587D68">
        <w:rPr>
          <w:rFonts w:ascii="Book Antiqua" w:hAnsi="Book Antiqua" w:cs="Tahoma"/>
          <w:color w:val="000000"/>
          <w:lang w:eastAsia="ja-JP"/>
        </w:rPr>
        <w:t>©</w:t>
      </w:r>
      <w:r w:rsidRPr="00587D68">
        <w:rPr>
          <w:rFonts w:ascii="Book Antiqua" w:hAnsi="Book Antiqua" w:cs="Tahoma"/>
          <w:color w:val="000000"/>
        </w:rPr>
        <w:t xml:space="preserve"> </w:t>
      </w:r>
      <w:r w:rsidRPr="00587D68">
        <w:rPr>
          <w:rFonts w:ascii="Book Antiqua" w:hAnsi="Book Antiqua" w:cs="宋体"/>
          <w:color w:val="000000"/>
        </w:rPr>
        <w:t xml:space="preserve">2014 </w:t>
      </w:r>
      <w:proofErr w:type="spellStart"/>
      <w:r w:rsidRPr="00587D68">
        <w:rPr>
          <w:rFonts w:ascii="Book Antiqua" w:hAnsi="Book Antiqua" w:cs="宋体"/>
          <w:color w:val="000000"/>
        </w:rPr>
        <w:t>Baishideng</w:t>
      </w:r>
      <w:proofErr w:type="spellEnd"/>
      <w:r w:rsidRPr="00587D68">
        <w:rPr>
          <w:rFonts w:ascii="Book Antiqua" w:hAnsi="Book Antiqua" w:cs="宋体"/>
          <w:color w:val="000000"/>
        </w:rPr>
        <w:t xml:space="preserve"> Publishing Group Co., Limited. All rights reserved.</w:t>
      </w:r>
    </w:p>
    <w:bookmarkEnd w:id="7"/>
    <w:bookmarkEnd w:id="8"/>
    <w:bookmarkEnd w:id="9"/>
    <w:p w:rsidR="00536119" w:rsidRPr="00587D68" w:rsidRDefault="00536119" w:rsidP="003A345B">
      <w:pPr>
        <w:pStyle w:val="af"/>
        <w:spacing w:line="420" w:lineRule="exact"/>
        <w:rPr>
          <w:rFonts w:ascii="Book Antiqua" w:hAnsi="Book Antiqua"/>
          <w:b/>
          <w:color w:val="000000"/>
          <w:sz w:val="24"/>
          <w:szCs w:val="24"/>
        </w:rPr>
      </w:pPr>
    </w:p>
    <w:p w:rsidR="00536119" w:rsidRPr="00587D68" w:rsidRDefault="00536119" w:rsidP="003A345B">
      <w:pPr>
        <w:widowControl w:val="0"/>
        <w:spacing w:line="360" w:lineRule="auto"/>
        <w:jc w:val="both"/>
        <w:rPr>
          <w:rFonts w:ascii="Book Antiqua" w:hAnsi="Book Antiqua" w:cs="Book Antiqua"/>
          <w:color w:val="000000"/>
        </w:rPr>
      </w:pPr>
      <w:bookmarkStart w:id="10" w:name="OLE_LINK4"/>
      <w:bookmarkStart w:id="11" w:name="OLE_LINK5"/>
      <w:r w:rsidRPr="00587D68">
        <w:rPr>
          <w:rFonts w:ascii="Book Antiqua" w:hAnsi="Book Antiqua"/>
          <w:b/>
          <w:color w:val="000000"/>
        </w:rPr>
        <w:t>Key words:</w:t>
      </w:r>
      <w:bookmarkEnd w:id="10"/>
      <w:bookmarkEnd w:id="11"/>
      <w:r w:rsidRPr="00587D68">
        <w:rPr>
          <w:rFonts w:ascii="Book Antiqua" w:hAnsi="Book Antiqua" w:cs="Book Antiqua"/>
          <w:b/>
          <w:bCs/>
          <w:color w:val="000000"/>
        </w:rPr>
        <w:t xml:space="preserve"> </w:t>
      </w:r>
      <w:r w:rsidRPr="00587D68">
        <w:rPr>
          <w:rFonts w:ascii="Book Antiqua" w:hAnsi="Book Antiqua" w:cs="Book Antiqua"/>
          <w:color w:val="000000"/>
        </w:rPr>
        <w:t>IL-37, microRNA, lymphocytic colitis, collagenous colitis, ulcerative colitis</w:t>
      </w:r>
    </w:p>
    <w:p w:rsidR="00536119" w:rsidRPr="00587D68" w:rsidRDefault="00536119" w:rsidP="003A345B">
      <w:pPr>
        <w:widowControl w:val="0"/>
        <w:spacing w:line="360" w:lineRule="auto"/>
        <w:jc w:val="both"/>
        <w:rPr>
          <w:rFonts w:ascii="Book Antiqua" w:hAnsi="Book Antiqua" w:cs="Book Antiqua"/>
          <w:b/>
          <w:bCs/>
          <w:color w:val="000000"/>
        </w:rPr>
      </w:pPr>
    </w:p>
    <w:p w:rsidR="00536119" w:rsidRPr="00587D68" w:rsidRDefault="00536119" w:rsidP="003A345B">
      <w:pPr>
        <w:widowControl w:val="0"/>
        <w:spacing w:line="360" w:lineRule="auto"/>
        <w:jc w:val="both"/>
        <w:rPr>
          <w:rFonts w:ascii="Book Antiqua" w:hAnsi="Book Antiqua" w:cs="Book Antiqua"/>
          <w:b/>
          <w:bCs/>
          <w:color w:val="000000"/>
        </w:rPr>
      </w:pPr>
      <w:r w:rsidRPr="00587D68">
        <w:rPr>
          <w:rFonts w:ascii="Book Antiqua" w:hAnsi="Book Antiqua" w:cs="Book Antiqua"/>
          <w:b/>
          <w:bCs/>
          <w:color w:val="000000"/>
        </w:rPr>
        <w:t xml:space="preserve">Core tip: </w:t>
      </w:r>
      <w:r w:rsidRPr="00587D68">
        <w:rPr>
          <w:rFonts w:ascii="Book Antiqua" w:hAnsi="Book Antiqua" w:cs="Book Antiqua"/>
          <w:color w:val="000000"/>
        </w:rPr>
        <w:t xml:space="preserve">Epithelial destruction is observed in both microscopic and ulcerative colitis, likely resulting in enhanced contact between gut </w:t>
      </w:r>
      <w:proofErr w:type="spellStart"/>
      <w:r w:rsidRPr="00587D68">
        <w:rPr>
          <w:rFonts w:ascii="Book Antiqua" w:hAnsi="Book Antiqua" w:cs="Book Antiqua"/>
          <w:color w:val="000000"/>
        </w:rPr>
        <w:t>microbiota</w:t>
      </w:r>
      <w:proofErr w:type="spellEnd"/>
      <w:r w:rsidRPr="00587D68">
        <w:rPr>
          <w:rFonts w:ascii="Book Antiqua" w:hAnsi="Book Antiqua" w:cs="Book Antiqua"/>
          <w:color w:val="000000"/>
        </w:rPr>
        <w:t xml:space="preserve"> and Toll-like receptors (TLRs), which do not normally face the lumen. Insufficiently regulated TLR signaling may result in chronic inflammation. In this study, we analyzed several important regulatory molecules of TLR signaling: IRAK-2, IRAK-M, IL-37, microRNA (</w:t>
      </w:r>
      <w:proofErr w:type="spellStart"/>
      <w:r w:rsidRPr="00587D68">
        <w:rPr>
          <w:rFonts w:ascii="Book Antiqua" w:hAnsi="Book Antiqua" w:cs="Book Antiqua"/>
          <w:color w:val="000000"/>
        </w:rPr>
        <w:t>miR</w:t>
      </w:r>
      <w:proofErr w:type="spellEnd"/>
      <w:r w:rsidRPr="00587D68">
        <w:rPr>
          <w:rFonts w:ascii="Book Antiqua" w:hAnsi="Book Antiqua" w:cs="Book Antiqua"/>
          <w:color w:val="000000"/>
        </w:rPr>
        <w:t>)-146a, miR-155, and miR-21. A possible association between the regulatory effects of IRAK-M and miR-146a was revealed in both diseases. This novel analysis of miR-155 and miR-21 in microscopic and ulcerative colitis revealed different expressions in active disease and remission.</w:t>
      </w:r>
    </w:p>
    <w:p w:rsidR="00536119" w:rsidRPr="00587D68" w:rsidRDefault="00536119" w:rsidP="003A345B">
      <w:pPr>
        <w:widowControl w:val="0"/>
        <w:spacing w:line="360" w:lineRule="auto"/>
        <w:jc w:val="both"/>
        <w:rPr>
          <w:rFonts w:ascii="Book Antiqua" w:hAnsi="Book Antiqua" w:cs="Book Antiqua"/>
          <w:b/>
          <w:bCs/>
          <w:color w:val="000000"/>
        </w:rPr>
      </w:pPr>
    </w:p>
    <w:p w:rsidR="00536119" w:rsidRPr="00587D68" w:rsidRDefault="00536119" w:rsidP="003A345B">
      <w:pPr>
        <w:widowControl w:val="0"/>
        <w:spacing w:line="360" w:lineRule="auto"/>
        <w:jc w:val="both"/>
        <w:rPr>
          <w:rFonts w:ascii="Book Antiqua" w:hAnsi="Book Antiqua" w:cs="Book Antiqua"/>
          <w:color w:val="000000"/>
          <w:lang w:eastAsia="zh-CN"/>
        </w:rPr>
      </w:pPr>
      <w:proofErr w:type="spellStart"/>
      <w:r w:rsidRPr="00587D68">
        <w:rPr>
          <w:rFonts w:ascii="Book Antiqua" w:hAnsi="Book Antiqua" w:cs="Book Antiqua"/>
          <w:color w:val="000000"/>
        </w:rPr>
        <w:t>Günaltay</w:t>
      </w:r>
      <w:proofErr w:type="spellEnd"/>
      <w:r w:rsidRPr="00587D68">
        <w:rPr>
          <w:rFonts w:ascii="Book Antiqua" w:hAnsi="Book Antiqua" w:cs="Book Antiqua"/>
          <w:color w:val="000000"/>
          <w:lang w:eastAsia="zh-CN"/>
        </w:rPr>
        <w:t xml:space="preserve"> S</w:t>
      </w:r>
      <w:r w:rsidRPr="00587D68">
        <w:rPr>
          <w:rFonts w:ascii="Book Antiqua" w:hAnsi="Book Antiqua" w:cs="Book Antiqua"/>
          <w:color w:val="000000"/>
        </w:rPr>
        <w:t xml:space="preserve">, </w:t>
      </w:r>
      <w:proofErr w:type="spellStart"/>
      <w:r w:rsidRPr="00587D68">
        <w:rPr>
          <w:rFonts w:ascii="Book Antiqua" w:hAnsi="Book Antiqua" w:cs="Book Antiqua"/>
          <w:color w:val="000000"/>
        </w:rPr>
        <w:t>Nyhlin</w:t>
      </w:r>
      <w:proofErr w:type="spellEnd"/>
      <w:r w:rsidRPr="00587D68">
        <w:rPr>
          <w:rFonts w:ascii="Book Antiqua" w:hAnsi="Book Antiqua" w:cs="Book Antiqua"/>
          <w:color w:val="000000"/>
          <w:lang w:eastAsia="zh-CN"/>
        </w:rPr>
        <w:t xml:space="preserve"> N</w:t>
      </w:r>
      <w:r w:rsidRPr="00587D68">
        <w:rPr>
          <w:rFonts w:ascii="Book Antiqua" w:hAnsi="Book Antiqua" w:cs="Book Antiqua"/>
          <w:color w:val="000000"/>
        </w:rPr>
        <w:t xml:space="preserve">, </w:t>
      </w:r>
      <w:proofErr w:type="spellStart"/>
      <w:r w:rsidRPr="00587D68">
        <w:rPr>
          <w:rFonts w:ascii="Book Antiqua" w:hAnsi="Book Antiqua" w:cs="Book Antiqua"/>
          <w:color w:val="000000"/>
        </w:rPr>
        <w:t>Kumawat</w:t>
      </w:r>
      <w:proofErr w:type="spellEnd"/>
      <w:r w:rsidRPr="00587D68">
        <w:rPr>
          <w:rFonts w:ascii="Book Antiqua" w:hAnsi="Book Antiqua" w:cs="Book Antiqua"/>
          <w:color w:val="000000"/>
          <w:lang w:eastAsia="zh-CN"/>
        </w:rPr>
        <w:t xml:space="preserve"> AK</w:t>
      </w:r>
      <w:r w:rsidRPr="00587D68">
        <w:rPr>
          <w:rFonts w:ascii="Book Antiqua" w:hAnsi="Book Antiqua" w:cs="Book Antiqua"/>
          <w:color w:val="000000"/>
        </w:rPr>
        <w:t xml:space="preserve">, </w:t>
      </w:r>
      <w:proofErr w:type="spellStart"/>
      <w:r w:rsidRPr="00587D68">
        <w:rPr>
          <w:rFonts w:ascii="Book Antiqua" w:hAnsi="Book Antiqua" w:cs="Book Antiqua"/>
          <w:color w:val="000000"/>
        </w:rPr>
        <w:t>Tysk</w:t>
      </w:r>
      <w:proofErr w:type="spellEnd"/>
      <w:r w:rsidRPr="00587D68">
        <w:rPr>
          <w:rFonts w:ascii="Book Antiqua" w:hAnsi="Book Antiqua" w:cs="Book Antiqua"/>
          <w:color w:val="000000"/>
          <w:lang w:eastAsia="zh-CN"/>
        </w:rPr>
        <w:t xml:space="preserve"> C</w:t>
      </w:r>
      <w:r w:rsidRPr="00587D68">
        <w:rPr>
          <w:rFonts w:ascii="Book Antiqua" w:hAnsi="Book Antiqua" w:cs="Book Antiqua"/>
          <w:color w:val="000000"/>
        </w:rPr>
        <w:t>, Bohr</w:t>
      </w:r>
      <w:r w:rsidRPr="00587D68">
        <w:rPr>
          <w:rFonts w:ascii="Book Antiqua" w:hAnsi="Book Antiqua" w:cs="Book Antiqua"/>
          <w:color w:val="000000"/>
          <w:lang w:eastAsia="zh-CN"/>
        </w:rPr>
        <w:t xml:space="preserve"> J</w:t>
      </w:r>
      <w:r w:rsidRPr="00587D68">
        <w:rPr>
          <w:rFonts w:ascii="Book Antiqua" w:hAnsi="Book Antiqua" w:cs="Book Antiqua"/>
          <w:color w:val="000000"/>
        </w:rPr>
        <w:t xml:space="preserve">, </w:t>
      </w:r>
      <w:proofErr w:type="spellStart"/>
      <w:r w:rsidRPr="00587D68">
        <w:rPr>
          <w:rFonts w:ascii="Book Antiqua" w:hAnsi="Book Antiqua" w:cs="Book Antiqua"/>
          <w:color w:val="000000"/>
        </w:rPr>
        <w:t>Hultgren</w:t>
      </w:r>
      <w:proofErr w:type="spellEnd"/>
      <w:r w:rsidRPr="00587D68">
        <w:rPr>
          <w:rFonts w:ascii="Book Antiqua" w:hAnsi="Book Antiqua" w:cs="Book Antiqua"/>
          <w:color w:val="000000"/>
          <w:lang w:eastAsia="zh-CN"/>
        </w:rPr>
        <w:t xml:space="preserve"> O</w:t>
      </w:r>
      <w:r w:rsidRPr="00587D68">
        <w:rPr>
          <w:rFonts w:ascii="Book Antiqua" w:hAnsi="Book Antiqua" w:cs="Book Antiqua"/>
          <w:color w:val="000000"/>
        </w:rPr>
        <w:t xml:space="preserve">, </w:t>
      </w:r>
      <w:proofErr w:type="spellStart"/>
      <w:r w:rsidRPr="00587D68">
        <w:rPr>
          <w:rFonts w:ascii="Book Antiqua" w:hAnsi="Book Antiqua" w:cs="Book Antiqua"/>
          <w:color w:val="000000"/>
        </w:rPr>
        <w:t>Hörnquist</w:t>
      </w:r>
      <w:proofErr w:type="spellEnd"/>
      <w:r w:rsidRPr="00587D68">
        <w:rPr>
          <w:rFonts w:ascii="Book Antiqua" w:hAnsi="Book Antiqua" w:cs="Book Antiqua"/>
          <w:color w:val="000000"/>
          <w:lang w:eastAsia="zh-CN"/>
        </w:rPr>
        <w:t xml:space="preserve"> EH. </w:t>
      </w:r>
    </w:p>
    <w:p w:rsidR="00536119" w:rsidRPr="00801186" w:rsidRDefault="00536119" w:rsidP="003A345B">
      <w:pPr>
        <w:widowControl w:val="0"/>
        <w:spacing w:line="360" w:lineRule="auto"/>
        <w:jc w:val="both"/>
        <w:rPr>
          <w:rFonts w:ascii="Book Antiqua" w:hAnsi="Book Antiqua" w:cs="Book Antiqua"/>
          <w:bCs/>
          <w:color w:val="000000"/>
          <w:kern w:val="28"/>
        </w:rPr>
      </w:pPr>
      <w:proofErr w:type="gramStart"/>
      <w:r w:rsidRPr="00587D68">
        <w:rPr>
          <w:rFonts w:ascii="Book Antiqua" w:hAnsi="Book Antiqua" w:cs="Book Antiqua"/>
          <w:bCs/>
          <w:caps/>
          <w:color w:val="000000"/>
          <w:kern w:val="28"/>
        </w:rPr>
        <w:t>d</w:t>
      </w:r>
      <w:r w:rsidRPr="00587D68">
        <w:rPr>
          <w:rFonts w:ascii="Book Antiqua" w:hAnsi="Book Antiqua" w:cs="Book Antiqua"/>
          <w:bCs/>
          <w:color w:val="000000"/>
          <w:kern w:val="28"/>
        </w:rPr>
        <w:t>ifferential expression of interleukin-1/Toll-like receptor signaling regulators in microscopic and ulcerative colitis</w:t>
      </w:r>
      <w:r w:rsidRPr="00587D68">
        <w:rPr>
          <w:rFonts w:ascii="Book Antiqua" w:hAnsi="Book Antiqua" w:cs="Book Antiqua"/>
          <w:bCs/>
          <w:color w:val="000000"/>
          <w:kern w:val="28"/>
          <w:lang w:eastAsia="zh-CN"/>
        </w:rPr>
        <w:t>.</w:t>
      </w:r>
      <w:proofErr w:type="gramEnd"/>
      <w:r w:rsidRPr="00587D68">
        <w:rPr>
          <w:rFonts w:ascii="Book Antiqua" w:hAnsi="Book Antiqua" w:cs="Book Antiqua"/>
          <w:bCs/>
          <w:color w:val="000000"/>
          <w:kern w:val="28"/>
        </w:rPr>
        <w:t xml:space="preserve"> </w:t>
      </w:r>
      <w:r w:rsidRPr="00801186">
        <w:rPr>
          <w:rFonts w:ascii="Book Antiqua" w:hAnsi="Book Antiqua" w:cs="Book Antiqua"/>
          <w:bCs/>
          <w:i/>
          <w:color w:val="000000"/>
          <w:kern w:val="28"/>
        </w:rPr>
        <w:t xml:space="preserve">World J </w:t>
      </w:r>
      <w:proofErr w:type="spellStart"/>
      <w:r w:rsidRPr="00801186">
        <w:rPr>
          <w:rFonts w:ascii="Book Antiqua" w:hAnsi="Book Antiqua" w:cs="Book Antiqua"/>
          <w:bCs/>
          <w:i/>
          <w:color w:val="000000"/>
          <w:kern w:val="28"/>
        </w:rPr>
        <w:t>Gastroenterol</w:t>
      </w:r>
      <w:proofErr w:type="spellEnd"/>
      <w:r w:rsidRPr="00801186">
        <w:rPr>
          <w:rFonts w:ascii="Book Antiqua" w:hAnsi="Book Antiqua" w:cs="Book Antiqua"/>
          <w:bCs/>
          <w:color w:val="000000"/>
          <w:kern w:val="28"/>
        </w:rPr>
        <w:t xml:space="preserve"> 2014; </w:t>
      </w:r>
      <w:proofErr w:type="gramStart"/>
      <w:r w:rsidRPr="00801186">
        <w:rPr>
          <w:rFonts w:ascii="Book Antiqua" w:hAnsi="Book Antiqua" w:cs="Book Antiqua"/>
          <w:bCs/>
          <w:color w:val="000000"/>
          <w:kern w:val="28"/>
        </w:rPr>
        <w:t>In</w:t>
      </w:r>
      <w:proofErr w:type="gramEnd"/>
      <w:r w:rsidRPr="00801186">
        <w:rPr>
          <w:rFonts w:ascii="Book Antiqua" w:hAnsi="Book Antiqua" w:cs="Book Antiqua"/>
          <w:bCs/>
          <w:color w:val="000000"/>
          <w:kern w:val="28"/>
        </w:rPr>
        <w:t xml:space="preserve"> press</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b/>
          <w:bCs/>
          <w:color w:val="000000"/>
        </w:rPr>
        <w:lastRenderedPageBreak/>
        <w:t>INTRODUCTION</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 xml:space="preserve">Microscopic colitis (MC), comprising collagenous colitis (CC) and lymphocytic colitis (LC), is characterized clinically by chronic watery diarrhea, abdominal pain, and weight loss. In contrast to ulcerative colitis (UC), the colonic mucosa in MC is </w:t>
      </w:r>
      <w:proofErr w:type="spellStart"/>
      <w:r w:rsidRPr="00587D68">
        <w:rPr>
          <w:rFonts w:ascii="Book Antiqua" w:hAnsi="Book Antiqua" w:cs="Book Antiqua"/>
          <w:color w:val="000000"/>
        </w:rPr>
        <w:t>endoscopically</w:t>
      </w:r>
      <w:proofErr w:type="spellEnd"/>
      <w:r w:rsidRPr="00587D68">
        <w:rPr>
          <w:rFonts w:ascii="Book Antiqua" w:hAnsi="Book Antiqua" w:cs="Book Antiqua"/>
          <w:color w:val="000000"/>
        </w:rPr>
        <w:t xml:space="preserve"> normal or near-normal. Diagnosis of MC thus relies on typical </w:t>
      </w:r>
      <w:proofErr w:type="spellStart"/>
      <w:r w:rsidRPr="00587D68">
        <w:rPr>
          <w:rFonts w:ascii="Book Antiqua" w:hAnsi="Book Antiqua" w:cs="Book Antiqua"/>
          <w:color w:val="000000"/>
        </w:rPr>
        <w:t>histopathological</w:t>
      </w:r>
      <w:proofErr w:type="spellEnd"/>
      <w:r w:rsidRPr="00587D68">
        <w:rPr>
          <w:rFonts w:ascii="Book Antiqua" w:hAnsi="Book Antiqua" w:cs="Book Antiqua"/>
          <w:color w:val="000000"/>
        </w:rPr>
        <w:t xml:space="preserve"> features observed upon microscopic </w:t>
      </w:r>
      <w:proofErr w:type="gramStart"/>
      <w:r w:rsidRPr="00587D68">
        <w:rPr>
          <w:rFonts w:ascii="Book Antiqua" w:hAnsi="Book Antiqua" w:cs="Book Antiqua"/>
          <w:color w:val="000000"/>
        </w:rPr>
        <w:t>examination</w:t>
      </w:r>
      <w:proofErr w:type="gramEnd"/>
      <w:r w:rsidRPr="00587D68">
        <w:rPr>
          <w:rFonts w:ascii="Book Antiqua" w:hAnsi="Book Antiqua" w:cs="Book Antiqua"/>
          <w:color w:val="000000"/>
        </w:rPr>
        <w:fldChar w:fldCharType="begin">
          <w:fldData xml:space="preserve">PEVuZE5vdGU+PENpdGU+PEF1dGhvcj5UeXNrPC9BdXRob3I+PFllYXI+MjAxMTwvWWVhcj48SURU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</w:fldData>
        </w:fldChar>
      </w:r>
      <w:r w:rsidRPr="00587D68">
        <w:rPr>
          <w:rFonts w:ascii="Book Antiqua" w:hAnsi="Book Antiqua" w:cs="Book Antiqua"/>
          <w:color w:val="000000"/>
        </w:rPr>
        <w:instrText xml:space="preserve"> ADDIN EN.CITE </w:instrText>
      </w:r>
      <w:r w:rsidRPr="00587D68">
        <w:rPr>
          <w:rFonts w:ascii="Book Antiqua" w:hAnsi="Book Antiqua" w:cs="Book Antiqua"/>
          <w:color w:val="000000"/>
        </w:rPr>
        <w:fldChar w:fldCharType="begin">
          <w:fldData xml:space="preserve">PEVuZE5vdGU+PENpdGU+PEF1dGhvcj5UeXNrPC9BdXRob3I+PFllYXI+MjAxMTwvWWVhcj48SURU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</w:fldData>
        </w:fldChar>
      </w:r>
      <w:r w:rsidRPr="00587D68">
        <w:rPr>
          <w:rFonts w:ascii="Book Antiqua" w:hAnsi="Book Antiqua" w:cs="Book Antiqua"/>
          <w:color w:val="000000"/>
        </w:rPr>
        <w:instrText xml:space="preserve"> ADDIN EN.CITE.DATA </w:instrText>
      </w:r>
      <w:r w:rsidRPr="00587D68">
        <w:rPr>
          <w:rFonts w:ascii="Book Antiqua" w:hAnsi="Book Antiqua" w:cs="Book Antiqua"/>
          <w:color w:val="000000"/>
        </w:rPr>
      </w:r>
      <w:r w:rsidRPr="00587D68">
        <w:rPr>
          <w:rFonts w:ascii="Book Antiqua" w:hAnsi="Book Antiqua" w:cs="Book Antiqua"/>
          <w:color w:val="000000"/>
        </w:rPr>
        <w:fldChar w:fldCharType="end"/>
      </w:r>
      <w:r w:rsidRPr="00587D68">
        <w:rPr>
          <w:rFonts w:ascii="Book Antiqua" w:hAnsi="Book Antiqua" w:cs="Book Antiqua"/>
          <w:color w:val="000000"/>
        </w:rPr>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[1-3]</w:t>
      </w:r>
      <w:r w:rsidRPr="00587D68">
        <w:rPr>
          <w:rFonts w:ascii="Book Antiqua" w:hAnsi="Book Antiqua" w:cs="Book Antiqua"/>
          <w:color w:val="000000"/>
        </w:rPr>
        <w:fldChar w:fldCharType="end"/>
      </w:r>
      <w:r w:rsidRPr="00587D68">
        <w:rPr>
          <w:rFonts w:ascii="Book Antiqua" w:hAnsi="Book Antiqua" w:cs="Book Antiqua"/>
          <w:color w:val="000000"/>
        </w:rPr>
        <w:t>.</w:t>
      </w:r>
      <w:r w:rsidRPr="00587D68">
        <w:rPr>
          <w:rFonts w:ascii="Book Antiqua" w:hAnsi="Book Antiqua" w:cs="Book Antiqua"/>
          <w:color w:val="000000"/>
          <w:lang w:eastAsia="zh-CN"/>
        </w:rPr>
        <w:t xml:space="preserve"> </w:t>
      </w:r>
      <w:r w:rsidRPr="00587D68">
        <w:rPr>
          <w:rFonts w:ascii="Book Antiqua" w:hAnsi="Book Antiqua" w:cs="Book Antiqua"/>
          <w:color w:val="000000"/>
        </w:rPr>
        <w:t xml:space="preserve">Chronic inflammation is seen in both CC and LC, including lymphocytic infiltration of the epithelium and lamina </w:t>
      </w:r>
      <w:proofErr w:type="spellStart"/>
      <w:r w:rsidRPr="00587D68">
        <w:rPr>
          <w:rFonts w:ascii="Book Antiqua" w:hAnsi="Book Antiqua" w:cs="Book Antiqua"/>
          <w:color w:val="000000"/>
        </w:rPr>
        <w:t>propria</w:t>
      </w:r>
      <w:proofErr w:type="spellEnd"/>
      <w:r w:rsidRPr="00587D68">
        <w:rPr>
          <w:rFonts w:ascii="Book Antiqua" w:hAnsi="Book Antiqua" w:cs="Book Antiqua"/>
          <w:color w:val="000000"/>
        </w:rPr>
        <w:t xml:space="preserve">, and damaged, flattened, and detached epithelial cells with loss of </w:t>
      </w:r>
      <w:proofErr w:type="spellStart"/>
      <w:r w:rsidRPr="00587D68">
        <w:rPr>
          <w:rFonts w:ascii="Book Antiqua" w:hAnsi="Book Antiqua" w:cs="Book Antiqua"/>
          <w:color w:val="000000"/>
        </w:rPr>
        <w:t>mucin</w:t>
      </w:r>
      <w:proofErr w:type="spellEnd"/>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&lt;EndNote&gt;&lt;Cite&gt;&lt;Author&gt;Mahajan&lt;/Author&gt;&lt;Year&gt;2012&lt;/Year&gt;&lt;IDText&gt;Lymphocytic colitis and collagenous colitis: a review of clinicopathologic features and immunologic abnormalities&lt;/IDText&gt;&lt;DisplayText&gt;&lt;style face="superscript"&gt;[4]&lt;/style&gt;&lt;/DisplayText&gt;&lt;record&gt;&lt;dates&gt;&lt;pub-dates&gt;&lt;date&gt;Jan&lt;/date&gt;&lt;/pub-dates&gt;&lt;year&gt;2012&lt;/year&gt;&lt;/dates&gt;&lt;keywords&gt;&lt;keyword&gt;Anti-Inflammatory Agents&lt;/keyword&gt;&lt;keyword&gt;Budesonide&lt;/keyword&gt;&lt;keyword&gt;Colitis, Collagenous&lt;/keyword&gt;&lt;keyword&gt;Colitis, Lymphocytic&lt;/keyword&gt;&lt;keyword&gt;Humans&lt;/keyword&gt;&lt;keyword&gt;Randomized Controlled Trials as Topic&lt;/keyword&gt;&lt;/keywords&gt;&lt;urls&gt;&lt;related-urls&gt;&lt;url&gt;http://www.ncbi.nlm.nih.gov/pubmed/22156832&lt;/url&gt;&lt;/related-urls&gt;&lt;/urls&gt;&lt;isbn&gt;1533-4031&lt;/isbn&gt;&lt;titles&gt;&lt;title&gt;Lymphocytic colitis and collagenous colitis: a review of clinicopathologic features and immunologic abnormalities&lt;/title&gt;&lt;secondary-title&gt;Adv Anat Pathol&lt;/secondary-title&gt;&lt;/titles&gt;&lt;pages&gt;28-38&lt;/pages&gt;&lt;number&gt;1&lt;/number&gt;&lt;contributors&gt;&lt;authors&gt;&lt;author&gt;Mahajan, D.&lt;/author&gt;&lt;author&gt;Goldblum, J. R.&lt;/author&gt;&lt;author&gt;Xiao, S. Y.&lt;/author&gt;&lt;author&gt;Shen, B.&lt;/author&gt;&lt;author&gt;Liu, X.&lt;/author&gt;&lt;/authors&gt;&lt;/contributors&gt;&lt;language&gt;eng&lt;/language&gt;&lt;added-date format="utc"&gt;1364655329&lt;/added-date&gt;&lt;ref-type name="Journal Article"&gt;17&lt;/ref-type&gt;&lt;auth-address&gt;Department of Anatomic Pathology, Digestive Disease Institute, The Cleveland Clinic Foundation, OH, USA.&lt;/auth-address&gt;&lt;rec-number&gt;1240&lt;/rec-number&gt;&lt;last-updated-date format="utc"&gt;1364655329&lt;/last-updated-date&gt;&lt;accession-num&gt;22156832&lt;/accession-num&gt;&lt;electronic-resource-num&gt;10.1097/PAP.0b013e31823d7705&lt;/electronic-resource-num&gt;&lt;volume&gt;19&lt;/volume&gt;&lt;/record&gt;&lt;/Cite&gt;&lt;/EndNote&gt;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[4]</w:t>
      </w:r>
      <w:r w:rsidRPr="00587D68">
        <w:rPr>
          <w:rFonts w:ascii="Book Antiqua" w:hAnsi="Book Antiqua" w:cs="Book Antiqua"/>
          <w:color w:val="000000"/>
        </w:rPr>
        <w:fldChar w:fldCharType="end"/>
      </w:r>
      <w:r w:rsidRPr="00587D68">
        <w:rPr>
          <w:rFonts w:ascii="Book Antiqua" w:hAnsi="Book Antiqua" w:cs="Book Antiqua"/>
          <w:color w:val="000000"/>
        </w:rPr>
        <w:t xml:space="preserve">. In CC, a thickened </w:t>
      </w:r>
      <w:proofErr w:type="spellStart"/>
      <w:r w:rsidRPr="00587D68">
        <w:rPr>
          <w:rFonts w:ascii="Book Antiqua" w:hAnsi="Book Antiqua" w:cs="Book Antiqua"/>
          <w:color w:val="000000"/>
        </w:rPr>
        <w:t>subepithelial</w:t>
      </w:r>
      <w:proofErr w:type="spellEnd"/>
      <w:r w:rsidRPr="00587D68">
        <w:rPr>
          <w:rFonts w:ascii="Book Antiqua" w:hAnsi="Book Antiqua" w:cs="Book Antiqua"/>
          <w:color w:val="000000"/>
        </w:rPr>
        <w:t xml:space="preserve"> collagen layer is observed beneath the basal membrane, whereas the characteristic feature of LC is a more pronounced increase of intraepithelial lymphocytes</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&lt;EndNote&gt;&lt;Cite&gt;&lt;Author&gt;Warren&lt;/Author&gt;&lt;Year&gt;2002&lt;/Year&gt;&lt;IDText&gt;&amp;apos;Microscopic colitis&amp;apos;: classification and terminology.&lt;/IDText&gt;&lt;DisplayText&gt;&lt;style face="superscript"&gt;[5]&lt;/style&gt;&lt;/DisplayText&gt;&lt;record&gt;&lt;dates&gt;&lt;pub-dates&gt;&lt;date&gt;Apr&lt;/date&gt;&lt;/pub-dates&gt;&lt;year&gt;2002&lt;/year&gt;&lt;/dates&gt;&lt;keywords&gt;&lt;keyword&gt;Algorithms&lt;/keyword&gt;&lt;keyword&gt;Colitis&lt;/keyword&gt;&lt;keyword&gt;Collagen&lt;/keyword&gt;&lt;keyword&gt;Diagnosis, Differential&lt;/keyword&gt;&lt;keyword&gt;Humans&lt;/keyword&gt;&lt;keyword&gt;Terminology as Topic&lt;/keyword&gt;&lt;/keywords&gt;&lt;urls&gt;&lt;related-urls&gt;&lt;url&gt;http://www.ncbi.nlm.nih.gov/pubmed/11943023&lt;/url&gt;&lt;/related-urls&gt;&lt;/urls&gt;&lt;isbn&gt;0309-0167&lt;/isbn&gt;&lt;titles&gt;&lt;title&gt;&amp;apos;Microscopic colitis&amp;apos;: classification and terminology.&lt;/title&gt;&lt;secondary-title&gt;Histopathology&lt;/secondary-title&gt;&lt;/titles&gt;&lt;pages&gt;374-6&lt;/pages&gt;&lt;number&gt;4&lt;/number&gt;&lt;contributors&gt;&lt;authors&gt;&lt;author&gt;Warren, B. F.&lt;/author&gt;&lt;author&gt;Edwards, C. M.&lt;/author&gt;&lt;author&gt;Travis, S. P.&lt;/author&gt;&lt;/authors&gt;&lt;/contributors&gt;&lt;language&gt;eng&lt;/language&gt;&lt;added-date format="utc"&gt;1336143211&lt;/added-date&gt;&lt;ref-type name="Journal Article"&gt;17&lt;/ref-type&gt;&lt;auth-address&gt;Department of Cellular Pathology, John Radcliffe Hospital, Oxford, UK. Wbfwarren@compuserve.com&lt;/auth-address&gt;&lt;rec-number&gt;1056&lt;/rec-number&gt;&lt;last-updated-date format="utc"&gt;1336143211&lt;/last-updated-date&gt;&lt;accession-num&gt;11943023&lt;/accession-num&gt;&lt;electronic-resource-num&gt;1341 [pii]&lt;/electronic-resource-num&gt;&lt;volume&gt;40&lt;/volume&gt;&lt;/record&gt;&lt;/Cite&gt;&lt;/EndNote&gt;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[5]</w:t>
      </w:r>
      <w:r w:rsidRPr="00587D68">
        <w:rPr>
          <w:rFonts w:ascii="Book Antiqua" w:hAnsi="Book Antiqua" w:cs="Book Antiqua"/>
          <w:color w:val="000000"/>
        </w:rPr>
        <w:fldChar w:fldCharType="end"/>
      </w:r>
      <w:r w:rsidRPr="00587D68">
        <w:rPr>
          <w:rFonts w:ascii="Book Antiqua" w:hAnsi="Book Antiqua" w:cs="Book Antiqua"/>
          <w:color w:val="000000"/>
        </w:rPr>
        <w:t xml:space="preserve">. Although the etiology remains unclear, barrier dysfunction, increased numbers of intraepithelial T lymphocytes, and/or immune responses to luminal agents can cause </w:t>
      </w:r>
      <w:proofErr w:type="spellStart"/>
      <w:r w:rsidRPr="00587D68">
        <w:rPr>
          <w:rFonts w:ascii="Book Antiqua" w:hAnsi="Book Antiqua" w:cs="Book Antiqua"/>
          <w:color w:val="000000"/>
        </w:rPr>
        <w:t>dysregulated</w:t>
      </w:r>
      <w:proofErr w:type="spellEnd"/>
      <w:r w:rsidRPr="00587D68">
        <w:rPr>
          <w:rFonts w:ascii="Book Antiqua" w:hAnsi="Book Antiqua" w:cs="Book Antiqua"/>
          <w:color w:val="000000"/>
        </w:rPr>
        <w:t xml:space="preserve"> immune responses and chronic inflammation</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&lt;EndNote&gt;&lt;Cite&gt;&lt;Author&gt;Tysk&lt;/Author&gt;&lt;Year&gt;2011&lt;/Year&gt;&lt;IDText&gt;Recent advances in diagnosis and treatment of microscopic colitis&lt;/IDText&gt;&lt;DisplayText&gt;&lt;style face="superscript"&gt;[1]&lt;/style&gt;&lt;/DisplayText&gt;&lt;record&gt;&lt;foreign-keys&gt;&lt;key app="EN" db-id="p5xdwz5ddfvwe4exf9lvf2vvrzdr0x5xftz9"&gt;40&lt;/key&gt;&lt;/foreign-keys&gt;&lt;urls&gt;&lt;related-urls&gt;&lt;url&gt;http://www.annalsgastro.gr/index.php/annalsgastro/article/view/1011&lt;/url&gt;&lt;/related-urls&gt;&lt;/urls&gt;&lt;isbn&gt;1792-7463|escape}&lt;/isbn&gt;&lt;titles&gt;&lt;title&gt;Recent advances in diagnosis and treatment of microscopic colitis&lt;/title&gt;&lt;secondary-title&gt;Annals of Gastroenterology&lt;/secondary-title&gt;&lt;short-title&gt;Recent advances in diagnosis and treatment of microscopic colitis&lt;/short-title&gt;&lt;/titles&gt;&lt;pages&gt;253-262&lt;/pages&gt;&lt;number&gt;4&lt;/number&gt;&lt;contributors&gt;&lt;authors&gt;&lt;author&gt;Tysk, Curt&lt;/author&gt;&lt;author&gt;Wickbom, Anna&lt;/author&gt;&lt;author&gt;Nyhlin, Nils&lt;/author&gt;&lt;author&gt;Eriksson, Sune&lt;/author&gt;&lt;author&gt;Bohr, Johan&lt;/author&gt;&lt;/authors&gt;&lt;/contributors&gt;&lt;added-date format="utc"&gt;1332087971&lt;/added-date&gt;&lt;ref-type name="Journal Article"&gt;17&lt;/ref-type&gt;&lt;dates&gt;&lt;year&gt;2011&lt;/year&gt;&lt;/dates&gt;&lt;rec-number&gt;911&lt;/rec-number&gt;&lt;last-updated-date format="utc"&gt;1361957712&lt;/last-updated-date&gt;&lt;volume&gt;24&lt;/volume&gt;&lt;/record&gt;&lt;/Cite&gt;&lt;/EndNote&gt;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[1]</w:t>
      </w:r>
      <w:r w:rsidRPr="00587D68">
        <w:rPr>
          <w:rFonts w:ascii="Book Antiqua" w:hAnsi="Book Antiqua" w:cs="Book Antiqua"/>
          <w:color w:val="000000"/>
        </w:rPr>
        <w:fldChar w:fldCharType="end"/>
      </w:r>
      <w:r w:rsidRPr="00587D68">
        <w:rPr>
          <w:rFonts w:ascii="Book Antiqua" w:hAnsi="Book Antiqua" w:cs="Book Antiqua"/>
          <w:color w:val="000000"/>
        </w:rPr>
        <w:t xml:space="preserve">. </w:t>
      </w:r>
    </w:p>
    <w:p w:rsidR="00536119" w:rsidRPr="00587D68" w:rsidRDefault="00536119" w:rsidP="003A345B">
      <w:pPr>
        <w:widowControl w:val="0"/>
        <w:spacing w:line="360" w:lineRule="auto"/>
        <w:ind w:firstLineChars="100" w:firstLine="240"/>
        <w:jc w:val="both"/>
        <w:rPr>
          <w:rFonts w:ascii="Book Antiqua" w:hAnsi="Book Antiqua" w:cs="Book Antiqua"/>
          <w:color w:val="000000"/>
        </w:rPr>
      </w:pPr>
      <w:r w:rsidRPr="00587D68">
        <w:rPr>
          <w:rFonts w:ascii="Book Antiqua" w:hAnsi="Book Antiqua" w:cs="Book Antiqua"/>
          <w:color w:val="000000"/>
        </w:rPr>
        <w:t xml:space="preserve">The recognition of microbial products by Toll-like receptors (TLRs) is an early and important step in activation of the innate immune system, resulting in expression of co-stimulatory molecules and inflammatory cytokines such as type I </w:t>
      </w:r>
      <w:proofErr w:type="spellStart"/>
      <w:r w:rsidRPr="00587D68">
        <w:rPr>
          <w:rFonts w:ascii="Book Antiqua" w:hAnsi="Book Antiqua" w:cs="Book Antiqua"/>
          <w:color w:val="000000"/>
        </w:rPr>
        <w:t>interferons</w:t>
      </w:r>
      <w:proofErr w:type="spellEnd"/>
      <w:r w:rsidRPr="00587D68">
        <w:rPr>
          <w:rFonts w:ascii="Book Antiqua" w:hAnsi="Book Antiqua" w:cs="Book Antiqua"/>
          <w:color w:val="000000"/>
        </w:rPr>
        <w:t xml:space="preserve"> (IFNs) and </w:t>
      </w:r>
      <w:proofErr w:type="spellStart"/>
      <w:r w:rsidRPr="00587D68">
        <w:rPr>
          <w:rFonts w:ascii="Book Antiqua" w:hAnsi="Book Antiqua" w:cs="Book Antiqua"/>
          <w:color w:val="000000"/>
        </w:rPr>
        <w:t>chemokines</w:t>
      </w:r>
      <w:proofErr w:type="spellEnd"/>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&lt;EndNote&gt;&lt;Cite&gt;&lt;Author&gt;Kumar&lt;/Author&gt;&lt;Year&gt;2011&lt;/Year&gt;&lt;IDText&gt;Pathogen recognition by the innate immune system.&lt;/IDText&gt;&lt;DisplayText&gt;&lt;style face="superscript"&gt;[6]&lt;/style&gt;&lt;/DisplayText&gt;&lt;record&gt;&lt;dates&gt;&lt;pub-dates&gt;&lt;date&gt;Feb&lt;/date&gt;&lt;/pub-dates&gt;&lt;year&gt;2011&lt;/year&gt;&lt;/dates&gt;&lt;keywords&gt;&lt;/keywords&gt;&lt;urls&gt;&lt;related-urls&gt;&lt;url&gt;http://www.ncbi.nlm.nih.gov/pubmed/21235323&lt;/url&gt;&lt;/related-urls&gt;&lt;/urls&gt;&lt;isbn&gt;1563-5244&lt;/isbn&gt;&lt;titles&gt;&lt;title&gt;Pathogen recognition by the innate immune system.&lt;/title&gt;&lt;secondary-title&gt;Int Rev Immunol&lt;/secondary-title&gt;&lt;/titles&gt;&lt;pages&gt;16-34&lt;/pages&gt;&lt;number&gt;1&lt;/number&gt;&lt;contributors&gt;&lt;authors&gt;&lt;author&gt;Kumar, H.&lt;/author&gt;&lt;author&gt;Kawai, T.&lt;/author&gt;&lt;author&gt;Akira, S.&lt;/author&gt;&lt;/authors&gt;&lt;/contributors&gt;&lt;language&gt;eng&lt;/language&gt;&lt;added-date format="utc"&gt;1332078049&lt;/added-date&gt;&lt;ref-type name="Journal Article"&gt;17&lt;/ref-type&gt;&lt;auth-address&gt;Laboratory of Host Defense, WPI Immunology Frontier Research Center, Osaka, Japan. hkumar@iiserbhopal.ac.in&lt;/auth-address&gt;&lt;rec-number&gt;864&lt;/rec-number&gt;&lt;last-updated-date format="utc"&gt;1332078049&lt;/last-updated-date&gt;&lt;accession-num&gt;21235323&lt;/accession-num&gt;&lt;electronic-resource-num&gt;10.3109/08830185.2010.529976&lt;/electronic-resource-num&gt;&lt;volume&gt;30&lt;/volume&gt;&lt;/record&gt;&lt;/Cite&gt;&lt;/EndNote&gt;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[6]</w:t>
      </w:r>
      <w:r w:rsidRPr="00587D68">
        <w:rPr>
          <w:rFonts w:ascii="Book Antiqua" w:hAnsi="Book Antiqua" w:cs="Book Antiqua"/>
          <w:color w:val="000000"/>
        </w:rPr>
        <w:fldChar w:fldCharType="end"/>
      </w:r>
      <w:r w:rsidRPr="00587D68">
        <w:rPr>
          <w:rFonts w:ascii="Book Antiqua" w:hAnsi="Book Antiqua" w:cs="Book Antiqua"/>
          <w:color w:val="000000"/>
        </w:rPr>
        <w:t>. However, inappropriate activation, duration, or magnitude of the TLR signaling may mediate the detrimental effects seen in chronic diseases</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&lt;EndNote&gt;&lt;Cite&gt;&lt;Author&gt;Drexler&lt;/Author&gt;&lt;Year&gt;2010&lt;/Year&gt;&lt;IDText&gt;The role of toll-like receptors in chronic inflammation&lt;/IDText&gt;&lt;DisplayText&gt;&lt;style face="superscript"&gt;[7]&lt;/style&gt;&lt;/DisplayText&gt;&lt;record&gt;&lt;dates&gt;&lt;pub-dates&gt;&lt;date&gt;Apr&lt;/date&gt;&lt;/pub-dates&gt;&lt;year&gt;2010&lt;/year&gt;&lt;/dates&gt;&lt;keywords&gt;&lt;/keywords&gt;&lt;urls&gt;&lt;related-urls&gt;&lt;url&gt;http://www.ncbi.nlm.nih.gov/pubmed/19837184&lt;/url&gt;&lt;/related-urls&gt;&lt;/urls&gt;&lt;isbn&gt;1878-5875&lt;/isbn&gt;&lt;titles&gt;&lt;title&gt;The role of toll-like receptors in chronic inflammation&lt;/title&gt;&lt;secondary-title&gt;Int J Biochem Cell Biol&lt;/secondary-title&gt;&lt;/titles&gt;&lt;pages&gt;506-18&lt;/pages&gt;&lt;number&gt;4&lt;/number&gt;&lt;contributors&gt;&lt;authors&gt;&lt;author&gt;Drexler, S. K.&lt;/author&gt;&lt;author&gt;Foxwell, B. M.&lt;/author&gt;&lt;/authors&gt;&lt;/contributors&gt;&lt;language&gt;eng&lt;/language&gt;&lt;added-date format="utc"&gt;1360583566&lt;/added-date&gt;&lt;ref-type name="Journal Article"&gt;17&lt;/ref-type&gt;&lt;auth-address&gt;Kennedy Institute of Rheumatology Division, Faculty of Medicine, Imperial College of Science, Technology and Medicine, 1 Aspenlea Road, Hammersmith, London W6 8LH, UK. Stefan.Drexler@unil.ch &amp;lt;Stefan.Drexler@unil.ch&amp;gt;&lt;/auth-address&gt;&lt;rec-number&gt;1213&lt;/rec-number&gt;&lt;last-updated-date format="utc"&gt;1360583566&lt;/last-updated-date&gt;&lt;accession-num&gt;19837184&lt;/accession-num&gt;&lt;electronic-resource-num&gt;10.1016/j.biocel.2009.10.009&lt;/electronic-resource-num&gt;&lt;volume&gt;42&lt;/volume&gt;&lt;/record&gt;&lt;/Cite&gt;&lt;/EndNote&gt;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[7]</w:t>
      </w:r>
      <w:r w:rsidRPr="00587D68">
        <w:rPr>
          <w:rFonts w:ascii="Book Antiqua" w:hAnsi="Book Antiqua" w:cs="Book Antiqua"/>
          <w:color w:val="000000"/>
        </w:rPr>
        <w:fldChar w:fldCharType="end"/>
      </w:r>
      <w:r w:rsidRPr="00587D68">
        <w:rPr>
          <w:rFonts w:ascii="Book Antiqua" w:hAnsi="Book Antiqua" w:cs="Book Antiqua"/>
          <w:color w:val="000000"/>
        </w:rPr>
        <w:t>. IL-1 receptor-associated kinase-2 (IRAK-2) has been suggested to be a critical molecule in sustaining late-phase TLR responses as its kinase activity is sustained for longer than that of IRAK-1 upon TLR stimulation</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&lt;EndNote&gt;&lt;Cite&gt;&lt;Author&gt;Kawagoe&lt;/Author&gt;&lt;Year&gt;2008&lt;/Year&gt;&lt;IDText&gt;Sequential control of Toll-like receptor-dependent responses by IRAK1 and IRAK2.&lt;/IDText&gt;&lt;DisplayText&gt;&lt;style face="superscript"&gt;[8]&lt;/style&gt;&lt;/DisplayText&gt;&lt;record&gt;&lt;foreign-keys&gt;&lt;key app="EN" db-id="p5xdwz5ddfvwe4exf9lvf2vvrzdr0x5xftz9"&gt;14&lt;/key&gt;&lt;/foreign-keys&gt;&lt;dates&gt;&lt;pub-dates&gt;&lt;date&gt;Jun&lt;/date&gt;&lt;/pub-dates&gt;&lt;year&gt;2008&lt;/year&gt;&lt;/dates&gt;&lt;keywords&gt;&lt;/keywords&gt;&lt;urls&gt;&lt;related-urls&gt;&lt;url&gt;http://www.ncbi.nlm.nih.gov/pubmed/18438411&lt;/url&gt;&lt;/related-urls&gt;&lt;/urls&gt;&lt;isbn&gt;1529-2916&lt;/isbn&gt;&lt;titles&gt;&lt;title&gt;Sequential control of Toll-like receptor-dependent responses by IRAK1 and IRAK2.&lt;/title&gt;&lt;secondary-title&gt;Nat Immunol&lt;/secondary-title&gt;&lt;/titles&gt;&lt;pages&gt;684-91&lt;/pages&gt;&lt;number&gt;6&lt;/number&gt;&lt;contributors&gt;&lt;authors&gt;&lt;author&gt;Kawagoe, T.&lt;/author&gt;&lt;author&gt;Sato, S.&lt;/author&gt;&lt;author&gt;Matsushita, K.&lt;/author&gt;&lt;author&gt;Kato, H.&lt;/author&gt;&lt;author&gt;Matsui, K.&lt;/author&gt;&lt;author&gt;Kumagai, Y.&lt;/author&gt;&lt;author&gt;Saitoh, T.&lt;/author&gt;&lt;author&gt;Kawai, T.&lt;/author&gt;&lt;author&gt;Takeuchi, O.&lt;/author&gt;&lt;author&gt;Akira, S.&lt;/author&gt;&lt;/authors&gt;&lt;/contributors&gt;&lt;language&gt;eng&lt;/language&gt;&lt;added-date format="utc"&gt;1336300936&lt;/added-date&gt;&lt;ref-type name="Journal Article"&gt;17&lt;/ref-type&gt;&lt;auth-address&gt;Laboratory of Host Defense, World Premier International Research Center, 3-1 Yamada-oka, Suita, Osaka 565-0871, Japan.&lt;/auth-address&gt;&lt;rec-number&gt;1069&lt;/rec-number&gt;&lt;last-updated-date format="utc"&gt;1353253671&lt;/last-updated-date&gt;&lt;accession-num&gt;18438411&lt;/accession-num&gt;&lt;electronic-resource-num&gt;ni.1606 [pii]&amp;#xD;&amp;#xA;10.1038/ni.1606&lt;/electronic-resource-num&gt;&lt;volume&gt;9&lt;/volume&gt;&lt;/record&gt;&lt;/Cite&gt;&lt;/EndNote&gt;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[8]</w:t>
      </w:r>
      <w:r w:rsidRPr="00587D68">
        <w:rPr>
          <w:rFonts w:ascii="Book Antiqua" w:hAnsi="Book Antiqua" w:cs="Book Antiqua"/>
          <w:color w:val="000000"/>
        </w:rPr>
        <w:fldChar w:fldCharType="end"/>
      </w:r>
      <w:r w:rsidRPr="00587D68">
        <w:rPr>
          <w:rFonts w:ascii="Book Antiqua" w:hAnsi="Book Antiqua" w:cs="Book Antiqua"/>
          <w:color w:val="000000"/>
        </w:rPr>
        <w:t>. Its role in inflammatory bowel diseases (IBD) is so far undiscovered. Upon lipopolysaccharide (LPS) challenge, expression of IRAK-M is increased through TLR-mediated NF-</w:t>
      </w:r>
      <w:proofErr w:type="spellStart"/>
      <w:r w:rsidRPr="00587D68">
        <w:rPr>
          <w:rFonts w:ascii="Book Antiqua" w:hAnsi="Book Antiqua" w:cs="Book Antiqua"/>
          <w:color w:val="000000"/>
        </w:rPr>
        <w:t>κB</w:t>
      </w:r>
      <w:proofErr w:type="spellEnd"/>
      <w:r w:rsidRPr="00587D68">
        <w:rPr>
          <w:rFonts w:ascii="Book Antiqua" w:hAnsi="Book Antiqua" w:cs="Book Antiqua"/>
          <w:color w:val="000000"/>
        </w:rPr>
        <w:t xml:space="preserve"> activation, but then feeds back negatively on TLR signaling by acting on other </w:t>
      </w:r>
      <w:proofErr w:type="gramStart"/>
      <w:r w:rsidRPr="00587D68">
        <w:rPr>
          <w:rFonts w:ascii="Book Antiqua" w:hAnsi="Book Antiqua" w:cs="Book Antiqua"/>
          <w:color w:val="000000"/>
          <w:lang w:val="en-GB"/>
        </w:rPr>
        <w:t>IRAKs</w:t>
      </w:r>
      <w:proofErr w:type="gramEnd"/>
      <w:r w:rsidRPr="00587D68">
        <w:rPr>
          <w:rFonts w:ascii="Book Antiqua" w:hAnsi="Book Antiqua" w:cs="Book Antiqua"/>
          <w:color w:val="000000"/>
        </w:rPr>
        <w:fldChar w:fldCharType="begin">
          <w:fldData xml:space="preserve">PEVuZE5vdGU+PENpdGU+PEF1dGhvcj5Pc2hpbWE8L0F1dGhvcj48WWVhcj4yMDEwPC9ZZWFyPjxJ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</w:fldData>
        </w:fldChar>
      </w:r>
      <w:r w:rsidRPr="00587D68">
        <w:rPr>
          <w:rFonts w:ascii="Book Antiqua" w:hAnsi="Book Antiqua" w:cs="Book Antiqua"/>
          <w:color w:val="000000"/>
        </w:rPr>
        <w:instrText xml:space="preserve"> ADDIN EN.CITE </w:instrText>
      </w:r>
      <w:r w:rsidRPr="00587D68">
        <w:rPr>
          <w:rFonts w:ascii="Book Antiqua" w:hAnsi="Book Antiqua" w:cs="Book Antiqua"/>
          <w:color w:val="000000"/>
        </w:rPr>
        <w:fldChar w:fldCharType="begin">
          <w:fldData xml:space="preserve">PEVuZE5vdGU+PENpdGU+PEF1dGhvcj5Pc2hpbWE8L0F1dGhvcj48WWVhcj4yMDEwPC9ZZWFyPjxJ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</w:fldData>
        </w:fldChar>
      </w:r>
      <w:r w:rsidRPr="00587D68">
        <w:rPr>
          <w:rFonts w:ascii="Book Antiqua" w:hAnsi="Book Antiqua" w:cs="Book Antiqua"/>
          <w:color w:val="000000"/>
        </w:rPr>
        <w:instrText xml:space="preserve"> ADDIN EN.CITE.DATA </w:instrText>
      </w:r>
      <w:r w:rsidRPr="00587D68">
        <w:rPr>
          <w:rFonts w:ascii="Book Antiqua" w:hAnsi="Book Antiqua" w:cs="Book Antiqua"/>
          <w:color w:val="000000"/>
        </w:rPr>
      </w:r>
      <w:r w:rsidRPr="00587D68">
        <w:rPr>
          <w:rFonts w:ascii="Book Antiqua" w:hAnsi="Book Antiqua" w:cs="Book Antiqua"/>
          <w:color w:val="000000"/>
        </w:rPr>
        <w:fldChar w:fldCharType="end"/>
      </w:r>
      <w:r w:rsidRPr="00587D68">
        <w:rPr>
          <w:rFonts w:ascii="Book Antiqua" w:hAnsi="Book Antiqua" w:cs="Book Antiqua"/>
          <w:color w:val="000000"/>
        </w:rPr>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[9-12]</w:t>
      </w:r>
      <w:r w:rsidRPr="00587D68">
        <w:rPr>
          <w:rFonts w:ascii="Book Antiqua" w:hAnsi="Book Antiqua" w:cs="Book Antiqua"/>
          <w:color w:val="000000"/>
        </w:rPr>
        <w:fldChar w:fldCharType="end"/>
      </w:r>
      <w:r w:rsidRPr="00587D68">
        <w:rPr>
          <w:rFonts w:ascii="Book Antiqua" w:hAnsi="Book Antiqua" w:cs="Book Antiqua"/>
          <w:color w:val="000000"/>
        </w:rPr>
        <w:t>. In the dextran sodium sulfate (DSS) induced mouse model of colitis, IRAK-M-deficient mice had exacerbated colitis and significantly increased colonic expression of TNF, IL-1β, IL-6, and IL-17</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&lt;EndNote&gt;&lt;Cite&gt;&lt;Author&gt;Berglund&lt;/Author&gt;&lt;Year&gt;2010&lt;/Year&gt;&lt;IDText&gt;IL-1 receptor-associated kinase M downregulates DSS-induced colitis&lt;/IDText&gt;&lt;DisplayText&gt;&lt;style face="superscript"&gt;[13]&lt;/style&gt;&lt;/DisplayText&gt;&lt;record&gt;&lt;dates&gt;&lt;pub-dates&gt;&lt;date&gt;Oct&lt;/date&gt;&lt;/pub-dates&gt;&lt;year&gt;2010&lt;/year&gt;&lt;/dates&gt;&lt;keywords&gt;&lt;keyword&gt;Animals&lt;/keyword&gt;&lt;keyword&gt;Colitis&lt;/keyword&gt;&lt;keyword&gt;Cytokines&lt;/keyword&gt;&lt;keyword&gt;Dextran Sulfate&lt;/keyword&gt;&lt;keyword&gt;Disease Models, Animal&lt;/keyword&gt;&lt;keyword&gt;Down-Regulation&lt;/keyword&gt;&lt;keyword&gt;Female&lt;/keyword&gt;&lt;keyword&gt;Interleukin-1 Receptor-Associated Kinases&lt;/keyword&gt;&lt;keyword&gt;Mice&lt;/keyword&gt;&lt;keyword&gt;Mice, Inbred C57BL&lt;/keyword&gt;&lt;keyword&gt;Mice, Knockout&lt;/keyword&gt;&lt;keyword&gt;RNA, Messenger&lt;/keyword&gt;&lt;keyword&gt;Reverse Transcriptase Polymerase Chain Reaction&lt;/keyword&gt;&lt;/keywords&gt;&lt;urls&gt;&lt;related-urls&gt;&lt;url&gt;http://www.ncbi.nlm.nih.gov/pubmed/20848470&lt;/url&gt;&lt;/related-urls&gt;&lt;/urls&gt;&lt;isbn&gt;1536-4844&lt;/isbn&gt;&lt;titles&gt;&lt;title&gt;IL-1 receptor-associated kinase M downregulates DSS-induced colitis&lt;/title&gt;&lt;secondary-title&gt;Inflamm Bowel Dis&lt;/secondary-title&gt;&lt;/titles&gt;&lt;pages&gt;1778-86&lt;/pages&gt;&lt;number&gt;10&lt;/number&gt;&lt;contributors&gt;&lt;authors&gt;&lt;author&gt;Berglund, M.&lt;/author&gt;&lt;author&gt;Melgar, S.&lt;/author&gt;&lt;author&gt;Kobayashi, K. S.&lt;/author&gt;&lt;author&gt;Flavell, R. A.&lt;/author&gt;&lt;author&gt;Hörnquist, E. H.&lt;/author&gt;&lt;author&gt;Hultgren, O. H.&lt;/author&gt;&lt;/authors&gt;&lt;/contributors&gt;&lt;language&gt;eng&lt;/language&gt;&lt;added-date format="utc"&gt;1364994666&lt;/added-date&gt;&lt;ref-type name="Journal Article"&gt;17&lt;/ref-type&gt;&lt;auth-address&gt;Department of Microbiology and Immunology, Institute of Biomedicine, The Sahlgrenska Academy at Göteborg University, Sweden. martin.berglund@immuno.gu.se&lt;/auth-address&gt;&lt;rec-number&gt;1247&lt;/rec-number&gt;&lt;last-updated-date format="utc"&gt;1364994666&lt;/last-updated-date&gt;&lt;accession-num&gt;20848470&lt;/accession-num&gt;&lt;electronic-resource-num&gt;10.1002/ibd.21287&lt;/electronic-resource-num&gt;&lt;volume&gt;16&lt;/volume&gt;&lt;/record&gt;&lt;/Cite&gt;&lt;/EndNote&gt;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[13]</w:t>
      </w:r>
      <w:r w:rsidRPr="00587D68">
        <w:rPr>
          <w:rFonts w:ascii="Book Antiqua" w:hAnsi="Book Antiqua" w:cs="Book Antiqua"/>
          <w:color w:val="000000"/>
        </w:rPr>
        <w:fldChar w:fldCharType="end"/>
      </w:r>
      <w:r w:rsidRPr="00587D68">
        <w:rPr>
          <w:rFonts w:ascii="Book Antiqua" w:hAnsi="Book Antiqua" w:cs="Book Antiqua"/>
          <w:color w:val="000000"/>
        </w:rPr>
        <w:t xml:space="preserve">. In a previous study, we observed increased mRNA </w:t>
      </w:r>
      <w:r w:rsidRPr="00587D68">
        <w:rPr>
          <w:rFonts w:ascii="Book Antiqua" w:hAnsi="Book Antiqua" w:cs="Book Antiqua"/>
          <w:color w:val="000000"/>
        </w:rPr>
        <w:lastRenderedPageBreak/>
        <w:t>expressions of IL-1β, IL-6, IL-17, IFN-γ and protein expression of TNF in MC patients, which led us to investigate the role of the innate immune regulator IRAK-M in MC</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&lt;EndNote&gt;&lt;Cite&gt;&lt;Author&gt;Kumawat&lt;/Author&gt;&lt;Year&gt;2013&lt;/Year&gt;&lt;IDText&gt;Microscopic colitis patients demonstrate a mixed Th17/Tc17 and Th1/Tc1 mucosal cytokine profile&lt;/IDText&gt;&lt;DisplayText&gt;&lt;style face="superscript"&gt;[14]&lt;/style&gt;&lt;/DisplayText&gt;&lt;record&gt;&lt;dates&gt;&lt;pub-dates&gt;&lt;date&gt;Oct&lt;/date&gt;&lt;/pub-dates&gt;&lt;year&gt;2013&lt;/year&gt;&lt;/dates&gt;&lt;urls&gt;&lt;related-urls&gt;&lt;url&gt;http://www.ncbi.nlm.nih.gov/pubmed/23566938&lt;/url&gt;&lt;/related-urls&gt;&lt;/urls&gt;&lt;isbn&gt;1872-9142&lt;/isbn&gt;&lt;titles&gt;&lt;title&gt;Microscopic colitis patients demonstrate a mixed Th17/Tc17 and Th1/Tc1 mucosal cytokine profile&lt;/title&gt;&lt;secondary-title&gt;Mol Immunol&lt;/secondary-title&gt;&lt;/titles&gt;&lt;pages&gt;355-64&lt;/pages&gt;&lt;number&gt;3-4&lt;/number&gt;&lt;contributors&gt;&lt;authors&gt;&lt;author&gt;Kumawat, A. K.&lt;/author&gt;&lt;author&gt;Strid, H.&lt;/author&gt;&lt;author&gt;Tysk, C.&lt;/author&gt;&lt;author&gt;Bohr, J.&lt;/author&gt;&lt;author&gt;Hörnquist, E. H.&lt;/author&gt;&lt;/authors&gt;&lt;/contributors&gt;&lt;language&gt;eng&lt;/language&gt;&lt;added-date format="utc"&gt;1373280818&lt;/added-date&gt;&lt;ref-type name="Journal Article"&gt;17&lt;/ref-type&gt;&lt;auth-address&gt;School of Health and Medical Sciences, Örebro University, Sweden. ashok.kumawat@oru.se&lt;/auth-address&gt;&lt;rec-number&gt;1253&lt;/rec-number&gt;&lt;last-updated-date format="utc"&gt;1373280818&lt;/last-updated-date&gt;&lt;accession-num&gt;23566938&lt;/accession-num&gt;&lt;electronic-resource-num&gt;10.1016/j.molimm.2013.03.007&lt;/electronic-resource-num&gt;&lt;volume&gt;55&lt;/volume&gt;&lt;/record&gt;&lt;/Cite&gt;&lt;/EndNote&gt;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[14]</w:t>
      </w:r>
      <w:r w:rsidRPr="00587D68">
        <w:rPr>
          <w:rFonts w:ascii="Book Antiqua" w:hAnsi="Book Antiqua" w:cs="Book Antiqua"/>
          <w:color w:val="000000"/>
        </w:rPr>
        <w:fldChar w:fldCharType="end"/>
      </w:r>
      <w:r w:rsidRPr="00587D68">
        <w:rPr>
          <w:rFonts w:ascii="Book Antiqua" w:hAnsi="Book Antiqua" w:cs="Book Antiqua"/>
          <w:color w:val="000000"/>
        </w:rPr>
        <w:t xml:space="preserve">. In addition, </w:t>
      </w:r>
      <w:r w:rsidRPr="00587D68">
        <w:rPr>
          <w:rFonts w:ascii="Book Antiqua" w:hAnsi="Book Antiqua" w:cs="Book Antiqua"/>
          <w:color w:val="000000"/>
          <w:lang w:eastAsia="zh-CN"/>
        </w:rPr>
        <w:t xml:space="preserve">about </w:t>
      </w:r>
      <w:r w:rsidRPr="00587D68">
        <w:rPr>
          <w:rFonts w:ascii="Book Antiqua" w:hAnsi="Book Antiqua" w:cs="Book Antiqua"/>
          <w:color w:val="000000"/>
        </w:rPr>
        <w:t>19-25 nucleotide-containing non-coding microRNAs (</w:t>
      </w:r>
      <w:proofErr w:type="spellStart"/>
      <w:r w:rsidRPr="00587D68">
        <w:rPr>
          <w:rFonts w:ascii="Book Antiqua" w:hAnsi="Book Antiqua" w:cs="Book Antiqua"/>
          <w:color w:val="000000"/>
        </w:rPr>
        <w:t>miRNAs</w:t>
      </w:r>
      <w:proofErr w:type="spellEnd"/>
      <w:r w:rsidRPr="00587D68">
        <w:rPr>
          <w:rFonts w:ascii="Book Antiqua" w:hAnsi="Book Antiqua" w:cs="Book Antiqua"/>
          <w:color w:val="000000"/>
        </w:rPr>
        <w:t>) whose expressions depend on NF-</w:t>
      </w:r>
      <w:proofErr w:type="spellStart"/>
      <w:r w:rsidRPr="00587D68">
        <w:rPr>
          <w:rFonts w:ascii="Book Antiqua" w:hAnsi="Book Antiqua" w:cs="Book Antiqua"/>
          <w:color w:val="000000"/>
        </w:rPr>
        <w:t>κB</w:t>
      </w:r>
      <w:proofErr w:type="spellEnd"/>
      <w:r w:rsidRPr="00587D68">
        <w:rPr>
          <w:rFonts w:ascii="Book Antiqua" w:hAnsi="Book Antiqua" w:cs="Book Antiqua"/>
          <w:color w:val="000000"/>
        </w:rPr>
        <w:t xml:space="preserve"> activity have been identified as post-transcriptional regulators of multiple TLR signaling components at the mRNA level</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&lt;EndNote&gt;&lt;Cite&gt;&lt;Author&gt;O&amp;apos;Neill&lt;/Author&gt;&lt;Year&gt;2011&lt;/Year&gt;&lt;IDText&gt;MicroRNAs: the fine-tuners of Toll-like receptor signalling.&lt;/IDText&gt;&lt;DisplayText&gt;&lt;style face="superscript"&gt;[15]&lt;/style&gt;&lt;/DisplayText&gt;&lt;record&gt;&lt;dates&gt;&lt;pub-dates&gt;&lt;date&gt;Mar&lt;/date&gt;&lt;/pub-dates&gt;&lt;year&gt;2011&lt;/year&gt;&lt;/dates&gt;&lt;keywords&gt;&lt;/keywords&gt;&lt;urls&gt;&lt;related-urls&gt;&lt;url&gt;http://www.ncbi.nlm.nih.gov/pubmed/21331081&lt;/url&gt;&lt;/related-urls&gt;&lt;/urls&gt;&lt;isbn&gt;1474-1741&lt;/isbn&gt;&lt;titles&gt;&lt;title&gt;MicroRNAs: the fine-tuners of Toll-like receptor signalling.&lt;/title&gt;&lt;secondary-title&gt;Nat Rev Immunol&lt;/secondary-title&gt;&lt;/titles&gt;&lt;pages&gt;163-75&lt;/pages&gt;&lt;number&gt;3&lt;/number&gt;&lt;contributors&gt;&lt;authors&gt;&lt;author&gt;O&amp;apos;Neill, L. A.&lt;/author&gt;&lt;author&gt;Sheedy, F. J.&lt;/author&gt;&lt;author&gt;McCoy, C. E.&lt;/author&gt;&lt;/authors&gt;&lt;/contributors&gt;&lt;language&gt;eng&lt;/language&gt;&lt;added-date format="utc"&gt;1332086436&lt;/added-date&gt;&lt;ref-type name="Journal Article"&gt;17&lt;/ref-type&gt;&lt;auth-address&gt;School of Biochemistry and Immunology, Trinity College Dublin, Dublin, Ireland. laoneill@tcd.ie&lt;/auth-address&gt;&lt;rec-number&gt;901&lt;/rec-number&gt;&lt;last-updated-date format="utc"&gt;1332086436&lt;/last-updated-date&gt;&lt;accession-num&gt;21331081&lt;/accession-num&gt;&lt;electronic-resource-num&gt;nri2957 [pii]&amp;#xD;&amp;#xA;10.1038/nri2957&lt;/electronic-resource-num&gt;&lt;volume&gt;11&lt;/volume&gt;&lt;/record&gt;&lt;/Cite&gt;&lt;/EndNote&gt;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[15]</w:t>
      </w:r>
      <w:r w:rsidRPr="00587D68">
        <w:rPr>
          <w:rFonts w:ascii="Book Antiqua" w:hAnsi="Book Antiqua" w:cs="Book Antiqua"/>
          <w:color w:val="000000"/>
        </w:rPr>
        <w:fldChar w:fldCharType="end"/>
      </w:r>
      <w:r w:rsidRPr="00587D68">
        <w:rPr>
          <w:rFonts w:ascii="Book Antiqua" w:hAnsi="Book Antiqua" w:cs="Book Antiqua"/>
          <w:color w:val="000000"/>
        </w:rPr>
        <w:t xml:space="preserve">. Whereas miR-146a and miR-21 </w:t>
      </w:r>
      <w:proofErr w:type="spellStart"/>
      <w:r w:rsidRPr="00587D68">
        <w:rPr>
          <w:rFonts w:ascii="Book Antiqua" w:hAnsi="Book Antiqua" w:cs="Book Antiqua"/>
          <w:color w:val="000000"/>
        </w:rPr>
        <w:t>feed back</w:t>
      </w:r>
      <w:proofErr w:type="spellEnd"/>
      <w:r w:rsidRPr="00587D68">
        <w:rPr>
          <w:rFonts w:ascii="Book Antiqua" w:hAnsi="Book Antiqua" w:cs="Book Antiqua"/>
          <w:color w:val="000000"/>
        </w:rPr>
        <w:t xml:space="preserve"> negatively in TLR signaling, miR-155 is pro-inflammatory </w:t>
      </w:r>
      <w:proofErr w:type="spellStart"/>
      <w:r w:rsidRPr="00587D68">
        <w:rPr>
          <w:rFonts w:ascii="Book Antiqua" w:hAnsi="Book Antiqua" w:cs="Book Antiqua"/>
          <w:color w:val="000000"/>
        </w:rPr>
        <w:t>miRNA</w:t>
      </w:r>
      <w:proofErr w:type="spellEnd"/>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&lt;EndNote&gt;&lt;Cite&gt;&lt;Author&gt;O&amp;apos;Connell&lt;/Author&gt;&lt;Year&gt;2012&lt;/Year&gt;&lt;IDText&gt;microRNA regulation of inflammatory responses.&lt;/IDText&gt;&lt;DisplayText&gt;&lt;style face="superscript"&gt;[16]&lt;/style&gt;&lt;/DisplayText&gt;&lt;record&gt;&lt;urls&gt;&lt;related-urls&gt;&lt;url&gt;http://www.ncbi.nlm.nih.gov/pubmed/22224773&lt;/url&gt;&lt;/related-urls&gt;&lt;/urls&gt;&lt;isbn&gt;1545-3278&lt;/isbn&gt;&lt;titles&gt;&lt;title&gt;microRNA regulation of inflammatory responses.&lt;/title&gt;&lt;secondary-title&gt;Annu Rev Immunol&lt;/secondary-title&gt;&lt;/titles&gt;&lt;pages&gt;295-312&lt;/pages&gt;&lt;contributors&gt;&lt;authors&gt;&lt;author&gt;O&amp;apos;Connell, R. M.&lt;/author&gt;&lt;author&gt;Rao, D. S.&lt;/author&gt;&lt;author&gt;Baltimore, D.&lt;/author&gt;&lt;/authors&gt;&lt;/contributors&gt;&lt;language&gt;eng&lt;/language&gt;&lt;added-date format="utc"&gt;1340791432&lt;/added-date&gt;&lt;ref-type name="Journal Article"&gt;17&lt;/ref-type&gt;&lt;auth-address&gt;Division of Microbiology and Immunology, Department of Pathology, University of Utah, Salt Lake City, Utah 84112, USA.&lt;/auth-address&gt;&lt;dates&gt;&lt;year&gt;2012&lt;/year&gt;&lt;/dates&gt;&lt;rec-number&gt;1164&lt;/rec-number&gt;&lt;last-updated-date format="utc"&gt;1340791432&lt;/last-updated-date&gt;&lt;accession-num&gt;22224773&lt;/accession-num&gt;&lt;electronic-resource-num&gt;10.1146/annurev-immunol-020711-075013&lt;/electronic-resource-num&gt;&lt;volume&gt;30&lt;/volume&gt;&lt;/record&gt;&lt;/Cite&gt;&lt;/EndNote&gt;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[16]</w:t>
      </w:r>
      <w:r w:rsidRPr="00587D68">
        <w:rPr>
          <w:rFonts w:ascii="Book Antiqua" w:hAnsi="Book Antiqua" w:cs="Book Antiqua"/>
          <w:color w:val="000000"/>
        </w:rPr>
        <w:fldChar w:fldCharType="end"/>
      </w:r>
      <w:r w:rsidRPr="00587D68">
        <w:rPr>
          <w:rFonts w:ascii="Book Antiqua" w:hAnsi="Book Antiqua" w:cs="Book Antiqua"/>
          <w:color w:val="000000"/>
        </w:rPr>
        <w:t xml:space="preserve">. Hence, continuous stimulation of TLRs by gut </w:t>
      </w:r>
      <w:proofErr w:type="spellStart"/>
      <w:r w:rsidRPr="00587D68">
        <w:rPr>
          <w:rFonts w:ascii="Book Antiqua" w:hAnsi="Book Antiqua" w:cs="Book Antiqua"/>
          <w:color w:val="000000"/>
        </w:rPr>
        <w:t>microbiota</w:t>
      </w:r>
      <w:proofErr w:type="spellEnd"/>
      <w:r w:rsidRPr="00587D68">
        <w:rPr>
          <w:rFonts w:ascii="Book Antiqua" w:hAnsi="Book Antiqua" w:cs="Book Antiqua"/>
          <w:color w:val="000000"/>
        </w:rPr>
        <w:t xml:space="preserve"> may affect microRNA levels and thus curb or induce chronic inflammation; this could be an important factor in MC immunopathology, as previously observed in </w:t>
      </w:r>
      <w:proofErr w:type="gramStart"/>
      <w:r w:rsidRPr="00587D68">
        <w:rPr>
          <w:rFonts w:ascii="Book Antiqua" w:hAnsi="Book Antiqua" w:cs="Book Antiqua"/>
          <w:color w:val="000000"/>
        </w:rPr>
        <w:t>IBD</w:t>
      </w:r>
      <w:proofErr w:type="gramEnd"/>
      <w:r w:rsidRPr="00587D68">
        <w:rPr>
          <w:rFonts w:ascii="Book Antiqua" w:hAnsi="Book Antiqua" w:cs="Book Antiqua"/>
          <w:color w:val="000000"/>
        </w:rPr>
        <w:fldChar w:fldCharType="begin">
          <w:fldData xml:space="preserve">PEVuZE5vdGU+PENpdGU+PEF1dGhvcj5XdTwvQXV0aG9yPjxZZWFyPjIwMDg8L1llYXI+PElEVGV4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</w:fldData>
        </w:fldChar>
      </w:r>
      <w:r w:rsidRPr="00587D68">
        <w:rPr>
          <w:rFonts w:ascii="Book Antiqua" w:hAnsi="Book Antiqua" w:cs="Book Antiqua"/>
          <w:color w:val="000000"/>
        </w:rPr>
        <w:instrText xml:space="preserve"> ADDIN EN.CITE </w:instrText>
      </w:r>
      <w:r w:rsidRPr="00587D68">
        <w:rPr>
          <w:rFonts w:ascii="Book Antiqua" w:hAnsi="Book Antiqua" w:cs="Book Antiqua"/>
          <w:color w:val="000000"/>
        </w:rPr>
        <w:fldChar w:fldCharType="begin">
          <w:fldData xml:space="preserve">PEVuZE5vdGU+PENpdGU+PEF1dGhvcj5XdTwvQXV0aG9yPjxZZWFyPjIwMDg8L1llYXI+PElEVGV4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</w:fldData>
        </w:fldChar>
      </w:r>
      <w:r w:rsidRPr="00587D68">
        <w:rPr>
          <w:rFonts w:ascii="Book Antiqua" w:hAnsi="Book Antiqua" w:cs="Book Antiqua"/>
          <w:color w:val="000000"/>
        </w:rPr>
        <w:instrText xml:space="preserve"> ADDIN EN.CITE.DATA </w:instrText>
      </w:r>
      <w:r w:rsidRPr="00587D68">
        <w:rPr>
          <w:rFonts w:ascii="Book Antiqua" w:hAnsi="Book Antiqua" w:cs="Book Antiqua"/>
          <w:color w:val="000000"/>
        </w:rPr>
      </w:r>
      <w:r w:rsidRPr="00587D68">
        <w:rPr>
          <w:rFonts w:ascii="Book Antiqua" w:hAnsi="Book Antiqua" w:cs="Book Antiqua"/>
          <w:color w:val="000000"/>
        </w:rPr>
        <w:fldChar w:fldCharType="end"/>
      </w:r>
      <w:r w:rsidRPr="00587D68">
        <w:rPr>
          <w:rFonts w:ascii="Book Antiqua" w:hAnsi="Book Antiqua" w:cs="Book Antiqua"/>
          <w:color w:val="000000"/>
        </w:rPr>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[17-21]</w:t>
      </w:r>
      <w:r w:rsidRPr="00587D68">
        <w:rPr>
          <w:rFonts w:ascii="Book Antiqua" w:hAnsi="Book Antiqua" w:cs="Book Antiqua"/>
          <w:color w:val="000000"/>
        </w:rPr>
        <w:fldChar w:fldCharType="end"/>
      </w:r>
      <w:r w:rsidRPr="00587D68">
        <w:rPr>
          <w:rFonts w:ascii="Book Antiqua" w:hAnsi="Book Antiqua" w:cs="Book Antiqua"/>
          <w:color w:val="000000"/>
        </w:rPr>
        <w:t xml:space="preserve">. </w:t>
      </w:r>
    </w:p>
    <w:p w:rsidR="00536119" w:rsidRPr="00587D68" w:rsidRDefault="00536119" w:rsidP="003A345B">
      <w:pPr>
        <w:widowControl w:val="0"/>
        <w:spacing w:line="360" w:lineRule="auto"/>
        <w:ind w:firstLineChars="100" w:firstLine="240"/>
        <w:jc w:val="both"/>
        <w:rPr>
          <w:rFonts w:ascii="Book Antiqua" w:hAnsi="Book Antiqua" w:cs="Book Antiqua"/>
          <w:color w:val="000000"/>
        </w:rPr>
      </w:pPr>
      <w:r w:rsidRPr="00587D68">
        <w:rPr>
          <w:rFonts w:ascii="Book Antiqua" w:hAnsi="Book Antiqua" w:cs="Book Antiqua"/>
          <w:color w:val="000000"/>
        </w:rPr>
        <w:t xml:space="preserve">IL-37 (IL-1F7) is a newly described member of the IL-1 family. It is found in small amounts under steady-state conditions but is markedly increased during inflammatory challenges to prevent excessive </w:t>
      </w:r>
      <w:proofErr w:type="gramStart"/>
      <w:r w:rsidRPr="00587D68">
        <w:rPr>
          <w:rFonts w:ascii="Book Antiqua" w:hAnsi="Book Antiqua" w:cs="Book Antiqua"/>
          <w:color w:val="000000"/>
        </w:rPr>
        <w:t>inflammation</w:t>
      </w:r>
      <w:proofErr w:type="gramEnd"/>
      <w:r w:rsidRPr="00587D68">
        <w:rPr>
          <w:rFonts w:ascii="Book Antiqua" w:hAnsi="Book Antiqua" w:cs="Book Antiqua"/>
          <w:color w:val="000000"/>
        </w:rPr>
        <w:fldChar w:fldCharType="begin">
          <w:fldData xml:space="preserve">PEVuZE5vdGU+PENpdGU+PEF1dGhvcj5CdWZsZXI8L0F1dGhvcj48WWVhcj4yMDA0PC9ZZWFyPjxJ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</w:fldData>
        </w:fldChar>
      </w:r>
      <w:r w:rsidRPr="00587D68">
        <w:rPr>
          <w:rFonts w:ascii="Book Antiqua" w:hAnsi="Book Antiqua" w:cs="Book Antiqua"/>
          <w:color w:val="000000"/>
        </w:rPr>
        <w:instrText xml:space="preserve"> ADDIN EN.CITE </w:instrText>
      </w:r>
      <w:r w:rsidRPr="00587D68">
        <w:rPr>
          <w:rFonts w:ascii="Book Antiqua" w:hAnsi="Book Antiqua" w:cs="Book Antiqua"/>
          <w:color w:val="000000"/>
        </w:rPr>
        <w:fldChar w:fldCharType="begin">
          <w:fldData xml:space="preserve">PEVuZE5vdGU+PENpdGU+PEF1dGhvcj5CdWZsZXI8L0F1dGhvcj48WWVhcj4yMDA0PC9ZZWFyPjxJ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</w:fldData>
        </w:fldChar>
      </w:r>
      <w:r w:rsidRPr="00587D68">
        <w:rPr>
          <w:rFonts w:ascii="Book Antiqua" w:hAnsi="Book Antiqua" w:cs="Book Antiqua"/>
          <w:color w:val="000000"/>
        </w:rPr>
        <w:instrText xml:space="preserve"> ADDIN EN.CITE.DATA </w:instrText>
      </w:r>
      <w:r w:rsidRPr="00587D68">
        <w:rPr>
          <w:rFonts w:ascii="Book Antiqua" w:hAnsi="Book Antiqua" w:cs="Book Antiqua"/>
          <w:color w:val="000000"/>
        </w:rPr>
      </w:r>
      <w:r w:rsidRPr="00587D68">
        <w:rPr>
          <w:rFonts w:ascii="Book Antiqua" w:hAnsi="Book Antiqua" w:cs="Book Antiqua"/>
          <w:color w:val="000000"/>
        </w:rPr>
        <w:fldChar w:fldCharType="end"/>
      </w:r>
      <w:r w:rsidRPr="00587D68">
        <w:rPr>
          <w:rFonts w:ascii="Book Antiqua" w:hAnsi="Book Antiqua" w:cs="Book Antiqua"/>
          <w:color w:val="000000"/>
        </w:rPr>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[22-24]</w:t>
      </w:r>
      <w:r w:rsidRPr="00587D68">
        <w:rPr>
          <w:rFonts w:ascii="Book Antiqua" w:hAnsi="Book Antiqua" w:cs="Book Antiqua"/>
          <w:color w:val="000000"/>
        </w:rPr>
        <w:fldChar w:fldCharType="end"/>
      </w:r>
      <w:r w:rsidRPr="00587D68">
        <w:rPr>
          <w:rFonts w:ascii="Book Antiqua" w:hAnsi="Book Antiqua" w:cs="Book Antiqua"/>
          <w:color w:val="000000"/>
        </w:rPr>
        <w:t>. Enhanced epithelial IL-37b protein expression has been observed in the inflamed mucosa of IBD patients</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&lt;EndNote&gt;&lt;Cite&gt;&lt;Author&gt;Imaeda&lt;/Author&gt;&lt;Year&gt;2013&lt;/Year&gt;&lt;IDText&gt;Epithelial expression of interleukin-37b in inflammatory bowel disease&lt;/IDText&gt;&lt;DisplayText&gt;&lt;style face="superscript"&gt;[25]&lt;/style&gt;&lt;/DisplayText&gt;&lt;record&gt;&lt;dates&gt;&lt;pub-dates&gt;&lt;date&gt;Jun&lt;/date&gt;&lt;/pub-dates&gt;&lt;year&gt;2013&lt;/year&gt;&lt;/dates&gt;&lt;keywords&gt;&lt;/keywords&gt;&lt;urls&gt;&lt;related-urls&gt;&lt;url&gt;http://www.ncbi.nlm.nih.gov/pubmed/23600829&lt;/url&gt;&lt;/related-urls&gt;&lt;/urls&gt;&lt;isbn&gt;1365-2249&lt;/isbn&gt;&lt;custom2&gt;PMC3646440&lt;/custom2&gt;&lt;titles&gt;&lt;title&gt;Epithelial expression of interleukin-37b in inflammatory bowel disease&lt;/title&gt;&lt;secondary-title&gt;Clin Exp Immunol&lt;/secondary-title&gt;&lt;/titles&gt;&lt;pages&gt;410-6&lt;/pages&gt;&lt;number&gt;3&lt;/number&gt;&lt;contributors&gt;&lt;authors&gt;&lt;author&gt;Imaeda, H.&lt;/author&gt;&lt;author&gt;Takahashi, K.&lt;/author&gt;&lt;author&gt;Fujimoto, T.&lt;/author&gt;&lt;author&gt;Kasumi, E.&lt;/author&gt;&lt;author&gt;Ban, H.&lt;/author&gt;&lt;author&gt;Bamba, S.&lt;/author&gt;&lt;author&gt;Sonoda, H.&lt;/author&gt;&lt;author&gt;Shimizu, T.&lt;/author&gt;&lt;author&gt;Fujiyama, Y.&lt;/author&gt;&lt;author&gt;Andoh, A.&lt;/author&gt;&lt;/authors&gt;&lt;/contributors&gt;&lt;language&gt;eng&lt;/language&gt;&lt;added-date format="utc"&gt;1373278567&lt;/added-date&gt;&lt;ref-type name="Journal Article"&gt;17&lt;/ref-type&gt;&lt;auth-address&gt;Department of Medicine, Shiga University of Medical Science, Otsu, Japan.&lt;/auth-address&gt;&lt;rec-number&gt;1252&lt;/rec-number&gt;&lt;last-updated-date format="utc"&gt;1373278567&lt;/last-updated-date&gt;&lt;accession-num&gt;23600829&lt;/accession-num&gt;&lt;electronic-resource-num&gt;10.1111/cei.12061&lt;/electronic-resource-num&gt;&lt;volume&gt;172&lt;/volume&gt;&lt;/record&gt;&lt;/Cite&gt;&lt;/EndNote&gt;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[25]</w:t>
      </w:r>
      <w:r w:rsidRPr="00587D68">
        <w:rPr>
          <w:rFonts w:ascii="Book Antiqua" w:hAnsi="Book Antiqua" w:cs="Book Antiqua"/>
          <w:color w:val="000000"/>
        </w:rPr>
        <w:fldChar w:fldCharType="end"/>
      </w:r>
      <w:r w:rsidRPr="00587D68">
        <w:rPr>
          <w:rFonts w:ascii="Book Antiqua" w:hAnsi="Book Antiqua" w:cs="Book Antiqua"/>
          <w:color w:val="000000"/>
        </w:rPr>
        <w:t>. Since the role of IL-37 is still not fully clarified in different inflammatory conditions, we investigated its expression levels in both MC and UC.</w:t>
      </w:r>
    </w:p>
    <w:p w:rsidR="00536119" w:rsidRPr="00587D68" w:rsidRDefault="00536119" w:rsidP="003A345B">
      <w:pPr>
        <w:widowControl w:val="0"/>
        <w:spacing w:line="360" w:lineRule="auto"/>
        <w:ind w:firstLineChars="100" w:firstLine="240"/>
        <w:jc w:val="both"/>
        <w:rPr>
          <w:rFonts w:ascii="Book Antiqua" w:hAnsi="Book Antiqua" w:cs="Book Antiqua"/>
          <w:color w:val="000000"/>
        </w:rPr>
      </w:pPr>
      <w:r w:rsidRPr="00587D68">
        <w:rPr>
          <w:rFonts w:ascii="Book Antiqua" w:hAnsi="Book Antiqua" w:cs="Book Antiqua"/>
          <w:color w:val="000000"/>
        </w:rPr>
        <w:t xml:space="preserve">The inflammation in MC is more subtle than in UC and </w:t>
      </w:r>
      <w:proofErr w:type="spellStart"/>
      <w:r w:rsidRPr="00587D68">
        <w:rPr>
          <w:rFonts w:ascii="Book Antiqua" w:hAnsi="Book Antiqua" w:cs="Book Antiqua"/>
          <w:color w:val="000000"/>
        </w:rPr>
        <w:t>Crohn’s</w:t>
      </w:r>
      <w:proofErr w:type="spellEnd"/>
      <w:r w:rsidRPr="00587D68">
        <w:rPr>
          <w:rFonts w:ascii="Book Antiqua" w:hAnsi="Book Antiqua" w:cs="Book Antiqua"/>
          <w:color w:val="000000"/>
        </w:rPr>
        <w:t xml:space="preserve"> disease, and so this condition is likely an excellent “model” to study the role of basal differences in immune regulation and gain knowledge on basic pathophysiology in chronic gut inflammation. In the current study, we examined mRNA expression profiles of IRAK-2, IRAK-M, IL-37, miR-146a, miR-155, and miR-21 in colonic biopsies of MC and UC patients in active disease and in remission, compared to non-inflamed controls. Our findings suggest that alterations in expression of miR-146a, miR-155, and miR-21, IL-37, and IRAK-M reveal different </w:t>
      </w:r>
      <w:proofErr w:type="spellStart"/>
      <w:r w:rsidRPr="00587D68">
        <w:rPr>
          <w:rFonts w:ascii="Book Antiqua" w:hAnsi="Book Antiqua" w:cs="Book Antiqua"/>
          <w:color w:val="000000"/>
        </w:rPr>
        <w:t>immunopathogenic</w:t>
      </w:r>
      <w:proofErr w:type="spellEnd"/>
      <w:r w:rsidRPr="00587D68">
        <w:rPr>
          <w:rFonts w:ascii="Book Antiqua" w:hAnsi="Book Antiqua" w:cs="Book Antiqua"/>
          <w:color w:val="000000"/>
        </w:rPr>
        <w:t xml:space="preserve"> mechanisms in various disease stages of LC, CC, and UC. </w:t>
      </w:r>
    </w:p>
    <w:p w:rsidR="00536119" w:rsidRPr="00587D68" w:rsidRDefault="00536119" w:rsidP="003A345B">
      <w:pPr>
        <w:widowControl w:val="0"/>
        <w:spacing w:line="360" w:lineRule="auto"/>
        <w:jc w:val="both"/>
        <w:rPr>
          <w:rFonts w:ascii="Book Antiqua" w:hAnsi="Book Antiqua" w:cs="Book Antiqua"/>
          <w:color w:val="000000"/>
          <w:lang w:eastAsia="zh-CN"/>
        </w:rPr>
      </w:pPr>
    </w:p>
    <w:p w:rsidR="00536119" w:rsidRPr="00587D68" w:rsidRDefault="00536119" w:rsidP="003A345B">
      <w:pPr>
        <w:widowControl w:val="0"/>
        <w:spacing w:line="360" w:lineRule="auto"/>
        <w:jc w:val="both"/>
        <w:rPr>
          <w:rFonts w:ascii="Book Antiqua" w:hAnsi="Book Antiqua" w:cs="Book Antiqua"/>
          <w:b/>
          <w:bCs/>
          <w:color w:val="000000"/>
        </w:rPr>
      </w:pPr>
      <w:r w:rsidRPr="00587D68">
        <w:rPr>
          <w:rFonts w:ascii="Book Antiqua" w:hAnsi="Book Antiqua" w:cs="Book Antiqua"/>
          <w:b/>
          <w:bCs/>
          <w:color w:val="000000"/>
        </w:rPr>
        <w:t>MATERIALS AND METHODS</w:t>
      </w:r>
    </w:p>
    <w:p w:rsidR="00536119" w:rsidRPr="00587D68" w:rsidRDefault="00536119" w:rsidP="003A345B">
      <w:pPr>
        <w:widowControl w:val="0"/>
        <w:spacing w:line="360" w:lineRule="auto"/>
        <w:jc w:val="both"/>
        <w:rPr>
          <w:rFonts w:ascii="Book Antiqua" w:hAnsi="Book Antiqua" w:cs="Book Antiqua"/>
          <w:b/>
          <w:bCs/>
          <w:i/>
          <w:color w:val="000000"/>
        </w:rPr>
      </w:pPr>
      <w:r w:rsidRPr="00587D68">
        <w:rPr>
          <w:rFonts w:ascii="Book Antiqua" w:hAnsi="Book Antiqua" w:cs="Book Antiqua"/>
          <w:b/>
          <w:bCs/>
          <w:i/>
          <w:color w:val="000000"/>
        </w:rPr>
        <w:t xml:space="preserve">Patients </w:t>
      </w:r>
    </w:p>
    <w:p w:rsidR="00536119" w:rsidRPr="00587D68" w:rsidRDefault="00536119" w:rsidP="003A345B">
      <w:pPr>
        <w:pStyle w:val="a4"/>
        <w:widowControl w:val="0"/>
        <w:spacing w:line="360" w:lineRule="auto"/>
        <w:jc w:val="both"/>
        <w:rPr>
          <w:rFonts w:ascii="Book Antiqua" w:hAnsi="Book Antiqua" w:cs="Book Antiqua"/>
          <w:color w:val="000000"/>
        </w:rPr>
      </w:pPr>
      <w:r w:rsidRPr="00587D68">
        <w:rPr>
          <w:rFonts w:ascii="Book Antiqua" w:hAnsi="Book Antiqua" w:cs="Book Antiqua"/>
          <w:color w:val="000000"/>
        </w:rPr>
        <w:lastRenderedPageBreak/>
        <w:t xml:space="preserve">Colonic mucosal biopsies were collected from a total of 12 CC, 13 LC, and 16 UC patients as well as 11 controls. Patients with a previous history of </w:t>
      </w:r>
      <w:proofErr w:type="spellStart"/>
      <w:r w:rsidRPr="00587D68">
        <w:rPr>
          <w:rFonts w:ascii="Book Antiqua" w:hAnsi="Book Antiqua" w:cs="Book Antiqua"/>
          <w:color w:val="000000"/>
        </w:rPr>
        <w:t>Crohn’s</w:t>
      </w:r>
      <w:proofErr w:type="spellEnd"/>
      <w:r w:rsidRPr="00587D68">
        <w:rPr>
          <w:rFonts w:ascii="Book Antiqua" w:hAnsi="Book Antiqua" w:cs="Book Antiqua"/>
          <w:color w:val="000000"/>
        </w:rPr>
        <w:t xml:space="preserve"> disease, gastrointestinal infection, ischemic colitis, colorectal cancer, or treatment with immunosuppressive drugs or antibiotics were excluded following endoscopic observations, small bowel imaging, and </w:t>
      </w:r>
      <w:proofErr w:type="spellStart"/>
      <w:r w:rsidRPr="00587D68">
        <w:rPr>
          <w:rFonts w:ascii="Book Antiqua" w:hAnsi="Book Antiqua" w:cs="Book Antiqua"/>
          <w:color w:val="000000"/>
        </w:rPr>
        <w:t>histopathological</w:t>
      </w:r>
      <w:proofErr w:type="spellEnd"/>
      <w:r w:rsidRPr="00587D68">
        <w:rPr>
          <w:rFonts w:ascii="Book Antiqua" w:hAnsi="Book Antiqua" w:cs="Book Antiqua"/>
          <w:color w:val="000000"/>
        </w:rPr>
        <w:t xml:space="preserve"> examinations. Biopsy specimens from MC patients and controls were taken from the hepatic flexure, whereas biopsies from UC patients were collected from </w:t>
      </w:r>
      <w:proofErr w:type="spellStart"/>
      <w:r w:rsidRPr="00587D68">
        <w:rPr>
          <w:rFonts w:ascii="Book Antiqua" w:hAnsi="Book Antiqua" w:cs="Book Antiqua"/>
          <w:color w:val="000000"/>
        </w:rPr>
        <w:t>endoscopically</w:t>
      </w:r>
      <w:proofErr w:type="spellEnd"/>
      <w:r w:rsidRPr="00587D68">
        <w:rPr>
          <w:rFonts w:ascii="Book Antiqua" w:hAnsi="Book Antiqua" w:cs="Book Antiqua"/>
          <w:color w:val="000000"/>
        </w:rPr>
        <w:t xml:space="preserve"> affected areas of the distal colon.</w:t>
      </w:r>
    </w:p>
    <w:p w:rsidR="00536119" w:rsidRPr="00587D68" w:rsidRDefault="00536119" w:rsidP="003A345B">
      <w:pPr>
        <w:pStyle w:val="a4"/>
        <w:widowControl w:val="0"/>
        <w:spacing w:line="360" w:lineRule="auto"/>
        <w:jc w:val="both"/>
        <w:rPr>
          <w:rFonts w:ascii="Book Antiqua" w:hAnsi="Book Antiqua" w:cs="Book Antiqua"/>
          <w:i/>
          <w:iCs/>
          <w:color w:val="000000"/>
        </w:rPr>
      </w:pPr>
    </w:p>
    <w:p w:rsidR="00536119" w:rsidRPr="00587D68" w:rsidRDefault="00536119" w:rsidP="003A345B">
      <w:pPr>
        <w:pStyle w:val="a4"/>
        <w:widowControl w:val="0"/>
        <w:spacing w:line="360" w:lineRule="auto"/>
        <w:jc w:val="both"/>
        <w:rPr>
          <w:rFonts w:ascii="Book Antiqua" w:hAnsi="Book Antiqua" w:cs="Book Antiqua"/>
          <w:b/>
          <w:bCs/>
          <w:i/>
          <w:iCs/>
          <w:color w:val="000000"/>
        </w:rPr>
      </w:pPr>
      <w:r w:rsidRPr="00587D68">
        <w:rPr>
          <w:rFonts w:ascii="Book Antiqua" w:hAnsi="Book Antiqua" w:cs="Book Antiqua"/>
          <w:b/>
          <w:bCs/>
          <w:i/>
          <w:iCs/>
          <w:color w:val="000000"/>
        </w:rPr>
        <w:t>Microscopic colitis</w:t>
      </w:r>
    </w:p>
    <w:p w:rsidR="00536119" w:rsidRPr="00587D68" w:rsidRDefault="00536119" w:rsidP="003A345B">
      <w:pPr>
        <w:pStyle w:val="a4"/>
        <w:widowControl w:val="0"/>
        <w:spacing w:line="360" w:lineRule="auto"/>
        <w:jc w:val="both"/>
        <w:rPr>
          <w:rFonts w:ascii="Book Antiqua" w:hAnsi="Book Antiqua" w:cs="Book Antiqua"/>
          <w:color w:val="000000"/>
        </w:rPr>
      </w:pPr>
      <w:r w:rsidRPr="00587D68">
        <w:rPr>
          <w:rFonts w:ascii="Book Antiqua" w:hAnsi="Book Antiqua" w:cs="Book Antiqua"/>
          <w:color w:val="000000"/>
        </w:rPr>
        <w:t xml:space="preserve">The MC patients underwent colonoscopy because of watery diarrhea; some of them also had abdominal pain and/or weight loss. In addition to the biopsy collection for this study, routine biopsy specimens were obtained from the proximal, transverse, and distal colon for confirmation of diagnosis through </w:t>
      </w:r>
      <w:proofErr w:type="spellStart"/>
      <w:r w:rsidRPr="00587D68">
        <w:rPr>
          <w:rFonts w:ascii="Book Antiqua" w:hAnsi="Book Antiqua" w:cs="Book Antiqua"/>
          <w:color w:val="000000"/>
        </w:rPr>
        <w:t>histopathological</w:t>
      </w:r>
      <w:proofErr w:type="spellEnd"/>
      <w:r w:rsidRPr="00587D68">
        <w:rPr>
          <w:rFonts w:ascii="Book Antiqua" w:hAnsi="Book Antiqua" w:cs="Book Antiqua"/>
          <w:color w:val="000000"/>
        </w:rPr>
        <w:t xml:space="preserve"> examination of paraffin embedded slides by an experienced </w:t>
      </w:r>
      <w:proofErr w:type="spellStart"/>
      <w:r w:rsidRPr="00587D68">
        <w:rPr>
          <w:rFonts w:ascii="Book Antiqua" w:hAnsi="Book Antiqua" w:cs="Book Antiqua"/>
          <w:color w:val="000000"/>
        </w:rPr>
        <w:t>gastropathologist</w:t>
      </w:r>
      <w:proofErr w:type="spellEnd"/>
      <w:r w:rsidRPr="00587D68">
        <w:rPr>
          <w:rFonts w:ascii="Book Antiqua" w:hAnsi="Book Antiqua" w:cs="Book Antiqua"/>
          <w:color w:val="000000"/>
        </w:rPr>
        <w:t xml:space="preserve">. </w:t>
      </w:r>
      <w:proofErr w:type="spellStart"/>
      <w:r w:rsidRPr="00587D68">
        <w:rPr>
          <w:rFonts w:ascii="Book Antiqua" w:hAnsi="Book Antiqua" w:cs="Book Antiqua"/>
          <w:color w:val="000000"/>
        </w:rPr>
        <w:t>Histopathological</w:t>
      </w:r>
      <w:proofErr w:type="spellEnd"/>
      <w:r w:rsidRPr="00587D68">
        <w:rPr>
          <w:rFonts w:ascii="Book Antiqua" w:hAnsi="Book Antiqua" w:cs="Book Antiqua"/>
          <w:color w:val="000000"/>
        </w:rPr>
        <w:t xml:space="preserve"> criteria for CC were a diffusely distributed and thickened </w:t>
      </w:r>
      <w:proofErr w:type="spellStart"/>
      <w:r w:rsidRPr="00587D68">
        <w:rPr>
          <w:rFonts w:ascii="Book Antiqua" w:hAnsi="Book Antiqua" w:cs="Book Antiqua"/>
          <w:color w:val="000000"/>
        </w:rPr>
        <w:t>subepithelial</w:t>
      </w:r>
      <w:proofErr w:type="spellEnd"/>
      <w:r w:rsidRPr="00587D68">
        <w:rPr>
          <w:rFonts w:ascii="Book Antiqua" w:hAnsi="Book Antiqua" w:cs="Book Antiqua"/>
          <w:color w:val="000000"/>
        </w:rPr>
        <w:t xml:space="preserve"> collagen layer (</w:t>
      </w:r>
      <w:r w:rsidRPr="00587D68">
        <w:rPr>
          <w:rFonts w:ascii="Book Antiqua" w:hAnsi="Book Antiqua" w:cs="Book Antiqua"/>
          <w:color w:val="000000"/>
        </w:rPr>
        <w:sym w:font="Symbol" w:char="F0B3"/>
      </w:r>
      <w:r w:rsidRPr="00587D68">
        <w:rPr>
          <w:rFonts w:ascii="Book Antiqua" w:hAnsi="Book Antiqua" w:cs="Book Antiqua"/>
          <w:color w:val="000000"/>
        </w:rPr>
        <w:t xml:space="preserve"> 10 µm), epithelial damage such as flattening and detachment, inflammation in the lamina </w:t>
      </w:r>
      <w:proofErr w:type="spellStart"/>
      <w:r w:rsidRPr="00587D68">
        <w:rPr>
          <w:rFonts w:ascii="Book Antiqua" w:hAnsi="Book Antiqua" w:cs="Book Antiqua"/>
          <w:color w:val="000000"/>
        </w:rPr>
        <w:t>propria</w:t>
      </w:r>
      <w:proofErr w:type="spellEnd"/>
      <w:r w:rsidRPr="00587D68">
        <w:rPr>
          <w:rFonts w:ascii="Book Antiqua" w:hAnsi="Book Antiqua" w:cs="Book Antiqua"/>
          <w:color w:val="000000"/>
        </w:rPr>
        <w:t xml:space="preserve"> with mainly mononuclear cells, and increased numbers of intraepithelial lymphocytes (IELs). </w:t>
      </w:r>
      <w:proofErr w:type="spellStart"/>
      <w:r w:rsidRPr="00587D68">
        <w:rPr>
          <w:rFonts w:ascii="Book Antiqua" w:hAnsi="Book Antiqua" w:cs="Book Antiqua"/>
          <w:color w:val="000000"/>
        </w:rPr>
        <w:t>Histopathological</w:t>
      </w:r>
      <w:proofErr w:type="spellEnd"/>
      <w:r w:rsidRPr="00587D68">
        <w:rPr>
          <w:rFonts w:ascii="Book Antiqua" w:hAnsi="Book Antiqua" w:cs="Book Antiqua"/>
          <w:color w:val="000000"/>
        </w:rPr>
        <w:t xml:space="preserve"> criteria for LC were, in addition to epithelial damage and inflammation in the lamina </w:t>
      </w:r>
      <w:proofErr w:type="spellStart"/>
      <w:r w:rsidRPr="00587D68">
        <w:rPr>
          <w:rFonts w:ascii="Book Antiqua" w:hAnsi="Book Antiqua" w:cs="Book Antiqua"/>
          <w:color w:val="000000"/>
        </w:rPr>
        <w:t>propria</w:t>
      </w:r>
      <w:proofErr w:type="spellEnd"/>
      <w:r w:rsidRPr="00587D68">
        <w:rPr>
          <w:rFonts w:ascii="Book Antiqua" w:hAnsi="Book Antiqua" w:cs="Book Antiqua"/>
          <w:color w:val="000000"/>
        </w:rPr>
        <w:t xml:space="preserve">, ≥ 20 IELs per 100 surface epithelial cells but with a normal collagen layer. </w:t>
      </w:r>
    </w:p>
    <w:p w:rsidR="00536119" w:rsidRPr="00587D68" w:rsidRDefault="00536119" w:rsidP="003A345B">
      <w:pPr>
        <w:widowControl w:val="0"/>
        <w:spacing w:line="360" w:lineRule="auto"/>
        <w:ind w:firstLineChars="100" w:firstLine="240"/>
        <w:jc w:val="both"/>
        <w:rPr>
          <w:rFonts w:ascii="Book Antiqua" w:hAnsi="Book Antiqua" w:cs="Book Antiqua"/>
          <w:color w:val="000000"/>
        </w:rPr>
      </w:pPr>
      <w:r w:rsidRPr="00587D68">
        <w:rPr>
          <w:rFonts w:ascii="Book Antiqua" w:hAnsi="Book Antiqua" w:cs="Book Antiqua"/>
          <w:color w:val="000000"/>
        </w:rPr>
        <w:t xml:space="preserve">Three patients with an established diagnosis of CC and six patients with LC no longer fulfilled the </w:t>
      </w:r>
      <w:proofErr w:type="spellStart"/>
      <w:r w:rsidRPr="00587D68">
        <w:rPr>
          <w:rFonts w:ascii="Book Antiqua" w:hAnsi="Book Antiqua" w:cs="Book Antiqua"/>
          <w:color w:val="000000"/>
        </w:rPr>
        <w:t>histopathological</w:t>
      </w:r>
      <w:proofErr w:type="spellEnd"/>
      <w:r w:rsidRPr="00587D68">
        <w:rPr>
          <w:rFonts w:ascii="Book Antiqua" w:hAnsi="Book Antiqua" w:cs="Book Antiqua"/>
          <w:color w:val="000000"/>
        </w:rPr>
        <w:t xml:space="preserve"> criteria for MC despite clinical symptoms of active disease. These patients were therefore categorized as clinically active but </w:t>
      </w:r>
      <w:proofErr w:type="spellStart"/>
      <w:r w:rsidRPr="00587D68">
        <w:rPr>
          <w:rFonts w:ascii="Book Antiqua" w:hAnsi="Book Antiqua" w:cs="Book Antiqua"/>
          <w:color w:val="000000"/>
        </w:rPr>
        <w:t>histopathologically</w:t>
      </w:r>
      <w:proofErr w:type="spellEnd"/>
      <w:r w:rsidRPr="00587D68">
        <w:rPr>
          <w:rFonts w:ascii="Book Antiqua" w:hAnsi="Book Antiqua" w:cs="Book Antiqua"/>
          <w:color w:val="000000"/>
        </w:rPr>
        <w:t xml:space="preserve"> in remission (CC-HR/LC-HR)</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&lt;EndNote&gt;&lt;Cite&gt;&lt;Author&gt;Kumawat&lt;/Author&gt;&lt;Year&gt;2012&lt;/Year&gt;&lt;IDText&gt;Microscopic colitis patients have increased proportions of Ki67(+) proliferating and CD45RO(+) active/memory CD8(+) and CD4(+)8(+) mucosal T cells&lt;/IDText&gt;&lt;DisplayText&gt;&lt;style face="superscript"&gt;[26]&lt;/style&gt;&lt;/DisplayText&gt;&lt;record&gt;&lt;dates&gt;&lt;pub-dates&gt;&lt;date&gt;Sep&lt;/date&gt;&lt;/pub-dates&gt;&lt;year&gt;2012&lt;/year&gt;&lt;/dates&gt;&lt;urls&gt;&lt;related-urls&gt;&lt;url&gt;http://www.ncbi.nlm.nih.gov/pubmed/22995775&lt;/url&gt;&lt;/related-urls&gt;&lt;/urls&gt;&lt;isbn&gt;1876-4479&lt;/isbn&gt;&lt;titles&gt;&lt;title&gt;Microscopic colitis patients have increased proportions of Ki67(+) proliferating and CD45RO(+) active/memory CD8(+) and CD4(+)8(+) mucosal T cells&lt;/title&gt;&lt;secondary-title&gt;J Crohns Colitis&lt;/secondary-title&gt;&lt;/titles&gt;&lt;contributors&gt;&lt;authors&gt;&lt;author&gt;Kumawat, A. K.&lt;/author&gt;&lt;author&gt;Strid, H.&lt;/author&gt;&lt;author&gt;Elgbratt, K.&lt;/author&gt;&lt;author&gt;Tysk, C.&lt;/author&gt;&lt;author&gt;Bohr, J.&lt;/author&gt;&lt;author&gt;Hultgren Hörnquist, E.&lt;/author&gt;&lt;/authors&gt;&lt;/contributors&gt;&lt;language&gt;ENG&lt;/language&gt;&lt;added-date format="utc"&gt;1359022253&lt;/added-date&gt;&lt;ref-type name="Journal Article"&gt;17&lt;/ref-type&gt;&lt;auth-address&gt;School of Health and Medical Sciences, Örebro University, Örebro, Sweden. Electronic address: ashok.kumawat@oru.se.&lt;/auth-address&gt;&lt;rec-number&gt;1200&lt;/rec-number&gt;&lt;last-updated-date format="utc"&gt;1359022253&lt;/last-updated-date&gt;&lt;accession-num&gt;22995775&lt;/accession-num&gt;&lt;electronic-resource-num&gt;10.1016/j.crohns.2012.08.014&lt;/electronic-resource-num&gt;&lt;/record&gt;&lt;/Cite&gt;&lt;/EndNote&gt;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[26]</w:t>
      </w:r>
      <w:r w:rsidRPr="00587D68">
        <w:rPr>
          <w:rFonts w:ascii="Book Antiqua" w:hAnsi="Book Antiqua" w:cs="Book Antiqua"/>
          <w:color w:val="000000"/>
        </w:rPr>
        <w:fldChar w:fldCharType="end"/>
      </w:r>
      <w:r w:rsidRPr="00587D68">
        <w:rPr>
          <w:rFonts w:ascii="Book Antiqua" w:hAnsi="Book Antiqua" w:cs="Book Antiqua"/>
          <w:color w:val="000000"/>
        </w:rPr>
        <w:t xml:space="preserve"> and were analyzed separately.</w:t>
      </w:r>
    </w:p>
    <w:p w:rsidR="00536119" w:rsidRPr="00587D68" w:rsidRDefault="00536119" w:rsidP="003A345B">
      <w:pPr>
        <w:widowControl w:val="0"/>
        <w:spacing w:line="360" w:lineRule="auto"/>
        <w:ind w:firstLineChars="100" w:firstLine="240"/>
        <w:jc w:val="both"/>
        <w:rPr>
          <w:rFonts w:ascii="Book Antiqua" w:hAnsi="Book Antiqua" w:cs="Book Antiqua"/>
          <w:color w:val="000000"/>
        </w:rPr>
      </w:pPr>
      <w:r w:rsidRPr="00587D68">
        <w:rPr>
          <w:rFonts w:ascii="Book Antiqua" w:hAnsi="Book Antiqua" w:cs="Book Antiqua"/>
          <w:color w:val="000000"/>
        </w:rPr>
        <w:t xml:space="preserve">One of the CC patients had </w:t>
      </w:r>
      <w:proofErr w:type="spellStart"/>
      <w:r w:rsidRPr="00587D68">
        <w:rPr>
          <w:rFonts w:ascii="Book Antiqua" w:hAnsi="Book Antiqua" w:cs="Book Antiqua"/>
          <w:color w:val="000000"/>
        </w:rPr>
        <w:t>Sjögren’s</w:t>
      </w:r>
      <w:proofErr w:type="spellEnd"/>
      <w:r w:rsidRPr="00587D68">
        <w:rPr>
          <w:rFonts w:ascii="Book Antiqua" w:hAnsi="Book Antiqua" w:cs="Book Antiqua"/>
          <w:color w:val="000000"/>
        </w:rPr>
        <w:t xml:space="preserve"> syndrome. One CC and one LC patient had hypothyroid disease. Two patients with CC and two patients with LC were treated with budesonide at the time of colonoscopy, but one of the CC patients </w:t>
      </w:r>
      <w:r w:rsidRPr="00587D68">
        <w:rPr>
          <w:rFonts w:ascii="Book Antiqua" w:hAnsi="Book Antiqua" w:cs="Book Antiqua"/>
          <w:color w:val="000000"/>
        </w:rPr>
        <w:lastRenderedPageBreak/>
        <w:t>was on budesonide treatment only for the last three days before the investigation. The patients on budesonide treatment are indicated in the figures with circled symbols.</w:t>
      </w:r>
    </w:p>
    <w:p w:rsidR="00536119" w:rsidRPr="00587D68" w:rsidRDefault="00536119" w:rsidP="003A345B">
      <w:pPr>
        <w:pStyle w:val="a4"/>
        <w:widowControl w:val="0"/>
        <w:spacing w:line="360" w:lineRule="auto"/>
        <w:jc w:val="both"/>
        <w:rPr>
          <w:rFonts w:ascii="Book Antiqua" w:hAnsi="Book Antiqua" w:cs="Book Antiqua"/>
          <w:color w:val="000000"/>
        </w:rPr>
      </w:pPr>
    </w:p>
    <w:p w:rsidR="00536119" w:rsidRPr="00587D68" w:rsidRDefault="00536119" w:rsidP="003A345B">
      <w:pPr>
        <w:pStyle w:val="a4"/>
        <w:widowControl w:val="0"/>
        <w:spacing w:line="360" w:lineRule="auto"/>
        <w:jc w:val="both"/>
        <w:rPr>
          <w:rFonts w:ascii="Book Antiqua" w:hAnsi="Book Antiqua" w:cs="Book Antiqua"/>
          <w:b/>
          <w:bCs/>
          <w:i/>
          <w:iCs/>
          <w:color w:val="000000"/>
        </w:rPr>
      </w:pPr>
      <w:r w:rsidRPr="00587D68">
        <w:rPr>
          <w:rFonts w:ascii="Book Antiqua" w:hAnsi="Book Antiqua" w:cs="Book Antiqua"/>
          <w:b/>
          <w:bCs/>
          <w:i/>
          <w:iCs/>
          <w:color w:val="000000"/>
        </w:rPr>
        <w:t>Ulcerative colitis</w:t>
      </w:r>
    </w:p>
    <w:p w:rsidR="00536119" w:rsidRPr="00587D68" w:rsidRDefault="00536119" w:rsidP="003A345B">
      <w:pPr>
        <w:pStyle w:val="a4"/>
        <w:widowControl w:val="0"/>
        <w:spacing w:line="360" w:lineRule="auto"/>
        <w:jc w:val="both"/>
        <w:rPr>
          <w:rFonts w:ascii="Book Antiqua" w:hAnsi="Book Antiqua" w:cs="Book Antiqua"/>
          <w:color w:val="000000"/>
        </w:rPr>
      </w:pPr>
      <w:r w:rsidRPr="00587D68">
        <w:rPr>
          <w:rFonts w:ascii="Book Antiqua" w:hAnsi="Book Antiqua" w:cs="Book Antiqua"/>
          <w:color w:val="000000"/>
        </w:rPr>
        <w:t>The diagnosis of UC relied on well-</w:t>
      </w:r>
      <w:r>
        <w:rPr>
          <w:rFonts w:ascii="Book Antiqua" w:hAnsi="Book Antiqua" w:cs="Book Antiqua"/>
          <w:color w:val="000000"/>
        </w:rPr>
        <w:t>established diagnostic criteria</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&lt;EndNote&gt;&lt;Cite&gt;&lt;Author&gt;Dignass&lt;/Author&gt;&lt;Year&gt;2012&lt;/Year&gt;&lt;IDText&gt;Second European evidence-based consensus on the diagnosis and management of ulcerative colitis part 1: definitions and diagnosis&lt;/IDText&gt;&lt;DisplayText&gt;&lt;style face="superscript"&gt;[27]&lt;/style&gt;&lt;/DisplayText&gt;&lt;record&gt;&lt;dates&gt;&lt;pub-dates&gt;&lt;date&gt;Dec&lt;/date&gt;&lt;/pub-dates&gt;&lt;year&gt;2012&lt;/year&gt;&lt;/dates&gt;&lt;keywords&gt;&lt;/keywords&gt;&lt;urls&gt;&lt;related-urls&gt;&lt;url&gt;http://www.ncbi.nlm.nih.gov/pubmed/23040452&lt;/url&gt;&lt;/related-urls&gt;&lt;/urls&gt;&lt;isbn&gt;1876-4479&lt;/isbn&gt;&lt;titles&gt;&lt;title&gt;Second European evidence-based consensus on the diagnosis and management of ulcerative colitis part 1: definitions and diagnosis&lt;/title&gt;&lt;secondary-title&gt;J Crohns Colitis&lt;/secondary-title&gt;&lt;/titles&gt;&lt;pages&gt;965-90&lt;/pages&gt;&lt;number&gt;10&lt;/number&gt;&lt;contributors&gt;&lt;authors&gt;&lt;author&gt;Dignass, A.&lt;/author&gt;&lt;author&gt;Eliakim, R.&lt;/author&gt;&lt;author&gt;Magro, F.&lt;/author&gt;&lt;author&gt;Maaser, C.&lt;/author&gt;&lt;author&gt;Chowers, Y.&lt;/author&gt;&lt;author&gt;Geboes, K.&lt;/author&gt;&lt;author&gt;Mantzaris, G.&lt;/author&gt;&lt;author&gt;Reinisch, W.&lt;/author&gt;&lt;author&gt;Colombel, J. F.&lt;/author&gt;&lt;author&gt;Vermeire, S.&lt;/author&gt;&lt;author&gt;Travis, S.&lt;/author&gt;&lt;author&gt;Lindsay, J. O.&lt;/author&gt;&lt;author&gt;Van Assche, G.&lt;/author&gt;&lt;/authors&gt;&lt;/contributors&gt;&lt;language&gt;eng&lt;/language&gt;&lt;added-date format="utc"&gt;1375277225&lt;/added-date&gt;&lt;ref-type name="Journal Article"&gt;17&lt;/ref-type&gt;&lt;auth-address&gt;Department of Medicine 1, Agaplesion Markus Hospital, Wilhelm-Epstein-Str. 4, D-60431 Frankfurt/Main, Germany. axel.dignass@fdk.info&lt;/auth-address&gt;&lt;rec-number&gt;1263&lt;/rec-number&gt;&lt;last-updated-date format="utc"&gt;1375277225&lt;/last-updated-date&gt;&lt;accession-num&gt;23040452&lt;/accession-num&gt;&lt;electronic-resource-num&gt;10.1016/j.crohns.2012.09.003&lt;/electronic-resource-num&gt;&lt;volume&gt;6&lt;/volume&gt;&lt;/record&gt;&lt;/Cite&gt;&lt;/EndNote&gt;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[27]</w:t>
      </w:r>
      <w:r w:rsidRPr="00587D68">
        <w:rPr>
          <w:rFonts w:ascii="Book Antiqua" w:hAnsi="Book Antiqua" w:cs="Book Antiqua"/>
          <w:color w:val="000000"/>
        </w:rPr>
        <w:fldChar w:fldCharType="end"/>
      </w:r>
      <w:r w:rsidRPr="00587D68">
        <w:rPr>
          <w:rFonts w:ascii="Book Antiqua" w:hAnsi="Book Antiqua" w:cs="Book Antiqua"/>
          <w:color w:val="000000"/>
        </w:rPr>
        <w:t xml:space="preserve">. Endoscopic activity was assessed at colonoscopy and graded according to the Mayo endoscopic </w:t>
      </w:r>
      <w:proofErr w:type="spellStart"/>
      <w:r w:rsidRPr="00587D68">
        <w:rPr>
          <w:rFonts w:ascii="Book Antiqua" w:hAnsi="Book Antiqua" w:cs="Book Antiqua"/>
          <w:color w:val="000000"/>
        </w:rPr>
        <w:t>subscore</w:t>
      </w:r>
      <w:proofErr w:type="spellEnd"/>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&lt;EndNote&gt;&lt;Cite&gt;&lt;Author&gt;Schroeder&lt;/Author&gt;&lt;Year&gt;1987&lt;/Year&gt;&lt;IDText&gt;Coated oral 5-aminosalicylic acid therapy for mildly to moderately active ulcerative colitis. A randomized study&lt;/IDText&gt;&lt;DisplayText&gt;&lt;style face="superscript"&gt;[28]&lt;/style&gt;&lt;/DisplayText&gt;&lt;record&gt;&lt;dates&gt;&lt;pub-dates&gt;&lt;date&gt;Dec&lt;/date&gt;&lt;/pub-dates&gt;&lt;year&gt;1987&lt;/year&gt;&lt;/dates&gt;&lt;keywords&gt;&lt;/keywords&gt;&lt;urls&gt;&lt;related-urls&gt;&lt;url&gt;http://www.ncbi.nlm.nih.gov/pubmed/3317057&lt;/url&gt;&lt;/related-urls&gt;&lt;/urls&gt;&lt;isbn&gt;0028-4793&lt;/isbn&gt;&lt;titles&gt;&lt;title&gt;Coated oral 5-aminosalicylic acid therapy for mildly to moderately active ulcerative colitis. A randomized study&lt;/title&gt;&lt;secondary-title&gt;N Engl J Med&lt;/secondary-title&gt;&lt;/titles&gt;&lt;pages&gt;1625-9&lt;/pages&gt;&lt;number&gt;26&lt;/number&gt;&lt;contributors&gt;&lt;authors&gt;&lt;author&gt;Schroeder, K. W.&lt;/author&gt;&lt;author&gt;Tremaine, W. J.&lt;/author&gt;&lt;author&gt;Ilstrup, D. M.&lt;/author&gt;&lt;/authors&gt;&lt;/contributors&gt;&lt;language&gt;eng&lt;/language&gt;&lt;added-date format="utc"&gt;1373970693&lt;/added-date&gt;&lt;ref-type name="Journal Article"&gt;17&lt;/ref-type&gt;&lt;auth-address&gt;Division of Gastroenterology and Internal Medicine, Mayo Clinic, Rochester, MN 55905.&lt;/auth-address&gt;&lt;rec-number&gt;1258&lt;/rec-number&gt;&lt;last-updated-date format="utc"&gt;1373970693&lt;/last-updated-date&gt;&lt;accession-num&gt;3317057&lt;/accession-num&gt;&lt;electronic-resource-num&gt;10.1056/NEJM198712243172603&lt;/electronic-resource-num&gt;&lt;volume&gt;317&lt;/volume&gt;&lt;/record&gt;&lt;/Cite&gt;&lt;/EndNote&gt;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[28]</w:t>
      </w:r>
      <w:r w:rsidRPr="00587D68">
        <w:rPr>
          <w:rFonts w:ascii="Book Antiqua" w:hAnsi="Book Antiqua" w:cs="Book Antiqua"/>
          <w:color w:val="000000"/>
        </w:rPr>
        <w:fldChar w:fldCharType="end"/>
      </w:r>
      <w:r w:rsidRPr="00587D68">
        <w:rPr>
          <w:rFonts w:ascii="Book Antiqua" w:hAnsi="Book Antiqua" w:cs="Book Antiqua"/>
          <w:color w:val="000000"/>
        </w:rPr>
        <w:t>. Based on this score, patients were categorized in two groups, with grade 0 representing endoscopic remission and grades 1-3 active disease. Six patients had active UC, and were treated with 5-aminosalicylic acid (5-ASA) at the time of colonoscopy. Ten patients, undergoing colonoscopy for colitis cancer surveillance, were asymptomatic and had a Mayo score of 0. Six of them were treated with 5-ASA, and the remaining 4 had no treatment at the time of colonoscopy. There were no patients with conversion between LC and UC.</w:t>
      </w:r>
    </w:p>
    <w:p w:rsidR="00536119" w:rsidRPr="00587D68" w:rsidRDefault="00536119" w:rsidP="003A345B">
      <w:pPr>
        <w:pStyle w:val="a4"/>
        <w:widowControl w:val="0"/>
        <w:spacing w:line="360" w:lineRule="auto"/>
        <w:jc w:val="both"/>
        <w:rPr>
          <w:rFonts w:ascii="Book Antiqua" w:hAnsi="Book Antiqua" w:cs="Book Antiqua"/>
          <w:b/>
          <w:bCs/>
          <w:color w:val="000000"/>
        </w:rPr>
      </w:pPr>
    </w:p>
    <w:p w:rsidR="00536119" w:rsidRPr="00587D68" w:rsidRDefault="00536119" w:rsidP="003A345B">
      <w:pPr>
        <w:widowControl w:val="0"/>
        <w:spacing w:line="360" w:lineRule="auto"/>
        <w:jc w:val="both"/>
        <w:rPr>
          <w:rFonts w:ascii="Book Antiqua" w:hAnsi="Book Antiqua" w:cs="Book Antiqua"/>
          <w:b/>
          <w:bCs/>
          <w:i/>
          <w:iCs/>
          <w:color w:val="000000"/>
        </w:rPr>
      </w:pPr>
      <w:r w:rsidRPr="00587D68">
        <w:rPr>
          <w:rFonts w:ascii="Book Antiqua" w:hAnsi="Book Antiqua" w:cs="Book Antiqua"/>
          <w:b/>
          <w:bCs/>
          <w:i/>
          <w:iCs/>
          <w:color w:val="000000"/>
        </w:rPr>
        <w:t>Controls</w:t>
      </w:r>
    </w:p>
    <w:p w:rsidR="00536119" w:rsidRPr="00587D68" w:rsidRDefault="00536119" w:rsidP="003A345B">
      <w:pPr>
        <w:widowControl w:val="0"/>
        <w:tabs>
          <w:tab w:val="left" w:pos="1800"/>
        </w:tabs>
        <w:spacing w:line="360" w:lineRule="auto"/>
        <w:jc w:val="both"/>
        <w:rPr>
          <w:rFonts w:ascii="Book Antiqua" w:hAnsi="Book Antiqua" w:cs="Book Antiqua"/>
          <w:color w:val="000000"/>
        </w:rPr>
      </w:pPr>
      <w:r w:rsidRPr="00587D68">
        <w:rPr>
          <w:rFonts w:ascii="Book Antiqua" w:hAnsi="Book Antiqua" w:cs="Book Antiqua"/>
          <w:color w:val="000000"/>
        </w:rPr>
        <w:t>Eleven control individuals underwent colonoscopy due to changes in bowel habits (</w:t>
      </w:r>
      <w:r w:rsidRPr="00587D68">
        <w:rPr>
          <w:rFonts w:ascii="Book Antiqua" w:hAnsi="Book Antiqua" w:cs="Book Antiqua"/>
          <w:i/>
          <w:iCs/>
          <w:color w:val="000000"/>
        </w:rPr>
        <w:t xml:space="preserve">n = </w:t>
      </w:r>
      <w:r w:rsidRPr="00587D68">
        <w:rPr>
          <w:rFonts w:ascii="Book Antiqua" w:hAnsi="Book Antiqua" w:cs="Book Antiqua"/>
          <w:color w:val="000000"/>
        </w:rPr>
        <w:t>3), iron deficiency anemia (</w:t>
      </w:r>
      <w:r w:rsidRPr="00587D68">
        <w:rPr>
          <w:rFonts w:ascii="Book Antiqua" w:hAnsi="Book Antiqua" w:cs="Book Antiqua"/>
          <w:i/>
          <w:iCs/>
          <w:color w:val="000000"/>
        </w:rPr>
        <w:t xml:space="preserve">n = </w:t>
      </w:r>
      <w:r w:rsidRPr="00587D68">
        <w:rPr>
          <w:rFonts w:ascii="Book Antiqua" w:hAnsi="Book Antiqua" w:cs="Book Antiqua"/>
          <w:color w:val="000000"/>
        </w:rPr>
        <w:t>3), rectal bleeding (</w:t>
      </w:r>
      <w:r w:rsidRPr="00587D68">
        <w:rPr>
          <w:rFonts w:ascii="Book Antiqua" w:hAnsi="Book Antiqua" w:cs="Book Antiqua"/>
          <w:i/>
          <w:iCs/>
          <w:color w:val="000000"/>
        </w:rPr>
        <w:t xml:space="preserve">n = </w:t>
      </w:r>
      <w:r w:rsidRPr="00587D68">
        <w:rPr>
          <w:rFonts w:ascii="Book Antiqua" w:hAnsi="Book Antiqua" w:cs="Book Antiqua"/>
          <w:color w:val="000000"/>
        </w:rPr>
        <w:t>3), follow up after diverticulitis (</w:t>
      </w:r>
      <w:r w:rsidRPr="00587D68">
        <w:rPr>
          <w:rFonts w:ascii="Book Antiqua" w:hAnsi="Book Antiqua" w:cs="Book Antiqua"/>
          <w:i/>
          <w:iCs/>
          <w:color w:val="000000"/>
        </w:rPr>
        <w:t xml:space="preserve">n = </w:t>
      </w:r>
      <w:r w:rsidRPr="00587D68">
        <w:rPr>
          <w:rFonts w:ascii="Book Antiqua" w:hAnsi="Book Antiqua" w:cs="Book Antiqua"/>
          <w:color w:val="000000"/>
        </w:rPr>
        <w:t>1), or colon cancer screening (</w:t>
      </w:r>
      <w:r w:rsidRPr="00587D68">
        <w:rPr>
          <w:rFonts w:ascii="Book Antiqua" w:hAnsi="Book Antiqua" w:cs="Book Antiqua"/>
          <w:i/>
          <w:iCs/>
          <w:color w:val="000000"/>
        </w:rPr>
        <w:t xml:space="preserve">n = </w:t>
      </w:r>
      <w:r w:rsidRPr="00587D68">
        <w:rPr>
          <w:rFonts w:ascii="Book Antiqua" w:hAnsi="Book Antiqua" w:cs="Book Antiqua"/>
          <w:color w:val="000000"/>
        </w:rPr>
        <w:t xml:space="preserve">1). All colonoscopies were </w:t>
      </w:r>
      <w:proofErr w:type="spellStart"/>
      <w:r w:rsidRPr="00587D68">
        <w:rPr>
          <w:rFonts w:ascii="Book Antiqua" w:hAnsi="Book Antiqua" w:cs="Book Antiqua"/>
          <w:color w:val="000000"/>
        </w:rPr>
        <w:t>endoscopically</w:t>
      </w:r>
      <w:proofErr w:type="spellEnd"/>
      <w:r w:rsidRPr="00587D68">
        <w:rPr>
          <w:rFonts w:ascii="Book Antiqua" w:hAnsi="Book Antiqua" w:cs="Book Antiqua"/>
          <w:color w:val="000000"/>
        </w:rPr>
        <w:t xml:space="preserve"> normal except for occasional diverticula in the left colon, and routine biopsy specimens from the ascending, transverse, and distal colon revealed no pathological changes. </w:t>
      </w:r>
    </w:p>
    <w:p w:rsidR="00536119" w:rsidRPr="00587D68" w:rsidRDefault="00536119" w:rsidP="003A345B">
      <w:pPr>
        <w:widowControl w:val="0"/>
        <w:spacing w:line="360" w:lineRule="auto"/>
        <w:ind w:firstLineChars="100" w:firstLine="240"/>
        <w:jc w:val="both"/>
        <w:rPr>
          <w:rFonts w:ascii="Book Antiqua" w:hAnsi="Book Antiqua" w:cs="Book Antiqua"/>
          <w:color w:val="000000"/>
        </w:rPr>
      </w:pPr>
      <w:r w:rsidRPr="00587D68">
        <w:rPr>
          <w:rFonts w:ascii="Book Antiqua" w:hAnsi="Book Antiqua" w:cs="Book Antiqua"/>
          <w:color w:val="000000"/>
        </w:rPr>
        <w:t xml:space="preserve">Biopsy specimens for this immunologic study were obtained with standard biopsy forceps from the proximal colon in both cases and controls, and were immediately immersed in </w:t>
      </w:r>
      <w:proofErr w:type="spellStart"/>
      <w:r w:rsidRPr="00587D68">
        <w:rPr>
          <w:rFonts w:ascii="Book Antiqua" w:hAnsi="Book Antiqua" w:cs="Book Antiqua"/>
          <w:color w:val="000000"/>
        </w:rPr>
        <w:t>RNA</w:t>
      </w:r>
      <w:r w:rsidRPr="00587D68">
        <w:rPr>
          <w:rFonts w:ascii="Book Antiqua" w:hAnsi="Book Antiqua" w:cs="Book Antiqua"/>
          <w:i/>
          <w:iCs/>
          <w:color w:val="000000"/>
        </w:rPr>
        <w:t>later</w:t>
      </w:r>
      <w:proofErr w:type="spellEnd"/>
      <w:r w:rsidRPr="00587D68">
        <w:rPr>
          <w:rFonts w:ascii="Book Antiqua" w:hAnsi="Book Antiqua" w:cs="Book Antiqua"/>
          <w:color w:val="000000"/>
        </w:rPr>
        <w:t>™ (</w:t>
      </w:r>
      <w:proofErr w:type="spellStart"/>
      <w:r w:rsidRPr="00587D68">
        <w:rPr>
          <w:rFonts w:ascii="Book Antiqua" w:hAnsi="Book Antiqua" w:cs="Book Antiqua"/>
          <w:color w:val="000000"/>
        </w:rPr>
        <w:t>Ambion</w:t>
      </w:r>
      <w:proofErr w:type="spellEnd"/>
      <w:r w:rsidRPr="00587D68">
        <w:rPr>
          <w:rFonts w:ascii="Book Antiqua" w:hAnsi="Book Antiqua" w:cs="Book Antiqua"/>
          <w:color w:val="000000"/>
        </w:rPr>
        <w:t xml:space="preserve">, Life Technologies, </w:t>
      </w:r>
      <w:proofErr w:type="gramStart"/>
      <w:r w:rsidRPr="00587D68">
        <w:rPr>
          <w:rFonts w:ascii="Book Antiqua" w:hAnsi="Book Antiqua" w:cs="Book Antiqua"/>
          <w:color w:val="000000"/>
        </w:rPr>
        <w:t>Foster</w:t>
      </w:r>
      <w:proofErr w:type="gramEnd"/>
      <w:r w:rsidRPr="00587D68">
        <w:rPr>
          <w:rFonts w:ascii="Book Antiqua" w:hAnsi="Book Antiqua" w:cs="Book Antiqua"/>
          <w:color w:val="000000"/>
        </w:rPr>
        <w:t xml:space="preserve"> City, CA) and then stored at -80</w:t>
      </w:r>
      <w:r w:rsidRPr="00587D68">
        <w:rPr>
          <w:rFonts w:ascii="Book Antiqua" w:hAnsi="Book Antiqua" w:cs="Book Antiqua"/>
          <w:color w:val="000000"/>
          <w:lang w:eastAsia="zh-CN"/>
        </w:rPr>
        <w:t xml:space="preserve"> </w:t>
      </w:r>
      <w:r w:rsidRPr="00587D68">
        <w:rPr>
          <w:rFonts w:ascii="Book Antiqua" w:hAnsi="Book Antiqua" w:cs="Book Antiqua"/>
          <w:color w:val="000000"/>
        </w:rPr>
        <w:t>°C until analysis.</w:t>
      </w:r>
    </w:p>
    <w:p w:rsidR="00536119" w:rsidRPr="00587D68" w:rsidRDefault="00536119" w:rsidP="003A345B">
      <w:pPr>
        <w:pStyle w:val="2"/>
        <w:keepNext w:val="0"/>
        <w:widowControl w:val="0"/>
        <w:rPr>
          <w:rFonts w:ascii="Book Antiqua" w:hAnsi="Book Antiqua" w:cs="Book Antiqua"/>
          <w:color w:val="000000"/>
        </w:rPr>
      </w:pPr>
    </w:p>
    <w:p w:rsidR="00536119" w:rsidRPr="006B183A" w:rsidRDefault="00536119" w:rsidP="003A345B">
      <w:pPr>
        <w:pStyle w:val="2"/>
        <w:keepNext w:val="0"/>
        <w:widowControl w:val="0"/>
        <w:rPr>
          <w:rFonts w:ascii="Book Antiqua" w:hAnsi="Book Antiqua" w:cs="Book Antiqua"/>
          <w:b w:val="0"/>
          <w:color w:val="000000"/>
          <w:sz w:val="24"/>
          <w:szCs w:val="24"/>
        </w:rPr>
      </w:pPr>
      <w:r w:rsidRPr="006B183A">
        <w:rPr>
          <w:rFonts w:ascii="Book Antiqua" w:hAnsi="Book Antiqua" w:cs="Book Antiqua"/>
          <w:i w:val="0"/>
          <w:color w:val="000000"/>
          <w:sz w:val="24"/>
          <w:szCs w:val="24"/>
        </w:rPr>
        <w:t xml:space="preserve">Ethical approval: </w:t>
      </w:r>
      <w:r w:rsidRPr="006B183A">
        <w:rPr>
          <w:rFonts w:ascii="Book Antiqua" w:hAnsi="Book Antiqua" w:cs="Book Antiqua"/>
          <w:b w:val="0"/>
          <w:i w:val="0"/>
          <w:color w:val="000000"/>
          <w:sz w:val="24"/>
          <w:szCs w:val="24"/>
        </w:rPr>
        <w:t xml:space="preserve">Patients and controls were informed of the study protocol before endoscopy, and gave their written consent to donate tissue samples for </w:t>
      </w:r>
      <w:r w:rsidRPr="006B183A">
        <w:rPr>
          <w:rFonts w:ascii="Book Antiqua" w:hAnsi="Book Antiqua" w:cs="Book Antiqua"/>
          <w:b w:val="0"/>
          <w:i w:val="0"/>
          <w:color w:val="000000"/>
          <w:sz w:val="24"/>
          <w:szCs w:val="24"/>
        </w:rPr>
        <w:lastRenderedPageBreak/>
        <w:t xml:space="preserve">research purposes. The study was approved by the ethics committee of </w:t>
      </w:r>
      <w:proofErr w:type="spellStart"/>
      <w:r w:rsidRPr="006B183A">
        <w:rPr>
          <w:rFonts w:ascii="Book Antiqua" w:hAnsi="Book Antiqua" w:cs="Book Antiqua"/>
          <w:b w:val="0"/>
          <w:i w:val="0"/>
          <w:color w:val="000000"/>
          <w:sz w:val="24"/>
          <w:szCs w:val="24"/>
        </w:rPr>
        <w:t>Örebro</w:t>
      </w:r>
      <w:proofErr w:type="spellEnd"/>
      <w:r w:rsidRPr="006B183A">
        <w:rPr>
          <w:rFonts w:ascii="Book Antiqua" w:hAnsi="Book Antiqua" w:cs="Book Antiqua"/>
          <w:b w:val="0"/>
          <w:i w:val="0"/>
          <w:color w:val="000000"/>
          <w:sz w:val="24"/>
          <w:szCs w:val="24"/>
        </w:rPr>
        <w:t>-Uppsala County (#2008/278).</w:t>
      </w:r>
    </w:p>
    <w:p w:rsidR="00536119" w:rsidRPr="00587D68" w:rsidRDefault="00536119" w:rsidP="003A345B">
      <w:pPr>
        <w:pStyle w:val="20"/>
        <w:widowControl w:val="0"/>
        <w:rPr>
          <w:rFonts w:ascii="Book Antiqua" w:hAnsi="Book Antiqua" w:cs="Book Antiqua"/>
          <w:color w:val="000000"/>
        </w:rPr>
      </w:pPr>
    </w:p>
    <w:p w:rsidR="00536119" w:rsidRPr="00587D68" w:rsidRDefault="00536119" w:rsidP="003A345B">
      <w:pPr>
        <w:widowControl w:val="0"/>
        <w:spacing w:line="360" w:lineRule="auto"/>
        <w:jc w:val="both"/>
        <w:rPr>
          <w:rFonts w:ascii="Book Antiqua" w:hAnsi="Book Antiqua" w:cs="Book Antiqua"/>
          <w:b/>
          <w:bCs/>
          <w:color w:val="000000"/>
          <w:lang w:eastAsia="zh-CN"/>
        </w:rPr>
      </w:pPr>
      <w:r w:rsidRPr="00587D68">
        <w:rPr>
          <w:rFonts w:ascii="Book Antiqua" w:hAnsi="Book Antiqua" w:cs="Book Antiqua"/>
          <w:b/>
          <w:bCs/>
          <w:color w:val="000000"/>
        </w:rPr>
        <w:t xml:space="preserve">Total RNA and </w:t>
      </w:r>
      <w:proofErr w:type="spellStart"/>
      <w:r w:rsidRPr="00587D68">
        <w:rPr>
          <w:rFonts w:ascii="Book Antiqua" w:hAnsi="Book Antiqua" w:cs="Book Antiqua"/>
          <w:b/>
          <w:bCs/>
          <w:color w:val="000000"/>
        </w:rPr>
        <w:t>miRNA</w:t>
      </w:r>
      <w:proofErr w:type="spellEnd"/>
      <w:r w:rsidRPr="00587D68">
        <w:rPr>
          <w:rFonts w:ascii="Book Antiqua" w:hAnsi="Book Antiqua" w:cs="Book Antiqua"/>
          <w:b/>
          <w:bCs/>
          <w:color w:val="000000"/>
        </w:rPr>
        <w:t xml:space="preserve"> isolation</w:t>
      </w:r>
      <w:r w:rsidRPr="00587D68">
        <w:rPr>
          <w:rFonts w:ascii="Book Antiqua" w:hAnsi="Book Antiqua" w:cs="Book Antiqua"/>
          <w:b/>
          <w:bCs/>
          <w:color w:val="000000"/>
          <w:lang w:eastAsia="zh-CN"/>
        </w:rPr>
        <w:t xml:space="preserve">: </w:t>
      </w:r>
      <w:r w:rsidRPr="00587D68">
        <w:rPr>
          <w:rFonts w:ascii="Book Antiqua" w:hAnsi="Book Antiqua" w:cs="Book Antiqua"/>
          <w:color w:val="000000"/>
        </w:rPr>
        <w:t xml:space="preserve">Total RNA and </w:t>
      </w:r>
      <w:proofErr w:type="spellStart"/>
      <w:r w:rsidRPr="00587D68">
        <w:rPr>
          <w:rFonts w:ascii="Book Antiqua" w:hAnsi="Book Antiqua" w:cs="Book Antiqua"/>
          <w:color w:val="000000"/>
        </w:rPr>
        <w:t>miRNA</w:t>
      </w:r>
      <w:proofErr w:type="spellEnd"/>
      <w:r w:rsidRPr="00587D68">
        <w:rPr>
          <w:rFonts w:ascii="Book Antiqua" w:hAnsi="Book Antiqua" w:cs="Book Antiqua"/>
          <w:color w:val="000000"/>
        </w:rPr>
        <w:t xml:space="preserve"> were isolated with </w:t>
      </w:r>
      <w:proofErr w:type="spellStart"/>
      <w:r w:rsidRPr="00587D68">
        <w:rPr>
          <w:rFonts w:ascii="Book Antiqua" w:hAnsi="Book Antiqua" w:cs="Book Antiqua"/>
          <w:color w:val="000000"/>
        </w:rPr>
        <w:t>miRNeasy</w:t>
      </w:r>
      <w:proofErr w:type="spellEnd"/>
      <w:r w:rsidRPr="00587D68">
        <w:rPr>
          <w:rFonts w:ascii="Book Antiqua" w:hAnsi="Book Antiqua" w:cs="Book Antiqua"/>
          <w:color w:val="000000"/>
        </w:rPr>
        <w:t xml:space="preserve"> Kits (</w:t>
      </w:r>
      <w:proofErr w:type="spellStart"/>
      <w:r w:rsidRPr="00587D68">
        <w:rPr>
          <w:rFonts w:ascii="Book Antiqua" w:hAnsi="Book Antiqua" w:cs="Book Antiqua"/>
          <w:color w:val="000000"/>
        </w:rPr>
        <w:t>Qiagen</w:t>
      </w:r>
      <w:proofErr w:type="spellEnd"/>
      <w:r w:rsidRPr="00587D68">
        <w:rPr>
          <w:rFonts w:ascii="Book Antiqua" w:hAnsi="Book Antiqua" w:cs="Book Antiqua"/>
          <w:color w:val="000000"/>
        </w:rPr>
        <w:t xml:space="preserve">, GmbH, Hilden, Germany) according to the manufacturer’s protocol and quantified using a </w:t>
      </w:r>
      <w:proofErr w:type="spellStart"/>
      <w:r w:rsidRPr="00587D68">
        <w:rPr>
          <w:rFonts w:ascii="Book Antiqua" w:hAnsi="Book Antiqua" w:cs="Book Antiqua"/>
          <w:color w:val="000000"/>
        </w:rPr>
        <w:t>NanoDrop</w:t>
      </w:r>
      <w:proofErr w:type="spellEnd"/>
      <w:r w:rsidRPr="00587D68">
        <w:rPr>
          <w:rFonts w:ascii="Book Antiqua" w:hAnsi="Book Antiqua" w:cs="Book Antiqua"/>
          <w:color w:val="000000"/>
        </w:rPr>
        <w:t xml:space="preserve"> ND 1000 spectrophotometer (</w:t>
      </w:r>
      <w:proofErr w:type="spellStart"/>
      <w:r w:rsidRPr="00587D68">
        <w:rPr>
          <w:rFonts w:ascii="Book Antiqua" w:hAnsi="Book Antiqua" w:cs="Book Antiqua"/>
          <w:color w:val="000000"/>
        </w:rPr>
        <w:t>Nano</w:t>
      </w:r>
      <w:proofErr w:type="spellEnd"/>
      <w:r w:rsidRPr="00587D68">
        <w:rPr>
          <w:rFonts w:ascii="Book Antiqua" w:hAnsi="Book Antiqua" w:cs="Book Antiqua"/>
          <w:color w:val="000000"/>
        </w:rPr>
        <w:t xml:space="preserve"> Drop Technologies, </w:t>
      </w:r>
      <w:proofErr w:type="spellStart"/>
      <w:r w:rsidRPr="00587D68">
        <w:rPr>
          <w:rFonts w:ascii="Book Antiqua" w:hAnsi="Book Antiqua" w:cs="Book Antiqua"/>
          <w:color w:val="000000"/>
        </w:rPr>
        <w:t>Inc</w:t>
      </w:r>
      <w:proofErr w:type="spellEnd"/>
      <w:r w:rsidRPr="00587D68">
        <w:rPr>
          <w:rFonts w:ascii="Book Antiqua" w:hAnsi="Book Antiqua" w:cs="Book Antiqua"/>
          <w:color w:val="000000"/>
        </w:rPr>
        <w:t>, Wilmington, DE).</w:t>
      </w:r>
    </w:p>
    <w:p w:rsidR="00536119" w:rsidRPr="00587D68" w:rsidRDefault="00536119" w:rsidP="003A345B">
      <w:pPr>
        <w:widowControl w:val="0"/>
        <w:spacing w:line="360" w:lineRule="auto"/>
        <w:jc w:val="both"/>
        <w:rPr>
          <w:rFonts w:ascii="Book Antiqua" w:hAnsi="Book Antiqua" w:cs="Book Antiqua"/>
          <w:color w:val="000000"/>
        </w:rPr>
      </w:pPr>
    </w:p>
    <w:p w:rsidR="00536119" w:rsidRPr="00587D68" w:rsidRDefault="00536119" w:rsidP="003A345B">
      <w:pPr>
        <w:widowControl w:val="0"/>
        <w:spacing w:line="360" w:lineRule="auto"/>
        <w:jc w:val="both"/>
        <w:rPr>
          <w:rFonts w:ascii="Book Antiqua" w:hAnsi="Book Antiqua" w:cs="Book Antiqua"/>
          <w:color w:val="000000"/>
          <w:lang w:eastAsia="zh-CN"/>
        </w:rPr>
      </w:pPr>
      <w:r w:rsidRPr="00587D68">
        <w:rPr>
          <w:rFonts w:ascii="Book Antiqua" w:hAnsi="Book Antiqua" w:cs="Book Antiqua"/>
          <w:b/>
          <w:bCs/>
          <w:color w:val="000000"/>
        </w:rPr>
        <w:t>Reverse-transcription and quantitative real time reverse transcription polymerase chain reaction</w:t>
      </w:r>
      <w:r w:rsidRPr="00587D68">
        <w:rPr>
          <w:rFonts w:ascii="Book Antiqua" w:hAnsi="Book Antiqua" w:cs="Book Antiqua"/>
          <w:b/>
          <w:bCs/>
          <w:color w:val="000000"/>
          <w:lang w:eastAsia="zh-CN"/>
        </w:rPr>
        <w:t xml:space="preserve">: </w:t>
      </w:r>
      <w:r w:rsidRPr="00587D68">
        <w:rPr>
          <w:rFonts w:ascii="Book Antiqua" w:hAnsi="Book Antiqua" w:cs="Book Antiqua"/>
          <w:color w:val="000000"/>
        </w:rPr>
        <w:t xml:space="preserve">All products used in the reverse transcription and quantitative real time reverse transcription polymerase chain reaction </w:t>
      </w:r>
      <w:r w:rsidRPr="00587D68">
        <w:rPr>
          <w:rFonts w:ascii="Book Antiqua" w:hAnsi="Book Antiqua" w:cs="Book Antiqua"/>
          <w:color w:val="000000"/>
          <w:lang w:eastAsia="zh-CN"/>
        </w:rPr>
        <w:t>(</w:t>
      </w:r>
      <w:proofErr w:type="spellStart"/>
      <w:r w:rsidRPr="00587D68">
        <w:rPr>
          <w:rFonts w:ascii="Book Antiqua" w:hAnsi="Book Antiqua" w:cs="Book Antiqua"/>
          <w:color w:val="000000"/>
        </w:rPr>
        <w:t>qRT</w:t>
      </w:r>
      <w:proofErr w:type="spellEnd"/>
      <w:r w:rsidRPr="00587D68">
        <w:rPr>
          <w:rFonts w:ascii="Book Antiqua" w:hAnsi="Book Antiqua" w:cs="Book Antiqua"/>
          <w:color w:val="000000"/>
        </w:rPr>
        <w:t>-PCRs</w:t>
      </w:r>
      <w:r w:rsidRPr="00587D68">
        <w:rPr>
          <w:rFonts w:ascii="Book Antiqua" w:hAnsi="Book Antiqua" w:cs="Book Antiqua"/>
          <w:color w:val="000000"/>
          <w:lang w:eastAsia="zh-CN"/>
        </w:rPr>
        <w:t>)</w:t>
      </w:r>
      <w:r w:rsidRPr="00587D68">
        <w:rPr>
          <w:rFonts w:ascii="Book Antiqua" w:hAnsi="Book Antiqua" w:cs="Book Antiqua"/>
          <w:color w:val="000000"/>
        </w:rPr>
        <w:t xml:space="preserve"> were ordered from Applied </w:t>
      </w:r>
      <w:proofErr w:type="spellStart"/>
      <w:r w:rsidRPr="00587D68">
        <w:rPr>
          <w:rFonts w:ascii="Book Antiqua" w:hAnsi="Book Antiqua" w:cs="Book Antiqua"/>
          <w:color w:val="000000"/>
        </w:rPr>
        <w:t>Biosystems</w:t>
      </w:r>
      <w:proofErr w:type="spellEnd"/>
      <w:r w:rsidRPr="00587D68">
        <w:rPr>
          <w:rFonts w:ascii="Book Antiqua" w:hAnsi="Book Antiqua" w:cs="Book Antiqua"/>
          <w:color w:val="000000"/>
        </w:rPr>
        <w:t xml:space="preserve">, Life Technologies (Foster City, CA). </w:t>
      </w:r>
      <w:proofErr w:type="gramStart"/>
      <w:r w:rsidRPr="00587D68">
        <w:rPr>
          <w:rFonts w:ascii="Book Antiqua" w:hAnsi="Book Antiqua" w:cs="Book Antiqua"/>
          <w:color w:val="000000"/>
        </w:rPr>
        <w:t>cDNA</w:t>
      </w:r>
      <w:proofErr w:type="gramEnd"/>
      <w:r w:rsidRPr="00587D68">
        <w:rPr>
          <w:rFonts w:ascii="Book Antiqua" w:hAnsi="Book Antiqua" w:cs="Book Antiqua"/>
          <w:color w:val="000000"/>
        </w:rPr>
        <w:t xml:space="preserve"> transcription of 1µg/ml of total RNA was performed with High-Capacity cDNA Reverse Transcription Kits according to the manufacturer’s protocol. For analysis of </w:t>
      </w:r>
      <w:proofErr w:type="spellStart"/>
      <w:r w:rsidRPr="00587D68">
        <w:rPr>
          <w:rFonts w:ascii="Book Antiqua" w:hAnsi="Book Antiqua" w:cs="Book Antiqua"/>
          <w:color w:val="000000"/>
        </w:rPr>
        <w:t>miRNA</w:t>
      </w:r>
      <w:proofErr w:type="spellEnd"/>
      <w:r w:rsidRPr="00587D68">
        <w:rPr>
          <w:rFonts w:ascii="Book Antiqua" w:hAnsi="Book Antiqua" w:cs="Book Antiqua"/>
          <w:color w:val="000000"/>
        </w:rPr>
        <w:t xml:space="preserve"> levels, 10 ng/m</w:t>
      </w:r>
      <w:r w:rsidRPr="00587D68">
        <w:rPr>
          <w:rFonts w:ascii="Book Antiqua" w:hAnsi="Book Antiqua" w:cs="Book Antiqua"/>
          <w:caps/>
          <w:color w:val="000000"/>
        </w:rPr>
        <w:t>l</w:t>
      </w:r>
      <w:r w:rsidRPr="00587D68">
        <w:rPr>
          <w:rFonts w:ascii="Book Antiqua" w:hAnsi="Book Antiqua" w:cs="Book Antiqua"/>
          <w:color w:val="000000"/>
        </w:rPr>
        <w:t xml:space="preserve"> of RNA was reverse transcribed using </w:t>
      </w:r>
      <w:proofErr w:type="spellStart"/>
      <w:r w:rsidRPr="00587D68">
        <w:rPr>
          <w:rFonts w:ascii="Book Antiqua" w:hAnsi="Book Antiqua" w:cs="Book Antiqua"/>
          <w:color w:val="000000"/>
        </w:rPr>
        <w:t>TaqMan</w:t>
      </w:r>
      <w:proofErr w:type="spellEnd"/>
      <w:r w:rsidRPr="00587D68">
        <w:rPr>
          <w:rFonts w:ascii="Book Antiqua" w:hAnsi="Book Antiqua" w:cs="Book Antiqua"/>
          <w:color w:val="000000"/>
        </w:rPr>
        <w:t xml:space="preserve"> microRNA Reverse Transcription Kits. The following primer-probe sets were used for analysis of gene expressions: IRAK-2 (Hs00176394_m1), IRAK-M (Hs00200502_m1), and IL-37 (Hs00367201_m1).</w:t>
      </w:r>
      <w:r>
        <w:rPr>
          <w:rFonts w:ascii="Book Antiqua" w:hAnsi="Book Antiqua" w:cs="Book Antiqua"/>
          <w:color w:val="000000"/>
        </w:rPr>
        <w:t xml:space="preserve"> </w:t>
      </w:r>
      <w:r w:rsidRPr="00587D68">
        <w:rPr>
          <w:rFonts w:ascii="Book Antiqua" w:hAnsi="Book Antiqua" w:cs="Book Antiqua"/>
          <w:color w:val="000000"/>
        </w:rPr>
        <w:t xml:space="preserve">Primer-probe sets used for human </w:t>
      </w:r>
      <w:proofErr w:type="spellStart"/>
      <w:r w:rsidRPr="00587D68">
        <w:rPr>
          <w:rFonts w:ascii="Book Antiqua" w:hAnsi="Book Antiqua" w:cs="Book Antiqua"/>
          <w:color w:val="000000"/>
        </w:rPr>
        <w:t>miRNAs</w:t>
      </w:r>
      <w:proofErr w:type="spellEnd"/>
      <w:r w:rsidRPr="00587D68">
        <w:rPr>
          <w:rFonts w:ascii="Book Antiqua" w:hAnsi="Book Antiqua" w:cs="Book Antiqua"/>
          <w:color w:val="000000"/>
        </w:rPr>
        <w:t xml:space="preserve"> were: miR-146a-5p (000468), miR-155-5p (002623), and miR-21-5p (</w:t>
      </w:r>
      <w:r w:rsidRPr="00587D68">
        <w:rPr>
          <w:rStyle w:val="a3"/>
          <w:rFonts w:ascii="Book Antiqua" w:hAnsi="Book Antiqua" w:cs="Book Antiqua"/>
          <w:b w:val="0"/>
          <w:color w:val="000000"/>
        </w:rPr>
        <w:t>00397</w:t>
      </w:r>
      <w:r w:rsidRPr="00587D68">
        <w:rPr>
          <w:rFonts w:ascii="Book Antiqua" w:hAnsi="Book Antiqua" w:cs="Book Antiqua"/>
          <w:color w:val="000000"/>
        </w:rPr>
        <w:t xml:space="preserve">). Normalization of </w:t>
      </w:r>
      <w:proofErr w:type="spellStart"/>
      <w:r w:rsidRPr="00587D68">
        <w:rPr>
          <w:rFonts w:ascii="Book Antiqua" w:hAnsi="Book Antiqua" w:cs="Book Antiqua"/>
          <w:color w:val="000000"/>
        </w:rPr>
        <w:t>qRT</w:t>
      </w:r>
      <w:proofErr w:type="spellEnd"/>
      <w:r w:rsidRPr="00587D68">
        <w:rPr>
          <w:rFonts w:ascii="Book Antiqua" w:hAnsi="Book Antiqua" w:cs="Book Antiqua"/>
          <w:color w:val="000000"/>
        </w:rPr>
        <w:t xml:space="preserve">-PCR results was performed using the three housekeeping genes GAPDH (Hs99999905_m1), GUSB (Hs99999908_m1), and 18S (Hs99999901_s1); for </w:t>
      </w:r>
      <w:proofErr w:type="spellStart"/>
      <w:r w:rsidRPr="00587D68">
        <w:rPr>
          <w:rFonts w:ascii="Book Antiqua" w:hAnsi="Book Antiqua" w:cs="Book Antiqua"/>
          <w:color w:val="000000"/>
        </w:rPr>
        <w:t>miRNA</w:t>
      </w:r>
      <w:proofErr w:type="spellEnd"/>
      <w:r w:rsidRPr="00587D68">
        <w:rPr>
          <w:rFonts w:ascii="Book Antiqua" w:hAnsi="Book Antiqua" w:cs="Book Antiqua"/>
          <w:color w:val="000000"/>
        </w:rPr>
        <w:t xml:space="preserve"> normalization, RNU6B (001093), RNU44 (001094), and RNU48 (001006) were used. PCR amplification of </w:t>
      </w:r>
      <w:proofErr w:type="spellStart"/>
      <w:r w:rsidRPr="00587D68">
        <w:rPr>
          <w:rFonts w:ascii="Book Antiqua" w:hAnsi="Book Antiqua" w:cs="Book Antiqua"/>
          <w:color w:val="000000"/>
        </w:rPr>
        <w:t>miRNA</w:t>
      </w:r>
      <w:proofErr w:type="spellEnd"/>
      <w:r w:rsidRPr="00587D68">
        <w:rPr>
          <w:rFonts w:ascii="Book Antiqua" w:hAnsi="Book Antiqua" w:cs="Book Antiqua"/>
          <w:color w:val="000000"/>
        </w:rPr>
        <w:t xml:space="preserve"> and gene expressions was performed according to the manufacturers’ protocols. For gene expression, </w:t>
      </w:r>
      <w:proofErr w:type="spellStart"/>
      <w:r w:rsidRPr="00587D68">
        <w:rPr>
          <w:rFonts w:ascii="Book Antiqua" w:hAnsi="Book Antiqua" w:cs="Book Antiqua"/>
          <w:color w:val="000000"/>
        </w:rPr>
        <w:t>TaqMan</w:t>
      </w:r>
      <w:proofErr w:type="spellEnd"/>
      <w:r w:rsidRPr="00587D68">
        <w:rPr>
          <w:rFonts w:ascii="Book Antiqua" w:hAnsi="Book Antiqua" w:cs="Book Antiqua"/>
          <w:color w:val="000000"/>
        </w:rPr>
        <w:t xml:space="preserve"> fast universal master mix was used with the thermal cycling parameters suggested in the manufacturer’s protocol. For </w:t>
      </w:r>
      <w:proofErr w:type="spellStart"/>
      <w:r w:rsidRPr="00587D68">
        <w:rPr>
          <w:rFonts w:ascii="Book Antiqua" w:hAnsi="Book Antiqua" w:cs="Book Antiqua"/>
          <w:color w:val="000000"/>
        </w:rPr>
        <w:t>miRNA</w:t>
      </w:r>
      <w:proofErr w:type="spellEnd"/>
      <w:r w:rsidRPr="00587D68">
        <w:rPr>
          <w:rFonts w:ascii="Book Antiqua" w:hAnsi="Book Antiqua" w:cs="Book Antiqua"/>
          <w:color w:val="000000"/>
        </w:rPr>
        <w:t xml:space="preserve"> expression profiles, </w:t>
      </w:r>
      <w:proofErr w:type="spellStart"/>
      <w:r w:rsidRPr="00587D68">
        <w:rPr>
          <w:rFonts w:ascii="Book Antiqua" w:hAnsi="Book Antiqua" w:cs="Book Antiqua"/>
          <w:color w:val="000000"/>
        </w:rPr>
        <w:t>TaqMan</w:t>
      </w:r>
      <w:proofErr w:type="spellEnd"/>
      <w:r w:rsidRPr="00587D68">
        <w:rPr>
          <w:rFonts w:ascii="Book Antiqua" w:hAnsi="Book Antiqua" w:cs="Book Antiqua"/>
          <w:color w:val="000000"/>
        </w:rPr>
        <w:t xml:space="preserve"> 2X Universal master mix (No </w:t>
      </w:r>
      <w:proofErr w:type="spellStart"/>
      <w:r w:rsidRPr="00587D68">
        <w:rPr>
          <w:rFonts w:ascii="Book Antiqua" w:hAnsi="Book Antiqua" w:cs="Book Antiqua"/>
          <w:color w:val="000000"/>
        </w:rPr>
        <w:t>AmpErase</w:t>
      </w:r>
      <w:proofErr w:type="spellEnd"/>
      <w:r w:rsidRPr="00587D68">
        <w:rPr>
          <w:rFonts w:ascii="Book Antiqua" w:hAnsi="Book Antiqua" w:cs="Book Antiqua"/>
          <w:color w:val="000000"/>
        </w:rPr>
        <w:t xml:space="preserve"> UNG) and specific </w:t>
      </w:r>
      <w:proofErr w:type="spellStart"/>
      <w:r w:rsidRPr="00587D68">
        <w:rPr>
          <w:rFonts w:ascii="Book Antiqua" w:hAnsi="Book Antiqua" w:cs="Book Antiqua"/>
          <w:color w:val="000000"/>
        </w:rPr>
        <w:t>TaqMan</w:t>
      </w:r>
      <w:proofErr w:type="spellEnd"/>
      <w:r w:rsidRPr="00587D68">
        <w:rPr>
          <w:rFonts w:ascii="Book Antiqua" w:hAnsi="Book Antiqua" w:cs="Book Antiqua"/>
          <w:color w:val="000000"/>
        </w:rPr>
        <w:t xml:space="preserve"> probes for each </w:t>
      </w:r>
      <w:proofErr w:type="spellStart"/>
      <w:r w:rsidRPr="00587D68">
        <w:rPr>
          <w:rFonts w:ascii="Book Antiqua" w:hAnsi="Book Antiqua" w:cs="Book Antiqua"/>
          <w:color w:val="000000"/>
        </w:rPr>
        <w:t>miRNA</w:t>
      </w:r>
      <w:proofErr w:type="spellEnd"/>
      <w:r w:rsidRPr="00587D68">
        <w:rPr>
          <w:rFonts w:ascii="Book Antiqua" w:hAnsi="Book Antiqua" w:cs="Book Antiqua"/>
          <w:color w:val="000000"/>
        </w:rPr>
        <w:t xml:space="preserve"> were used to quantify </w:t>
      </w:r>
      <w:proofErr w:type="spellStart"/>
      <w:r w:rsidRPr="00587D68">
        <w:rPr>
          <w:rFonts w:ascii="Book Antiqua" w:hAnsi="Book Antiqua" w:cs="Book Antiqua"/>
          <w:color w:val="000000"/>
        </w:rPr>
        <w:t>miRNA</w:t>
      </w:r>
      <w:proofErr w:type="spellEnd"/>
      <w:r w:rsidRPr="00587D68">
        <w:rPr>
          <w:rFonts w:ascii="Book Antiqua" w:hAnsi="Book Antiqua" w:cs="Book Antiqua"/>
          <w:color w:val="000000"/>
        </w:rPr>
        <w:t xml:space="preserve"> expressions according to the manufacturer’s suggestions. The samples were run in the Applied </w:t>
      </w:r>
      <w:proofErr w:type="spellStart"/>
      <w:r w:rsidRPr="00587D68">
        <w:rPr>
          <w:rFonts w:ascii="Book Antiqua" w:hAnsi="Book Antiqua" w:cs="Book Antiqua"/>
          <w:color w:val="000000"/>
        </w:rPr>
        <w:t>Biosystems</w:t>
      </w:r>
      <w:proofErr w:type="spellEnd"/>
      <w:r w:rsidRPr="00587D68">
        <w:rPr>
          <w:rFonts w:ascii="Book Antiqua" w:hAnsi="Book Antiqua" w:cs="Book Antiqua"/>
          <w:color w:val="000000"/>
        </w:rPr>
        <w:t xml:space="preserve"> 7900HT Fast </w:t>
      </w:r>
      <w:r w:rsidRPr="00587D68">
        <w:rPr>
          <w:rFonts w:ascii="Book Antiqua" w:hAnsi="Book Antiqua" w:cs="Book Antiqua"/>
          <w:color w:val="000000"/>
        </w:rPr>
        <w:lastRenderedPageBreak/>
        <w:t xml:space="preserve">Real-Time PCR System (Life Technologies). Gene and </w:t>
      </w:r>
      <w:proofErr w:type="spellStart"/>
      <w:r w:rsidRPr="00587D68">
        <w:rPr>
          <w:rFonts w:ascii="Book Antiqua" w:hAnsi="Book Antiqua" w:cs="Book Antiqua"/>
          <w:color w:val="000000"/>
        </w:rPr>
        <w:t>miRNA</w:t>
      </w:r>
      <w:proofErr w:type="spellEnd"/>
      <w:r w:rsidRPr="00587D68">
        <w:rPr>
          <w:rFonts w:ascii="Book Antiqua" w:hAnsi="Book Antiqua" w:cs="Book Antiqua"/>
          <w:color w:val="000000"/>
        </w:rPr>
        <w:t xml:space="preserve"> expression were expressed relative to the average of the housekeeping genes and non-coding small RNAs, respectively. The comparative threshold cycle method was used to compare result</w:t>
      </w:r>
      <w:r>
        <w:rPr>
          <w:rFonts w:ascii="Book Antiqua" w:hAnsi="Book Antiqua" w:cs="Book Antiqua"/>
          <w:color w:val="000000"/>
        </w:rPr>
        <w:t>s between controls and patients</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&lt;EndNote&gt;&lt;Cite&gt;&lt;Author&gt;Livak&lt;/Author&gt;&lt;Year&gt;2001&lt;/Year&gt;&lt;IDText&gt;Analysis of relative gene expression data using real-time quantitative PCR and the 2(-Delta Delta C(T)) Method.&lt;/IDText&gt;&lt;DisplayText&gt;&lt;style face="superscript"&gt;[29]&lt;/style&gt;&lt;/DisplayText&gt;&lt;record&gt;&lt;dates&gt;&lt;pub-dates&gt;&lt;date&gt;Dec&lt;/date&gt;&lt;/pub-dates&gt;&lt;year&gt;2001&lt;/year&gt;&lt;/dates&gt;&lt;keywords&gt;&lt;keyword&gt;Algorithms&lt;/keyword&gt;&lt;keyword&gt;Brain&lt;/keyword&gt;&lt;keyword&gt;Cell Line&lt;/keyword&gt;&lt;keyword&gt;DNA, Complementary&lt;/keyword&gt;&lt;keyword&gt;Humans&lt;/keyword&gt;&lt;keyword&gt;Polymerase Chain Reaction&lt;/keyword&gt;&lt;keyword&gt;Reverse Transcriptase Polymerase Chain Reaction&lt;/keyword&gt;&lt;keyword&gt;Time Factors&lt;/keyword&gt;&lt;/keywords&gt;&lt;urls&gt;&lt;related-urls&gt;&lt;url&gt;http://www.ncbi.nlm.nih.gov/pubmed/11846609&lt;/url&gt;&lt;/related-urls&gt;&lt;/urls&gt;&lt;isbn&gt;1046-2023&lt;/isbn&gt;&lt;titles&gt;&lt;title&gt;Analysis of relative gene expression data using real-time quantitative PCR and the 2(-Delta Delta C(T)) Method.&lt;/title&gt;&lt;secondary-title&gt;Methods&lt;/secondary-title&gt;&lt;/titles&gt;&lt;pages&gt;402-8&lt;/pages&gt;&lt;number&gt;4&lt;/number&gt;&lt;contributors&gt;&lt;authors&gt;&lt;author&gt;Livak, K. J.&lt;/author&gt;&lt;author&gt;Schmittgen, T. D.&lt;/author&gt;&lt;/authors&gt;&lt;/contributors&gt;&lt;language&gt;eng&lt;/language&gt;&lt;added-date format="utc"&gt;1336294377&lt;/added-date&gt;&lt;ref-type name="Journal Article"&gt;17&lt;/ref-type&gt;&lt;auth-address&gt;Applied Biosystems, Foster City, California 94404, USA.&lt;/auth-address&gt;&lt;rec-number&gt;1068&lt;/rec-number&gt;&lt;last-updated-date format="utc"&gt;1336294377&lt;/last-updated-date&gt;&lt;accession-num&gt;11846609&lt;/accession-num&gt;&lt;electronic-resource-num&gt;S1046-2023(01)91262-9 [pii]&amp;#xD;&amp;#xA;10.1006/meth.2001.1262&lt;/electronic-resource-num&gt;&lt;volume&gt;25&lt;/volume&gt;&lt;/record&gt;&lt;/Cite&gt;&lt;/EndNote&gt;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[29]</w:t>
      </w:r>
      <w:r w:rsidRPr="00587D68">
        <w:rPr>
          <w:rFonts w:ascii="Book Antiqua" w:hAnsi="Book Antiqua" w:cs="Book Antiqua"/>
          <w:color w:val="000000"/>
        </w:rPr>
        <w:fldChar w:fldCharType="end"/>
      </w:r>
      <w:r w:rsidRPr="00587D68">
        <w:rPr>
          <w:rFonts w:ascii="Book Antiqua" w:hAnsi="Book Antiqua" w:cs="Book Antiqua"/>
          <w:color w:val="000000"/>
        </w:rPr>
        <w:t>.</w:t>
      </w:r>
    </w:p>
    <w:p w:rsidR="00536119" w:rsidRPr="00587D68" w:rsidRDefault="00536119" w:rsidP="003A345B">
      <w:pPr>
        <w:widowControl w:val="0"/>
        <w:spacing w:line="360" w:lineRule="auto"/>
        <w:jc w:val="both"/>
        <w:rPr>
          <w:rFonts w:ascii="Book Antiqua" w:hAnsi="Book Antiqua" w:cs="Book Antiqua"/>
          <w:color w:val="000000"/>
        </w:rPr>
      </w:pPr>
    </w:p>
    <w:p w:rsidR="00536119" w:rsidRPr="00587D68" w:rsidRDefault="00536119" w:rsidP="003A345B">
      <w:pPr>
        <w:widowControl w:val="0"/>
        <w:spacing w:line="360" w:lineRule="auto"/>
        <w:jc w:val="both"/>
        <w:rPr>
          <w:rFonts w:ascii="Book Antiqua" w:hAnsi="Book Antiqua" w:cs="Book Antiqua"/>
          <w:b/>
          <w:bCs/>
          <w:color w:val="000000"/>
          <w:lang w:eastAsia="zh-CN"/>
        </w:rPr>
      </w:pPr>
      <w:r w:rsidRPr="00587D68">
        <w:rPr>
          <w:rFonts w:ascii="Book Antiqua" w:hAnsi="Book Antiqua" w:cs="Book Antiqua"/>
          <w:b/>
          <w:bCs/>
          <w:color w:val="000000"/>
        </w:rPr>
        <w:t>Statistical analysis</w:t>
      </w:r>
      <w:r w:rsidRPr="00587D68">
        <w:rPr>
          <w:rFonts w:ascii="Book Antiqua" w:hAnsi="Book Antiqua" w:cs="Book Antiqua"/>
          <w:b/>
          <w:bCs/>
          <w:color w:val="000000"/>
          <w:lang w:eastAsia="zh-CN"/>
        </w:rPr>
        <w:t xml:space="preserve">: </w:t>
      </w:r>
      <w:r w:rsidRPr="00587D68">
        <w:rPr>
          <w:rFonts w:ascii="Book Antiqua" w:hAnsi="Book Antiqua" w:cs="Book Antiqua"/>
          <w:color w:val="000000"/>
        </w:rPr>
        <w:t xml:space="preserve">Data values were compared using the non-parametric Mann-Whitney test with statistical significance set at </w:t>
      </w:r>
      <w:r w:rsidRPr="00587D68">
        <w:rPr>
          <w:rFonts w:ascii="Book Antiqua" w:hAnsi="Book Antiqua" w:cs="Book Antiqua"/>
          <w:i/>
          <w:caps/>
          <w:color w:val="000000"/>
        </w:rPr>
        <w:t>p</w:t>
      </w:r>
      <w:r w:rsidRPr="00587D68">
        <w:rPr>
          <w:rFonts w:ascii="Book Antiqua" w:hAnsi="Book Antiqua" w:cs="Book Antiqua"/>
          <w:color w:val="000000"/>
          <w:lang w:eastAsia="zh-CN"/>
        </w:rPr>
        <w:t xml:space="preserve"> </w:t>
      </w:r>
      <w:r w:rsidRPr="00587D68">
        <w:rPr>
          <w:rFonts w:ascii="Book Antiqua" w:hAnsi="Book Antiqua" w:cs="Book Antiqua"/>
          <w:color w:val="000000"/>
        </w:rPr>
        <w:t>≤</w:t>
      </w:r>
      <w:r w:rsidRPr="00587D68">
        <w:rPr>
          <w:rFonts w:ascii="Book Antiqua" w:hAnsi="Book Antiqua" w:cs="Book Antiqua"/>
          <w:color w:val="000000"/>
          <w:lang w:eastAsia="zh-CN"/>
        </w:rPr>
        <w:t xml:space="preserve"> </w:t>
      </w:r>
      <w:r w:rsidRPr="00587D68">
        <w:rPr>
          <w:rFonts w:ascii="Book Antiqua" w:hAnsi="Book Antiqua" w:cs="Book Antiqua"/>
          <w:color w:val="000000"/>
        </w:rPr>
        <w:t>0.05 (</w:t>
      </w:r>
      <w:proofErr w:type="spellStart"/>
      <w:r w:rsidRPr="00587D68">
        <w:rPr>
          <w:rFonts w:ascii="Book Antiqua" w:hAnsi="Book Antiqua" w:cs="Book Antiqua"/>
          <w:color w:val="000000"/>
        </w:rPr>
        <w:t>GraphPad</w:t>
      </w:r>
      <w:proofErr w:type="spellEnd"/>
      <w:r w:rsidRPr="00587D68">
        <w:rPr>
          <w:rFonts w:ascii="Book Antiqua" w:hAnsi="Book Antiqua" w:cs="Book Antiqua"/>
          <w:color w:val="000000"/>
        </w:rPr>
        <w:t xml:space="preserve"> Prism 4, San Diego, CA). Statistical outliers were detected by the </w:t>
      </w:r>
      <w:proofErr w:type="spellStart"/>
      <w:r w:rsidRPr="00587D68">
        <w:rPr>
          <w:rFonts w:ascii="Book Antiqua" w:hAnsi="Book Antiqua" w:cs="Book Antiqua"/>
          <w:color w:val="000000"/>
        </w:rPr>
        <w:t>Tukey</w:t>
      </w:r>
      <w:proofErr w:type="spellEnd"/>
      <w:r w:rsidRPr="00587D68">
        <w:rPr>
          <w:rFonts w:ascii="Book Antiqua" w:hAnsi="Book Antiqua" w:cs="Book Antiqua"/>
          <w:color w:val="000000"/>
        </w:rPr>
        <w:t xml:space="preserve"> test and excluded from the statistical analysis; these values are marked as crosses (</w:t>
      </w:r>
      <w:r w:rsidRPr="00587D68">
        <w:rPr>
          <w:rFonts w:ascii="Book Antiqua" w:hAnsi="Book Antiqua" w:cs="Book Antiqua"/>
          <w:b/>
          <w:bCs/>
          <w:color w:val="000000"/>
        </w:rPr>
        <w:t>X</w:t>
      </w:r>
      <w:r w:rsidRPr="00587D68">
        <w:rPr>
          <w:rFonts w:ascii="Book Antiqua" w:hAnsi="Book Antiqua" w:cs="Book Antiqua"/>
          <w:color w:val="000000"/>
        </w:rPr>
        <w:t xml:space="preserve">) in the figures. The different patient groups including those with active disease (CC/LC/UC) and those in </w:t>
      </w:r>
      <w:proofErr w:type="spellStart"/>
      <w:r w:rsidRPr="00587D68">
        <w:rPr>
          <w:rFonts w:ascii="Book Antiqua" w:hAnsi="Book Antiqua" w:cs="Book Antiqua"/>
          <w:color w:val="000000"/>
        </w:rPr>
        <w:t>histopathological</w:t>
      </w:r>
      <w:proofErr w:type="spellEnd"/>
      <w:r w:rsidRPr="00587D68">
        <w:rPr>
          <w:rFonts w:ascii="Book Antiqua" w:hAnsi="Book Antiqua" w:cs="Book Antiqua"/>
          <w:color w:val="000000"/>
        </w:rPr>
        <w:t xml:space="preserve"> remission (CC-HR/LC-HR) or UC remission (UC-R), and the pooled active and </w:t>
      </w:r>
      <w:proofErr w:type="spellStart"/>
      <w:r w:rsidRPr="00587D68">
        <w:rPr>
          <w:rFonts w:ascii="Book Antiqua" w:hAnsi="Book Antiqua" w:cs="Book Antiqua"/>
          <w:color w:val="000000"/>
        </w:rPr>
        <w:t>histopathological</w:t>
      </w:r>
      <w:proofErr w:type="spellEnd"/>
      <w:r w:rsidRPr="00587D68">
        <w:rPr>
          <w:rFonts w:ascii="Book Antiqua" w:hAnsi="Book Antiqua" w:cs="Book Antiqua"/>
          <w:color w:val="000000"/>
        </w:rPr>
        <w:t xml:space="preserve"> remission CC and LC patients, respectively, were compared to non-inflamed control tissues. Patients with active disease or in (histological) remission within the same disease groups were also compared to each other.</w:t>
      </w:r>
    </w:p>
    <w:p w:rsidR="00536119" w:rsidRPr="00587D68" w:rsidRDefault="00536119" w:rsidP="003A345B">
      <w:pPr>
        <w:widowControl w:val="0"/>
        <w:spacing w:line="360" w:lineRule="auto"/>
        <w:jc w:val="both"/>
        <w:rPr>
          <w:rFonts w:ascii="Book Antiqua" w:hAnsi="Book Antiqua" w:cs="Book Antiqua"/>
          <w:b/>
          <w:bCs/>
          <w:color w:val="000000"/>
        </w:rPr>
      </w:pPr>
    </w:p>
    <w:p w:rsidR="00536119" w:rsidRPr="00587D68" w:rsidRDefault="00536119" w:rsidP="003A345B">
      <w:pPr>
        <w:widowControl w:val="0"/>
        <w:spacing w:line="360" w:lineRule="auto"/>
        <w:jc w:val="both"/>
        <w:rPr>
          <w:rFonts w:ascii="Book Antiqua" w:hAnsi="Book Antiqua" w:cs="Book Antiqua"/>
          <w:b/>
          <w:bCs/>
          <w:color w:val="000000"/>
          <w:lang w:eastAsia="zh-CN"/>
        </w:rPr>
      </w:pPr>
      <w:r w:rsidRPr="00587D68">
        <w:rPr>
          <w:rFonts w:ascii="Book Antiqua" w:hAnsi="Book Antiqua" w:cs="Book Antiqua"/>
          <w:b/>
          <w:bCs/>
          <w:color w:val="000000"/>
        </w:rPr>
        <w:t>RESULTS</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 xml:space="preserve">We compared expressions of the TLR signaling regulators IRAK-2, IRAK-M, IL-37, and miR-146a, miR-155, and miR-21 in microscopic and ulcerative colitis patients. Characteristics of the patients are given in Table 1. </w:t>
      </w:r>
    </w:p>
    <w:p w:rsidR="00536119" w:rsidRPr="00587D68" w:rsidRDefault="00536119" w:rsidP="003A345B">
      <w:pPr>
        <w:widowControl w:val="0"/>
        <w:spacing w:line="360" w:lineRule="auto"/>
        <w:jc w:val="both"/>
        <w:rPr>
          <w:rFonts w:ascii="Book Antiqua" w:hAnsi="Book Antiqua" w:cs="Book Antiqua"/>
          <w:b/>
          <w:bCs/>
          <w:color w:val="000000"/>
          <w:lang w:val="en-GB" w:eastAsia="zh-CN"/>
        </w:rPr>
      </w:pPr>
    </w:p>
    <w:p w:rsidR="00536119" w:rsidRPr="00587D68" w:rsidRDefault="00536119" w:rsidP="003A345B">
      <w:pPr>
        <w:widowControl w:val="0"/>
        <w:spacing w:line="360" w:lineRule="auto"/>
        <w:jc w:val="both"/>
        <w:rPr>
          <w:rFonts w:ascii="Book Antiqua" w:hAnsi="Book Antiqua" w:cs="Book Antiqua"/>
          <w:b/>
          <w:bCs/>
          <w:i/>
          <w:color w:val="000000"/>
          <w:lang w:eastAsia="zh-CN"/>
        </w:rPr>
      </w:pPr>
      <w:r w:rsidRPr="00587D68">
        <w:rPr>
          <w:rFonts w:ascii="Book Antiqua" w:hAnsi="Book Antiqua" w:cs="Book Antiqua"/>
          <w:b/>
          <w:bCs/>
          <w:i/>
          <w:color w:val="000000"/>
        </w:rPr>
        <w:t>Increased IRAK-M expression but unchanged IRAK-2 expression in active UC and LC-HR patients compared to controls</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IRAK-M acts as a negative feedback regulator of TLR signaling via blocking of IRAK-1 and -4</w:t>
      </w:r>
      <w:r w:rsidRPr="00587D68">
        <w:rPr>
          <w:rFonts w:ascii="Book Antiqua" w:hAnsi="Book Antiqua" w:cs="Book Antiqua"/>
          <w:color w:val="000000"/>
        </w:rPr>
        <w:fldChar w:fldCharType="begin">
          <w:fldData xml:space="preserve">PEVuZE5vdGU+PENpdGU+PEF1dGhvcj5Pc2hpbWE8L0F1dGhvcj48WWVhcj4yMDEwPC9ZZWFyPjxJ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==
</w:fldData>
        </w:fldChar>
      </w:r>
      <w:r w:rsidRPr="00587D68">
        <w:rPr>
          <w:rFonts w:ascii="Book Antiqua" w:hAnsi="Book Antiqua" w:cs="Book Antiqua"/>
          <w:color w:val="000000"/>
        </w:rPr>
        <w:instrText xml:space="preserve"> ADDIN EN.CITE </w:instrText>
      </w:r>
      <w:r w:rsidRPr="00587D68">
        <w:rPr>
          <w:rFonts w:ascii="Book Antiqua" w:hAnsi="Book Antiqua" w:cs="Book Antiqua"/>
          <w:color w:val="000000"/>
        </w:rPr>
        <w:fldChar w:fldCharType="begin">
          <w:fldData xml:space="preserve">PEVuZE5vdGU+PENpdGU+PEF1dGhvcj5Pc2hpbWE8L0F1dGhvcj48WWVhcj4yMDEwPC9ZZWFyPjxJ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==
</w:fldData>
        </w:fldChar>
      </w:r>
      <w:r w:rsidRPr="00587D68">
        <w:rPr>
          <w:rFonts w:ascii="Book Antiqua" w:hAnsi="Book Antiqua" w:cs="Book Antiqua"/>
          <w:color w:val="000000"/>
        </w:rPr>
        <w:instrText xml:space="preserve"> ADDIN EN.CITE.DATA </w:instrText>
      </w:r>
      <w:r w:rsidRPr="00587D68">
        <w:rPr>
          <w:rFonts w:ascii="Book Antiqua" w:hAnsi="Book Antiqua" w:cs="Book Antiqua"/>
          <w:color w:val="000000"/>
        </w:rPr>
      </w:r>
      <w:r w:rsidRPr="00587D68">
        <w:rPr>
          <w:rFonts w:ascii="Book Antiqua" w:hAnsi="Book Antiqua" w:cs="Book Antiqua"/>
          <w:color w:val="000000"/>
        </w:rPr>
        <w:fldChar w:fldCharType="end"/>
      </w:r>
      <w:r w:rsidRPr="00587D68">
        <w:rPr>
          <w:rFonts w:ascii="Book Antiqua" w:hAnsi="Book Antiqua" w:cs="Book Antiqua"/>
          <w:color w:val="000000"/>
        </w:rPr>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[9-11]</w:t>
      </w:r>
      <w:r w:rsidRPr="00587D68">
        <w:rPr>
          <w:rFonts w:ascii="Book Antiqua" w:hAnsi="Book Antiqua" w:cs="Book Antiqua"/>
          <w:color w:val="000000"/>
        </w:rPr>
        <w:fldChar w:fldCharType="end"/>
      </w:r>
      <w:r w:rsidRPr="00587D68">
        <w:rPr>
          <w:rFonts w:ascii="Book Antiqua" w:hAnsi="Book Antiqua" w:cs="Book Antiqua"/>
          <w:color w:val="000000"/>
        </w:rPr>
        <w:t>. Significantly enhanced IRAK-M expression was observed in LC-HR patients compared to controls (</w:t>
      </w:r>
      <w:r w:rsidRPr="00587D68">
        <w:rPr>
          <w:rFonts w:ascii="Book Antiqua" w:hAnsi="Book Antiqua" w:cs="Book Antiqua"/>
          <w:i/>
          <w:caps/>
          <w:color w:val="000000"/>
        </w:rPr>
        <w:t xml:space="preserve">p = </w:t>
      </w:r>
      <w:r w:rsidRPr="00587D68">
        <w:rPr>
          <w:rFonts w:ascii="Book Antiqua" w:hAnsi="Book Antiqua" w:cs="Book Antiqua"/>
          <w:color w:val="000000"/>
        </w:rPr>
        <w:t>0.01; Fig</w:t>
      </w:r>
      <w:r w:rsidRPr="00587D68">
        <w:rPr>
          <w:rFonts w:ascii="Book Antiqua" w:hAnsi="Book Antiqua" w:cs="Book Antiqua"/>
          <w:color w:val="000000"/>
          <w:lang w:eastAsia="zh-CN"/>
        </w:rPr>
        <w:t>ure</w:t>
      </w:r>
      <w:r w:rsidRPr="00587D68">
        <w:rPr>
          <w:rFonts w:ascii="Book Antiqua" w:hAnsi="Book Antiqua" w:cs="Book Antiqua"/>
          <w:color w:val="000000"/>
        </w:rPr>
        <w:t xml:space="preserve"> 1A, insert), and these patients also showed a trend towards an increase compared to active LC (</w:t>
      </w:r>
      <w:r w:rsidRPr="00587D68">
        <w:rPr>
          <w:rFonts w:ascii="Book Antiqua" w:hAnsi="Book Antiqua" w:cs="Book Antiqua"/>
          <w:i/>
          <w:caps/>
          <w:color w:val="000000"/>
        </w:rPr>
        <w:t xml:space="preserve">p = </w:t>
      </w:r>
      <w:r w:rsidRPr="00587D68">
        <w:rPr>
          <w:rFonts w:ascii="Book Antiqua" w:hAnsi="Book Antiqua" w:cs="Book Antiqua"/>
          <w:color w:val="000000"/>
        </w:rPr>
        <w:t>0.07). In contrast, CC patients did not differ significantly from controls. A highly significant increase in IRAK-M expression was observed in the UC patients with active disease (</w:t>
      </w:r>
      <w:r w:rsidRPr="00587D68">
        <w:rPr>
          <w:rFonts w:ascii="Book Antiqua" w:hAnsi="Book Antiqua" w:cs="Book Antiqua"/>
          <w:i/>
          <w:caps/>
          <w:color w:val="000000"/>
        </w:rPr>
        <w:t xml:space="preserve">p = </w:t>
      </w:r>
      <w:r w:rsidRPr="00587D68">
        <w:rPr>
          <w:rFonts w:ascii="Book Antiqua" w:hAnsi="Book Antiqua" w:cs="Book Antiqua"/>
          <w:color w:val="000000"/>
        </w:rPr>
        <w:t>0.002; Fig</w:t>
      </w:r>
      <w:r w:rsidRPr="00587D68">
        <w:rPr>
          <w:rFonts w:ascii="Book Antiqua" w:hAnsi="Book Antiqua" w:cs="Book Antiqua"/>
          <w:color w:val="000000"/>
          <w:lang w:eastAsia="zh-CN"/>
        </w:rPr>
        <w:t>ure</w:t>
      </w:r>
      <w:r w:rsidRPr="00587D68">
        <w:rPr>
          <w:rFonts w:ascii="Book Antiqua" w:hAnsi="Book Antiqua" w:cs="Book Antiqua"/>
          <w:color w:val="000000"/>
        </w:rPr>
        <w:t xml:space="preserve"> 1A). There was a significantly </w:t>
      </w:r>
      <w:r w:rsidRPr="00587D68">
        <w:rPr>
          <w:rFonts w:ascii="Book Antiqua" w:hAnsi="Book Antiqua" w:cs="Book Antiqua"/>
          <w:color w:val="000000"/>
        </w:rPr>
        <w:lastRenderedPageBreak/>
        <w:t>reduced expression in UC-R patients compared to UC patients with active disease (</w:t>
      </w:r>
      <w:r w:rsidRPr="00587D68">
        <w:rPr>
          <w:rFonts w:ascii="Book Antiqua" w:hAnsi="Book Antiqua" w:cs="Book Antiqua"/>
          <w:i/>
          <w:caps/>
          <w:color w:val="000000"/>
        </w:rPr>
        <w:t xml:space="preserve">p = </w:t>
      </w:r>
      <w:r w:rsidRPr="00587D68">
        <w:rPr>
          <w:rFonts w:ascii="Book Antiqua" w:hAnsi="Book Antiqua" w:cs="Book Antiqua"/>
          <w:color w:val="000000"/>
        </w:rPr>
        <w:t>0.001; Fig</w:t>
      </w:r>
      <w:r w:rsidRPr="00587D68">
        <w:rPr>
          <w:rFonts w:ascii="Book Antiqua" w:hAnsi="Book Antiqua" w:cs="Book Antiqua"/>
          <w:color w:val="000000"/>
          <w:lang w:eastAsia="zh-CN"/>
        </w:rPr>
        <w:t>ure</w:t>
      </w:r>
      <w:r w:rsidRPr="00587D68">
        <w:rPr>
          <w:rFonts w:ascii="Book Antiqua" w:hAnsi="Book Antiqua" w:cs="Book Antiqua"/>
          <w:color w:val="000000"/>
        </w:rPr>
        <w:t xml:space="preserve"> 1A).We also investigated the expression of IRAK-2, involved in up regulation of NF-</w:t>
      </w:r>
      <w:proofErr w:type="spellStart"/>
      <w:r w:rsidRPr="00587D68">
        <w:rPr>
          <w:rFonts w:ascii="Book Antiqua" w:hAnsi="Book Antiqua" w:cs="Book Antiqua"/>
          <w:color w:val="000000"/>
        </w:rPr>
        <w:t>ĸB</w:t>
      </w:r>
      <w:proofErr w:type="spellEnd"/>
      <w:r w:rsidRPr="00587D68">
        <w:rPr>
          <w:rFonts w:ascii="Book Antiqua" w:hAnsi="Book Antiqua" w:cs="Book Antiqua"/>
          <w:color w:val="000000"/>
        </w:rPr>
        <w:t>. There was a trend towards increased IRAK-2 expression in the active UC patients compared to controls (</w:t>
      </w:r>
      <w:r w:rsidRPr="00587D68">
        <w:rPr>
          <w:rFonts w:ascii="Book Antiqua" w:hAnsi="Book Antiqua" w:cs="Book Antiqua"/>
          <w:i/>
          <w:caps/>
          <w:color w:val="000000"/>
        </w:rPr>
        <w:t xml:space="preserve">p = </w:t>
      </w:r>
      <w:r w:rsidRPr="00587D68">
        <w:rPr>
          <w:rFonts w:ascii="Book Antiqua" w:hAnsi="Book Antiqua" w:cs="Book Antiqua"/>
          <w:color w:val="000000"/>
        </w:rPr>
        <w:t xml:space="preserve">0.05; data not shown) but no significant changes in either MC or UC-R patients compared to non-inflamed controls (data not shown). Likewise, there were no significant differences in IRAK-2 expression between CC patients and those in </w:t>
      </w:r>
      <w:proofErr w:type="spellStart"/>
      <w:r w:rsidRPr="00587D68">
        <w:rPr>
          <w:rFonts w:ascii="Book Antiqua" w:hAnsi="Book Antiqua" w:cs="Book Antiqua"/>
          <w:color w:val="000000"/>
        </w:rPr>
        <w:t>histopathological</w:t>
      </w:r>
      <w:proofErr w:type="spellEnd"/>
      <w:r w:rsidRPr="00587D68">
        <w:rPr>
          <w:rFonts w:ascii="Book Antiqua" w:hAnsi="Book Antiqua" w:cs="Book Antiqua"/>
          <w:color w:val="000000"/>
        </w:rPr>
        <w:t xml:space="preserve"> remissions (CC-HR) or between active UC and UC patients in remission.</w:t>
      </w:r>
    </w:p>
    <w:p w:rsidR="00536119" w:rsidRPr="00587D68" w:rsidRDefault="00536119" w:rsidP="003A345B">
      <w:pPr>
        <w:widowControl w:val="0"/>
        <w:spacing w:line="360" w:lineRule="auto"/>
        <w:ind w:firstLineChars="100" w:firstLine="240"/>
        <w:jc w:val="both"/>
        <w:rPr>
          <w:rFonts w:ascii="Book Antiqua" w:hAnsi="Book Antiqua" w:cs="Book Antiqua"/>
          <w:color w:val="000000"/>
        </w:rPr>
      </w:pPr>
      <w:proofErr w:type="gramStart"/>
      <w:r w:rsidRPr="00587D68">
        <w:rPr>
          <w:rFonts w:ascii="Book Antiqua" w:hAnsi="Book Antiqua" w:cs="Book Antiqua"/>
          <w:iCs/>
          <w:color w:val="000000"/>
        </w:rPr>
        <w:t>Relative mRNA expression of IRAK-M.</w:t>
      </w:r>
      <w:proofErr w:type="gramEnd"/>
      <w:r w:rsidRPr="00587D68">
        <w:rPr>
          <w:rFonts w:ascii="Book Antiqua" w:hAnsi="Book Antiqua" w:cs="Book Antiqua"/>
          <w:iCs/>
          <w:color w:val="000000"/>
        </w:rPr>
        <w:t xml:space="preserve"> Each symbol represents one patient. Open symbols represent patients with active disease. Filled symbols represent patients with clinically active disease but </w:t>
      </w:r>
      <w:proofErr w:type="spellStart"/>
      <w:r w:rsidRPr="00587D68">
        <w:rPr>
          <w:rFonts w:ascii="Book Antiqua" w:hAnsi="Book Antiqua" w:cs="Book Antiqua"/>
          <w:iCs/>
          <w:color w:val="000000"/>
        </w:rPr>
        <w:t>histopathologically</w:t>
      </w:r>
      <w:proofErr w:type="spellEnd"/>
      <w:r w:rsidRPr="00587D68">
        <w:rPr>
          <w:rFonts w:ascii="Book Antiqua" w:hAnsi="Book Antiqua" w:cs="Book Antiqua"/>
          <w:iCs/>
          <w:color w:val="000000"/>
        </w:rPr>
        <w:t xml:space="preserve"> in remission, or UC patients in remission. Patients on budesonide treatment are indicated by circled symbols. The medians of the values are depicted as lines and statistical outliers are marked as crosses (</w:t>
      </w:r>
      <w:r w:rsidRPr="00587D68">
        <w:rPr>
          <w:rFonts w:ascii="Book Antiqua" w:hAnsi="Book Antiqua" w:cs="Book Antiqua"/>
          <w:b/>
          <w:bCs/>
          <w:color w:val="000000"/>
        </w:rPr>
        <w:t xml:space="preserve">X) </w:t>
      </w:r>
      <w:r w:rsidRPr="00587D68">
        <w:rPr>
          <w:rFonts w:ascii="Book Antiqua" w:hAnsi="Book Antiqua" w:cs="Book Antiqua"/>
          <w:bCs/>
          <w:color w:val="000000"/>
        </w:rPr>
        <w:t>(Figure 1A)</w:t>
      </w:r>
    </w:p>
    <w:p w:rsidR="00536119" w:rsidRPr="00587D68" w:rsidRDefault="00536119" w:rsidP="003A345B">
      <w:pPr>
        <w:widowControl w:val="0"/>
        <w:spacing w:line="360" w:lineRule="auto"/>
        <w:jc w:val="both"/>
        <w:rPr>
          <w:rFonts w:ascii="Book Antiqua" w:hAnsi="Book Antiqua" w:cs="Book Antiqua"/>
          <w:b/>
          <w:bCs/>
          <w:color w:val="000000"/>
        </w:rPr>
      </w:pPr>
    </w:p>
    <w:p w:rsidR="00536119" w:rsidRPr="00587D68" w:rsidRDefault="00536119" w:rsidP="003A345B">
      <w:pPr>
        <w:widowControl w:val="0"/>
        <w:spacing w:line="360" w:lineRule="auto"/>
        <w:jc w:val="both"/>
        <w:rPr>
          <w:rFonts w:ascii="Book Antiqua" w:hAnsi="Book Antiqua" w:cs="Book Antiqua"/>
          <w:b/>
          <w:bCs/>
          <w:i/>
          <w:color w:val="000000"/>
        </w:rPr>
      </w:pPr>
      <w:r w:rsidRPr="00587D68">
        <w:rPr>
          <w:rFonts w:ascii="Book Antiqua" w:hAnsi="Book Antiqua" w:cs="Book Antiqua"/>
          <w:b/>
          <w:bCs/>
          <w:i/>
          <w:color w:val="000000"/>
        </w:rPr>
        <w:t xml:space="preserve">Increased expression of regulatory miR-146a in LC-HR and UC patients </w:t>
      </w:r>
    </w:p>
    <w:p w:rsidR="00536119" w:rsidRPr="00587D68" w:rsidRDefault="00536119" w:rsidP="003A345B">
      <w:pPr>
        <w:widowControl w:val="0"/>
        <w:spacing w:line="360" w:lineRule="auto"/>
        <w:jc w:val="both"/>
        <w:rPr>
          <w:rFonts w:ascii="Book Antiqua" w:hAnsi="Book Antiqua" w:cs="Book Antiqua"/>
          <w:color w:val="000000"/>
        </w:rPr>
      </w:pPr>
      <w:proofErr w:type="gramStart"/>
      <w:r w:rsidRPr="00587D68">
        <w:rPr>
          <w:rFonts w:ascii="Book Antiqua" w:hAnsi="Book Antiqua" w:cs="Book Antiqua"/>
          <w:color w:val="000000"/>
        </w:rPr>
        <w:t>miR-146a</w:t>
      </w:r>
      <w:proofErr w:type="gramEnd"/>
      <w:r w:rsidRPr="00587D68">
        <w:rPr>
          <w:rFonts w:ascii="Book Antiqua" w:hAnsi="Book Antiqua" w:cs="Book Antiqua"/>
          <w:color w:val="000000"/>
        </w:rPr>
        <w:t xml:space="preserve"> has an important regulatory role in TLR signaling through inhibition of IRAKs at the mRNA level. Significantly increased expression of miR-146a was observed in LC-HR patients compared to non-inflamed controls (</w:t>
      </w:r>
      <w:r w:rsidRPr="00587D68">
        <w:rPr>
          <w:rFonts w:ascii="Book Antiqua" w:hAnsi="Book Antiqua" w:cs="Book Antiqua"/>
          <w:i/>
          <w:caps/>
          <w:color w:val="000000"/>
        </w:rPr>
        <w:t xml:space="preserve">p = </w:t>
      </w:r>
      <w:r w:rsidRPr="00587D68">
        <w:rPr>
          <w:rFonts w:ascii="Book Antiqua" w:hAnsi="Book Antiqua" w:cs="Book Antiqua"/>
          <w:color w:val="000000"/>
        </w:rPr>
        <w:t>0.04; Fig</w:t>
      </w:r>
      <w:r w:rsidRPr="00587D68">
        <w:rPr>
          <w:rFonts w:ascii="Book Antiqua" w:hAnsi="Book Antiqua" w:cs="Book Antiqua"/>
          <w:color w:val="000000"/>
          <w:lang w:eastAsia="zh-CN"/>
        </w:rPr>
        <w:t>ure</w:t>
      </w:r>
      <w:r w:rsidRPr="00587D68">
        <w:rPr>
          <w:rFonts w:ascii="Book Antiqua" w:hAnsi="Book Antiqua" w:cs="Book Antiqua"/>
          <w:color w:val="000000"/>
        </w:rPr>
        <w:t xml:space="preserve"> 1B, insert). In contrast, there were no significant changes in active LC, active CC, or CC-HR patients compared to controls. Moreover, significantly increased expression was detected in UC patients with active disease compared to controls (</w:t>
      </w:r>
      <w:r w:rsidRPr="00587D68">
        <w:rPr>
          <w:rFonts w:ascii="Book Antiqua" w:hAnsi="Book Antiqua" w:cs="Book Antiqua"/>
          <w:i/>
          <w:caps/>
          <w:color w:val="000000"/>
        </w:rPr>
        <w:t xml:space="preserve">p = </w:t>
      </w:r>
      <w:r w:rsidRPr="00587D68">
        <w:rPr>
          <w:rFonts w:ascii="Book Antiqua" w:hAnsi="Book Antiqua" w:cs="Book Antiqua"/>
          <w:color w:val="000000"/>
        </w:rPr>
        <w:t>0.02) and to UC-R patients (</w:t>
      </w:r>
      <w:r w:rsidRPr="00587D68">
        <w:rPr>
          <w:rFonts w:ascii="Book Antiqua" w:hAnsi="Book Antiqua" w:cs="Book Antiqua"/>
          <w:i/>
          <w:caps/>
          <w:color w:val="000000"/>
        </w:rPr>
        <w:t xml:space="preserve">p = </w:t>
      </w:r>
      <w:r w:rsidRPr="00587D68">
        <w:rPr>
          <w:rFonts w:ascii="Book Antiqua" w:hAnsi="Book Antiqua" w:cs="Book Antiqua"/>
          <w:color w:val="000000"/>
        </w:rPr>
        <w:t>0.008; Fig</w:t>
      </w:r>
      <w:r w:rsidRPr="00587D68">
        <w:rPr>
          <w:rFonts w:ascii="Book Antiqua" w:hAnsi="Book Antiqua" w:cs="Book Antiqua"/>
          <w:color w:val="000000"/>
          <w:lang w:eastAsia="zh-CN"/>
        </w:rPr>
        <w:t>ure</w:t>
      </w:r>
      <w:r w:rsidRPr="00587D68">
        <w:rPr>
          <w:rFonts w:ascii="Book Antiqua" w:hAnsi="Book Antiqua" w:cs="Book Antiqua"/>
          <w:color w:val="000000"/>
        </w:rPr>
        <w:t xml:space="preserve"> 1B). Again, in contrast to UC, there were no significant differences between CC or LC patients with active disease and those in </w:t>
      </w:r>
      <w:proofErr w:type="spellStart"/>
      <w:r w:rsidRPr="00587D68">
        <w:rPr>
          <w:rFonts w:ascii="Book Antiqua" w:hAnsi="Book Antiqua" w:cs="Book Antiqua"/>
          <w:color w:val="000000"/>
        </w:rPr>
        <w:t>histopathological</w:t>
      </w:r>
      <w:proofErr w:type="spellEnd"/>
      <w:r w:rsidRPr="00587D68">
        <w:rPr>
          <w:rFonts w:ascii="Book Antiqua" w:hAnsi="Book Antiqua" w:cs="Book Antiqua"/>
          <w:color w:val="000000"/>
        </w:rPr>
        <w:t xml:space="preserve"> remission.</w:t>
      </w:r>
    </w:p>
    <w:p w:rsidR="00536119" w:rsidRPr="00587D68" w:rsidRDefault="00536119" w:rsidP="003A345B">
      <w:pPr>
        <w:widowControl w:val="0"/>
        <w:spacing w:line="360" w:lineRule="auto"/>
        <w:ind w:firstLineChars="100" w:firstLine="240"/>
        <w:jc w:val="both"/>
        <w:rPr>
          <w:rFonts w:ascii="Book Antiqua" w:hAnsi="Book Antiqua" w:cs="Book Antiqua"/>
          <w:color w:val="000000"/>
        </w:rPr>
      </w:pPr>
      <w:proofErr w:type="gramStart"/>
      <w:r w:rsidRPr="00587D68">
        <w:rPr>
          <w:rFonts w:ascii="Book Antiqua" w:hAnsi="Book Antiqua" w:cs="Book Antiqua"/>
          <w:iCs/>
          <w:color w:val="000000"/>
        </w:rPr>
        <w:t>Relative expression of miR146a.</w:t>
      </w:r>
      <w:proofErr w:type="gramEnd"/>
      <w:r w:rsidRPr="00587D68">
        <w:rPr>
          <w:rFonts w:ascii="Book Antiqua" w:hAnsi="Book Antiqua" w:cs="Book Antiqua"/>
          <w:iCs/>
          <w:color w:val="000000"/>
        </w:rPr>
        <w:t xml:space="preserve"> Each symbol represents one patient. Open symbols represent patients with active disease, whereas filled symbols represent patients with clinically active disease but </w:t>
      </w:r>
      <w:proofErr w:type="spellStart"/>
      <w:r w:rsidRPr="00587D68">
        <w:rPr>
          <w:rFonts w:ascii="Book Antiqua" w:hAnsi="Book Antiqua" w:cs="Book Antiqua"/>
          <w:iCs/>
          <w:color w:val="000000"/>
        </w:rPr>
        <w:t>histopathologically</w:t>
      </w:r>
      <w:proofErr w:type="spellEnd"/>
      <w:r w:rsidRPr="00587D68">
        <w:rPr>
          <w:rFonts w:ascii="Book Antiqua" w:hAnsi="Book Antiqua" w:cs="Book Antiqua"/>
          <w:iCs/>
          <w:color w:val="000000"/>
        </w:rPr>
        <w:t xml:space="preserve"> in remission, or UC patients in remission. Patients on budesonide treatment are </w:t>
      </w:r>
      <w:r w:rsidRPr="00587D68">
        <w:rPr>
          <w:rFonts w:ascii="Book Antiqua" w:hAnsi="Book Antiqua" w:cs="Book Antiqua"/>
          <w:iCs/>
          <w:color w:val="000000"/>
        </w:rPr>
        <w:lastRenderedPageBreak/>
        <w:t>indicated by circled symbols. The medians of the values are depicted lines and statistical outliers are marked as crosses (</w:t>
      </w:r>
      <w:r w:rsidRPr="00587D68">
        <w:rPr>
          <w:rFonts w:ascii="Book Antiqua" w:hAnsi="Book Antiqua" w:cs="Book Antiqua"/>
          <w:bCs/>
          <w:color w:val="000000"/>
        </w:rPr>
        <w:t>X) (Figure 1B).</w:t>
      </w:r>
    </w:p>
    <w:p w:rsidR="00536119" w:rsidRPr="00587D68" w:rsidRDefault="00536119" w:rsidP="003A345B">
      <w:pPr>
        <w:widowControl w:val="0"/>
        <w:spacing w:line="360" w:lineRule="auto"/>
        <w:jc w:val="both"/>
        <w:rPr>
          <w:rFonts w:ascii="Book Antiqua" w:hAnsi="Book Antiqua" w:cs="Book Antiqua"/>
          <w:b/>
          <w:bCs/>
          <w:color w:val="000000"/>
        </w:rPr>
      </w:pPr>
    </w:p>
    <w:p w:rsidR="00536119" w:rsidRPr="00587D68" w:rsidRDefault="00536119" w:rsidP="003A345B">
      <w:pPr>
        <w:widowControl w:val="0"/>
        <w:spacing w:line="360" w:lineRule="auto"/>
        <w:jc w:val="both"/>
        <w:rPr>
          <w:rFonts w:ascii="Book Antiqua" w:hAnsi="Book Antiqua" w:cs="Book Antiqua"/>
          <w:b/>
          <w:bCs/>
          <w:i/>
          <w:color w:val="000000"/>
        </w:rPr>
      </w:pPr>
      <w:r w:rsidRPr="00587D68">
        <w:rPr>
          <w:rFonts w:ascii="Book Antiqua" w:hAnsi="Book Antiqua" w:cs="Book Antiqua"/>
          <w:b/>
          <w:bCs/>
          <w:i/>
          <w:color w:val="000000"/>
        </w:rPr>
        <w:t>Increased expression of pro-inflammatory miR-155 in colon tissues from active CC patients, LC-HR patients and UC patients with active disease</w:t>
      </w:r>
    </w:p>
    <w:p w:rsidR="00536119" w:rsidRPr="00587D68" w:rsidRDefault="00536119" w:rsidP="003A345B">
      <w:pPr>
        <w:widowControl w:val="0"/>
        <w:spacing w:line="360" w:lineRule="auto"/>
        <w:jc w:val="both"/>
        <w:rPr>
          <w:rFonts w:ascii="Book Antiqua" w:hAnsi="Book Antiqua" w:cs="Book Antiqua"/>
          <w:color w:val="000000"/>
          <w:highlight w:val="yellow"/>
        </w:rPr>
      </w:pPr>
      <w:r w:rsidRPr="00587D68">
        <w:rPr>
          <w:rFonts w:ascii="Book Antiqua" w:hAnsi="Book Antiqua" w:cs="Book Antiqua"/>
          <w:color w:val="000000"/>
        </w:rPr>
        <w:t>Whereas miR-146a has a regulatory role in TLR signaling, miR-155 increases the inflammatory response. Significantly increased expression of miR-155 was observed in active CC and LC-HR patients compared to non-inflamed controls (</w:t>
      </w:r>
      <w:r w:rsidRPr="00587D68">
        <w:rPr>
          <w:rFonts w:ascii="Book Antiqua" w:hAnsi="Book Antiqua" w:cs="Book Antiqua"/>
          <w:i/>
          <w:caps/>
          <w:color w:val="000000"/>
        </w:rPr>
        <w:t xml:space="preserve">p = </w:t>
      </w:r>
      <w:r w:rsidRPr="00587D68">
        <w:rPr>
          <w:rFonts w:ascii="Book Antiqua" w:hAnsi="Book Antiqua" w:cs="Book Antiqua"/>
          <w:color w:val="000000"/>
        </w:rPr>
        <w:t xml:space="preserve">0.003 and </w:t>
      </w:r>
      <w:r w:rsidRPr="00587D68">
        <w:rPr>
          <w:rFonts w:ascii="Book Antiqua" w:hAnsi="Book Antiqua" w:cs="Book Antiqua"/>
          <w:i/>
          <w:caps/>
          <w:color w:val="000000"/>
        </w:rPr>
        <w:t xml:space="preserve">p = </w:t>
      </w:r>
      <w:r w:rsidRPr="00587D68">
        <w:rPr>
          <w:rFonts w:ascii="Book Antiqua" w:hAnsi="Book Antiqua" w:cs="Book Antiqua"/>
          <w:color w:val="000000"/>
        </w:rPr>
        <w:t>0.007, respectively), but not in CC-HR and LC patients (Fig 1C). Similarly, miR-155 expression was significantly increased in UC patients compared to controls (</w:t>
      </w:r>
      <w:r w:rsidRPr="00587D68">
        <w:rPr>
          <w:rFonts w:ascii="Book Antiqua" w:hAnsi="Book Antiqua" w:cs="Book Antiqua"/>
          <w:i/>
          <w:caps/>
          <w:color w:val="000000"/>
        </w:rPr>
        <w:t xml:space="preserve">p = </w:t>
      </w:r>
      <w:r w:rsidRPr="00587D68">
        <w:rPr>
          <w:rFonts w:ascii="Book Antiqua" w:hAnsi="Book Antiqua" w:cs="Book Antiqua"/>
          <w:color w:val="000000"/>
        </w:rPr>
        <w:t>0.04; Fig</w:t>
      </w:r>
      <w:r w:rsidRPr="00587D68">
        <w:rPr>
          <w:rFonts w:ascii="Book Antiqua" w:hAnsi="Book Antiqua" w:cs="Book Antiqua"/>
          <w:color w:val="000000"/>
          <w:lang w:eastAsia="zh-CN"/>
        </w:rPr>
        <w:t>ure</w:t>
      </w:r>
      <w:r w:rsidRPr="00587D68">
        <w:rPr>
          <w:rFonts w:ascii="Book Antiqua" w:hAnsi="Book Antiqua" w:cs="Book Antiqua"/>
          <w:color w:val="000000"/>
        </w:rPr>
        <w:t xml:space="preserve"> 1C). There was also a trend towards increased miR-155 expression in active UC patients compared to UC-R patients (</w:t>
      </w:r>
      <w:r w:rsidRPr="00587D68">
        <w:rPr>
          <w:rFonts w:ascii="Book Antiqua" w:hAnsi="Book Antiqua" w:cs="Book Antiqua"/>
          <w:i/>
          <w:caps/>
          <w:color w:val="000000"/>
        </w:rPr>
        <w:t xml:space="preserve">p = </w:t>
      </w:r>
      <w:r w:rsidRPr="00587D68">
        <w:rPr>
          <w:rFonts w:ascii="Book Antiqua" w:hAnsi="Book Antiqua" w:cs="Book Antiqua"/>
          <w:color w:val="000000"/>
        </w:rPr>
        <w:t>0.06).</w:t>
      </w:r>
    </w:p>
    <w:p w:rsidR="00536119" w:rsidRPr="00587D68" w:rsidRDefault="00536119" w:rsidP="003A345B">
      <w:pPr>
        <w:widowControl w:val="0"/>
        <w:spacing w:line="360" w:lineRule="auto"/>
        <w:ind w:firstLineChars="100" w:firstLine="240"/>
        <w:jc w:val="both"/>
        <w:rPr>
          <w:rFonts w:ascii="Book Antiqua" w:hAnsi="Book Antiqua" w:cs="Book Antiqua"/>
          <w:bCs/>
          <w:color w:val="000000"/>
        </w:rPr>
      </w:pPr>
      <w:proofErr w:type="gramStart"/>
      <w:r w:rsidRPr="00587D68">
        <w:rPr>
          <w:rFonts w:ascii="Book Antiqua" w:hAnsi="Book Antiqua" w:cs="Book Antiqua"/>
          <w:iCs/>
          <w:color w:val="000000"/>
        </w:rPr>
        <w:t>Relative expression of miR155.</w:t>
      </w:r>
      <w:proofErr w:type="gramEnd"/>
      <w:r w:rsidRPr="00587D68">
        <w:rPr>
          <w:rFonts w:ascii="Book Antiqua" w:hAnsi="Book Antiqua" w:cs="Book Antiqua"/>
          <w:iCs/>
          <w:color w:val="000000"/>
        </w:rPr>
        <w:t xml:space="preserve"> Each symbol represents one patient. Open symbols represent patients with active disease. Filled symbols represent patients with clinically active disease but </w:t>
      </w:r>
      <w:proofErr w:type="spellStart"/>
      <w:r w:rsidRPr="00587D68">
        <w:rPr>
          <w:rFonts w:ascii="Book Antiqua" w:hAnsi="Book Antiqua" w:cs="Book Antiqua"/>
          <w:iCs/>
          <w:color w:val="000000"/>
        </w:rPr>
        <w:t>histopathologically</w:t>
      </w:r>
      <w:proofErr w:type="spellEnd"/>
      <w:r w:rsidRPr="00587D68">
        <w:rPr>
          <w:rFonts w:ascii="Book Antiqua" w:hAnsi="Book Antiqua" w:cs="Book Antiqua"/>
          <w:iCs/>
          <w:color w:val="000000"/>
        </w:rPr>
        <w:t xml:space="preserve"> in remission, or UC patients in remission. Patients on budesonide treatment are indicated by circled symbols. The medians of the values are depicted as lines and statistical outliers are marked as crosses (</w:t>
      </w:r>
      <w:r w:rsidRPr="00587D68">
        <w:rPr>
          <w:rFonts w:ascii="Book Antiqua" w:hAnsi="Book Antiqua" w:cs="Book Antiqua"/>
          <w:bCs/>
          <w:color w:val="000000"/>
        </w:rPr>
        <w:t>X) (Figure 1C).</w:t>
      </w:r>
    </w:p>
    <w:p w:rsidR="00536119" w:rsidRPr="00587D68" w:rsidRDefault="00536119" w:rsidP="003A345B">
      <w:pPr>
        <w:widowControl w:val="0"/>
        <w:spacing w:line="360" w:lineRule="auto"/>
        <w:jc w:val="both"/>
        <w:rPr>
          <w:rFonts w:ascii="Book Antiqua" w:hAnsi="Book Antiqua" w:cs="Book Antiqua"/>
          <w:i/>
          <w:color w:val="000000"/>
        </w:rPr>
      </w:pPr>
    </w:p>
    <w:p w:rsidR="00536119" w:rsidRPr="00587D68" w:rsidRDefault="00536119" w:rsidP="003A345B">
      <w:pPr>
        <w:widowControl w:val="0"/>
        <w:spacing w:line="360" w:lineRule="auto"/>
        <w:jc w:val="both"/>
        <w:rPr>
          <w:rFonts w:ascii="Book Antiqua" w:hAnsi="Book Antiqua" w:cs="Book Antiqua"/>
          <w:b/>
          <w:bCs/>
          <w:i/>
          <w:color w:val="000000"/>
        </w:rPr>
      </w:pPr>
      <w:r w:rsidRPr="00587D68">
        <w:rPr>
          <w:rFonts w:ascii="Book Antiqua" w:hAnsi="Book Antiqua" w:cs="Book Antiqua"/>
          <w:b/>
          <w:bCs/>
          <w:i/>
          <w:color w:val="000000"/>
        </w:rPr>
        <w:t xml:space="preserve">Increased miR-21 expression in the colons of CC, LC-HR, and UC patients </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 xml:space="preserve">The anti-inflammatory miR-21 is </w:t>
      </w:r>
      <w:proofErr w:type="spellStart"/>
      <w:r w:rsidRPr="00587D68">
        <w:rPr>
          <w:rFonts w:ascii="Book Antiqua" w:hAnsi="Book Antiqua" w:cs="Book Antiqua"/>
          <w:color w:val="000000"/>
        </w:rPr>
        <w:t>upregulated</w:t>
      </w:r>
      <w:proofErr w:type="spellEnd"/>
      <w:r w:rsidRPr="00587D68">
        <w:rPr>
          <w:rFonts w:ascii="Book Antiqua" w:hAnsi="Book Antiqua" w:cs="Book Antiqua"/>
          <w:color w:val="000000"/>
        </w:rPr>
        <w:t xml:space="preserve"> in order to decrease miR-155 expression whic</w:t>
      </w:r>
      <w:r>
        <w:rPr>
          <w:rFonts w:ascii="Book Antiqua" w:hAnsi="Book Antiqua" w:cs="Book Antiqua"/>
          <w:color w:val="000000"/>
        </w:rPr>
        <w:t xml:space="preserve">h in turn dampens TLR </w:t>
      </w:r>
      <w:proofErr w:type="gramStart"/>
      <w:r>
        <w:rPr>
          <w:rFonts w:ascii="Book Antiqua" w:hAnsi="Book Antiqua" w:cs="Book Antiqua"/>
          <w:color w:val="000000"/>
        </w:rPr>
        <w:t>signaling</w:t>
      </w:r>
      <w:proofErr w:type="gramEnd"/>
      <w:r w:rsidRPr="00587D68">
        <w:rPr>
          <w:rFonts w:ascii="Book Antiqua" w:hAnsi="Book Antiqua" w:cs="Book Antiqua"/>
          <w:color w:val="000000"/>
        </w:rPr>
        <w:fldChar w:fldCharType="begin">
          <w:fldData xml:space="preserve">PEVuZE5vdGU+PENpdGU+PEF1dGhvcj5TaGVlZHk8L0F1dGhvcj48WWVhcj4yMDEwPC9ZZWFyPjxJ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</w:fldData>
        </w:fldChar>
      </w:r>
      <w:r w:rsidRPr="00587D68">
        <w:rPr>
          <w:rFonts w:ascii="Book Antiqua" w:hAnsi="Book Antiqua" w:cs="Book Antiqua"/>
          <w:color w:val="000000"/>
        </w:rPr>
        <w:instrText xml:space="preserve"> ADDIN EN.CITE </w:instrText>
      </w:r>
      <w:r w:rsidRPr="00587D68">
        <w:rPr>
          <w:rFonts w:ascii="Book Antiqua" w:hAnsi="Book Antiqua" w:cs="Book Antiqua"/>
          <w:color w:val="000000"/>
        </w:rPr>
        <w:fldChar w:fldCharType="begin">
          <w:fldData xml:space="preserve">PEVuZE5vdGU+PENpdGU+PEF1dGhvcj5TaGVlZHk8L0F1dGhvcj48WWVhcj4yMDEwPC9ZZWFyPjxJ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</w:fldData>
        </w:fldChar>
      </w:r>
      <w:r w:rsidRPr="00587D68">
        <w:rPr>
          <w:rFonts w:ascii="Book Antiqua" w:hAnsi="Book Antiqua" w:cs="Book Antiqua"/>
          <w:color w:val="000000"/>
        </w:rPr>
        <w:instrText xml:space="preserve"> ADDIN EN.CITE.DATA </w:instrText>
      </w:r>
      <w:r w:rsidRPr="00587D68">
        <w:rPr>
          <w:rFonts w:ascii="Book Antiqua" w:hAnsi="Book Antiqua" w:cs="Book Antiqua"/>
          <w:color w:val="000000"/>
        </w:rPr>
      </w:r>
      <w:r w:rsidRPr="00587D68">
        <w:rPr>
          <w:rFonts w:ascii="Book Antiqua" w:hAnsi="Book Antiqua" w:cs="Book Antiqua"/>
          <w:color w:val="000000"/>
        </w:rPr>
        <w:fldChar w:fldCharType="end"/>
      </w:r>
      <w:r w:rsidRPr="00587D68">
        <w:rPr>
          <w:rFonts w:ascii="Book Antiqua" w:hAnsi="Book Antiqua" w:cs="Book Antiqua"/>
          <w:color w:val="000000"/>
        </w:rPr>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[30]</w:t>
      </w:r>
      <w:r w:rsidRPr="00587D68">
        <w:rPr>
          <w:rFonts w:ascii="Book Antiqua" w:hAnsi="Book Antiqua" w:cs="Book Antiqua"/>
          <w:color w:val="000000"/>
        </w:rPr>
        <w:fldChar w:fldCharType="end"/>
      </w:r>
      <w:r w:rsidRPr="00587D68">
        <w:rPr>
          <w:rFonts w:ascii="Book Antiqua" w:hAnsi="Book Antiqua" w:cs="Book Antiqua"/>
          <w:color w:val="000000"/>
        </w:rPr>
        <w:t>. Expression of miR-21 was significantly enhanced in both CC and LC-HR patients (</w:t>
      </w:r>
      <w:r w:rsidRPr="00587D68">
        <w:rPr>
          <w:rFonts w:ascii="Book Antiqua" w:hAnsi="Book Antiqua" w:cs="Book Antiqua"/>
          <w:i/>
          <w:caps/>
          <w:color w:val="000000"/>
        </w:rPr>
        <w:t xml:space="preserve">p = </w:t>
      </w:r>
      <w:r w:rsidRPr="00587D68">
        <w:rPr>
          <w:rFonts w:ascii="Book Antiqua" w:hAnsi="Book Antiqua" w:cs="Book Antiqua"/>
          <w:color w:val="000000"/>
        </w:rPr>
        <w:t xml:space="preserve">0.006 and </w:t>
      </w:r>
      <w:r w:rsidRPr="00587D68">
        <w:rPr>
          <w:rFonts w:ascii="Book Antiqua" w:hAnsi="Book Antiqua" w:cs="Book Antiqua"/>
          <w:i/>
          <w:caps/>
          <w:color w:val="000000"/>
        </w:rPr>
        <w:t xml:space="preserve">p = </w:t>
      </w:r>
      <w:r w:rsidRPr="00587D68">
        <w:rPr>
          <w:rFonts w:ascii="Book Antiqua" w:hAnsi="Book Antiqua" w:cs="Book Antiqua"/>
          <w:color w:val="000000"/>
        </w:rPr>
        <w:t>0.004, respectively; Fig</w:t>
      </w:r>
      <w:r w:rsidRPr="00587D68">
        <w:rPr>
          <w:rFonts w:ascii="Book Antiqua" w:hAnsi="Book Antiqua" w:cs="Book Antiqua"/>
          <w:color w:val="000000"/>
          <w:lang w:eastAsia="zh-CN"/>
        </w:rPr>
        <w:t>ure</w:t>
      </w:r>
      <w:r w:rsidRPr="00587D68">
        <w:rPr>
          <w:rFonts w:ascii="Book Antiqua" w:hAnsi="Book Antiqua" w:cs="Book Antiqua"/>
          <w:color w:val="000000"/>
        </w:rPr>
        <w:t xml:space="preserve"> 1D). A significantly lower expression was detected in active LC patients compared to LC-HR patients (</w:t>
      </w:r>
      <w:r w:rsidRPr="00587D68">
        <w:rPr>
          <w:rFonts w:ascii="Book Antiqua" w:hAnsi="Book Antiqua" w:cs="Book Antiqua"/>
          <w:i/>
          <w:caps/>
          <w:color w:val="000000"/>
        </w:rPr>
        <w:t xml:space="preserve">p = </w:t>
      </w:r>
      <w:r w:rsidRPr="00587D68">
        <w:rPr>
          <w:rFonts w:ascii="Book Antiqua" w:hAnsi="Book Antiqua" w:cs="Book Antiqua"/>
          <w:color w:val="000000"/>
        </w:rPr>
        <w:t>0.04; Fig</w:t>
      </w:r>
      <w:r w:rsidRPr="00587D68">
        <w:rPr>
          <w:rFonts w:ascii="Book Antiqua" w:hAnsi="Book Antiqua" w:cs="Book Antiqua"/>
          <w:color w:val="000000"/>
          <w:lang w:eastAsia="zh-CN"/>
        </w:rPr>
        <w:t>ure</w:t>
      </w:r>
      <w:r w:rsidRPr="00587D68">
        <w:rPr>
          <w:rFonts w:ascii="Book Antiqua" w:hAnsi="Book Antiqua" w:cs="Book Antiqua"/>
          <w:color w:val="000000"/>
        </w:rPr>
        <w:t xml:space="preserve"> 1D). In contrast, there were no significant differences between CC patients with active disease compared to those in </w:t>
      </w:r>
      <w:proofErr w:type="spellStart"/>
      <w:r w:rsidRPr="00587D68">
        <w:rPr>
          <w:rFonts w:ascii="Book Antiqua" w:hAnsi="Book Antiqua" w:cs="Book Antiqua"/>
          <w:color w:val="000000"/>
        </w:rPr>
        <w:t>histopathological</w:t>
      </w:r>
      <w:proofErr w:type="spellEnd"/>
      <w:r w:rsidRPr="00587D68">
        <w:rPr>
          <w:rFonts w:ascii="Book Antiqua" w:hAnsi="Book Antiqua" w:cs="Book Antiqua"/>
          <w:color w:val="000000"/>
        </w:rPr>
        <w:t xml:space="preserve"> remission (Fig</w:t>
      </w:r>
      <w:r w:rsidRPr="00587D68">
        <w:rPr>
          <w:rFonts w:ascii="Book Antiqua" w:hAnsi="Book Antiqua" w:cs="Book Antiqua"/>
          <w:color w:val="000000"/>
          <w:lang w:eastAsia="zh-CN"/>
        </w:rPr>
        <w:t>ure</w:t>
      </w:r>
      <w:r w:rsidRPr="00587D68">
        <w:rPr>
          <w:rFonts w:ascii="Book Antiqua" w:hAnsi="Book Antiqua" w:cs="Book Antiqua"/>
          <w:color w:val="000000"/>
        </w:rPr>
        <w:t xml:space="preserve"> 1D). Similarly to the other parameters investigated, UC patients also showed significantly increased miR-21 expression compared to non-inflamed controls and UC-R patients (</w:t>
      </w:r>
      <w:r w:rsidRPr="00587D68">
        <w:rPr>
          <w:rFonts w:ascii="Book Antiqua" w:hAnsi="Book Antiqua" w:cs="Book Antiqua"/>
          <w:i/>
          <w:caps/>
          <w:color w:val="000000"/>
        </w:rPr>
        <w:t xml:space="preserve">p = </w:t>
      </w:r>
      <w:r w:rsidRPr="00587D68">
        <w:rPr>
          <w:rFonts w:ascii="Book Antiqua" w:hAnsi="Book Antiqua" w:cs="Book Antiqua"/>
          <w:color w:val="000000"/>
        </w:rPr>
        <w:lastRenderedPageBreak/>
        <w:t xml:space="preserve">0.03 and </w:t>
      </w:r>
      <w:r w:rsidRPr="00587D68">
        <w:rPr>
          <w:rFonts w:ascii="Book Antiqua" w:hAnsi="Book Antiqua" w:cs="Book Antiqua"/>
          <w:i/>
          <w:caps/>
          <w:color w:val="000000"/>
        </w:rPr>
        <w:t xml:space="preserve">p = </w:t>
      </w:r>
      <w:r w:rsidRPr="00587D68">
        <w:rPr>
          <w:rFonts w:ascii="Book Antiqua" w:hAnsi="Book Antiqua" w:cs="Book Antiqua"/>
          <w:color w:val="000000"/>
        </w:rPr>
        <w:t>0.03, respectively; Fig</w:t>
      </w:r>
      <w:r w:rsidRPr="00587D68">
        <w:rPr>
          <w:rFonts w:ascii="Book Antiqua" w:hAnsi="Book Antiqua" w:cs="Book Antiqua"/>
          <w:color w:val="000000"/>
          <w:lang w:eastAsia="zh-CN"/>
        </w:rPr>
        <w:t>ure</w:t>
      </w:r>
      <w:r w:rsidRPr="00587D68">
        <w:rPr>
          <w:rFonts w:ascii="Book Antiqua" w:hAnsi="Book Antiqua" w:cs="Book Antiqua"/>
          <w:color w:val="000000"/>
        </w:rPr>
        <w:t xml:space="preserve"> 1D).</w:t>
      </w:r>
    </w:p>
    <w:p w:rsidR="00536119" w:rsidRPr="00587D68" w:rsidRDefault="00536119" w:rsidP="003A345B">
      <w:pPr>
        <w:widowControl w:val="0"/>
        <w:spacing w:line="360" w:lineRule="auto"/>
        <w:ind w:firstLineChars="100" w:firstLine="240"/>
        <w:jc w:val="both"/>
        <w:rPr>
          <w:rFonts w:ascii="Book Antiqua" w:hAnsi="Book Antiqua" w:cs="Book Antiqua"/>
          <w:color w:val="000000"/>
        </w:rPr>
      </w:pPr>
      <w:proofErr w:type="gramStart"/>
      <w:r w:rsidRPr="00587D68">
        <w:rPr>
          <w:rFonts w:ascii="Book Antiqua" w:hAnsi="Book Antiqua" w:cs="Book Antiqua"/>
          <w:iCs/>
          <w:color w:val="000000"/>
        </w:rPr>
        <w:t>Relative expression of miR-21.</w:t>
      </w:r>
      <w:proofErr w:type="gramEnd"/>
      <w:r w:rsidRPr="00587D68">
        <w:rPr>
          <w:rFonts w:ascii="Book Antiqua" w:hAnsi="Book Antiqua" w:cs="Book Antiqua"/>
          <w:iCs/>
          <w:color w:val="000000"/>
        </w:rPr>
        <w:t xml:space="preserve"> Each symbol represents one patient. Open symbols represent patients with active disease. Filled symbols represent patients with clinically active disease but </w:t>
      </w:r>
      <w:proofErr w:type="spellStart"/>
      <w:r w:rsidRPr="00587D68">
        <w:rPr>
          <w:rFonts w:ascii="Book Antiqua" w:hAnsi="Book Antiqua" w:cs="Book Antiqua"/>
          <w:iCs/>
          <w:color w:val="000000"/>
        </w:rPr>
        <w:t>histopathologically</w:t>
      </w:r>
      <w:proofErr w:type="spellEnd"/>
      <w:r w:rsidRPr="00587D68">
        <w:rPr>
          <w:rFonts w:ascii="Book Antiqua" w:hAnsi="Book Antiqua" w:cs="Book Antiqua"/>
          <w:iCs/>
          <w:color w:val="000000"/>
        </w:rPr>
        <w:t xml:space="preserve"> in remission, or UC patients in remission. Patients on budesonide treatment are indicated by circled symbols. The medians of the values are depicted as lines and statistical outliers are marked as crosses (</w:t>
      </w:r>
      <w:r w:rsidRPr="00587D68">
        <w:rPr>
          <w:rFonts w:ascii="Book Antiqua" w:hAnsi="Book Antiqua" w:cs="Book Antiqua"/>
          <w:bCs/>
          <w:color w:val="000000"/>
        </w:rPr>
        <w:t>X) (Figure 1D).</w:t>
      </w:r>
    </w:p>
    <w:p w:rsidR="00536119" w:rsidRPr="00587D68" w:rsidRDefault="00536119" w:rsidP="003A345B">
      <w:pPr>
        <w:widowControl w:val="0"/>
        <w:spacing w:line="360" w:lineRule="auto"/>
        <w:jc w:val="both"/>
        <w:rPr>
          <w:rFonts w:ascii="Book Antiqua" w:hAnsi="Book Antiqua" w:cs="Book Antiqua"/>
          <w:color w:val="000000"/>
        </w:rPr>
      </w:pPr>
    </w:p>
    <w:p w:rsidR="00536119" w:rsidRPr="00587D68" w:rsidRDefault="00536119" w:rsidP="003A345B">
      <w:pPr>
        <w:widowControl w:val="0"/>
        <w:spacing w:line="360" w:lineRule="auto"/>
        <w:jc w:val="both"/>
        <w:rPr>
          <w:rFonts w:ascii="Book Antiqua" w:hAnsi="Book Antiqua" w:cs="Book Antiqua"/>
          <w:b/>
          <w:bCs/>
          <w:i/>
          <w:color w:val="000000"/>
        </w:rPr>
      </w:pPr>
      <w:r w:rsidRPr="00587D68">
        <w:rPr>
          <w:rFonts w:ascii="Book Antiqua" w:hAnsi="Book Antiqua" w:cs="Book Antiqua"/>
          <w:b/>
          <w:bCs/>
          <w:i/>
          <w:color w:val="000000"/>
        </w:rPr>
        <w:t>Reduced IL-37 expression in CC and LC patients and increased expression in UC-R patients compared to controls</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Finally, we investigated the newly described IL-1 family cytokine IL-37, previously demonstrated to inhibit the production of pro-inflammatory mediators without affecting the production of anti-inflammatory mediators</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&lt;EndNote&gt;&lt;Cite&gt;&lt;Author&gt;Nold&lt;/Author&gt;&lt;Year&gt;2010&lt;/Year&gt;&lt;IDText&gt;IL-37 is a fundamental inhibitor of innate immunity.&lt;/IDText&gt;&lt;DisplayText&gt;&lt;style face="superscript"&gt;[23]&lt;/style&gt;&lt;/DisplayText&gt;&lt;record&gt;&lt;foreign-keys&gt;&lt;key app="EN" db-id="p5xdwz5ddfvwe4exf9lvf2vvrzdr0x5xftz9"&gt;28&lt;/key&gt;&lt;/foreign-keys&gt;&lt;dates&gt;&lt;pub-dates&gt;&lt;date&gt;Nov&lt;/date&gt;&lt;/pub-dates&gt;&lt;year&gt;2010&lt;/year&gt;&lt;/dates&gt;&lt;keywords&gt;&lt;keyword&gt;Animals&lt;/keyword&gt;&lt;keyword&gt;Cell Line&lt;/keyword&gt;&lt;keyword&gt;Gene Knockdown Techniques&lt;/keyword&gt;&lt;keyword&gt;Humans&lt;/keyword&gt;&lt;keyword&gt;Immunity, Innate&lt;/keyword&gt;&lt;keyword&gt;Interleukin-1&lt;/keyword&gt;&lt;keyword&gt;Mice&lt;/keyword&gt;&lt;keyword&gt;Mice, Transgenic&lt;/keyword&gt;&lt;keyword&gt;Signal Transduction&lt;/keyword&gt;&lt;keyword&gt;Smad3 Protein&lt;/keyword&gt;&lt;/keywords&gt;&lt;urls&gt;&lt;related-urls&gt;&lt;url&gt;http://www.ncbi.nlm.nih.gov/pubmed/20935647&lt;/url&gt;&lt;/related-urls&gt;&lt;/urls&gt;&lt;isbn&gt;1529-2916&lt;/isbn&gt;&lt;titles&gt;&lt;title&gt;IL-37 is a fundamental inhibitor of innate immunity.&lt;/title&gt;&lt;secondary-title&gt;Nat Immunol&lt;/secondary-title&gt;&lt;/titles&gt;&lt;pages&gt;1014-22&lt;/pages&gt;&lt;number&gt;11&lt;/number&gt;&lt;contributors&gt;&lt;authors&gt;&lt;author&gt;Nold, M. F.&lt;/author&gt;&lt;author&gt;Nold-Petry, C. A.&lt;/author&gt;&lt;author&gt;Zepp, J. A.&lt;/author&gt;&lt;author&gt;Palmer, B. E.&lt;/author&gt;&lt;author&gt;Bufler, P.&lt;/author&gt;&lt;author&gt;Dinarello, C. A.&lt;/author&gt;&lt;/authors&gt;&lt;/contributors&gt;&lt;language&gt;eng&lt;/language&gt;&lt;added-date format="utc"&gt;1332086971&lt;/added-date&gt;&lt;ref-type name="Journal Article"&gt;17&lt;/ref-type&gt;&lt;auth-address&gt;Department of Medicine, University of Colorado Denver, Aurora, Colorado, USA.&lt;/auth-address&gt;&lt;rec-number&gt;910&lt;/rec-number&gt;&lt;last-updated-date format="utc"&gt;1353253488&lt;/last-updated-date&gt;&lt;accession-num&gt;20935647&lt;/accession-num&gt;&lt;electronic-resource-num&gt;ni.1944 [pii]&amp;#xD;&amp;#xA;10.1038/ni.1944&lt;/electronic-resource-num&gt;&lt;volume&gt;11&lt;/volume&gt;&lt;/record&gt;&lt;/Cite&gt;&lt;/EndNote&gt;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[23]</w:t>
      </w:r>
      <w:r w:rsidRPr="00587D68">
        <w:rPr>
          <w:rFonts w:ascii="Book Antiqua" w:hAnsi="Book Antiqua" w:cs="Book Antiqua"/>
          <w:color w:val="000000"/>
        </w:rPr>
        <w:fldChar w:fldCharType="end"/>
      </w:r>
      <w:r w:rsidRPr="00587D68">
        <w:rPr>
          <w:rFonts w:ascii="Book Antiqua" w:hAnsi="Book Antiqua" w:cs="Book Antiqua"/>
          <w:color w:val="000000"/>
        </w:rPr>
        <w:t>. In both CC and LC patients, there was a significant decrease in IL-37 expression compared to non-inflamed controls (</w:t>
      </w:r>
      <w:r w:rsidRPr="00587D68">
        <w:rPr>
          <w:rFonts w:ascii="Book Antiqua" w:hAnsi="Book Antiqua" w:cs="Book Antiqua"/>
          <w:i/>
          <w:caps/>
          <w:color w:val="000000"/>
        </w:rPr>
        <w:t xml:space="preserve">p = </w:t>
      </w:r>
      <w:r w:rsidRPr="00587D68">
        <w:rPr>
          <w:rFonts w:ascii="Book Antiqua" w:hAnsi="Book Antiqua" w:cs="Book Antiqua"/>
          <w:color w:val="000000"/>
        </w:rPr>
        <w:t xml:space="preserve">0.03 and </w:t>
      </w:r>
      <w:r w:rsidRPr="00587D68">
        <w:rPr>
          <w:rFonts w:ascii="Book Antiqua" w:hAnsi="Book Antiqua" w:cs="Book Antiqua"/>
          <w:i/>
          <w:caps/>
          <w:color w:val="000000"/>
        </w:rPr>
        <w:t xml:space="preserve">p = </w:t>
      </w:r>
      <w:r w:rsidRPr="00587D68">
        <w:rPr>
          <w:rFonts w:ascii="Book Antiqua" w:hAnsi="Book Antiqua" w:cs="Book Antiqua"/>
          <w:color w:val="000000"/>
        </w:rPr>
        <w:t>0.04, respectively; Fig</w:t>
      </w:r>
      <w:r w:rsidRPr="00587D68">
        <w:rPr>
          <w:rFonts w:ascii="Book Antiqua" w:hAnsi="Book Antiqua" w:cs="Book Antiqua"/>
          <w:color w:val="000000"/>
          <w:lang w:eastAsia="zh-CN"/>
        </w:rPr>
        <w:t xml:space="preserve">ure </w:t>
      </w:r>
      <w:r w:rsidRPr="00587D68">
        <w:rPr>
          <w:rFonts w:ascii="Book Antiqua" w:hAnsi="Book Antiqua" w:cs="Book Antiqua"/>
          <w:color w:val="000000"/>
        </w:rPr>
        <w:t xml:space="preserve">1E). There were no significant differences between CC and LC patients with active disease compared to those in </w:t>
      </w:r>
      <w:proofErr w:type="spellStart"/>
      <w:r w:rsidRPr="00587D68">
        <w:rPr>
          <w:rFonts w:ascii="Book Antiqua" w:hAnsi="Book Antiqua" w:cs="Book Antiqua"/>
          <w:color w:val="000000"/>
        </w:rPr>
        <w:t>histopathological</w:t>
      </w:r>
      <w:proofErr w:type="spellEnd"/>
      <w:r w:rsidRPr="00587D68">
        <w:rPr>
          <w:rFonts w:ascii="Book Antiqua" w:hAnsi="Book Antiqua" w:cs="Book Antiqua"/>
          <w:color w:val="000000"/>
        </w:rPr>
        <w:t xml:space="preserve"> remission. Similarly, active UC patients showed a trend towards decreased IL-37 expression (</w:t>
      </w:r>
      <w:r w:rsidRPr="00587D68">
        <w:rPr>
          <w:rFonts w:ascii="Book Antiqua" w:hAnsi="Book Antiqua" w:cs="Book Antiqua"/>
          <w:i/>
          <w:caps/>
          <w:color w:val="000000"/>
        </w:rPr>
        <w:t xml:space="preserve">p = </w:t>
      </w:r>
      <w:r w:rsidRPr="00587D68">
        <w:rPr>
          <w:rFonts w:ascii="Book Antiqua" w:hAnsi="Book Antiqua" w:cs="Book Antiqua"/>
          <w:color w:val="000000"/>
        </w:rPr>
        <w:t>0.06), whereas UC remission patients demonstrated significantly increased IL-37 expression (</w:t>
      </w:r>
      <w:r w:rsidRPr="00587D68">
        <w:rPr>
          <w:rFonts w:ascii="Book Antiqua" w:hAnsi="Book Antiqua" w:cs="Book Antiqua"/>
          <w:i/>
          <w:caps/>
          <w:color w:val="000000"/>
        </w:rPr>
        <w:t xml:space="preserve">p = </w:t>
      </w:r>
      <w:r w:rsidRPr="00587D68">
        <w:rPr>
          <w:rFonts w:ascii="Book Antiqua" w:hAnsi="Book Antiqua" w:cs="Book Antiqua"/>
          <w:color w:val="000000"/>
        </w:rPr>
        <w:t>0.02; Fig</w:t>
      </w:r>
      <w:r w:rsidRPr="00587D68">
        <w:rPr>
          <w:rFonts w:ascii="Book Antiqua" w:hAnsi="Book Antiqua" w:cs="Book Antiqua"/>
          <w:color w:val="000000"/>
          <w:lang w:eastAsia="zh-CN"/>
        </w:rPr>
        <w:t>ure</w:t>
      </w:r>
      <w:r w:rsidRPr="00587D68">
        <w:rPr>
          <w:rFonts w:ascii="Book Antiqua" w:hAnsi="Book Antiqua" w:cs="Book Antiqua"/>
          <w:color w:val="000000"/>
        </w:rPr>
        <w:t xml:space="preserve"> 1E) compared to controls. Comparison of active and in remission UC patients also revealed a highly significant increased expression in UC patients in remission (</w:t>
      </w:r>
      <w:r w:rsidRPr="00587D68">
        <w:rPr>
          <w:rFonts w:ascii="Book Antiqua" w:hAnsi="Book Antiqua" w:cs="Book Antiqua"/>
          <w:i/>
          <w:caps/>
          <w:color w:val="000000"/>
        </w:rPr>
        <w:t xml:space="preserve">p = </w:t>
      </w:r>
      <w:r w:rsidRPr="00587D68">
        <w:rPr>
          <w:rFonts w:ascii="Book Antiqua" w:hAnsi="Book Antiqua" w:cs="Book Antiqua"/>
          <w:color w:val="000000"/>
        </w:rPr>
        <w:t>0.001; Fig</w:t>
      </w:r>
      <w:r w:rsidRPr="00587D68">
        <w:rPr>
          <w:rFonts w:ascii="Book Antiqua" w:hAnsi="Book Antiqua" w:cs="Book Antiqua"/>
          <w:color w:val="000000"/>
          <w:lang w:eastAsia="zh-CN"/>
        </w:rPr>
        <w:t>ure</w:t>
      </w:r>
      <w:r w:rsidRPr="00587D68">
        <w:rPr>
          <w:rFonts w:ascii="Book Antiqua" w:hAnsi="Book Antiqua" w:cs="Book Antiqua"/>
          <w:color w:val="000000"/>
        </w:rPr>
        <w:t xml:space="preserve"> 1E).</w:t>
      </w:r>
    </w:p>
    <w:p w:rsidR="00536119" w:rsidRPr="00587D68" w:rsidRDefault="00536119" w:rsidP="0089276B">
      <w:pPr>
        <w:widowControl w:val="0"/>
        <w:spacing w:line="360" w:lineRule="auto"/>
        <w:ind w:firstLineChars="100" w:firstLine="240"/>
        <w:jc w:val="both"/>
        <w:rPr>
          <w:rFonts w:ascii="Book Antiqua" w:hAnsi="Book Antiqua" w:cs="Book Antiqua"/>
          <w:color w:val="000000"/>
          <w:lang w:eastAsia="zh-CN"/>
        </w:rPr>
      </w:pPr>
      <w:proofErr w:type="gramStart"/>
      <w:r w:rsidRPr="00587D68">
        <w:rPr>
          <w:rFonts w:ascii="Book Antiqua" w:hAnsi="Book Antiqua" w:cs="Book Antiqua"/>
          <w:iCs/>
          <w:color w:val="000000"/>
        </w:rPr>
        <w:t>Relative mRNA expression of IL-37.</w:t>
      </w:r>
      <w:proofErr w:type="gramEnd"/>
      <w:r w:rsidRPr="00587D68">
        <w:rPr>
          <w:rFonts w:ascii="Book Antiqua" w:hAnsi="Book Antiqua" w:cs="Book Antiqua"/>
          <w:iCs/>
          <w:color w:val="000000"/>
        </w:rPr>
        <w:t xml:space="preserve"> Each symbol represents one patient. Open symbols represent patients with active disease. Filled symbols represent patients with clinically active disease but </w:t>
      </w:r>
      <w:proofErr w:type="spellStart"/>
      <w:r w:rsidRPr="00587D68">
        <w:rPr>
          <w:rFonts w:ascii="Book Antiqua" w:hAnsi="Book Antiqua" w:cs="Book Antiqua"/>
          <w:iCs/>
          <w:color w:val="000000"/>
        </w:rPr>
        <w:t>histopathologically</w:t>
      </w:r>
      <w:proofErr w:type="spellEnd"/>
      <w:r w:rsidRPr="00587D68">
        <w:rPr>
          <w:rFonts w:ascii="Book Antiqua" w:hAnsi="Book Antiqua" w:cs="Book Antiqua"/>
          <w:iCs/>
          <w:color w:val="000000"/>
        </w:rPr>
        <w:t xml:space="preserve"> in remission, or UC patients in remission. Patients on budesonide treatment are indicated by circled symbols. The medians of the values are depicted as lines and statistical outliers are marked as crosses (</w:t>
      </w:r>
      <w:r w:rsidRPr="00587D68">
        <w:rPr>
          <w:rFonts w:ascii="Book Antiqua" w:hAnsi="Book Antiqua" w:cs="Book Antiqua"/>
          <w:bCs/>
          <w:color w:val="000000"/>
        </w:rPr>
        <w:t>X) (Figure 1E).</w:t>
      </w:r>
    </w:p>
    <w:p w:rsidR="00536119" w:rsidRPr="00587D68" w:rsidRDefault="00536119" w:rsidP="003A345B">
      <w:pPr>
        <w:widowControl w:val="0"/>
        <w:spacing w:line="360" w:lineRule="auto"/>
        <w:jc w:val="both"/>
        <w:rPr>
          <w:rFonts w:ascii="Book Antiqua" w:hAnsi="Book Antiqua" w:cs="Book Antiqua"/>
          <w:b/>
          <w:bCs/>
          <w:color w:val="000000"/>
        </w:rPr>
      </w:pPr>
    </w:p>
    <w:p w:rsidR="00536119" w:rsidRPr="00587D68" w:rsidRDefault="00536119" w:rsidP="003A345B">
      <w:pPr>
        <w:widowControl w:val="0"/>
        <w:spacing w:line="360" w:lineRule="auto"/>
        <w:jc w:val="both"/>
        <w:rPr>
          <w:rFonts w:ascii="Book Antiqua" w:hAnsi="Book Antiqua" w:cs="Book Antiqua"/>
          <w:b/>
          <w:bCs/>
          <w:color w:val="000000"/>
          <w:lang w:eastAsia="zh-CN"/>
        </w:rPr>
      </w:pPr>
      <w:r w:rsidRPr="00587D68">
        <w:rPr>
          <w:rFonts w:ascii="Book Antiqua" w:hAnsi="Book Antiqua" w:cs="Book Antiqua"/>
          <w:b/>
          <w:bCs/>
          <w:color w:val="000000"/>
        </w:rPr>
        <w:t>DISCUSSION</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lastRenderedPageBreak/>
        <w:t>Although clinical and epidemiologica</w:t>
      </w:r>
      <w:r>
        <w:rPr>
          <w:rFonts w:ascii="Book Antiqua" w:hAnsi="Book Antiqua" w:cs="Book Antiqua"/>
          <w:color w:val="000000"/>
        </w:rPr>
        <w:t xml:space="preserve">l data on MC continue to </w:t>
      </w:r>
      <w:proofErr w:type="gramStart"/>
      <w:r>
        <w:rPr>
          <w:rFonts w:ascii="Book Antiqua" w:hAnsi="Book Antiqua" w:cs="Book Antiqua"/>
          <w:color w:val="000000"/>
        </w:rPr>
        <w:t>emerge</w:t>
      </w:r>
      <w:proofErr w:type="gramEnd"/>
      <w:r w:rsidRPr="00587D68">
        <w:rPr>
          <w:rFonts w:ascii="Book Antiqua" w:hAnsi="Book Antiqua" w:cs="Book Antiqua"/>
          <w:color w:val="000000"/>
        </w:rPr>
        <w:fldChar w:fldCharType="begin">
          <w:fldData xml:space="preserve">PEVuZE5vdGU+PENpdGU+PEF1dGhvcj5UeXNrPC9BdXRob3I+PFllYXI+MjAxMTwvWWVhcj48SURU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</w:fldData>
        </w:fldChar>
      </w:r>
      <w:r w:rsidRPr="00587D68">
        <w:rPr>
          <w:rFonts w:ascii="Book Antiqua" w:hAnsi="Book Antiqua" w:cs="Book Antiqua"/>
          <w:color w:val="000000"/>
        </w:rPr>
        <w:instrText xml:space="preserve"> ADDIN EN.CITE </w:instrText>
      </w:r>
      <w:r w:rsidRPr="00587D68">
        <w:rPr>
          <w:rFonts w:ascii="Book Antiqua" w:hAnsi="Book Antiqua" w:cs="Book Antiqua"/>
          <w:color w:val="000000"/>
        </w:rPr>
        <w:fldChar w:fldCharType="begin">
          <w:fldData xml:space="preserve">PEVuZE5vdGU+PENpdGU+PEF1dGhvcj5UeXNrPC9BdXRob3I+PFllYXI+MjAxMTwvWWVhcj48SURU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</w:fldData>
        </w:fldChar>
      </w:r>
      <w:r w:rsidRPr="00587D68">
        <w:rPr>
          <w:rFonts w:ascii="Book Antiqua" w:hAnsi="Book Antiqua" w:cs="Book Antiqua"/>
          <w:color w:val="000000"/>
        </w:rPr>
        <w:instrText xml:space="preserve"> ADDIN EN.CITE.DATA </w:instrText>
      </w:r>
      <w:r w:rsidRPr="00587D68">
        <w:rPr>
          <w:rFonts w:ascii="Book Antiqua" w:hAnsi="Book Antiqua" w:cs="Book Antiqua"/>
          <w:color w:val="000000"/>
        </w:rPr>
      </w:r>
      <w:r w:rsidRPr="00587D68">
        <w:rPr>
          <w:rFonts w:ascii="Book Antiqua" w:hAnsi="Book Antiqua" w:cs="Book Antiqua"/>
          <w:color w:val="000000"/>
        </w:rPr>
        <w:fldChar w:fldCharType="end"/>
      </w:r>
      <w:r w:rsidRPr="00587D68">
        <w:rPr>
          <w:rFonts w:ascii="Book Antiqua" w:hAnsi="Book Antiqua" w:cs="Book Antiqua"/>
          <w:color w:val="000000"/>
        </w:rPr>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[1-3]</w:t>
      </w:r>
      <w:r w:rsidRPr="00587D68">
        <w:rPr>
          <w:rFonts w:ascii="Book Antiqua" w:hAnsi="Book Antiqua" w:cs="Book Antiqua"/>
          <w:color w:val="000000"/>
        </w:rPr>
        <w:fldChar w:fldCharType="end"/>
      </w:r>
      <w:r w:rsidRPr="00587D68">
        <w:rPr>
          <w:rFonts w:ascii="Book Antiqua" w:hAnsi="Book Antiqua" w:cs="Book Antiqua"/>
          <w:color w:val="000000"/>
        </w:rPr>
        <w:t>, the pathophysiology of MC is still unclear, and the search for triggering factors and underlying dysfunctions in the immune system is still at an early stage. In this study, we explored expression patterns of molecules involved in TLR signaling pathways as potentially important regulators of inflammatory responses. Expressions of IRAK-2, IRAK-M, and IL-37,</w:t>
      </w:r>
      <w:r>
        <w:rPr>
          <w:rFonts w:ascii="Book Antiqua" w:hAnsi="Book Antiqua" w:cs="Book Antiqua"/>
          <w:color w:val="000000"/>
        </w:rPr>
        <w:t xml:space="preserve"> </w:t>
      </w:r>
      <w:r w:rsidRPr="00587D68">
        <w:rPr>
          <w:rFonts w:ascii="Book Antiqua" w:hAnsi="Book Antiqua" w:cs="Book Antiqua"/>
          <w:color w:val="000000"/>
        </w:rPr>
        <w:t>and three microRNAs (miR-146a, -155 and -21) in MC and UC patients were compared to that in controls, and several important differences were found between CC and LC patients, as well as between MC and UC patients in different stages of the disease (summarized in Fig</w:t>
      </w:r>
      <w:r w:rsidRPr="00587D68">
        <w:rPr>
          <w:rFonts w:ascii="Book Antiqua" w:hAnsi="Book Antiqua" w:cs="Book Antiqua"/>
          <w:color w:val="000000"/>
          <w:lang w:eastAsia="zh-CN"/>
        </w:rPr>
        <w:t>ure</w:t>
      </w:r>
      <w:r w:rsidRPr="00587D68">
        <w:rPr>
          <w:rFonts w:ascii="Book Antiqua" w:hAnsi="Book Antiqua" w:cs="Book Antiqua"/>
          <w:color w:val="000000"/>
        </w:rPr>
        <w:t xml:space="preserve"> 2). Previous studies have frequently suggested that MC shows associations with other autoimmune diseases and with non-steroidal anti-inflammatory </w:t>
      </w:r>
      <w:proofErr w:type="gramStart"/>
      <w:r w:rsidRPr="00587D68">
        <w:rPr>
          <w:rFonts w:ascii="Book Antiqua" w:hAnsi="Book Antiqua" w:cs="Book Antiqua"/>
          <w:color w:val="000000"/>
        </w:rPr>
        <w:t>drugs</w:t>
      </w:r>
      <w:r w:rsidRPr="00587D68">
        <w:rPr>
          <w:rFonts w:ascii="Book Antiqua" w:hAnsi="Book Antiqua" w:cs="Book Antiqua"/>
          <w:color w:val="000000"/>
          <w:vertAlign w:val="superscript"/>
        </w:rPr>
        <w:t>[</w:t>
      </w:r>
      <w:proofErr w:type="gramEnd"/>
      <w:r w:rsidRPr="00587D68">
        <w:rPr>
          <w:rFonts w:ascii="Book Antiqua" w:hAnsi="Book Antiqua" w:cs="Book Antiqua"/>
          <w:color w:val="000000"/>
          <w:vertAlign w:val="superscript"/>
        </w:rPr>
        <w:t>3]</w:t>
      </w:r>
      <w:r w:rsidRPr="00587D68">
        <w:rPr>
          <w:rFonts w:ascii="Book Antiqua" w:hAnsi="Book Antiqua" w:cs="Book Antiqua"/>
          <w:color w:val="000000"/>
        </w:rPr>
        <w:t>. The present study included four patients on budesonide treatment.</w:t>
      </w:r>
      <w:r w:rsidRPr="00587D68">
        <w:rPr>
          <w:rFonts w:ascii="Book Antiqua" w:hAnsi="Book Antiqua"/>
          <w:color w:val="000000"/>
        </w:rPr>
        <w:t xml:space="preserve"> </w:t>
      </w:r>
      <w:r w:rsidRPr="00587D68">
        <w:rPr>
          <w:rFonts w:ascii="Book Antiqua" w:hAnsi="Book Antiqua" w:cs="Book Antiqua"/>
          <w:color w:val="000000"/>
        </w:rPr>
        <w:t>Overall, we did not detect any significant correlations between the TLR signaling regulators investigated and other autoimmune diseases, nor did we detect any correlations between these regulators and current medications including budesonide.</w:t>
      </w:r>
      <w:r>
        <w:rPr>
          <w:rFonts w:ascii="Book Antiqua" w:hAnsi="Book Antiqua" w:cs="Book Antiqua"/>
          <w:color w:val="000000"/>
        </w:rPr>
        <w:t xml:space="preserve"> </w:t>
      </w:r>
      <w:r w:rsidRPr="00587D68">
        <w:rPr>
          <w:rFonts w:ascii="Book Antiqua" w:hAnsi="Book Antiqua" w:cs="Book Antiqua"/>
          <w:color w:val="000000"/>
        </w:rPr>
        <w:t>Nevertheless, we cannot exclude the possibility that low numbers of patients may have disguised possible effects of the drugs on the parameters investigated.</w:t>
      </w:r>
    </w:p>
    <w:p w:rsidR="00536119" w:rsidRPr="00587D68" w:rsidRDefault="00536119" w:rsidP="0089276B">
      <w:pPr>
        <w:widowControl w:val="0"/>
        <w:spacing w:line="360" w:lineRule="auto"/>
        <w:ind w:firstLineChars="100" w:firstLine="240"/>
        <w:jc w:val="both"/>
        <w:rPr>
          <w:rFonts w:ascii="Book Antiqua" w:hAnsi="Book Antiqua" w:cs="Book Antiqua"/>
          <w:color w:val="000000"/>
        </w:rPr>
      </w:pPr>
      <w:r w:rsidRPr="00587D68">
        <w:rPr>
          <w:rFonts w:ascii="Book Antiqua" w:hAnsi="Book Antiqua" w:cs="Book Antiqua"/>
          <w:color w:val="000000"/>
        </w:rPr>
        <w:t>IRAK-2 is suggested to be an important molecule in sustaining TLR responses</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&lt;EndNote&gt;&lt;Cite&gt;&lt;Author&gt;Keating&lt;/Author&gt;&lt;Year&gt;2007&lt;/Year&gt;&lt;IDText&gt;IRAK-2 participates in multiple toll-like receptor signaling pathways to NFkappaB via activation of TRAF6 ubiquitination.&lt;/IDText&gt;&lt;DisplayText&gt;&lt;style face="superscript"&gt;[31]&lt;/style&gt;&lt;/DisplayText&gt;&lt;record&gt;&lt;foreign-keys&gt;&lt;key app="EN" db-id="p5xdwz5ddfvwe4exf9lvf2vvrzdr0x5xftz9"&gt;16&lt;/key&gt;&lt;/foreign-keys&gt;&lt;dates&gt;&lt;pub-dates&gt;&lt;date&gt;Nov&lt;/date&gt;&lt;/pub-dates&gt;&lt;year&gt;2007&lt;/year&gt;&lt;/dates&gt;&lt;keywords&gt;&lt;/keywords&gt;&lt;urls&gt;&lt;related-urls&gt;&lt;url&gt;http://www.ncbi.nlm.nih.gov/pubmed/17878161&lt;/url&gt;&lt;/related-urls&gt;&lt;/urls&gt;&lt;isbn&gt;0021-9258&lt;/isbn&gt;&lt;titles&gt;&lt;title&gt;IRAK-2 participates in multiple toll-like receptor signaling pathways to NFkappaB via activation of TRAF6 ubiquitination.&lt;/title&gt;&lt;secondary-title&gt;J Biol Chem&lt;/secondary-title&gt;&lt;/titles&gt;&lt;pages&gt;33435-43&lt;/pages&gt;&lt;number&gt;46&lt;/number&gt;&lt;contributors&gt;&lt;authors&gt;&lt;author&gt;Keating, S. E.&lt;/author&gt;&lt;author&gt;Maloney, G. M.&lt;/author&gt;&lt;author&gt;Moran, E. M.&lt;/author&gt;&lt;author&gt;Bowie, A. G.&lt;/author&gt;&lt;/authors&gt;&lt;/contributors&gt;&lt;language&gt;eng&lt;/language&gt;&lt;added-date format="utc"&gt;1332078376&lt;/added-date&gt;&lt;ref-type name="Journal Article"&gt;17&lt;/ref-type&gt;&lt;auth-address&gt;School of Biochemistry and Immunology, Trinity College Dublin, Dublin 2, Ireland.&lt;/auth-address&gt;&lt;rec-number&gt;871&lt;/rec-number&gt;&lt;last-updated-date format="utc"&gt;1353253684&lt;/last-updated-date&gt;&lt;accession-num&gt;17878161&lt;/accession-num&gt;&lt;electronic-resource-num&gt;M705266200 [pii]&amp;#xD;&amp;#xA;10.1074/jbc.M705266200&lt;/electronic-resource-num&gt;&lt;volume&gt;282&lt;/volume&gt;&lt;/record&gt;&lt;/Cite&gt;&lt;/EndNote&gt;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[31]</w:t>
      </w:r>
      <w:r w:rsidRPr="00587D68">
        <w:rPr>
          <w:rFonts w:ascii="Book Antiqua" w:hAnsi="Book Antiqua" w:cs="Book Antiqua"/>
          <w:color w:val="000000"/>
        </w:rPr>
        <w:fldChar w:fldCharType="end"/>
      </w:r>
      <w:r w:rsidRPr="00587D68">
        <w:rPr>
          <w:rFonts w:ascii="Book Antiqua" w:hAnsi="Book Antiqua" w:cs="Book Antiqua"/>
          <w:color w:val="000000"/>
        </w:rPr>
        <w:t xml:space="preserve">. Our finding of </w:t>
      </w:r>
      <w:proofErr w:type="spellStart"/>
      <w:r w:rsidRPr="00587D68">
        <w:rPr>
          <w:rFonts w:ascii="Book Antiqua" w:hAnsi="Book Antiqua" w:cs="Book Antiqua"/>
          <w:color w:val="000000"/>
        </w:rPr>
        <w:t>upregulated</w:t>
      </w:r>
      <w:proofErr w:type="spellEnd"/>
      <w:r w:rsidRPr="00587D68">
        <w:rPr>
          <w:rFonts w:ascii="Book Antiqua" w:hAnsi="Book Antiqua" w:cs="Book Antiqua"/>
          <w:color w:val="000000"/>
        </w:rPr>
        <w:t xml:space="preserve"> IRAK-2 expression in UC patients with active disease but not those in remission suggest that it is a marker for sustained colonic inflammation. Lack of significant changes in IRAK-2 expression in MC patients is probably due to the subtler inflammation in MC. </w:t>
      </w:r>
    </w:p>
    <w:p w:rsidR="00536119" w:rsidRPr="00587D68" w:rsidRDefault="00536119" w:rsidP="0089276B">
      <w:pPr>
        <w:widowControl w:val="0"/>
        <w:spacing w:line="360" w:lineRule="auto"/>
        <w:ind w:firstLineChars="100" w:firstLine="240"/>
        <w:jc w:val="both"/>
        <w:rPr>
          <w:rFonts w:ascii="Book Antiqua" w:hAnsi="Book Antiqua" w:cs="Book Antiqua"/>
          <w:color w:val="000000"/>
        </w:rPr>
      </w:pPr>
      <w:r w:rsidRPr="00587D68">
        <w:rPr>
          <w:rFonts w:ascii="Book Antiqua" w:hAnsi="Book Antiqua" w:cs="Book Antiqua"/>
          <w:color w:val="000000"/>
        </w:rPr>
        <w:t xml:space="preserve">IRAK-M has varying roles in immunopathology, depending on the disease context. In chronic inflammation, IRAK-M expression is likely desirable in order to limit excessive immune responses, though it may prevent proper innate immune clearance of pathogens. Moreover, a possible impaired IRAK-M production has been suggested as a risk factor for UC patients carrying three </w:t>
      </w:r>
      <w:proofErr w:type="spellStart"/>
      <w:r w:rsidRPr="00587D68">
        <w:rPr>
          <w:rFonts w:ascii="Book Antiqua" w:hAnsi="Book Antiqua" w:cs="Book Antiqua"/>
          <w:color w:val="000000"/>
        </w:rPr>
        <w:t>Crohn’s</w:t>
      </w:r>
      <w:proofErr w:type="spellEnd"/>
      <w:r w:rsidRPr="00587D68">
        <w:rPr>
          <w:rFonts w:ascii="Book Antiqua" w:hAnsi="Book Antiqua" w:cs="Book Antiqua"/>
          <w:color w:val="000000"/>
        </w:rPr>
        <w:t xml:space="preserve"> disease-associated mutations in the </w:t>
      </w:r>
      <w:proofErr w:type="spellStart"/>
      <w:r w:rsidRPr="00587D68">
        <w:rPr>
          <w:rFonts w:ascii="Book Antiqua" w:hAnsi="Book Antiqua" w:cs="Book Antiqua"/>
          <w:color w:val="000000"/>
        </w:rPr>
        <w:t>caspase</w:t>
      </w:r>
      <w:proofErr w:type="spellEnd"/>
      <w:r w:rsidRPr="00587D68">
        <w:rPr>
          <w:rFonts w:ascii="Book Antiqua" w:hAnsi="Book Antiqua" w:cs="Book Antiqua"/>
          <w:color w:val="000000"/>
        </w:rPr>
        <w:t xml:space="preserve"> recruitment domain 15 (CARD15) compared to patients without mutations, but this has not</w:t>
      </w:r>
      <w:r>
        <w:rPr>
          <w:rFonts w:ascii="Book Antiqua" w:hAnsi="Book Antiqua" w:cs="Book Antiqua"/>
          <w:color w:val="000000"/>
        </w:rPr>
        <w:t xml:space="preserve"> </w:t>
      </w:r>
      <w:r w:rsidRPr="00587D68">
        <w:rPr>
          <w:rFonts w:ascii="Book Antiqua" w:hAnsi="Book Antiqua" w:cs="Book Antiqua"/>
          <w:color w:val="000000"/>
        </w:rPr>
        <w:t xml:space="preserve">been </w:t>
      </w:r>
      <w:r w:rsidRPr="00587D68">
        <w:rPr>
          <w:rFonts w:ascii="Book Antiqua" w:hAnsi="Book Antiqua" w:cs="Book Antiqua"/>
          <w:color w:val="000000"/>
        </w:rPr>
        <w:lastRenderedPageBreak/>
        <w:t>demonstrated experimentally</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&lt;EndNote&gt;&lt;Cite&gt;&lt;Author&gt;Weersma&lt;/Author&gt;&lt;Year&gt;2007&lt;/Year&gt;&lt;IDText&gt;Association of interleukin-1 receptor-associated kinase M (IRAK-M) and inflammatory bowel diseases&lt;/IDText&gt;&lt;DisplayText&gt;&lt;style face="superscript"&gt;[34]&lt;/style&gt;&lt;/DisplayText&gt;&lt;record&gt;&lt;dates&gt;&lt;pub-dates&gt;&lt;date&gt;Jul&lt;/date&gt;&lt;/pub-dates&gt;&lt;year&gt;2007&lt;/year&gt;&lt;/dates&gt;&lt;keywords&gt;&lt;/keywords&gt;&lt;urls&gt;&lt;related-urls&gt;&lt;url&gt;http://www.ncbi.nlm.nih.gov/pubmed/17558906&lt;/url&gt;&lt;/related-urls&gt;&lt;/urls&gt;&lt;isbn&gt;0036-5521&lt;/isbn&gt;&lt;titles&gt;&lt;title&gt;Association of interleukin-1 receptor-associated kinase M (IRAK-M) and inflammatory bowel diseases&lt;/title&gt;&lt;secondary-title&gt;Scand J Gastroenterol&lt;/secondary-title&gt;&lt;/titles&gt;&lt;pages&gt;827-33&lt;/pages&gt;&lt;number&gt;7&lt;/number&gt;&lt;contributors&gt;&lt;authors&gt;&lt;author&gt;Weersma, R. K.&lt;/author&gt;&lt;author&gt;Oostenbrug, L. E.&lt;/author&gt;&lt;author&gt;Nolte, I. M.&lt;/author&gt;&lt;author&gt;Van Der Steege, G.&lt;/author&gt;&lt;author&gt;Oosterom, E.&lt;/author&gt;&lt;author&gt;Van Dullemen, H. M.&lt;/author&gt;&lt;author&gt;Kleibeuker, J. H.&lt;/author&gt;&lt;author&gt;Dijkstra, G.&lt;/author&gt;&lt;/authors&gt;&lt;/contributors&gt;&lt;language&gt;eng&lt;/language&gt;&lt;added-date format="utc"&gt;1364997656&lt;/added-date&gt;&lt;ref-type name="Journal Article"&gt;17&lt;/ref-type&gt;&lt;auth-address&gt;Department of Gastroenterology and Hepatology, University Medical Center Groningen and University of Groningen, Groningen, The Netherlands. R.K.Weersma@int.umcg.nl&lt;/auth-address&gt;&lt;rec-number&gt;1250&lt;/rec-number&gt;&lt;last-updated-date format="utc"&gt;1364997656&lt;/last-updated-date&gt;&lt;accession-num&gt;17558906&lt;/accession-num&gt;&lt;electronic-resource-num&gt;10.1080/00365520601114024&lt;/electronic-resource-num&gt;&lt;volume&gt;42&lt;/volume&gt;&lt;/record&gt;&lt;/Cite&gt;&lt;/EndNote&gt;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[34]</w:t>
      </w:r>
      <w:r w:rsidRPr="00587D68">
        <w:rPr>
          <w:rFonts w:ascii="Book Antiqua" w:hAnsi="Book Antiqua" w:cs="Book Antiqua"/>
          <w:color w:val="000000"/>
        </w:rPr>
        <w:fldChar w:fldCharType="end"/>
      </w:r>
      <w:r w:rsidRPr="00587D68">
        <w:rPr>
          <w:rFonts w:ascii="Book Antiqua" w:hAnsi="Book Antiqua" w:cs="Book Antiqua"/>
          <w:color w:val="000000"/>
        </w:rPr>
        <w:t>. IRAK-M expression is also induced in response to the activation of TLRs, and regulates the inflammatory response by inhibiting IRAK-1 and IRAK-4 dissociations</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&lt;EndNote&gt;&lt;Cite&gt;&lt;Author&gt;Kobayashi&lt;/Author&gt;&lt;Year&gt;2002&lt;/Year&gt;&lt;IDText&gt;IRAK-M is a negative regulator of Toll-like receptor signaling.&lt;/IDText&gt;&lt;DisplayText&gt;&lt;style face="superscript"&gt;[12]&lt;/style&gt;&lt;/DisplayText&gt;&lt;record&gt;&lt;dates&gt;&lt;pub-dates&gt;&lt;date&gt;Jul&lt;/date&gt;&lt;/pub-dates&gt;&lt;year&gt;2002&lt;/year&gt;&lt;/dates&gt;&lt;keywords&gt;&lt;/keywords&gt;&lt;urls&gt;&lt;related-urls&gt;&lt;url&gt;http://www.ncbi.nlm.nih.gov/pubmed/12150927&lt;/url&gt;&lt;/related-urls&gt;&lt;/urls&gt;&lt;isbn&gt;0092-8674&lt;/isbn&gt;&lt;titles&gt;&lt;title&gt;IRAK-M is a negative regulator of Toll-like receptor signaling.&lt;/title&gt;&lt;secondary-title&gt;Cell&lt;/secondary-title&gt;&lt;/titles&gt;&lt;pages&gt;191-202&lt;/pages&gt;&lt;number&gt;2&lt;/number&gt;&lt;contributors&gt;&lt;authors&gt;&lt;author&gt;Kobayashi, K.&lt;/author&gt;&lt;author&gt;Hernandez, L. D.&lt;/author&gt;&lt;author&gt;Galán, J. E.&lt;/author&gt;&lt;author&gt;Janeway, C. A.&lt;/author&gt;&lt;author&gt;Medzhitov, R.&lt;/author&gt;&lt;author&gt;Flavell, R. A.&lt;/author&gt;&lt;/authors&gt;&lt;/contributors&gt;&lt;language&gt;eng&lt;/language&gt;&lt;added-date format="utc"&gt;1336221910&lt;/added-date&gt;&lt;ref-type name="Journal Article"&gt;17&lt;/ref-type&gt;&lt;auth-address&gt;Section of Immunobiology, Howard Hughes Medical Institute, Yale University School of Medicine, New Haven, CT 06510, USA.&lt;/auth-address&gt;&lt;rec-number&gt;1063&lt;/rec-number&gt;&lt;last-updated-date format="utc"&gt;1336221910&lt;/last-updated-date&gt;&lt;accession-num&gt;12150927&lt;/accession-num&gt;&lt;electronic-resource-num&gt;S0092867402008279 [pii]&lt;/electronic-resource-num&gt;&lt;volume&gt;110&lt;/volume&gt;&lt;/record&gt;&lt;/Cite&gt;&lt;/EndNote&gt;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[12]</w:t>
      </w:r>
      <w:r w:rsidRPr="00587D68">
        <w:rPr>
          <w:rFonts w:ascii="Book Antiqua" w:hAnsi="Book Antiqua" w:cs="Book Antiqua"/>
          <w:color w:val="000000"/>
        </w:rPr>
        <w:fldChar w:fldCharType="end"/>
      </w:r>
      <w:r w:rsidRPr="00587D68">
        <w:rPr>
          <w:rFonts w:ascii="Book Antiqua" w:hAnsi="Book Antiqua" w:cs="Book Antiqua"/>
          <w:color w:val="000000"/>
        </w:rPr>
        <w:t>, whereas miR-146a regulates mRNA expression of IRAK-1, IRAK-2, and TNF receptor-associated factor-6 (TRAF6) in the TLR signaling pathway</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&lt;EndNote&gt;&lt;Cite&gt;&lt;Author&gt;Taganov&lt;/Author&gt;&lt;Year&gt;2006&lt;/Year&gt;&lt;IDText&gt;NF-kappaB-dependent induction of microRNA miR-146, an inhibitor targeted to signaling proteins of innate immune responses&lt;/IDText&gt;&lt;DisplayText&gt;&lt;style face="superscript"&gt;[32]&lt;/style&gt;&lt;/DisplayText&gt;&lt;record&gt;&lt;foreign-keys&gt;&lt;key app="EN" db-id="p5xdwz5ddfvwe4exf9lvf2vvrzdr0x5xftz9"&gt;37&lt;/key&gt;&lt;/foreign-keys&gt;&lt;dates&gt;&lt;pub-dates&gt;&lt;date&gt;Aug&lt;/date&gt;&lt;/pub-dates&gt;&lt;year&gt;2006&lt;/year&gt;&lt;/dates&gt;&lt;keywords&gt;&lt;/keywords&gt;&lt;urls&gt;&lt;related-urls&gt;&lt;url&gt;http://www.ncbi.nlm.nih.gov/pubmed/16885212&lt;/url&gt;&lt;/related-urls&gt;&lt;/urls&gt;&lt;isbn&gt;0027-8424&lt;/isbn&gt;&lt;custom2&gt;PMC1567904&lt;/custom2&gt;&lt;titles&gt;&lt;title&gt;NF-kappaB-dependent induction of microRNA miR-146, an inhibitor targeted to signaling proteins of innate immune responses&lt;/title&gt;&lt;secondary-title&gt;Proc Natl Acad Sci U S A&lt;/secondary-title&gt;&lt;/titles&gt;&lt;pages&gt;12481-6&lt;/pages&gt;&lt;number&gt;33&lt;/number&gt;&lt;contributors&gt;&lt;authors&gt;&lt;author&gt;Taganov, K. D.&lt;/author&gt;&lt;author&gt;Boldin, M. P.&lt;/author&gt;&lt;author&gt;Chang, K. J.&lt;/author&gt;&lt;author&gt;Baltimore, D.&lt;/author&gt;&lt;/authors&gt;&lt;/contributors&gt;&lt;language&gt;eng&lt;/language&gt;&lt;added-date format="utc"&gt;1353414602&lt;/added-date&gt;&lt;ref-type name="Journal Article"&gt;17&lt;/ref-type&gt;&lt;auth-address&gt;Division of Biology, California Institute of Technology, 1200 East California Boulevard, Pasadena, CA 91125, USA.&lt;/auth-address&gt;&lt;rec-number&gt;1195&lt;/rec-number&gt;&lt;last-updated-date format="utc"&gt;1353414602&lt;/last-updated-date&gt;&lt;accession-num&gt;16885212&lt;/accession-num&gt;&lt;electronic-resource-num&gt;0605298103 [pii]&amp;#xD;&amp;#xA;10.1073/pnas.0605298103&lt;/electronic-resource-num&gt;&lt;volume&gt;103&lt;/volume&gt;&lt;/record&gt;&lt;/Cite&gt;&lt;/EndNote&gt;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[32]</w:t>
      </w:r>
      <w:r w:rsidRPr="00587D68">
        <w:rPr>
          <w:rFonts w:ascii="Book Antiqua" w:hAnsi="Book Antiqua" w:cs="Book Antiqua"/>
          <w:color w:val="000000"/>
        </w:rPr>
        <w:fldChar w:fldCharType="end"/>
      </w:r>
      <w:r w:rsidRPr="00587D68">
        <w:rPr>
          <w:rFonts w:ascii="Book Antiqua" w:hAnsi="Book Antiqua" w:cs="Book Antiqua"/>
          <w:color w:val="000000"/>
        </w:rPr>
        <w:t>, thereby inhibiting downstream signaling.</w:t>
      </w:r>
      <w:r>
        <w:rPr>
          <w:rFonts w:ascii="Book Antiqua" w:hAnsi="Book Antiqua" w:cs="Book Antiqua"/>
          <w:color w:val="000000"/>
        </w:rPr>
        <w:t xml:space="preserve"> </w:t>
      </w:r>
      <w:r w:rsidRPr="00587D68">
        <w:rPr>
          <w:rFonts w:ascii="Book Antiqua" w:hAnsi="Book Antiqua" w:cs="Book Antiqua"/>
          <w:color w:val="000000"/>
        </w:rPr>
        <w:t xml:space="preserve">By negatively regulating TLR signaling, IRAK-M and miR-146a inhibit production of pro-inflammatory mediators and contribute to the induction of endotoxin </w:t>
      </w:r>
      <w:proofErr w:type="gramStart"/>
      <w:r w:rsidRPr="00587D68">
        <w:rPr>
          <w:rFonts w:ascii="Book Antiqua" w:hAnsi="Book Antiqua" w:cs="Book Antiqua"/>
          <w:color w:val="000000"/>
        </w:rPr>
        <w:t>tolerance</w:t>
      </w:r>
      <w:r w:rsidRPr="00587D68">
        <w:rPr>
          <w:rFonts w:ascii="Book Antiqua" w:hAnsi="Book Antiqua" w:cs="Book Antiqua"/>
          <w:color w:val="000000"/>
          <w:vertAlign w:val="superscript"/>
        </w:rPr>
        <w:t>[</w:t>
      </w:r>
      <w:proofErr w:type="gramEnd"/>
      <w:r w:rsidRPr="00587D68">
        <w:rPr>
          <w:rFonts w:ascii="Book Antiqua" w:hAnsi="Book Antiqua" w:cs="Book Antiqua"/>
          <w:color w:val="000000"/>
          <w:vertAlign w:val="superscript"/>
        </w:rPr>
        <w:t>12,16]</w:t>
      </w:r>
      <w:r w:rsidRPr="00587D68">
        <w:rPr>
          <w:rFonts w:ascii="Book Antiqua" w:hAnsi="Book Antiqua" w:cs="Book Antiqua"/>
          <w:color w:val="000000"/>
        </w:rPr>
        <w:t xml:space="preserve">. We here report for the first time on significantly increased IRAK-M and miR-146a expressions in UC patients with active disease, whereas no increased expression was observed in UC patients in remission. This might be due to enhanced exposure of gut </w:t>
      </w:r>
      <w:proofErr w:type="spellStart"/>
      <w:r w:rsidRPr="00587D68">
        <w:rPr>
          <w:rFonts w:ascii="Book Antiqua" w:hAnsi="Book Antiqua" w:cs="Book Antiqua"/>
          <w:color w:val="000000"/>
        </w:rPr>
        <w:t>microbiota</w:t>
      </w:r>
      <w:proofErr w:type="spellEnd"/>
      <w:r w:rsidRPr="00587D68">
        <w:rPr>
          <w:rFonts w:ascii="Book Antiqua" w:hAnsi="Book Antiqua" w:cs="Book Antiqua"/>
          <w:color w:val="000000"/>
        </w:rPr>
        <w:t xml:space="preserve"> through ulcerations</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&lt;EndNote&gt;&lt;Cite&gt;&lt;Author&gt;Gitter&lt;/Author&gt;&lt;Year&gt;2001&lt;/Year&gt;&lt;IDText&gt;Epithelial barrier defects in ulcerative colitis: characterization and quantification by electrophysiological imaging&lt;/IDText&gt;&lt;DisplayText&gt;&lt;style face="superscript"&gt;[33]&lt;/style&gt;&lt;/DisplayText&gt;&lt;record&gt;&lt;dates&gt;&lt;pub-dates&gt;&lt;date&gt;Dec&lt;/date&gt;&lt;/pub-dates&gt;&lt;year&gt;2001&lt;/year&gt;&lt;/dates&gt;&lt;keywords&gt;&lt;/keywords&gt;&lt;urls&gt;&lt;related-urls&gt;&lt;url&gt;http://www.ncbi.nlm.nih.gov/pubmed/11729111&lt;/url&gt;&lt;/related-urls&gt;&lt;/urls&gt;&lt;isbn&gt;0016-5085&lt;/isbn&gt;&lt;titles&gt;&lt;title&gt;Epithelial barrier defects in ulcerative colitis: characterization and quantification by electrophysiological imaging&lt;/title&gt;&lt;secondary-title&gt;Gastroenterology&lt;/secondary-title&gt;&lt;/titles&gt;&lt;pages&gt;1320-8&lt;/pages&gt;&lt;number&gt;6&lt;/number&gt;&lt;contributors&gt;&lt;authors&gt;&lt;author&gt;Gitter, A. H.&lt;/author&gt;&lt;author&gt;Wullstein, F.&lt;/author&gt;&lt;author&gt;Fromm, M.&lt;/author&gt;&lt;author&gt;Schulzke, J. D.&lt;/author&gt;&lt;/authors&gt;&lt;/contributors&gt;&lt;language&gt;eng&lt;/language&gt;&lt;added-date format="utc"&gt;1374072810&lt;/added-date&gt;&lt;ref-type name="Journal Article"&gt;17&lt;/ref-type&gt;&lt;auth-address&gt;Institut für Klinische Physiologie, Universitätsklinikum Benjamin Franklin, Freie Universität Berlin, 12200 Berlin, Germany. gitter@medizin.fu-berlin.de&lt;/auth-address&gt;&lt;rec-number&gt;1260&lt;/rec-number&gt;&lt;last-updated-date format="utc"&gt;1374072810&lt;/last-updated-date&gt;&lt;accession-num&gt;11729111&lt;/accession-num&gt;&lt;volume&gt;121&lt;/volume&gt;&lt;/record&gt;&lt;/Cite&gt;&lt;/EndNote&gt;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[33]</w:t>
      </w:r>
      <w:r w:rsidRPr="00587D68">
        <w:rPr>
          <w:rFonts w:ascii="Book Antiqua" w:hAnsi="Book Antiqua" w:cs="Book Antiqua"/>
          <w:color w:val="000000"/>
        </w:rPr>
        <w:fldChar w:fldCharType="end"/>
      </w:r>
      <w:r w:rsidRPr="00587D68">
        <w:rPr>
          <w:rFonts w:ascii="Book Antiqua" w:hAnsi="Book Antiqua" w:cs="Book Antiqua"/>
          <w:color w:val="000000"/>
        </w:rPr>
        <w:t>, which is not observed in MC; if so, healing of the mucosa is likely to decrease IRAK-M expression to levels found in MC patients. IRAK-M expression levels in UC or MC patients have not previously been reported.</w:t>
      </w:r>
      <w:r>
        <w:rPr>
          <w:rFonts w:ascii="Book Antiqua" w:hAnsi="Book Antiqua" w:cs="Book Antiqua"/>
          <w:color w:val="000000"/>
        </w:rPr>
        <w:t xml:space="preserve"> </w:t>
      </w:r>
      <w:r w:rsidRPr="00587D68">
        <w:rPr>
          <w:rFonts w:ascii="Book Antiqua" w:hAnsi="Book Antiqua" w:cs="Book Antiqua"/>
          <w:color w:val="000000"/>
        </w:rPr>
        <w:t xml:space="preserve">In addition a previous study was unable to detect significant changes in miR-146a profiles in inflamed </w:t>
      </w:r>
      <w:r w:rsidRPr="00587D68">
        <w:rPr>
          <w:rFonts w:ascii="Book Antiqua" w:hAnsi="Book Antiqua" w:cs="Book Antiqua"/>
          <w:i/>
          <w:color w:val="000000"/>
        </w:rPr>
        <w:t>vs</w:t>
      </w:r>
      <w:r w:rsidRPr="00587D68">
        <w:rPr>
          <w:rFonts w:ascii="Book Antiqua" w:hAnsi="Book Antiqua" w:cs="Book Antiqua"/>
          <w:color w:val="000000"/>
        </w:rPr>
        <w:t xml:space="preserve"> non-inflamed colon tissues</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&lt;EndNote&gt;&lt;Cite&gt;&lt;Author&gt;Fasseu&lt;/Author&gt;&lt;Year&gt;2010&lt;/Year&gt;&lt;IDText&gt;Identification of restricted subsets of mature microRNA abnormally expressed in inactive colonic mucosa of patients with inflammatory bowel disease.&lt;/IDText&gt;&lt;DisplayText&gt;&lt;style face="superscript"&gt;[20]&lt;/style&gt;&lt;/DisplayText&gt;&lt;record&gt;&lt;keywords&gt;&lt;keyword&gt;Chromosome Mapping&lt;/keyword&gt;&lt;keyword&gt;Colon&lt;/keyword&gt;&lt;keyword&gt;Female&lt;/keyword&gt;&lt;keyword&gt;Humans&lt;/keyword&gt;&lt;keyword&gt;Inflammatory Bowel Diseases&lt;/keyword&gt;&lt;keyword&gt;Intestinal Mucosa&lt;/keyword&gt;&lt;keyword&gt;Male&lt;/keyword&gt;&lt;keyword&gt;MicroRNAs&lt;/keyword&gt;&lt;keyword&gt;Polymerase Chain Reaction&lt;/keyword&gt;&lt;/keywords&gt;&lt;urls&gt;&lt;related-urls&gt;&lt;url&gt;http://www.ncbi.nlm.nih.gov/pubmed/20957151&lt;/url&gt;&lt;/related-urls&gt;&lt;/urls&gt;&lt;isbn&gt;1932-6203&lt;/isbn&gt;&lt;custom2&gt;PMC2950152&lt;/custom2&gt;&lt;titles&gt;&lt;title&gt;Identification of restricted subsets of mature microRNA abnormally expressed in inactive colonic mucosa of patients with inflammatory bowel disease.&lt;/title&gt;&lt;secondary-title&gt;PLoS One&lt;/secondary-title&gt;&lt;/titles&gt;&lt;number&gt;10&lt;/number&gt;&lt;contributors&gt;&lt;authors&gt;&lt;author&gt;Fasseu, M.&lt;/author&gt;&lt;author&gt;Tréton, X.&lt;/author&gt;&lt;author&gt;Guichard, C.&lt;/author&gt;&lt;author&gt;Pedruzzi, E.&lt;/author&gt;&lt;author&gt;Cazals-Hatem, D.&lt;/author&gt;&lt;author&gt;Richard, C.&lt;/author&gt;&lt;author&gt;Aparicio, T.&lt;/author&gt;&lt;author&gt;Daniel, F.&lt;/author&gt;&lt;author&gt;Soulé, J. C.&lt;/author&gt;&lt;author&gt;Moreau, R.&lt;/author&gt;&lt;author&gt;Bouhnik, Y.&lt;/author&gt;&lt;author&gt;Laburthe, M.&lt;/author&gt;&lt;author&gt;Groyer, A.&lt;/author&gt;&lt;author&gt;Ogier-Denis, E.&lt;/author&gt;&lt;/authors&gt;&lt;/contributors&gt;&lt;language&gt;eng&lt;/language&gt;&lt;added-date format="utc"&gt;1340793841&lt;/added-date&gt;&lt;ref-type name="Journal Article"&gt;17&lt;/ref-type&gt;&lt;auth-address&gt;INSERM U773, Centre de Recherche Biomédicale Bichat Beaujon, Paris, France.&lt;/auth-address&gt;&lt;dates&gt;&lt;year&gt;2010&lt;/year&gt;&lt;/dates&gt;&lt;rec-number&gt;1166&lt;/rec-number&gt;&lt;last-updated-date format="utc"&gt;1340793841&lt;/last-updated-date&gt;&lt;accession-num&gt;20957151&lt;/accession-num&gt;&lt;electronic-resource-num&gt;10.1371/journal.pone.0013160&lt;/electronic-resource-num&gt;&lt;volume&gt;5&lt;/volume&gt;&lt;/record&gt;&lt;/Cite&gt;&lt;/EndNote&gt;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[20]</w:t>
      </w:r>
      <w:r w:rsidRPr="00587D68">
        <w:rPr>
          <w:rFonts w:ascii="Book Antiqua" w:hAnsi="Book Antiqua" w:cs="Book Antiqua"/>
          <w:color w:val="000000"/>
        </w:rPr>
        <w:fldChar w:fldCharType="end"/>
      </w:r>
      <w:r w:rsidRPr="00587D68">
        <w:rPr>
          <w:rFonts w:ascii="Book Antiqua" w:hAnsi="Book Antiqua" w:cs="Book Antiqua"/>
          <w:color w:val="000000"/>
        </w:rPr>
        <w:t xml:space="preserve">. However, that study relied on comparison between tissues from the same patient, whereas we investigated patients with active disease or in remission. The mechanisms behind regulation of expression of IRAK-M and miR-146a likely have common denominators, as increased expressions were observed in both active UC and LC-HR patients, but decreased expressions were noted in UC remission and active LC patients compared to controls. The finding of reciprocal expression levels in patients with active UC or LC compared to patients in remission is intriguing, and at present unexplained. Nevertheless, it is important to note that although the LC patients did not fulfill the histological criteria for LC, they still had clinically active disease, whereas the UC patients in remission had no clinical symptoms. The reason for the lack of significant differences in IRAK-M and miR-146a expressions in CC patients compared to controls remains unknown, but it is noteworthy that the median values in CC patients were higher than those in controls, although this difference did not reach statistical </w:t>
      </w:r>
      <w:r w:rsidRPr="00587D68">
        <w:rPr>
          <w:rFonts w:ascii="Book Antiqua" w:hAnsi="Book Antiqua" w:cs="Book Antiqua"/>
          <w:color w:val="000000"/>
        </w:rPr>
        <w:lastRenderedPageBreak/>
        <w:t>significance. We have previously reported on increased IRAK-M mRNA expression in parallel to increased severity of colitis in the DSS-induced mouse model o</w:t>
      </w:r>
      <w:r>
        <w:rPr>
          <w:rFonts w:ascii="Book Antiqua" w:hAnsi="Book Antiqua" w:cs="Book Antiqua"/>
          <w:color w:val="000000"/>
        </w:rPr>
        <w:t>f colitis</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&lt;EndNote&gt;&lt;Cite&gt;&lt;Author&gt;Berglund&lt;/Author&gt;&lt;Year&gt;2010&lt;/Year&gt;&lt;IDText&gt;IL-1 receptor-associated kinase M downregulates DSS-induced colitis&lt;/IDText&gt;&lt;DisplayText&gt;&lt;style face="superscript"&gt;[13]&lt;/style&gt;&lt;/DisplayText&gt;&lt;record&gt;&lt;dates&gt;&lt;pub-dates&gt;&lt;date&gt;Oct&lt;/date&gt;&lt;/pub-dates&gt;&lt;year&gt;2010&lt;/year&gt;&lt;/dates&gt;&lt;keywords&gt;&lt;/keywords&gt;&lt;urls&gt;&lt;related-urls&gt;&lt;url&gt;http://www.ncbi.nlm.nih.gov/pubmed/20848470&lt;/url&gt;&lt;/related-urls&gt;&lt;/urls&gt;&lt;isbn&gt;1536-4844&lt;/isbn&gt;&lt;titles&gt;&lt;title&gt;IL-1 receptor-associated kinase M downregulates DSS-induced colitis&lt;/title&gt;&lt;secondary-title&gt;Inflamm Bowel Dis&lt;/secondary-title&gt;&lt;/titles&gt;&lt;pages&gt;1778-86&lt;/pages&gt;&lt;number&gt;10&lt;/number&gt;&lt;contributors&gt;&lt;authors&gt;&lt;author&gt;Berglund, M.&lt;/author&gt;&lt;author&gt;Melgar, S.&lt;/author&gt;&lt;author&gt;Kobayashi, K. S.&lt;/author&gt;&lt;author&gt;Flavell, R. A.&lt;/author&gt;&lt;author&gt;Hörnquist, E. H.&lt;/author&gt;&lt;author&gt;Hultgren, O. H.&lt;/author&gt;&lt;/authors&gt;&lt;/contributors&gt;&lt;language&gt;eng&lt;/language&gt;&lt;added-date format="utc"&gt;1364994666&lt;/added-date&gt;&lt;ref-type name="Journal Article"&gt;17&lt;/ref-type&gt;&lt;auth-address&gt;Department of Microbiology and Immunology, Institute of Biomedicine, The Sahlgrenska Academy at Göteborg University, Sweden. martin.berglund@immuno.gu.se&lt;/auth-address&gt;&lt;rec-number&gt;1247&lt;/rec-number&gt;&lt;last-updated-date format="utc"&gt;1364994666&lt;/last-updated-date&gt;&lt;accession-num&gt;20848470&lt;/accession-num&gt;&lt;electronic-resource-num&gt;10.1002/ibd.21287&lt;/electronic-resource-num&gt;&lt;volume&gt;16&lt;/volume&gt;&lt;/record&gt;&lt;/Cite&gt;&lt;/EndNote&gt;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[13]</w:t>
      </w:r>
      <w:r w:rsidRPr="00587D68">
        <w:rPr>
          <w:rFonts w:ascii="Book Antiqua" w:hAnsi="Book Antiqua" w:cs="Book Antiqua"/>
          <w:color w:val="000000"/>
        </w:rPr>
        <w:fldChar w:fldCharType="end"/>
      </w:r>
      <w:r w:rsidRPr="00587D68">
        <w:rPr>
          <w:rFonts w:ascii="Book Antiqua" w:hAnsi="Book Antiqua" w:cs="Book Antiqua"/>
          <w:color w:val="000000"/>
        </w:rPr>
        <w:t xml:space="preserve">. Ulcerations similar to those in human IBD are seen in this model, likely due to cytotoxic effects of DSS on the epithelium. </w:t>
      </w:r>
    </w:p>
    <w:p w:rsidR="00536119" w:rsidRPr="00587D68" w:rsidRDefault="00536119" w:rsidP="0089276B">
      <w:pPr>
        <w:widowControl w:val="0"/>
        <w:spacing w:line="360" w:lineRule="auto"/>
        <w:ind w:firstLineChars="100" w:firstLine="240"/>
        <w:jc w:val="both"/>
        <w:rPr>
          <w:rFonts w:ascii="Book Antiqua" w:hAnsi="Book Antiqua" w:cs="Book Antiqua"/>
          <w:color w:val="000000"/>
        </w:rPr>
      </w:pPr>
      <w:proofErr w:type="gramStart"/>
      <w:r w:rsidRPr="00587D68">
        <w:rPr>
          <w:rFonts w:ascii="Book Antiqua" w:hAnsi="Book Antiqua" w:cs="Book Antiqua"/>
          <w:color w:val="000000"/>
        </w:rPr>
        <w:t>miR-155</w:t>
      </w:r>
      <w:proofErr w:type="gramEnd"/>
      <w:r w:rsidRPr="00587D68">
        <w:rPr>
          <w:rFonts w:ascii="Book Antiqua" w:hAnsi="Book Antiqua" w:cs="Book Antiqua"/>
          <w:color w:val="000000"/>
        </w:rPr>
        <w:t xml:space="preserve"> is regarded as a pro-inflammatory microRNA, and hence could contribute to disease activity. It enhances the TLR signaling pathway by repression of mRNAs encoding the TLR signaling inhibitors SHIP1 and SOCS1</w:t>
      </w:r>
      <w:r w:rsidRPr="00587D68">
        <w:rPr>
          <w:rFonts w:ascii="Book Antiqua" w:hAnsi="Book Antiqua" w:cs="Book Antiqua"/>
          <w:color w:val="000000"/>
        </w:rPr>
        <w:fldChar w:fldCharType="begin">
          <w:fldData xml:space="preserve">PEVuZE5vdGU+PENpdGU+PEF1dGhvcj5XYW5nPC9BdXRob3I+PFllYXI+MjAxMDwvWWVhcj48SURU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</w:fldData>
        </w:fldChar>
      </w:r>
      <w:r w:rsidRPr="00587D68">
        <w:rPr>
          <w:rFonts w:ascii="Book Antiqua" w:hAnsi="Book Antiqua" w:cs="Book Antiqua"/>
          <w:color w:val="000000"/>
        </w:rPr>
        <w:instrText xml:space="preserve"> ADDIN EN.CITE </w:instrText>
      </w:r>
      <w:r w:rsidRPr="00587D68">
        <w:rPr>
          <w:rFonts w:ascii="Book Antiqua" w:hAnsi="Book Antiqua" w:cs="Book Antiqua"/>
          <w:color w:val="000000"/>
        </w:rPr>
        <w:fldChar w:fldCharType="begin">
          <w:fldData xml:space="preserve">PEVuZE5vdGU+PENpdGU+PEF1dGhvcj5XYW5nPC9BdXRob3I+PFllYXI+MjAxMDwvWWVhcj48SURU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</w:fldData>
        </w:fldChar>
      </w:r>
      <w:r w:rsidRPr="00587D68">
        <w:rPr>
          <w:rFonts w:ascii="Book Antiqua" w:hAnsi="Book Antiqua" w:cs="Book Antiqua"/>
          <w:color w:val="000000"/>
        </w:rPr>
        <w:instrText xml:space="preserve"> ADDIN EN.CITE.DATA </w:instrText>
      </w:r>
      <w:r w:rsidRPr="00587D68">
        <w:rPr>
          <w:rFonts w:ascii="Book Antiqua" w:hAnsi="Book Antiqua" w:cs="Book Antiqua"/>
          <w:color w:val="000000"/>
        </w:rPr>
      </w:r>
      <w:r w:rsidRPr="00587D68">
        <w:rPr>
          <w:rFonts w:ascii="Book Antiqua" w:hAnsi="Book Antiqua" w:cs="Book Antiqua"/>
          <w:color w:val="000000"/>
        </w:rPr>
        <w:fldChar w:fldCharType="end"/>
      </w:r>
      <w:r w:rsidRPr="00587D68">
        <w:rPr>
          <w:rFonts w:ascii="Book Antiqua" w:hAnsi="Book Antiqua" w:cs="Book Antiqua"/>
          <w:color w:val="000000"/>
        </w:rPr>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[35,36]</w:t>
      </w:r>
      <w:r w:rsidRPr="00587D68">
        <w:rPr>
          <w:rFonts w:ascii="Book Antiqua" w:hAnsi="Book Antiqua" w:cs="Book Antiqua"/>
          <w:color w:val="000000"/>
        </w:rPr>
        <w:fldChar w:fldCharType="end"/>
      </w:r>
      <w:r w:rsidRPr="00587D68">
        <w:rPr>
          <w:rFonts w:ascii="Book Antiqua" w:hAnsi="Book Antiqua" w:cs="Book Antiqua"/>
          <w:color w:val="000000"/>
        </w:rPr>
        <w:t>, whereasmiR-21 leads to an anti-inflammatory response in TLR signaling</w:t>
      </w:r>
      <w:r w:rsidRPr="00587D68">
        <w:rPr>
          <w:rFonts w:ascii="Book Antiqua" w:hAnsi="Book Antiqua" w:cs="Book Antiqua"/>
          <w:color w:val="000000"/>
        </w:rPr>
        <w:fldChar w:fldCharType="begin">
          <w:fldData xml:space="preserve">PEVuZE5vdGU+PENpdGU+PEF1dGhvcj5TaGVlZHk8L0F1dGhvcj48WWVhcj4yMDEwPC9ZZWFyPjxJ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</w:fldData>
        </w:fldChar>
      </w:r>
      <w:r w:rsidRPr="00587D68">
        <w:rPr>
          <w:rFonts w:ascii="Book Antiqua" w:hAnsi="Book Antiqua" w:cs="Book Antiqua"/>
          <w:color w:val="000000"/>
        </w:rPr>
        <w:instrText xml:space="preserve"> ADDIN EN.CITE </w:instrText>
      </w:r>
      <w:r w:rsidRPr="00587D68">
        <w:rPr>
          <w:rFonts w:ascii="Book Antiqua" w:hAnsi="Book Antiqua" w:cs="Book Antiqua"/>
          <w:color w:val="000000"/>
        </w:rPr>
        <w:fldChar w:fldCharType="begin">
          <w:fldData xml:space="preserve">PEVuZE5vdGU+PENpdGU+PEF1dGhvcj5TaGVlZHk8L0F1dGhvcj48WWVhcj4yMDEwPC9ZZWFyPjxJ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</w:fldData>
        </w:fldChar>
      </w:r>
      <w:r w:rsidRPr="00587D68">
        <w:rPr>
          <w:rFonts w:ascii="Book Antiqua" w:hAnsi="Book Antiqua" w:cs="Book Antiqua"/>
          <w:color w:val="000000"/>
        </w:rPr>
        <w:instrText xml:space="preserve"> ADDIN EN.CITE.DATA </w:instrText>
      </w:r>
      <w:r w:rsidRPr="00587D68">
        <w:rPr>
          <w:rFonts w:ascii="Book Antiqua" w:hAnsi="Book Antiqua" w:cs="Book Antiqua"/>
          <w:color w:val="000000"/>
        </w:rPr>
      </w:r>
      <w:r w:rsidRPr="00587D68">
        <w:rPr>
          <w:rFonts w:ascii="Book Antiqua" w:hAnsi="Book Antiqua" w:cs="Book Antiqua"/>
          <w:color w:val="000000"/>
        </w:rPr>
        <w:fldChar w:fldCharType="end"/>
      </w:r>
      <w:r w:rsidRPr="00587D68">
        <w:rPr>
          <w:rFonts w:ascii="Book Antiqua" w:hAnsi="Book Antiqua" w:cs="Book Antiqua"/>
          <w:color w:val="000000"/>
        </w:rPr>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[30]</w:t>
      </w:r>
      <w:r w:rsidRPr="00587D68">
        <w:rPr>
          <w:rFonts w:ascii="Book Antiqua" w:hAnsi="Book Antiqua" w:cs="Book Antiqua"/>
          <w:color w:val="000000"/>
        </w:rPr>
        <w:fldChar w:fldCharType="end"/>
      </w:r>
      <w:r w:rsidRPr="00587D68">
        <w:rPr>
          <w:rFonts w:ascii="Book Antiqua" w:hAnsi="Book Antiqua" w:cs="Book Antiqua"/>
          <w:color w:val="000000"/>
        </w:rPr>
        <w:t>.Our finding of increased miR-155 expression in the active UC patients compared to controls supports the previous findings</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&lt;EndNote&gt;&lt;Cite&gt;&lt;Author&gt;Takagi&lt;/Author&gt;&lt;Year&gt;2010&lt;/Year&gt;&lt;IDText&gt;Increased expression of microRNA in the inflamed colonic mucosa of patients with active ulcerative colitis.&lt;/IDText&gt;&lt;DisplayText&gt;&lt;style face="superscript"&gt;[21]&lt;/style&gt;&lt;/DisplayText&gt;&lt;record&gt;&lt;foreign-keys&gt;&lt;key app="EN" db-id="p5xdwz5ddfvwe4exf9lvf2vvrzdr0x5xftz9"&gt;38&lt;/key&gt;&lt;/foreign-keys&gt;&lt;dates&gt;&lt;pub-dates&gt;&lt;date&gt;May&lt;/date&gt;&lt;/pub-dates&gt;&lt;year&gt;2010&lt;/year&gt;&lt;/dates&gt;&lt;keywords&gt;&lt;/keywords&gt;&lt;urls&gt;&lt;related-urls&gt;&lt;url&gt;http://www.ncbi.nlm.nih.gov/pubmed/20586854&lt;/url&gt;&lt;/related-urls&gt;&lt;/urls&gt;&lt;isbn&gt;1440-1746&lt;/isbn&gt;&lt;titles&gt;&lt;title&gt;Increased expression of microRNA in the inflamed colonic mucosa of patients with active ulcerative colitis.&lt;/title&gt;&lt;secondary-title&gt;J Gastroenterol Hepatol&lt;/secondary-title&gt;&lt;/titles&gt;&lt;pages&gt;S129-33&lt;/pages&gt;&lt;contributors&gt;&lt;authors&gt;&lt;author&gt;Takagi, T.&lt;/author&gt;&lt;author&gt;Naito, Y.&lt;/author&gt;&lt;author&gt;Mizushima, K.&lt;/author&gt;&lt;author&gt;Hirata, I.&lt;/author&gt;&lt;author&gt;Yagi, N.&lt;/author&gt;&lt;author&gt;Tomatsuri, N.&lt;/author&gt;&lt;author&gt;Ando, T.&lt;/author&gt;&lt;author&gt;Oyamada, Y.&lt;/author&gt;&lt;author&gt;Isozaki, Y.&lt;/author&gt;&lt;author&gt;Hongo, H.&lt;/author&gt;&lt;author&gt;Uchiyama, K.&lt;/author&gt;&lt;author&gt;Handa, O.&lt;/author&gt;&lt;author&gt;Kokura, S.&lt;/author&gt;&lt;author&gt;Ichikawa, H.&lt;/author&gt;&lt;author&gt;Yoshikawa, T.&lt;/author&gt;&lt;/authors&gt;&lt;/contributors&gt;&lt;language&gt;eng&lt;/language&gt;&lt;added-date format="utc"&gt;1338646858&lt;/added-date&gt;&lt;ref-type name="Journal Article"&gt;17&lt;/ref-type&gt;&lt;auth-address&gt;Graduate School of Medical Science, Kyoto Prefectural University of Medicine, Kawaramachi-Hirokoji, Kyoto Japan.&lt;/auth-address&gt;&lt;rec-number&gt;1150&lt;/rec-number&gt;&lt;last-updated-date format="utc"&gt;1353253811&lt;/last-updated-date&gt;&lt;accession-num&gt;20586854&lt;/accession-num&gt;&lt;electronic-resource-num&gt;JGH6216 [pii]&amp;#xD;&amp;#xA;10.1111/j.1440-1746.2009.06216.x&lt;/electronic-resource-num&gt;&lt;volume&gt;25 Suppl 1&lt;/volume&gt;&lt;/record&gt;&lt;/Cite&gt;&lt;/EndNote&gt;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[21]</w:t>
      </w:r>
      <w:r w:rsidRPr="00587D68">
        <w:rPr>
          <w:rFonts w:ascii="Book Antiqua" w:hAnsi="Book Antiqua" w:cs="Book Antiqua"/>
          <w:color w:val="000000"/>
        </w:rPr>
        <w:fldChar w:fldCharType="end"/>
      </w:r>
      <w:r w:rsidRPr="00587D68">
        <w:rPr>
          <w:rFonts w:ascii="Book Antiqua" w:hAnsi="Book Antiqua" w:cs="Book Antiqua"/>
          <w:color w:val="000000"/>
        </w:rPr>
        <w:t>. We also observed decreased expression in UC remission patients.</w:t>
      </w:r>
    </w:p>
    <w:p w:rsidR="00536119" w:rsidRPr="00587D68" w:rsidRDefault="00536119" w:rsidP="0089276B">
      <w:pPr>
        <w:widowControl w:val="0"/>
        <w:spacing w:line="360" w:lineRule="auto"/>
        <w:ind w:firstLineChars="100" w:firstLine="240"/>
        <w:jc w:val="both"/>
        <w:rPr>
          <w:rFonts w:ascii="Book Antiqua" w:hAnsi="Book Antiqua" w:cs="Book Antiqua"/>
          <w:color w:val="000000"/>
        </w:rPr>
      </w:pPr>
      <w:r w:rsidRPr="00587D68">
        <w:rPr>
          <w:rFonts w:ascii="Book Antiqua" w:hAnsi="Book Antiqua" w:cs="Book Antiqua"/>
          <w:color w:val="000000"/>
        </w:rPr>
        <w:t xml:space="preserve">We found increased expression of miR-21 in UC patients with active disease compared to healthy controls, similarly to Wu </w:t>
      </w:r>
      <w:r w:rsidRPr="00587D68">
        <w:rPr>
          <w:rFonts w:ascii="Book Antiqua" w:hAnsi="Book Antiqua" w:cs="Book Antiqua"/>
          <w:i/>
          <w:color w:val="000000"/>
        </w:rPr>
        <w:t xml:space="preserve">et </w:t>
      </w:r>
      <w:proofErr w:type="gramStart"/>
      <w:r w:rsidRPr="00587D68">
        <w:rPr>
          <w:rFonts w:ascii="Book Antiqua" w:hAnsi="Book Antiqua" w:cs="Book Antiqua"/>
          <w:i/>
          <w:color w:val="000000"/>
        </w:rPr>
        <w:t>al</w:t>
      </w:r>
      <w:proofErr w:type="gramEnd"/>
      <w:r w:rsidRPr="00587D68">
        <w:rPr>
          <w:rFonts w:ascii="Book Antiqua" w:hAnsi="Book Antiqua" w:cs="Book Antiqua"/>
          <w:color w:val="000000"/>
        </w:rPr>
        <w:fldChar w:fldCharType="begin">
          <w:fldData xml:space="preserve">PEVuZE5vdGU+PENpdGU+PEF1dGhvcj5XdTwvQXV0aG9yPjxZZWFyPjIwMDg8L1llYXI+PElEVGV4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</w:fldData>
        </w:fldChar>
      </w:r>
      <w:r w:rsidRPr="00587D68">
        <w:rPr>
          <w:rFonts w:ascii="Book Antiqua" w:hAnsi="Book Antiqua" w:cs="Book Antiqua"/>
          <w:color w:val="000000"/>
        </w:rPr>
        <w:instrText xml:space="preserve"> ADDIN EN.CITE </w:instrText>
      </w:r>
      <w:r w:rsidRPr="00587D68">
        <w:rPr>
          <w:rFonts w:ascii="Book Antiqua" w:hAnsi="Book Antiqua" w:cs="Book Antiqua"/>
          <w:color w:val="000000"/>
        </w:rPr>
        <w:fldChar w:fldCharType="begin">
          <w:fldData xml:space="preserve">PEVuZE5vdGU+PENpdGU+PEF1dGhvcj5XdTwvQXV0aG9yPjxZZWFyPjIwMDg8L1llYXI+PElEVGV4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</w:fldData>
        </w:fldChar>
      </w:r>
      <w:r w:rsidRPr="00587D68">
        <w:rPr>
          <w:rFonts w:ascii="Book Antiqua" w:hAnsi="Book Antiqua" w:cs="Book Antiqua"/>
          <w:color w:val="000000"/>
        </w:rPr>
        <w:instrText xml:space="preserve"> ADDIN EN.CITE.DATA </w:instrText>
      </w:r>
      <w:r w:rsidRPr="00587D68">
        <w:rPr>
          <w:rFonts w:ascii="Book Antiqua" w:hAnsi="Book Antiqua" w:cs="Book Antiqua"/>
          <w:color w:val="000000"/>
        </w:rPr>
      </w:r>
      <w:r w:rsidRPr="00587D68">
        <w:rPr>
          <w:rFonts w:ascii="Book Antiqua" w:hAnsi="Book Antiqua" w:cs="Book Antiqua"/>
          <w:color w:val="000000"/>
        </w:rPr>
        <w:fldChar w:fldCharType="end"/>
      </w:r>
      <w:r w:rsidRPr="00587D68">
        <w:rPr>
          <w:rFonts w:ascii="Book Antiqua" w:hAnsi="Book Antiqua" w:cs="Book Antiqua"/>
          <w:color w:val="000000"/>
        </w:rPr>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[17]</w:t>
      </w:r>
      <w:r w:rsidRPr="00587D68">
        <w:rPr>
          <w:rFonts w:ascii="Book Antiqua" w:hAnsi="Book Antiqua" w:cs="Book Antiqua"/>
          <w:color w:val="000000"/>
        </w:rPr>
        <w:fldChar w:fldCharType="end"/>
      </w:r>
      <w:r w:rsidRPr="00587D68">
        <w:rPr>
          <w:rFonts w:ascii="Book Antiqua" w:hAnsi="Book Antiqua" w:cs="Book Antiqua"/>
          <w:color w:val="000000"/>
        </w:rPr>
        <w:t xml:space="preserve">. We also found increased miR-21 expression in patients with active CC, whereas Wu </w:t>
      </w:r>
      <w:r w:rsidRPr="00587D68">
        <w:rPr>
          <w:rFonts w:ascii="Book Antiqua" w:hAnsi="Book Antiqua" w:cs="Book Antiqua"/>
          <w:i/>
          <w:color w:val="000000"/>
        </w:rPr>
        <w:t xml:space="preserve">et </w:t>
      </w:r>
      <w:proofErr w:type="gramStart"/>
      <w:r w:rsidRPr="00587D68">
        <w:rPr>
          <w:rFonts w:ascii="Book Antiqua" w:hAnsi="Book Antiqua" w:cs="Book Antiqua"/>
          <w:i/>
          <w:color w:val="000000"/>
        </w:rPr>
        <w:t>al</w:t>
      </w:r>
      <w:proofErr w:type="gramEnd"/>
      <w:r w:rsidRPr="00587D68">
        <w:rPr>
          <w:rFonts w:ascii="Book Antiqua" w:hAnsi="Book Antiqua" w:cs="Book Antiqua"/>
          <w:color w:val="000000"/>
        </w:rPr>
        <w:fldChar w:fldCharType="begin">
          <w:fldData xml:space="preserve">PEVuZE5vdGU+PENpdGU+PEF1dGhvcj5XdTwvQXV0aG9yPjxZZWFyPjIwMDg8L1llYXI+PElEVGV4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</w:fldData>
        </w:fldChar>
      </w:r>
      <w:r w:rsidRPr="00587D68">
        <w:rPr>
          <w:rFonts w:ascii="Book Antiqua" w:hAnsi="Book Antiqua" w:cs="Book Antiqua"/>
          <w:color w:val="000000"/>
        </w:rPr>
        <w:instrText xml:space="preserve"> ADDIN EN.CITE </w:instrText>
      </w:r>
      <w:r w:rsidRPr="00587D68">
        <w:rPr>
          <w:rFonts w:ascii="Book Antiqua" w:hAnsi="Book Antiqua" w:cs="Book Antiqua"/>
          <w:color w:val="000000"/>
        </w:rPr>
        <w:fldChar w:fldCharType="begin">
          <w:fldData xml:space="preserve">PEVuZE5vdGU+PENpdGU+PEF1dGhvcj5XdTwvQXV0aG9yPjxZZWFyPjIwMDg8L1llYXI+PElEVGV4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</w:fldData>
        </w:fldChar>
      </w:r>
      <w:r w:rsidRPr="00587D68">
        <w:rPr>
          <w:rFonts w:ascii="Book Antiqua" w:hAnsi="Book Antiqua" w:cs="Book Antiqua"/>
          <w:color w:val="000000"/>
        </w:rPr>
        <w:instrText xml:space="preserve"> ADDIN EN.CITE.DATA </w:instrText>
      </w:r>
      <w:r w:rsidRPr="00587D68">
        <w:rPr>
          <w:rFonts w:ascii="Book Antiqua" w:hAnsi="Book Antiqua" w:cs="Book Antiqua"/>
          <w:color w:val="000000"/>
        </w:rPr>
      </w:r>
      <w:r w:rsidRPr="00587D68">
        <w:rPr>
          <w:rFonts w:ascii="Book Antiqua" w:hAnsi="Book Antiqua" w:cs="Book Antiqua"/>
          <w:color w:val="000000"/>
        </w:rPr>
        <w:fldChar w:fldCharType="end"/>
      </w:r>
      <w:r w:rsidRPr="00587D68">
        <w:rPr>
          <w:rFonts w:ascii="Book Antiqua" w:hAnsi="Book Antiqua" w:cs="Book Antiqua"/>
          <w:color w:val="000000"/>
        </w:rPr>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[17]</w:t>
      </w:r>
      <w:r w:rsidRPr="00587D68">
        <w:rPr>
          <w:rFonts w:ascii="Book Antiqua" w:hAnsi="Book Antiqua" w:cs="Book Antiqua"/>
          <w:color w:val="000000"/>
        </w:rPr>
        <w:fldChar w:fldCharType="end"/>
      </w:r>
      <w:r w:rsidRPr="00587D68">
        <w:rPr>
          <w:rFonts w:ascii="Book Antiqua" w:hAnsi="Book Antiqua" w:cs="Book Antiqua"/>
          <w:color w:val="000000"/>
        </w:rPr>
        <w:t xml:space="preserve"> were unable to detect differences in MC patients. This was most likely due to the low number of patients in their study, which included only 2 patients with CC and 1 with LC. In addition, we detected a significant increase in miR-21 expression in LC-HR patients compared to controls.</w:t>
      </w:r>
    </w:p>
    <w:p w:rsidR="00536119" w:rsidRPr="00587D68" w:rsidRDefault="00536119" w:rsidP="0089276B">
      <w:pPr>
        <w:widowControl w:val="0"/>
        <w:spacing w:line="360" w:lineRule="auto"/>
        <w:ind w:firstLineChars="100" w:firstLine="240"/>
        <w:jc w:val="both"/>
        <w:rPr>
          <w:rFonts w:ascii="Book Antiqua" w:hAnsi="Book Antiqua" w:cs="Book Antiqua"/>
          <w:color w:val="000000"/>
        </w:rPr>
      </w:pPr>
      <w:r w:rsidRPr="00587D68">
        <w:rPr>
          <w:rFonts w:ascii="Book Antiqua" w:hAnsi="Book Antiqua" w:cs="Book Antiqua"/>
          <w:color w:val="000000"/>
        </w:rPr>
        <w:t xml:space="preserve">An anti-inflammatory mechanism is usually initiated to decrease a pro-inflammatory response and maintain homeostasis, and therefore one might expect to see both pro-inflammatory and anti-inflammatory responses being increased simultaneously. Since active CC, LC-HR, and active UC patients had increased expressions of both miR-155 and miR-21 in our study, it is possible that miR-21 expression is increased in order to decrease miR-155 expression through IL-10, which in turn dampens TLR </w:t>
      </w:r>
      <w:proofErr w:type="gramStart"/>
      <w:r w:rsidRPr="00587D68">
        <w:rPr>
          <w:rFonts w:ascii="Book Antiqua" w:hAnsi="Book Antiqua" w:cs="Book Antiqua"/>
          <w:color w:val="000000"/>
        </w:rPr>
        <w:t>signaling</w:t>
      </w:r>
      <w:proofErr w:type="gramEnd"/>
      <w:r w:rsidRPr="00587D68">
        <w:rPr>
          <w:rFonts w:ascii="Book Antiqua" w:hAnsi="Book Antiqua" w:cs="Book Antiqua"/>
          <w:color w:val="000000"/>
        </w:rPr>
        <w:fldChar w:fldCharType="begin">
          <w:fldData xml:space="preserve">PEVuZE5vdGU+PENpdGU+PEF1dGhvcj5TaGVlZHk8L0F1dGhvcj48WWVhcj4yMDEwPC9ZZWFyPjxJ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</w:fldData>
        </w:fldChar>
      </w:r>
      <w:r w:rsidRPr="00587D68">
        <w:rPr>
          <w:rFonts w:ascii="Book Antiqua" w:hAnsi="Book Antiqua" w:cs="Book Antiqua"/>
          <w:color w:val="000000"/>
        </w:rPr>
        <w:instrText xml:space="preserve"> ADDIN EN.CITE </w:instrText>
      </w:r>
      <w:r w:rsidRPr="00587D68">
        <w:rPr>
          <w:rFonts w:ascii="Book Antiqua" w:hAnsi="Book Antiqua" w:cs="Book Antiqua"/>
          <w:color w:val="000000"/>
        </w:rPr>
        <w:fldChar w:fldCharType="begin">
          <w:fldData xml:space="preserve">PEVuZE5vdGU+PENpdGU+PEF1dGhvcj5TaGVlZHk8L0F1dGhvcj48WWVhcj4yMDEwPC9ZZWFyPjxJ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</w:fldData>
        </w:fldChar>
      </w:r>
      <w:r w:rsidRPr="00587D68">
        <w:rPr>
          <w:rFonts w:ascii="Book Antiqua" w:hAnsi="Book Antiqua" w:cs="Book Antiqua"/>
          <w:color w:val="000000"/>
        </w:rPr>
        <w:instrText xml:space="preserve"> ADDIN EN.CITE.DATA </w:instrText>
      </w:r>
      <w:r w:rsidRPr="00587D68">
        <w:rPr>
          <w:rFonts w:ascii="Book Antiqua" w:hAnsi="Book Antiqua" w:cs="Book Antiqua"/>
          <w:color w:val="000000"/>
        </w:rPr>
      </w:r>
      <w:r w:rsidRPr="00587D68">
        <w:rPr>
          <w:rFonts w:ascii="Book Antiqua" w:hAnsi="Book Antiqua" w:cs="Book Antiqua"/>
          <w:color w:val="000000"/>
        </w:rPr>
        <w:fldChar w:fldCharType="end"/>
      </w:r>
      <w:r w:rsidRPr="00587D68">
        <w:rPr>
          <w:rFonts w:ascii="Book Antiqua" w:hAnsi="Book Antiqua" w:cs="Book Antiqua"/>
          <w:color w:val="000000"/>
        </w:rPr>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[30]</w:t>
      </w:r>
      <w:r w:rsidRPr="00587D68">
        <w:rPr>
          <w:rFonts w:ascii="Book Antiqua" w:hAnsi="Book Antiqua" w:cs="Book Antiqua"/>
          <w:color w:val="000000"/>
        </w:rPr>
        <w:fldChar w:fldCharType="end"/>
      </w:r>
      <w:r w:rsidRPr="00587D68">
        <w:rPr>
          <w:rFonts w:ascii="Book Antiqua" w:hAnsi="Book Antiqua" w:cs="Book Antiqua"/>
          <w:color w:val="000000"/>
        </w:rPr>
        <w:t>. However, we were unable to observe changes in protein levels of IL-10</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&lt;EndNote&gt;&lt;Cite&gt;&lt;Author&gt;Kumawat&lt;/Author&gt;&lt;Year&gt;2013&lt;/Year&gt;&lt;IDText&gt;Microscopic colitis patients demonstrate a mixed Th17/Tc17 and Th1/Tc1 mucosal cytokine profile&lt;/IDText&gt;&lt;DisplayText&gt;&lt;style face="superscript"&gt;[14]&lt;/style&gt;&lt;/DisplayText&gt;&lt;record&gt;&lt;dates&gt;&lt;pub-dates&gt;&lt;date&gt;Oct&lt;/date&gt;&lt;/pub-dates&gt;&lt;year&gt;2013&lt;/year&gt;&lt;/dates&gt;&lt;urls&gt;&lt;related-urls&gt;&lt;url&gt;http://www.ncbi.nlm.nih.gov/pubmed/23566938&lt;/url&gt;&lt;/related-urls&gt;&lt;/urls&gt;&lt;isbn&gt;1872-9142&lt;/isbn&gt;&lt;titles&gt;&lt;title&gt;Microscopic colitis patients demonstrate a mixed Th17/Tc17 and Th1/Tc1 mucosal cytokine profile&lt;/title&gt;&lt;secondary-title&gt;Mol Immunol&lt;/secondary-title&gt;&lt;/titles&gt;&lt;pages&gt;355-64&lt;/pages&gt;&lt;number&gt;3-4&lt;/number&gt;&lt;contributors&gt;&lt;authors&gt;&lt;author&gt;Kumawat, A. K.&lt;/author&gt;&lt;author&gt;Strid, H.&lt;/author&gt;&lt;author&gt;Tysk, C.&lt;/author&gt;&lt;author&gt;Bohr, J.&lt;/author&gt;&lt;author&gt;Hörnquist, E. H.&lt;/author&gt;&lt;/authors&gt;&lt;/contributors&gt;&lt;language&gt;eng&lt;/language&gt;&lt;added-date format="utc"&gt;1373280818&lt;/added-date&gt;&lt;ref-type name="Journal Article"&gt;17&lt;/ref-type&gt;&lt;auth-address&gt;School of Health and Medical Sciences, Örebro University, Sweden. ashok.kumawat@oru.se&lt;/auth-address&gt;&lt;rec-number&gt;1253&lt;/rec-number&gt;&lt;last-updated-date format="utc"&gt;1373280818&lt;/last-updated-date&gt;&lt;accession-num&gt;23566938&lt;/accession-num&gt;&lt;electronic-resource-num&gt;10.1016/j.molimm.2013.03.007&lt;/electronic-resource-num&gt;&lt;volume&gt;55&lt;/volume&gt;&lt;/record&gt;&lt;/Cite&gt;&lt;/EndNote&gt;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[14]</w:t>
      </w:r>
      <w:r w:rsidRPr="00587D68">
        <w:rPr>
          <w:rFonts w:ascii="Book Antiqua" w:hAnsi="Book Antiqua" w:cs="Book Antiqua"/>
          <w:color w:val="000000"/>
        </w:rPr>
        <w:fldChar w:fldCharType="end"/>
      </w:r>
      <w:r w:rsidRPr="00587D68">
        <w:rPr>
          <w:rFonts w:ascii="Book Antiqua" w:hAnsi="Book Antiqua" w:cs="Book Antiqua"/>
          <w:color w:val="000000"/>
        </w:rPr>
        <w:t>. Thus, our recorded up regulated miR-155 and miR-21 expressions may have stemmed from other cell types, such as activated T cells and/or</w:t>
      </w:r>
      <w:r>
        <w:rPr>
          <w:rFonts w:ascii="Book Antiqua" w:hAnsi="Book Antiqua" w:cs="Book Antiqua"/>
          <w:color w:val="000000"/>
        </w:rPr>
        <w:t xml:space="preserve"> </w:t>
      </w:r>
      <w:r w:rsidRPr="00587D68">
        <w:rPr>
          <w:rFonts w:ascii="Book Antiqua" w:hAnsi="Book Antiqua" w:cs="Book Antiqua"/>
          <w:color w:val="000000"/>
        </w:rPr>
        <w:t>dendritic cells</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&lt;EndNote&gt;&lt;Cite&gt;&lt;Author&gt;Rodriguez&lt;/Author&gt;&lt;Year&gt;2007&lt;/Year&gt;&lt;IDText&gt;Requirement of bic/microRNA-155 for normal immune function.&lt;/IDText&gt;&lt;DisplayText&gt;&lt;style face="superscript"&gt;[37]&lt;/style&gt;&lt;/DisplayText&gt;&lt;record&gt;&lt;dates&gt;&lt;pub-dates&gt;&lt;date&gt;Apr&lt;/date&gt;&lt;/pub-dates&gt;&lt;year&gt;2007&lt;/year&gt;&lt;/dates&gt;&lt;keywords&gt;&lt;/keywords&gt;&lt;urls&gt;&lt;related-urls&gt;&lt;url&gt;http://www.ncbi.nlm.nih.gov/pubmed/17463290&lt;/url&gt;&lt;/related-urls&gt;&lt;/urls&gt;&lt;isbn&gt;1095-9203&lt;/isbn&gt;&lt;custom2&gt;PMC2610435&lt;/custom2&gt;&lt;titles&gt;&lt;title&gt;Requirement of bic/microRNA-155 for normal immune function.&lt;/title&gt;&lt;secondary-title&gt;Science&lt;/secondary-title&gt;&lt;/titles&gt;&lt;pages&gt;608-11&lt;/pages&gt;&lt;number&gt;5824&lt;/number&gt;&lt;contributors&gt;&lt;authors&gt;&lt;author&gt;Rodriguez, A.&lt;/author&gt;&lt;author&gt;Vigorito, E.&lt;/author&gt;&lt;author&gt;Clare, S.&lt;/author&gt;&lt;author&gt;Warren, M. V.&lt;/author&gt;&lt;author&gt;Couttet, P.&lt;/author&gt;&lt;author&gt;Soond, D. R.&lt;/author&gt;&lt;author&gt;van Dongen, S.&lt;/author&gt;&lt;author&gt;Grocock, R. J.&lt;/author&gt;&lt;author&gt;Das, P. P.&lt;/author&gt;&lt;author&gt;Miska, E. A.&lt;/author&gt;&lt;author&gt;Vetrie, D.&lt;/author&gt;&lt;author&gt;Okkenhaug, K.&lt;/author&gt;&lt;author&gt;Enright, A. J.&lt;/author&gt;&lt;author&gt;Dougan, G.&lt;/author&gt;&lt;author&gt;Turner, M.&lt;/author&gt;&lt;author&gt;Bradley, A.&lt;/author&gt;&lt;/authors&gt;&lt;/contributors&gt;&lt;language&gt;eng&lt;/language&gt;&lt;added-date format="utc"&gt;1335952877&lt;/added-date&gt;&lt;ref-type name="Journal Article"&gt;17&lt;/ref-type&gt;&lt;auth-address&gt;Wellcome Trust Sanger Institute, Wellcome Trust Genome Campus, Hinxton, Cambridge CB10 1SA, UK.&lt;/auth-address&gt;&lt;rec-number&gt;935&lt;/rec-number&gt;&lt;last-updated-date format="utc"&gt;1335952877&lt;/last-updated-date&gt;&lt;accession-num&gt;17463290&lt;/accession-num&gt;&lt;electronic-resource-num&gt;316/5824/608 [pii]&amp;#xD;&amp;#xA;10.1126/science.1139253&lt;/electronic-resource-num&gt;&lt;volume&gt;316&lt;/volume&gt;&lt;/record&gt;&lt;/Cite&gt;&lt;/EndNote&gt;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[37]</w:t>
      </w:r>
      <w:r w:rsidRPr="00587D68">
        <w:rPr>
          <w:rFonts w:ascii="Book Antiqua" w:hAnsi="Book Antiqua" w:cs="Book Antiqua"/>
          <w:color w:val="000000"/>
        </w:rPr>
        <w:fldChar w:fldCharType="end"/>
      </w:r>
      <w:r w:rsidRPr="00587D68">
        <w:rPr>
          <w:rFonts w:ascii="Book Antiqua" w:hAnsi="Book Antiqua" w:cs="Book Antiqua"/>
          <w:color w:val="000000"/>
        </w:rPr>
        <w:t>.</w:t>
      </w:r>
    </w:p>
    <w:p w:rsidR="00536119" w:rsidRPr="00587D68" w:rsidRDefault="00536119" w:rsidP="0089276B">
      <w:pPr>
        <w:widowControl w:val="0"/>
        <w:spacing w:line="360" w:lineRule="auto"/>
        <w:ind w:firstLineChars="100" w:firstLine="240"/>
        <w:jc w:val="both"/>
        <w:rPr>
          <w:rStyle w:val="highlight"/>
          <w:rFonts w:ascii="Book Antiqua" w:hAnsi="Book Antiqua" w:cs="Book Antiqua"/>
          <w:color w:val="000000"/>
        </w:rPr>
      </w:pPr>
      <w:r w:rsidRPr="00587D68">
        <w:rPr>
          <w:rFonts w:ascii="Book Antiqua" w:hAnsi="Book Antiqua" w:cs="Book Antiqua"/>
          <w:color w:val="000000"/>
        </w:rPr>
        <w:t xml:space="preserve">Overall, the increased expressions of IRAK-M, and miR-146a, miR-155 and miR-21 in LC-HR but not in active LC patients might indicate a role in the </w:t>
      </w:r>
      <w:r w:rsidRPr="00587D68">
        <w:rPr>
          <w:rFonts w:ascii="Book Antiqua" w:hAnsi="Book Antiqua" w:cs="Book Antiqua"/>
          <w:color w:val="000000"/>
        </w:rPr>
        <w:lastRenderedPageBreak/>
        <w:t xml:space="preserve">mucosal healing; but it could also indicate that these changes may not be sufficient to cure clinical symptoms. This suggests different mechanism(s) for complete recovery of the symptoms, compared to CC. In addition, differences in IRAK-M, miR-146a, miR-155, and miR-21 expressions in different stages of CC and LC suggest different types of </w:t>
      </w:r>
      <w:proofErr w:type="spellStart"/>
      <w:r w:rsidRPr="00587D68">
        <w:rPr>
          <w:rFonts w:ascii="Book Antiqua" w:hAnsi="Book Antiqua" w:cs="Book Antiqua"/>
          <w:color w:val="000000"/>
        </w:rPr>
        <w:t>immunopathogenesis</w:t>
      </w:r>
      <w:proofErr w:type="spellEnd"/>
      <w:r w:rsidRPr="00587D68">
        <w:rPr>
          <w:rFonts w:ascii="Book Antiqua" w:hAnsi="Book Antiqua" w:cs="Book Antiqua"/>
          <w:color w:val="000000"/>
        </w:rPr>
        <w:t xml:space="preserve"> between the two types of MC.</w:t>
      </w:r>
    </w:p>
    <w:p w:rsidR="00536119" w:rsidRPr="00587D68" w:rsidRDefault="00536119" w:rsidP="0089276B">
      <w:pPr>
        <w:widowControl w:val="0"/>
        <w:spacing w:line="360" w:lineRule="auto"/>
        <w:ind w:firstLineChars="100" w:firstLine="240"/>
        <w:jc w:val="both"/>
        <w:rPr>
          <w:rFonts w:ascii="Book Antiqua" w:hAnsi="Book Antiqua" w:cs="Book Antiqua"/>
          <w:color w:val="000000"/>
        </w:rPr>
      </w:pPr>
      <w:r w:rsidRPr="00587D68">
        <w:rPr>
          <w:rStyle w:val="highlight"/>
          <w:rFonts w:ascii="Book Antiqua" w:hAnsi="Book Antiqua" w:cs="Book Antiqua"/>
          <w:color w:val="000000"/>
        </w:rPr>
        <w:t xml:space="preserve">IL-37 is </w:t>
      </w:r>
      <w:r w:rsidRPr="00587D68">
        <w:rPr>
          <w:rFonts w:ascii="Book Antiqua" w:hAnsi="Book Antiqua" w:cs="Book Antiqua"/>
          <w:color w:val="000000"/>
        </w:rPr>
        <w:t>a newly described member of the IL-1 family. It is suggested to be a fundamental inhibitor of innate immunity that has so far only been identified in humans</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&lt;EndNote&gt;&lt;Cite&gt;&lt;Author&gt;Nold&lt;/Author&gt;&lt;Year&gt;2010&lt;/Year&gt;&lt;IDText&gt;IL-37 is a fundamental inhibitor of innate immunity.&lt;/IDText&gt;&lt;DisplayText&gt;&lt;style face="superscript"&gt;[23]&lt;/style&gt;&lt;/DisplayText&gt;&lt;record&gt;&lt;dates&gt;&lt;pub-dates&gt;&lt;date&gt;Nov&lt;/date&gt;&lt;/pub-dates&gt;&lt;year&gt;2010&lt;/year&gt;&lt;/dates&gt;&lt;keywords&gt;&lt;keyword&gt;Animals&lt;/keyword&gt;&lt;keyword&gt;Cell Line&lt;/keyword&gt;&lt;keyword&gt;Gene Knockdown Techniques&lt;/keyword&gt;&lt;keyword&gt;Humans&lt;/keyword&gt;&lt;keyword&gt;Immunity, Innate&lt;/keyword&gt;&lt;keyword&gt;Interleukin-1&lt;/keyword&gt;&lt;keyword&gt;Mice&lt;/keyword&gt;&lt;keyword&gt;Mice, Transgenic&lt;/keyword&gt;&lt;keyword&gt;Signal Transduction&lt;/keyword&gt;&lt;keyword&gt;Smad3 Protein&lt;/keyword&gt;&lt;/keywords&gt;&lt;urls&gt;&lt;related-urls&gt;&lt;url&gt;http://www.ncbi.nlm.nih.gov/pubmed/20935647&lt;/url&gt;&lt;/related-urls&gt;&lt;/urls&gt;&lt;isbn&gt;1529-2916&lt;/isbn&gt;&lt;titles&gt;&lt;title&gt;IL-37 is a fundamental inhibitor of innate immunity.&lt;/title&gt;&lt;secondary-title&gt;Nat Immunol&lt;/secondary-title&gt;&lt;/titles&gt;&lt;pages&gt;1014-22&lt;/pages&gt;&lt;number&gt;11&lt;/number&gt;&lt;contributors&gt;&lt;authors&gt;&lt;author&gt;Nold, M. F.&lt;/author&gt;&lt;author&gt;Nold-Petry, C. A.&lt;/author&gt;&lt;author&gt;Zepp, J. A.&lt;/author&gt;&lt;author&gt;Palmer, B. E.&lt;/author&gt;&lt;author&gt;Bufler, P.&lt;/author&gt;&lt;author&gt;Dinarello, C. A.&lt;/author&gt;&lt;/authors&gt;&lt;/contributors&gt;&lt;language&gt;eng&lt;/language&gt;&lt;added-date format="utc"&gt;1332086971&lt;/added-date&gt;&lt;ref-type name="Journal Article"&gt;17&lt;/ref-type&gt;&lt;auth-address&gt;Department of Medicine, University of Colorado Denver, Aurora, Colorado, USA.&lt;/auth-address&gt;&lt;rec-number&gt;910&lt;/rec-number&gt;&lt;last-updated-date format="utc"&gt;1332086971&lt;/last-updated-date&gt;&lt;accession-num&gt;20935647&lt;/accession-num&gt;&lt;electronic-resource-num&gt;ni.1944 [pii]&amp;#xD;&amp;#xA;10.1038/ni.1944&lt;/electronic-resource-num&gt;&lt;volume&gt;11&lt;/volume&gt;&lt;/record&gt;&lt;/Cite&gt;&lt;/EndNote&gt;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[23]</w:t>
      </w:r>
      <w:r w:rsidRPr="00587D68">
        <w:rPr>
          <w:rFonts w:ascii="Book Antiqua" w:hAnsi="Book Antiqua" w:cs="Book Antiqua"/>
          <w:color w:val="000000"/>
        </w:rPr>
        <w:fldChar w:fldCharType="end"/>
      </w:r>
      <w:r w:rsidRPr="00587D68">
        <w:rPr>
          <w:rFonts w:ascii="Book Antiqua" w:hAnsi="Book Antiqua" w:cs="Book Antiqua"/>
          <w:color w:val="000000"/>
        </w:rPr>
        <w:t>. Here, we report for the first time a decreased IL-37 expression in a chronic inflammatory illness. The increased IL-37 mRNA levels in UC remission patients compared to patients with active UC indicate that IL-37 may curb the inflammation and thereby contribute to remission. Conversely, the low IL-37 expression in MC and UC may be one reason for the chronicity of the colonic inflammation in these patients.</w:t>
      </w:r>
    </w:p>
    <w:p w:rsidR="00536119" w:rsidRPr="00587D68" w:rsidRDefault="00536119" w:rsidP="0089276B">
      <w:pPr>
        <w:widowControl w:val="0"/>
        <w:spacing w:line="360" w:lineRule="auto"/>
        <w:ind w:firstLineChars="100" w:firstLine="240"/>
        <w:jc w:val="both"/>
        <w:rPr>
          <w:rFonts w:ascii="Book Antiqua" w:hAnsi="Book Antiqua" w:cs="Book Antiqua"/>
          <w:color w:val="000000"/>
          <w:highlight w:val="yellow"/>
        </w:rPr>
      </w:pPr>
      <w:r w:rsidRPr="00587D68">
        <w:rPr>
          <w:rFonts w:ascii="Book Antiqua" w:hAnsi="Book Antiqua" w:cs="Book Antiqua"/>
          <w:color w:val="000000"/>
        </w:rPr>
        <w:t>Studies in mice expressing human IL-37 have shown ameliorated DSS-induced colitis and LPS-induced shock</w:t>
      </w:r>
      <w:r w:rsidRPr="00587D68">
        <w:rPr>
          <w:rFonts w:ascii="Book Antiqua" w:hAnsi="Book Antiqua" w:cs="Book Antiqua"/>
          <w:color w:val="000000"/>
        </w:rPr>
        <w:fldChar w:fldCharType="begin">
          <w:fldData xml:space="preserve">PEVuZE5vdGU+PENpdGU+PEF1dGhvcj5NY05hbWVlPC9BdXRob3I+PFllYXI+MjAxMTwvWWVhcj48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</w:fldData>
        </w:fldChar>
      </w:r>
      <w:r w:rsidRPr="00587D68">
        <w:rPr>
          <w:rFonts w:ascii="Book Antiqua" w:hAnsi="Book Antiqua" w:cs="Book Antiqua"/>
          <w:color w:val="000000"/>
        </w:rPr>
        <w:instrText xml:space="preserve"> ADDIN EN.CITE </w:instrText>
      </w:r>
      <w:r w:rsidRPr="00587D68">
        <w:rPr>
          <w:rFonts w:ascii="Book Antiqua" w:hAnsi="Book Antiqua" w:cs="Book Antiqua"/>
          <w:color w:val="000000"/>
        </w:rPr>
        <w:fldChar w:fldCharType="begin">
          <w:fldData xml:space="preserve">PEVuZE5vdGU+PENpdGU+PEF1dGhvcj5NY05hbWVlPC9BdXRob3I+PFllYXI+MjAxMTwvWWVhcj48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</w:fldData>
        </w:fldChar>
      </w:r>
      <w:r w:rsidRPr="00587D68">
        <w:rPr>
          <w:rFonts w:ascii="Book Antiqua" w:hAnsi="Book Antiqua" w:cs="Book Antiqua"/>
          <w:color w:val="000000"/>
        </w:rPr>
        <w:instrText xml:space="preserve"> ADDIN EN.CITE.DATA </w:instrText>
      </w:r>
      <w:r w:rsidRPr="00587D68">
        <w:rPr>
          <w:rFonts w:ascii="Book Antiqua" w:hAnsi="Book Antiqua" w:cs="Book Antiqua"/>
          <w:color w:val="000000"/>
        </w:rPr>
      </w:r>
      <w:r w:rsidRPr="00587D68">
        <w:rPr>
          <w:rFonts w:ascii="Book Antiqua" w:hAnsi="Book Antiqua" w:cs="Book Antiqua"/>
          <w:color w:val="000000"/>
        </w:rPr>
        <w:fldChar w:fldCharType="end"/>
      </w:r>
      <w:r w:rsidRPr="00587D68">
        <w:rPr>
          <w:rFonts w:ascii="Book Antiqua" w:hAnsi="Book Antiqua" w:cs="Book Antiqua"/>
          <w:color w:val="000000"/>
        </w:rPr>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[23,38]</w:t>
      </w:r>
      <w:r w:rsidRPr="00587D68">
        <w:rPr>
          <w:rFonts w:ascii="Book Antiqua" w:hAnsi="Book Antiqua" w:cs="Book Antiqua"/>
          <w:color w:val="000000"/>
        </w:rPr>
        <w:fldChar w:fldCharType="end"/>
      </w:r>
      <w:r w:rsidRPr="00587D68">
        <w:rPr>
          <w:rFonts w:ascii="Book Antiqua" w:hAnsi="Book Antiqua" w:cs="Book Antiqua"/>
          <w:color w:val="000000"/>
        </w:rPr>
        <w:t>.Recently, increased levels of IL-37b protein were detected by immunohistochemistry in tissues obtained from inflamed lesions of UC patients</w:t>
      </w:r>
      <w:r w:rsidRPr="00587D68">
        <w:rPr>
          <w:rFonts w:ascii="Book Antiqua" w:hAnsi="Book Antiqua" w:cs="Book Antiqua"/>
          <w:color w:val="000000"/>
        </w:rPr>
        <w:fldChar w:fldCharType="begin"/>
      </w:r>
      <w:r w:rsidRPr="00587D68">
        <w:rPr>
          <w:rFonts w:ascii="Book Antiqua" w:hAnsi="Book Antiqua" w:cs="Book Antiqua"/>
          <w:color w:val="000000"/>
        </w:rPr>
        <w:instrText xml:space="preserve"> ADDIN EN.CITE &lt;EndNote&gt;&lt;Cite&gt;&lt;Author&gt;Imaeda&lt;/Author&gt;&lt;Year&gt;2013&lt;/Year&gt;&lt;IDText&gt;Epithelial expression of interleukin-37b in inflammatory bowel disease&lt;/IDText&gt;&lt;DisplayText&gt;&lt;style face="superscript"&gt;[25]&lt;/style&gt;&lt;/DisplayText&gt;&lt;record&gt;&lt;dates&gt;&lt;pub-dates&gt;&lt;date&gt;Jun&lt;/date&gt;&lt;/pub-dates&gt;&lt;year&gt;2013&lt;/year&gt;&lt;/dates&gt;&lt;keywords&gt;&lt;/keywords&gt;&lt;urls&gt;&lt;related-urls&gt;&lt;url&gt;http://www.ncbi.nlm.nih.gov/pubmed/23600829&lt;/url&gt;&lt;/related-urls&gt;&lt;/urls&gt;&lt;isbn&gt;1365-2249&lt;/isbn&gt;&lt;custom2&gt;PMC3646440&lt;/custom2&gt;&lt;titles&gt;&lt;title&gt;Epithelial expression of interleukin-37b in inflammatory bowel disease&lt;/title&gt;&lt;secondary-title&gt;Clin Exp Immunol&lt;/secondary-title&gt;&lt;/titles&gt;&lt;pages&gt;410-6&lt;/pages&gt;&lt;number&gt;3&lt;/number&gt;&lt;contributors&gt;&lt;authors&gt;&lt;author&gt;Imaeda, H.&lt;/author&gt;&lt;author&gt;Takahashi, K.&lt;/author&gt;&lt;author&gt;Fujimoto, T.&lt;/author&gt;&lt;author&gt;Kasumi, E.&lt;/author&gt;&lt;author&gt;Ban, H.&lt;/author&gt;&lt;author&gt;Bamba, S.&lt;/author&gt;&lt;author&gt;Sonoda, H.&lt;/author&gt;&lt;author&gt;Shimizu, T.&lt;/author&gt;&lt;author&gt;Fujiyama, Y.&lt;/author&gt;&lt;author&gt;Andoh, A.&lt;/author&gt;&lt;/authors&gt;&lt;/contributors&gt;&lt;language&gt;eng&lt;/language&gt;&lt;added-date format="utc"&gt;1373278567&lt;/added-date&gt;&lt;ref-type name="Journal Article"&gt;17&lt;/ref-type&gt;&lt;auth-address&gt;Department of Medicine, Shiga University of Medical Science, Otsu, Japan.&lt;/auth-address&gt;&lt;rec-number&gt;1252&lt;/rec-number&gt;&lt;last-updated-date format="utc"&gt;1373278567&lt;/last-updated-date&gt;&lt;accession-num&gt;23600829&lt;/accession-num&gt;&lt;electronic-resource-num&gt;10.1111/cei.12061&lt;/electronic-resource-num&gt;&lt;volume&gt;172&lt;/volume&gt;&lt;/record&gt;&lt;/Cite&gt;&lt;/EndNote&gt;</w:instrText>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[25]</w:t>
      </w:r>
      <w:r w:rsidRPr="00587D68">
        <w:rPr>
          <w:rFonts w:ascii="Book Antiqua" w:hAnsi="Book Antiqua" w:cs="Book Antiqua"/>
          <w:color w:val="000000"/>
        </w:rPr>
        <w:fldChar w:fldCharType="end"/>
      </w:r>
      <w:r w:rsidRPr="00587D68">
        <w:rPr>
          <w:rFonts w:ascii="Book Antiqua" w:hAnsi="Book Antiqua" w:cs="Book Antiqua"/>
          <w:color w:val="000000"/>
        </w:rPr>
        <w:t xml:space="preserve">. There are however several differences between this study and ours. Firstly, in the </w:t>
      </w:r>
      <w:proofErr w:type="spellStart"/>
      <w:r w:rsidRPr="00587D68">
        <w:rPr>
          <w:rFonts w:ascii="Book Antiqua" w:hAnsi="Book Antiqua" w:cs="Book Antiqua"/>
          <w:color w:val="000000"/>
        </w:rPr>
        <w:t>Imaeda</w:t>
      </w:r>
      <w:proofErr w:type="spellEnd"/>
      <w:r w:rsidRPr="00587D68">
        <w:rPr>
          <w:rFonts w:ascii="Book Antiqua" w:hAnsi="Book Antiqua" w:cs="Book Antiqua"/>
          <w:color w:val="000000"/>
        </w:rPr>
        <w:t xml:space="preserve"> study tissues were collected during surgery due to resistance to medication or other complications, and the patients were on corticosteroid treatment. Secondly, inflamed and non-inflamed tissues from the same patient were compared. Thirdly, whereas we investigated mRNA expression of IL-37, the </w:t>
      </w:r>
      <w:proofErr w:type="spellStart"/>
      <w:r w:rsidRPr="00587D68">
        <w:rPr>
          <w:rFonts w:ascii="Book Antiqua" w:hAnsi="Book Antiqua" w:cs="Book Antiqua"/>
          <w:color w:val="000000"/>
        </w:rPr>
        <w:t>Imaeda</w:t>
      </w:r>
      <w:proofErr w:type="spellEnd"/>
      <w:r w:rsidRPr="00587D68">
        <w:rPr>
          <w:rFonts w:ascii="Book Antiqua" w:hAnsi="Book Antiqua" w:cs="Book Antiqua"/>
          <w:color w:val="000000"/>
        </w:rPr>
        <w:t xml:space="preserve"> study investigated protein levels semi-quantitatively. </w:t>
      </w:r>
    </w:p>
    <w:p w:rsidR="00536119" w:rsidRPr="00587D68" w:rsidRDefault="00536119" w:rsidP="0089276B">
      <w:pPr>
        <w:widowControl w:val="0"/>
        <w:spacing w:line="360" w:lineRule="auto"/>
        <w:ind w:firstLineChars="100" w:firstLine="240"/>
        <w:jc w:val="both"/>
        <w:rPr>
          <w:rFonts w:ascii="Book Antiqua" w:hAnsi="Book Antiqua" w:cs="Book Antiqua"/>
          <w:color w:val="000000"/>
        </w:rPr>
      </w:pPr>
      <w:r w:rsidRPr="00587D68">
        <w:rPr>
          <w:rFonts w:ascii="Book Antiqua" w:hAnsi="Book Antiqua" w:cs="Book Antiqua"/>
          <w:color w:val="000000"/>
        </w:rPr>
        <w:t xml:space="preserve">Taken together, our results demonstrate different expression patterns of IRAK-M, IL-37, and microRNAs -146a, -155 and -21 in CC, LC, and UC patients in either active disease or in remission. A potential limitation of this study is the small cohort of MC patients. There are several difficulties in recruiting MC patients: MC can only be diagnosed by </w:t>
      </w:r>
      <w:proofErr w:type="spellStart"/>
      <w:r w:rsidRPr="00587D68">
        <w:rPr>
          <w:rFonts w:ascii="Book Antiqua" w:hAnsi="Book Antiqua" w:cs="Book Antiqua"/>
          <w:color w:val="000000"/>
        </w:rPr>
        <w:t>histopathological</w:t>
      </w:r>
      <w:proofErr w:type="spellEnd"/>
      <w:r w:rsidRPr="00587D68">
        <w:rPr>
          <w:rFonts w:ascii="Book Antiqua" w:hAnsi="Book Antiqua" w:cs="Book Antiqua"/>
          <w:color w:val="000000"/>
        </w:rPr>
        <w:t xml:space="preserve"> examination, and patients with a confirmed diagnosis do not usually undergo repeated </w:t>
      </w:r>
      <w:r w:rsidRPr="00587D68">
        <w:rPr>
          <w:rFonts w:ascii="Book Antiqua" w:hAnsi="Book Antiqua" w:cs="Book Antiqua"/>
          <w:color w:val="000000"/>
        </w:rPr>
        <w:lastRenderedPageBreak/>
        <w:t xml:space="preserve">colonoscopy. It will therefore take time to accumulate appropriate patients. Nevertheless, to be able to cure the disease rather than simply relieve the symptoms, studies like this one are necessary to understand the </w:t>
      </w:r>
      <w:proofErr w:type="spellStart"/>
      <w:r w:rsidRPr="00587D68">
        <w:rPr>
          <w:rFonts w:ascii="Book Antiqua" w:hAnsi="Book Antiqua" w:cs="Book Antiqua"/>
          <w:color w:val="000000"/>
        </w:rPr>
        <w:t>immunopathogenesis</w:t>
      </w:r>
      <w:proofErr w:type="spellEnd"/>
      <w:r w:rsidRPr="00587D68">
        <w:rPr>
          <w:rFonts w:ascii="Book Antiqua" w:hAnsi="Book Antiqua" w:cs="Book Antiqua"/>
          <w:color w:val="000000"/>
        </w:rPr>
        <w:t xml:space="preserve"> despite the low number of patients available. Our study shows that CC and LC have different </w:t>
      </w:r>
      <w:proofErr w:type="spellStart"/>
      <w:r w:rsidRPr="00587D68">
        <w:rPr>
          <w:rFonts w:ascii="Book Antiqua" w:hAnsi="Book Antiqua" w:cs="Book Antiqua"/>
          <w:color w:val="000000"/>
        </w:rPr>
        <w:t>immunopathogenic</w:t>
      </w:r>
      <w:proofErr w:type="spellEnd"/>
      <w:r w:rsidRPr="00587D68">
        <w:rPr>
          <w:rFonts w:ascii="Book Antiqua" w:hAnsi="Book Antiqua" w:cs="Book Antiqua"/>
          <w:color w:val="000000"/>
        </w:rPr>
        <w:t xml:space="preserve"> behaviors in different disease stages, which further supports the hypothesis that CC and LC are two different </w:t>
      </w:r>
      <w:proofErr w:type="gramStart"/>
      <w:r w:rsidRPr="00587D68">
        <w:rPr>
          <w:rFonts w:ascii="Book Antiqua" w:hAnsi="Book Antiqua" w:cs="Book Antiqua"/>
          <w:color w:val="000000"/>
        </w:rPr>
        <w:t>entities</w:t>
      </w:r>
      <w:proofErr w:type="gramEnd"/>
      <w:r w:rsidRPr="00587D68">
        <w:rPr>
          <w:rFonts w:ascii="Book Antiqua" w:hAnsi="Book Antiqua" w:cs="Book Antiqua"/>
          <w:color w:val="000000"/>
        </w:rPr>
        <w:fldChar w:fldCharType="begin">
          <w:fldData xml:space="preserve">PEVuZE5vdGU+PENpdGU+PEF1dGhvcj5SYXNtdXNzZW48L0F1dGhvcj48WWVhcj4yMDEyPC9ZZWFy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</w:fldData>
        </w:fldChar>
      </w:r>
      <w:r w:rsidRPr="00587D68">
        <w:rPr>
          <w:rFonts w:ascii="Book Antiqua" w:hAnsi="Book Antiqua" w:cs="Book Antiqua"/>
          <w:color w:val="000000"/>
        </w:rPr>
        <w:instrText xml:space="preserve"> ADDIN EN.CITE </w:instrText>
      </w:r>
      <w:r w:rsidRPr="00587D68">
        <w:rPr>
          <w:rFonts w:ascii="Book Antiqua" w:hAnsi="Book Antiqua" w:cs="Book Antiqua"/>
          <w:color w:val="000000"/>
        </w:rPr>
        <w:fldChar w:fldCharType="begin">
          <w:fldData xml:space="preserve">PEVuZE5vdGU+PENpdGU+PEF1dGhvcj5SYXNtdXNzZW48L0F1dGhvcj48WWVhcj4yMDEyPC9ZZWFy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</w:fldData>
        </w:fldChar>
      </w:r>
      <w:r w:rsidRPr="00587D68">
        <w:rPr>
          <w:rFonts w:ascii="Book Antiqua" w:hAnsi="Book Antiqua" w:cs="Book Antiqua"/>
          <w:color w:val="000000"/>
        </w:rPr>
        <w:instrText xml:space="preserve"> ADDIN EN.CITE.DATA </w:instrText>
      </w:r>
      <w:r w:rsidRPr="00587D68">
        <w:rPr>
          <w:rFonts w:ascii="Book Antiqua" w:hAnsi="Book Antiqua" w:cs="Book Antiqua"/>
          <w:color w:val="000000"/>
        </w:rPr>
      </w:r>
      <w:r w:rsidRPr="00587D68">
        <w:rPr>
          <w:rFonts w:ascii="Book Antiqua" w:hAnsi="Book Antiqua" w:cs="Book Antiqua"/>
          <w:color w:val="000000"/>
        </w:rPr>
        <w:fldChar w:fldCharType="end"/>
      </w:r>
      <w:r w:rsidRPr="00587D68">
        <w:rPr>
          <w:rFonts w:ascii="Book Antiqua" w:hAnsi="Book Antiqua" w:cs="Book Antiqua"/>
          <w:color w:val="000000"/>
        </w:rPr>
      </w:r>
      <w:r w:rsidRPr="00587D68">
        <w:rPr>
          <w:rFonts w:ascii="Book Antiqua" w:hAnsi="Book Antiqua" w:cs="Book Antiqua"/>
          <w:color w:val="000000"/>
        </w:rPr>
        <w:fldChar w:fldCharType="separate"/>
      </w:r>
      <w:r w:rsidRPr="00587D68">
        <w:rPr>
          <w:rFonts w:ascii="Book Antiqua" w:hAnsi="Book Antiqua" w:cs="Book Antiqua"/>
          <w:noProof/>
          <w:color w:val="000000"/>
          <w:vertAlign w:val="superscript"/>
        </w:rPr>
        <w:t>[26,39]</w:t>
      </w:r>
      <w:r w:rsidRPr="00587D68">
        <w:rPr>
          <w:rFonts w:ascii="Book Antiqua" w:hAnsi="Book Antiqua" w:cs="Book Antiqua"/>
          <w:color w:val="000000"/>
        </w:rPr>
        <w:fldChar w:fldCharType="end"/>
      </w:r>
      <w:r w:rsidRPr="00587D68">
        <w:rPr>
          <w:rFonts w:ascii="Book Antiqua" w:hAnsi="Book Antiqua" w:cs="Book Antiqua"/>
          <w:color w:val="000000"/>
        </w:rPr>
        <w:t xml:space="preserve">. </w:t>
      </w:r>
    </w:p>
    <w:p w:rsidR="00536119" w:rsidRPr="00587D68" w:rsidRDefault="00536119" w:rsidP="0089276B">
      <w:pPr>
        <w:widowControl w:val="0"/>
        <w:spacing w:line="360" w:lineRule="auto"/>
        <w:ind w:firstLineChars="100" w:firstLine="240"/>
        <w:jc w:val="both"/>
        <w:rPr>
          <w:rFonts w:ascii="Book Antiqua" w:hAnsi="Book Antiqua" w:cs="Book Antiqua"/>
          <w:color w:val="000000"/>
        </w:rPr>
      </w:pPr>
      <w:r w:rsidRPr="00587D68">
        <w:rPr>
          <w:rFonts w:ascii="Book Antiqua" w:hAnsi="Book Antiqua" w:cs="Book Antiqua"/>
          <w:color w:val="000000"/>
        </w:rPr>
        <w:t xml:space="preserve">The level of mucosal destruction in UC and MC affects the magnitude of innate immune responses both in active and in remission stages; and the subtler inflammation in MC compared to UC is reflected in relatively smaller changes in the immune parameters investigated in the present study. In addition to revealing differentially expressed regulators of TLR signaling in the colonic mucosa of MC patients, this study further supports the importance of MC as a “model” to study the role of changes in immune regulation and basic pathophysiology of IBD, where MC patients may reveal important </w:t>
      </w:r>
      <w:proofErr w:type="spellStart"/>
      <w:r w:rsidRPr="00587D68">
        <w:rPr>
          <w:rFonts w:ascii="Book Antiqua" w:hAnsi="Book Antiqua" w:cs="Book Antiqua"/>
          <w:color w:val="000000"/>
        </w:rPr>
        <w:t>immunoregulatory</w:t>
      </w:r>
      <w:proofErr w:type="spellEnd"/>
      <w:r w:rsidRPr="00587D68">
        <w:rPr>
          <w:rFonts w:ascii="Book Antiqua" w:hAnsi="Book Antiqua" w:cs="Book Antiqua"/>
          <w:color w:val="000000"/>
        </w:rPr>
        <w:t xml:space="preserve"> mechanisms.</w:t>
      </w:r>
    </w:p>
    <w:p w:rsidR="00536119" w:rsidRPr="00587D68" w:rsidRDefault="00536119" w:rsidP="003A345B">
      <w:pPr>
        <w:widowControl w:val="0"/>
        <w:spacing w:line="360" w:lineRule="auto"/>
        <w:jc w:val="both"/>
        <w:rPr>
          <w:rFonts w:ascii="Book Antiqua" w:hAnsi="Book Antiqua" w:cs="Book Antiqua"/>
          <w:b/>
          <w:bCs/>
          <w:color w:val="000000"/>
          <w:lang w:eastAsia="zh-CN"/>
        </w:rPr>
      </w:pPr>
    </w:p>
    <w:p w:rsidR="00536119" w:rsidRPr="00587D68" w:rsidRDefault="00536119" w:rsidP="003A345B">
      <w:pPr>
        <w:widowControl w:val="0"/>
        <w:spacing w:line="360" w:lineRule="auto"/>
        <w:jc w:val="both"/>
        <w:rPr>
          <w:rFonts w:ascii="Book Antiqua" w:hAnsi="Book Antiqua" w:cs="Book Antiqua"/>
          <w:b/>
          <w:bCs/>
          <w:color w:val="000000"/>
        </w:rPr>
      </w:pPr>
      <w:r w:rsidRPr="00587D68">
        <w:rPr>
          <w:rFonts w:ascii="Book Antiqua" w:hAnsi="Book Antiqua" w:cs="Book Antiqua"/>
          <w:b/>
          <w:bCs/>
          <w:color w:val="000000"/>
        </w:rPr>
        <w:t>ACKNOWLEDGMENTS</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 xml:space="preserve">We are very grateful to the nursing staff (especially Ulla </w:t>
      </w:r>
      <w:proofErr w:type="spellStart"/>
      <w:r w:rsidRPr="00587D68">
        <w:rPr>
          <w:rFonts w:ascii="Book Antiqua" w:hAnsi="Book Antiqua" w:cs="Book Antiqua"/>
          <w:color w:val="000000"/>
        </w:rPr>
        <w:t>Vidmark</w:t>
      </w:r>
      <w:proofErr w:type="spellEnd"/>
      <w:r w:rsidRPr="00587D68">
        <w:rPr>
          <w:rFonts w:ascii="Book Antiqua" w:hAnsi="Book Antiqua" w:cs="Book Antiqua"/>
          <w:color w:val="000000"/>
        </w:rPr>
        <w:t xml:space="preserve">) and the gastroenterologists at the Division of Gastroenterology, </w:t>
      </w:r>
      <w:proofErr w:type="spellStart"/>
      <w:r w:rsidRPr="00587D68">
        <w:rPr>
          <w:rFonts w:ascii="Book Antiqua" w:hAnsi="Book Antiqua" w:cs="Book Antiqua"/>
          <w:color w:val="000000"/>
        </w:rPr>
        <w:t>Örebro</w:t>
      </w:r>
      <w:proofErr w:type="spellEnd"/>
      <w:r w:rsidRPr="00587D68">
        <w:rPr>
          <w:rFonts w:ascii="Book Antiqua" w:hAnsi="Book Antiqua" w:cs="Book Antiqua"/>
          <w:color w:val="000000"/>
        </w:rPr>
        <w:t xml:space="preserve"> University Hospital, for their excellent support in collecting the mucosal biopsies.</w:t>
      </w:r>
    </w:p>
    <w:p w:rsidR="00536119" w:rsidRDefault="00536119" w:rsidP="001011D5">
      <w:pPr>
        <w:widowControl w:val="0"/>
        <w:spacing w:line="360" w:lineRule="auto"/>
        <w:jc w:val="both"/>
        <w:rPr>
          <w:rFonts w:ascii="Book Antiqua" w:hAnsi="Book Antiqua" w:cs="Book Antiqua"/>
          <w:b/>
          <w:color w:val="000000"/>
          <w:lang w:eastAsia="zh-CN"/>
        </w:rPr>
      </w:pPr>
    </w:p>
    <w:p w:rsidR="00536119" w:rsidRDefault="00536119" w:rsidP="001011D5">
      <w:pPr>
        <w:widowControl w:val="0"/>
        <w:spacing w:line="360" w:lineRule="auto"/>
        <w:jc w:val="both"/>
        <w:rPr>
          <w:rFonts w:ascii="Book Antiqua" w:hAnsi="Book Antiqua" w:cs="Book Antiqua"/>
          <w:b/>
          <w:color w:val="000000"/>
          <w:lang w:eastAsia="zh-CN"/>
        </w:rPr>
      </w:pPr>
      <w:r w:rsidRPr="00D346DD">
        <w:rPr>
          <w:rFonts w:ascii="Book Antiqua" w:hAnsi="Book Antiqua" w:cs="Book Antiqua"/>
          <w:b/>
          <w:color w:val="000000"/>
          <w:lang w:eastAsia="zh-CN"/>
        </w:rPr>
        <w:t>COMMENTS</w:t>
      </w:r>
    </w:p>
    <w:p w:rsidR="00536119" w:rsidRPr="00951787" w:rsidRDefault="00536119" w:rsidP="001011D5">
      <w:pPr>
        <w:spacing w:line="360" w:lineRule="auto"/>
        <w:rPr>
          <w:rFonts w:ascii="Book Antiqua" w:hAnsi="Book Antiqua"/>
          <w:b/>
          <w:i/>
        </w:rPr>
      </w:pPr>
      <w:r w:rsidRPr="00951787">
        <w:rPr>
          <w:rFonts w:ascii="Book Antiqua" w:hAnsi="Book Antiqua"/>
          <w:b/>
          <w:i/>
        </w:rPr>
        <w:t>Background</w:t>
      </w:r>
    </w:p>
    <w:p w:rsidR="00536119" w:rsidRPr="00534B13" w:rsidRDefault="00536119" w:rsidP="001011D5">
      <w:pPr>
        <w:spacing w:line="360" w:lineRule="auto"/>
        <w:jc w:val="both"/>
        <w:rPr>
          <w:rFonts w:ascii="Book Antiqua" w:hAnsi="Book Antiqua" w:cs="Book Antiqua"/>
          <w:color w:val="000000"/>
        </w:rPr>
      </w:pPr>
      <w:r w:rsidRPr="00951787">
        <w:rPr>
          <w:rFonts w:ascii="Book Antiqua" w:hAnsi="Book Antiqua"/>
        </w:rPr>
        <w:t xml:space="preserve">Inflammatory bowel disease (IBD) is a chronic inflammatory disorder of the intestine </w:t>
      </w:r>
      <w:r>
        <w:rPr>
          <w:rFonts w:ascii="Book Antiqua" w:hAnsi="Book Antiqua"/>
        </w:rPr>
        <w:t xml:space="preserve">that </w:t>
      </w:r>
      <w:r w:rsidRPr="00951787">
        <w:rPr>
          <w:rFonts w:ascii="Book Antiqua" w:hAnsi="Book Antiqua"/>
        </w:rPr>
        <w:t xml:space="preserve">consists of ulcerative colitis (UC) and </w:t>
      </w:r>
      <w:proofErr w:type="spellStart"/>
      <w:r w:rsidRPr="00951787">
        <w:rPr>
          <w:rFonts w:ascii="Book Antiqua" w:hAnsi="Book Antiqua"/>
        </w:rPr>
        <w:t>Crohn’s</w:t>
      </w:r>
      <w:proofErr w:type="spellEnd"/>
      <w:r w:rsidRPr="00951787">
        <w:rPr>
          <w:rFonts w:ascii="Book Antiqua" w:hAnsi="Book Antiqua"/>
        </w:rPr>
        <w:t xml:space="preserve"> disease, as well as a subtler type of dise</w:t>
      </w:r>
      <w:r>
        <w:rPr>
          <w:rFonts w:ascii="Book Antiqua" w:hAnsi="Book Antiqua"/>
        </w:rPr>
        <w:t xml:space="preserve">ase; microscopic colitis (MC). </w:t>
      </w:r>
      <w:r w:rsidRPr="00951787">
        <w:rPr>
          <w:rFonts w:ascii="Book Antiqua" w:hAnsi="Book Antiqua" w:cs="Book Antiqua"/>
          <w:color w:val="000000"/>
        </w:rPr>
        <w:t xml:space="preserve">MC, comprising collagenous colitis (CC) and lymphocytic colitis (LC), is characterized clinically by chronic watery diarrhea, abdominal pain, and weight loss. In contrast to UC, the colonic mucosa in MC is </w:t>
      </w:r>
      <w:proofErr w:type="spellStart"/>
      <w:r w:rsidRPr="00951787">
        <w:rPr>
          <w:rFonts w:ascii="Book Antiqua" w:hAnsi="Book Antiqua" w:cs="Book Antiqua"/>
          <w:color w:val="000000"/>
        </w:rPr>
        <w:t>endoscopically</w:t>
      </w:r>
      <w:proofErr w:type="spellEnd"/>
      <w:r w:rsidRPr="00951787">
        <w:rPr>
          <w:rFonts w:ascii="Book Antiqua" w:hAnsi="Book Antiqua" w:cs="Book Antiqua"/>
          <w:color w:val="000000"/>
        </w:rPr>
        <w:t xml:space="preserve"> normal or near-normal.</w:t>
      </w:r>
      <w:r>
        <w:rPr>
          <w:rFonts w:ascii="Book Antiqua" w:hAnsi="Book Antiqua" w:cs="Book Antiqua"/>
          <w:color w:val="000000"/>
        </w:rPr>
        <w:t xml:space="preserve"> MC can influence any </w:t>
      </w:r>
      <w:r>
        <w:rPr>
          <w:rFonts w:ascii="Book Antiqua" w:hAnsi="Book Antiqua" w:cs="Book Antiqua"/>
          <w:color w:val="000000"/>
        </w:rPr>
        <w:lastRenderedPageBreak/>
        <w:t xml:space="preserve">age group but it commonly affects middle-aged and elderly individuals with a female dominance. </w:t>
      </w:r>
      <w:r w:rsidRPr="00534B13">
        <w:rPr>
          <w:rFonts w:ascii="Book Antiqua" w:hAnsi="Book Antiqua" w:cs="Book Antiqua"/>
          <w:color w:val="000000"/>
        </w:rPr>
        <w:t>Although clinical and epidemiological data on MC continue to emerge, the pathophysiology of MC is still unclear, and the search for triggering factors and underlying dysfunctions in the immune system is still at an early stage</w:t>
      </w:r>
      <w:r>
        <w:rPr>
          <w:rFonts w:ascii="Book Antiqua" w:hAnsi="Book Antiqua" w:cs="Book Antiqua"/>
          <w:color w:val="000000"/>
        </w:rPr>
        <w:t>. Currently, there is no cure for MC; the patients are given different medications only to relieve their symptoms. Therefore, it is important to find new avenues for treatment and eventually cure the disease.</w:t>
      </w:r>
    </w:p>
    <w:p w:rsidR="00536119" w:rsidRDefault="00536119" w:rsidP="001011D5">
      <w:pPr>
        <w:spacing w:line="360" w:lineRule="auto"/>
        <w:jc w:val="both"/>
        <w:rPr>
          <w:rFonts w:ascii="Book Antiqua" w:hAnsi="Book Antiqua"/>
          <w:b/>
          <w:i/>
        </w:rPr>
      </w:pPr>
    </w:p>
    <w:p w:rsidR="00536119" w:rsidRPr="00951787" w:rsidRDefault="00536119" w:rsidP="001011D5">
      <w:pPr>
        <w:spacing w:line="360" w:lineRule="auto"/>
        <w:jc w:val="both"/>
        <w:rPr>
          <w:rFonts w:ascii="Book Antiqua" w:hAnsi="Book Antiqua"/>
          <w:b/>
          <w:i/>
        </w:rPr>
      </w:pPr>
      <w:r w:rsidRPr="00951787">
        <w:rPr>
          <w:rFonts w:ascii="Book Antiqua" w:hAnsi="Book Antiqua"/>
          <w:b/>
          <w:i/>
        </w:rPr>
        <w:t>Research frontiers</w:t>
      </w:r>
    </w:p>
    <w:p w:rsidR="00536119" w:rsidRPr="0037174F" w:rsidRDefault="00536119" w:rsidP="001011D5">
      <w:pPr>
        <w:spacing w:line="360" w:lineRule="auto"/>
        <w:jc w:val="both"/>
        <w:rPr>
          <w:rFonts w:ascii="Book Antiqua" w:hAnsi="Book Antiqua" w:cs="Book Antiqua"/>
          <w:color w:val="000000"/>
        </w:rPr>
      </w:pPr>
      <w:r>
        <w:rPr>
          <w:rFonts w:ascii="Book Antiqua" w:hAnsi="Book Antiqua" w:cs="Book Antiqua"/>
          <w:color w:val="000000"/>
        </w:rPr>
        <w:t>Previous studies have shown that upon stimulation of Toll-like receptors (TLRs) with bacterial products, i</w:t>
      </w:r>
      <w:r w:rsidRPr="00552E0D">
        <w:rPr>
          <w:rFonts w:ascii="Book Antiqua" w:hAnsi="Book Antiqua" w:cs="Book Antiqua"/>
          <w:color w:val="000000"/>
        </w:rPr>
        <w:t>nterleukin-1 receptor-associated kinase</w:t>
      </w:r>
      <w:r>
        <w:rPr>
          <w:rFonts w:ascii="Book Antiqua" w:hAnsi="Book Antiqua" w:cs="Book Antiqua"/>
          <w:color w:val="000000"/>
        </w:rPr>
        <w:t xml:space="preserve"> (IRAK)-2, IRAK-M, interleukin-37 (IL-37), and microRNAs (miR-146a, -155, and -21) become </w:t>
      </w:r>
      <w:proofErr w:type="spellStart"/>
      <w:r>
        <w:rPr>
          <w:rFonts w:ascii="Book Antiqua" w:hAnsi="Book Antiqua" w:cs="Book Antiqua"/>
          <w:color w:val="000000"/>
        </w:rPr>
        <w:t>upregulated</w:t>
      </w:r>
      <w:proofErr w:type="spellEnd"/>
      <w:r>
        <w:rPr>
          <w:rFonts w:ascii="Book Antiqua" w:hAnsi="Book Antiqua" w:cs="Book Antiqua"/>
          <w:color w:val="000000"/>
        </w:rPr>
        <w:t xml:space="preserve">. IRAK-2 </w:t>
      </w:r>
      <w:r w:rsidRPr="00552E0D">
        <w:rPr>
          <w:rFonts w:ascii="Book Antiqua" w:hAnsi="Book Antiqua" w:cs="Book Antiqua"/>
          <w:color w:val="000000"/>
        </w:rPr>
        <w:t>has been suggested to be a critical molecule in sustaining late-phase TLR responses</w:t>
      </w:r>
      <w:r>
        <w:rPr>
          <w:rFonts w:ascii="Book Antiqua" w:hAnsi="Book Antiqua" w:cs="Book Antiqua"/>
          <w:color w:val="000000"/>
        </w:rPr>
        <w:t xml:space="preserve">. </w:t>
      </w:r>
      <w:r w:rsidRPr="00552E0D">
        <w:rPr>
          <w:rFonts w:ascii="Book Antiqua" w:hAnsi="Book Antiqua" w:cs="Book Antiqua"/>
          <w:color w:val="000000"/>
        </w:rPr>
        <w:t>IRAK-M</w:t>
      </w:r>
      <w:r>
        <w:rPr>
          <w:rFonts w:ascii="Book Antiqua" w:hAnsi="Book Antiqua" w:cs="Book Antiqua"/>
          <w:color w:val="000000"/>
        </w:rPr>
        <w:t xml:space="preserve">, </w:t>
      </w:r>
      <w:r w:rsidRPr="00552E0D">
        <w:rPr>
          <w:rFonts w:ascii="Book Antiqua" w:hAnsi="Book Antiqua" w:cs="Book Antiqua"/>
          <w:color w:val="000000"/>
        </w:rPr>
        <w:t>miR-146a</w:t>
      </w:r>
      <w:r>
        <w:rPr>
          <w:rFonts w:ascii="Book Antiqua" w:hAnsi="Book Antiqua" w:cs="Book Antiqua"/>
          <w:color w:val="000000"/>
        </w:rPr>
        <w:t>, and miR-21</w:t>
      </w:r>
      <w:r w:rsidRPr="00552E0D">
        <w:rPr>
          <w:rFonts w:ascii="Book Antiqua" w:hAnsi="Book Antiqua" w:cs="Book Antiqua"/>
          <w:color w:val="000000"/>
        </w:rPr>
        <w:t xml:space="preserve"> inhibit production of pro-inflammatory mediators</w:t>
      </w:r>
      <w:r>
        <w:rPr>
          <w:rFonts w:ascii="Book Antiqua" w:hAnsi="Book Antiqua" w:cs="Book Antiqua"/>
          <w:color w:val="000000"/>
        </w:rPr>
        <w:t xml:space="preserve"> by</w:t>
      </w:r>
      <w:r w:rsidRPr="00552E0D">
        <w:rPr>
          <w:rFonts w:ascii="Book Antiqua" w:hAnsi="Book Antiqua" w:cs="Book Antiqua"/>
          <w:color w:val="000000"/>
        </w:rPr>
        <w:t xml:space="preserve"> nega</w:t>
      </w:r>
      <w:r>
        <w:rPr>
          <w:rFonts w:ascii="Book Antiqua" w:hAnsi="Book Antiqua" w:cs="Book Antiqua"/>
          <w:color w:val="000000"/>
        </w:rPr>
        <w:t xml:space="preserve">tively regulating TLR signaling. </w:t>
      </w:r>
      <w:proofErr w:type="gramStart"/>
      <w:r w:rsidRPr="00DC3E50">
        <w:rPr>
          <w:rFonts w:ascii="Book Antiqua" w:hAnsi="Book Antiqua" w:cs="Book Antiqua"/>
          <w:color w:val="000000"/>
        </w:rPr>
        <w:t>miR-155</w:t>
      </w:r>
      <w:proofErr w:type="gramEnd"/>
      <w:r w:rsidRPr="00DC3E50">
        <w:rPr>
          <w:rFonts w:ascii="Book Antiqua" w:hAnsi="Book Antiqua" w:cs="Book Antiqua"/>
          <w:color w:val="000000"/>
        </w:rPr>
        <w:t xml:space="preserve"> is regarded as a pro-inflammatory</w:t>
      </w:r>
      <w:r>
        <w:rPr>
          <w:rFonts w:ascii="Book Antiqua" w:hAnsi="Book Antiqua" w:cs="Book Antiqua"/>
          <w:color w:val="000000"/>
        </w:rPr>
        <w:t xml:space="preserve"> microRNA</w:t>
      </w:r>
      <w:r w:rsidRPr="00DC3E50">
        <w:rPr>
          <w:rFonts w:ascii="Book Antiqua" w:hAnsi="Book Antiqua" w:cs="Book Antiqua"/>
          <w:color w:val="000000"/>
        </w:rPr>
        <w:t xml:space="preserve"> and hence could </w:t>
      </w:r>
      <w:r>
        <w:rPr>
          <w:rFonts w:ascii="Book Antiqua" w:hAnsi="Book Antiqua" w:cs="Book Antiqua"/>
          <w:color w:val="000000"/>
        </w:rPr>
        <w:t xml:space="preserve">contribute to disease activity. Increased miR-155 and miR-21 expressions have been shown in UC patients with active disease; however, alteration in IRAK-2, IRAK-M or miR-146a expression has not been observed in IBD. </w:t>
      </w:r>
      <w:r w:rsidRPr="00DC3E50">
        <w:rPr>
          <w:rFonts w:ascii="Book Antiqua" w:hAnsi="Book Antiqua" w:cs="Book Antiqua"/>
          <w:color w:val="000000"/>
        </w:rPr>
        <w:t>I</w:t>
      </w:r>
      <w:r>
        <w:rPr>
          <w:rFonts w:ascii="Book Antiqua" w:hAnsi="Book Antiqua" w:cs="Book Antiqua"/>
          <w:color w:val="000000"/>
        </w:rPr>
        <w:t xml:space="preserve">L-37 </w:t>
      </w:r>
      <w:r w:rsidRPr="00DC3E50">
        <w:rPr>
          <w:rFonts w:ascii="Book Antiqua" w:hAnsi="Book Antiqua" w:cs="Book Antiqua"/>
          <w:color w:val="000000"/>
        </w:rPr>
        <w:t>is suggested to be a fundamental inhibitor of innate immunity</w:t>
      </w:r>
      <w:r>
        <w:rPr>
          <w:rFonts w:ascii="Book Antiqua" w:hAnsi="Book Antiqua" w:cs="Book Antiqua"/>
          <w:color w:val="000000"/>
        </w:rPr>
        <w:t xml:space="preserve">, </w:t>
      </w:r>
      <w:r w:rsidRPr="0073460E">
        <w:rPr>
          <w:rFonts w:ascii="Book Antiqua" w:hAnsi="Book Antiqua" w:cs="Book Antiqua"/>
          <w:color w:val="000000"/>
        </w:rPr>
        <w:t>which</w:t>
      </w:r>
      <w:r>
        <w:rPr>
          <w:rFonts w:ascii="Book Antiqua" w:hAnsi="Book Antiqua" w:cs="Book Antiqua"/>
          <w:color w:val="000000"/>
        </w:rPr>
        <w:t xml:space="preserve"> has hitherto been shown to be </w:t>
      </w:r>
      <w:proofErr w:type="spellStart"/>
      <w:r>
        <w:rPr>
          <w:rFonts w:ascii="Book Antiqua" w:hAnsi="Book Antiqua" w:cs="Book Antiqua"/>
          <w:color w:val="000000"/>
        </w:rPr>
        <w:t>upregulated</w:t>
      </w:r>
      <w:proofErr w:type="spellEnd"/>
      <w:r>
        <w:rPr>
          <w:rFonts w:ascii="Book Antiqua" w:hAnsi="Book Antiqua" w:cs="Book Antiqua"/>
          <w:color w:val="000000"/>
        </w:rPr>
        <w:t xml:space="preserve"> in different human chronic inflammations. </w:t>
      </w:r>
    </w:p>
    <w:p w:rsidR="00536119" w:rsidRDefault="00536119" w:rsidP="001011D5">
      <w:pPr>
        <w:spacing w:line="360" w:lineRule="auto"/>
        <w:rPr>
          <w:rFonts w:ascii="Book Antiqua" w:hAnsi="Book Antiqua" w:cs="Book Antiqua"/>
          <w:b/>
          <w:i/>
          <w:color w:val="000000"/>
        </w:rPr>
      </w:pPr>
    </w:p>
    <w:p w:rsidR="00536119" w:rsidRPr="00A5350E" w:rsidRDefault="00536119" w:rsidP="00A5350E">
      <w:pPr>
        <w:spacing w:line="360" w:lineRule="auto"/>
        <w:rPr>
          <w:rFonts w:ascii="Book Antiqua" w:hAnsi="Book Antiqua" w:cs="Book Antiqua"/>
          <w:b/>
          <w:i/>
          <w:color w:val="000000"/>
          <w:lang w:eastAsia="zh-CN"/>
        </w:rPr>
      </w:pPr>
      <w:r w:rsidRPr="00951787">
        <w:rPr>
          <w:rFonts w:ascii="Book Antiqua" w:hAnsi="Book Antiqua" w:cs="Book Antiqua"/>
          <w:b/>
          <w:i/>
          <w:color w:val="000000"/>
        </w:rPr>
        <w:t>Innovations and breakthroughs</w:t>
      </w:r>
    </w:p>
    <w:p w:rsidR="00536119" w:rsidRDefault="00536119" w:rsidP="001011D5">
      <w:pPr>
        <w:spacing w:line="360" w:lineRule="auto"/>
        <w:jc w:val="both"/>
        <w:rPr>
          <w:rFonts w:ascii="Book Antiqua" w:hAnsi="Book Antiqua" w:cs="Book Antiqua"/>
          <w:color w:val="000000"/>
        </w:rPr>
      </w:pPr>
      <w:r>
        <w:rPr>
          <w:rFonts w:ascii="Book Antiqua" w:hAnsi="Book Antiqua" w:cs="Book Antiqua"/>
          <w:color w:val="000000"/>
        </w:rPr>
        <w:t xml:space="preserve">In this study, for the first time, we have showed increased </w:t>
      </w:r>
      <w:r w:rsidRPr="00951787">
        <w:rPr>
          <w:rFonts w:ascii="Book Antiqua" w:hAnsi="Book Antiqua" w:cs="Book Antiqua"/>
          <w:color w:val="000000"/>
        </w:rPr>
        <w:t>IRAK-M expression in</w:t>
      </w:r>
      <w:r>
        <w:rPr>
          <w:rFonts w:ascii="Book Antiqua" w:hAnsi="Book Antiqua" w:cs="Book Antiqua"/>
          <w:color w:val="000000"/>
        </w:rPr>
        <w:t xml:space="preserve"> MC</w:t>
      </w:r>
      <w:r w:rsidRPr="00951787">
        <w:rPr>
          <w:rFonts w:ascii="Book Antiqua" w:hAnsi="Book Antiqua" w:cs="Book Antiqua"/>
          <w:color w:val="000000"/>
        </w:rPr>
        <w:t xml:space="preserve"> and UC patients</w:t>
      </w:r>
      <w:r>
        <w:rPr>
          <w:rFonts w:ascii="Book Antiqua" w:hAnsi="Book Antiqua" w:cs="Book Antiqua"/>
          <w:color w:val="000000"/>
        </w:rPr>
        <w:t xml:space="preserve">. Moreover, </w:t>
      </w:r>
      <w:r w:rsidRPr="00951787">
        <w:rPr>
          <w:rFonts w:ascii="Book Antiqua" w:hAnsi="Book Antiqua" w:cs="Book Antiqua"/>
          <w:color w:val="000000"/>
        </w:rPr>
        <w:t xml:space="preserve">miR-146a, </w:t>
      </w:r>
      <w:r>
        <w:rPr>
          <w:rFonts w:ascii="Book Antiqua" w:hAnsi="Book Antiqua" w:cs="Book Antiqua"/>
          <w:color w:val="000000"/>
        </w:rPr>
        <w:t>miR</w:t>
      </w:r>
      <w:r w:rsidRPr="00951787">
        <w:rPr>
          <w:rFonts w:ascii="Book Antiqua" w:hAnsi="Book Antiqua" w:cs="Book Antiqua"/>
          <w:color w:val="000000"/>
        </w:rPr>
        <w:t>-155</w:t>
      </w:r>
      <w:r>
        <w:rPr>
          <w:rFonts w:ascii="Book Antiqua" w:hAnsi="Book Antiqua" w:cs="Book Antiqua"/>
          <w:color w:val="000000"/>
        </w:rPr>
        <w:t>,</w:t>
      </w:r>
      <w:r w:rsidRPr="00951787">
        <w:rPr>
          <w:rFonts w:ascii="Book Antiqua" w:hAnsi="Book Antiqua" w:cs="Book Antiqua"/>
          <w:color w:val="000000"/>
        </w:rPr>
        <w:t xml:space="preserve"> and </w:t>
      </w:r>
      <w:r>
        <w:rPr>
          <w:rFonts w:ascii="Book Antiqua" w:hAnsi="Book Antiqua" w:cs="Book Antiqua"/>
          <w:color w:val="000000"/>
        </w:rPr>
        <w:t>miR</w:t>
      </w:r>
      <w:r w:rsidRPr="00951787">
        <w:rPr>
          <w:rFonts w:ascii="Book Antiqua" w:hAnsi="Book Antiqua" w:cs="Book Antiqua"/>
          <w:color w:val="000000"/>
        </w:rPr>
        <w:t>-21 expr</w:t>
      </w:r>
      <w:r>
        <w:rPr>
          <w:rFonts w:ascii="Book Antiqua" w:hAnsi="Book Antiqua" w:cs="Book Antiqua"/>
          <w:color w:val="000000"/>
        </w:rPr>
        <w:t xml:space="preserve">essions were increased in MC </w:t>
      </w:r>
      <w:r w:rsidRPr="00951787">
        <w:rPr>
          <w:rFonts w:ascii="Book Antiqua" w:hAnsi="Book Antiqua" w:cs="Book Antiqua"/>
          <w:color w:val="000000"/>
        </w:rPr>
        <w:t xml:space="preserve">and UC patients. </w:t>
      </w:r>
      <w:r>
        <w:rPr>
          <w:rFonts w:ascii="Book Antiqua" w:hAnsi="Book Antiqua" w:cs="Book Antiqua"/>
          <w:color w:val="000000"/>
        </w:rPr>
        <w:t xml:space="preserve">Remarkably, </w:t>
      </w:r>
      <w:r w:rsidRPr="00951787">
        <w:rPr>
          <w:rFonts w:ascii="Book Antiqua" w:hAnsi="Book Antiqua" w:cs="Book Antiqua"/>
          <w:color w:val="000000"/>
        </w:rPr>
        <w:t>miR-146a and miR-21 expressions were enhanced in UC patients</w:t>
      </w:r>
      <w:r>
        <w:rPr>
          <w:rFonts w:ascii="Book Antiqua" w:hAnsi="Book Antiqua" w:cs="Book Antiqua"/>
          <w:color w:val="000000"/>
        </w:rPr>
        <w:t xml:space="preserve"> with active disease</w:t>
      </w:r>
      <w:r w:rsidRPr="00951787">
        <w:rPr>
          <w:rFonts w:ascii="Book Antiqua" w:hAnsi="Book Antiqua" w:cs="Book Antiqua"/>
          <w:color w:val="000000"/>
        </w:rPr>
        <w:t xml:space="preserve"> </w:t>
      </w:r>
      <w:r>
        <w:rPr>
          <w:rFonts w:ascii="Book Antiqua" w:hAnsi="Book Antiqua" w:cs="Book Antiqua"/>
          <w:color w:val="000000"/>
        </w:rPr>
        <w:t xml:space="preserve">compared to UC patients in remission (UC-R). Decreased IL-37 expression </w:t>
      </w:r>
      <w:r w:rsidRPr="00951787">
        <w:rPr>
          <w:rFonts w:ascii="Book Antiqua" w:hAnsi="Book Antiqua" w:cs="Book Antiqua"/>
          <w:color w:val="000000"/>
        </w:rPr>
        <w:t xml:space="preserve">in </w:t>
      </w:r>
      <w:r>
        <w:rPr>
          <w:rFonts w:ascii="Book Antiqua" w:hAnsi="Book Antiqua" w:cs="Book Antiqua"/>
          <w:color w:val="000000"/>
        </w:rPr>
        <w:t xml:space="preserve">MC, as well as </w:t>
      </w:r>
      <w:r w:rsidRPr="00951787">
        <w:rPr>
          <w:rFonts w:ascii="Book Antiqua" w:hAnsi="Book Antiqua" w:cs="Book Antiqua"/>
          <w:color w:val="000000"/>
        </w:rPr>
        <w:t xml:space="preserve">in UC patients </w:t>
      </w:r>
      <w:r>
        <w:rPr>
          <w:rFonts w:ascii="Book Antiqua" w:hAnsi="Book Antiqua" w:cs="Book Antiqua"/>
          <w:color w:val="000000"/>
        </w:rPr>
        <w:t>with a similar trend was detected for the first time in human chronic inflammatory diseases. On the other hand,</w:t>
      </w:r>
      <w:r w:rsidRPr="00951787">
        <w:rPr>
          <w:rFonts w:ascii="Book Antiqua" w:hAnsi="Book Antiqua" w:cs="Book Antiqua"/>
          <w:color w:val="000000"/>
        </w:rPr>
        <w:t xml:space="preserve"> increased </w:t>
      </w:r>
      <w:r>
        <w:rPr>
          <w:rFonts w:ascii="Book Antiqua" w:hAnsi="Book Antiqua" w:cs="Book Antiqua"/>
          <w:color w:val="000000"/>
        </w:rPr>
        <w:t xml:space="preserve">IL-37 expression </w:t>
      </w:r>
      <w:r w:rsidRPr="00951787">
        <w:rPr>
          <w:rFonts w:ascii="Book Antiqua" w:hAnsi="Book Antiqua" w:cs="Book Antiqua"/>
          <w:color w:val="000000"/>
        </w:rPr>
        <w:lastRenderedPageBreak/>
        <w:t>in UC-R patients compared to</w:t>
      </w:r>
      <w:r>
        <w:rPr>
          <w:rFonts w:ascii="Book Antiqua" w:hAnsi="Book Antiqua" w:cs="Book Antiqua"/>
          <w:color w:val="000000"/>
        </w:rPr>
        <w:t xml:space="preserve"> controls</w:t>
      </w:r>
      <w:r w:rsidRPr="00951787">
        <w:rPr>
          <w:rFonts w:ascii="Book Antiqua" w:hAnsi="Book Antiqua" w:cs="Book Antiqua"/>
          <w:color w:val="000000"/>
        </w:rPr>
        <w:t xml:space="preserve"> </w:t>
      </w:r>
      <w:r>
        <w:rPr>
          <w:rFonts w:ascii="Book Antiqua" w:hAnsi="Book Antiqua" w:cs="Book Antiqua"/>
          <w:color w:val="000000"/>
        </w:rPr>
        <w:t>and UC patients with active disease was observed, which may reveal an important role of IL-37 in remission stage of UC immunopathology.</w:t>
      </w:r>
    </w:p>
    <w:p w:rsidR="00536119" w:rsidRDefault="00536119" w:rsidP="001011D5">
      <w:pPr>
        <w:spacing w:line="360" w:lineRule="auto"/>
        <w:jc w:val="both"/>
        <w:rPr>
          <w:rFonts w:ascii="Book Antiqua" w:hAnsi="Book Antiqua" w:cs="Book Antiqua"/>
          <w:b/>
          <w:i/>
          <w:color w:val="000000"/>
        </w:rPr>
      </w:pPr>
    </w:p>
    <w:p w:rsidR="00536119" w:rsidRPr="00A5350E" w:rsidRDefault="00536119" w:rsidP="001011D5">
      <w:pPr>
        <w:spacing w:line="360" w:lineRule="auto"/>
        <w:jc w:val="both"/>
        <w:rPr>
          <w:rFonts w:ascii="Book Antiqua" w:hAnsi="Book Antiqua" w:cs="Book Antiqua"/>
          <w:b/>
          <w:i/>
          <w:color w:val="000000"/>
          <w:lang w:eastAsia="zh-CN"/>
        </w:rPr>
      </w:pPr>
      <w:r w:rsidRPr="00951787">
        <w:rPr>
          <w:rFonts w:ascii="Book Antiqua" w:hAnsi="Book Antiqua" w:cs="Book Antiqua"/>
          <w:b/>
          <w:i/>
          <w:color w:val="000000"/>
        </w:rPr>
        <w:t>Applications</w:t>
      </w:r>
    </w:p>
    <w:p w:rsidR="00536119" w:rsidRPr="00951787" w:rsidRDefault="00536119" w:rsidP="001011D5">
      <w:pPr>
        <w:spacing w:line="360" w:lineRule="auto"/>
        <w:jc w:val="both"/>
        <w:rPr>
          <w:rFonts w:ascii="Book Antiqua" w:hAnsi="Book Antiqua" w:cs="Book Antiqua"/>
          <w:color w:val="000000"/>
        </w:rPr>
      </w:pPr>
      <w:r w:rsidRPr="00552E0D">
        <w:rPr>
          <w:rFonts w:ascii="Book Antiqua" w:hAnsi="Book Antiqua" w:cs="Book Antiqua"/>
          <w:color w:val="000000"/>
        </w:rPr>
        <w:t>In this study, we analyzed several important regulatory molecules of TLR signaling: IRAK-</w:t>
      </w:r>
      <w:r>
        <w:rPr>
          <w:rFonts w:ascii="Book Antiqua" w:hAnsi="Book Antiqua" w:cs="Book Antiqua"/>
          <w:color w:val="000000"/>
        </w:rPr>
        <w:t>2, IRAK-M, IL-37, miR</w:t>
      </w:r>
      <w:r w:rsidRPr="00552E0D">
        <w:rPr>
          <w:rFonts w:ascii="Book Antiqua" w:hAnsi="Book Antiqua" w:cs="Book Antiqua"/>
          <w:color w:val="000000"/>
        </w:rPr>
        <w:t xml:space="preserve">-146a, miR-155, and miR-21. A possible association between the regulatory effects of IRAK-M and miR-146a was </w:t>
      </w:r>
      <w:r>
        <w:rPr>
          <w:rFonts w:ascii="Book Antiqua" w:hAnsi="Book Antiqua" w:cs="Book Antiqua"/>
          <w:color w:val="000000"/>
        </w:rPr>
        <w:t xml:space="preserve">indicated </w:t>
      </w:r>
      <w:r w:rsidRPr="00552E0D">
        <w:rPr>
          <w:rFonts w:ascii="Book Antiqua" w:hAnsi="Book Antiqua" w:cs="Book Antiqua"/>
          <w:color w:val="000000"/>
        </w:rPr>
        <w:t xml:space="preserve">in both </w:t>
      </w:r>
      <w:r>
        <w:rPr>
          <w:rFonts w:ascii="Book Antiqua" w:hAnsi="Book Antiqua" w:cs="Book Antiqua"/>
          <w:color w:val="000000"/>
        </w:rPr>
        <w:t xml:space="preserve">MC and UC immunopathology. </w:t>
      </w:r>
      <w:r w:rsidRPr="00951787">
        <w:rPr>
          <w:rFonts w:ascii="Book Antiqua" w:hAnsi="Book Antiqua" w:cs="Book Antiqua"/>
          <w:color w:val="000000"/>
        </w:rPr>
        <w:t xml:space="preserve">The identification of differentially expressed </w:t>
      </w:r>
      <w:proofErr w:type="spellStart"/>
      <w:r w:rsidRPr="00951787">
        <w:rPr>
          <w:rFonts w:ascii="Book Antiqua" w:hAnsi="Book Antiqua" w:cs="Book Antiqua"/>
          <w:color w:val="000000"/>
        </w:rPr>
        <w:t>miRNAs</w:t>
      </w:r>
      <w:proofErr w:type="spellEnd"/>
      <w:r w:rsidRPr="00951787">
        <w:rPr>
          <w:rFonts w:ascii="Book Antiqua" w:hAnsi="Book Antiqua" w:cs="Book Antiqua"/>
          <w:color w:val="000000"/>
        </w:rPr>
        <w:t>, IL-37, and IRAK-M suggests different pathophysiologic mechanisms in various disease stages in LC, CC, and UC.</w:t>
      </w:r>
      <w:r>
        <w:rPr>
          <w:rFonts w:ascii="Book Antiqua" w:hAnsi="Book Antiqua" w:cs="Book Antiqua"/>
          <w:color w:val="000000"/>
        </w:rPr>
        <w:t xml:space="preserve"> Moreover, t</w:t>
      </w:r>
      <w:r w:rsidRPr="00951787">
        <w:rPr>
          <w:rFonts w:ascii="Book Antiqua" w:hAnsi="Book Antiqua" w:cs="Book Antiqua"/>
          <w:color w:val="000000"/>
        </w:rPr>
        <w:t xml:space="preserve">he level of mucosal destruction in UC and MC affects the magnitude of innate immune </w:t>
      </w:r>
      <w:r>
        <w:rPr>
          <w:rFonts w:ascii="Book Antiqua" w:hAnsi="Book Antiqua" w:cs="Book Antiqua"/>
          <w:color w:val="000000"/>
        </w:rPr>
        <w:t>responses both in active and remission stages. T</w:t>
      </w:r>
      <w:r w:rsidRPr="00951787">
        <w:rPr>
          <w:rFonts w:ascii="Book Antiqua" w:hAnsi="Book Antiqua" w:cs="Book Antiqua"/>
          <w:color w:val="000000"/>
        </w:rPr>
        <w:t xml:space="preserve">he subtler inflammation in MC compared to UC is reflected </w:t>
      </w:r>
      <w:r>
        <w:rPr>
          <w:rFonts w:ascii="Book Antiqua" w:hAnsi="Book Antiqua" w:cs="Book Antiqua"/>
          <w:color w:val="000000"/>
        </w:rPr>
        <w:t>in relatively smaller changes of</w:t>
      </w:r>
      <w:r w:rsidRPr="00951787">
        <w:rPr>
          <w:rFonts w:ascii="Book Antiqua" w:hAnsi="Book Antiqua" w:cs="Book Antiqua"/>
          <w:color w:val="000000"/>
        </w:rPr>
        <w:t xml:space="preserve"> the immune parameters investigated in the present study.</w:t>
      </w:r>
      <w:r>
        <w:rPr>
          <w:rFonts w:ascii="Book Antiqua" w:hAnsi="Book Antiqua" w:cs="Book Antiqua"/>
          <w:color w:val="000000"/>
        </w:rPr>
        <w:t xml:space="preserve"> T</w:t>
      </w:r>
      <w:r w:rsidRPr="00951787">
        <w:rPr>
          <w:rFonts w:ascii="Book Antiqua" w:hAnsi="Book Antiqua" w:cs="Book Antiqua"/>
          <w:color w:val="000000"/>
        </w:rPr>
        <w:t>his study further supports the importance of MC as a “model” to study the role of changes in immune regulation and basic pathophysiology of IBD</w:t>
      </w:r>
      <w:r>
        <w:rPr>
          <w:rFonts w:ascii="Book Antiqua" w:hAnsi="Book Antiqua" w:cs="Book Antiqua"/>
          <w:color w:val="000000"/>
        </w:rPr>
        <w:t xml:space="preserve">. </w:t>
      </w:r>
    </w:p>
    <w:p w:rsidR="00536119" w:rsidRDefault="00536119" w:rsidP="001011D5">
      <w:pPr>
        <w:widowControl w:val="0"/>
        <w:spacing w:line="360" w:lineRule="auto"/>
        <w:jc w:val="both"/>
        <w:rPr>
          <w:rFonts w:ascii="Book Antiqua" w:hAnsi="Book Antiqua" w:cs="Book Antiqua"/>
          <w:b/>
          <w:i/>
          <w:color w:val="000000"/>
        </w:rPr>
      </w:pPr>
    </w:p>
    <w:p w:rsidR="00536119" w:rsidRPr="00951787" w:rsidRDefault="00536119" w:rsidP="001011D5">
      <w:pPr>
        <w:widowControl w:val="0"/>
        <w:spacing w:line="360" w:lineRule="auto"/>
        <w:jc w:val="both"/>
        <w:rPr>
          <w:rFonts w:ascii="Book Antiqua" w:hAnsi="Book Antiqua" w:cs="Book Antiqua"/>
          <w:b/>
          <w:i/>
          <w:color w:val="000000"/>
        </w:rPr>
      </w:pPr>
      <w:r w:rsidRPr="00951787">
        <w:rPr>
          <w:rFonts w:ascii="Book Antiqua" w:hAnsi="Book Antiqua" w:cs="Book Antiqua"/>
          <w:b/>
          <w:i/>
          <w:color w:val="000000"/>
        </w:rPr>
        <w:t>Terminology</w:t>
      </w:r>
    </w:p>
    <w:p w:rsidR="00536119" w:rsidRPr="00951787" w:rsidRDefault="00536119" w:rsidP="001011D5">
      <w:pPr>
        <w:widowControl w:val="0"/>
        <w:spacing w:line="360" w:lineRule="auto"/>
        <w:jc w:val="both"/>
        <w:rPr>
          <w:rFonts w:ascii="Book Antiqua" w:hAnsi="Book Antiqua" w:cs="Book Antiqua"/>
          <w:b/>
          <w:i/>
          <w:color w:val="000000"/>
        </w:rPr>
      </w:pPr>
      <w:r>
        <w:rPr>
          <w:rFonts w:ascii="Book Antiqua" w:hAnsi="Book Antiqua" w:cs="Book Antiqua"/>
          <w:color w:val="000000"/>
        </w:rPr>
        <w:t>In this study, certain MC patients</w:t>
      </w:r>
      <w:r w:rsidRPr="00951787">
        <w:rPr>
          <w:rFonts w:ascii="Book Antiqua" w:hAnsi="Book Antiqua" w:cs="Book Antiqua"/>
          <w:color w:val="000000"/>
        </w:rPr>
        <w:t xml:space="preserve"> with an established diagnosis of CC and LC</w:t>
      </w:r>
      <w:r>
        <w:rPr>
          <w:rFonts w:ascii="Book Antiqua" w:hAnsi="Book Antiqua" w:cs="Book Antiqua"/>
          <w:color w:val="000000"/>
        </w:rPr>
        <w:t xml:space="preserve"> did not</w:t>
      </w:r>
      <w:r w:rsidRPr="00951787">
        <w:rPr>
          <w:rFonts w:ascii="Book Antiqua" w:hAnsi="Book Antiqua" w:cs="Book Antiqua"/>
          <w:color w:val="000000"/>
        </w:rPr>
        <w:t xml:space="preserve"> </w:t>
      </w:r>
      <w:r>
        <w:rPr>
          <w:rFonts w:ascii="Book Antiqua" w:hAnsi="Book Antiqua" w:cs="Book Antiqua"/>
          <w:color w:val="000000"/>
        </w:rPr>
        <w:t xml:space="preserve">fulfill </w:t>
      </w:r>
      <w:r w:rsidRPr="00951787">
        <w:rPr>
          <w:rFonts w:ascii="Book Antiqua" w:hAnsi="Book Antiqua" w:cs="Book Antiqua"/>
          <w:color w:val="000000"/>
        </w:rPr>
        <w:t xml:space="preserve">the </w:t>
      </w:r>
      <w:proofErr w:type="spellStart"/>
      <w:r w:rsidRPr="00951787">
        <w:rPr>
          <w:rFonts w:ascii="Book Antiqua" w:hAnsi="Book Antiqua" w:cs="Book Antiqua"/>
          <w:color w:val="000000"/>
        </w:rPr>
        <w:t>histopathological</w:t>
      </w:r>
      <w:proofErr w:type="spellEnd"/>
      <w:r w:rsidRPr="00951787">
        <w:rPr>
          <w:rFonts w:ascii="Book Antiqua" w:hAnsi="Book Antiqua" w:cs="Book Antiqua"/>
          <w:color w:val="000000"/>
        </w:rPr>
        <w:t xml:space="preserve"> criteria for MC despite </w:t>
      </w:r>
      <w:r>
        <w:rPr>
          <w:rFonts w:ascii="Book Antiqua" w:hAnsi="Book Antiqua" w:cs="Book Antiqua"/>
          <w:color w:val="000000"/>
        </w:rPr>
        <w:t xml:space="preserve">having </w:t>
      </w:r>
      <w:r w:rsidRPr="00951787">
        <w:rPr>
          <w:rFonts w:ascii="Book Antiqua" w:hAnsi="Book Antiqua" w:cs="Book Antiqua"/>
          <w:color w:val="000000"/>
        </w:rPr>
        <w:t>clinical symptoms of active disease</w:t>
      </w:r>
      <w:r>
        <w:rPr>
          <w:rFonts w:ascii="Book Antiqua" w:hAnsi="Book Antiqua" w:cs="Book Antiqua"/>
          <w:color w:val="000000"/>
        </w:rPr>
        <w:t>, such as</w:t>
      </w:r>
      <w:r w:rsidRPr="00D605AF">
        <w:rPr>
          <w:rFonts w:ascii="Book Antiqua" w:hAnsi="Book Antiqua" w:cs="Book Antiqua"/>
          <w:color w:val="000000"/>
        </w:rPr>
        <w:t xml:space="preserve"> watery diarrhea</w:t>
      </w:r>
      <w:r>
        <w:rPr>
          <w:rFonts w:ascii="Book Antiqua" w:hAnsi="Book Antiqua" w:cs="Book Antiqua"/>
          <w:color w:val="000000"/>
        </w:rPr>
        <w:t>, abdominal pain and/</w:t>
      </w:r>
      <w:r w:rsidRPr="00D605AF">
        <w:rPr>
          <w:rFonts w:ascii="Book Antiqua" w:hAnsi="Book Antiqua" w:cs="Book Antiqua"/>
          <w:color w:val="000000"/>
        </w:rPr>
        <w:t>or weight loss</w:t>
      </w:r>
      <w:r>
        <w:rPr>
          <w:rFonts w:ascii="Book Antiqua" w:hAnsi="Book Antiqua" w:cs="Book Antiqua"/>
          <w:color w:val="000000"/>
        </w:rPr>
        <w:t>.</w:t>
      </w:r>
      <w:r w:rsidRPr="00951787">
        <w:rPr>
          <w:rFonts w:ascii="Book Antiqua" w:hAnsi="Book Antiqua" w:cs="Book Antiqua"/>
          <w:color w:val="000000"/>
        </w:rPr>
        <w:t xml:space="preserve"> </w:t>
      </w:r>
      <w:r>
        <w:rPr>
          <w:rFonts w:ascii="Book Antiqua" w:hAnsi="Book Antiqua" w:cs="Book Antiqua"/>
          <w:color w:val="000000"/>
        </w:rPr>
        <w:t xml:space="preserve">They </w:t>
      </w:r>
      <w:r w:rsidRPr="00951787">
        <w:rPr>
          <w:rFonts w:ascii="Book Antiqua" w:hAnsi="Book Antiqua" w:cs="Book Antiqua"/>
          <w:color w:val="000000"/>
        </w:rPr>
        <w:t xml:space="preserve">were therefore categorized as clinically active but </w:t>
      </w:r>
      <w:proofErr w:type="spellStart"/>
      <w:r w:rsidRPr="00951787">
        <w:rPr>
          <w:rFonts w:ascii="Book Antiqua" w:hAnsi="Book Antiqua" w:cs="Book Antiqua"/>
          <w:color w:val="000000"/>
        </w:rPr>
        <w:t>histopathologically</w:t>
      </w:r>
      <w:proofErr w:type="spellEnd"/>
      <w:r w:rsidRPr="00951787">
        <w:rPr>
          <w:rFonts w:ascii="Book Antiqua" w:hAnsi="Book Antiqua" w:cs="Book Antiqua"/>
          <w:color w:val="000000"/>
        </w:rPr>
        <w:t xml:space="preserve"> in remission (CC-HR/LC-HR)</w:t>
      </w:r>
      <w:r>
        <w:rPr>
          <w:rFonts w:ascii="Book Antiqua" w:hAnsi="Book Antiqua" w:cs="Book Antiqua"/>
          <w:color w:val="000000"/>
        </w:rPr>
        <w:t xml:space="preserve"> and </w:t>
      </w:r>
      <w:r w:rsidRPr="00951787">
        <w:rPr>
          <w:rFonts w:ascii="Book Antiqua" w:hAnsi="Book Antiqua" w:cs="Book Antiqua"/>
          <w:color w:val="000000"/>
        </w:rPr>
        <w:t>analyzed separately.</w:t>
      </w:r>
    </w:p>
    <w:p w:rsidR="00536119" w:rsidRDefault="00536119" w:rsidP="001011D5">
      <w:pPr>
        <w:widowControl w:val="0"/>
        <w:spacing w:line="360" w:lineRule="auto"/>
        <w:jc w:val="both"/>
        <w:rPr>
          <w:rFonts w:ascii="Book Antiqua" w:hAnsi="Book Antiqua" w:cs="Book Antiqua"/>
          <w:b/>
          <w:i/>
          <w:color w:val="000000"/>
        </w:rPr>
      </w:pPr>
    </w:p>
    <w:p w:rsidR="00536119" w:rsidRPr="00951787" w:rsidRDefault="00536119" w:rsidP="001011D5">
      <w:pPr>
        <w:widowControl w:val="0"/>
        <w:spacing w:line="360" w:lineRule="auto"/>
        <w:jc w:val="both"/>
        <w:rPr>
          <w:rFonts w:ascii="Book Antiqua" w:hAnsi="Book Antiqua" w:cs="Book Antiqua"/>
          <w:b/>
          <w:i/>
          <w:color w:val="000000"/>
        </w:rPr>
      </w:pPr>
      <w:r w:rsidRPr="00951787">
        <w:rPr>
          <w:rFonts w:ascii="Book Antiqua" w:hAnsi="Book Antiqua" w:cs="Book Antiqua"/>
          <w:b/>
          <w:i/>
          <w:color w:val="000000"/>
        </w:rPr>
        <w:t>Peer review</w:t>
      </w:r>
    </w:p>
    <w:p w:rsidR="00536119" w:rsidRPr="00A5350E" w:rsidRDefault="00536119" w:rsidP="00A5350E">
      <w:pPr>
        <w:widowControl w:val="0"/>
        <w:spacing w:line="360" w:lineRule="auto"/>
        <w:jc w:val="both"/>
        <w:rPr>
          <w:rFonts w:ascii="Book Antiqua" w:hAnsi="Book Antiqua" w:cs="Book Antiqua"/>
          <w:color w:val="000000"/>
          <w:lang w:eastAsia="zh-CN"/>
        </w:rPr>
      </w:pPr>
      <w:r w:rsidRPr="00951787">
        <w:rPr>
          <w:rFonts w:ascii="Book Antiqua" w:hAnsi="Book Antiqua" w:cs="Book Antiqua"/>
          <w:color w:val="000000"/>
        </w:rPr>
        <w:t>The authors</w:t>
      </w:r>
      <w:r>
        <w:rPr>
          <w:rFonts w:ascii="Book Antiqua" w:hAnsi="Book Antiqua" w:cs="Book Antiqua"/>
          <w:color w:val="000000"/>
        </w:rPr>
        <w:t xml:space="preserve"> compared the expressions of IL</w:t>
      </w:r>
      <w:r w:rsidRPr="00951787">
        <w:rPr>
          <w:rFonts w:ascii="Book Antiqua" w:hAnsi="Book Antiqua" w:cs="Book Antiqua"/>
          <w:color w:val="000000"/>
        </w:rPr>
        <w:t>-1/TLR signaling regulators, IRAK-2, IRAK-M, IL-37, and m</w:t>
      </w:r>
      <w:r>
        <w:rPr>
          <w:rFonts w:ascii="Book Antiqua" w:hAnsi="Book Antiqua" w:cs="Book Antiqua"/>
          <w:color w:val="000000"/>
        </w:rPr>
        <w:t>icroRNAs (miR-</w:t>
      </w:r>
      <w:r w:rsidRPr="00951787">
        <w:rPr>
          <w:rFonts w:ascii="Book Antiqua" w:hAnsi="Book Antiqua" w:cs="Book Antiqua"/>
          <w:color w:val="000000"/>
        </w:rPr>
        <w:t>146, -155</w:t>
      </w:r>
      <w:r>
        <w:rPr>
          <w:rFonts w:ascii="Book Antiqua" w:hAnsi="Book Antiqua" w:cs="Book Antiqua"/>
          <w:color w:val="000000"/>
        </w:rPr>
        <w:t>,</w:t>
      </w:r>
      <w:r w:rsidRPr="00951787">
        <w:rPr>
          <w:rFonts w:ascii="Book Antiqua" w:hAnsi="Book Antiqua" w:cs="Book Antiqua"/>
          <w:color w:val="000000"/>
        </w:rPr>
        <w:t xml:space="preserve"> and -21) in colonic biopsies obtained from</w:t>
      </w:r>
      <w:r>
        <w:rPr>
          <w:rFonts w:ascii="Book Antiqua" w:hAnsi="Book Antiqua" w:cs="Book Antiqua"/>
          <w:color w:val="000000"/>
        </w:rPr>
        <w:t xml:space="preserve"> patients with MC and UC</w:t>
      </w:r>
      <w:r w:rsidRPr="00951787">
        <w:rPr>
          <w:rFonts w:ascii="Book Antiqua" w:hAnsi="Book Antiqua" w:cs="Book Antiqua"/>
          <w:color w:val="000000"/>
        </w:rPr>
        <w:t xml:space="preserve">. The identification of differentially expressed </w:t>
      </w:r>
      <w:r>
        <w:rPr>
          <w:rFonts w:ascii="Book Antiqua" w:hAnsi="Book Antiqua" w:cs="Book Antiqua"/>
          <w:color w:val="000000"/>
        </w:rPr>
        <w:t xml:space="preserve">IRAK-M, IL-37, and </w:t>
      </w:r>
      <w:proofErr w:type="spellStart"/>
      <w:r>
        <w:rPr>
          <w:rFonts w:ascii="Book Antiqua" w:hAnsi="Book Antiqua" w:cs="Book Antiqua"/>
          <w:color w:val="000000"/>
        </w:rPr>
        <w:t>miRNAs</w:t>
      </w:r>
      <w:proofErr w:type="spellEnd"/>
      <w:r>
        <w:rPr>
          <w:rFonts w:ascii="Book Antiqua" w:hAnsi="Book Antiqua" w:cs="Book Antiqua"/>
          <w:color w:val="000000"/>
        </w:rPr>
        <w:t>,</w:t>
      </w:r>
      <w:r w:rsidRPr="00951787">
        <w:rPr>
          <w:rFonts w:ascii="Book Antiqua" w:hAnsi="Book Antiqua" w:cs="Book Antiqua"/>
          <w:color w:val="000000"/>
        </w:rPr>
        <w:t xml:space="preserve"> suggests that collagenous colitis and </w:t>
      </w:r>
      <w:r w:rsidRPr="00951787">
        <w:rPr>
          <w:rFonts w:ascii="Book Antiqua" w:hAnsi="Book Antiqua" w:cs="Book Antiqua"/>
          <w:color w:val="000000"/>
        </w:rPr>
        <w:lastRenderedPageBreak/>
        <w:t xml:space="preserve">lymphocytic colitis </w:t>
      </w:r>
      <w:r>
        <w:rPr>
          <w:rFonts w:ascii="Book Antiqua" w:hAnsi="Book Antiqua" w:cs="Book Antiqua"/>
          <w:color w:val="000000"/>
        </w:rPr>
        <w:t>are different clinical entities, which</w:t>
      </w:r>
      <w:r w:rsidRPr="00951787">
        <w:rPr>
          <w:rFonts w:ascii="Book Antiqua" w:hAnsi="Book Antiqua" w:cs="Book Antiqua"/>
          <w:color w:val="000000"/>
        </w:rPr>
        <w:t xml:space="preserve"> is </w:t>
      </w:r>
      <w:r>
        <w:rPr>
          <w:rFonts w:ascii="Book Antiqua" w:hAnsi="Book Antiqua" w:cs="Book Antiqua"/>
          <w:color w:val="000000"/>
        </w:rPr>
        <w:t xml:space="preserve">an </w:t>
      </w:r>
      <w:r w:rsidRPr="00951787">
        <w:rPr>
          <w:rFonts w:ascii="Book Antiqua" w:hAnsi="Book Antiqua" w:cs="Book Antiqua"/>
          <w:color w:val="000000"/>
        </w:rPr>
        <w:t xml:space="preserve">interesting and very original </w:t>
      </w:r>
      <w:r>
        <w:rPr>
          <w:rFonts w:ascii="Book Antiqua" w:hAnsi="Book Antiqua" w:cs="Book Antiqua"/>
          <w:color w:val="000000"/>
        </w:rPr>
        <w:t>finding. This study</w:t>
      </w:r>
      <w:r w:rsidRPr="00951787">
        <w:rPr>
          <w:rFonts w:ascii="Book Antiqua" w:hAnsi="Book Antiqua" w:cs="Book Antiqua"/>
          <w:color w:val="000000"/>
        </w:rPr>
        <w:t xml:space="preserve"> </w:t>
      </w:r>
      <w:r>
        <w:rPr>
          <w:rFonts w:ascii="Book Antiqua" w:hAnsi="Book Antiqua" w:cs="Book Antiqua"/>
          <w:color w:val="000000"/>
        </w:rPr>
        <w:t>sheds</w:t>
      </w:r>
      <w:r w:rsidRPr="00951787">
        <w:rPr>
          <w:rFonts w:ascii="Book Antiqua" w:hAnsi="Book Antiqua" w:cs="Book Antiqua"/>
          <w:color w:val="000000"/>
        </w:rPr>
        <w:t xml:space="preserve"> a new light on the pathophysiology of MC</w:t>
      </w:r>
      <w:r>
        <w:rPr>
          <w:rFonts w:ascii="Book Antiqua" w:hAnsi="Book Antiqua" w:cs="Book Antiqua"/>
          <w:color w:val="000000"/>
        </w:rPr>
        <w:t>.</w:t>
      </w:r>
    </w:p>
    <w:p w:rsidR="00536119" w:rsidRPr="00A5350E" w:rsidRDefault="00536119" w:rsidP="003A345B">
      <w:pPr>
        <w:widowControl w:val="0"/>
        <w:tabs>
          <w:tab w:val="left" w:pos="567"/>
        </w:tabs>
        <w:spacing w:line="360" w:lineRule="auto"/>
        <w:jc w:val="both"/>
        <w:rPr>
          <w:rFonts w:ascii="Book Antiqua" w:hAnsi="Book Antiqua" w:cs="Book Antiqua"/>
          <w:b/>
          <w:bCs/>
          <w:color w:val="000000"/>
          <w:sz w:val="21"/>
        </w:rPr>
      </w:pPr>
    </w:p>
    <w:p w:rsidR="00536119" w:rsidRPr="00A423A6" w:rsidRDefault="00536119" w:rsidP="003A345B">
      <w:pPr>
        <w:widowControl w:val="0"/>
        <w:tabs>
          <w:tab w:val="left" w:pos="567"/>
        </w:tabs>
        <w:spacing w:line="360" w:lineRule="auto"/>
        <w:jc w:val="both"/>
        <w:rPr>
          <w:rFonts w:ascii="Book Antiqua" w:hAnsi="Book Antiqua" w:cs="Book Antiqua"/>
          <w:b/>
          <w:bCs/>
          <w:color w:val="000000"/>
          <w:sz w:val="21"/>
          <w:lang w:val="en-GB" w:eastAsia="zh-CN"/>
        </w:rPr>
      </w:pPr>
      <w:r w:rsidRPr="00A423A6">
        <w:rPr>
          <w:rFonts w:ascii="Book Antiqua" w:hAnsi="Book Antiqua" w:cs="Book Antiqua"/>
          <w:b/>
          <w:bCs/>
          <w:color w:val="000000"/>
          <w:sz w:val="21"/>
          <w:lang w:val="en-GB"/>
        </w:rPr>
        <w:t>REFERENCES</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 xml:space="preserve">1 </w:t>
      </w:r>
      <w:proofErr w:type="spellStart"/>
      <w:r w:rsidRPr="00FD12BA">
        <w:rPr>
          <w:rFonts w:ascii="Book Antiqua" w:hAnsi="Book Antiqua" w:cs="宋体"/>
          <w:b/>
          <w:color w:val="000000"/>
          <w:sz w:val="21"/>
          <w:szCs w:val="21"/>
        </w:rPr>
        <w:t>Tysk</w:t>
      </w:r>
      <w:proofErr w:type="spellEnd"/>
      <w:r w:rsidRPr="00FD12BA">
        <w:rPr>
          <w:rFonts w:ascii="Book Antiqua" w:hAnsi="Book Antiqua" w:cs="宋体"/>
          <w:b/>
          <w:color w:val="000000"/>
          <w:sz w:val="21"/>
          <w:szCs w:val="21"/>
        </w:rPr>
        <w:t xml:space="preserve"> C</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Wickbom</w:t>
      </w:r>
      <w:proofErr w:type="spellEnd"/>
      <w:r w:rsidRPr="00FD12BA">
        <w:rPr>
          <w:rFonts w:ascii="Book Antiqua" w:hAnsi="Book Antiqua" w:cs="宋体"/>
          <w:color w:val="000000"/>
          <w:sz w:val="21"/>
          <w:szCs w:val="21"/>
        </w:rPr>
        <w:t xml:space="preserve"> A, </w:t>
      </w:r>
      <w:proofErr w:type="spellStart"/>
      <w:r w:rsidRPr="00FD12BA">
        <w:rPr>
          <w:rFonts w:ascii="Book Antiqua" w:hAnsi="Book Antiqua" w:cs="宋体"/>
          <w:color w:val="000000"/>
          <w:sz w:val="21"/>
          <w:szCs w:val="21"/>
        </w:rPr>
        <w:t>Nyhlin</w:t>
      </w:r>
      <w:proofErr w:type="spellEnd"/>
      <w:r w:rsidRPr="00FD12BA">
        <w:rPr>
          <w:rFonts w:ascii="Book Antiqua" w:hAnsi="Book Antiqua" w:cs="宋体"/>
          <w:color w:val="000000"/>
          <w:sz w:val="21"/>
          <w:szCs w:val="21"/>
        </w:rPr>
        <w:t xml:space="preserve"> N, Eriksson S, Bohr J. Recent advances in diagnosis and treatment of microscopic colitis.</w:t>
      </w:r>
      <w:r w:rsidRPr="00FD12BA">
        <w:rPr>
          <w:rFonts w:ascii="Book Antiqua" w:hAnsi="Book Antiqua" w:cs="宋体"/>
          <w:i/>
          <w:color w:val="000000"/>
          <w:sz w:val="21"/>
          <w:szCs w:val="21"/>
        </w:rPr>
        <w:t xml:space="preserve"> Annals </w:t>
      </w:r>
      <w:proofErr w:type="spellStart"/>
      <w:r w:rsidRPr="00FD12BA">
        <w:rPr>
          <w:rFonts w:ascii="Book Antiqua" w:hAnsi="Book Antiqua" w:cs="宋体"/>
          <w:i/>
          <w:color w:val="000000"/>
          <w:sz w:val="21"/>
          <w:szCs w:val="21"/>
        </w:rPr>
        <w:t>Gastroenterol</w:t>
      </w:r>
      <w:proofErr w:type="spellEnd"/>
      <w:r w:rsidRPr="00FD12BA">
        <w:rPr>
          <w:rFonts w:ascii="Book Antiqua" w:hAnsi="Book Antiqua" w:cs="宋体"/>
          <w:i/>
          <w:color w:val="000000"/>
          <w:sz w:val="21"/>
          <w:szCs w:val="21"/>
        </w:rPr>
        <w:t xml:space="preserve"> </w:t>
      </w:r>
      <w:r w:rsidRPr="00FD12BA">
        <w:rPr>
          <w:rFonts w:ascii="Book Antiqua" w:hAnsi="Book Antiqua" w:cs="宋体"/>
          <w:color w:val="000000"/>
          <w:sz w:val="21"/>
          <w:szCs w:val="21"/>
        </w:rPr>
        <w:t xml:space="preserve">2011; </w:t>
      </w:r>
      <w:r w:rsidRPr="00FD12BA">
        <w:rPr>
          <w:rFonts w:ascii="Book Antiqua" w:hAnsi="Book Antiqua" w:cs="宋体"/>
          <w:b/>
          <w:color w:val="000000"/>
          <w:sz w:val="21"/>
          <w:szCs w:val="21"/>
        </w:rPr>
        <w:t>24</w:t>
      </w:r>
      <w:r w:rsidRPr="00FD12BA">
        <w:rPr>
          <w:rFonts w:ascii="Book Antiqua" w:hAnsi="Book Antiqua" w:cs="宋体"/>
          <w:color w:val="000000"/>
          <w:sz w:val="21"/>
          <w:szCs w:val="21"/>
        </w:rPr>
        <w:t>: 253-262</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2 </w:t>
      </w:r>
      <w:proofErr w:type="spellStart"/>
      <w:r w:rsidRPr="00FD12BA">
        <w:rPr>
          <w:rFonts w:ascii="Book Antiqua" w:hAnsi="Book Antiqua" w:cs="宋体"/>
          <w:b/>
          <w:bCs/>
          <w:color w:val="000000"/>
          <w:sz w:val="21"/>
          <w:szCs w:val="21"/>
        </w:rPr>
        <w:t>Pardi</w:t>
      </w:r>
      <w:proofErr w:type="spellEnd"/>
      <w:r w:rsidRPr="00FD12BA">
        <w:rPr>
          <w:rFonts w:ascii="Book Antiqua" w:hAnsi="Book Antiqua" w:cs="宋体"/>
          <w:b/>
          <w:bCs/>
          <w:color w:val="000000"/>
          <w:sz w:val="21"/>
          <w:szCs w:val="21"/>
        </w:rPr>
        <w:t xml:space="preserve"> DS</w:t>
      </w:r>
      <w:r w:rsidRPr="00FD12BA">
        <w:rPr>
          <w:rFonts w:ascii="Book Antiqua" w:hAnsi="Book Antiqua" w:cs="宋体"/>
          <w:color w:val="000000"/>
          <w:sz w:val="21"/>
          <w:szCs w:val="21"/>
        </w:rPr>
        <w:t>, Kelly CP. Microscopic colitis. </w:t>
      </w:r>
      <w:r w:rsidRPr="00FD12BA">
        <w:rPr>
          <w:rFonts w:ascii="Book Antiqua" w:hAnsi="Book Antiqua" w:cs="宋体"/>
          <w:i/>
          <w:iCs/>
          <w:color w:val="000000"/>
          <w:sz w:val="21"/>
          <w:szCs w:val="21"/>
        </w:rPr>
        <w:t>Gastroenterology</w:t>
      </w:r>
      <w:r w:rsidRPr="00FD12BA">
        <w:rPr>
          <w:rFonts w:ascii="Book Antiqua" w:hAnsi="Book Antiqua" w:cs="宋体"/>
          <w:color w:val="000000"/>
          <w:sz w:val="21"/>
          <w:szCs w:val="21"/>
        </w:rPr>
        <w:t> 2011; </w:t>
      </w:r>
      <w:r w:rsidRPr="00FD12BA">
        <w:rPr>
          <w:rFonts w:ascii="Book Antiqua" w:hAnsi="Book Antiqua" w:cs="宋体"/>
          <w:b/>
          <w:bCs/>
          <w:color w:val="000000"/>
          <w:sz w:val="21"/>
          <w:szCs w:val="21"/>
        </w:rPr>
        <w:t>140</w:t>
      </w:r>
      <w:r w:rsidRPr="00FD12BA">
        <w:rPr>
          <w:rFonts w:ascii="Book Antiqua" w:hAnsi="Book Antiqua" w:cs="宋体"/>
          <w:color w:val="000000"/>
          <w:sz w:val="21"/>
          <w:szCs w:val="21"/>
        </w:rPr>
        <w:t>: 1155-1165 [PMID: 21303675 DOI: 10.1053/j.gastro.2011.02.003]</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3 </w:t>
      </w:r>
      <w:proofErr w:type="spellStart"/>
      <w:r w:rsidRPr="00FD12BA">
        <w:rPr>
          <w:rFonts w:ascii="Book Antiqua" w:hAnsi="Book Antiqua" w:cs="宋体"/>
          <w:b/>
          <w:bCs/>
          <w:color w:val="000000"/>
          <w:sz w:val="21"/>
          <w:szCs w:val="21"/>
        </w:rPr>
        <w:t>Münch</w:t>
      </w:r>
      <w:proofErr w:type="spellEnd"/>
      <w:r w:rsidRPr="00FD12BA">
        <w:rPr>
          <w:rFonts w:ascii="Book Antiqua" w:hAnsi="Book Antiqua" w:cs="宋体"/>
          <w:b/>
          <w:bCs/>
          <w:color w:val="000000"/>
          <w:sz w:val="21"/>
          <w:szCs w:val="21"/>
        </w:rPr>
        <w:t xml:space="preserve"> A</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Aust</w:t>
      </w:r>
      <w:proofErr w:type="spellEnd"/>
      <w:r w:rsidRPr="00FD12BA">
        <w:rPr>
          <w:rFonts w:ascii="Book Antiqua" w:hAnsi="Book Antiqua" w:cs="宋体"/>
          <w:color w:val="000000"/>
          <w:sz w:val="21"/>
          <w:szCs w:val="21"/>
        </w:rPr>
        <w:t xml:space="preserve"> D, Bohr J, </w:t>
      </w:r>
      <w:proofErr w:type="spellStart"/>
      <w:r w:rsidRPr="00FD12BA">
        <w:rPr>
          <w:rFonts w:ascii="Book Antiqua" w:hAnsi="Book Antiqua" w:cs="宋体"/>
          <w:color w:val="000000"/>
          <w:sz w:val="21"/>
          <w:szCs w:val="21"/>
        </w:rPr>
        <w:t>Bonderup</w:t>
      </w:r>
      <w:proofErr w:type="spellEnd"/>
      <w:r w:rsidRPr="00FD12BA">
        <w:rPr>
          <w:rFonts w:ascii="Book Antiqua" w:hAnsi="Book Antiqua" w:cs="宋体"/>
          <w:color w:val="000000"/>
          <w:sz w:val="21"/>
          <w:szCs w:val="21"/>
        </w:rPr>
        <w:t xml:space="preserve"> O, </w:t>
      </w:r>
      <w:proofErr w:type="spellStart"/>
      <w:r w:rsidRPr="00FD12BA">
        <w:rPr>
          <w:rFonts w:ascii="Book Antiqua" w:hAnsi="Book Antiqua" w:cs="宋体"/>
          <w:color w:val="000000"/>
          <w:sz w:val="21"/>
          <w:szCs w:val="21"/>
        </w:rPr>
        <w:t>Fernández</w:t>
      </w:r>
      <w:proofErr w:type="spellEnd"/>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Bañares</w:t>
      </w:r>
      <w:proofErr w:type="spellEnd"/>
      <w:r w:rsidRPr="00FD12BA">
        <w:rPr>
          <w:rFonts w:ascii="Book Antiqua" w:hAnsi="Book Antiqua" w:cs="宋体"/>
          <w:color w:val="000000"/>
          <w:sz w:val="21"/>
          <w:szCs w:val="21"/>
        </w:rPr>
        <w:t xml:space="preserve"> F, </w:t>
      </w:r>
      <w:proofErr w:type="spellStart"/>
      <w:r w:rsidRPr="00FD12BA">
        <w:rPr>
          <w:rFonts w:ascii="Book Antiqua" w:hAnsi="Book Antiqua" w:cs="宋体"/>
          <w:color w:val="000000"/>
          <w:sz w:val="21"/>
          <w:szCs w:val="21"/>
        </w:rPr>
        <w:t>Hjortswang</w:t>
      </w:r>
      <w:proofErr w:type="spellEnd"/>
      <w:r w:rsidRPr="00FD12BA">
        <w:rPr>
          <w:rFonts w:ascii="Book Antiqua" w:hAnsi="Book Antiqua" w:cs="宋体"/>
          <w:color w:val="000000"/>
          <w:sz w:val="21"/>
          <w:szCs w:val="21"/>
        </w:rPr>
        <w:t xml:space="preserve"> H, </w:t>
      </w:r>
      <w:proofErr w:type="spellStart"/>
      <w:r w:rsidRPr="00FD12BA">
        <w:rPr>
          <w:rFonts w:ascii="Book Antiqua" w:hAnsi="Book Antiqua" w:cs="宋体"/>
          <w:color w:val="000000"/>
          <w:sz w:val="21"/>
          <w:szCs w:val="21"/>
        </w:rPr>
        <w:t>Madisch</w:t>
      </w:r>
      <w:proofErr w:type="spellEnd"/>
      <w:r w:rsidRPr="00FD12BA">
        <w:rPr>
          <w:rFonts w:ascii="Book Antiqua" w:hAnsi="Book Antiqua" w:cs="宋体"/>
          <w:color w:val="000000"/>
          <w:sz w:val="21"/>
          <w:szCs w:val="21"/>
        </w:rPr>
        <w:t xml:space="preserve"> A, </w:t>
      </w:r>
      <w:proofErr w:type="spellStart"/>
      <w:r w:rsidRPr="00FD12BA">
        <w:rPr>
          <w:rFonts w:ascii="Book Antiqua" w:hAnsi="Book Antiqua" w:cs="宋体"/>
          <w:color w:val="000000"/>
          <w:sz w:val="21"/>
          <w:szCs w:val="21"/>
        </w:rPr>
        <w:t>Munck</w:t>
      </w:r>
      <w:proofErr w:type="spellEnd"/>
      <w:r w:rsidRPr="00FD12BA">
        <w:rPr>
          <w:rFonts w:ascii="Book Antiqua" w:hAnsi="Book Antiqua" w:cs="宋体"/>
          <w:color w:val="000000"/>
          <w:sz w:val="21"/>
          <w:szCs w:val="21"/>
        </w:rPr>
        <w:t xml:space="preserve"> LK, </w:t>
      </w:r>
      <w:proofErr w:type="spellStart"/>
      <w:r w:rsidRPr="00FD12BA">
        <w:rPr>
          <w:rFonts w:ascii="Book Antiqua" w:hAnsi="Book Antiqua" w:cs="宋体"/>
          <w:color w:val="000000"/>
          <w:sz w:val="21"/>
          <w:szCs w:val="21"/>
        </w:rPr>
        <w:t>Ström</w:t>
      </w:r>
      <w:proofErr w:type="spellEnd"/>
      <w:r w:rsidRPr="00FD12BA">
        <w:rPr>
          <w:rFonts w:ascii="Book Antiqua" w:hAnsi="Book Antiqua" w:cs="宋体"/>
          <w:color w:val="000000"/>
          <w:sz w:val="21"/>
          <w:szCs w:val="21"/>
        </w:rPr>
        <w:t xml:space="preserve"> M, </w:t>
      </w:r>
      <w:proofErr w:type="spellStart"/>
      <w:r w:rsidRPr="00FD12BA">
        <w:rPr>
          <w:rFonts w:ascii="Book Antiqua" w:hAnsi="Book Antiqua" w:cs="宋体"/>
          <w:color w:val="000000"/>
          <w:sz w:val="21"/>
          <w:szCs w:val="21"/>
        </w:rPr>
        <w:t>Tysk</w:t>
      </w:r>
      <w:proofErr w:type="spellEnd"/>
      <w:r w:rsidRPr="00FD12BA">
        <w:rPr>
          <w:rFonts w:ascii="Book Antiqua" w:hAnsi="Book Antiqua" w:cs="宋体"/>
          <w:color w:val="000000"/>
          <w:sz w:val="21"/>
          <w:szCs w:val="21"/>
        </w:rPr>
        <w:t xml:space="preserve"> C, </w:t>
      </w:r>
      <w:proofErr w:type="spellStart"/>
      <w:r w:rsidRPr="00FD12BA">
        <w:rPr>
          <w:rFonts w:ascii="Book Antiqua" w:hAnsi="Book Antiqua" w:cs="宋体"/>
          <w:color w:val="000000"/>
          <w:sz w:val="21"/>
          <w:szCs w:val="21"/>
        </w:rPr>
        <w:t>Miehlke</w:t>
      </w:r>
      <w:proofErr w:type="spellEnd"/>
      <w:r w:rsidRPr="00FD12BA">
        <w:rPr>
          <w:rFonts w:ascii="Book Antiqua" w:hAnsi="Book Antiqua" w:cs="宋体"/>
          <w:color w:val="000000"/>
          <w:sz w:val="21"/>
          <w:szCs w:val="21"/>
        </w:rPr>
        <w:t xml:space="preserve"> S</w:t>
      </w:r>
      <w:r>
        <w:rPr>
          <w:rFonts w:ascii="Book Antiqua" w:hAnsi="Book Antiqua" w:cs="宋体"/>
          <w:color w:val="000000"/>
          <w:szCs w:val="21"/>
        </w:rPr>
        <w:t>;</w:t>
      </w:r>
      <w:r w:rsidRPr="00FD12BA">
        <w:rPr>
          <w:rFonts w:ascii="Book Antiqua" w:hAnsi="Book Antiqua" w:cs="宋体"/>
          <w:color w:val="000000"/>
          <w:szCs w:val="21"/>
        </w:rPr>
        <w:t xml:space="preserve"> European Microscopic Colitis Group (EMCG).</w:t>
      </w:r>
      <w:r w:rsidRPr="00FD12BA">
        <w:rPr>
          <w:rFonts w:ascii="Book Antiqua" w:hAnsi="Book Antiqua" w:cs="宋体"/>
          <w:color w:val="000000"/>
          <w:sz w:val="21"/>
          <w:szCs w:val="21"/>
        </w:rPr>
        <w:t xml:space="preserve"> Microscopic colitis: Current status, present and future challenges: statements of the European Microscopic Colitis Group. </w:t>
      </w:r>
      <w:r w:rsidRPr="00FD12BA">
        <w:rPr>
          <w:rFonts w:ascii="Book Antiqua" w:hAnsi="Book Antiqua" w:cs="宋体"/>
          <w:i/>
          <w:iCs/>
          <w:color w:val="000000"/>
          <w:sz w:val="21"/>
          <w:szCs w:val="21"/>
        </w:rPr>
        <w:t xml:space="preserve">J </w:t>
      </w:r>
      <w:proofErr w:type="spellStart"/>
      <w:r w:rsidRPr="00FD12BA">
        <w:rPr>
          <w:rFonts w:ascii="Book Antiqua" w:hAnsi="Book Antiqua" w:cs="宋体"/>
          <w:i/>
          <w:iCs/>
          <w:color w:val="000000"/>
          <w:sz w:val="21"/>
          <w:szCs w:val="21"/>
        </w:rPr>
        <w:t>Crohns</w:t>
      </w:r>
      <w:proofErr w:type="spellEnd"/>
      <w:r w:rsidRPr="00FD12BA">
        <w:rPr>
          <w:rFonts w:ascii="Book Antiqua" w:hAnsi="Book Antiqua" w:cs="宋体"/>
          <w:i/>
          <w:iCs/>
          <w:color w:val="000000"/>
          <w:sz w:val="21"/>
          <w:szCs w:val="21"/>
        </w:rPr>
        <w:t xml:space="preserve"> Colitis</w:t>
      </w:r>
      <w:r w:rsidRPr="00FD12BA">
        <w:rPr>
          <w:rFonts w:ascii="Book Antiqua" w:hAnsi="Book Antiqua" w:cs="宋体"/>
          <w:color w:val="000000"/>
          <w:sz w:val="21"/>
          <w:szCs w:val="21"/>
        </w:rPr>
        <w:t> 2012; </w:t>
      </w:r>
      <w:r w:rsidRPr="00FD12BA">
        <w:rPr>
          <w:rFonts w:ascii="Book Antiqua" w:hAnsi="Book Antiqua" w:cs="宋体"/>
          <w:b/>
          <w:bCs/>
          <w:color w:val="000000"/>
          <w:sz w:val="21"/>
          <w:szCs w:val="21"/>
        </w:rPr>
        <w:t>6</w:t>
      </w:r>
      <w:r w:rsidRPr="00FD12BA">
        <w:rPr>
          <w:rFonts w:ascii="Book Antiqua" w:hAnsi="Book Antiqua" w:cs="宋体"/>
          <w:color w:val="000000"/>
          <w:sz w:val="21"/>
          <w:szCs w:val="21"/>
        </w:rPr>
        <w:t>: 932-945 [PMID: 22704658 DOI: 10.1016/j.crohns.2012.05.014]</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4 </w:t>
      </w:r>
      <w:r w:rsidRPr="00FD12BA">
        <w:rPr>
          <w:rFonts w:ascii="Book Antiqua" w:hAnsi="Book Antiqua" w:cs="宋体"/>
          <w:b/>
          <w:bCs/>
          <w:color w:val="000000"/>
          <w:sz w:val="21"/>
          <w:szCs w:val="21"/>
        </w:rPr>
        <w:t>Mahajan D</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Goldblum</w:t>
      </w:r>
      <w:proofErr w:type="spellEnd"/>
      <w:r w:rsidRPr="00FD12BA">
        <w:rPr>
          <w:rFonts w:ascii="Book Antiqua" w:hAnsi="Book Antiqua" w:cs="宋体"/>
          <w:color w:val="000000"/>
          <w:sz w:val="21"/>
          <w:szCs w:val="21"/>
        </w:rPr>
        <w:t xml:space="preserve"> JR, Xiao SY, Shen B, Liu X. Lymphocytic colitis and collagenous colitis: a review of </w:t>
      </w:r>
      <w:proofErr w:type="spellStart"/>
      <w:r w:rsidRPr="00FD12BA">
        <w:rPr>
          <w:rFonts w:ascii="Book Antiqua" w:hAnsi="Book Antiqua" w:cs="宋体"/>
          <w:color w:val="000000"/>
          <w:sz w:val="21"/>
          <w:szCs w:val="21"/>
        </w:rPr>
        <w:t>clinicopathologic</w:t>
      </w:r>
      <w:proofErr w:type="spellEnd"/>
      <w:r w:rsidRPr="00FD12BA">
        <w:rPr>
          <w:rFonts w:ascii="Book Antiqua" w:hAnsi="Book Antiqua" w:cs="宋体"/>
          <w:color w:val="000000"/>
          <w:sz w:val="21"/>
          <w:szCs w:val="21"/>
        </w:rPr>
        <w:t xml:space="preserve"> features and immunologic abnormalities. </w:t>
      </w:r>
      <w:proofErr w:type="spellStart"/>
      <w:r w:rsidRPr="00FD12BA">
        <w:rPr>
          <w:rFonts w:ascii="Book Antiqua" w:hAnsi="Book Antiqua" w:cs="宋体"/>
          <w:i/>
          <w:iCs/>
          <w:color w:val="000000"/>
          <w:sz w:val="21"/>
          <w:szCs w:val="21"/>
        </w:rPr>
        <w:t>Adv</w:t>
      </w:r>
      <w:proofErr w:type="spellEnd"/>
      <w:r w:rsidRPr="00FD12BA">
        <w:rPr>
          <w:rFonts w:ascii="Book Antiqua" w:hAnsi="Book Antiqua" w:cs="宋体"/>
          <w:i/>
          <w:iCs/>
          <w:color w:val="000000"/>
          <w:sz w:val="21"/>
          <w:szCs w:val="21"/>
        </w:rPr>
        <w:t xml:space="preserve"> </w:t>
      </w:r>
      <w:proofErr w:type="spellStart"/>
      <w:r w:rsidRPr="00FD12BA">
        <w:rPr>
          <w:rFonts w:ascii="Book Antiqua" w:hAnsi="Book Antiqua" w:cs="宋体"/>
          <w:i/>
          <w:iCs/>
          <w:color w:val="000000"/>
          <w:sz w:val="21"/>
          <w:szCs w:val="21"/>
        </w:rPr>
        <w:t>Anat</w:t>
      </w:r>
      <w:proofErr w:type="spellEnd"/>
      <w:r w:rsidRPr="00FD12BA">
        <w:rPr>
          <w:rFonts w:ascii="Book Antiqua" w:hAnsi="Book Antiqua" w:cs="宋体"/>
          <w:i/>
          <w:iCs/>
          <w:color w:val="000000"/>
          <w:sz w:val="21"/>
          <w:szCs w:val="21"/>
        </w:rPr>
        <w:t xml:space="preserve"> </w:t>
      </w:r>
      <w:proofErr w:type="spellStart"/>
      <w:r w:rsidRPr="00FD12BA">
        <w:rPr>
          <w:rFonts w:ascii="Book Antiqua" w:hAnsi="Book Antiqua" w:cs="宋体"/>
          <w:i/>
          <w:iCs/>
          <w:color w:val="000000"/>
          <w:sz w:val="21"/>
          <w:szCs w:val="21"/>
        </w:rPr>
        <w:t>Pathol</w:t>
      </w:r>
      <w:proofErr w:type="spellEnd"/>
      <w:r w:rsidRPr="00FD12BA">
        <w:rPr>
          <w:rFonts w:ascii="Book Antiqua" w:hAnsi="Book Antiqua" w:cs="宋体"/>
          <w:color w:val="000000"/>
          <w:sz w:val="21"/>
          <w:szCs w:val="21"/>
        </w:rPr>
        <w:t> 2012; </w:t>
      </w:r>
      <w:r w:rsidRPr="00FD12BA">
        <w:rPr>
          <w:rFonts w:ascii="Book Antiqua" w:hAnsi="Book Antiqua" w:cs="宋体"/>
          <w:b/>
          <w:bCs/>
          <w:color w:val="000000"/>
          <w:sz w:val="21"/>
          <w:szCs w:val="21"/>
        </w:rPr>
        <w:t>19</w:t>
      </w:r>
      <w:r w:rsidRPr="00FD12BA">
        <w:rPr>
          <w:rFonts w:ascii="Book Antiqua" w:hAnsi="Book Antiqua" w:cs="宋体"/>
          <w:color w:val="000000"/>
          <w:sz w:val="21"/>
          <w:szCs w:val="21"/>
        </w:rPr>
        <w:t>: 28-38 [PMID: 22156832 DOI: 10.1097/PAP.0b013e31823d7705]</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5 </w:t>
      </w:r>
      <w:r w:rsidRPr="00FD12BA">
        <w:rPr>
          <w:rFonts w:ascii="Book Antiqua" w:hAnsi="Book Antiqua" w:cs="宋体"/>
          <w:b/>
          <w:bCs/>
          <w:color w:val="000000"/>
          <w:sz w:val="21"/>
          <w:szCs w:val="21"/>
        </w:rPr>
        <w:t>Warren BF</w:t>
      </w:r>
      <w:r w:rsidRPr="00FD12BA">
        <w:rPr>
          <w:rFonts w:ascii="Book Antiqua" w:hAnsi="Book Antiqua" w:cs="宋体"/>
          <w:color w:val="000000"/>
          <w:sz w:val="21"/>
          <w:szCs w:val="21"/>
        </w:rPr>
        <w:t>, Edwards CM, Travis SP. 'Microscopic colitis': classification and terminology. </w:t>
      </w:r>
      <w:r w:rsidRPr="00FD12BA">
        <w:rPr>
          <w:rFonts w:ascii="Book Antiqua" w:hAnsi="Book Antiqua" w:cs="宋体"/>
          <w:i/>
          <w:iCs/>
          <w:color w:val="000000"/>
          <w:sz w:val="21"/>
          <w:szCs w:val="21"/>
        </w:rPr>
        <w:t>Histopathology</w:t>
      </w:r>
      <w:r w:rsidRPr="00FD12BA">
        <w:rPr>
          <w:rFonts w:ascii="Book Antiqua" w:hAnsi="Book Antiqua" w:cs="宋体"/>
          <w:color w:val="000000"/>
          <w:sz w:val="21"/>
          <w:szCs w:val="21"/>
        </w:rPr>
        <w:t> 2002; </w:t>
      </w:r>
      <w:r w:rsidRPr="00FD12BA">
        <w:rPr>
          <w:rFonts w:ascii="Book Antiqua" w:hAnsi="Book Antiqua" w:cs="宋体"/>
          <w:b/>
          <w:bCs/>
          <w:color w:val="000000"/>
          <w:sz w:val="21"/>
          <w:szCs w:val="21"/>
        </w:rPr>
        <w:t>40</w:t>
      </w:r>
      <w:r w:rsidRPr="00FD12BA">
        <w:rPr>
          <w:rFonts w:ascii="Book Antiqua" w:hAnsi="Book Antiqua" w:cs="宋体"/>
          <w:color w:val="000000"/>
          <w:sz w:val="21"/>
          <w:szCs w:val="21"/>
        </w:rPr>
        <w:t>: 374-376 [PMID: 11943023 DOI: 10.1046/j.1365-2559.2002.01341.x]</w:t>
      </w:r>
    </w:p>
    <w:p w:rsidR="00536119" w:rsidRPr="00FD12BA" w:rsidRDefault="00536119" w:rsidP="00A423A6">
      <w:pPr>
        <w:spacing w:line="360" w:lineRule="auto"/>
        <w:jc w:val="both"/>
        <w:rPr>
          <w:rFonts w:ascii="Book Antiqua" w:hAnsi="Book Antiqua" w:cs="宋体"/>
          <w:color w:val="000000"/>
          <w:sz w:val="21"/>
          <w:szCs w:val="21"/>
        </w:rPr>
      </w:pPr>
      <w:proofErr w:type="gramStart"/>
      <w:r w:rsidRPr="00FD12BA">
        <w:rPr>
          <w:rFonts w:ascii="Book Antiqua" w:hAnsi="Book Antiqua" w:cs="宋体"/>
          <w:color w:val="000000"/>
          <w:sz w:val="21"/>
          <w:szCs w:val="21"/>
        </w:rPr>
        <w:t>6 </w:t>
      </w:r>
      <w:r w:rsidRPr="00FD12BA">
        <w:rPr>
          <w:rFonts w:ascii="Book Antiqua" w:hAnsi="Book Antiqua" w:cs="宋体"/>
          <w:b/>
          <w:bCs/>
          <w:color w:val="000000"/>
          <w:sz w:val="21"/>
          <w:szCs w:val="21"/>
        </w:rPr>
        <w:t>Kumar H</w:t>
      </w:r>
      <w:r w:rsidRPr="00FD12BA">
        <w:rPr>
          <w:rFonts w:ascii="Book Antiqua" w:hAnsi="Book Antiqua" w:cs="宋体"/>
          <w:color w:val="000000"/>
          <w:sz w:val="21"/>
          <w:szCs w:val="21"/>
        </w:rPr>
        <w:t>, Kawai T, Akira S. Pathogen recognition by the innate immune system.</w:t>
      </w:r>
      <w:proofErr w:type="gramEnd"/>
      <w:r w:rsidRPr="00FD12BA">
        <w:rPr>
          <w:rFonts w:ascii="Book Antiqua" w:hAnsi="Book Antiqua" w:cs="宋体"/>
          <w:color w:val="000000"/>
          <w:sz w:val="21"/>
          <w:szCs w:val="21"/>
        </w:rPr>
        <w:t> </w:t>
      </w:r>
      <w:proofErr w:type="spellStart"/>
      <w:r w:rsidRPr="00FD12BA">
        <w:rPr>
          <w:rFonts w:ascii="Book Antiqua" w:hAnsi="Book Antiqua" w:cs="宋体"/>
          <w:i/>
          <w:iCs/>
          <w:color w:val="000000"/>
          <w:sz w:val="21"/>
          <w:szCs w:val="21"/>
        </w:rPr>
        <w:t>Int</w:t>
      </w:r>
      <w:proofErr w:type="spellEnd"/>
      <w:r w:rsidRPr="00FD12BA">
        <w:rPr>
          <w:rFonts w:ascii="Book Antiqua" w:hAnsi="Book Antiqua" w:cs="宋体"/>
          <w:i/>
          <w:iCs/>
          <w:color w:val="000000"/>
          <w:sz w:val="21"/>
          <w:szCs w:val="21"/>
        </w:rPr>
        <w:t xml:space="preserve"> Rev </w:t>
      </w:r>
      <w:proofErr w:type="spellStart"/>
      <w:r w:rsidRPr="00FD12BA">
        <w:rPr>
          <w:rFonts w:ascii="Book Antiqua" w:hAnsi="Book Antiqua" w:cs="宋体"/>
          <w:i/>
          <w:iCs/>
          <w:color w:val="000000"/>
          <w:sz w:val="21"/>
          <w:szCs w:val="21"/>
        </w:rPr>
        <w:t>Immunol</w:t>
      </w:r>
      <w:proofErr w:type="spellEnd"/>
      <w:r w:rsidRPr="00FD12BA">
        <w:rPr>
          <w:rFonts w:ascii="Book Antiqua" w:hAnsi="Book Antiqua" w:cs="宋体"/>
          <w:color w:val="000000"/>
          <w:sz w:val="21"/>
          <w:szCs w:val="21"/>
        </w:rPr>
        <w:t> 2011; </w:t>
      </w:r>
      <w:r w:rsidRPr="00FD12BA">
        <w:rPr>
          <w:rFonts w:ascii="Book Antiqua" w:hAnsi="Book Antiqua" w:cs="宋体"/>
          <w:b/>
          <w:bCs/>
          <w:color w:val="000000"/>
          <w:sz w:val="21"/>
          <w:szCs w:val="21"/>
        </w:rPr>
        <w:t>30</w:t>
      </w:r>
      <w:r w:rsidRPr="00FD12BA">
        <w:rPr>
          <w:rFonts w:ascii="Book Antiqua" w:hAnsi="Book Antiqua" w:cs="宋体"/>
          <w:color w:val="000000"/>
          <w:sz w:val="21"/>
          <w:szCs w:val="21"/>
        </w:rPr>
        <w:t>: 16-34 [PMID: 21235323 DOI: 10.3109/08830185.2010.529976]</w:t>
      </w:r>
    </w:p>
    <w:p w:rsidR="00536119" w:rsidRPr="00FD12BA" w:rsidRDefault="00536119" w:rsidP="00A423A6">
      <w:pPr>
        <w:spacing w:line="360" w:lineRule="auto"/>
        <w:jc w:val="both"/>
        <w:rPr>
          <w:rFonts w:ascii="Book Antiqua" w:hAnsi="Book Antiqua" w:cs="宋体"/>
          <w:color w:val="000000"/>
          <w:sz w:val="21"/>
          <w:szCs w:val="21"/>
        </w:rPr>
      </w:pPr>
      <w:proofErr w:type="gramStart"/>
      <w:r w:rsidRPr="00FD12BA">
        <w:rPr>
          <w:rFonts w:ascii="Book Antiqua" w:hAnsi="Book Antiqua" w:cs="宋体"/>
          <w:color w:val="000000"/>
          <w:sz w:val="21"/>
          <w:szCs w:val="21"/>
        </w:rPr>
        <w:t>7 </w:t>
      </w:r>
      <w:r w:rsidRPr="00FD12BA">
        <w:rPr>
          <w:rFonts w:ascii="Book Antiqua" w:hAnsi="Book Antiqua" w:cs="宋体"/>
          <w:b/>
          <w:bCs/>
          <w:color w:val="000000"/>
          <w:sz w:val="21"/>
          <w:szCs w:val="21"/>
        </w:rPr>
        <w:t>Drexler SK</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Foxwell</w:t>
      </w:r>
      <w:proofErr w:type="spellEnd"/>
      <w:r w:rsidRPr="00FD12BA">
        <w:rPr>
          <w:rFonts w:ascii="Book Antiqua" w:hAnsi="Book Antiqua" w:cs="宋体"/>
          <w:color w:val="000000"/>
          <w:sz w:val="21"/>
          <w:szCs w:val="21"/>
        </w:rPr>
        <w:t xml:space="preserve"> BM.</w:t>
      </w:r>
      <w:proofErr w:type="gramEnd"/>
      <w:r w:rsidRPr="00FD12BA">
        <w:rPr>
          <w:rFonts w:ascii="Book Antiqua" w:hAnsi="Book Antiqua" w:cs="宋体"/>
          <w:color w:val="000000"/>
          <w:sz w:val="21"/>
          <w:szCs w:val="21"/>
        </w:rPr>
        <w:t xml:space="preserve"> </w:t>
      </w:r>
      <w:proofErr w:type="gramStart"/>
      <w:r w:rsidRPr="00FD12BA">
        <w:rPr>
          <w:rFonts w:ascii="Book Antiqua" w:hAnsi="Book Antiqua" w:cs="宋体"/>
          <w:color w:val="000000"/>
          <w:sz w:val="21"/>
          <w:szCs w:val="21"/>
        </w:rPr>
        <w:t>The role of toll-like receptors in chronic inflammation.</w:t>
      </w:r>
      <w:proofErr w:type="gramEnd"/>
      <w:r w:rsidRPr="00FD12BA">
        <w:rPr>
          <w:rFonts w:ascii="Book Antiqua" w:hAnsi="Book Antiqua" w:cs="宋体"/>
          <w:color w:val="000000"/>
          <w:sz w:val="21"/>
          <w:szCs w:val="21"/>
        </w:rPr>
        <w:t> </w:t>
      </w:r>
      <w:proofErr w:type="spellStart"/>
      <w:r w:rsidRPr="00FD12BA">
        <w:rPr>
          <w:rFonts w:ascii="Book Antiqua" w:hAnsi="Book Antiqua" w:cs="宋体"/>
          <w:i/>
          <w:iCs/>
          <w:color w:val="000000"/>
          <w:sz w:val="21"/>
          <w:szCs w:val="21"/>
        </w:rPr>
        <w:t>Int</w:t>
      </w:r>
      <w:proofErr w:type="spellEnd"/>
      <w:r w:rsidRPr="00FD12BA">
        <w:rPr>
          <w:rFonts w:ascii="Book Antiqua" w:hAnsi="Book Antiqua" w:cs="宋体"/>
          <w:i/>
          <w:iCs/>
          <w:color w:val="000000"/>
          <w:sz w:val="21"/>
          <w:szCs w:val="21"/>
        </w:rPr>
        <w:t xml:space="preserve"> J </w:t>
      </w:r>
      <w:proofErr w:type="spellStart"/>
      <w:r w:rsidRPr="00FD12BA">
        <w:rPr>
          <w:rFonts w:ascii="Book Antiqua" w:hAnsi="Book Antiqua" w:cs="宋体"/>
          <w:i/>
          <w:iCs/>
          <w:color w:val="000000"/>
          <w:sz w:val="21"/>
          <w:szCs w:val="21"/>
        </w:rPr>
        <w:t>Biochem</w:t>
      </w:r>
      <w:proofErr w:type="spellEnd"/>
      <w:r w:rsidRPr="00FD12BA">
        <w:rPr>
          <w:rFonts w:ascii="Book Antiqua" w:hAnsi="Book Antiqua" w:cs="宋体"/>
          <w:i/>
          <w:iCs/>
          <w:color w:val="000000"/>
          <w:sz w:val="21"/>
          <w:szCs w:val="21"/>
        </w:rPr>
        <w:t xml:space="preserve"> Cell </w:t>
      </w:r>
      <w:proofErr w:type="spellStart"/>
      <w:r w:rsidRPr="00FD12BA">
        <w:rPr>
          <w:rFonts w:ascii="Book Antiqua" w:hAnsi="Book Antiqua" w:cs="宋体"/>
          <w:i/>
          <w:iCs/>
          <w:color w:val="000000"/>
          <w:sz w:val="21"/>
          <w:szCs w:val="21"/>
        </w:rPr>
        <w:t>Biol</w:t>
      </w:r>
      <w:proofErr w:type="spellEnd"/>
      <w:r w:rsidRPr="00FD12BA">
        <w:rPr>
          <w:rFonts w:ascii="Book Antiqua" w:hAnsi="Book Antiqua" w:cs="宋体"/>
          <w:color w:val="000000"/>
          <w:sz w:val="21"/>
          <w:szCs w:val="21"/>
        </w:rPr>
        <w:t> 2010; </w:t>
      </w:r>
      <w:r w:rsidRPr="00FD12BA">
        <w:rPr>
          <w:rFonts w:ascii="Book Antiqua" w:hAnsi="Book Antiqua" w:cs="宋体"/>
          <w:b/>
          <w:bCs/>
          <w:color w:val="000000"/>
          <w:sz w:val="21"/>
          <w:szCs w:val="21"/>
        </w:rPr>
        <w:t>42</w:t>
      </w:r>
      <w:r w:rsidRPr="00FD12BA">
        <w:rPr>
          <w:rFonts w:ascii="Book Antiqua" w:hAnsi="Book Antiqua" w:cs="宋体"/>
          <w:color w:val="000000"/>
          <w:sz w:val="21"/>
          <w:szCs w:val="21"/>
        </w:rPr>
        <w:t>: 506-518 [PMID: 19837184 DOI: 10.1016/j.biocel.2009.10.009]</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8 </w:t>
      </w:r>
      <w:r w:rsidRPr="00FD12BA">
        <w:rPr>
          <w:rFonts w:ascii="Book Antiqua" w:hAnsi="Book Antiqua" w:cs="宋体"/>
          <w:b/>
          <w:bCs/>
          <w:color w:val="000000"/>
          <w:sz w:val="21"/>
          <w:szCs w:val="21"/>
        </w:rPr>
        <w:t>Kawagoe T</w:t>
      </w:r>
      <w:r w:rsidRPr="00FD12BA">
        <w:rPr>
          <w:rFonts w:ascii="Book Antiqua" w:hAnsi="Book Antiqua" w:cs="宋体"/>
          <w:color w:val="000000"/>
          <w:sz w:val="21"/>
          <w:szCs w:val="21"/>
        </w:rPr>
        <w:t xml:space="preserve">, Sato S, Matsushita K, Kato H, Matsui K, </w:t>
      </w:r>
      <w:proofErr w:type="spellStart"/>
      <w:r w:rsidRPr="00FD12BA">
        <w:rPr>
          <w:rFonts w:ascii="Book Antiqua" w:hAnsi="Book Antiqua" w:cs="宋体"/>
          <w:color w:val="000000"/>
          <w:sz w:val="21"/>
          <w:szCs w:val="21"/>
        </w:rPr>
        <w:t>Kumagai</w:t>
      </w:r>
      <w:proofErr w:type="spellEnd"/>
      <w:r w:rsidRPr="00FD12BA">
        <w:rPr>
          <w:rFonts w:ascii="Book Antiqua" w:hAnsi="Book Antiqua" w:cs="宋体"/>
          <w:color w:val="000000"/>
          <w:sz w:val="21"/>
          <w:szCs w:val="21"/>
        </w:rPr>
        <w:t xml:space="preserve"> Y, </w:t>
      </w:r>
      <w:proofErr w:type="spellStart"/>
      <w:r w:rsidRPr="00FD12BA">
        <w:rPr>
          <w:rFonts w:ascii="Book Antiqua" w:hAnsi="Book Antiqua" w:cs="宋体"/>
          <w:color w:val="000000"/>
          <w:sz w:val="21"/>
          <w:szCs w:val="21"/>
        </w:rPr>
        <w:t>Saitoh</w:t>
      </w:r>
      <w:proofErr w:type="spellEnd"/>
      <w:r w:rsidRPr="00FD12BA">
        <w:rPr>
          <w:rFonts w:ascii="Book Antiqua" w:hAnsi="Book Antiqua" w:cs="宋体"/>
          <w:color w:val="000000"/>
          <w:sz w:val="21"/>
          <w:szCs w:val="21"/>
        </w:rPr>
        <w:t xml:space="preserve"> T, Kawai T, Takeuchi O, Akira S. Sequential control of Toll-like receptor-dependent responses by IRAK1 and IRAK2. </w:t>
      </w:r>
      <w:r w:rsidRPr="00FD12BA">
        <w:rPr>
          <w:rFonts w:ascii="Book Antiqua" w:hAnsi="Book Antiqua" w:cs="宋体"/>
          <w:i/>
          <w:iCs/>
          <w:color w:val="000000"/>
          <w:sz w:val="21"/>
          <w:szCs w:val="21"/>
        </w:rPr>
        <w:t xml:space="preserve">Nat </w:t>
      </w:r>
      <w:proofErr w:type="spellStart"/>
      <w:r w:rsidRPr="00FD12BA">
        <w:rPr>
          <w:rFonts w:ascii="Book Antiqua" w:hAnsi="Book Antiqua" w:cs="宋体"/>
          <w:i/>
          <w:iCs/>
          <w:color w:val="000000"/>
          <w:sz w:val="21"/>
          <w:szCs w:val="21"/>
        </w:rPr>
        <w:t>Immunol</w:t>
      </w:r>
      <w:proofErr w:type="spellEnd"/>
      <w:r w:rsidRPr="00FD12BA">
        <w:rPr>
          <w:rFonts w:ascii="Book Antiqua" w:hAnsi="Book Antiqua" w:cs="宋体"/>
          <w:color w:val="000000"/>
          <w:sz w:val="21"/>
          <w:szCs w:val="21"/>
        </w:rPr>
        <w:t> 2008; </w:t>
      </w:r>
      <w:r w:rsidRPr="00FD12BA">
        <w:rPr>
          <w:rFonts w:ascii="Book Antiqua" w:hAnsi="Book Antiqua" w:cs="宋体"/>
          <w:b/>
          <w:bCs/>
          <w:color w:val="000000"/>
          <w:sz w:val="21"/>
          <w:szCs w:val="21"/>
        </w:rPr>
        <w:t>9</w:t>
      </w:r>
      <w:r w:rsidRPr="00FD12BA">
        <w:rPr>
          <w:rFonts w:ascii="Book Antiqua" w:hAnsi="Book Antiqua" w:cs="宋体"/>
          <w:color w:val="000000"/>
          <w:sz w:val="21"/>
          <w:szCs w:val="21"/>
        </w:rPr>
        <w:t>: 684-691 [PMID: 18438411 DOI: 10.1038/ni.1606]</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9 </w:t>
      </w:r>
      <w:proofErr w:type="spellStart"/>
      <w:r w:rsidRPr="00FD12BA">
        <w:rPr>
          <w:rFonts w:ascii="Book Antiqua" w:hAnsi="Book Antiqua" w:cs="宋体"/>
          <w:b/>
          <w:bCs/>
          <w:color w:val="000000"/>
          <w:sz w:val="21"/>
          <w:szCs w:val="21"/>
        </w:rPr>
        <w:t>Oshima</w:t>
      </w:r>
      <w:proofErr w:type="spellEnd"/>
      <w:r w:rsidRPr="00FD12BA">
        <w:rPr>
          <w:rFonts w:ascii="Book Antiqua" w:hAnsi="Book Antiqua" w:cs="宋体"/>
          <w:b/>
          <w:bCs/>
          <w:color w:val="000000"/>
          <w:sz w:val="21"/>
          <w:szCs w:val="21"/>
        </w:rPr>
        <w:t xml:space="preserve"> N</w:t>
      </w:r>
      <w:r w:rsidRPr="00FD12BA">
        <w:rPr>
          <w:rFonts w:ascii="Book Antiqua" w:hAnsi="Book Antiqua" w:cs="宋体"/>
          <w:color w:val="000000"/>
          <w:sz w:val="21"/>
          <w:szCs w:val="21"/>
        </w:rPr>
        <w:t xml:space="preserve">, Ishihara S, Rumi MA, Aziz MM, </w:t>
      </w:r>
      <w:proofErr w:type="spellStart"/>
      <w:r w:rsidRPr="00FD12BA">
        <w:rPr>
          <w:rFonts w:ascii="Book Antiqua" w:hAnsi="Book Antiqua" w:cs="宋体"/>
          <w:color w:val="000000"/>
          <w:sz w:val="21"/>
          <w:szCs w:val="21"/>
        </w:rPr>
        <w:t>Mishima</w:t>
      </w:r>
      <w:proofErr w:type="spellEnd"/>
      <w:r w:rsidRPr="00FD12BA">
        <w:rPr>
          <w:rFonts w:ascii="Book Antiqua" w:hAnsi="Book Antiqua" w:cs="宋体"/>
          <w:color w:val="000000"/>
          <w:sz w:val="21"/>
          <w:szCs w:val="21"/>
        </w:rPr>
        <w:t xml:space="preserve"> Y, </w:t>
      </w:r>
      <w:proofErr w:type="spellStart"/>
      <w:r w:rsidRPr="00FD12BA">
        <w:rPr>
          <w:rFonts w:ascii="Book Antiqua" w:hAnsi="Book Antiqua" w:cs="宋体"/>
          <w:color w:val="000000"/>
          <w:sz w:val="21"/>
          <w:szCs w:val="21"/>
        </w:rPr>
        <w:t>Kadota</w:t>
      </w:r>
      <w:proofErr w:type="spellEnd"/>
      <w:r w:rsidRPr="00FD12BA">
        <w:rPr>
          <w:rFonts w:ascii="Book Antiqua" w:hAnsi="Book Antiqua" w:cs="宋体"/>
          <w:color w:val="000000"/>
          <w:sz w:val="21"/>
          <w:szCs w:val="21"/>
        </w:rPr>
        <w:t xml:space="preserve"> C, Moriyama I, </w:t>
      </w:r>
      <w:proofErr w:type="spellStart"/>
      <w:r w:rsidRPr="00FD12BA">
        <w:rPr>
          <w:rFonts w:ascii="Book Antiqua" w:hAnsi="Book Antiqua" w:cs="宋体"/>
          <w:color w:val="000000"/>
          <w:sz w:val="21"/>
          <w:szCs w:val="21"/>
        </w:rPr>
        <w:t>Ishimura</w:t>
      </w:r>
      <w:proofErr w:type="spellEnd"/>
      <w:r w:rsidRPr="00FD12BA">
        <w:rPr>
          <w:rFonts w:ascii="Book Antiqua" w:hAnsi="Book Antiqua" w:cs="宋体"/>
          <w:color w:val="000000"/>
          <w:sz w:val="21"/>
          <w:szCs w:val="21"/>
        </w:rPr>
        <w:t xml:space="preserve"> N, Amano Y, Kinoshita Y. A20 is an early responding negative regulator of Toll-like receptor 5 </w:t>
      </w:r>
      <w:proofErr w:type="spellStart"/>
      <w:r w:rsidRPr="00FD12BA">
        <w:rPr>
          <w:rFonts w:ascii="Book Antiqua" w:hAnsi="Book Antiqua" w:cs="宋体"/>
          <w:color w:val="000000"/>
          <w:sz w:val="21"/>
          <w:szCs w:val="21"/>
        </w:rPr>
        <w:t>signalling</w:t>
      </w:r>
      <w:proofErr w:type="spellEnd"/>
      <w:r w:rsidRPr="00FD12BA">
        <w:rPr>
          <w:rFonts w:ascii="Book Antiqua" w:hAnsi="Book Antiqua" w:cs="宋体"/>
          <w:color w:val="000000"/>
          <w:sz w:val="21"/>
          <w:szCs w:val="21"/>
        </w:rPr>
        <w:t xml:space="preserve"> in intestinal epithelial cells during inflammation. </w:t>
      </w:r>
      <w:proofErr w:type="spellStart"/>
      <w:r w:rsidRPr="00FD12BA">
        <w:rPr>
          <w:rFonts w:ascii="Book Antiqua" w:hAnsi="Book Antiqua" w:cs="宋体"/>
          <w:i/>
          <w:iCs/>
          <w:color w:val="000000"/>
          <w:sz w:val="21"/>
          <w:szCs w:val="21"/>
        </w:rPr>
        <w:t>Clin</w:t>
      </w:r>
      <w:proofErr w:type="spellEnd"/>
      <w:r w:rsidRPr="00FD12BA">
        <w:rPr>
          <w:rFonts w:ascii="Book Antiqua" w:hAnsi="Book Antiqua" w:cs="宋体"/>
          <w:i/>
          <w:iCs/>
          <w:color w:val="000000"/>
          <w:sz w:val="21"/>
          <w:szCs w:val="21"/>
        </w:rPr>
        <w:t xml:space="preserve"> </w:t>
      </w:r>
      <w:proofErr w:type="spellStart"/>
      <w:r w:rsidRPr="00FD12BA">
        <w:rPr>
          <w:rFonts w:ascii="Book Antiqua" w:hAnsi="Book Antiqua" w:cs="宋体"/>
          <w:i/>
          <w:iCs/>
          <w:color w:val="000000"/>
          <w:sz w:val="21"/>
          <w:szCs w:val="21"/>
        </w:rPr>
        <w:t>Exp</w:t>
      </w:r>
      <w:proofErr w:type="spellEnd"/>
      <w:r w:rsidRPr="00FD12BA">
        <w:rPr>
          <w:rFonts w:ascii="Book Antiqua" w:hAnsi="Book Antiqua" w:cs="宋体"/>
          <w:i/>
          <w:iCs/>
          <w:color w:val="000000"/>
          <w:sz w:val="21"/>
          <w:szCs w:val="21"/>
        </w:rPr>
        <w:t xml:space="preserve"> </w:t>
      </w:r>
      <w:proofErr w:type="spellStart"/>
      <w:r w:rsidRPr="00FD12BA">
        <w:rPr>
          <w:rFonts w:ascii="Book Antiqua" w:hAnsi="Book Antiqua" w:cs="宋体"/>
          <w:i/>
          <w:iCs/>
          <w:color w:val="000000"/>
          <w:sz w:val="21"/>
          <w:szCs w:val="21"/>
        </w:rPr>
        <w:t>Immunol</w:t>
      </w:r>
      <w:proofErr w:type="spellEnd"/>
      <w:r w:rsidRPr="00FD12BA">
        <w:rPr>
          <w:rFonts w:ascii="Book Antiqua" w:hAnsi="Book Antiqua" w:cs="宋体"/>
          <w:color w:val="000000"/>
          <w:sz w:val="21"/>
          <w:szCs w:val="21"/>
        </w:rPr>
        <w:t> 2010; </w:t>
      </w:r>
      <w:r w:rsidRPr="00FD12BA">
        <w:rPr>
          <w:rFonts w:ascii="Book Antiqua" w:hAnsi="Book Antiqua" w:cs="宋体"/>
          <w:b/>
          <w:bCs/>
          <w:color w:val="000000"/>
          <w:sz w:val="21"/>
          <w:szCs w:val="21"/>
        </w:rPr>
        <w:t>159</w:t>
      </w:r>
      <w:r w:rsidRPr="00FD12BA">
        <w:rPr>
          <w:rFonts w:ascii="Book Antiqua" w:hAnsi="Book Antiqua" w:cs="宋体"/>
          <w:color w:val="000000"/>
          <w:sz w:val="21"/>
          <w:szCs w:val="21"/>
        </w:rPr>
        <w:t>: 185-198 [PMID: 19912257 DOI: 10.1111/j.1365-2249.2009.04048.x]</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10 </w:t>
      </w:r>
      <w:proofErr w:type="spellStart"/>
      <w:r w:rsidRPr="00FD12BA">
        <w:rPr>
          <w:rFonts w:ascii="Book Antiqua" w:hAnsi="Book Antiqua" w:cs="宋体"/>
          <w:b/>
          <w:bCs/>
          <w:color w:val="000000"/>
          <w:sz w:val="21"/>
          <w:szCs w:val="21"/>
        </w:rPr>
        <w:t>Wesche</w:t>
      </w:r>
      <w:proofErr w:type="spellEnd"/>
      <w:r w:rsidRPr="00FD12BA">
        <w:rPr>
          <w:rFonts w:ascii="Book Antiqua" w:hAnsi="Book Antiqua" w:cs="宋体"/>
          <w:b/>
          <w:bCs/>
          <w:color w:val="000000"/>
          <w:sz w:val="21"/>
          <w:szCs w:val="21"/>
        </w:rPr>
        <w:t xml:space="preserve"> H</w:t>
      </w:r>
      <w:r w:rsidRPr="00FD12BA">
        <w:rPr>
          <w:rFonts w:ascii="Book Antiqua" w:hAnsi="Book Antiqua" w:cs="宋体"/>
          <w:color w:val="000000"/>
          <w:sz w:val="21"/>
          <w:szCs w:val="21"/>
        </w:rPr>
        <w:t xml:space="preserve">, </w:t>
      </w:r>
      <w:proofErr w:type="gramStart"/>
      <w:r w:rsidRPr="00FD12BA">
        <w:rPr>
          <w:rFonts w:ascii="Book Antiqua" w:hAnsi="Book Antiqua" w:cs="宋体"/>
          <w:color w:val="000000"/>
          <w:sz w:val="21"/>
          <w:szCs w:val="21"/>
        </w:rPr>
        <w:t>Gao</w:t>
      </w:r>
      <w:proofErr w:type="gramEnd"/>
      <w:r w:rsidRPr="00FD12BA">
        <w:rPr>
          <w:rFonts w:ascii="Book Antiqua" w:hAnsi="Book Antiqua" w:cs="宋体"/>
          <w:color w:val="000000"/>
          <w:sz w:val="21"/>
          <w:szCs w:val="21"/>
        </w:rPr>
        <w:t xml:space="preserve"> X, Li X, </w:t>
      </w:r>
      <w:proofErr w:type="spellStart"/>
      <w:r w:rsidRPr="00FD12BA">
        <w:rPr>
          <w:rFonts w:ascii="Book Antiqua" w:hAnsi="Book Antiqua" w:cs="宋体"/>
          <w:color w:val="000000"/>
          <w:sz w:val="21"/>
          <w:szCs w:val="21"/>
        </w:rPr>
        <w:t>Kirschning</w:t>
      </w:r>
      <w:proofErr w:type="spellEnd"/>
      <w:r w:rsidRPr="00FD12BA">
        <w:rPr>
          <w:rFonts w:ascii="Book Antiqua" w:hAnsi="Book Antiqua" w:cs="宋体"/>
          <w:color w:val="000000"/>
          <w:sz w:val="21"/>
          <w:szCs w:val="21"/>
        </w:rPr>
        <w:t xml:space="preserve"> CJ, Stark GR, Cao Z. IRAK-M is a novel member of the </w:t>
      </w:r>
      <w:proofErr w:type="spellStart"/>
      <w:r w:rsidRPr="00FD12BA">
        <w:rPr>
          <w:rFonts w:ascii="Book Antiqua" w:hAnsi="Book Antiqua" w:cs="宋体"/>
          <w:color w:val="000000"/>
          <w:sz w:val="21"/>
          <w:szCs w:val="21"/>
        </w:rPr>
        <w:t>Pelle</w:t>
      </w:r>
      <w:proofErr w:type="spellEnd"/>
      <w:r w:rsidRPr="00FD12BA">
        <w:rPr>
          <w:rFonts w:ascii="Book Antiqua" w:hAnsi="Book Antiqua" w:cs="宋体"/>
          <w:color w:val="000000"/>
          <w:sz w:val="21"/>
          <w:szCs w:val="21"/>
        </w:rPr>
        <w:t>/interleukin-1 receptor-associated kinase (IRAK) family. </w:t>
      </w:r>
      <w:r w:rsidRPr="00FD12BA">
        <w:rPr>
          <w:rFonts w:ascii="Book Antiqua" w:hAnsi="Book Antiqua" w:cs="宋体"/>
          <w:i/>
          <w:iCs/>
          <w:color w:val="000000"/>
          <w:sz w:val="21"/>
          <w:szCs w:val="21"/>
        </w:rPr>
        <w:t xml:space="preserve">J </w:t>
      </w:r>
      <w:proofErr w:type="spellStart"/>
      <w:r w:rsidRPr="00FD12BA">
        <w:rPr>
          <w:rFonts w:ascii="Book Antiqua" w:hAnsi="Book Antiqua" w:cs="宋体"/>
          <w:i/>
          <w:iCs/>
          <w:color w:val="000000"/>
          <w:sz w:val="21"/>
          <w:szCs w:val="21"/>
        </w:rPr>
        <w:t>Biol</w:t>
      </w:r>
      <w:proofErr w:type="spellEnd"/>
      <w:r w:rsidRPr="00FD12BA">
        <w:rPr>
          <w:rFonts w:ascii="Book Antiqua" w:hAnsi="Book Antiqua" w:cs="宋体"/>
          <w:i/>
          <w:iCs/>
          <w:color w:val="000000"/>
          <w:sz w:val="21"/>
          <w:szCs w:val="21"/>
        </w:rPr>
        <w:t xml:space="preserve"> </w:t>
      </w:r>
      <w:proofErr w:type="spellStart"/>
      <w:r w:rsidRPr="00FD12BA">
        <w:rPr>
          <w:rFonts w:ascii="Book Antiqua" w:hAnsi="Book Antiqua" w:cs="宋体"/>
          <w:i/>
          <w:iCs/>
          <w:color w:val="000000"/>
          <w:sz w:val="21"/>
          <w:szCs w:val="21"/>
        </w:rPr>
        <w:t>Chem</w:t>
      </w:r>
      <w:proofErr w:type="spellEnd"/>
      <w:r w:rsidRPr="00FD12BA">
        <w:rPr>
          <w:rFonts w:ascii="Book Antiqua" w:hAnsi="Book Antiqua" w:cs="宋体"/>
          <w:color w:val="000000"/>
          <w:sz w:val="21"/>
          <w:szCs w:val="21"/>
        </w:rPr>
        <w:t> 1999; </w:t>
      </w:r>
      <w:r w:rsidRPr="00FD12BA">
        <w:rPr>
          <w:rFonts w:ascii="Book Antiqua" w:hAnsi="Book Antiqua" w:cs="宋体"/>
          <w:b/>
          <w:bCs/>
          <w:color w:val="000000"/>
          <w:sz w:val="21"/>
          <w:szCs w:val="21"/>
        </w:rPr>
        <w:t>274</w:t>
      </w:r>
      <w:r w:rsidRPr="00FD12BA">
        <w:rPr>
          <w:rFonts w:ascii="Book Antiqua" w:hAnsi="Book Antiqua" w:cs="宋体"/>
          <w:color w:val="000000"/>
          <w:sz w:val="21"/>
          <w:szCs w:val="21"/>
        </w:rPr>
        <w:t>: 19403-19410 [PMID: 10383454 DOI: 10.1074/jbc.274.27.19403]</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lastRenderedPageBreak/>
        <w:t>11 </w:t>
      </w:r>
      <w:proofErr w:type="spellStart"/>
      <w:r w:rsidRPr="00FD12BA">
        <w:rPr>
          <w:rFonts w:ascii="Book Antiqua" w:hAnsi="Book Antiqua" w:cs="宋体"/>
          <w:b/>
          <w:bCs/>
          <w:color w:val="000000"/>
          <w:sz w:val="21"/>
          <w:szCs w:val="21"/>
        </w:rPr>
        <w:t>Balaci</w:t>
      </w:r>
      <w:proofErr w:type="spellEnd"/>
      <w:r w:rsidRPr="00FD12BA">
        <w:rPr>
          <w:rFonts w:ascii="Book Antiqua" w:hAnsi="Book Antiqua" w:cs="宋体"/>
          <w:b/>
          <w:bCs/>
          <w:color w:val="000000"/>
          <w:sz w:val="21"/>
          <w:szCs w:val="21"/>
        </w:rPr>
        <w:t xml:space="preserve"> L</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Spada</w:t>
      </w:r>
      <w:proofErr w:type="spellEnd"/>
      <w:r w:rsidRPr="00FD12BA">
        <w:rPr>
          <w:rFonts w:ascii="Book Antiqua" w:hAnsi="Book Antiqua" w:cs="宋体"/>
          <w:color w:val="000000"/>
          <w:sz w:val="21"/>
          <w:szCs w:val="21"/>
        </w:rPr>
        <w:t xml:space="preserve"> MC, Olla N, Sole G, </w:t>
      </w:r>
      <w:proofErr w:type="spellStart"/>
      <w:r w:rsidRPr="00FD12BA">
        <w:rPr>
          <w:rFonts w:ascii="Book Antiqua" w:hAnsi="Book Antiqua" w:cs="宋体"/>
          <w:color w:val="000000"/>
          <w:sz w:val="21"/>
          <w:szCs w:val="21"/>
        </w:rPr>
        <w:t>Loddo</w:t>
      </w:r>
      <w:proofErr w:type="spellEnd"/>
      <w:r w:rsidRPr="00FD12BA">
        <w:rPr>
          <w:rFonts w:ascii="Book Antiqua" w:hAnsi="Book Antiqua" w:cs="宋体"/>
          <w:color w:val="000000"/>
          <w:sz w:val="21"/>
          <w:szCs w:val="21"/>
        </w:rPr>
        <w:t xml:space="preserve"> L, </w:t>
      </w:r>
      <w:proofErr w:type="spellStart"/>
      <w:r w:rsidRPr="00FD12BA">
        <w:rPr>
          <w:rFonts w:ascii="Book Antiqua" w:hAnsi="Book Antiqua" w:cs="宋体"/>
          <w:color w:val="000000"/>
          <w:sz w:val="21"/>
          <w:szCs w:val="21"/>
        </w:rPr>
        <w:t>Anedda</w:t>
      </w:r>
      <w:proofErr w:type="spellEnd"/>
      <w:r w:rsidRPr="00FD12BA">
        <w:rPr>
          <w:rFonts w:ascii="Book Antiqua" w:hAnsi="Book Antiqua" w:cs="宋体"/>
          <w:color w:val="000000"/>
          <w:sz w:val="21"/>
          <w:szCs w:val="21"/>
        </w:rPr>
        <w:t xml:space="preserve"> F, </w:t>
      </w:r>
      <w:proofErr w:type="spellStart"/>
      <w:r w:rsidRPr="00FD12BA">
        <w:rPr>
          <w:rFonts w:ascii="Book Antiqua" w:hAnsi="Book Antiqua" w:cs="宋体"/>
          <w:color w:val="000000"/>
          <w:sz w:val="21"/>
          <w:szCs w:val="21"/>
        </w:rPr>
        <w:t>Naitza</w:t>
      </w:r>
      <w:proofErr w:type="spellEnd"/>
      <w:r w:rsidRPr="00FD12BA">
        <w:rPr>
          <w:rFonts w:ascii="Book Antiqua" w:hAnsi="Book Antiqua" w:cs="宋体"/>
          <w:color w:val="000000"/>
          <w:sz w:val="21"/>
          <w:szCs w:val="21"/>
        </w:rPr>
        <w:t xml:space="preserve"> S, </w:t>
      </w:r>
      <w:proofErr w:type="spellStart"/>
      <w:r w:rsidRPr="00FD12BA">
        <w:rPr>
          <w:rFonts w:ascii="Book Antiqua" w:hAnsi="Book Antiqua" w:cs="宋体"/>
          <w:color w:val="000000"/>
          <w:sz w:val="21"/>
          <w:szCs w:val="21"/>
        </w:rPr>
        <w:t>Zuncheddu</w:t>
      </w:r>
      <w:proofErr w:type="spellEnd"/>
      <w:r w:rsidRPr="00FD12BA">
        <w:rPr>
          <w:rFonts w:ascii="Book Antiqua" w:hAnsi="Book Antiqua" w:cs="宋体"/>
          <w:color w:val="000000"/>
          <w:sz w:val="21"/>
          <w:szCs w:val="21"/>
        </w:rPr>
        <w:t xml:space="preserve"> MA, </w:t>
      </w:r>
      <w:proofErr w:type="spellStart"/>
      <w:r w:rsidRPr="00FD12BA">
        <w:rPr>
          <w:rFonts w:ascii="Book Antiqua" w:hAnsi="Book Antiqua" w:cs="宋体"/>
          <w:color w:val="000000"/>
          <w:sz w:val="21"/>
          <w:szCs w:val="21"/>
        </w:rPr>
        <w:t>Maschio</w:t>
      </w:r>
      <w:proofErr w:type="spellEnd"/>
      <w:r w:rsidRPr="00FD12BA">
        <w:rPr>
          <w:rFonts w:ascii="Book Antiqua" w:hAnsi="Book Antiqua" w:cs="宋体"/>
          <w:color w:val="000000"/>
          <w:sz w:val="21"/>
          <w:szCs w:val="21"/>
        </w:rPr>
        <w:t xml:space="preserve"> A, </w:t>
      </w:r>
      <w:proofErr w:type="spellStart"/>
      <w:r w:rsidRPr="00FD12BA">
        <w:rPr>
          <w:rFonts w:ascii="Book Antiqua" w:hAnsi="Book Antiqua" w:cs="宋体"/>
          <w:color w:val="000000"/>
          <w:sz w:val="21"/>
          <w:szCs w:val="21"/>
        </w:rPr>
        <w:t>Altea</w:t>
      </w:r>
      <w:proofErr w:type="spellEnd"/>
      <w:r w:rsidRPr="00FD12BA">
        <w:rPr>
          <w:rFonts w:ascii="Book Antiqua" w:hAnsi="Book Antiqua" w:cs="宋体"/>
          <w:color w:val="000000"/>
          <w:sz w:val="21"/>
          <w:szCs w:val="21"/>
        </w:rPr>
        <w:t xml:space="preserve"> D, </w:t>
      </w:r>
      <w:proofErr w:type="spellStart"/>
      <w:r w:rsidRPr="00FD12BA">
        <w:rPr>
          <w:rFonts w:ascii="Book Antiqua" w:hAnsi="Book Antiqua" w:cs="宋体"/>
          <w:color w:val="000000"/>
          <w:sz w:val="21"/>
          <w:szCs w:val="21"/>
        </w:rPr>
        <w:t>Uda</w:t>
      </w:r>
      <w:proofErr w:type="spellEnd"/>
      <w:r w:rsidRPr="00FD12BA">
        <w:rPr>
          <w:rFonts w:ascii="Book Antiqua" w:hAnsi="Book Antiqua" w:cs="宋体"/>
          <w:color w:val="000000"/>
          <w:sz w:val="21"/>
          <w:szCs w:val="21"/>
        </w:rPr>
        <w:t xml:space="preserve"> M, </w:t>
      </w:r>
      <w:proofErr w:type="spellStart"/>
      <w:r w:rsidRPr="00FD12BA">
        <w:rPr>
          <w:rFonts w:ascii="Book Antiqua" w:hAnsi="Book Antiqua" w:cs="宋体"/>
          <w:color w:val="000000"/>
          <w:sz w:val="21"/>
          <w:szCs w:val="21"/>
        </w:rPr>
        <w:t>Pilia</w:t>
      </w:r>
      <w:proofErr w:type="spellEnd"/>
      <w:r w:rsidRPr="00FD12BA">
        <w:rPr>
          <w:rFonts w:ascii="Book Antiqua" w:hAnsi="Book Antiqua" w:cs="宋体"/>
          <w:color w:val="000000"/>
          <w:sz w:val="21"/>
          <w:szCs w:val="21"/>
        </w:rPr>
        <w:t xml:space="preserve"> S, </w:t>
      </w:r>
      <w:proofErr w:type="spellStart"/>
      <w:r w:rsidRPr="00FD12BA">
        <w:rPr>
          <w:rFonts w:ascii="Book Antiqua" w:hAnsi="Book Antiqua" w:cs="宋体"/>
          <w:color w:val="000000"/>
          <w:sz w:val="21"/>
          <w:szCs w:val="21"/>
        </w:rPr>
        <w:t>Sanna</w:t>
      </w:r>
      <w:proofErr w:type="spellEnd"/>
      <w:r w:rsidRPr="00FD12BA">
        <w:rPr>
          <w:rFonts w:ascii="Book Antiqua" w:hAnsi="Book Antiqua" w:cs="宋体"/>
          <w:color w:val="000000"/>
          <w:sz w:val="21"/>
          <w:szCs w:val="21"/>
        </w:rPr>
        <w:t xml:space="preserve"> S, Masala M, </w:t>
      </w:r>
      <w:proofErr w:type="spellStart"/>
      <w:r w:rsidRPr="00FD12BA">
        <w:rPr>
          <w:rFonts w:ascii="Book Antiqua" w:hAnsi="Book Antiqua" w:cs="宋体"/>
          <w:color w:val="000000"/>
          <w:sz w:val="21"/>
          <w:szCs w:val="21"/>
        </w:rPr>
        <w:t>Crisponi</w:t>
      </w:r>
      <w:proofErr w:type="spellEnd"/>
      <w:r w:rsidRPr="00FD12BA">
        <w:rPr>
          <w:rFonts w:ascii="Book Antiqua" w:hAnsi="Book Antiqua" w:cs="宋体"/>
          <w:color w:val="000000"/>
          <w:sz w:val="21"/>
          <w:szCs w:val="21"/>
        </w:rPr>
        <w:t xml:space="preserve"> L, </w:t>
      </w:r>
      <w:proofErr w:type="spellStart"/>
      <w:r w:rsidRPr="00FD12BA">
        <w:rPr>
          <w:rFonts w:ascii="Book Antiqua" w:hAnsi="Book Antiqua" w:cs="宋体"/>
          <w:color w:val="000000"/>
          <w:sz w:val="21"/>
          <w:szCs w:val="21"/>
        </w:rPr>
        <w:t>Fattori</w:t>
      </w:r>
      <w:proofErr w:type="spellEnd"/>
      <w:r w:rsidRPr="00FD12BA">
        <w:rPr>
          <w:rFonts w:ascii="Book Antiqua" w:hAnsi="Book Antiqua" w:cs="宋体"/>
          <w:color w:val="000000"/>
          <w:sz w:val="21"/>
          <w:szCs w:val="21"/>
        </w:rPr>
        <w:t xml:space="preserve"> M, </w:t>
      </w:r>
      <w:proofErr w:type="spellStart"/>
      <w:r w:rsidRPr="00FD12BA">
        <w:rPr>
          <w:rFonts w:ascii="Book Antiqua" w:hAnsi="Book Antiqua" w:cs="宋体"/>
          <w:color w:val="000000"/>
          <w:sz w:val="21"/>
          <w:szCs w:val="21"/>
        </w:rPr>
        <w:t>Devoto</w:t>
      </w:r>
      <w:proofErr w:type="spellEnd"/>
      <w:r w:rsidRPr="00FD12BA">
        <w:rPr>
          <w:rFonts w:ascii="Book Antiqua" w:hAnsi="Book Antiqua" w:cs="宋体"/>
          <w:color w:val="000000"/>
          <w:sz w:val="21"/>
          <w:szCs w:val="21"/>
        </w:rPr>
        <w:t xml:space="preserve"> M, </w:t>
      </w:r>
      <w:proofErr w:type="spellStart"/>
      <w:r w:rsidRPr="00FD12BA">
        <w:rPr>
          <w:rFonts w:ascii="Book Antiqua" w:hAnsi="Book Antiqua" w:cs="宋体"/>
          <w:color w:val="000000"/>
          <w:sz w:val="21"/>
          <w:szCs w:val="21"/>
        </w:rPr>
        <w:t>Doratiotto</w:t>
      </w:r>
      <w:proofErr w:type="spellEnd"/>
      <w:r w:rsidRPr="00FD12BA">
        <w:rPr>
          <w:rFonts w:ascii="Book Antiqua" w:hAnsi="Book Antiqua" w:cs="宋体"/>
          <w:color w:val="000000"/>
          <w:sz w:val="21"/>
          <w:szCs w:val="21"/>
        </w:rPr>
        <w:t xml:space="preserve"> S, </w:t>
      </w:r>
      <w:proofErr w:type="spellStart"/>
      <w:r w:rsidRPr="00FD12BA">
        <w:rPr>
          <w:rFonts w:ascii="Book Antiqua" w:hAnsi="Book Antiqua" w:cs="宋体"/>
          <w:color w:val="000000"/>
          <w:sz w:val="21"/>
          <w:szCs w:val="21"/>
        </w:rPr>
        <w:t>Rassu</w:t>
      </w:r>
      <w:proofErr w:type="spellEnd"/>
      <w:r w:rsidRPr="00FD12BA">
        <w:rPr>
          <w:rFonts w:ascii="Book Antiqua" w:hAnsi="Book Antiqua" w:cs="宋体"/>
          <w:color w:val="000000"/>
          <w:sz w:val="21"/>
          <w:szCs w:val="21"/>
        </w:rPr>
        <w:t xml:space="preserve"> S, </w:t>
      </w:r>
      <w:proofErr w:type="spellStart"/>
      <w:r w:rsidRPr="00FD12BA">
        <w:rPr>
          <w:rFonts w:ascii="Book Antiqua" w:hAnsi="Book Antiqua" w:cs="宋体"/>
          <w:color w:val="000000"/>
          <w:sz w:val="21"/>
          <w:szCs w:val="21"/>
        </w:rPr>
        <w:t>Mereu</w:t>
      </w:r>
      <w:proofErr w:type="spellEnd"/>
      <w:r w:rsidRPr="00FD12BA">
        <w:rPr>
          <w:rFonts w:ascii="Book Antiqua" w:hAnsi="Book Antiqua" w:cs="宋体"/>
          <w:color w:val="000000"/>
          <w:sz w:val="21"/>
          <w:szCs w:val="21"/>
        </w:rPr>
        <w:t xml:space="preserve"> S, </w:t>
      </w:r>
      <w:proofErr w:type="spellStart"/>
      <w:r w:rsidRPr="00FD12BA">
        <w:rPr>
          <w:rFonts w:ascii="Book Antiqua" w:hAnsi="Book Antiqua" w:cs="宋体"/>
          <w:color w:val="000000"/>
          <w:sz w:val="21"/>
          <w:szCs w:val="21"/>
        </w:rPr>
        <w:t>Giua</w:t>
      </w:r>
      <w:proofErr w:type="spellEnd"/>
      <w:r w:rsidRPr="00FD12BA">
        <w:rPr>
          <w:rFonts w:ascii="Book Antiqua" w:hAnsi="Book Antiqua" w:cs="宋体"/>
          <w:color w:val="000000"/>
          <w:sz w:val="21"/>
          <w:szCs w:val="21"/>
        </w:rPr>
        <w:t xml:space="preserve"> E, </w:t>
      </w:r>
      <w:proofErr w:type="spellStart"/>
      <w:r w:rsidRPr="00FD12BA">
        <w:rPr>
          <w:rFonts w:ascii="Book Antiqua" w:hAnsi="Book Antiqua" w:cs="宋体"/>
          <w:color w:val="000000"/>
          <w:sz w:val="21"/>
          <w:szCs w:val="21"/>
        </w:rPr>
        <w:t>Cadeddu</w:t>
      </w:r>
      <w:proofErr w:type="spellEnd"/>
      <w:r w:rsidRPr="00FD12BA">
        <w:rPr>
          <w:rFonts w:ascii="Book Antiqua" w:hAnsi="Book Antiqua" w:cs="宋体"/>
          <w:color w:val="000000"/>
          <w:sz w:val="21"/>
          <w:szCs w:val="21"/>
        </w:rPr>
        <w:t xml:space="preserve"> NG, </w:t>
      </w:r>
      <w:proofErr w:type="spellStart"/>
      <w:r w:rsidRPr="00FD12BA">
        <w:rPr>
          <w:rFonts w:ascii="Book Antiqua" w:hAnsi="Book Antiqua" w:cs="宋体"/>
          <w:color w:val="000000"/>
          <w:sz w:val="21"/>
          <w:szCs w:val="21"/>
        </w:rPr>
        <w:t>Atzeni</w:t>
      </w:r>
      <w:proofErr w:type="spellEnd"/>
      <w:r w:rsidRPr="00FD12BA">
        <w:rPr>
          <w:rFonts w:ascii="Book Antiqua" w:hAnsi="Book Antiqua" w:cs="宋体"/>
          <w:color w:val="000000"/>
          <w:sz w:val="21"/>
          <w:szCs w:val="21"/>
        </w:rPr>
        <w:t xml:space="preserve"> R, Pelosi U, </w:t>
      </w:r>
      <w:proofErr w:type="spellStart"/>
      <w:r w:rsidRPr="00FD12BA">
        <w:rPr>
          <w:rFonts w:ascii="Book Antiqua" w:hAnsi="Book Antiqua" w:cs="宋体"/>
          <w:color w:val="000000"/>
          <w:sz w:val="21"/>
          <w:szCs w:val="21"/>
        </w:rPr>
        <w:t>Corrias</w:t>
      </w:r>
      <w:proofErr w:type="spellEnd"/>
      <w:r w:rsidRPr="00FD12BA">
        <w:rPr>
          <w:rFonts w:ascii="Book Antiqua" w:hAnsi="Book Antiqua" w:cs="宋体"/>
          <w:color w:val="000000"/>
          <w:sz w:val="21"/>
          <w:szCs w:val="21"/>
        </w:rPr>
        <w:t xml:space="preserve"> A, </w:t>
      </w:r>
      <w:proofErr w:type="spellStart"/>
      <w:r w:rsidRPr="00FD12BA">
        <w:rPr>
          <w:rFonts w:ascii="Book Antiqua" w:hAnsi="Book Antiqua" w:cs="宋体"/>
          <w:color w:val="000000"/>
          <w:sz w:val="21"/>
          <w:szCs w:val="21"/>
        </w:rPr>
        <w:t>Perra</w:t>
      </w:r>
      <w:proofErr w:type="spellEnd"/>
      <w:r w:rsidRPr="00FD12BA">
        <w:rPr>
          <w:rFonts w:ascii="Book Antiqua" w:hAnsi="Book Antiqua" w:cs="宋体"/>
          <w:color w:val="000000"/>
          <w:sz w:val="21"/>
          <w:szCs w:val="21"/>
        </w:rPr>
        <w:t xml:space="preserve"> R, </w:t>
      </w:r>
      <w:proofErr w:type="spellStart"/>
      <w:r w:rsidRPr="00FD12BA">
        <w:rPr>
          <w:rFonts w:ascii="Book Antiqua" w:hAnsi="Book Antiqua" w:cs="宋体"/>
          <w:color w:val="000000"/>
          <w:sz w:val="21"/>
          <w:szCs w:val="21"/>
        </w:rPr>
        <w:t>Torrazza</w:t>
      </w:r>
      <w:proofErr w:type="spellEnd"/>
      <w:r w:rsidRPr="00FD12BA">
        <w:rPr>
          <w:rFonts w:ascii="Book Antiqua" w:hAnsi="Book Antiqua" w:cs="宋体"/>
          <w:color w:val="000000"/>
          <w:sz w:val="21"/>
          <w:szCs w:val="21"/>
        </w:rPr>
        <w:t xml:space="preserve"> PL, </w:t>
      </w:r>
      <w:proofErr w:type="spellStart"/>
      <w:r w:rsidRPr="00FD12BA">
        <w:rPr>
          <w:rFonts w:ascii="Book Antiqua" w:hAnsi="Book Antiqua" w:cs="宋体"/>
          <w:color w:val="000000"/>
          <w:sz w:val="21"/>
          <w:szCs w:val="21"/>
        </w:rPr>
        <w:t>Pirina</w:t>
      </w:r>
      <w:proofErr w:type="spellEnd"/>
      <w:r w:rsidRPr="00FD12BA">
        <w:rPr>
          <w:rFonts w:ascii="Book Antiqua" w:hAnsi="Book Antiqua" w:cs="宋体"/>
          <w:color w:val="000000"/>
          <w:sz w:val="21"/>
          <w:szCs w:val="21"/>
        </w:rPr>
        <w:t xml:space="preserve"> P, </w:t>
      </w:r>
      <w:proofErr w:type="spellStart"/>
      <w:r w:rsidRPr="00FD12BA">
        <w:rPr>
          <w:rFonts w:ascii="Book Antiqua" w:hAnsi="Book Antiqua" w:cs="宋体"/>
          <w:color w:val="000000"/>
          <w:sz w:val="21"/>
          <w:szCs w:val="21"/>
        </w:rPr>
        <w:t>Ginesu</w:t>
      </w:r>
      <w:proofErr w:type="spellEnd"/>
      <w:r w:rsidRPr="00FD12BA">
        <w:rPr>
          <w:rFonts w:ascii="Book Antiqua" w:hAnsi="Book Antiqua" w:cs="宋体"/>
          <w:color w:val="000000"/>
          <w:sz w:val="21"/>
          <w:szCs w:val="21"/>
        </w:rPr>
        <w:t xml:space="preserve"> F, </w:t>
      </w:r>
      <w:proofErr w:type="spellStart"/>
      <w:r w:rsidRPr="00FD12BA">
        <w:rPr>
          <w:rFonts w:ascii="Book Antiqua" w:hAnsi="Book Antiqua" w:cs="宋体"/>
          <w:color w:val="000000"/>
          <w:sz w:val="21"/>
          <w:szCs w:val="21"/>
        </w:rPr>
        <w:t>Marcias</w:t>
      </w:r>
      <w:proofErr w:type="spellEnd"/>
      <w:r w:rsidRPr="00FD12BA">
        <w:rPr>
          <w:rFonts w:ascii="Book Antiqua" w:hAnsi="Book Antiqua" w:cs="宋体"/>
          <w:color w:val="000000"/>
          <w:sz w:val="21"/>
          <w:szCs w:val="21"/>
        </w:rPr>
        <w:t xml:space="preserve"> S, </w:t>
      </w:r>
      <w:proofErr w:type="spellStart"/>
      <w:r w:rsidRPr="00FD12BA">
        <w:rPr>
          <w:rFonts w:ascii="Book Antiqua" w:hAnsi="Book Antiqua" w:cs="宋体"/>
          <w:color w:val="000000"/>
          <w:sz w:val="21"/>
          <w:szCs w:val="21"/>
        </w:rPr>
        <w:t>Schintu</w:t>
      </w:r>
      <w:proofErr w:type="spellEnd"/>
      <w:r w:rsidRPr="00FD12BA">
        <w:rPr>
          <w:rFonts w:ascii="Book Antiqua" w:hAnsi="Book Antiqua" w:cs="宋体"/>
          <w:color w:val="000000"/>
          <w:sz w:val="21"/>
          <w:szCs w:val="21"/>
        </w:rPr>
        <w:t xml:space="preserve"> MG, Del </w:t>
      </w:r>
      <w:proofErr w:type="spellStart"/>
      <w:r w:rsidRPr="00FD12BA">
        <w:rPr>
          <w:rFonts w:ascii="Book Antiqua" w:hAnsi="Book Antiqua" w:cs="宋体"/>
          <w:color w:val="000000"/>
          <w:sz w:val="21"/>
          <w:szCs w:val="21"/>
        </w:rPr>
        <w:t>Giacco</w:t>
      </w:r>
      <w:proofErr w:type="spellEnd"/>
      <w:r w:rsidRPr="00FD12BA">
        <w:rPr>
          <w:rFonts w:ascii="Book Antiqua" w:hAnsi="Book Antiqua" w:cs="宋体"/>
          <w:color w:val="000000"/>
          <w:sz w:val="21"/>
          <w:szCs w:val="21"/>
        </w:rPr>
        <w:t xml:space="preserve"> GS, </w:t>
      </w:r>
      <w:proofErr w:type="spellStart"/>
      <w:r w:rsidRPr="00FD12BA">
        <w:rPr>
          <w:rFonts w:ascii="Book Antiqua" w:hAnsi="Book Antiqua" w:cs="宋体"/>
          <w:color w:val="000000"/>
          <w:sz w:val="21"/>
          <w:szCs w:val="21"/>
        </w:rPr>
        <w:t>Manconi</w:t>
      </w:r>
      <w:proofErr w:type="spellEnd"/>
      <w:r w:rsidRPr="00FD12BA">
        <w:rPr>
          <w:rFonts w:ascii="Book Antiqua" w:hAnsi="Book Antiqua" w:cs="宋体"/>
          <w:color w:val="000000"/>
          <w:sz w:val="21"/>
          <w:szCs w:val="21"/>
        </w:rPr>
        <w:t xml:space="preserve"> PE, </w:t>
      </w:r>
      <w:proofErr w:type="spellStart"/>
      <w:r w:rsidRPr="00FD12BA">
        <w:rPr>
          <w:rFonts w:ascii="Book Antiqua" w:hAnsi="Book Antiqua" w:cs="宋体"/>
          <w:color w:val="000000"/>
          <w:sz w:val="21"/>
          <w:szCs w:val="21"/>
        </w:rPr>
        <w:t>Malerba</w:t>
      </w:r>
      <w:proofErr w:type="spellEnd"/>
      <w:r w:rsidRPr="00FD12BA">
        <w:rPr>
          <w:rFonts w:ascii="Book Antiqua" w:hAnsi="Book Antiqua" w:cs="宋体"/>
          <w:color w:val="000000"/>
          <w:sz w:val="21"/>
          <w:szCs w:val="21"/>
        </w:rPr>
        <w:t xml:space="preserve"> G, </w:t>
      </w:r>
      <w:proofErr w:type="spellStart"/>
      <w:r w:rsidRPr="00FD12BA">
        <w:rPr>
          <w:rFonts w:ascii="Book Antiqua" w:hAnsi="Book Antiqua" w:cs="宋体"/>
          <w:color w:val="000000"/>
          <w:sz w:val="21"/>
          <w:szCs w:val="21"/>
        </w:rPr>
        <w:t>Bisognin</w:t>
      </w:r>
      <w:proofErr w:type="spellEnd"/>
      <w:r w:rsidRPr="00FD12BA">
        <w:rPr>
          <w:rFonts w:ascii="Book Antiqua" w:hAnsi="Book Antiqua" w:cs="宋体"/>
          <w:color w:val="000000"/>
          <w:sz w:val="21"/>
          <w:szCs w:val="21"/>
        </w:rPr>
        <w:t xml:space="preserve"> A, </w:t>
      </w:r>
      <w:proofErr w:type="spellStart"/>
      <w:r w:rsidRPr="00FD12BA">
        <w:rPr>
          <w:rFonts w:ascii="Book Antiqua" w:hAnsi="Book Antiqua" w:cs="宋体"/>
          <w:color w:val="000000"/>
          <w:sz w:val="21"/>
          <w:szCs w:val="21"/>
        </w:rPr>
        <w:t>Trabetti</w:t>
      </w:r>
      <w:proofErr w:type="spellEnd"/>
      <w:r w:rsidRPr="00FD12BA">
        <w:rPr>
          <w:rFonts w:ascii="Book Antiqua" w:hAnsi="Book Antiqua" w:cs="宋体"/>
          <w:color w:val="000000"/>
          <w:sz w:val="21"/>
          <w:szCs w:val="21"/>
        </w:rPr>
        <w:t xml:space="preserve"> E, Boner A, </w:t>
      </w:r>
      <w:proofErr w:type="spellStart"/>
      <w:r w:rsidRPr="00FD12BA">
        <w:rPr>
          <w:rFonts w:ascii="Book Antiqua" w:hAnsi="Book Antiqua" w:cs="宋体"/>
          <w:color w:val="000000"/>
          <w:sz w:val="21"/>
          <w:szCs w:val="21"/>
        </w:rPr>
        <w:t>Pescollderungg</w:t>
      </w:r>
      <w:proofErr w:type="spellEnd"/>
      <w:r w:rsidRPr="00FD12BA">
        <w:rPr>
          <w:rFonts w:ascii="Book Antiqua" w:hAnsi="Book Antiqua" w:cs="宋体"/>
          <w:color w:val="000000"/>
          <w:sz w:val="21"/>
          <w:szCs w:val="21"/>
        </w:rPr>
        <w:t xml:space="preserve"> L, </w:t>
      </w:r>
      <w:proofErr w:type="spellStart"/>
      <w:r w:rsidRPr="00FD12BA">
        <w:rPr>
          <w:rFonts w:ascii="Book Antiqua" w:hAnsi="Book Antiqua" w:cs="宋体"/>
          <w:color w:val="000000"/>
          <w:sz w:val="21"/>
          <w:szCs w:val="21"/>
        </w:rPr>
        <w:t>Pignatti</w:t>
      </w:r>
      <w:proofErr w:type="spellEnd"/>
      <w:r w:rsidRPr="00FD12BA">
        <w:rPr>
          <w:rFonts w:ascii="Book Antiqua" w:hAnsi="Book Antiqua" w:cs="宋体"/>
          <w:color w:val="000000"/>
          <w:sz w:val="21"/>
          <w:szCs w:val="21"/>
        </w:rPr>
        <w:t xml:space="preserve"> PF, </w:t>
      </w:r>
      <w:proofErr w:type="spellStart"/>
      <w:r w:rsidRPr="00FD12BA">
        <w:rPr>
          <w:rFonts w:ascii="Book Antiqua" w:hAnsi="Book Antiqua" w:cs="宋体"/>
          <w:color w:val="000000"/>
          <w:sz w:val="21"/>
          <w:szCs w:val="21"/>
        </w:rPr>
        <w:t>Schlessinger</w:t>
      </w:r>
      <w:proofErr w:type="spellEnd"/>
      <w:r w:rsidRPr="00FD12BA">
        <w:rPr>
          <w:rFonts w:ascii="Book Antiqua" w:hAnsi="Book Antiqua" w:cs="宋体"/>
          <w:color w:val="000000"/>
          <w:sz w:val="21"/>
          <w:szCs w:val="21"/>
        </w:rPr>
        <w:t xml:space="preserve"> D, Cao A, </w:t>
      </w:r>
      <w:proofErr w:type="spellStart"/>
      <w:r w:rsidRPr="00FD12BA">
        <w:rPr>
          <w:rFonts w:ascii="Book Antiqua" w:hAnsi="Book Antiqua" w:cs="宋体"/>
          <w:color w:val="000000"/>
          <w:sz w:val="21"/>
          <w:szCs w:val="21"/>
        </w:rPr>
        <w:t>Pilia</w:t>
      </w:r>
      <w:proofErr w:type="spellEnd"/>
      <w:r w:rsidRPr="00FD12BA">
        <w:rPr>
          <w:rFonts w:ascii="Book Antiqua" w:hAnsi="Book Antiqua" w:cs="宋体"/>
          <w:color w:val="000000"/>
          <w:sz w:val="21"/>
          <w:szCs w:val="21"/>
        </w:rPr>
        <w:t xml:space="preserve"> G. IRAK-M is involved in the pathogenesis of early-onset persistent asthma. </w:t>
      </w:r>
      <w:r w:rsidRPr="00FD12BA">
        <w:rPr>
          <w:rFonts w:ascii="Book Antiqua" w:hAnsi="Book Antiqua" w:cs="宋体"/>
          <w:i/>
          <w:iCs/>
          <w:color w:val="000000"/>
          <w:sz w:val="21"/>
          <w:szCs w:val="21"/>
        </w:rPr>
        <w:t>Am J Hum Genet</w:t>
      </w:r>
      <w:r w:rsidRPr="00FD12BA">
        <w:rPr>
          <w:rFonts w:ascii="Book Antiqua" w:hAnsi="Book Antiqua" w:cs="宋体"/>
          <w:color w:val="000000"/>
          <w:sz w:val="21"/>
          <w:szCs w:val="21"/>
        </w:rPr>
        <w:t> 2007; </w:t>
      </w:r>
      <w:r w:rsidRPr="00FD12BA">
        <w:rPr>
          <w:rFonts w:ascii="Book Antiqua" w:hAnsi="Book Antiqua" w:cs="宋体"/>
          <w:b/>
          <w:bCs/>
          <w:color w:val="000000"/>
          <w:sz w:val="21"/>
          <w:szCs w:val="21"/>
        </w:rPr>
        <w:t>80</w:t>
      </w:r>
      <w:r w:rsidRPr="00FD12BA">
        <w:rPr>
          <w:rFonts w:ascii="Book Antiqua" w:hAnsi="Book Antiqua" w:cs="宋体"/>
          <w:color w:val="000000"/>
          <w:sz w:val="21"/>
          <w:szCs w:val="21"/>
        </w:rPr>
        <w:t>: 1103-1114 [PMID: 17503328 DOI: 10.1086/518259]</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12 </w:t>
      </w:r>
      <w:r w:rsidRPr="00FD12BA">
        <w:rPr>
          <w:rFonts w:ascii="Book Antiqua" w:hAnsi="Book Antiqua" w:cs="宋体"/>
          <w:b/>
          <w:bCs/>
          <w:color w:val="000000"/>
          <w:sz w:val="21"/>
          <w:szCs w:val="21"/>
        </w:rPr>
        <w:t>Kobayashi K</w:t>
      </w:r>
      <w:r w:rsidRPr="00FD12BA">
        <w:rPr>
          <w:rFonts w:ascii="Book Antiqua" w:hAnsi="Book Antiqua" w:cs="宋体"/>
          <w:color w:val="000000"/>
          <w:sz w:val="21"/>
          <w:szCs w:val="21"/>
        </w:rPr>
        <w:t xml:space="preserve">, Hernandez LD, </w:t>
      </w:r>
      <w:proofErr w:type="spellStart"/>
      <w:r w:rsidRPr="00FD12BA">
        <w:rPr>
          <w:rFonts w:ascii="Book Antiqua" w:hAnsi="Book Antiqua" w:cs="宋体"/>
          <w:color w:val="000000"/>
          <w:sz w:val="21"/>
          <w:szCs w:val="21"/>
        </w:rPr>
        <w:t>Galán</w:t>
      </w:r>
      <w:proofErr w:type="spellEnd"/>
      <w:r w:rsidRPr="00FD12BA">
        <w:rPr>
          <w:rFonts w:ascii="Book Antiqua" w:hAnsi="Book Antiqua" w:cs="宋体"/>
          <w:color w:val="000000"/>
          <w:sz w:val="21"/>
          <w:szCs w:val="21"/>
        </w:rPr>
        <w:t xml:space="preserve"> JE, </w:t>
      </w:r>
      <w:proofErr w:type="spellStart"/>
      <w:r w:rsidRPr="00FD12BA">
        <w:rPr>
          <w:rFonts w:ascii="Book Antiqua" w:hAnsi="Book Antiqua" w:cs="宋体"/>
          <w:color w:val="000000"/>
          <w:sz w:val="21"/>
          <w:szCs w:val="21"/>
        </w:rPr>
        <w:t>Janeway</w:t>
      </w:r>
      <w:proofErr w:type="spellEnd"/>
      <w:r w:rsidRPr="00FD12BA">
        <w:rPr>
          <w:rFonts w:ascii="Book Antiqua" w:hAnsi="Book Antiqua" w:cs="宋体"/>
          <w:color w:val="000000"/>
          <w:sz w:val="21"/>
          <w:szCs w:val="21"/>
        </w:rPr>
        <w:t xml:space="preserve"> CA, </w:t>
      </w:r>
      <w:proofErr w:type="spellStart"/>
      <w:r w:rsidRPr="00FD12BA">
        <w:rPr>
          <w:rFonts w:ascii="Book Antiqua" w:hAnsi="Book Antiqua" w:cs="宋体"/>
          <w:color w:val="000000"/>
          <w:sz w:val="21"/>
          <w:szCs w:val="21"/>
        </w:rPr>
        <w:t>Medzhitov</w:t>
      </w:r>
      <w:proofErr w:type="spellEnd"/>
      <w:r w:rsidRPr="00FD12BA">
        <w:rPr>
          <w:rFonts w:ascii="Book Antiqua" w:hAnsi="Book Antiqua" w:cs="宋体"/>
          <w:color w:val="000000"/>
          <w:sz w:val="21"/>
          <w:szCs w:val="21"/>
        </w:rPr>
        <w:t xml:space="preserve"> R, </w:t>
      </w:r>
      <w:proofErr w:type="spellStart"/>
      <w:r w:rsidRPr="00FD12BA">
        <w:rPr>
          <w:rFonts w:ascii="Book Antiqua" w:hAnsi="Book Antiqua" w:cs="宋体"/>
          <w:color w:val="000000"/>
          <w:sz w:val="21"/>
          <w:szCs w:val="21"/>
        </w:rPr>
        <w:t>Flavell</w:t>
      </w:r>
      <w:proofErr w:type="spellEnd"/>
      <w:r w:rsidRPr="00FD12BA">
        <w:rPr>
          <w:rFonts w:ascii="Book Antiqua" w:hAnsi="Book Antiqua" w:cs="宋体"/>
          <w:color w:val="000000"/>
          <w:sz w:val="21"/>
          <w:szCs w:val="21"/>
        </w:rPr>
        <w:t xml:space="preserve"> RA. IRAK-M is a negative regulator of Toll-like receptor signaling. </w:t>
      </w:r>
      <w:r w:rsidRPr="00FD12BA">
        <w:rPr>
          <w:rFonts w:ascii="Book Antiqua" w:hAnsi="Book Antiqua" w:cs="宋体"/>
          <w:i/>
          <w:iCs/>
          <w:color w:val="000000"/>
          <w:sz w:val="21"/>
          <w:szCs w:val="21"/>
        </w:rPr>
        <w:t>Cell</w:t>
      </w:r>
      <w:r w:rsidRPr="00FD12BA">
        <w:rPr>
          <w:rFonts w:ascii="Book Antiqua" w:hAnsi="Book Antiqua" w:cs="宋体"/>
          <w:color w:val="000000"/>
          <w:sz w:val="21"/>
          <w:szCs w:val="21"/>
        </w:rPr>
        <w:t> 2002; </w:t>
      </w:r>
      <w:r w:rsidRPr="00FD12BA">
        <w:rPr>
          <w:rFonts w:ascii="Book Antiqua" w:hAnsi="Book Antiqua" w:cs="宋体"/>
          <w:b/>
          <w:bCs/>
          <w:color w:val="000000"/>
          <w:sz w:val="21"/>
          <w:szCs w:val="21"/>
        </w:rPr>
        <w:t>110</w:t>
      </w:r>
      <w:r w:rsidRPr="00FD12BA">
        <w:rPr>
          <w:rFonts w:ascii="Book Antiqua" w:hAnsi="Book Antiqua" w:cs="宋体"/>
          <w:color w:val="000000"/>
          <w:sz w:val="21"/>
          <w:szCs w:val="21"/>
        </w:rPr>
        <w:t>: 191-202 [PMID: 12150927 DOI: 10.1016/S0092-8674(02)00827-9]</w:t>
      </w:r>
    </w:p>
    <w:p w:rsidR="00536119" w:rsidRPr="00FD12BA" w:rsidRDefault="00536119" w:rsidP="00A423A6">
      <w:pPr>
        <w:spacing w:line="360" w:lineRule="auto"/>
        <w:jc w:val="both"/>
        <w:rPr>
          <w:rFonts w:ascii="Book Antiqua" w:hAnsi="Book Antiqua" w:cs="宋体"/>
          <w:color w:val="000000"/>
          <w:sz w:val="21"/>
          <w:szCs w:val="21"/>
        </w:rPr>
      </w:pPr>
      <w:r w:rsidRPr="001011D5">
        <w:rPr>
          <w:rFonts w:ascii="Book Antiqua" w:hAnsi="Book Antiqua" w:cs="宋体"/>
          <w:color w:val="000000"/>
          <w:sz w:val="21"/>
          <w:szCs w:val="21"/>
          <w:lang w:val="sv-SE"/>
        </w:rPr>
        <w:t>13 </w:t>
      </w:r>
      <w:r w:rsidRPr="001011D5">
        <w:rPr>
          <w:rFonts w:ascii="Book Antiqua" w:hAnsi="Book Antiqua" w:cs="宋体"/>
          <w:b/>
          <w:bCs/>
          <w:color w:val="000000"/>
          <w:sz w:val="21"/>
          <w:szCs w:val="21"/>
          <w:lang w:val="sv-SE"/>
        </w:rPr>
        <w:t>Berglund M</w:t>
      </w:r>
      <w:r w:rsidRPr="001011D5">
        <w:rPr>
          <w:rFonts w:ascii="Book Antiqua" w:hAnsi="Book Antiqua" w:cs="宋体"/>
          <w:color w:val="000000"/>
          <w:sz w:val="21"/>
          <w:szCs w:val="21"/>
          <w:lang w:val="sv-SE"/>
        </w:rPr>
        <w:t xml:space="preserve">, Melgar S, Kobayashi KS, Flavell RA, Hörnquist EH, Hultgren OH. </w:t>
      </w:r>
      <w:proofErr w:type="gramStart"/>
      <w:r w:rsidRPr="00FD12BA">
        <w:rPr>
          <w:rFonts w:ascii="Book Antiqua" w:hAnsi="Book Antiqua" w:cs="宋体"/>
          <w:color w:val="000000"/>
          <w:sz w:val="21"/>
          <w:szCs w:val="21"/>
        </w:rPr>
        <w:t xml:space="preserve">IL-1 receptor-associated kinase M </w:t>
      </w:r>
      <w:proofErr w:type="spellStart"/>
      <w:r w:rsidRPr="00FD12BA">
        <w:rPr>
          <w:rFonts w:ascii="Book Antiqua" w:hAnsi="Book Antiqua" w:cs="宋体"/>
          <w:color w:val="000000"/>
          <w:sz w:val="21"/>
          <w:szCs w:val="21"/>
        </w:rPr>
        <w:t>downregulates</w:t>
      </w:r>
      <w:proofErr w:type="spellEnd"/>
      <w:r w:rsidRPr="00FD12BA">
        <w:rPr>
          <w:rFonts w:ascii="Book Antiqua" w:hAnsi="Book Antiqua" w:cs="宋体"/>
          <w:color w:val="000000"/>
          <w:sz w:val="21"/>
          <w:szCs w:val="21"/>
        </w:rPr>
        <w:t xml:space="preserve"> DSS-induced colitis.</w:t>
      </w:r>
      <w:proofErr w:type="gramEnd"/>
      <w:r w:rsidRPr="00FD12BA">
        <w:rPr>
          <w:rFonts w:ascii="Book Antiqua" w:hAnsi="Book Antiqua" w:cs="宋体"/>
          <w:color w:val="000000"/>
          <w:sz w:val="21"/>
          <w:szCs w:val="21"/>
        </w:rPr>
        <w:t> </w:t>
      </w:r>
      <w:proofErr w:type="spellStart"/>
      <w:r w:rsidRPr="00FD12BA">
        <w:rPr>
          <w:rFonts w:ascii="Book Antiqua" w:hAnsi="Book Antiqua" w:cs="宋体"/>
          <w:i/>
          <w:iCs/>
          <w:color w:val="000000"/>
          <w:sz w:val="21"/>
          <w:szCs w:val="21"/>
        </w:rPr>
        <w:t>Inflamm</w:t>
      </w:r>
      <w:proofErr w:type="spellEnd"/>
      <w:r w:rsidRPr="00FD12BA">
        <w:rPr>
          <w:rFonts w:ascii="Book Antiqua" w:hAnsi="Book Antiqua" w:cs="宋体"/>
          <w:i/>
          <w:iCs/>
          <w:color w:val="000000"/>
          <w:sz w:val="21"/>
          <w:szCs w:val="21"/>
        </w:rPr>
        <w:t xml:space="preserve"> Bowel Dis</w:t>
      </w:r>
      <w:r w:rsidRPr="00FD12BA">
        <w:rPr>
          <w:rFonts w:ascii="Book Antiqua" w:hAnsi="Book Antiqua" w:cs="宋体"/>
          <w:color w:val="000000"/>
          <w:sz w:val="21"/>
          <w:szCs w:val="21"/>
        </w:rPr>
        <w:t> 2010; </w:t>
      </w:r>
      <w:r w:rsidRPr="00FD12BA">
        <w:rPr>
          <w:rFonts w:ascii="Book Antiqua" w:hAnsi="Book Antiqua" w:cs="宋体"/>
          <w:b/>
          <w:bCs/>
          <w:color w:val="000000"/>
          <w:sz w:val="21"/>
          <w:szCs w:val="21"/>
        </w:rPr>
        <w:t>16</w:t>
      </w:r>
      <w:r w:rsidRPr="00FD12BA">
        <w:rPr>
          <w:rFonts w:ascii="Book Antiqua" w:hAnsi="Book Antiqua" w:cs="宋体"/>
          <w:color w:val="000000"/>
          <w:sz w:val="21"/>
          <w:szCs w:val="21"/>
        </w:rPr>
        <w:t>: 1778-1786 [PMID: 20848470 DOI: 10.1002/ibd.21287]</w:t>
      </w:r>
    </w:p>
    <w:p w:rsidR="00536119" w:rsidRPr="00FD12BA" w:rsidRDefault="00536119" w:rsidP="00A423A6">
      <w:pPr>
        <w:spacing w:line="360" w:lineRule="auto"/>
        <w:jc w:val="both"/>
        <w:rPr>
          <w:rFonts w:ascii="Book Antiqua" w:hAnsi="Book Antiqua" w:cs="宋体"/>
          <w:color w:val="000000"/>
          <w:sz w:val="21"/>
          <w:szCs w:val="21"/>
        </w:rPr>
      </w:pPr>
      <w:r w:rsidRPr="001011D5">
        <w:rPr>
          <w:rFonts w:ascii="Book Antiqua" w:hAnsi="Book Antiqua" w:cs="宋体"/>
          <w:color w:val="000000"/>
          <w:sz w:val="21"/>
          <w:szCs w:val="21"/>
          <w:lang w:val="sv-SE"/>
        </w:rPr>
        <w:t>14 </w:t>
      </w:r>
      <w:r w:rsidRPr="001011D5">
        <w:rPr>
          <w:rFonts w:ascii="Book Antiqua" w:hAnsi="Book Antiqua" w:cs="宋体"/>
          <w:b/>
          <w:bCs/>
          <w:color w:val="000000"/>
          <w:sz w:val="21"/>
          <w:szCs w:val="21"/>
          <w:lang w:val="sv-SE"/>
        </w:rPr>
        <w:t>Kumawat AK</w:t>
      </w:r>
      <w:r w:rsidRPr="001011D5">
        <w:rPr>
          <w:rFonts w:ascii="Book Antiqua" w:hAnsi="Book Antiqua" w:cs="宋体"/>
          <w:color w:val="000000"/>
          <w:sz w:val="21"/>
          <w:szCs w:val="21"/>
          <w:lang w:val="sv-SE"/>
        </w:rPr>
        <w:t xml:space="preserve">, Strid H, Tysk C, Bohr J, Hörnquist EH. </w:t>
      </w:r>
      <w:r w:rsidRPr="00FD12BA">
        <w:rPr>
          <w:rFonts w:ascii="Book Antiqua" w:hAnsi="Book Antiqua" w:cs="宋体"/>
          <w:color w:val="000000"/>
          <w:sz w:val="21"/>
          <w:szCs w:val="21"/>
        </w:rPr>
        <w:t>Microscopic colitis patients demonstrate a mixed Th17/Tc17 and Th1/Tc1 mucosal cytokine profile. </w:t>
      </w:r>
      <w:proofErr w:type="spellStart"/>
      <w:r w:rsidRPr="00FD12BA">
        <w:rPr>
          <w:rFonts w:ascii="Book Antiqua" w:hAnsi="Book Antiqua" w:cs="宋体"/>
          <w:i/>
          <w:iCs/>
          <w:color w:val="000000"/>
          <w:sz w:val="21"/>
          <w:szCs w:val="21"/>
        </w:rPr>
        <w:t>Mol</w:t>
      </w:r>
      <w:proofErr w:type="spellEnd"/>
      <w:r w:rsidRPr="00FD12BA">
        <w:rPr>
          <w:rFonts w:ascii="Book Antiqua" w:hAnsi="Book Antiqua" w:cs="宋体"/>
          <w:i/>
          <w:iCs/>
          <w:color w:val="000000"/>
          <w:sz w:val="21"/>
          <w:szCs w:val="21"/>
        </w:rPr>
        <w:t xml:space="preserve"> </w:t>
      </w:r>
      <w:proofErr w:type="spellStart"/>
      <w:r w:rsidRPr="00FD12BA">
        <w:rPr>
          <w:rFonts w:ascii="Book Antiqua" w:hAnsi="Book Antiqua" w:cs="宋体"/>
          <w:i/>
          <w:iCs/>
          <w:color w:val="000000"/>
          <w:sz w:val="21"/>
          <w:szCs w:val="21"/>
        </w:rPr>
        <w:t>Immunol</w:t>
      </w:r>
      <w:proofErr w:type="spellEnd"/>
      <w:r w:rsidRPr="00FD12BA">
        <w:rPr>
          <w:rFonts w:ascii="Book Antiqua" w:hAnsi="Book Antiqua" w:cs="宋体"/>
          <w:color w:val="000000"/>
          <w:sz w:val="21"/>
          <w:szCs w:val="21"/>
        </w:rPr>
        <w:t> 2013; </w:t>
      </w:r>
      <w:r w:rsidRPr="00FD12BA">
        <w:rPr>
          <w:rFonts w:ascii="Book Antiqua" w:hAnsi="Book Antiqua" w:cs="宋体"/>
          <w:b/>
          <w:bCs/>
          <w:color w:val="000000"/>
          <w:sz w:val="21"/>
          <w:szCs w:val="21"/>
        </w:rPr>
        <w:t>55</w:t>
      </w:r>
      <w:r w:rsidRPr="00FD12BA">
        <w:rPr>
          <w:rFonts w:ascii="Book Antiqua" w:hAnsi="Book Antiqua" w:cs="宋体"/>
          <w:color w:val="000000"/>
          <w:sz w:val="21"/>
          <w:szCs w:val="21"/>
        </w:rPr>
        <w:t>: 355-364 [PMID: 23566938 DOI: 10.1016/j.molimm.2013.03.007]</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15 </w:t>
      </w:r>
      <w:r w:rsidRPr="00FD12BA">
        <w:rPr>
          <w:rFonts w:ascii="Book Antiqua" w:hAnsi="Book Antiqua" w:cs="宋体"/>
          <w:b/>
          <w:bCs/>
          <w:color w:val="000000"/>
          <w:sz w:val="21"/>
          <w:szCs w:val="21"/>
        </w:rPr>
        <w:t>O'Neill LA</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Sheedy</w:t>
      </w:r>
      <w:proofErr w:type="spellEnd"/>
      <w:r w:rsidRPr="00FD12BA">
        <w:rPr>
          <w:rFonts w:ascii="Book Antiqua" w:hAnsi="Book Antiqua" w:cs="宋体"/>
          <w:color w:val="000000"/>
          <w:sz w:val="21"/>
          <w:szCs w:val="21"/>
        </w:rPr>
        <w:t xml:space="preserve"> FJ, McCoy CE. MicroRNAs: the fine-tuners of Toll-like receptor </w:t>
      </w:r>
      <w:proofErr w:type="spellStart"/>
      <w:r w:rsidRPr="00FD12BA">
        <w:rPr>
          <w:rFonts w:ascii="Book Antiqua" w:hAnsi="Book Antiqua" w:cs="宋体"/>
          <w:color w:val="000000"/>
          <w:sz w:val="21"/>
          <w:szCs w:val="21"/>
        </w:rPr>
        <w:t>signalling</w:t>
      </w:r>
      <w:proofErr w:type="spellEnd"/>
      <w:r w:rsidRPr="00FD12BA">
        <w:rPr>
          <w:rFonts w:ascii="Book Antiqua" w:hAnsi="Book Antiqua" w:cs="宋体"/>
          <w:color w:val="000000"/>
          <w:sz w:val="21"/>
          <w:szCs w:val="21"/>
        </w:rPr>
        <w:t>. </w:t>
      </w:r>
      <w:r w:rsidRPr="00FD12BA">
        <w:rPr>
          <w:rFonts w:ascii="Book Antiqua" w:hAnsi="Book Antiqua" w:cs="宋体"/>
          <w:i/>
          <w:iCs/>
          <w:color w:val="000000"/>
          <w:sz w:val="21"/>
          <w:szCs w:val="21"/>
        </w:rPr>
        <w:t xml:space="preserve">Nat Rev </w:t>
      </w:r>
      <w:proofErr w:type="spellStart"/>
      <w:r w:rsidRPr="00FD12BA">
        <w:rPr>
          <w:rFonts w:ascii="Book Antiqua" w:hAnsi="Book Antiqua" w:cs="宋体"/>
          <w:i/>
          <w:iCs/>
          <w:color w:val="000000"/>
          <w:sz w:val="21"/>
          <w:szCs w:val="21"/>
        </w:rPr>
        <w:t>Immunol</w:t>
      </w:r>
      <w:proofErr w:type="spellEnd"/>
      <w:r w:rsidRPr="00FD12BA">
        <w:rPr>
          <w:rFonts w:ascii="Book Antiqua" w:hAnsi="Book Antiqua" w:cs="宋体"/>
          <w:color w:val="000000"/>
          <w:sz w:val="21"/>
          <w:szCs w:val="21"/>
        </w:rPr>
        <w:t> 2011; </w:t>
      </w:r>
      <w:r w:rsidRPr="00FD12BA">
        <w:rPr>
          <w:rFonts w:ascii="Book Antiqua" w:hAnsi="Book Antiqua" w:cs="宋体"/>
          <w:b/>
          <w:bCs/>
          <w:color w:val="000000"/>
          <w:sz w:val="21"/>
          <w:szCs w:val="21"/>
        </w:rPr>
        <w:t>11</w:t>
      </w:r>
      <w:r w:rsidRPr="00FD12BA">
        <w:rPr>
          <w:rFonts w:ascii="Book Antiqua" w:hAnsi="Book Antiqua" w:cs="宋体"/>
          <w:color w:val="000000"/>
          <w:sz w:val="21"/>
          <w:szCs w:val="21"/>
        </w:rPr>
        <w:t>: 163-175 [PMID: 21331081 DOI: 10.1038/nri2957]</w:t>
      </w:r>
    </w:p>
    <w:p w:rsidR="00536119" w:rsidRPr="00FD12BA" w:rsidRDefault="00536119" w:rsidP="00A423A6">
      <w:pPr>
        <w:spacing w:line="360" w:lineRule="auto"/>
        <w:jc w:val="both"/>
        <w:rPr>
          <w:rFonts w:ascii="Book Antiqua" w:hAnsi="Book Antiqua" w:cs="宋体"/>
          <w:color w:val="000000"/>
          <w:sz w:val="21"/>
          <w:szCs w:val="21"/>
        </w:rPr>
      </w:pPr>
      <w:proofErr w:type="gramStart"/>
      <w:r w:rsidRPr="00FD12BA">
        <w:rPr>
          <w:rFonts w:ascii="Book Antiqua" w:hAnsi="Book Antiqua" w:cs="宋体"/>
          <w:color w:val="000000"/>
          <w:sz w:val="21"/>
          <w:szCs w:val="21"/>
        </w:rPr>
        <w:t>16 </w:t>
      </w:r>
      <w:r w:rsidRPr="00FD12BA">
        <w:rPr>
          <w:rFonts w:ascii="Book Antiqua" w:hAnsi="Book Antiqua" w:cs="宋体"/>
          <w:b/>
          <w:bCs/>
          <w:color w:val="000000"/>
          <w:sz w:val="21"/>
          <w:szCs w:val="21"/>
        </w:rPr>
        <w:t>O'Connell RM</w:t>
      </w:r>
      <w:r w:rsidRPr="00FD12BA">
        <w:rPr>
          <w:rFonts w:ascii="Book Antiqua" w:hAnsi="Book Antiqua" w:cs="宋体"/>
          <w:color w:val="000000"/>
          <w:sz w:val="21"/>
          <w:szCs w:val="21"/>
        </w:rPr>
        <w:t>, Rao DS, Baltimore D. microRNA regulation of inflammatory responses.</w:t>
      </w:r>
      <w:proofErr w:type="gramEnd"/>
      <w:r w:rsidRPr="00FD12BA">
        <w:rPr>
          <w:rFonts w:ascii="Book Antiqua" w:hAnsi="Book Antiqua" w:cs="宋体"/>
          <w:color w:val="000000"/>
          <w:sz w:val="21"/>
          <w:szCs w:val="21"/>
        </w:rPr>
        <w:t> </w:t>
      </w:r>
      <w:proofErr w:type="spellStart"/>
      <w:r w:rsidRPr="00FD12BA">
        <w:rPr>
          <w:rFonts w:ascii="Book Antiqua" w:hAnsi="Book Antiqua" w:cs="宋体"/>
          <w:i/>
          <w:iCs/>
          <w:color w:val="000000"/>
          <w:sz w:val="21"/>
          <w:szCs w:val="21"/>
        </w:rPr>
        <w:t>Annu</w:t>
      </w:r>
      <w:proofErr w:type="spellEnd"/>
      <w:r w:rsidRPr="00FD12BA">
        <w:rPr>
          <w:rFonts w:ascii="Book Antiqua" w:hAnsi="Book Antiqua" w:cs="宋体"/>
          <w:i/>
          <w:iCs/>
          <w:color w:val="000000"/>
          <w:sz w:val="21"/>
          <w:szCs w:val="21"/>
        </w:rPr>
        <w:t xml:space="preserve"> Rev </w:t>
      </w:r>
      <w:proofErr w:type="spellStart"/>
      <w:r w:rsidRPr="00FD12BA">
        <w:rPr>
          <w:rFonts w:ascii="Book Antiqua" w:hAnsi="Book Antiqua" w:cs="宋体"/>
          <w:i/>
          <w:iCs/>
          <w:color w:val="000000"/>
          <w:sz w:val="21"/>
          <w:szCs w:val="21"/>
        </w:rPr>
        <w:t>Immunol</w:t>
      </w:r>
      <w:proofErr w:type="spellEnd"/>
      <w:r w:rsidRPr="00FD12BA">
        <w:rPr>
          <w:rFonts w:ascii="Book Antiqua" w:hAnsi="Book Antiqua" w:cs="宋体"/>
          <w:color w:val="000000"/>
          <w:sz w:val="21"/>
          <w:szCs w:val="21"/>
        </w:rPr>
        <w:t> 2012; </w:t>
      </w:r>
      <w:r w:rsidRPr="00FD12BA">
        <w:rPr>
          <w:rFonts w:ascii="Book Antiqua" w:hAnsi="Book Antiqua" w:cs="宋体"/>
          <w:b/>
          <w:bCs/>
          <w:color w:val="000000"/>
          <w:sz w:val="21"/>
          <w:szCs w:val="21"/>
        </w:rPr>
        <w:t>30</w:t>
      </w:r>
      <w:r w:rsidRPr="00FD12BA">
        <w:rPr>
          <w:rFonts w:ascii="Book Antiqua" w:hAnsi="Book Antiqua" w:cs="宋体"/>
          <w:color w:val="000000"/>
          <w:sz w:val="21"/>
          <w:szCs w:val="21"/>
        </w:rPr>
        <w:t>: 295-312 [PMID: 22224773 DOI: 10.1146/annurev-immunol-020711-075013]</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17 </w:t>
      </w:r>
      <w:r w:rsidRPr="00FD12BA">
        <w:rPr>
          <w:rFonts w:ascii="Book Antiqua" w:hAnsi="Book Antiqua" w:cs="宋体"/>
          <w:b/>
          <w:bCs/>
          <w:color w:val="000000"/>
          <w:sz w:val="21"/>
          <w:szCs w:val="21"/>
        </w:rPr>
        <w:t>Wu F</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Zikusoka</w:t>
      </w:r>
      <w:proofErr w:type="spellEnd"/>
      <w:r w:rsidRPr="00FD12BA">
        <w:rPr>
          <w:rFonts w:ascii="Book Antiqua" w:hAnsi="Book Antiqua" w:cs="宋体"/>
          <w:color w:val="000000"/>
          <w:sz w:val="21"/>
          <w:szCs w:val="21"/>
        </w:rPr>
        <w:t xml:space="preserve"> M, </w:t>
      </w:r>
      <w:proofErr w:type="spellStart"/>
      <w:r w:rsidRPr="00FD12BA">
        <w:rPr>
          <w:rFonts w:ascii="Book Antiqua" w:hAnsi="Book Antiqua" w:cs="宋体"/>
          <w:color w:val="000000"/>
          <w:sz w:val="21"/>
          <w:szCs w:val="21"/>
        </w:rPr>
        <w:t>Trindade</w:t>
      </w:r>
      <w:proofErr w:type="spellEnd"/>
      <w:r w:rsidRPr="00FD12BA">
        <w:rPr>
          <w:rFonts w:ascii="Book Antiqua" w:hAnsi="Book Antiqua" w:cs="宋体"/>
          <w:color w:val="000000"/>
          <w:sz w:val="21"/>
          <w:szCs w:val="21"/>
        </w:rPr>
        <w:t xml:space="preserve"> A, </w:t>
      </w:r>
      <w:proofErr w:type="spellStart"/>
      <w:r w:rsidRPr="00FD12BA">
        <w:rPr>
          <w:rFonts w:ascii="Book Antiqua" w:hAnsi="Book Antiqua" w:cs="宋体"/>
          <w:color w:val="000000"/>
          <w:sz w:val="21"/>
          <w:szCs w:val="21"/>
        </w:rPr>
        <w:t>Dassopoulos</w:t>
      </w:r>
      <w:proofErr w:type="spellEnd"/>
      <w:r w:rsidRPr="00FD12BA">
        <w:rPr>
          <w:rFonts w:ascii="Book Antiqua" w:hAnsi="Book Antiqua" w:cs="宋体"/>
          <w:color w:val="000000"/>
          <w:sz w:val="21"/>
          <w:szCs w:val="21"/>
        </w:rPr>
        <w:t xml:space="preserve"> T, Harris ML, </w:t>
      </w:r>
      <w:proofErr w:type="spellStart"/>
      <w:r w:rsidRPr="00FD12BA">
        <w:rPr>
          <w:rFonts w:ascii="Book Antiqua" w:hAnsi="Book Antiqua" w:cs="宋体"/>
          <w:color w:val="000000"/>
          <w:sz w:val="21"/>
          <w:szCs w:val="21"/>
        </w:rPr>
        <w:t>Bayless</w:t>
      </w:r>
      <w:proofErr w:type="spellEnd"/>
      <w:r w:rsidRPr="00FD12BA">
        <w:rPr>
          <w:rFonts w:ascii="Book Antiqua" w:hAnsi="Book Antiqua" w:cs="宋体"/>
          <w:color w:val="000000"/>
          <w:sz w:val="21"/>
          <w:szCs w:val="21"/>
        </w:rPr>
        <w:t xml:space="preserve"> TM, Brant SR, </w:t>
      </w:r>
      <w:proofErr w:type="spellStart"/>
      <w:r w:rsidRPr="00FD12BA">
        <w:rPr>
          <w:rFonts w:ascii="Book Antiqua" w:hAnsi="Book Antiqua" w:cs="宋体"/>
          <w:color w:val="000000"/>
          <w:sz w:val="21"/>
          <w:szCs w:val="21"/>
        </w:rPr>
        <w:t>Chakravarti</w:t>
      </w:r>
      <w:proofErr w:type="spellEnd"/>
      <w:r w:rsidRPr="00FD12BA">
        <w:rPr>
          <w:rFonts w:ascii="Book Antiqua" w:hAnsi="Book Antiqua" w:cs="宋体"/>
          <w:color w:val="000000"/>
          <w:sz w:val="21"/>
          <w:szCs w:val="21"/>
        </w:rPr>
        <w:t xml:space="preserve"> S, Kwon JH. MicroRNAs are differentially expressed in ulcerative colitis and alter expression of macrophage inflammatory peptide-2 alpha. </w:t>
      </w:r>
      <w:r w:rsidRPr="00FD12BA">
        <w:rPr>
          <w:rFonts w:ascii="Book Antiqua" w:hAnsi="Book Antiqua" w:cs="宋体"/>
          <w:i/>
          <w:iCs/>
          <w:color w:val="000000"/>
          <w:sz w:val="21"/>
          <w:szCs w:val="21"/>
        </w:rPr>
        <w:t>Gastroenterology</w:t>
      </w:r>
      <w:r w:rsidRPr="00FD12BA">
        <w:rPr>
          <w:rFonts w:ascii="Book Antiqua" w:hAnsi="Book Antiqua" w:cs="宋体"/>
          <w:color w:val="000000"/>
          <w:sz w:val="21"/>
          <w:szCs w:val="21"/>
        </w:rPr>
        <w:t> 2008; </w:t>
      </w:r>
      <w:r w:rsidRPr="00FD12BA">
        <w:rPr>
          <w:rFonts w:ascii="Book Antiqua" w:hAnsi="Book Antiqua" w:cs="宋体"/>
          <w:b/>
          <w:bCs/>
          <w:color w:val="000000"/>
          <w:sz w:val="21"/>
          <w:szCs w:val="21"/>
        </w:rPr>
        <w:t>135</w:t>
      </w:r>
      <w:r w:rsidRPr="00FD12BA">
        <w:rPr>
          <w:rFonts w:ascii="Book Antiqua" w:hAnsi="Book Antiqua" w:cs="宋体"/>
          <w:color w:val="000000"/>
          <w:sz w:val="21"/>
          <w:szCs w:val="21"/>
        </w:rPr>
        <w:t>: 1624-1635.e24 [PMID: 18835392 DOI: 10.1053/j.gastro.2008.07.068]</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18 </w:t>
      </w:r>
      <w:r w:rsidRPr="00FD12BA">
        <w:rPr>
          <w:rFonts w:ascii="Book Antiqua" w:hAnsi="Book Antiqua" w:cs="宋体"/>
          <w:b/>
          <w:bCs/>
          <w:color w:val="000000"/>
          <w:sz w:val="21"/>
          <w:szCs w:val="21"/>
        </w:rPr>
        <w:t>Wu F</w:t>
      </w:r>
      <w:r w:rsidRPr="00FD12BA">
        <w:rPr>
          <w:rFonts w:ascii="Book Antiqua" w:hAnsi="Book Antiqua" w:cs="宋体"/>
          <w:color w:val="000000"/>
          <w:sz w:val="21"/>
          <w:szCs w:val="21"/>
        </w:rPr>
        <w:t xml:space="preserve">, Zhang S, </w:t>
      </w:r>
      <w:proofErr w:type="spellStart"/>
      <w:r w:rsidRPr="00FD12BA">
        <w:rPr>
          <w:rFonts w:ascii="Book Antiqua" w:hAnsi="Book Antiqua" w:cs="宋体"/>
          <w:color w:val="000000"/>
          <w:sz w:val="21"/>
          <w:szCs w:val="21"/>
        </w:rPr>
        <w:t>Dassopoulos</w:t>
      </w:r>
      <w:proofErr w:type="spellEnd"/>
      <w:r w:rsidRPr="00FD12BA">
        <w:rPr>
          <w:rFonts w:ascii="Book Antiqua" w:hAnsi="Book Antiqua" w:cs="宋体"/>
          <w:color w:val="000000"/>
          <w:sz w:val="21"/>
          <w:szCs w:val="21"/>
        </w:rPr>
        <w:t xml:space="preserve"> T, Harris ML, </w:t>
      </w:r>
      <w:proofErr w:type="spellStart"/>
      <w:r w:rsidRPr="00FD12BA">
        <w:rPr>
          <w:rFonts w:ascii="Book Antiqua" w:hAnsi="Book Antiqua" w:cs="宋体"/>
          <w:color w:val="000000"/>
          <w:sz w:val="21"/>
          <w:szCs w:val="21"/>
        </w:rPr>
        <w:t>Bayless</w:t>
      </w:r>
      <w:proofErr w:type="spellEnd"/>
      <w:r w:rsidRPr="00FD12BA">
        <w:rPr>
          <w:rFonts w:ascii="Book Antiqua" w:hAnsi="Book Antiqua" w:cs="宋体"/>
          <w:color w:val="000000"/>
          <w:sz w:val="21"/>
          <w:szCs w:val="21"/>
        </w:rPr>
        <w:t xml:space="preserve"> TM, Meltzer SJ, Brant SR, Kwon JH. Identification of microRNAs associated with </w:t>
      </w:r>
      <w:proofErr w:type="spellStart"/>
      <w:r w:rsidRPr="00FD12BA">
        <w:rPr>
          <w:rFonts w:ascii="Book Antiqua" w:hAnsi="Book Antiqua" w:cs="宋体"/>
          <w:color w:val="000000"/>
          <w:sz w:val="21"/>
          <w:szCs w:val="21"/>
        </w:rPr>
        <w:t>ileal</w:t>
      </w:r>
      <w:proofErr w:type="spellEnd"/>
      <w:r w:rsidRPr="00FD12BA">
        <w:rPr>
          <w:rFonts w:ascii="Book Antiqua" w:hAnsi="Book Antiqua" w:cs="宋体"/>
          <w:color w:val="000000"/>
          <w:sz w:val="21"/>
          <w:szCs w:val="21"/>
        </w:rPr>
        <w:t xml:space="preserve"> and colonic </w:t>
      </w:r>
      <w:proofErr w:type="spellStart"/>
      <w:r w:rsidRPr="00FD12BA">
        <w:rPr>
          <w:rFonts w:ascii="Book Antiqua" w:hAnsi="Book Antiqua" w:cs="宋体"/>
          <w:color w:val="000000"/>
          <w:sz w:val="21"/>
          <w:szCs w:val="21"/>
        </w:rPr>
        <w:t>Crohn's</w:t>
      </w:r>
      <w:proofErr w:type="spellEnd"/>
      <w:r w:rsidRPr="00FD12BA">
        <w:rPr>
          <w:rFonts w:ascii="Book Antiqua" w:hAnsi="Book Antiqua" w:cs="宋体"/>
          <w:color w:val="000000"/>
          <w:sz w:val="21"/>
          <w:szCs w:val="21"/>
        </w:rPr>
        <w:t xml:space="preserve"> disease. </w:t>
      </w:r>
      <w:proofErr w:type="spellStart"/>
      <w:r w:rsidRPr="00FD12BA">
        <w:rPr>
          <w:rFonts w:ascii="Book Antiqua" w:hAnsi="Book Antiqua" w:cs="宋体"/>
          <w:i/>
          <w:iCs/>
          <w:color w:val="000000"/>
          <w:sz w:val="21"/>
          <w:szCs w:val="21"/>
        </w:rPr>
        <w:t>Inflamm</w:t>
      </w:r>
      <w:proofErr w:type="spellEnd"/>
      <w:r w:rsidRPr="00FD12BA">
        <w:rPr>
          <w:rFonts w:ascii="Book Antiqua" w:hAnsi="Book Antiqua" w:cs="宋体"/>
          <w:i/>
          <w:iCs/>
          <w:color w:val="000000"/>
          <w:sz w:val="21"/>
          <w:szCs w:val="21"/>
        </w:rPr>
        <w:t xml:space="preserve"> Bowel Dis</w:t>
      </w:r>
      <w:r w:rsidRPr="00FD12BA">
        <w:rPr>
          <w:rFonts w:ascii="Book Antiqua" w:hAnsi="Book Antiqua" w:cs="宋体"/>
          <w:color w:val="000000"/>
          <w:sz w:val="21"/>
          <w:szCs w:val="21"/>
        </w:rPr>
        <w:t> 2010; </w:t>
      </w:r>
      <w:r w:rsidRPr="00FD12BA">
        <w:rPr>
          <w:rFonts w:ascii="Book Antiqua" w:hAnsi="Book Antiqua" w:cs="宋体"/>
          <w:b/>
          <w:bCs/>
          <w:color w:val="000000"/>
          <w:sz w:val="21"/>
          <w:szCs w:val="21"/>
        </w:rPr>
        <w:t>16</w:t>
      </w:r>
      <w:r w:rsidRPr="00FD12BA">
        <w:rPr>
          <w:rFonts w:ascii="Book Antiqua" w:hAnsi="Book Antiqua" w:cs="宋体"/>
          <w:color w:val="000000"/>
          <w:sz w:val="21"/>
          <w:szCs w:val="21"/>
        </w:rPr>
        <w:t>: 1729-1738 [PMID: 20848482 DOI: 10.1002/ibd.21267]</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19 </w:t>
      </w:r>
      <w:r w:rsidRPr="00FD12BA">
        <w:rPr>
          <w:rFonts w:ascii="Book Antiqua" w:hAnsi="Book Antiqua" w:cs="宋体"/>
          <w:b/>
          <w:bCs/>
          <w:color w:val="000000"/>
          <w:sz w:val="21"/>
          <w:szCs w:val="21"/>
        </w:rPr>
        <w:t>Wu F</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Guo</w:t>
      </w:r>
      <w:proofErr w:type="spellEnd"/>
      <w:r w:rsidRPr="00FD12BA">
        <w:rPr>
          <w:rFonts w:ascii="Book Antiqua" w:hAnsi="Book Antiqua" w:cs="宋体"/>
          <w:color w:val="000000"/>
          <w:sz w:val="21"/>
          <w:szCs w:val="21"/>
        </w:rPr>
        <w:t xml:space="preserve"> NJ, </w:t>
      </w:r>
      <w:proofErr w:type="spellStart"/>
      <w:r w:rsidRPr="00FD12BA">
        <w:rPr>
          <w:rFonts w:ascii="Book Antiqua" w:hAnsi="Book Antiqua" w:cs="宋体"/>
          <w:color w:val="000000"/>
          <w:sz w:val="21"/>
          <w:szCs w:val="21"/>
        </w:rPr>
        <w:t>Tian</w:t>
      </w:r>
      <w:proofErr w:type="spellEnd"/>
      <w:r w:rsidRPr="00FD12BA">
        <w:rPr>
          <w:rFonts w:ascii="Book Antiqua" w:hAnsi="Book Antiqua" w:cs="宋体"/>
          <w:color w:val="000000"/>
          <w:sz w:val="21"/>
          <w:szCs w:val="21"/>
        </w:rPr>
        <w:t xml:space="preserve"> H, </w:t>
      </w:r>
      <w:proofErr w:type="spellStart"/>
      <w:r w:rsidRPr="00FD12BA">
        <w:rPr>
          <w:rFonts w:ascii="Book Antiqua" w:hAnsi="Book Antiqua" w:cs="宋体"/>
          <w:color w:val="000000"/>
          <w:sz w:val="21"/>
          <w:szCs w:val="21"/>
        </w:rPr>
        <w:t>Marohn</w:t>
      </w:r>
      <w:proofErr w:type="spellEnd"/>
      <w:r w:rsidRPr="00FD12BA">
        <w:rPr>
          <w:rFonts w:ascii="Book Antiqua" w:hAnsi="Book Antiqua" w:cs="宋体"/>
          <w:color w:val="000000"/>
          <w:sz w:val="21"/>
          <w:szCs w:val="21"/>
        </w:rPr>
        <w:t xml:space="preserve"> M, Gearhart S, </w:t>
      </w:r>
      <w:proofErr w:type="spellStart"/>
      <w:r w:rsidRPr="00FD12BA">
        <w:rPr>
          <w:rFonts w:ascii="Book Antiqua" w:hAnsi="Book Antiqua" w:cs="宋体"/>
          <w:color w:val="000000"/>
          <w:sz w:val="21"/>
          <w:szCs w:val="21"/>
        </w:rPr>
        <w:t>Bayless</w:t>
      </w:r>
      <w:proofErr w:type="spellEnd"/>
      <w:r w:rsidRPr="00FD12BA">
        <w:rPr>
          <w:rFonts w:ascii="Book Antiqua" w:hAnsi="Book Antiqua" w:cs="宋体"/>
          <w:color w:val="000000"/>
          <w:sz w:val="21"/>
          <w:szCs w:val="21"/>
        </w:rPr>
        <w:t xml:space="preserve"> TM, Brant SR, Kwon JH. Peripheral blood microRNAs distinguish active ulcerative colitis and </w:t>
      </w:r>
      <w:proofErr w:type="spellStart"/>
      <w:r w:rsidRPr="00FD12BA">
        <w:rPr>
          <w:rFonts w:ascii="Book Antiqua" w:hAnsi="Book Antiqua" w:cs="宋体"/>
          <w:color w:val="000000"/>
          <w:sz w:val="21"/>
          <w:szCs w:val="21"/>
        </w:rPr>
        <w:t>Crohn's</w:t>
      </w:r>
      <w:proofErr w:type="spellEnd"/>
      <w:r w:rsidRPr="00FD12BA">
        <w:rPr>
          <w:rFonts w:ascii="Book Antiqua" w:hAnsi="Book Antiqua" w:cs="宋体"/>
          <w:color w:val="000000"/>
          <w:sz w:val="21"/>
          <w:szCs w:val="21"/>
        </w:rPr>
        <w:t xml:space="preserve"> disease. </w:t>
      </w:r>
      <w:proofErr w:type="spellStart"/>
      <w:r w:rsidRPr="00FD12BA">
        <w:rPr>
          <w:rFonts w:ascii="Book Antiqua" w:hAnsi="Book Antiqua" w:cs="宋体"/>
          <w:i/>
          <w:iCs/>
          <w:color w:val="000000"/>
          <w:sz w:val="21"/>
          <w:szCs w:val="21"/>
        </w:rPr>
        <w:t>Inflamm</w:t>
      </w:r>
      <w:proofErr w:type="spellEnd"/>
      <w:r w:rsidRPr="00FD12BA">
        <w:rPr>
          <w:rFonts w:ascii="Book Antiqua" w:hAnsi="Book Antiqua" w:cs="宋体"/>
          <w:i/>
          <w:iCs/>
          <w:color w:val="000000"/>
          <w:sz w:val="21"/>
          <w:szCs w:val="21"/>
        </w:rPr>
        <w:t xml:space="preserve"> Bowel Dis</w:t>
      </w:r>
      <w:r w:rsidRPr="00FD12BA">
        <w:rPr>
          <w:rFonts w:ascii="Book Antiqua" w:hAnsi="Book Antiqua" w:cs="宋体"/>
          <w:color w:val="000000"/>
          <w:sz w:val="21"/>
          <w:szCs w:val="21"/>
        </w:rPr>
        <w:t> 2011; </w:t>
      </w:r>
      <w:r w:rsidRPr="00FD12BA">
        <w:rPr>
          <w:rFonts w:ascii="Book Antiqua" w:hAnsi="Book Antiqua" w:cs="宋体"/>
          <w:b/>
          <w:bCs/>
          <w:color w:val="000000"/>
          <w:sz w:val="21"/>
          <w:szCs w:val="21"/>
        </w:rPr>
        <w:t>17</w:t>
      </w:r>
      <w:r w:rsidRPr="00FD12BA">
        <w:rPr>
          <w:rFonts w:ascii="Book Antiqua" w:hAnsi="Book Antiqua" w:cs="宋体"/>
          <w:color w:val="000000"/>
          <w:sz w:val="21"/>
          <w:szCs w:val="21"/>
        </w:rPr>
        <w:t>: 241-250 [PMID: 20812331 DOI: 10.1002/ibd.21450]</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20 </w:t>
      </w:r>
      <w:proofErr w:type="spellStart"/>
      <w:r w:rsidRPr="00FD12BA">
        <w:rPr>
          <w:rFonts w:ascii="Book Antiqua" w:hAnsi="Book Antiqua" w:cs="宋体"/>
          <w:b/>
          <w:bCs/>
          <w:color w:val="000000"/>
          <w:sz w:val="21"/>
          <w:szCs w:val="21"/>
        </w:rPr>
        <w:t>Fasseu</w:t>
      </w:r>
      <w:proofErr w:type="spellEnd"/>
      <w:r w:rsidRPr="00FD12BA">
        <w:rPr>
          <w:rFonts w:ascii="Book Antiqua" w:hAnsi="Book Antiqua" w:cs="宋体"/>
          <w:b/>
          <w:bCs/>
          <w:color w:val="000000"/>
          <w:sz w:val="21"/>
          <w:szCs w:val="21"/>
        </w:rPr>
        <w:t xml:space="preserve"> M</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Tréton</w:t>
      </w:r>
      <w:proofErr w:type="spellEnd"/>
      <w:r w:rsidRPr="00FD12BA">
        <w:rPr>
          <w:rFonts w:ascii="Book Antiqua" w:hAnsi="Book Antiqua" w:cs="宋体"/>
          <w:color w:val="000000"/>
          <w:sz w:val="21"/>
          <w:szCs w:val="21"/>
        </w:rPr>
        <w:t xml:space="preserve"> X, </w:t>
      </w:r>
      <w:proofErr w:type="spellStart"/>
      <w:r w:rsidRPr="00FD12BA">
        <w:rPr>
          <w:rFonts w:ascii="Book Antiqua" w:hAnsi="Book Antiqua" w:cs="宋体"/>
          <w:color w:val="000000"/>
          <w:sz w:val="21"/>
          <w:szCs w:val="21"/>
        </w:rPr>
        <w:t>Guichard</w:t>
      </w:r>
      <w:proofErr w:type="spellEnd"/>
      <w:r w:rsidRPr="00FD12BA">
        <w:rPr>
          <w:rFonts w:ascii="Book Antiqua" w:hAnsi="Book Antiqua" w:cs="宋体"/>
          <w:color w:val="000000"/>
          <w:sz w:val="21"/>
          <w:szCs w:val="21"/>
        </w:rPr>
        <w:t xml:space="preserve"> C, </w:t>
      </w:r>
      <w:proofErr w:type="spellStart"/>
      <w:r w:rsidRPr="00FD12BA">
        <w:rPr>
          <w:rFonts w:ascii="Book Antiqua" w:hAnsi="Book Antiqua" w:cs="宋体"/>
          <w:color w:val="000000"/>
          <w:sz w:val="21"/>
          <w:szCs w:val="21"/>
        </w:rPr>
        <w:t>Pedruzzi</w:t>
      </w:r>
      <w:proofErr w:type="spellEnd"/>
      <w:r w:rsidRPr="00FD12BA">
        <w:rPr>
          <w:rFonts w:ascii="Book Antiqua" w:hAnsi="Book Antiqua" w:cs="宋体"/>
          <w:color w:val="000000"/>
          <w:sz w:val="21"/>
          <w:szCs w:val="21"/>
        </w:rPr>
        <w:t xml:space="preserve"> E, </w:t>
      </w:r>
      <w:proofErr w:type="spellStart"/>
      <w:r w:rsidRPr="00FD12BA">
        <w:rPr>
          <w:rFonts w:ascii="Book Antiqua" w:hAnsi="Book Antiqua" w:cs="宋体"/>
          <w:color w:val="000000"/>
          <w:sz w:val="21"/>
          <w:szCs w:val="21"/>
        </w:rPr>
        <w:t>Cazals-Hatem</w:t>
      </w:r>
      <w:proofErr w:type="spellEnd"/>
      <w:r w:rsidRPr="00FD12BA">
        <w:rPr>
          <w:rFonts w:ascii="Book Antiqua" w:hAnsi="Book Antiqua" w:cs="宋体"/>
          <w:color w:val="000000"/>
          <w:sz w:val="21"/>
          <w:szCs w:val="21"/>
        </w:rPr>
        <w:t xml:space="preserve"> D, Richard C, </w:t>
      </w:r>
      <w:proofErr w:type="spellStart"/>
      <w:r w:rsidRPr="00FD12BA">
        <w:rPr>
          <w:rFonts w:ascii="Book Antiqua" w:hAnsi="Book Antiqua" w:cs="宋体"/>
          <w:color w:val="000000"/>
          <w:sz w:val="21"/>
          <w:szCs w:val="21"/>
        </w:rPr>
        <w:t>Aparicio</w:t>
      </w:r>
      <w:proofErr w:type="spellEnd"/>
      <w:r w:rsidRPr="00FD12BA">
        <w:rPr>
          <w:rFonts w:ascii="Book Antiqua" w:hAnsi="Book Antiqua" w:cs="宋体"/>
          <w:color w:val="000000"/>
          <w:sz w:val="21"/>
          <w:szCs w:val="21"/>
        </w:rPr>
        <w:t xml:space="preserve"> T, Daniel F, </w:t>
      </w:r>
      <w:proofErr w:type="spellStart"/>
      <w:r w:rsidRPr="00FD12BA">
        <w:rPr>
          <w:rFonts w:ascii="Book Antiqua" w:hAnsi="Book Antiqua" w:cs="宋体"/>
          <w:color w:val="000000"/>
          <w:sz w:val="21"/>
          <w:szCs w:val="21"/>
        </w:rPr>
        <w:t>Soulé</w:t>
      </w:r>
      <w:proofErr w:type="spellEnd"/>
      <w:r w:rsidRPr="00FD12BA">
        <w:rPr>
          <w:rFonts w:ascii="Book Antiqua" w:hAnsi="Book Antiqua" w:cs="宋体"/>
          <w:color w:val="000000"/>
          <w:sz w:val="21"/>
          <w:szCs w:val="21"/>
        </w:rPr>
        <w:t xml:space="preserve"> JC, Moreau R, </w:t>
      </w:r>
      <w:proofErr w:type="spellStart"/>
      <w:r w:rsidRPr="00FD12BA">
        <w:rPr>
          <w:rFonts w:ascii="Book Antiqua" w:hAnsi="Book Antiqua" w:cs="宋体"/>
          <w:color w:val="000000"/>
          <w:sz w:val="21"/>
          <w:szCs w:val="21"/>
        </w:rPr>
        <w:t>Bouhnik</w:t>
      </w:r>
      <w:proofErr w:type="spellEnd"/>
      <w:r w:rsidRPr="00FD12BA">
        <w:rPr>
          <w:rFonts w:ascii="Book Antiqua" w:hAnsi="Book Antiqua" w:cs="宋体"/>
          <w:color w:val="000000"/>
          <w:sz w:val="21"/>
          <w:szCs w:val="21"/>
        </w:rPr>
        <w:t xml:space="preserve"> Y, </w:t>
      </w:r>
      <w:proofErr w:type="spellStart"/>
      <w:r w:rsidRPr="00FD12BA">
        <w:rPr>
          <w:rFonts w:ascii="Book Antiqua" w:hAnsi="Book Antiqua" w:cs="宋体"/>
          <w:color w:val="000000"/>
          <w:sz w:val="21"/>
          <w:szCs w:val="21"/>
        </w:rPr>
        <w:t>Laburthe</w:t>
      </w:r>
      <w:proofErr w:type="spellEnd"/>
      <w:r w:rsidRPr="00FD12BA">
        <w:rPr>
          <w:rFonts w:ascii="Book Antiqua" w:hAnsi="Book Antiqua" w:cs="宋体"/>
          <w:color w:val="000000"/>
          <w:sz w:val="21"/>
          <w:szCs w:val="21"/>
        </w:rPr>
        <w:t xml:space="preserve"> M, </w:t>
      </w:r>
      <w:proofErr w:type="spellStart"/>
      <w:r w:rsidRPr="00FD12BA">
        <w:rPr>
          <w:rFonts w:ascii="Book Antiqua" w:hAnsi="Book Antiqua" w:cs="宋体"/>
          <w:color w:val="000000"/>
          <w:sz w:val="21"/>
          <w:szCs w:val="21"/>
        </w:rPr>
        <w:t>Groyer</w:t>
      </w:r>
      <w:proofErr w:type="spellEnd"/>
      <w:r w:rsidRPr="00FD12BA">
        <w:rPr>
          <w:rFonts w:ascii="Book Antiqua" w:hAnsi="Book Antiqua" w:cs="宋体"/>
          <w:color w:val="000000"/>
          <w:sz w:val="21"/>
          <w:szCs w:val="21"/>
        </w:rPr>
        <w:t xml:space="preserve"> A, </w:t>
      </w:r>
      <w:proofErr w:type="spellStart"/>
      <w:r w:rsidRPr="00FD12BA">
        <w:rPr>
          <w:rFonts w:ascii="Book Antiqua" w:hAnsi="Book Antiqua" w:cs="宋体"/>
          <w:color w:val="000000"/>
          <w:sz w:val="21"/>
          <w:szCs w:val="21"/>
        </w:rPr>
        <w:t>Ogier</w:t>
      </w:r>
      <w:proofErr w:type="spellEnd"/>
      <w:r w:rsidRPr="00FD12BA">
        <w:rPr>
          <w:rFonts w:ascii="Book Antiqua" w:hAnsi="Book Antiqua" w:cs="宋体"/>
          <w:color w:val="000000"/>
          <w:sz w:val="21"/>
          <w:szCs w:val="21"/>
        </w:rPr>
        <w:t xml:space="preserve">-Denis E. Identification of restricted subsets of mature microRNA abnormally expressed in inactive </w:t>
      </w:r>
      <w:r w:rsidRPr="00FD12BA">
        <w:rPr>
          <w:rFonts w:ascii="Book Antiqua" w:hAnsi="Book Antiqua" w:cs="宋体"/>
          <w:color w:val="000000"/>
          <w:sz w:val="21"/>
          <w:szCs w:val="21"/>
        </w:rPr>
        <w:lastRenderedPageBreak/>
        <w:t>colonic mucosa of patients with inflammatory bowel disease. </w:t>
      </w:r>
      <w:proofErr w:type="spellStart"/>
      <w:r w:rsidRPr="00FD12BA">
        <w:rPr>
          <w:rFonts w:ascii="Book Antiqua" w:hAnsi="Book Antiqua" w:cs="宋体"/>
          <w:i/>
          <w:iCs/>
          <w:color w:val="000000"/>
          <w:sz w:val="21"/>
          <w:szCs w:val="21"/>
        </w:rPr>
        <w:t>PLoS</w:t>
      </w:r>
      <w:proofErr w:type="spellEnd"/>
      <w:r w:rsidRPr="00FD12BA">
        <w:rPr>
          <w:rFonts w:ascii="Book Antiqua" w:hAnsi="Book Antiqua" w:cs="宋体"/>
          <w:i/>
          <w:iCs/>
          <w:color w:val="000000"/>
          <w:sz w:val="21"/>
          <w:szCs w:val="21"/>
        </w:rPr>
        <w:t xml:space="preserve"> One</w:t>
      </w:r>
      <w:r w:rsidRPr="00FD12BA">
        <w:rPr>
          <w:rFonts w:ascii="Book Antiqua" w:hAnsi="Book Antiqua" w:cs="宋体"/>
          <w:color w:val="000000"/>
          <w:sz w:val="21"/>
          <w:szCs w:val="21"/>
        </w:rPr>
        <w:t> 2010; </w:t>
      </w:r>
      <w:r w:rsidRPr="00FD12BA">
        <w:rPr>
          <w:rFonts w:ascii="Book Antiqua" w:hAnsi="Book Antiqua" w:cs="宋体"/>
          <w:b/>
          <w:bCs/>
          <w:color w:val="000000"/>
          <w:sz w:val="21"/>
          <w:szCs w:val="21"/>
        </w:rPr>
        <w:t>5</w:t>
      </w:r>
      <w:r w:rsidRPr="00FD12BA">
        <w:rPr>
          <w:rFonts w:ascii="Book Antiqua" w:hAnsi="Book Antiqua" w:cs="宋体"/>
          <w:color w:val="000000"/>
          <w:sz w:val="21"/>
          <w:szCs w:val="21"/>
        </w:rPr>
        <w:t>: [PMID: 20957151 DOI: 10.1371/journal.pone.0013160]</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21 </w:t>
      </w:r>
      <w:r w:rsidRPr="00FD12BA">
        <w:rPr>
          <w:rFonts w:ascii="Book Antiqua" w:hAnsi="Book Antiqua" w:cs="宋体"/>
          <w:b/>
          <w:bCs/>
          <w:color w:val="000000"/>
          <w:sz w:val="21"/>
          <w:szCs w:val="21"/>
        </w:rPr>
        <w:t>Takagi T</w:t>
      </w:r>
      <w:r w:rsidRPr="00FD12BA">
        <w:rPr>
          <w:rFonts w:ascii="Book Antiqua" w:hAnsi="Book Antiqua" w:cs="宋体"/>
          <w:color w:val="000000"/>
          <w:sz w:val="21"/>
          <w:szCs w:val="21"/>
        </w:rPr>
        <w:t xml:space="preserve">, Naito Y, </w:t>
      </w:r>
      <w:proofErr w:type="spellStart"/>
      <w:r w:rsidRPr="00FD12BA">
        <w:rPr>
          <w:rFonts w:ascii="Book Antiqua" w:hAnsi="Book Antiqua" w:cs="宋体"/>
          <w:color w:val="000000"/>
          <w:sz w:val="21"/>
          <w:szCs w:val="21"/>
        </w:rPr>
        <w:t>Mizushima</w:t>
      </w:r>
      <w:proofErr w:type="spellEnd"/>
      <w:r w:rsidRPr="00FD12BA">
        <w:rPr>
          <w:rFonts w:ascii="Book Antiqua" w:hAnsi="Book Antiqua" w:cs="宋体"/>
          <w:color w:val="000000"/>
          <w:sz w:val="21"/>
          <w:szCs w:val="21"/>
        </w:rPr>
        <w:t xml:space="preserve"> K, Hirata I, Yagi N, </w:t>
      </w:r>
      <w:proofErr w:type="spellStart"/>
      <w:r w:rsidRPr="00FD12BA">
        <w:rPr>
          <w:rFonts w:ascii="Book Antiqua" w:hAnsi="Book Antiqua" w:cs="宋体"/>
          <w:color w:val="000000"/>
          <w:sz w:val="21"/>
          <w:szCs w:val="21"/>
        </w:rPr>
        <w:t>Tomatsuri</w:t>
      </w:r>
      <w:proofErr w:type="spellEnd"/>
      <w:r w:rsidRPr="00FD12BA">
        <w:rPr>
          <w:rFonts w:ascii="Book Antiqua" w:hAnsi="Book Antiqua" w:cs="宋体"/>
          <w:color w:val="000000"/>
          <w:sz w:val="21"/>
          <w:szCs w:val="21"/>
        </w:rPr>
        <w:t xml:space="preserve"> N, Ando T, </w:t>
      </w:r>
      <w:proofErr w:type="spellStart"/>
      <w:r w:rsidRPr="00FD12BA">
        <w:rPr>
          <w:rFonts w:ascii="Book Antiqua" w:hAnsi="Book Antiqua" w:cs="宋体"/>
          <w:color w:val="000000"/>
          <w:sz w:val="21"/>
          <w:szCs w:val="21"/>
        </w:rPr>
        <w:t>Oyamada</w:t>
      </w:r>
      <w:proofErr w:type="spellEnd"/>
      <w:r w:rsidRPr="00FD12BA">
        <w:rPr>
          <w:rFonts w:ascii="Book Antiqua" w:hAnsi="Book Antiqua" w:cs="宋体"/>
          <w:color w:val="000000"/>
          <w:sz w:val="21"/>
          <w:szCs w:val="21"/>
        </w:rPr>
        <w:t xml:space="preserve"> Y, </w:t>
      </w:r>
      <w:proofErr w:type="spellStart"/>
      <w:r w:rsidRPr="00FD12BA">
        <w:rPr>
          <w:rFonts w:ascii="Book Antiqua" w:hAnsi="Book Antiqua" w:cs="宋体"/>
          <w:color w:val="000000"/>
          <w:sz w:val="21"/>
          <w:szCs w:val="21"/>
        </w:rPr>
        <w:t>Isozaki</w:t>
      </w:r>
      <w:proofErr w:type="spellEnd"/>
      <w:r w:rsidRPr="00FD12BA">
        <w:rPr>
          <w:rFonts w:ascii="Book Antiqua" w:hAnsi="Book Antiqua" w:cs="宋体"/>
          <w:color w:val="000000"/>
          <w:sz w:val="21"/>
          <w:szCs w:val="21"/>
        </w:rPr>
        <w:t xml:space="preserve"> Y, </w:t>
      </w:r>
      <w:proofErr w:type="spellStart"/>
      <w:r w:rsidRPr="00FD12BA">
        <w:rPr>
          <w:rFonts w:ascii="Book Antiqua" w:hAnsi="Book Antiqua" w:cs="宋体"/>
          <w:color w:val="000000"/>
          <w:sz w:val="21"/>
          <w:szCs w:val="21"/>
        </w:rPr>
        <w:t>Hongo</w:t>
      </w:r>
      <w:proofErr w:type="spellEnd"/>
      <w:r w:rsidRPr="00FD12BA">
        <w:rPr>
          <w:rFonts w:ascii="Book Antiqua" w:hAnsi="Book Antiqua" w:cs="宋体"/>
          <w:color w:val="000000"/>
          <w:sz w:val="21"/>
          <w:szCs w:val="21"/>
        </w:rPr>
        <w:t xml:space="preserve"> H, Uchiyama K, </w:t>
      </w:r>
      <w:proofErr w:type="spellStart"/>
      <w:r w:rsidRPr="00FD12BA">
        <w:rPr>
          <w:rFonts w:ascii="Book Antiqua" w:hAnsi="Book Antiqua" w:cs="宋体"/>
          <w:color w:val="000000"/>
          <w:sz w:val="21"/>
          <w:szCs w:val="21"/>
        </w:rPr>
        <w:t>Handa</w:t>
      </w:r>
      <w:proofErr w:type="spellEnd"/>
      <w:r w:rsidRPr="00FD12BA">
        <w:rPr>
          <w:rFonts w:ascii="Book Antiqua" w:hAnsi="Book Antiqua" w:cs="宋体"/>
          <w:color w:val="000000"/>
          <w:sz w:val="21"/>
          <w:szCs w:val="21"/>
        </w:rPr>
        <w:t xml:space="preserve"> O, Kokura S, Ichikawa H, Yoshikawa T. Increased expression of microRNA in the inflamed colonic mucosa of patients with active ulcerative colitis. </w:t>
      </w:r>
      <w:r w:rsidRPr="00FD12BA">
        <w:rPr>
          <w:rFonts w:ascii="Book Antiqua" w:hAnsi="Book Antiqua" w:cs="宋体"/>
          <w:i/>
          <w:iCs/>
          <w:color w:val="000000"/>
          <w:sz w:val="21"/>
          <w:szCs w:val="21"/>
        </w:rPr>
        <w:t xml:space="preserve">J </w:t>
      </w:r>
      <w:proofErr w:type="spellStart"/>
      <w:r w:rsidRPr="00FD12BA">
        <w:rPr>
          <w:rFonts w:ascii="Book Antiqua" w:hAnsi="Book Antiqua" w:cs="宋体"/>
          <w:i/>
          <w:iCs/>
          <w:color w:val="000000"/>
          <w:sz w:val="21"/>
          <w:szCs w:val="21"/>
        </w:rPr>
        <w:t>Gastroenterol</w:t>
      </w:r>
      <w:proofErr w:type="spellEnd"/>
      <w:r w:rsidRPr="00FD12BA">
        <w:rPr>
          <w:rFonts w:ascii="Book Antiqua" w:hAnsi="Book Antiqua" w:cs="宋体"/>
          <w:i/>
          <w:iCs/>
          <w:color w:val="000000"/>
          <w:sz w:val="21"/>
          <w:szCs w:val="21"/>
        </w:rPr>
        <w:t xml:space="preserve"> </w:t>
      </w:r>
      <w:proofErr w:type="spellStart"/>
      <w:r w:rsidRPr="00FD12BA">
        <w:rPr>
          <w:rFonts w:ascii="Book Antiqua" w:hAnsi="Book Antiqua" w:cs="宋体"/>
          <w:i/>
          <w:iCs/>
          <w:color w:val="000000"/>
          <w:sz w:val="21"/>
          <w:szCs w:val="21"/>
        </w:rPr>
        <w:t>Hepatol</w:t>
      </w:r>
      <w:proofErr w:type="spellEnd"/>
      <w:r w:rsidRPr="00FD12BA">
        <w:rPr>
          <w:rFonts w:ascii="Book Antiqua" w:hAnsi="Book Antiqua" w:cs="宋体"/>
          <w:color w:val="000000"/>
          <w:sz w:val="21"/>
          <w:szCs w:val="21"/>
        </w:rPr>
        <w:t> 2010; </w:t>
      </w:r>
      <w:r w:rsidRPr="00FD12BA">
        <w:rPr>
          <w:rFonts w:ascii="Book Antiqua" w:hAnsi="Book Antiqua" w:cs="宋体"/>
          <w:b/>
          <w:bCs/>
          <w:color w:val="000000"/>
          <w:sz w:val="21"/>
          <w:szCs w:val="21"/>
        </w:rPr>
        <w:t xml:space="preserve">25 </w:t>
      </w:r>
      <w:proofErr w:type="spellStart"/>
      <w:r w:rsidRPr="00FD12BA">
        <w:rPr>
          <w:rFonts w:ascii="Book Antiqua" w:hAnsi="Book Antiqua" w:cs="宋体"/>
          <w:bCs/>
          <w:color w:val="000000"/>
          <w:sz w:val="21"/>
          <w:szCs w:val="21"/>
        </w:rPr>
        <w:t>Suppl</w:t>
      </w:r>
      <w:proofErr w:type="spellEnd"/>
      <w:r w:rsidRPr="00FD12BA">
        <w:rPr>
          <w:rFonts w:ascii="Book Antiqua" w:hAnsi="Book Antiqua" w:cs="宋体"/>
          <w:bCs/>
          <w:color w:val="000000"/>
          <w:sz w:val="21"/>
          <w:szCs w:val="21"/>
        </w:rPr>
        <w:t xml:space="preserve"> 1</w:t>
      </w:r>
      <w:r w:rsidRPr="00FD12BA">
        <w:rPr>
          <w:rFonts w:ascii="Book Antiqua" w:hAnsi="Book Antiqua" w:cs="宋体"/>
          <w:color w:val="000000"/>
          <w:sz w:val="21"/>
          <w:szCs w:val="21"/>
        </w:rPr>
        <w:t>: S129-S133 [PMID: 20586854 DOI: 10.1111/j.1440-1746.2009.06216.x]</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22 </w:t>
      </w:r>
      <w:proofErr w:type="spellStart"/>
      <w:r w:rsidRPr="00FD12BA">
        <w:rPr>
          <w:rFonts w:ascii="Book Antiqua" w:hAnsi="Book Antiqua" w:cs="宋体"/>
          <w:b/>
          <w:bCs/>
          <w:color w:val="000000"/>
          <w:sz w:val="21"/>
          <w:szCs w:val="21"/>
        </w:rPr>
        <w:t>Bufler</w:t>
      </w:r>
      <w:proofErr w:type="spellEnd"/>
      <w:r w:rsidRPr="00FD12BA">
        <w:rPr>
          <w:rFonts w:ascii="Book Antiqua" w:hAnsi="Book Antiqua" w:cs="宋体"/>
          <w:b/>
          <w:bCs/>
          <w:color w:val="000000"/>
          <w:sz w:val="21"/>
          <w:szCs w:val="21"/>
        </w:rPr>
        <w:t xml:space="preserve"> P</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Gamboni</w:t>
      </w:r>
      <w:proofErr w:type="spellEnd"/>
      <w:r w:rsidRPr="00FD12BA">
        <w:rPr>
          <w:rFonts w:ascii="Book Antiqua" w:hAnsi="Book Antiqua" w:cs="宋体"/>
          <w:color w:val="000000"/>
          <w:sz w:val="21"/>
          <w:szCs w:val="21"/>
        </w:rPr>
        <w:t xml:space="preserve">-Robertson F, </w:t>
      </w:r>
      <w:proofErr w:type="spellStart"/>
      <w:r w:rsidRPr="00FD12BA">
        <w:rPr>
          <w:rFonts w:ascii="Book Antiqua" w:hAnsi="Book Antiqua" w:cs="宋体"/>
          <w:color w:val="000000"/>
          <w:sz w:val="21"/>
          <w:szCs w:val="21"/>
        </w:rPr>
        <w:t>Azam</w:t>
      </w:r>
      <w:proofErr w:type="spellEnd"/>
      <w:r w:rsidRPr="00FD12BA">
        <w:rPr>
          <w:rFonts w:ascii="Book Antiqua" w:hAnsi="Book Antiqua" w:cs="宋体"/>
          <w:color w:val="000000"/>
          <w:sz w:val="21"/>
          <w:szCs w:val="21"/>
        </w:rPr>
        <w:t xml:space="preserve"> T, Kim SH, </w:t>
      </w:r>
      <w:proofErr w:type="spellStart"/>
      <w:r w:rsidRPr="00FD12BA">
        <w:rPr>
          <w:rFonts w:ascii="Book Antiqua" w:hAnsi="Book Antiqua" w:cs="宋体"/>
          <w:color w:val="000000"/>
          <w:sz w:val="21"/>
          <w:szCs w:val="21"/>
        </w:rPr>
        <w:t>Dinarello</w:t>
      </w:r>
      <w:proofErr w:type="spellEnd"/>
      <w:r w:rsidRPr="00FD12BA">
        <w:rPr>
          <w:rFonts w:ascii="Book Antiqua" w:hAnsi="Book Antiqua" w:cs="宋体"/>
          <w:color w:val="000000"/>
          <w:sz w:val="21"/>
          <w:szCs w:val="21"/>
        </w:rPr>
        <w:t xml:space="preserve"> CA. Interleukin-1 homologues IL-1F7b and IL-18 contain functional mRNA instability elements within the coding region responsive to lipopolysaccharide. </w:t>
      </w:r>
      <w:proofErr w:type="spellStart"/>
      <w:r w:rsidRPr="00FD12BA">
        <w:rPr>
          <w:rFonts w:ascii="Book Antiqua" w:hAnsi="Book Antiqua" w:cs="宋体"/>
          <w:i/>
          <w:iCs/>
          <w:color w:val="000000"/>
          <w:sz w:val="21"/>
          <w:szCs w:val="21"/>
        </w:rPr>
        <w:t>Biochem</w:t>
      </w:r>
      <w:proofErr w:type="spellEnd"/>
      <w:r w:rsidRPr="00FD12BA">
        <w:rPr>
          <w:rFonts w:ascii="Book Antiqua" w:hAnsi="Book Antiqua" w:cs="宋体"/>
          <w:i/>
          <w:iCs/>
          <w:color w:val="000000"/>
          <w:sz w:val="21"/>
          <w:szCs w:val="21"/>
        </w:rPr>
        <w:t xml:space="preserve"> J</w:t>
      </w:r>
      <w:r w:rsidRPr="00FD12BA">
        <w:rPr>
          <w:rFonts w:ascii="Book Antiqua" w:hAnsi="Book Antiqua" w:cs="宋体"/>
          <w:color w:val="000000"/>
          <w:sz w:val="21"/>
          <w:szCs w:val="21"/>
        </w:rPr>
        <w:t> 2004; </w:t>
      </w:r>
      <w:r w:rsidRPr="00FD12BA">
        <w:rPr>
          <w:rFonts w:ascii="Book Antiqua" w:hAnsi="Book Antiqua" w:cs="宋体"/>
          <w:b/>
          <w:bCs/>
          <w:color w:val="000000"/>
          <w:sz w:val="21"/>
          <w:szCs w:val="21"/>
        </w:rPr>
        <w:t>381</w:t>
      </w:r>
      <w:r w:rsidRPr="00FD12BA">
        <w:rPr>
          <w:rFonts w:ascii="Book Antiqua" w:hAnsi="Book Antiqua" w:cs="宋体"/>
          <w:color w:val="000000"/>
          <w:sz w:val="21"/>
          <w:szCs w:val="21"/>
        </w:rPr>
        <w:t>: 503-510 [PMID: 15046617 DOI: 10.1042/BJ20040217]</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23 </w:t>
      </w:r>
      <w:proofErr w:type="spellStart"/>
      <w:r w:rsidRPr="00FD12BA">
        <w:rPr>
          <w:rFonts w:ascii="Book Antiqua" w:hAnsi="Book Antiqua" w:cs="宋体"/>
          <w:b/>
          <w:bCs/>
          <w:color w:val="000000"/>
          <w:sz w:val="21"/>
          <w:szCs w:val="21"/>
        </w:rPr>
        <w:t>Nold</w:t>
      </w:r>
      <w:proofErr w:type="spellEnd"/>
      <w:r w:rsidRPr="00FD12BA">
        <w:rPr>
          <w:rFonts w:ascii="Book Antiqua" w:hAnsi="Book Antiqua" w:cs="宋体"/>
          <w:b/>
          <w:bCs/>
          <w:color w:val="000000"/>
          <w:sz w:val="21"/>
          <w:szCs w:val="21"/>
        </w:rPr>
        <w:t xml:space="preserve"> MF</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Nold-Petry</w:t>
      </w:r>
      <w:proofErr w:type="spellEnd"/>
      <w:r w:rsidRPr="00FD12BA">
        <w:rPr>
          <w:rFonts w:ascii="Book Antiqua" w:hAnsi="Book Antiqua" w:cs="宋体"/>
          <w:color w:val="000000"/>
          <w:sz w:val="21"/>
          <w:szCs w:val="21"/>
        </w:rPr>
        <w:t xml:space="preserve"> CA, </w:t>
      </w:r>
      <w:proofErr w:type="spellStart"/>
      <w:r w:rsidRPr="00FD12BA">
        <w:rPr>
          <w:rFonts w:ascii="Book Antiqua" w:hAnsi="Book Antiqua" w:cs="宋体"/>
          <w:color w:val="000000"/>
          <w:sz w:val="21"/>
          <w:szCs w:val="21"/>
        </w:rPr>
        <w:t>Zepp</w:t>
      </w:r>
      <w:proofErr w:type="spellEnd"/>
      <w:r w:rsidRPr="00FD12BA">
        <w:rPr>
          <w:rFonts w:ascii="Book Antiqua" w:hAnsi="Book Antiqua" w:cs="宋体"/>
          <w:color w:val="000000"/>
          <w:sz w:val="21"/>
          <w:szCs w:val="21"/>
        </w:rPr>
        <w:t xml:space="preserve"> JA, Palmer BE, </w:t>
      </w:r>
      <w:proofErr w:type="spellStart"/>
      <w:r w:rsidRPr="00FD12BA">
        <w:rPr>
          <w:rFonts w:ascii="Book Antiqua" w:hAnsi="Book Antiqua" w:cs="宋体"/>
          <w:color w:val="000000"/>
          <w:sz w:val="21"/>
          <w:szCs w:val="21"/>
        </w:rPr>
        <w:t>Bufler</w:t>
      </w:r>
      <w:proofErr w:type="spellEnd"/>
      <w:r w:rsidRPr="00FD12BA">
        <w:rPr>
          <w:rFonts w:ascii="Book Antiqua" w:hAnsi="Book Antiqua" w:cs="宋体"/>
          <w:color w:val="000000"/>
          <w:sz w:val="21"/>
          <w:szCs w:val="21"/>
        </w:rPr>
        <w:t xml:space="preserve"> P, </w:t>
      </w:r>
      <w:proofErr w:type="spellStart"/>
      <w:proofErr w:type="gramStart"/>
      <w:r w:rsidRPr="00FD12BA">
        <w:rPr>
          <w:rFonts w:ascii="Book Antiqua" w:hAnsi="Book Antiqua" w:cs="宋体"/>
          <w:color w:val="000000"/>
          <w:sz w:val="21"/>
          <w:szCs w:val="21"/>
        </w:rPr>
        <w:t>Dinarello</w:t>
      </w:r>
      <w:proofErr w:type="spellEnd"/>
      <w:proofErr w:type="gramEnd"/>
      <w:r w:rsidRPr="00FD12BA">
        <w:rPr>
          <w:rFonts w:ascii="Book Antiqua" w:hAnsi="Book Antiqua" w:cs="宋体"/>
          <w:color w:val="000000"/>
          <w:sz w:val="21"/>
          <w:szCs w:val="21"/>
        </w:rPr>
        <w:t xml:space="preserve"> CA. IL-37 is a fundamental inhibitor of innate immunity. </w:t>
      </w:r>
      <w:r w:rsidRPr="00FD12BA">
        <w:rPr>
          <w:rFonts w:ascii="Book Antiqua" w:hAnsi="Book Antiqua" w:cs="宋体"/>
          <w:i/>
          <w:iCs/>
          <w:color w:val="000000"/>
          <w:sz w:val="21"/>
          <w:szCs w:val="21"/>
        </w:rPr>
        <w:t xml:space="preserve">Nat </w:t>
      </w:r>
      <w:proofErr w:type="spellStart"/>
      <w:r w:rsidRPr="00FD12BA">
        <w:rPr>
          <w:rFonts w:ascii="Book Antiqua" w:hAnsi="Book Antiqua" w:cs="宋体"/>
          <w:i/>
          <w:iCs/>
          <w:color w:val="000000"/>
          <w:sz w:val="21"/>
          <w:szCs w:val="21"/>
        </w:rPr>
        <w:t>Immunol</w:t>
      </w:r>
      <w:proofErr w:type="spellEnd"/>
      <w:r w:rsidRPr="00FD12BA">
        <w:rPr>
          <w:rFonts w:ascii="Book Antiqua" w:hAnsi="Book Antiqua" w:cs="宋体"/>
          <w:color w:val="000000"/>
          <w:sz w:val="21"/>
          <w:szCs w:val="21"/>
        </w:rPr>
        <w:t> 2010; </w:t>
      </w:r>
      <w:r w:rsidRPr="00FD12BA">
        <w:rPr>
          <w:rFonts w:ascii="Book Antiqua" w:hAnsi="Book Antiqua" w:cs="宋体"/>
          <w:b/>
          <w:bCs/>
          <w:color w:val="000000"/>
          <w:sz w:val="21"/>
          <w:szCs w:val="21"/>
        </w:rPr>
        <w:t>11</w:t>
      </w:r>
      <w:r w:rsidRPr="00FD12BA">
        <w:rPr>
          <w:rFonts w:ascii="Book Antiqua" w:hAnsi="Book Antiqua" w:cs="宋体"/>
          <w:color w:val="000000"/>
          <w:sz w:val="21"/>
          <w:szCs w:val="21"/>
        </w:rPr>
        <w:t>: 1014-1022 [PMID: 20935647 DOI: 10.1038/ni.1944]</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24 </w:t>
      </w:r>
      <w:proofErr w:type="spellStart"/>
      <w:r w:rsidRPr="00FD12BA">
        <w:rPr>
          <w:rFonts w:ascii="Book Antiqua" w:hAnsi="Book Antiqua" w:cs="宋体"/>
          <w:b/>
          <w:bCs/>
          <w:color w:val="000000"/>
          <w:sz w:val="21"/>
          <w:szCs w:val="21"/>
        </w:rPr>
        <w:t>Boraschi</w:t>
      </w:r>
      <w:proofErr w:type="spellEnd"/>
      <w:r w:rsidRPr="00FD12BA">
        <w:rPr>
          <w:rFonts w:ascii="Book Antiqua" w:hAnsi="Book Antiqua" w:cs="宋体"/>
          <w:b/>
          <w:bCs/>
          <w:color w:val="000000"/>
          <w:sz w:val="21"/>
          <w:szCs w:val="21"/>
        </w:rPr>
        <w:t xml:space="preserve"> D</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Lucchesi</w:t>
      </w:r>
      <w:proofErr w:type="spellEnd"/>
      <w:r w:rsidRPr="00FD12BA">
        <w:rPr>
          <w:rFonts w:ascii="Book Antiqua" w:hAnsi="Book Antiqua" w:cs="宋体"/>
          <w:color w:val="000000"/>
          <w:sz w:val="21"/>
          <w:szCs w:val="21"/>
        </w:rPr>
        <w:t xml:space="preserve"> D, </w:t>
      </w:r>
      <w:proofErr w:type="spellStart"/>
      <w:r w:rsidRPr="00FD12BA">
        <w:rPr>
          <w:rFonts w:ascii="Book Antiqua" w:hAnsi="Book Antiqua" w:cs="宋体"/>
          <w:color w:val="000000"/>
          <w:sz w:val="21"/>
          <w:szCs w:val="21"/>
        </w:rPr>
        <w:t>Hainzl</w:t>
      </w:r>
      <w:proofErr w:type="spellEnd"/>
      <w:r w:rsidRPr="00FD12BA">
        <w:rPr>
          <w:rFonts w:ascii="Book Antiqua" w:hAnsi="Book Antiqua" w:cs="宋体"/>
          <w:color w:val="000000"/>
          <w:sz w:val="21"/>
          <w:szCs w:val="21"/>
        </w:rPr>
        <w:t xml:space="preserve"> S, </w:t>
      </w:r>
      <w:proofErr w:type="spellStart"/>
      <w:r w:rsidRPr="00FD12BA">
        <w:rPr>
          <w:rFonts w:ascii="Book Antiqua" w:hAnsi="Book Antiqua" w:cs="宋体"/>
          <w:color w:val="000000"/>
          <w:sz w:val="21"/>
          <w:szCs w:val="21"/>
        </w:rPr>
        <w:t>Leitner</w:t>
      </w:r>
      <w:proofErr w:type="spellEnd"/>
      <w:r w:rsidRPr="00FD12BA">
        <w:rPr>
          <w:rFonts w:ascii="Book Antiqua" w:hAnsi="Book Antiqua" w:cs="宋体"/>
          <w:color w:val="000000"/>
          <w:sz w:val="21"/>
          <w:szCs w:val="21"/>
        </w:rPr>
        <w:t xml:space="preserve"> M, Maier E, </w:t>
      </w:r>
      <w:proofErr w:type="spellStart"/>
      <w:r w:rsidRPr="00FD12BA">
        <w:rPr>
          <w:rFonts w:ascii="Book Antiqua" w:hAnsi="Book Antiqua" w:cs="宋体"/>
          <w:color w:val="000000"/>
          <w:sz w:val="21"/>
          <w:szCs w:val="21"/>
        </w:rPr>
        <w:t>Mangelberger</w:t>
      </w:r>
      <w:proofErr w:type="spellEnd"/>
      <w:r w:rsidRPr="00FD12BA">
        <w:rPr>
          <w:rFonts w:ascii="Book Antiqua" w:hAnsi="Book Antiqua" w:cs="宋体"/>
          <w:color w:val="000000"/>
          <w:sz w:val="21"/>
          <w:szCs w:val="21"/>
        </w:rPr>
        <w:t xml:space="preserve"> D, </w:t>
      </w:r>
      <w:proofErr w:type="spellStart"/>
      <w:r w:rsidRPr="00FD12BA">
        <w:rPr>
          <w:rFonts w:ascii="Book Antiqua" w:hAnsi="Book Antiqua" w:cs="宋体"/>
          <w:color w:val="000000"/>
          <w:sz w:val="21"/>
          <w:szCs w:val="21"/>
        </w:rPr>
        <w:t>Oostingh</w:t>
      </w:r>
      <w:proofErr w:type="spellEnd"/>
      <w:r w:rsidRPr="00FD12BA">
        <w:rPr>
          <w:rFonts w:ascii="Book Antiqua" w:hAnsi="Book Antiqua" w:cs="宋体"/>
          <w:color w:val="000000"/>
          <w:sz w:val="21"/>
          <w:szCs w:val="21"/>
        </w:rPr>
        <w:t xml:space="preserve"> GJ, </w:t>
      </w:r>
      <w:proofErr w:type="spellStart"/>
      <w:r w:rsidRPr="00FD12BA">
        <w:rPr>
          <w:rFonts w:ascii="Book Antiqua" w:hAnsi="Book Antiqua" w:cs="宋体"/>
          <w:color w:val="000000"/>
          <w:sz w:val="21"/>
          <w:szCs w:val="21"/>
        </w:rPr>
        <w:t>Pfaller</w:t>
      </w:r>
      <w:proofErr w:type="spellEnd"/>
      <w:r w:rsidRPr="00FD12BA">
        <w:rPr>
          <w:rFonts w:ascii="Book Antiqua" w:hAnsi="Book Antiqua" w:cs="宋体"/>
          <w:color w:val="000000"/>
          <w:sz w:val="21"/>
          <w:szCs w:val="21"/>
        </w:rPr>
        <w:t xml:space="preserve"> T, </w:t>
      </w:r>
      <w:proofErr w:type="spellStart"/>
      <w:r w:rsidRPr="00FD12BA">
        <w:rPr>
          <w:rFonts w:ascii="Book Antiqua" w:hAnsi="Book Antiqua" w:cs="宋体"/>
          <w:color w:val="000000"/>
          <w:sz w:val="21"/>
          <w:szCs w:val="21"/>
        </w:rPr>
        <w:t>Pixner</w:t>
      </w:r>
      <w:proofErr w:type="spellEnd"/>
      <w:r w:rsidRPr="00FD12BA">
        <w:rPr>
          <w:rFonts w:ascii="Book Antiqua" w:hAnsi="Book Antiqua" w:cs="宋体"/>
          <w:color w:val="000000"/>
          <w:sz w:val="21"/>
          <w:szCs w:val="21"/>
        </w:rPr>
        <w:t xml:space="preserve"> C, </w:t>
      </w:r>
      <w:proofErr w:type="spellStart"/>
      <w:r w:rsidRPr="00FD12BA">
        <w:rPr>
          <w:rFonts w:ascii="Book Antiqua" w:hAnsi="Book Antiqua" w:cs="宋体"/>
          <w:color w:val="000000"/>
          <w:sz w:val="21"/>
          <w:szCs w:val="21"/>
        </w:rPr>
        <w:t>Posselt</w:t>
      </w:r>
      <w:proofErr w:type="spellEnd"/>
      <w:r w:rsidRPr="00FD12BA">
        <w:rPr>
          <w:rFonts w:ascii="Book Antiqua" w:hAnsi="Book Antiqua" w:cs="宋体"/>
          <w:color w:val="000000"/>
          <w:sz w:val="21"/>
          <w:szCs w:val="21"/>
        </w:rPr>
        <w:t xml:space="preserve"> G, </w:t>
      </w:r>
      <w:proofErr w:type="spellStart"/>
      <w:r w:rsidRPr="00FD12BA">
        <w:rPr>
          <w:rFonts w:ascii="Book Antiqua" w:hAnsi="Book Antiqua" w:cs="宋体"/>
          <w:color w:val="000000"/>
          <w:sz w:val="21"/>
          <w:szCs w:val="21"/>
        </w:rPr>
        <w:t>Italiani</w:t>
      </w:r>
      <w:proofErr w:type="spellEnd"/>
      <w:r w:rsidRPr="00FD12BA">
        <w:rPr>
          <w:rFonts w:ascii="Book Antiqua" w:hAnsi="Book Antiqua" w:cs="宋体"/>
          <w:color w:val="000000"/>
          <w:sz w:val="21"/>
          <w:szCs w:val="21"/>
        </w:rPr>
        <w:t xml:space="preserve"> P, </w:t>
      </w:r>
      <w:proofErr w:type="spellStart"/>
      <w:r w:rsidRPr="00FD12BA">
        <w:rPr>
          <w:rFonts w:ascii="Book Antiqua" w:hAnsi="Book Antiqua" w:cs="宋体"/>
          <w:color w:val="000000"/>
          <w:sz w:val="21"/>
          <w:szCs w:val="21"/>
        </w:rPr>
        <w:t>Nold</w:t>
      </w:r>
      <w:proofErr w:type="spellEnd"/>
      <w:r w:rsidRPr="00FD12BA">
        <w:rPr>
          <w:rFonts w:ascii="Book Antiqua" w:hAnsi="Book Antiqua" w:cs="宋体"/>
          <w:color w:val="000000"/>
          <w:sz w:val="21"/>
          <w:szCs w:val="21"/>
        </w:rPr>
        <w:t xml:space="preserve"> MF, </w:t>
      </w:r>
      <w:proofErr w:type="spellStart"/>
      <w:r w:rsidRPr="00FD12BA">
        <w:rPr>
          <w:rFonts w:ascii="Book Antiqua" w:hAnsi="Book Antiqua" w:cs="宋体"/>
          <w:color w:val="000000"/>
          <w:sz w:val="21"/>
          <w:szCs w:val="21"/>
        </w:rPr>
        <w:t>Nold-Petry</w:t>
      </w:r>
      <w:proofErr w:type="spellEnd"/>
      <w:r w:rsidRPr="00FD12BA">
        <w:rPr>
          <w:rFonts w:ascii="Book Antiqua" w:hAnsi="Book Antiqua" w:cs="宋体"/>
          <w:color w:val="000000"/>
          <w:sz w:val="21"/>
          <w:szCs w:val="21"/>
        </w:rPr>
        <w:t xml:space="preserve"> CA, </w:t>
      </w:r>
      <w:proofErr w:type="spellStart"/>
      <w:r w:rsidRPr="00FD12BA">
        <w:rPr>
          <w:rFonts w:ascii="Book Antiqua" w:hAnsi="Book Antiqua" w:cs="宋体"/>
          <w:color w:val="000000"/>
          <w:sz w:val="21"/>
          <w:szCs w:val="21"/>
        </w:rPr>
        <w:t>Bufler</w:t>
      </w:r>
      <w:proofErr w:type="spellEnd"/>
      <w:r w:rsidRPr="00FD12BA">
        <w:rPr>
          <w:rFonts w:ascii="Book Antiqua" w:hAnsi="Book Antiqua" w:cs="宋体"/>
          <w:color w:val="000000"/>
          <w:sz w:val="21"/>
          <w:szCs w:val="21"/>
        </w:rPr>
        <w:t xml:space="preserve"> P, </w:t>
      </w:r>
      <w:proofErr w:type="spellStart"/>
      <w:r w:rsidRPr="00FD12BA">
        <w:rPr>
          <w:rFonts w:ascii="Book Antiqua" w:hAnsi="Book Antiqua" w:cs="宋体"/>
          <w:color w:val="000000"/>
          <w:sz w:val="21"/>
          <w:szCs w:val="21"/>
        </w:rPr>
        <w:t>Dinarello</w:t>
      </w:r>
      <w:proofErr w:type="spellEnd"/>
      <w:r w:rsidRPr="00FD12BA">
        <w:rPr>
          <w:rFonts w:ascii="Book Antiqua" w:hAnsi="Book Antiqua" w:cs="宋体"/>
          <w:color w:val="000000"/>
          <w:sz w:val="21"/>
          <w:szCs w:val="21"/>
        </w:rPr>
        <w:t xml:space="preserve"> CA. IL-37: a new anti-inflammatory cytokine of the IL-1 family. </w:t>
      </w:r>
      <w:proofErr w:type="spellStart"/>
      <w:r w:rsidRPr="00FD12BA">
        <w:rPr>
          <w:rFonts w:ascii="Book Antiqua" w:hAnsi="Book Antiqua" w:cs="宋体"/>
          <w:i/>
          <w:iCs/>
          <w:color w:val="000000"/>
          <w:sz w:val="21"/>
          <w:szCs w:val="21"/>
        </w:rPr>
        <w:t>Eur</w:t>
      </w:r>
      <w:proofErr w:type="spellEnd"/>
      <w:r w:rsidRPr="00FD12BA">
        <w:rPr>
          <w:rFonts w:ascii="Book Antiqua" w:hAnsi="Book Antiqua" w:cs="宋体"/>
          <w:i/>
          <w:iCs/>
          <w:color w:val="000000"/>
          <w:sz w:val="21"/>
          <w:szCs w:val="21"/>
        </w:rPr>
        <w:t xml:space="preserve"> Cytokine </w:t>
      </w:r>
      <w:proofErr w:type="spellStart"/>
      <w:r w:rsidRPr="00FD12BA">
        <w:rPr>
          <w:rFonts w:ascii="Book Antiqua" w:hAnsi="Book Antiqua" w:cs="宋体"/>
          <w:i/>
          <w:iCs/>
          <w:color w:val="000000"/>
          <w:sz w:val="21"/>
          <w:szCs w:val="21"/>
        </w:rPr>
        <w:t>Netw</w:t>
      </w:r>
      <w:proofErr w:type="spellEnd"/>
      <w:r w:rsidRPr="00FD12BA">
        <w:rPr>
          <w:rFonts w:ascii="Book Antiqua" w:hAnsi="Book Antiqua" w:cs="宋体"/>
          <w:color w:val="000000"/>
          <w:sz w:val="21"/>
          <w:szCs w:val="21"/>
        </w:rPr>
        <w:t> 2011; </w:t>
      </w:r>
      <w:r w:rsidRPr="00FD12BA">
        <w:rPr>
          <w:rFonts w:ascii="Book Antiqua" w:hAnsi="Book Antiqua" w:cs="宋体"/>
          <w:b/>
          <w:bCs/>
          <w:color w:val="000000"/>
          <w:sz w:val="21"/>
          <w:szCs w:val="21"/>
        </w:rPr>
        <w:t>22</w:t>
      </w:r>
      <w:r w:rsidRPr="00FD12BA">
        <w:rPr>
          <w:rFonts w:ascii="Book Antiqua" w:hAnsi="Book Antiqua" w:cs="宋体"/>
          <w:color w:val="000000"/>
          <w:sz w:val="21"/>
          <w:szCs w:val="21"/>
        </w:rPr>
        <w:t>: 127-147 [PMID: 22047735 DOI: 10.1684/ecn.2011.0288]</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25 </w:t>
      </w:r>
      <w:proofErr w:type="spellStart"/>
      <w:r w:rsidRPr="00FD12BA">
        <w:rPr>
          <w:rFonts w:ascii="Book Antiqua" w:hAnsi="Book Antiqua" w:cs="宋体"/>
          <w:b/>
          <w:bCs/>
          <w:color w:val="000000"/>
          <w:sz w:val="21"/>
          <w:szCs w:val="21"/>
        </w:rPr>
        <w:t>Imaeda</w:t>
      </w:r>
      <w:proofErr w:type="spellEnd"/>
      <w:r w:rsidRPr="00FD12BA">
        <w:rPr>
          <w:rFonts w:ascii="Book Antiqua" w:hAnsi="Book Antiqua" w:cs="宋体"/>
          <w:b/>
          <w:bCs/>
          <w:color w:val="000000"/>
          <w:sz w:val="21"/>
          <w:szCs w:val="21"/>
        </w:rPr>
        <w:t xml:space="preserve"> H</w:t>
      </w:r>
      <w:r w:rsidRPr="00FD12BA">
        <w:rPr>
          <w:rFonts w:ascii="Book Antiqua" w:hAnsi="Book Antiqua" w:cs="宋体"/>
          <w:color w:val="000000"/>
          <w:sz w:val="21"/>
          <w:szCs w:val="21"/>
        </w:rPr>
        <w:t xml:space="preserve">, Takahashi K, Fujimoto T, Kasumi E, Ban H, </w:t>
      </w:r>
      <w:proofErr w:type="spellStart"/>
      <w:r w:rsidRPr="00FD12BA">
        <w:rPr>
          <w:rFonts w:ascii="Book Antiqua" w:hAnsi="Book Antiqua" w:cs="宋体"/>
          <w:color w:val="000000"/>
          <w:sz w:val="21"/>
          <w:szCs w:val="21"/>
        </w:rPr>
        <w:t>Bamba</w:t>
      </w:r>
      <w:proofErr w:type="spellEnd"/>
      <w:r w:rsidRPr="00FD12BA">
        <w:rPr>
          <w:rFonts w:ascii="Book Antiqua" w:hAnsi="Book Antiqua" w:cs="宋体"/>
          <w:color w:val="000000"/>
          <w:sz w:val="21"/>
          <w:szCs w:val="21"/>
        </w:rPr>
        <w:t xml:space="preserve"> S, </w:t>
      </w:r>
      <w:proofErr w:type="spellStart"/>
      <w:r w:rsidRPr="00FD12BA">
        <w:rPr>
          <w:rFonts w:ascii="Book Antiqua" w:hAnsi="Book Antiqua" w:cs="宋体"/>
          <w:color w:val="000000"/>
          <w:sz w:val="21"/>
          <w:szCs w:val="21"/>
        </w:rPr>
        <w:t>Sonoda</w:t>
      </w:r>
      <w:proofErr w:type="spellEnd"/>
      <w:r w:rsidRPr="00FD12BA">
        <w:rPr>
          <w:rFonts w:ascii="Book Antiqua" w:hAnsi="Book Antiqua" w:cs="宋体"/>
          <w:color w:val="000000"/>
          <w:sz w:val="21"/>
          <w:szCs w:val="21"/>
        </w:rPr>
        <w:t xml:space="preserve"> H, Shimizu T, Fujiyama Y, </w:t>
      </w:r>
      <w:proofErr w:type="spellStart"/>
      <w:r w:rsidRPr="00FD12BA">
        <w:rPr>
          <w:rFonts w:ascii="Book Antiqua" w:hAnsi="Book Antiqua" w:cs="宋体"/>
          <w:color w:val="000000"/>
          <w:sz w:val="21"/>
          <w:szCs w:val="21"/>
        </w:rPr>
        <w:t>Andoh</w:t>
      </w:r>
      <w:proofErr w:type="spellEnd"/>
      <w:r w:rsidRPr="00FD12BA">
        <w:rPr>
          <w:rFonts w:ascii="Book Antiqua" w:hAnsi="Book Antiqua" w:cs="宋体"/>
          <w:color w:val="000000"/>
          <w:sz w:val="21"/>
          <w:szCs w:val="21"/>
        </w:rPr>
        <w:t xml:space="preserve"> A. Epithelial expression of interleukin-37b in inflammatory bowel disease. </w:t>
      </w:r>
      <w:proofErr w:type="spellStart"/>
      <w:r w:rsidRPr="00FD12BA">
        <w:rPr>
          <w:rFonts w:ascii="Book Antiqua" w:hAnsi="Book Antiqua" w:cs="宋体"/>
          <w:i/>
          <w:iCs/>
          <w:color w:val="000000"/>
          <w:sz w:val="21"/>
          <w:szCs w:val="21"/>
        </w:rPr>
        <w:t>Clin</w:t>
      </w:r>
      <w:proofErr w:type="spellEnd"/>
      <w:r w:rsidRPr="00FD12BA">
        <w:rPr>
          <w:rFonts w:ascii="Book Antiqua" w:hAnsi="Book Antiqua" w:cs="宋体"/>
          <w:i/>
          <w:iCs/>
          <w:color w:val="000000"/>
          <w:sz w:val="21"/>
          <w:szCs w:val="21"/>
        </w:rPr>
        <w:t xml:space="preserve"> </w:t>
      </w:r>
      <w:proofErr w:type="spellStart"/>
      <w:r w:rsidRPr="00FD12BA">
        <w:rPr>
          <w:rFonts w:ascii="Book Antiqua" w:hAnsi="Book Antiqua" w:cs="宋体"/>
          <w:i/>
          <w:iCs/>
          <w:color w:val="000000"/>
          <w:sz w:val="21"/>
          <w:szCs w:val="21"/>
        </w:rPr>
        <w:t>Exp</w:t>
      </w:r>
      <w:proofErr w:type="spellEnd"/>
      <w:r w:rsidRPr="00FD12BA">
        <w:rPr>
          <w:rFonts w:ascii="Book Antiqua" w:hAnsi="Book Antiqua" w:cs="宋体"/>
          <w:i/>
          <w:iCs/>
          <w:color w:val="000000"/>
          <w:sz w:val="21"/>
          <w:szCs w:val="21"/>
        </w:rPr>
        <w:t xml:space="preserve"> </w:t>
      </w:r>
      <w:proofErr w:type="spellStart"/>
      <w:r w:rsidRPr="00FD12BA">
        <w:rPr>
          <w:rFonts w:ascii="Book Antiqua" w:hAnsi="Book Antiqua" w:cs="宋体"/>
          <w:i/>
          <w:iCs/>
          <w:color w:val="000000"/>
          <w:sz w:val="21"/>
          <w:szCs w:val="21"/>
        </w:rPr>
        <w:t>Immunol</w:t>
      </w:r>
      <w:proofErr w:type="spellEnd"/>
      <w:r w:rsidRPr="00FD12BA">
        <w:rPr>
          <w:rFonts w:ascii="Book Antiqua" w:hAnsi="Book Antiqua" w:cs="宋体"/>
          <w:color w:val="000000"/>
          <w:sz w:val="21"/>
          <w:szCs w:val="21"/>
        </w:rPr>
        <w:t> 2013; </w:t>
      </w:r>
      <w:r w:rsidRPr="00FD12BA">
        <w:rPr>
          <w:rFonts w:ascii="Book Antiqua" w:hAnsi="Book Antiqua" w:cs="宋体"/>
          <w:b/>
          <w:bCs/>
          <w:color w:val="000000"/>
          <w:sz w:val="21"/>
          <w:szCs w:val="21"/>
        </w:rPr>
        <w:t>172</w:t>
      </w:r>
      <w:r w:rsidRPr="00FD12BA">
        <w:rPr>
          <w:rFonts w:ascii="Book Antiqua" w:hAnsi="Book Antiqua" w:cs="宋体"/>
          <w:color w:val="000000"/>
          <w:sz w:val="21"/>
          <w:szCs w:val="21"/>
        </w:rPr>
        <w:t>: 410-416 [PMID: 23600829 DOI: 10.1111/cei.12061]</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26 </w:t>
      </w:r>
      <w:proofErr w:type="spellStart"/>
      <w:r w:rsidRPr="00FD12BA">
        <w:rPr>
          <w:rFonts w:ascii="Book Antiqua" w:hAnsi="Book Antiqua" w:cs="宋体"/>
          <w:b/>
          <w:bCs/>
          <w:color w:val="000000"/>
          <w:sz w:val="21"/>
          <w:szCs w:val="21"/>
        </w:rPr>
        <w:t>Kumawat</w:t>
      </w:r>
      <w:proofErr w:type="spellEnd"/>
      <w:r w:rsidRPr="00FD12BA">
        <w:rPr>
          <w:rFonts w:ascii="Book Antiqua" w:hAnsi="Book Antiqua" w:cs="宋体"/>
          <w:b/>
          <w:bCs/>
          <w:color w:val="000000"/>
          <w:sz w:val="21"/>
          <w:szCs w:val="21"/>
        </w:rPr>
        <w:t xml:space="preserve"> AK</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Strid</w:t>
      </w:r>
      <w:proofErr w:type="spellEnd"/>
      <w:r w:rsidRPr="00FD12BA">
        <w:rPr>
          <w:rFonts w:ascii="Book Antiqua" w:hAnsi="Book Antiqua" w:cs="宋体"/>
          <w:color w:val="000000"/>
          <w:sz w:val="21"/>
          <w:szCs w:val="21"/>
        </w:rPr>
        <w:t xml:space="preserve"> H, </w:t>
      </w:r>
      <w:proofErr w:type="spellStart"/>
      <w:r w:rsidRPr="00FD12BA">
        <w:rPr>
          <w:rFonts w:ascii="Book Antiqua" w:hAnsi="Book Antiqua" w:cs="宋体"/>
          <w:color w:val="000000"/>
          <w:sz w:val="21"/>
          <w:szCs w:val="21"/>
        </w:rPr>
        <w:t>Elgbratt</w:t>
      </w:r>
      <w:proofErr w:type="spellEnd"/>
      <w:r w:rsidRPr="00FD12BA">
        <w:rPr>
          <w:rFonts w:ascii="Book Antiqua" w:hAnsi="Book Antiqua" w:cs="宋体"/>
          <w:color w:val="000000"/>
          <w:sz w:val="21"/>
          <w:szCs w:val="21"/>
        </w:rPr>
        <w:t xml:space="preserve"> K, </w:t>
      </w:r>
      <w:proofErr w:type="spellStart"/>
      <w:r w:rsidRPr="00FD12BA">
        <w:rPr>
          <w:rFonts w:ascii="Book Antiqua" w:hAnsi="Book Antiqua" w:cs="宋体"/>
          <w:color w:val="000000"/>
          <w:sz w:val="21"/>
          <w:szCs w:val="21"/>
        </w:rPr>
        <w:t>Tysk</w:t>
      </w:r>
      <w:proofErr w:type="spellEnd"/>
      <w:r w:rsidRPr="00FD12BA">
        <w:rPr>
          <w:rFonts w:ascii="Book Antiqua" w:hAnsi="Book Antiqua" w:cs="宋体"/>
          <w:color w:val="000000"/>
          <w:sz w:val="21"/>
          <w:szCs w:val="21"/>
        </w:rPr>
        <w:t xml:space="preserve"> C, Bohr J, </w:t>
      </w:r>
      <w:proofErr w:type="spellStart"/>
      <w:r w:rsidRPr="00FD12BA">
        <w:rPr>
          <w:rFonts w:ascii="Book Antiqua" w:hAnsi="Book Antiqua" w:cs="宋体"/>
          <w:color w:val="000000"/>
          <w:sz w:val="21"/>
          <w:szCs w:val="21"/>
        </w:rPr>
        <w:t>Hultgren</w:t>
      </w:r>
      <w:proofErr w:type="spellEnd"/>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Hörnquist</w:t>
      </w:r>
      <w:proofErr w:type="spellEnd"/>
      <w:r w:rsidRPr="00FD12BA">
        <w:rPr>
          <w:rFonts w:ascii="Book Antiqua" w:hAnsi="Book Antiqua" w:cs="宋体"/>
          <w:color w:val="000000"/>
          <w:sz w:val="21"/>
          <w:szCs w:val="21"/>
        </w:rPr>
        <w:t xml:space="preserve"> E. Microscopic colitis patients have increased proportions of Ki67(+) proliferating and CD45RO(+) active/memory CD8(+) and CD4(+)8(+) mucosal T cells. </w:t>
      </w:r>
      <w:r w:rsidRPr="00FD12BA">
        <w:rPr>
          <w:rFonts w:ascii="Book Antiqua" w:hAnsi="Book Antiqua" w:cs="宋体"/>
          <w:i/>
          <w:iCs/>
          <w:color w:val="000000"/>
          <w:sz w:val="21"/>
          <w:szCs w:val="21"/>
        </w:rPr>
        <w:t xml:space="preserve">J </w:t>
      </w:r>
      <w:proofErr w:type="spellStart"/>
      <w:r w:rsidRPr="00FD12BA">
        <w:rPr>
          <w:rFonts w:ascii="Book Antiqua" w:hAnsi="Book Antiqua" w:cs="宋体"/>
          <w:i/>
          <w:iCs/>
          <w:color w:val="000000"/>
          <w:sz w:val="21"/>
          <w:szCs w:val="21"/>
        </w:rPr>
        <w:t>Crohns</w:t>
      </w:r>
      <w:proofErr w:type="spellEnd"/>
      <w:r w:rsidRPr="00FD12BA">
        <w:rPr>
          <w:rFonts w:ascii="Book Antiqua" w:hAnsi="Book Antiqua" w:cs="宋体"/>
          <w:i/>
          <w:iCs/>
          <w:color w:val="000000"/>
          <w:sz w:val="21"/>
          <w:szCs w:val="21"/>
        </w:rPr>
        <w:t xml:space="preserve"> Colitis</w:t>
      </w:r>
      <w:r w:rsidRPr="00FD12BA">
        <w:rPr>
          <w:rFonts w:ascii="Book Antiqua" w:hAnsi="Book Antiqua" w:cs="宋体"/>
          <w:color w:val="000000"/>
          <w:sz w:val="21"/>
          <w:szCs w:val="21"/>
        </w:rPr>
        <w:t> 2013; </w:t>
      </w:r>
      <w:r w:rsidRPr="00FD12BA">
        <w:rPr>
          <w:rFonts w:ascii="Book Antiqua" w:hAnsi="Book Antiqua" w:cs="宋体"/>
          <w:b/>
          <w:bCs/>
          <w:color w:val="000000"/>
          <w:sz w:val="21"/>
          <w:szCs w:val="21"/>
        </w:rPr>
        <w:t>7</w:t>
      </w:r>
      <w:r w:rsidRPr="00FD12BA">
        <w:rPr>
          <w:rFonts w:ascii="Book Antiqua" w:hAnsi="Book Antiqua" w:cs="宋体"/>
          <w:color w:val="000000"/>
          <w:sz w:val="21"/>
          <w:szCs w:val="21"/>
        </w:rPr>
        <w:t>: 694-705 [PMID: 22995775 DOI: 10.1016/j.crohns.2012.08.014]</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27 </w:t>
      </w:r>
      <w:proofErr w:type="spellStart"/>
      <w:r w:rsidRPr="00FD12BA">
        <w:rPr>
          <w:rFonts w:ascii="Book Antiqua" w:hAnsi="Book Antiqua" w:cs="宋体"/>
          <w:b/>
          <w:bCs/>
          <w:color w:val="000000"/>
          <w:sz w:val="21"/>
          <w:szCs w:val="21"/>
        </w:rPr>
        <w:t>Dignass</w:t>
      </w:r>
      <w:proofErr w:type="spellEnd"/>
      <w:r w:rsidRPr="00FD12BA">
        <w:rPr>
          <w:rFonts w:ascii="Book Antiqua" w:hAnsi="Book Antiqua" w:cs="宋体"/>
          <w:b/>
          <w:bCs/>
          <w:color w:val="000000"/>
          <w:sz w:val="21"/>
          <w:szCs w:val="21"/>
        </w:rPr>
        <w:t xml:space="preserve"> A</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Eliakim</w:t>
      </w:r>
      <w:proofErr w:type="spellEnd"/>
      <w:r w:rsidRPr="00FD12BA">
        <w:rPr>
          <w:rFonts w:ascii="Book Antiqua" w:hAnsi="Book Antiqua" w:cs="宋体"/>
          <w:color w:val="000000"/>
          <w:sz w:val="21"/>
          <w:szCs w:val="21"/>
        </w:rPr>
        <w:t xml:space="preserve"> R, </w:t>
      </w:r>
      <w:proofErr w:type="spellStart"/>
      <w:r w:rsidRPr="00FD12BA">
        <w:rPr>
          <w:rFonts w:ascii="Book Antiqua" w:hAnsi="Book Antiqua" w:cs="宋体"/>
          <w:color w:val="000000"/>
          <w:sz w:val="21"/>
          <w:szCs w:val="21"/>
        </w:rPr>
        <w:t>Magro</w:t>
      </w:r>
      <w:proofErr w:type="spellEnd"/>
      <w:r w:rsidRPr="00FD12BA">
        <w:rPr>
          <w:rFonts w:ascii="Book Antiqua" w:hAnsi="Book Antiqua" w:cs="宋体"/>
          <w:color w:val="000000"/>
          <w:sz w:val="21"/>
          <w:szCs w:val="21"/>
        </w:rPr>
        <w:t xml:space="preserve"> F, </w:t>
      </w:r>
      <w:proofErr w:type="spellStart"/>
      <w:r w:rsidRPr="00FD12BA">
        <w:rPr>
          <w:rFonts w:ascii="Book Antiqua" w:hAnsi="Book Antiqua" w:cs="宋体"/>
          <w:color w:val="000000"/>
          <w:sz w:val="21"/>
          <w:szCs w:val="21"/>
        </w:rPr>
        <w:t>Maaser</w:t>
      </w:r>
      <w:proofErr w:type="spellEnd"/>
      <w:r w:rsidRPr="00FD12BA">
        <w:rPr>
          <w:rFonts w:ascii="Book Antiqua" w:hAnsi="Book Antiqua" w:cs="宋体"/>
          <w:color w:val="000000"/>
          <w:sz w:val="21"/>
          <w:szCs w:val="21"/>
        </w:rPr>
        <w:t xml:space="preserve"> C, </w:t>
      </w:r>
      <w:proofErr w:type="spellStart"/>
      <w:r w:rsidRPr="00FD12BA">
        <w:rPr>
          <w:rFonts w:ascii="Book Antiqua" w:hAnsi="Book Antiqua" w:cs="宋体"/>
          <w:color w:val="000000"/>
          <w:sz w:val="21"/>
          <w:szCs w:val="21"/>
        </w:rPr>
        <w:t>Chowers</w:t>
      </w:r>
      <w:proofErr w:type="spellEnd"/>
      <w:r w:rsidRPr="00FD12BA">
        <w:rPr>
          <w:rFonts w:ascii="Book Antiqua" w:hAnsi="Book Antiqua" w:cs="宋体"/>
          <w:color w:val="000000"/>
          <w:sz w:val="21"/>
          <w:szCs w:val="21"/>
        </w:rPr>
        <w:t xml:space="preserve"> Y, </w:t>
      </w:r>
      <w:proofErr w:type="spellStart"/>
      <w:r w:rsidRPr="00FD12BA">
        <w:rPr>
          <w:rFonts w:ascii="Book Antiqua" w:hAnsi="Book Antiqua" w:cs="宋体"/>
          <w:color w:val="000000"/>
          <w:sz w:val="21"/>
          <w:szCs w:val="21"/>
        </w:rPr>
        <w:t>Geboes</w:t>
      </w:r>
      <w:proofErr w:type="spellEnd"/>
      <w:r w:rsidRPr="00FD12BA">
        <w:rPr>
          <w:rFonts w:ascii="Book Antiqua" w:hAnsi="Book Antiqua" w:cs="宋体"/>
          <w:color w:val="000000"/>
          <w:sz w:val="21"/>
          <w:szCs w:val="21"/>
        </w:rPr>
        <w:t xml:space="preserve"> K, </w:t>
      </w:r>
      <w:proofErr w:type="spellStart"/>
      <w:r w:rsidRPr="00FD12BA">
        <w:rPr>
          <w:rFonts w:ascii="Book Antiqua" w:hAnsi="Book Antiqua" w:cs="宋体"/>
          <w:color w:val="000000"/>
          <w:sz w:val="21"/>
          <w:szCs w:val="21"/>
        </w:rPr>
        <w:t>Mantzaris</w:t>
      </w:r>
      <w:proofErr w:type="spellEnd"/>
      <w:r w:rsidRPr="00FD12BA">
        <w:rPr>
          <w:rFonts w:ascii="Book Antiqua" w:hAnsi="Book Antiqua" w:cs="宋体"/>
          <w:color w:val="000000"/>
          <w:sz w:val="21"/>
          <w:szCs w:val="21"/>
        </w:rPr>
        <w:t xml:space="preserve"> G, </w:t>
      </w:r>
      <w:proofErr w:type="spellStart"/>
      <w:r w:rsidRPr="00FD12BA">
        <w:rPr>
          <w:rFonts w:ascii="Book Antiqua" w:hAnsi="Book Antiqua" w:cs="宋体"/>
          <w:color w:val="000000"/>
          <w:sz w:val="21"/>
          <w:szCs w:val="21"/>
        </w:rPr>
        <w:t>Reinisch</w:t>
      </w:r>
      <w:proofErr w:type="spellEnd"/>
      <w:r w:rsidRPr="00FD12BA">
        <w:rPr>
          <w:rFonts w:ascii="Book Antiqua" w:hAnsi="Book Antiqua" w:cs="宋体"/>
          <w:color w:val="000000"/>
          <w:sz w:val="21"/>
          <w:szCs w:val="21"/>
        </w:rPr>
        <w:t xml:space="preserve"> W, </w:t>
      </w:r>
      <w:proofErr w:type="spellStart"/>
      <w:r w:rsidRPr="00FD12BA">
        <w:rPr>
          <w:rFonts w:ascii="Book Antiqua" w:hAnsi="Book Antiqua" w:cs="宋体"/>
          <w:color w:val="000000"/>
          <w:sz w:val="21"/>
          <w:szCs w:val="21"/>
        </w:rPr>
        <w:t>Colombel</w:t>
      </w:r>
      <w:proofErr w:type="spellEnd"/>
      <w:r w:rsidRPr="00FD12BA">
        <w:rPr>
          <w:rFonts w:ascii="Book Antiqua" w:hAnsi="Book Antiqua" w:cs="宋体"/>
          <w:color w:val="000000"/>
          <w:sz w:val="21"/>
          <w:szCs w:val="21"/>
        </w:rPr>
        <w:t xml:space="preserve"> JF, </w:t>
      </w:r>
      <w:proofErr w:type="spellStart"/>
      <w:r w:rsidRPr="00FD12BA">
        <w:rPr>
          <w:rFonts w:ascii="Book Antiqua" w:hAnsi="Book Antiqua" w:cs="宋体"/>
          <w:color w:val="000000"/>
          <w:sz w:val="21"/>
          <w:szCs w:val="21"/>
        </w:rPr>
        <w:t>Vermeire</w:t>
      </w:r>
      <w:proofErr w:type="spellEnd"/>
      <w:r w:rsidRPr="00FD12BA">
        <w:rPr>
          <w:rFonts w:ascii="Book Antiqua" w:hAnsi="Book Antiqua" w:cs="宋体"/>
          <w:color w:val="000000"/>
          <w:sz w:val="21"/>
          <w:szCs w:val="21"/>
        </w:rPr>
        <w:t xml:space="preserve"> S, Travis S, Lindsay JO, Van </w:t>
      </w:r>
      <w:proofErr w:type="spellStart"/>
      <w:r w:rsidRPr="00FD12BA">
        <w:rPr>
          <w:rFonts w:ascii="Book Antiqua" w:hAnsi="Book Antiqua" w:cs="宋体"/>
          <w:color w:val="000000"/>
          <w:sz w:val="21"/>
          <w:szCs w:val="21"/>
        </w:rPr>
        <w:t>Assche</w:t>
      </w:r>
      <w:proofErr w:type="spellEnd"/>
      <w:r w:rsidRPr="00FD12BA">
        <w:rPr>
          <w:rFonts w:ascii="Book Antiqua" w:hAnsi="Book Antiqua" w:cs="宋体"/>
          <w:color w:val="000000"/>
          <w:sz w:val="21"/>
          <w:szCs w:val="21"/>
        </w:rPr>
        <w:t xml:space="preserve"> G. Second European evidence-based consensus on the diagnosis and management of ulcerative colitis part 1: definitions and diagnosis. </w:t>
      </w:r>
      <w:r w:rsidRPr="00FD12BA">
        <w:rPr>
          <w:rFonts w:ascii="Book Antiqua" w:hAnsi="Book Antiqua" w:cs="宋体"/>
          <w:i/>
          <w:iCs/>
          <w:color w:val="000000"/>
          <w:sz w:val="21"/>
          <w:szCs w:val="21"/>
        </w:rPr>
        <w:t xml:space="preserve">J </w:t>
      </w:r>
      <w:proofErr w:type="spellStart"/>
      <w:r w:rsidRPr="00FD12BA">
        <w:rPr>
          <w:rFonts w:ascii="Book Antiqua" w:hAnsi="Book Antiqua" w:cs="宋体"/>
          <w:i/>
          <w:iCs/>
          <w:color w:val="000000"/>
          <w:sz w:val="21"/>
          <w:szCs w:val="21"/>
        </w:rPr>
        <w:t>Crohns</w:t>
      </w:r>
      <w:proofErr w:type="spellEnd"/>
      <w:r w:rsidRPr="00FD12BA">
        <w:rPr>
          <w:rFonts w:ascii="Book Antiqua" w:hAnsi="Book Antiqua" w:cs="宋体"/>
          <w:i/>
          <w:iCs/>
          <w:color w:val="000000"/>
          <w:sz w:val="21"/>
          <w:szCs w:val="21"/>
        </w:rPr>
        <w:t xml:space="preserve"> Colitis</w:t>
      </w:r>
      <w:r w:rsidRPr="00FD12BA">
        <w:rPr>
          <w:rFonts w:ascii="Book Antiqua" w:hAnsi="Book Antiqua" w:cs="宋体"/>
          <w:color w:val="000000"/>
          <w:sz w:val="21"/>
          <w:szCs w:val="21"/>
        </w:rPr>
        <w:t> 2012; </w:t>
      </w:r>
      <w:r w:rsidRPr="00FD12BA">
        <w:rPr>
          <w:rFonts w:ascii="Book Antiqua" w:hAnsi="Book Antiqua" w:cs="宋体"/>
          <w:b/>
          <w:bCs/>
          <w:color w:val="000000"/>
          <w:sz w:val="21"/>
          <w:szCs w:val="21"/>
        </w:rPr>
        <w:t>6</w:t>
      </w:r>
      <w:r w:rsidRPr="00FD12BA">
        <w:rPr>
          <w:rFonts w:ascii="Book Antiqua" w:hAnsi="Book Antiqua" w:cs="宋体"/>
          <w:color w:val="000000"/>
          <w:sz w:val="21"/>
          <w:szCs w:val="21"/>
        </w:rPr>
        <w:t>: 965-990 [PMID: 23040452 DOI: 10.1016/j.crohns.2012.09.003]</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28 </w:t>
      </w:r>
      <w:r w:rsidRPr="00FD12BA">
        <w:rPr>
          <w:rFonts w:ascii="Book Antiqua" w:hAnsi="Book Antiqua" w:cs="宋体"/>
          <w:b/>
          <w:bCs/>
          <w:color w:val="000000"/>
          <w:sz w:val="21"/>
          <w:szCs w:val="21"/>
        </w:rPr>
        <w:t>Schroeder KW</w:t>
      </w:r>
      <w:r w:rsidRPr="00FD12BA">
        <w:rPr>
          <w:rFonts w:ascii="Book Antiqua" w:hAnsi="Book Antiqua" w:cs="宋体"/>
          <w:color w:val="000000"/>
          <w:sz w:val="21"/>
          <w:szCs w:val="21"/>
        </w:rPr>
        <w:t xml:space="preserve">, Tremaine WJ, </w:t>
      </w:r>
      <w:proofErr w:type="spellStart"/>
      <w:r w:rsidRPr="00FD12BA">
        <w:rPr>
          <w:rFonts w:ascii="Book Antiqua" w:hAnsi="Book Antiqua" w:cs="宋体"/>
          <w:color w:val="000000"/>
          <w:sz w:val="21"/>
          <w:szCs w:val="21"/>
        </w:rPr>
        <w:t>Ilstrup</w:t>
      </w:r>
      <w:proofErr w:type="spellEnd"/>
      <w:r w:rsidRPr="00FD12BA">
        <w:rPr>
          <w:rFonts w:ascii="Book Antiqua" w:hAnsi="Book Antiqua" w:cs="宋体"/>
          <w:color w:val="000000"/>
          <w:sz w:val="21"/>
          <w:szCs w:val="21"/>
        </w:rPr>
        <w:t xml:space="preserve"> DM. Coated oral 5-aminosalicylic acid therapy for mildly to moderately active ulcerative colitis. </w:t>
      </w:r>
      <w:proofErr w:type="gramStart"/>
      <w:r w:rsidRPr="00FD12BA">
        <w:rPr>
          <w:rFonts w:ascii="Book Antiqua" w:hAnsi="Book Antiqua" w:cs="宋体"/>
          <w:color w:val="000000"/>
          <w:sz w:val="21"/>
          <w:szCs w:val="21"/>
        </w:rPr>
        <w:t>A randomized study.</w:t>
      </w:r>
      <w:proofErr w:type="gramEnd"/>
      <w:r w:rsidRPr="00FD12BA">
        <w:rPr>
          <w:rFonts w:ascii="Book Antiqua" w:hAnsi="Book Antiqua" w:cs="宋体"/>
          <w:color w:val="000000"/>
          <w:sz w:val="21"/>
          <w:szCs w:val="21"/>
        </w:rPr>
        <w:t> </w:t>
      </w:r>
      <w:r w:rsidRPr="00FD12BA">
        <w:rPr>
          <w:rFonts w:ascii="Book Antiqua" w:hAnsi="Book Antiqua" w:cs="宋体"/>
          <w:i/>
          <w:iCs/>
          <w:color w:val="000000"/>
          <w:sz w:val="21"/>
          <w:szCs w:val="21"/>
        </w:rPr>
        <w:t xml:space="preserve">N </w:t>
      </w:r>
      <w:proofErr w:type="spellStart"/>
      <w:r w:rsidRPr="00FD12BA">
        <w:rPr>
          <w:rFonts w:ascii="Book Antiqua" w:hAnsi="Book Antiqua" w:cs="宋体"/>
          <w:i/>
          <w:iCs/>
          <w:color w:val="000000"/>
          <w:sz w:val="21"/>
          <w:szCs w:val="21"/>
        </w:rPr>
        <w:t>Engl</w:t>
      </w:r>
      <w:proofErr w:type="spellEnd"/>
      <w:r w:rsidRPr="00FD12BA">
        <w:rPr>
          <w:rFonts w:ascii="Book Antiqua" w:hAnsi="Book Antiqua" w:cs="宋体"/>
          <w:i/>
          <w:iCs/>
          <w:color w:val="000000"/>
          <w:sz w:val="21"/>
          <w:szCs w:val="21"/>
        </w:rPr>
        <w:t xml:space="preserve"> J Med</w:t>
      </w:r>
      <w:r w:rsidRPr="00FD12BA">
        <w:rPr>
          <w:rFonts w:ascii="Book Antiqua" w:hAnsi="Book Antiqua" w:cs="宋体"/>
          <w:color w:val="000000"/>
          <w:sz w:val="21"/>
          <w:szCs w:val="21"/>
        </w:rPr>
        <w:t> 1987; </w:t>
      </w:r>
      <w:r w:rsidRPr="00FD12BA">
        <w:rPr>
          <w:rFonts w:ascii="Book Antiqua" w:hAnsi="Book Antiqua" w:cs="宋体"/>
          <w:b/>
          <w:bCs/>
          <w:color w:val="000000"/>
          <w:sz w:val="21"/>
          <w:szCs w:val="21"/>
        </w:rPr>
        <w:t>317</w:t>
      </w:r>
      <w:r w:rsidRPr="00FD12BA">
        <w:rPr>
          <w:rFonts w:ascii="Book Antiqua" w:hAnsi="Book Antiqua" w:cs="宋体"/>
          <w:color w:val="000000"/>
          <w:sz w:val="21"/>
          <w:szCs w:val="21"/>
        </w:rPr>
        <w:t>: 1625-1629 [PMID: 3317057 DOI: 10.1056/NEJM198712243172603]</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lastRenderedPageBreak/>
        <w:t>29 </w:t>
      </w:r>
      <w:proofErr w:type="spellStart"/>
      <w:r w:rsidRPr="00FD12BA">
        <w:rPr>
          <w:rFonts w:ascii="Book Antiqua" w:hAnsi="Book Antiqua" w:cs="宋体"/>
          <w:b/>
          <w:bCs/>
          <w:color w:val="000000"/>
          <w:sz w:val="21"/>
          <w:szCs w:val="21"/>
        </w:rPr>
        <w:t>Livak</w:t>
      </w:r>
      <w:proofErr w:type="spellEnd"/>
      <w:r w:rsidRPr="00FD12BA">
        <w:rPr>
          <w:rFonts w:ascii="Book Antiqua" w:hAnsi="Book Antiqua" w:cs="宋体"/>
          <w:b/>
          <w:bCs/>
          <w:color w:val="000000"/>
          <w:sz w:val="21"/>
          <w:szCs w:val="21"/>
        </w:rPr>
        <w:t xml:space="preserve"> KJ</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Schmittgen</w:t>
      </w:r>
      <w:proofErr w:type="spellEnd"/>
      <w:r w:rsidRPr="00FD12BA">
        <w:rPr>
          <w:rFonts w:ascii="Book Antiqua" w:hAnsi="Book Antiqua" w:cs="宋体"/>
          <w:color w:val="000000"/>
          <w:sz w:val="21"/>
          <w:szCs w:val="21"/>
        </w:rPr>
        <w:t xml:space="preserve"> TD. Analysis of relative gene expression data using real-time quantitative PCR and the 2(-Delta </w:t>
      </w:r>
      <w:proofErr w:type="spellStart"/>
      <w:r w:rsidRPr="00FD12BA">
        <w:rPr>
          <w:rFonts w:ascii="Book Antiqua" w:hAnsi="Book Antiqua" w:cs="宋体"/>
          <w:color w:val="000000"/>
          <w:sz w:val="21"/>
          <w:szCs w:val="21"/>
        </w:rPr>
        <w:t>Delta</w:t>
      </w:r>
      <w:proofErr w:type="spellEnd"/>
      <w:r w:rsidRPr="00FD12BA">
        <w:rPr>
          <w:rFonts w:ascii="Book Antiqua" w:hAnsi="Book Antiqua" w:cs="宋体"/>
          <w:color w:val="000000"/>
          <w:sz w:val="21"/>
          <w:szCs w:val="21"/>
        </w:rPr>
        <w:t xml:space="preserve"> </w:t>
      </w:r>
      <w:proofErr w:type="gramStart"/>
      <w:r w:rsidRPr="00FD12BA">
        <w:rPr>
          <w:rFonts w:ascii="Book Antiqua" w:hAnsi="Book Antiqua" w:cs="宋体"/>
          <w:color w:val="000000"/>
          <w:sz w:val="21"/>
          <w:szCs w:val="21"/>
        </w:rPr>
        <w:t>C(</w:t>
      </w:r>
      <w:proofErr w:type="gramEnd"/>
      <w:r w:rsidRPr="00FD12BA">
        <w:rPr>
          <w:rFonts w:ascii="Book Antiqua" w:hAnsi="Book Antiqua" w:cs="宋体"/>
          <w:color w:val="000000"/>
          <w:sz w:val="21"/>
          <w:szCs w:val="21"/>
        </w:rPr>
        <w:t>T)) Method. </w:t>
      </w:r>
      <w:r w:rsidRPr="00FD12BA">
        <w:rPr>
          <w:rFonts w:ascii="Book Antiqua" w:hAnsi="Book Antiqua" w:cs="宋体"/>
          <w:i/>
          <w:iCs/>
          <w:color w:val="000000"/>
          <w:sz w:val="21"/>
          <w:szCs w:val="21"/>
        </w:rPr>
        <w:t>Methods</w:t>
      </w:r>
      <w:r w:rsidRPr="00FD12BA">
        <w:rPr>
          <w:rFonts w:ascii="Book Antiqua" w:hAnsi="Book Antiqua" w:cs="宋体"/>
          <w:color w:val="000000"/>
          <w:sz w:val="21"/>
          <w:szCs w:val="21"/>
        </w:rPr>
        <w:t> 2001; </w:t>
      </w:r>
      <w:r w:rsidRPr="00FD12BA">
        <w:rPr>
          <w:rFonts w:ascii="Book Antiqua" w:hAnsi="Book Antiqua" w:cs="宋体"/>
          <w:b/>
          <w:bCs/>
          <w:color w:val="000000"/>
          <w:sz w:val="21"/>
          <w:szCs w:val="21"/>
        </w:rPr>
        <w:t>25</w:t>
      </w:r>
      <w:r w:rsidRPr="00FD12BA">
        <w:rPr>
          <w:rFonts w:ascii="Book Antiqua" w:hAnsi="Book Antiqua" w:cs="宋体"/>
          <w:color w:val="000000"/>
          <w:sz w:val="21"/>
          <w:szCs w:val="21"/>
        </w:rPr>
        <w:t>: 402-408 [PMID: 11846609 DOI: 10.1006/meth.2001.1262]</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30 </w:t>
      </w:r>
      <w:proofErr w:type="spellStart"/>
      <w:r w:rsidRPr="00FD12BA">
        <w:rPr>
          <w:rFonts w:ascii="Book Antiqua" w:hAnsi="Book Antiqua" w:cs="宋体"/>
          <w:b/>
          <w:bCs/>
          <w:color w:val="000000"/>
          <w:sz w:val="21"/>
          <w:szCs w:val="21"/>
        </w:rPr>
        <w:t>Sheedy</w:t>
      </w:r>
      <w:proofErr w:type="spellEnd"/>
      <w:r w:rsidRPr="00FD12BA">
        <w:rPr>
          <w:rFonts w:ascii="Book Antiqua" w:hAnsi="Book Antiqua" w:cs="宋体"/>
          <w:b/>
          <w:bCs/>
          <w:color w:val="000000"/>
          <w:sz w:val="21"/>
          <w:szCs w:val="21"/>
        </w:rPr>
        <w:t xml:space="preserve"> FJ</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Palsson</w:t>
      </w:r>
      <w:proofErr w:type="spellEnd"/>
      <w:r w:rsidRPr="00FD12BA">
        <w:rPr>
          <w:rFonts w:ascii="Book Antiqua" w:hAnsi="Book Antiqua" w:cs="宋体"/>
          <w:color w:val="000000"/>
          <w:sz w:val="21"/>
          <w:szCs w:val="21"/>
        </w:rPr>
        <w:t xml:space="preserve">-McDermott E, Hennessy EJ, Martin C, O'Leary JJ, </w:t>
      </w:r>
      <w:proofErr w:type="spellStart"/>
      <w:r w:rsidRPr="00FD12BA">
        <w:rPr>
          <w:rFonts w:ascii="Book Antiqua" w:hAnsi="Book Antiqua" w:cs="宋体"/>
          <w:color w:val="000000"/>
          <w:sz w:val="21"/>
          <w:szCs w:val="21"/>
        </w:rPr>
        <w:t>Ruan</w:t>
      </w:r>
      <w:proofErr w:type="spellEnd"/>
      <w:r w:rsidRPr="00FD12BA">
        <w:rPr>
          <w:rFonts w:ascii="Book Antiqua" w:hAnsi="Book Antiqua" w:cs="宋体"/>
          <w:color w:val="000000"/>
          <w:sz w:val="21"/>
          <w:szCs w:val="21"/>
        </w:rPr>
        <w:t xml:space="preserve"> Q, Johnson DS, Chen Y, O'Neill LA. </w:t>
      </w:r>
      <w:proofErr w:type="gramStart"/>
      <w:r w:rsidRPr="00FD12BA">
        <w:rPr>
          <w:rFonts w:ascii="Book Antiqua" w:hAnsi="Book Antiqua" w:cs="宋体"/>
          <w:color w:val="000000"/>
          <w:sz w:val="21"/>
          <w:szCs w:val="21"/>
        </w:rPr>
        <w:t xml:space="preserve">Negative regulation of TLR4 via targeting of the </w:t>
      </w:r>
      <w:proofErr w:type="spellStart"/>
      <w:r w:rsidRPr="00FD12BA">
        <w:rPr>
          <w:rFonts w:ascii="Book Antiqua" w:hAnsi="Book Antiqua" w:cs="宋体"/>
          <w:color w:val="000000"/>
          <w:sz w:val="21"/>
          <w:szCs w:val="21"/>
        </w:rPr>
        <w:t>proinflammatory</w:t>
      </w:r>
      <w:proofErr w:type="spellEnd"/>
      <w:r w:rsidRPr="00FD12BA">
        <w:rPr>
          <w:rFonts w:ascii="Book Antiqua" w:hAnsi="Book Antiqua" w:cs="宋体"/>
          <w:color w:val="000000"/>
          <w:sz w:val="21"/>
          <w:szCs w:val="21"/>
        </w:rPr>
        <w:t xml:space="preserve"> tumor suppressor PDCD4 by the microRNA miR-21.</w:t>
      </w:r>
      <w:proofErr w:type="gramEnd"/>
      <w:r w:rsidRPr="00FD12BA">
        <w:rPr>
          <w:rFonts w:ascii="Book Antiqua" w:hAnsi="Book Antiqua" w:cs="宋体"/>
          <w:color w:val="000000"/>
          <w:sz w:val="21"/>
          <w:szCs w:val="21"/>
        </w:rPr>
        <w:t> </w:t>
      </w:r>
      <w:r w:rsidRPr="00FD12BA">
        <w:rPr>
          <w:rFonts w:ascii="Book Antiqua" w:hAnsi="Book Antiqua" w:cs="宋体"/>
          <w:i/>
          <w:iCs/>
          <w:color w:val="000000"/>
          <w:sz w:val="21"/>
          <w:szCs w:val="21"/>
        </w:rPr>
        <w:t xml:space="preserve">Nat </w:t>
      </w:r>
      <w:proofErr w:type="spellStart"/>
      <w:r w:rsidRPr="00FD12BA">
        <w:rPr>
          <w:rFonts w:ascii="Book Antiqua" w:hAnsi="Book Antiqua" w:cs="宋体"/>
          <w:i/>
          <w:iCs/>
          <w:color w:val="000000"/>
          <w:sz w:val="21"/>
          <w:szCs w:val="21"/>
        </w:rPr>
        <w:t>Immunol</w:t>
      </w:r>
      <w:proofErr w:type="spellEnd"/>
      <w:r w:rsidRPr="00FD12BA">
        <w:rPr>
          <w:rFonts w:ascii="Book Antiqua" w:hAnsi="Book Antiqua" w:cs="宋体"/>
          <w:color w:val="000000"/>
          <w:sz w:val="21"/>
          <w:szCs w:val="21"/>
        </w:rPr>
        <w:t> 2010; </w:t>
      </w:r>
      <w:r w:rsidRPr="00FD12BA">
        <w:rPr>
          <w:rFonts w:ascii="Book Antiqua" w:hAnsi="Book Antiqua" w:cs="宋体"/>
          <w:b/>
          <w:bCs/>
          <w:color w:val="000000"/>
          <w:sz w:val="21"/>
          <w:szCs w:val="21"/>
        </w:rPr>
        <w:t>11</w:t>
      </w:r>
      <w:r w:rsidRPr="00FD12BA">
        <w:rPr>
          <w:rFonts w:ascii="Book Antiqua" w:hAnsi="Book Antiqua" w:cs="宋体"/>
          <w:color w:val="000000"/>
          <w:sz w:val="21"/>
          <w:szCs w:val="21"/>
        </w:rPr>
        <w:t>: 141-147 [PMID: 19946272 DOI: 10.1038/ni.1828]</w:t>
      </w:r>
    </w:p>
    <w:p w:rsidR="00536119" w:rsidRPr="00FD12BA" w:rsidRDefault="00536119" w:rsidP="00A423A6">
      <w:pPr>
        <w:spacing w:line="360" w:lineRule="auto"/>
        <w:jc w:val="both"/>
        <w:rPr>
          <w:rFonts w:ascii="Book Antiqua" w:hAnsi="Book Antiqua" w:cs="宋体"/>
          <w:color w:val="000000"/>
          <w:sz w:val="21"/>
          <w:szCs w:val="21"/>
        </w:rPr>
      </w:pPr>
      <w:proofErr w:type="gramStart"/>
      <w:r w:rsidRPr="00FD12BA">
        <w:rPr>
          <w:rFonts w:ascii="Book Antiqua" w:hAnsi="Book Antiqua" w:cs="宋体"/>
          <w:color w:val="000000"/>
          <w:sz w:val="21"/>
          <w:szCs w:val="21"/>
        </w:rPr>
        <w:t>31 </w:t>
      </w:r>
      <w:r w:rsidRPr="00FD12BA">
        <w:rPr>
          <w:rFonts w:ascii="Book Antiqua" w:hAnsi="Book Antiqua" w:cs="宋体"/>
          <w:b/>
          <w:bCs/>
          <w:color w:val="000000"/>
          <w:sz w:val="21"/>
          <w:szCs w:val="21"/>
        </w:rPr>
        <w:t>Keating SE</w:t>
      </w:r>
      <w:r w:rsidRPr="00FD12BA">
        <w:rPr>
          <w:rFonts w:ascii="Book Antiqua" w:hAnsi="Book Antiqua" w:cs="宋体"/>
          <w:color w:val="000000"/>
          <w:sz w:val="21"/>
          <w:szCs w:val="21"/>
        </w:rPr>
        <w:t>, Maloney GM, Moran EM, Bowie AG.</w:t>
      </w:r>
      <w:proofErr w:type="gramEnd"/>
      <w:r w:rsidRPr="00FD12BA">
        <w:rPr>
          <w:rFonts w:ascii="Book Antiqua" w:hAnsi="Book Antiqua" w:cs="宋体"/>
          <w:color w:val="000000"/>
          <w:sz w:val="21"/>
          <w:szCs w:val="21"/>
        </w:rPr>
        <w:t xml:space="preserve"> IRAK-2 participates in multiple toll-like receptor signaling pathways to </w:t>
      </w:r>
      <w:proofErr w:type="spellStart"/>
      <w:r w:rsidRPr="00FD12BA">
        <w:rPr>
          <w:rFonts w:ascii="Book Antiqua" w:hAnsi="Book Antiqua" w:cs="宋体"/>
          <w:color w:val="000000"/>
          <w:sz w:val="21"/>
          <w:szCs w:val="21"/>
        </w:rPr>
        <w:t>NFkappaB</w:t>
      </w:r>
      <w:proofErr w:type="spellEnd"/>
      <w:r w:rsidRPr="00FD12BA">
        <w:rPr>
          <w:rFonts w:ascii="Book Antiqua" w:hAnsi="Book Antiqua" w:cs="宋体"/>
          <w:color w:val="000000"/>
          <w:sz w:val="21"/>
          <w:szCs w:val="21"/>
        </w:rPr>
        <w:t xml:space="preserve"> via activation of TRAF6 </w:t>
      </w:r>
      <w:proofErr w:type="spellStart"/>
      <w:r w:rsidRPr="00FD12BA">
        <w:rPr>
          <w:rFonts w:ascii="Book Antiqua" w:hAnsi="Book Antiqua" w:cs="宋体"/>
          <w:color w:val="000000"/>
          <w:sz w:val="21"/>
          <w:szCs w:val="21"/>
        </w:rPr>
        <w:t>ubiquitination</w:t>
      </w:r>
      <w:proofErr w:type="spellEnd"/>
      <w:r w:rsidRPr="00FD12BA">
        <w:rPr>
          <w:rFonts w:ascii="Book Antiqua" w:hAnsi="Book Antiqua" w:cs="宋体"/>
          <w:color w:val="000000"/>
          <w:sz w:val="21"/>
          <w:szCs w:val="21"/>
        </w:rPr>
        <w:t>. </w:t>
      </w:r>
      <w:r w:rsidRPr="00FD12BA">
        <w:rPr>
          <w:rFonts w:ascii="Book Antiqua" w:hAnsi="Book Antiqua" w:cs="宋体"/>
          <w:i/>
          <w:iCs/>
          <w:color w:val="000000"/>
          <w:sz w:val="21"/>
          <w:szCs w:val="21"/>
        </w:rPr>
        <w:t xml:space="preserve">J </w:t>
      </w:r>
      <w:proofErr w:type="spellStart"/>
      <w:r w:rsidRPr="00FD12BA">
        <w:rPr>
          <w:rFonts w:ascii="Book Antiqua" w:hAnsi="Book Antiqua" w:cs="宋体"/>
          <w:i/>
          <w:iCs/>
          <w:color w:val="000000"/>
          <w:sz w:val="21"/>
          <w:szCs w:val="21"/>
        </w:rPr>
        <w:t>Biol</w:t>
      </w:r>
      <w:proofErr w:type="spellEnd"/>
      <w:r w:rsidRPr="00FD12BA">
        <w:rPr>
          <w:rFonts w:ascii="Book Antiqua" w:hAnsi="Book Antiqua" w:cs="宋体"/>
          <w:i/>
          <w:iCs/>
          <w:color w:val="000000"/>
          <w:sz w:val="21"/>
          <w:szCs w:val="21"/>
        </w:rPr>
        <w:t xml:space="preserve"> </w:t>
      </w:r>
      <w:proofErr w:type="spellStart"/>
      <w:r w:rsidRPr="00FD12BA">
        <w:rPr>
          <w:rFonts w:ascii="Book Antiqua" w:hAnsi="Book Antiqua" w:cs="宋体"/>
          <w:i/>
          <w:iCs/>
          <w:color w:val="000000"/>
          <w:sz w:val="21"/>
          <w:szCs w:val="21"/>
        </w:rPr>
        <w:t>Chem</w:t>
      </w:r>
      <w:proofErr w:type="spellEnd"/>
      <w:r w:rsidRPr="00FD12BA">
        <w:rPr>
          <w:rFonts w:ascii="Book Antiqua" w:hAnsi="Book Antiqua" w:cs="宋体"/>
          <w:color w:val="000000"/>
          <w:sz w:val="21"/>
          <w:szCs w:val="21"/>
        </w:rPr>
        <w:t> 2007; </w:t>
      </w:r>
      <w:r w:rsidRPr="00FD12BA">
        <w:rPr>
          <w:rFonts w:ascii="Book Antiqua" w:hAnsi="Book Antiqua" w:cs="宋体"/>
          <w:b/>
          <w:bCs/>
          <w:color w:val="000000"/>
          <w:sz w:val="21"/>
          <w:szCs w:val="21"/>
        </w:rPr>
        <w:t>282</w:t>
      </w:r>
      <w:r w:rsidRPr="00FD12BA">
        <w:rPr>
          <w:rFonts w:ascii="Book Antiqua" w:hAnsi="Book Antiqua" w:cs="宋体"/>
          <w:color w:val="000000"/>
          <w:sz w:val="21"/>
          <w:szCs w:val="21"/>
        </w:rPr>
        <w:t>: 33435-33443 [PMID: 17878161 DOI: 10.1074/jbc.M705266200]</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32 </w:t>
      </w:r>
      <w:proofErr w:type="spellStart"/>
      <w:r w:rsidRPr="00FD12BA">
        <w:rPr>
          <w:rFonts w:ascii="Book Antiqua" w:hAnsi="Book Antiqua" w:cs="宋体"/>
          <w:b/>
          <w:bCs/>
          <w:color w:val="000000"/>
          <w:sz w:val="21"/>
          <w:szCs w:val="21"/>
        </w:rPr>
        <w:t>Taganov</w:t>
      </w:r>
      <w:proofErr w:type="spellEnd"/>
      <w:r w:rsidRPr="00FD12BA">
        <w:rPr>
          <w:rFonts w:ascii="Book Antiqua" w:hAnsi="Book Antiqua" w:cs="宋体"/>
          <w:b/>
          <w:bCs/>
          <w:color w:val="000000"/>
          <w:sz w:val="21"/>
          <w:szCs w:val="21"/>
        </w:rPr>
        <w:t xml:space="preserve"> KD</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Boldin</w:t>
      </w:r>
      <w:proofErr w:type="spellEnd"/>
      <w:r w:rsidRPr="00FD12BA">
        <w:rPr>
          <w:rFonts w:ascii="Book Antiqua" w:hAnsi="Book Antiqua" w:cs="宋体"/>
          <w:color w:val="000000"/>
          <w:sz w:val="21"/>
          <w:szCs w:val="21"/>
        </w:rPr>
        <w:t xml:space="preserve"> MP, Chang KJ, Baltimore D. NF-</w:t>
      </w:r>
      <w:proofErr w:type="spellStart"/>
      <w:r w:rsidRPr="00FD12BA">
        <w:rPr>
          <w:rFonts w:ascii="Book Antiqua" w:hAnsi="Book Antiqua" w:cs="宋体"/>
          <w:color w:val="000000"/>
          <w:sz w:val="21"/>
          <w:szCs w:val="21"/>
        </w:rPr>
        <w:t>kappaB</w:t>
      </w:r>
      <w:proofErr w:type="spellEnd"/>
      <w:r w:rsidRPr="00FD12BA">
        <w:rPr>
          <w:rFonts w:ascii="Book Antiqua" w:hAnsi="Book Antiqua" w:cs="宋体"/>
          <w:color w:val="000000"/>
          <w:sz w:val="21"/>
          <w:szCs w:val="21"/>
        </w:rPr>
        <w:t>-dependent induction of microRNA miR-146, an inhibitor targeted to signaling proteins of innate immune responses. </w:t>
      </w:r>
      <w:proofErr w:type="spellStart"/>
      <w:r w:rsidRPr="00FD12BA">
        <w:rPr>
          <w:rFonts w:ascii="Book Antiqua" w:hAnsi="Book Antiqua" w:cs="宋体"/>
          <w:i/>
          <w:iCs/>
          <w:color w:val="000000"/>
          <w:sz w:val="21"/>
          <w:szCs w:val="21"/>
        </w:rPr>
        <w:t>Proc</w:t>
      </w:r>
      <w:proofErr w:type="spellEnd"/>
      <w:r w:rsidRPr="00FD12BA">
        <w:rPr>
          <w:rFonts w:ascii="Book Antiqua" w:hAnsi="Book Antiqua" w:cs="宋体"/>
          <w:i/>
          <w:iCs/>
          <w:color w:val="000000"/>
          <w:sz w:val="21"/>
          <w:szCs w:val="21"/>
        </w:rPr>
        <w:t xml:space="preserve"> </w:t>
      </w:r>
      <w:proofErr w:type="spellStart"/>
      <w:r w:rsidRPr="00FD12BA">
        <w:rPr>
          <w:rFonts w:ascii="Book Antiqua" w:hAnsi="Book Antiqua" w:cs="宋体"/>
          <w:i/>
          <w:iCs/>
          <w:color w:val="000000"/>
          <w:sz w:val="21"/>
          <w:szCs w:val="21"/>
        </w:rPr>
        <w:t>Natl</w:t>
      </w:r>
      <w:proofErr w:type="spellEnd"/>
      <w:r w:rsidRPr="00FD12BA">
        <w:rPr>
          <w:rFonts w:ascii="Book Antiqua" w:hAnsi="Book Antiqua" w:cs="宋体"/>
          <w:i/>
          <w:iCs/>
          <w:color w:val="000000"/>
          <w:sz w:val="21"/>
          <w:szCs w:val="21"/>
        </w:rPr>
        <w:t xml:space="preserve"> </w:t>
      </w:r>
      <w:proofErr w:type="spellStart"/>
      <w:r w:rsidRPr="00FD12BA">
        <w:rPr>
          <w:rFonts w:ascii="Book Antiqua" w:hAnsi="Book Antiqua" w:cs="宋体"/>
          <w:i/>
          <w:iCs/>
          <w:color w:val="000000"/>
          <w:sz w:val="21"/>
          <w:szCs w:val="21"/>
        </w:rPr>
        <w:t>Acad</w:t>
      </w:r>
      <w:proofErr w:type="spellEnd"/>
      <w:r w:rsidRPr="00FD12BA">
        <w:rPr>
          <w:rFonts w:ascii="Book Antiqua" w:hAnsi="Book Antiqua" w:cs="宋体"/>
          <w:i/>
          <w:iCs/>
          <w:color w:val="000000"/>
          <w:sz w:val="21"/>
          <w:szCs w:val="21"/>
        </w:rPr>
        <w:t xml:space="preserve"> </w:t>
      </w:r>
      <w:proofErr w:type="spellStart"/>
      <w:r w:rsidRPr="00FD12BA">
        <w:rPr>
          <w:rFonts w:ascii="Book Antiqua" w:hAnsi="Book Antiqua" w:cs="宋体"/>
          <w:i/>
          <w:iCs/>
          <w:color w:val="000000"/>
          <w:sz w:val="21"/>
          <w:szCs w:val="21"/>
        </w:rPr>
        <w:t>Sci</w:t>
      </w:r>
      <w:proofErr w:type="spellEnd"/>
      <w:r w:rsidRPr="00FD12BA">
        <w:rPr>
          <w:rFonts w:ascii="Book Antiqua" w:hAnsi="Book Antiqua" w:cs="宋体"/>
          <w:i/>
          <w:iCs/>
          <w:color w:val="000000"/>
          <w:sz w:val="21"/>
          <w:szCs w:val="21"/>
        </w:rPr>
        <w:t xml:space="preserve"> </w:t>
      </w:r>
      <w:r w:rsidRPr="00FD12BA">
        <w:rPr>
          <w:rFonts w:ascii="Book Antiqua" w:hAnsi="Book Antiqua" w:cs="宋体"/>
          <w:i/>
          <w:iCs/>
          <w:color w:val="000000"/>
          <w:szCs w:val="21"/>
        </w:rPr>
        <w:t>USA</w:t>
      </w:r>
      <w:r w:rsidRPr="00FD12BA">
        <w:rPr>
          <w:rFonts w:ascii="Book Antiqua" w:hAnsi="Book Antiqua" w:cs="宋体"/>
          <w:color w:val="000000"/>
          <w:sz w:val="21"/>
          <w:szCs w:val="21"/>
        </w:rPr>
        <w:t> 2006; </w:t>
      </w:r>
      <w:r w:rsidRPr="00FD12BA">
        <w:rPr>
          <w:rFonts w:ascii="Book Antiqua" w:hAnsi="Book Antiqua" w:cs="宋体"/>
          <w:b/>
          <w:bCs/>
          <w:color w:val="000000"/>
          <w:sz w:val="21"/>
          <w:szCs w:val="21"/>
        </w:rPr>
        <w:t>103</w:t>
      </w:r>
      <w:r w:rsidRPr="00FD12BA">
        <w:rPr>
          <w:rFonts w:ascii="Book Antiqua" w:hAnsi="Book Antiqua" w:cs="宋体"/>
          <w:color w:val="000000"/>
          <w:sz w:val="21"/>
          <w:szCs w:val="21"/>
        </w:rPr>
        <w:t>: 12481-12486 [PMID: 16885212 DOI: 10.1073/pnas.0605298103]</w:t>
      </w:r>
    </w:p>
    <w:p w:rsidR="00536119" w:rsidRPr="00FD12BA" w:rsidRDefault="00536119" w:rsidP="00A423A6">
      <w:pPr>
        <w:spacing w:line="360" w:lineRule="auto"/>
        <w:jc w:val="both"/>
        <w:rPr>
          <w:rFonts w:ascii="Book Antiqua" w:hAnsi="Book Antiqua" w:cs="宋体"/>
          <w:color w:val="000000"/>
          <w:sz w:val="21"/>
          <w:szCs w:val="21"/>
        </w:rPr>
      </w:pPr>
      <w:proofErr w:type="gramStart"/>
      <w:r w:rsidRPr="00FD12BA">
        <w:rPr>
          <w:rFonts w:ascii="Book Antiqua" w:hAnsi="Book Antiqua" w:cs="宋体"/>
          <w:color w:val="000000"/>
          <w:sz w:val="21"/>
          <w:szCs w:val="21"/>
        </w:rPr>
        <w:t>33 </w:t>
      </w:r>
      <w:proofErr w:type="spellStart"/>
      <w:r w:rsidRPr="00FD12BA">
        <w:rPr>
          <w:rFonts w:ascii="Book Antiqua" w:hAnsi="Book Antiqua" w:cs="宋体"/>
          <w:b/>
          <w:bCs/>
          <w:color w:val="000000"/>
          <w:sz w:val="21"/>
          <w:szCs w:val="21"/>
        </w:rPr>
        <w:t>Gitter</w:t>
      </w:r>
      <w:proofErr w:type="spellEnd"/>
      <w:r w:rsidRPr="00FD12BA">
        <w:rPr>
          <w:rFonts w:ascii="Book Antiqua" w:hAnsi="Book Antiqua" w:cs="宋体"/>
          <w:b/>
          <w:bCs/>
          <w:color w:val="000000"/>
          <w:sz w:val="21"/>
          <w:szCs w:val="21"/>
        </w:rPr>
        <w:t xml:space="preserve"> AH</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Wullstein</w:t>
      </w:r>
      <w:proofErr w:type="spellEnd"/>
      <w:r w:rsidRPr="00FD12BA">
        <w:rPr>
          <w:rFonts w:ascii="Book Antiqua" w:hAnsi="Book Antiqua" w:cs="宋体"/>
          <w:color w:val="000000"/>
          <w:sz w:val="21"/>
          <w:szCs w:val="21"/>
        </w:rPr>
        <w:t xml:space="preserve"> F, Fromm M, </w:t>
      </w:r>
      <w:proofErr w:type="spellStart"/>
      <w:r w:rsidRPr="00FD12BA">
        <w:rPr>
          <w:rFonts w:ascii="Book Antiqua" w:hAnsi="Book Antiqua" w:cs="宋体"/>
          <w:color w:val="000000"/>
          <w:sz w:val="21"/>
          <w:szCs w:val="21"/>
        </w:rPr>
        <w:t>Schulzke</w:t>
      </w:r>
      <w:proofErr w:type="spellEnd"/>
      <w:r w:rsidRPr="00FD12BA">
        <w:rPr>
          <w:rFonts w:ascii="Book Antiqua" w:hAnsi="Book Antiqua" w:cs="宋体"/>
          <w:color w:val="000000"/>
          <w:sz w:val="21"/>
          <w:szCs w:val="21"/>
        </w:rPr>
        <w:t xml:space="preserve"> JD.</w:t>
      </w:r>
      <w:proofErr w:type="gramEnd"/>
      <w:r w:rsidRPr="00FD12BA">
        <w:rPr>
          <w:rFonts w:ascii="Book Antiqua" w:hAnsi="Book Antiqua" w:cs="宋体"/>
          <w:color w:val="000000"/>
          <w:sz w:val="21"/>
          <w:szCs w:val="21"/>
        </w:rPr>
        <w:t xml:space="preserve"> Epithelial barrier defects in ulcerative colitis: characterization and quantification by electrophysiological imaging. </w:t>
      </w:r>
      <w:r w:rsidRPr="00FD12BA">
        <w:rPr>
          <w:rFonts w:ascii="Book Antiqua" w:hAnsi="Book Antiqua" w:cs="宋体"/>
          <w:i/>
          <w:iCs/>
          <w:color w:val="000000"/>
          <w:sz w:val="21"/>
          <w:szCs w:val="21"/>
        </w:rPr>
        <w:t>Gastroenterology</w:t>
      </w:r>
      <w:r w:rsidRPr="00FD12BA">
        <w:rPr>
          <w:rFonts w:ascii="Book Antiqua" w:hAnsi="Book Antiqua" w:cs="宋体"/>
          <w:color w:val="000000"/>
          <w:sz w:val="21"/>
          <w:szCs w:val="21"/>
        </w:rPr>
        <w:t> 2001; </w:t>
      </w:r>
      <w:r w:rsidRPr="00FD12BA">
        <w:rPr>
          <w:rFonts w:ascii="Book Antiqua" w:hAnsi="Book Antiqua" w:cs="宋体"/>
          <w:b/>
          <w:bCs/>
          <w:color w:val="000000"/>
          <w:sz w:val="21"/>
          <w:szCs w:val="21"/>
        </w:rPr>
        <w:t>121</w:t>
      </w:r>
      <w:r w:rsidRPr="00FD12BA">
        <w:rPr>
          <w:rFonts w:ascii="Book Antiqua" w:hAnsi="Book Antiqua" w:cs="宋体"/>
          <w:color w:val="000000"/>
          <w:sz w:val="21"/>
          <w:szCs w:val="21"/>
        </w:rPr>
        <w:t>: 1320-1328 [PMID: 11729111 DOI: 10.1053/gast.2001.29694]</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34 </w:t>
      </w:r>
      <w:proofErr w:type="spellStart"/>
      <w:r w:rsidRPr="00FD12BA">
        <w:rPr>
          <w:rFonts w:ascii="Book Antiqua" w:hAnsi="Book Antiqua" w:cs="宋体"/>
          <w:b/>
          <w:bCs/>
          <w:color w:val="000000"/>
          <w:sz w:val="21"/>
          <w:szCs w:val="21"/>
        </w:rPr>
        <w:t>Weersma</w:t>
      </w:r>
      <w:proofErr w:type="spellEnd"/>
      <w:r w:rsidRPr="00FD12BA">
        <w:rPr>
          <w:rFonts w:ascii="Book Antiqua" w:hAnsi="Book Antiqua" w:cs="宋体"/>
          <w:b/>
          <w:bCs/>
          <w:color w:val="000000"/>
          <w:sz w:val="21"/>
          <w:szCs w:val="21"/>
        </w:rPr>
        <w:t xml:space="preserve"> RK</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Oostenbrug</w:t>
      </w:r>
      <w:proofErr w:type="spellEnd"/>
      <w:r w:rsidRPr="00FD12BA">
        <w:rPr>
          <w:rFonts w:ascii="Book Antiqua" w:hAnsi="Book Antiqua" w:cs="宋体"/>
          <w:color w:val="000000"/>
          <w:sz w:val="21"/>
          <w:szCs w:val="21"/>
        </w:rPr>
        <w:t xml:space="preserve"> LE, Nolte IM, Van Der </w:t>
      </w:r>
      <w:proofErr w:type="spellStart"/>
      <w:r w:rsidRPr="00FD12BA">
        <w:rPr>
          <w:rFonts w:ascii="Book Antiqua" w:hAnsi="Book Antiqua" w:cs="宋体"/>
          <w:color w:val="000000"/>
          <w:sz w:val="21"/>
          <w:szCs w:val="21"/>
        </w:rPr>
        <w:t>Steege</w:t>
      </w:r>
      <w:proofErr w:type="spellEnd"/>
      <w:r w:rsidRPr="00FD12BA">
        <w:rPr>
          <w:rFonts w:ascii="Book Antiqua" w:hAnsi="Book Antiqua" w:cs="宋体"/>
          <w:color w:val="000000"/>
          <w:sz w:val="21"/>
          <w:szCs w:val="21"/>
        </w:rPr>
        <w:t xml:space="preserve"> G, </w:t>
      </w:r>
      <w:proofErr w:type="spellStart"/>
      <w:r w:rsidRPr="00FD12BA">
        <w:rPr>
          <w:rFonts w:ascii="Book Antiqua" w:hAnsi="Book Antiqua" w:cs="宋体"/>
          <w:color w:val="000000"/>
          <w:sz w:val="21"/>
          <w:szCs w:val="21"/>
        </w:rPr>
        <w:t>Oosterom</w:t>
      </w:r>
      <w:proofErr w:type="spellEnd"/>
      <w:r w:rsidRPr="00FD12BA">
        <w:rPr>
          <w:rFonts w:ascii="Book Antiqua" w:hAnsi="Book Antiqua" w:cs="宋体"/>
          <w:color w:val="000000"/>
          <w:sz w:val="21"/>
          <w:szCs w:val="21"/>
        </w:rPr>
        <w:t xml:space="preserve"> E, Van </w:t>
      </w:r>
      <w:proofErr w:type="spellStart"/>
      <w:r w:rsidRPr="00FD12BA">
        <w:rPr>
          <w:rFonts w:ascii="Book Antiqua" w:hAnsi="Book Antiqua" w:cs="宋体"/>
          <w:color w:val="000000"/>
          <w:sz w:val="21"/>
          <w:szCs w:val="21"/>
        </w:rPr>
        <w:t>Dullemen</w:t>
      </w:r>
      <w:proofErr w:type="spellEnd"/>
      <w:r w:rsidRPr="00FD12BA">
        <w:rPr>
          <w:rFonts w:ascii="Book Antiqua" w:hAnsi="Book Antiqua" w:cs="宋体"/>
          <w:color w:val="000000"/>
          <w:sz w:val="21"/>
          <w:szCs w:val="21"/>
        </w:rPr>
        <w:t xml:space="preserve"> HM, </w:t>
      </w:r>
      <w:proofErr w:type="spellStart"/>
      <w:r w:rsidRPr="00FD12BA">
        <w:rPr>
          <w:rFonts w:ascii="Book Antiqua" w:hAnsi="Book Antiqua" w:cs="宋体"/>
          <w:color w:val="000000"/>
          <w:sz w:val="21"/>
          <w:szCs w:val="21"/>
        </w:rPr>
        <w:t>Kleibeuker</w:t>
      </w:r>
      <w:proofErr w:type="spellEnd"/>
      <w:r w:rsidRPr="00FD12BA">
        <w:rPr>
          <w:rFonts w:ascii="Book Antiqua" w:hAnsi="Book Antiqua" w:cs="宋体"/>
          <w:color w:val="000000"/>
          <w:sz w:val="21"/>
          <w:szCs w:val="21"/>
        </w:rPr>
        <w:t xml:space="preserve"> JH, </w:t>
      </w:r>
      <w:proofErr w:type="spellStart"/>
      <w:r w:rsidRPr="00FD12BA">
        <w:rPr>
          <w:rFonts w:ascii="Book Antiqua" w:hAnsi="Book Antiqua" w:cs="宋体"/>
          <w:color w:val="000000"/>
          <w:sz w:val="21"/>
          <w:szCs w:val="21"/>
        </w:rPr>
        <w:t>Dijkstra</w:t>
      </w:r>
      <w:proofErr w:type="spellEnd"/>
      <w:r w:rsidRPr="00FD12BA">
        <w:rPr>
          <w:rFonts w:ascii="Book Antiqua" w:hAnsi="Book Antiqua" w:cs="宋体"/>
          <w:color w:val="000000"/>
          <w:sz w:val="21"/>
          <w:szCs w:val="21"/>
        </w:rPr>
        <w:t xml:space="preserve"> G. Association of interleukin-1 receptor-associated kinase M (IRAK-M) and inflammatory bowel diseases. </w:t>
      </w:r>
      <w:proofErr w:type="spellStart"/>
      <w:r w:rsidRPr="00FD12BA">
        <w:rPr>
          <w:rFonts w:ascii="Book Antiqua" w:hAnsi="Book Antiqua" w:cs="宋体"/>
          <w:i/>
          <w:iCs/>
          <w:color w:val="000000"/>
          <w:sz w:val="21"/>
          <w:szCs w:val="21"/>
        </w:rPr>
        <w:t>Scand</w:t>
      </w:r>
      <w:proofErr w:type="spellEnd"/>
      <w:r w:rsidRPr="00FD12BA">
        <w:rPr>
          <w:rFonts w:ascii="Book Antiqua" w:hAnsi="Book Antiqua" w:cs="宋体"/>
          <w:i/>
          <w:iCs/>
          <w:color w:val="000000"/>
          <w:sz w:val="21"/>
          <w:szCs w:val="21"/>
        </w:rPr>
        <w:t xml:space="preserve"> J </w:t>
      </w:r>
      <w:proofErr w:type="spellStart"/>
      <w:r w:rsidRPr="00FD12BA">
        <w:rPr>
          <w:rFonts w:ascii="Book Antiqua" w:hAnsi="Book Antiqua" w:cs="宋体"/>
          <w:i/>
          <w:iCs/>
          <w:color w:val="000000"/>
          <w:sz w:val="21"/>
          <w:szCs w:val="21"/>
        </w:rPr>
        <w:t>Gastroenterol</w:t>
      </w:r>
      <w:proofErr w:type="spellEnd"/>
      <w:r w:rsidRPr="00FD12BA">
        <w:rPr>
          <w:rFonts w:ascii="Book Antiqua" w:hAnsi="Book Antiqua" w:cs="宋体"/>
          <w:color w:val="000000"/>
          <w:sz w:val="21"/>
          <w:szCs w:val="21"/>
        </w:rPr>
        <w:t> 2007; </w:t>
      </w:r>
      <w:r w:rsidRPr="00FD12BA">
        <w:rPr>
          <w:rFonts w:ascii="Book Antiqua" w:hAnsi="Book Antiqua" w:cs="宋体"/>
          <w:b/>
          <w:bCs/>
          <w:color w:val="000000"/>
          <w:sz w:val="21"/>
          <w:szCs w:val="21"/>
        </w:rPr>
        <w:t>42</w:t>
      </w:r>
      <w:r w:rsidRPr="00FD12BA">
        <w:rPr>
          <w:rFonts w:ascii="Book Antiqua" w:hAnsi="Book Antiqua" w:cs="宋体"/>
          <w:color w:val="000000"/>
          <w:sz w:val="21"/>
          <w:szCs w:val="21"/>
        </w:rPr>
        <w:t>: 827-833 [PMID: 17558906 DOI: 10.1080/00365520601114024]</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35 </w:t>
      </w:r>
      <w:r w:rsidRPr="00FD12BA">
        <w:rPr>
          <w:rFonts w:ascii="Book Antiqua" w:hAnsi="Book Antiqua" w:cs="宋体"/>
          <w:b/>
          <w:bCs/>
          <w:color w:val="000000"/>
          <w:sz w:val="21"/>
          <w:szCs w:val="21"/>
        </w:rPr>
        <w:t>Wang P</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Hou</w:t>
      </w:r>
      <w:proofErr w:type="spellEnd"/>
      <w:r w:rsidRPr="00FD12BA">
        <w:rPr>
          <w:rFonts w:ascii="Book Antiqua" w:hAnsi="Book Antiqua" w:cs="宋体"/>
          <w:color w:val="000000"/>
          <w:sz w:val="21"/>
          <w:szCs w:val="21"/>
        </w:rPr>
        <w:t xml:space="preserve"> J, Lin L, Wang C, Liu X, Li D, Ma F, Wang Z, Cao X. Inducible microRNA-155 feedback promotes type I IFN signaling in antiviral innate immunity by targeting suppressor of cytokine signaling 1. </w:t>
      </w:r>
      <w:r w:rsidRPr="00FD12BA">
        <w:rPr>
          <w:rFonts w:ascii="Book Antiqua" w:hAnsi="Book Antiqua" w:cs="宋体"/>
          <w:i/>
          <w:iCs/>
          <w:color w:val="000000"/>
          <w:sz w:val="21"/>
          <w:szCs w:val="21"/>
        </w:rPr>
        <w:t xml:space="preserve">J </w:t>
      </w:r>
      <w:proofErr w:type="spellStart"/>
      <w:r w:rsidRPr="00FD12BA">
        <w:rPr>
          <w:rFonts w:ascii="Book Antiqua" w:hAnsi="Book Antiqua" w:cs="宋体"/>
          <w:i/>
          <w:iCs/>
          <w:color w:val="000000"/>
          <w:sz w:val="21"/>
          <w:szCs w:val="21"/>
        </w:rPr>
        <w:t>Immunol</w:t>
      </w:r>
      <w:proofErr w:type="spellEnd"/>
      <w:r w:rsidRPr="00FD12BA">
        <w:rPr>
          <w:rFonts w:ascii="Book Antiqua" w:hAnsi="Book Antiqua" w:cs="宋体"/>
          <w:color w:val="000000"/>
          <w:sz w:val="21"/>
          <w:szCs w:val="21"/>
        </w:rPr>
        <w:t> 2010; </w:t>
      </w:r>
      <w:r w:rsidRPr="00FD12BA">
        <w:rPr>
          <w:rFonts w:ascii="Book Antiqua" w:hAnsi="Book Antiqua" w:cs="宋体"/>
          <w:b/>
          <w:bCs/>
          <w:color w:val="000000"/>
          <w:sz w:val="21"/>
          <w:szCs w:val="21"/>
        </w:rPr>
        <w:t>185</w:t>
      </w:r>
      <w:r w:rsidRPr="00FD12BA">
        <w:rPr>
          <w:rFonts w:ascii="Book Antiqua" w:hAnsi="Book Antiqua" w:cs="宋体"/>
          <w:color w:val="000000"/>
          <w:sz w:val="21"/>
          <w:szCs w:val="21"/>
        </w:rPr>
        <w:t>: 6226-6233 [PMID: 20937844 DOI: 10.4049/jimmunol.1000491]</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36 </w:t>
      </w:r>
      <w:r w:rsidRPr="00FD12BA">
        <w:rPr>
          <w:rFonts w:ascii="Book Antiqua" w:hAnsi="Book Antiqua" w:cs="宋体"/>
          <w:b/>
          <w:bCs/>
          <w:color w:val="000000"/>
          <w:sz w:val="21"/>
          <w:szCs w:val="21"/>
        </w:rPr>
        <w:t>O'Connell RM</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Chaudhuri</w:t>
      </w:r>
      <w:proofErr w:type="spellEnd"/>
      <w:r w:rsidRPr="00FD12BA">
        <w:rPr>
          <w:rFonts w:ascii="Book Antiqua" w:hAnsi="Book Antiqua" w:cs="宋体"/>
          <w:color w:val="000000"/>
          <w:sz w:val="21"/>
          <w:szCs w:val="21"/>
        </w:rPr>
        <w:t xml:space="preserve"> AA, Rao DS, Baltimore D. Inositol phosphatase SHIP1 is a primary target of miR-155. </w:t>
      </w:r>
      <w:proofErr w:type="spellStart"/>
      <w:r w:rsidRPr="00FD12BA">
        <w:rPr>
          <w:rFonts w:ascii="Book Antiqua" w:hAnsi="Book Antiqua" w:cs="宋体"/>
          <w:i/>
          <w:iCs/>
          <w:color w:val="000000"/>
          <w:sz w:val="21"/>
          <w:szCs w:val="21"/>
        </w:rPr>
        <w:t>Proc</w:t>
      </w:r>
      <w:proofErr w:type="spellEnd"/>
      <w:r w:rsidRPr="00FD12BA">
        <w:rPr>
          <w:rFonts w:ascii="Book Antiqua" w:hAnsi="Book Antiqua" w:cs="宋体"/>
          <w:i/>
          <w:iCs/>
          <w:color w:val="000000"/>
          <w:sz w:val="21"/>
          <w:szCs w:val="21"/>
        </w:rPr>
        <w:t xml:space="preserve"> </w:t>
      </w:r>
      <w:proofErr w:type="spellStart"/>
      <w:r w:rsidRPr="00FD12BA">
        <w:rPr>
          <w:rFonts w:ascii="Book Antiqua" w:hAnsi="Book Antiqua" w:cs="宋体"/>
          <w:i/>
          <w:iCs/>
          <w:color w:val="000000"/>
          <w:sz w:val="21"/>
          <w:szCs w:val="21"/>
        </w:rPr>
        <w:t>Natl</w:t>
      </w:r>
      <w:proofErr w:type="spellEnd"/>
      <w:r w:rsidRPr="00FD12BA">
        <w:rPr>
          <w:rFonts w:ascii="Book Antiqua" w:hAnsi="Book Antiqua" w:cs="宋体"/>
          <w:i/>
          <w:iCs/>
          <w:color w:val="000000"/>
          <w:sz w:val="21"/>
          <w:szCs w:val="21"/>
        </w:rPr>
        <w:t xml:space="preserve"> </w:t>
      </w:r>
      <w:proofErr w:type="spellStart"/>
      <w:r w:rsidRPr="00FD12BA">
        <w:rPr>
          <w:rFonts w:ascii="Book Antiqua" w:hAnsi="Book Antiqua" w:cs="宋体"/>
          <w:i/>
          <w:iCs/>
          <w:color w:val="000000"/>
          <w:sz w:val="21"/>
          <w:szCs w:val="21"/>
        </w:rPr>
        <w:t>Acad</w:t>
      </w:r>
      <w:proofErr w:type="spellEnd"/>
      <w:r w:rsidRPr="00FD12BA">
        <w:rPr>
          <w:rFonts w:ascii="Book Antiqua" w:hAnsi="Book Antiqua" w:cs="宋体"/>
          <w:i/>
          <w:iCs/>
          <w:color w:val="000000"/>
          <w:sz w:val="21"/>
          <w:szCs w:val="21"/>
        </w:rPr>
        <w:t xml:space="preserve"> </w:t>
      </w:r>
      <w:proofErr w:type="spellStart"/>
      <w:r w:rsidRPr="00FD12BA">
        <w:rPr>
          <w:rFonts w:ascii="Book Antiqua" w:hAnsi="Book Antiqua" w:cs="宋体"/>
          <w:i/>
          <w:iCs/>
          <w:color w:val="000000"/>
          <w:sz w:val="21"/>
          <w:szCs w:val="21"/>
        </w:rPr>
        <w:t>Sci</w:t>
      </w:r>
      <w:proofErr w:type="spellEnd"/>
      <w:r w:rsidRPr="00FD12BA">
        <w:rPr>
          <w:rFonts w:ascii="Book Antiqua" w:hAnsi="Book Antiqua" w:cs="宋体"/>
          <w:i/>
          <w:iCs/>
          <w:color w:val="000000"/>
          <w:sz w:val="21"/>
          <w:szCs w:val="21"/>
        </w:rPr>
        <w:t xml:space="preserve"> </w:t>
      </w:r>
      <w:r w:rsidRPr="00FD12BA">
        <w:rPr>
          <w:rFonts w:ascii="Book Antiqua" w:hAnsi="Book Antiqua" w:cs="宋体"/>
          <w:i/>
          <w:iCs/>
          <w:color w:val="000000"/>
          <w:szCs w:val="21"/>
        </w:rPr>
        <w:t>USA</w:t>
      </w:r>
      <w:r w:rsidRPr="00FD12BA">
        <w:rPr>
          <w:rFonts w:ascii="Book Antiqua" w:hAnsi="Book Antiqua" w:cs="宋体"/>
          <w:color w:val="000000"/>
          <w:sz w:val="21"/>
          <w:szCs w:val="21"/>
        </w:rPr>
        <w:t> 2009; </w:t>
      </w:r>
      <w:r w:rsidRPr="00FD12BA">
        <w:rPr>
          <w:rFonts w:ascii="Book Antiqua" w:hAnsi="Book Antiqua" w:cs="宋体"/>
          <w:b/>
          <w:bCs/>
          <w:color w:val="000000"/>
          <w:sz w:val="21"/>
          <w:szCs w:val="21"/>
        </w:rPr>
        <w:t>106</w:t>
      </w:r>
      <w:r w:rsidRPr="00FD12BA">
        <w:rPr>
          <w:rFonts w:ascii="Book Antiqua" w:hAnsi="Book Antiqua" w:cs="宋体"/>
          <w:color w:val="000000"/>
          <w:sz w:val="21"/>
          <w:szCs w:val="21"/>
        </w:rPr>
        <w:t>: 7113-7118 [PMID: 19359473 DOI: 10.1073/pnas.0902636106]</w:t>
      </w:r>
    </w:p>
    <w:p w:rsidR="00536119" w:rsidRPr="00FD12BA" w:rsidRDefault="00536119" w:rsidP="00A423A6">
      <w:pPr>
        <w:spacing w:line="360" w:lineRule="auto"/>
        <w:jc w:val="both"/>
        <w:rPr>
          <w:rFonts w:ascii="Book Antiqua" w:hAnsi="Book Antiqua" w:cs="宋体"/>
          <w:color w:val="000000"/>
          <w:sz w:val="21"/>
          <w:szCs w:val="21"/>
        </w:rPr>
      </w:pPr>
      <w:r w:rsidRPr="00FD12BA">
        <w:rPr>
          <w:rFonts w:ascii="Book Antiqua" w:hAnsi="Book Antiqua" w:cs="宋体"/>
          <w:color w:val="000000"/>
          <w:sz w:val="21"/>
          <w:szCs w:val="21"/>
        </w:rPr>
        <w:t>37 </w:t>
      </w:r>
      <w:r w:rsidRPr="00FD12BA">
        <w:rPr>
          <w:rFonts w:ascii="Book Antiqua" w:hAnsi="Book Antiqua" w:cs="宋体"/>
          <w:b/>
          <w:bCs/>
          <w:color w:val="000000"/>
          <w:sz w:val="21"/>
          <w:szCs w:val="21"/>
        </w:rPr>
        <w:t>Rodriguez A</w:t>
      </w:r>
      <w:r w:rsidRPr="00FD12BA">
        <w:rPr>
          <w:rFonts w:ascii="Book Antiqua" w:hAnsi="Book Antiqua" w:cs="宋体"/>
          <w:color w:val="000000"/>
          <w:sz w:val="21"/>
          <w:szCs w:val="21"/>
        </w:rPr>
        <w:t xml:space="preserve">, </w:t>
      </w:r>
      <w:proofErr w:type="spellStart"/>
      <w:r w:rsidRPr="00FD12BA">
        <w:rPr>
          <w:rFonts w:ascii="Book Antiqua" w:hAnsi="Book Antiqua" w:cs="宋体"/>
          <w:color w:val="000000"/>
          <w:sz w:val="21"/>
          <w:szCs w:val="21"/>
        </w:rPr>
        <w:t>Vigorito</w:t>
      </w:r>
      <w:proofErr w:type="spellEnd"/>
      <w:r w:rsidRPr="00FD12BA">
        <w:rPr>
          <w:rFonts w:ascii="Book Antiqua" w:hAnsi="Book Antiqua" w:cs="宋体"/>
          <w:color w:val="000000"/>
          <w:sz w:val="21"/>
          <w:szCs w:val="21"/>
        </w:rPr>
        <w:t xml:space="preserve"> E, Clare S, Warren MV, </w:t>
      </w:r>
      <w:proofErr w:type="spellStart"/>
      <w:r w:rsidRPr="00FD12BA">
        <w:rPr>
          <w:rFonts w:ascii="Book Antiqua" w:hAnsi="Book Antiqua" w:cs="宋体"/>
          <w:color w:val="000000"/>
          <w:sz w:val="21"/>
          <w:szCs w:val="21"/>
        </w:rPr>
        <w:t>Couttet</w:t>
      </w:r>
      <w:proofErr w:type="spellEnd"/>
      <w:r w:rsidRPr="00FD12BA">
        <w:rPr>
          <w:rFonts w:ascii="Book Antiqua" w:hAnsi="Book Antiqua" w:cs="宋体"/>
          <w:color w:val="000000"/>
          <w:sz w:val="21"/>
          <w:szCs w:val="21"/>
        </w:rPr>
        <w:t xml:space="preserve"> P, </w:t>
      </w:r>
      <w:proofErr w:type="spellStart"/>
      <w:r w:rsidRPr="00FD12BA">
        <w:rPr>
          <w:rFonts w:ascii="Book Antiqua" w:hAnsi="Book Antiqua" w:cs="宋体"/>
          <w:color w:val="000000"/>
          <w:sz w:val="21"/>
          <w:szCs w:val="21"/>
        </w:rPr>
        <w:t>Soond</w:t>
      </w:r>
      <w:proofErr w:type="spellEnd"/>
      <w:r w:rsidRPr="00FD12BA">
        <w:rPr>
          <w:rFonts w:ascii="Book Antiqua" w:hAnsi="Book Antiqua" w:cs="宋体"/>
          <w:color w:val="000000"/>
          <w:sz w:val="21"/>
          <w:szCs w:val="21"/>
        </w:rPr>
        <w:t xml:space="preserve"> DR, van </w:t>
      </w:r>
      <w:proofErr w:type="spellStart"/>
      <w:r w:rsidRPr="00FD12BA">
        <w:rPr>
          <w:rFonts w:ascii="Book Antiqua" w:hAnsi="Book Antiqua" w:cs="宋体"/>
          <w:color w:val="000000"/>
          <w:sz w:val="21"/>
          <w:szCs w:val="21"/>
        </w:rPr>
        <w:t>Dongen</w:t>
      </w:r>
      <w:proofErr w:type="spellEnd"/>
      <w:r w:rsidRPr="00FD12BA">
        <w:rPr>
          <w:rFonts w:ascii="Book Antiqua" w:hAnsi="Book Antiqua" w:cs="宋体"/>
          <w:color w:val="000000"/>
          <w:sz w:val="21"/>
          <w:szCs w:val="21"/>
        </w:rPr>
        <w:t xml:space="preserve"> S, </w:t>
      </w:r>
      <w:proofErr w:type="spellStart"/>
      <w:r w:rsidRPr="00FD12BA">
        <w:rPr>
          <w:rFonts w:ascii="Book Antiqua" w:hAnsi="Book Antiqua" w:cs="宋体"/>
          <w:color w:val="000000"/>
          <w:sz w:val="21"/>
          <w:szCs w:val="21"/>
        </w:rPr>
        <w:t>Grocock</w:t>
      </w:r>
      <w:proofErr w:type="spellEnd"/>
      <w:r w:rsidRPr="00FD12BA">
        <w:rPr>
          <w:rFonts w:ascii="Book Antiqua" w:hAnsi="Book Antiqua" w:cs="宋体"/>
          <w:color w:val="000000"/>
          <w:sz w:val="21"/>
          <w:szCs w:val="21"/>
        </w:rPr>
        <w:t xml:space="preserve"> RJ, Das PP, </w:t>
      </w:r>
      <w:proofErr w:type="spellStart"/>
      <w:r w:rsidRPr="00FD12BA">
        <w:rPr>
          <w:rFonts w:ascii="Book Antiqua" w:hAnsi="Book Antiqua" w:cs="宋体"/>
          <w:color w:val="000000"/>
          <w:sz w:val="21"/>
          <w:szCs w:val="21"/>
        </w:rPr>
        <w:t>Miska</w:t>
      </w:r>
      <w:proofErr w:type="spellEnd"/>
      <w:r w:rsidRPr="00FD12BA">
        <w:rPr>
          <w:rFonts w:ascii="Book Antiqua" w:hAnsi="Book Antiqua" w:cs="宋体"/>
          <w:color w:val="000000"/>
          <w:sz w:val="21"/>
          <w:szCs w:val="21"/>
        </w:rPr>
        <w:t xml:space="preserve"> EA, </w:t>
      </w:r>
      <w:proofErr w:type="spellStart"/>
      <w:r w:rsidRPr="00FD12BA">
        <w:rPr>
          <w:rFonts w:ascii="Book Antiqua" w:hAnsi="Book Antiqua" w:cs="宋体"/>
          <w:color w:val="000000"/>
          <w:sz w:val="21"/>
          <w:szCs w:val="21"/>
        </w:rPr>
        <w:t>Vetrie</w:t>
      </w:r>
      <w:proofErr w:type="spellEnd"/>
      <w:r w:rsidRPr="00FD12BA">
        <w:rPr>
          <w:rFonts w:ascii="Book Antiqua" w:hAnsi="Book Antiqua" w:cs="宋体"/>
          <w:color w:val="000000"/>
          <w:sz w:val="21"/>
          <w:szCs w:val="21"/>
        </w:rPr>
        <w:t xml:space="preserve"> D, </w:t>
      </w:r>
      <w:proofErr w:type="spellStart"/>
      <w:r w:rsidRPr="00FD12BA">
        <w:rPr>
          <w:rFonts w:ascii="Book Antiqua" w:hAnsi="Book Antiqua" w:cs="宋体"/>
          <w:color w:val="000000"/>
          <w:sz w:val="21"/>
          <w:szCs w:val="21"/>
        </w:rPr>
        <w:t>Okkenhaug</w:t>
      </w:r>
      <w:proofErr w:type="spellEnd"/>
      <w:r w:rsidRPr="00FD12BA">
        <w:rPr>
          <w:rFonts w:ascii="Book Antiqua" w:hAnsi="Book Antiqua" w:cs="宋体"/>
          <w:color w:val="000000"/>
          <w:sz w:val="21"/>
          <w:szCs w:val="21"/>
        </w:rPr>
        <w:t xml:space="preserve"> K, Enright AJ, </w:t>
      </w:r>
      <w:proofErr w:type="spellStart"/>
      <w:r w:rsidRPr="00FD12BA">
        <w:rPr>
          <w:rFonts w:ascii="Book Antiqua" w:hAnsi="Book Antiqua" w:cs="宋体"/>
          <w:color w:val="000000"/>
          <w:sz w:val="21"/>
          <w:szCs w:val="21"/>
        </w:rPr>
        <w:t>Dougan</w:t>
      </w:r>
      <w:proofErr w:type="spellEnd"/>
      <w:r w:rsidRPr="00FD12BA">
        <w:rPr>
          <w:rFonts w:ascii="Book Antiqua" w:hAnsi="Book Antiqua" w:cs="宋体"/>
          <w:color w:val="000000"/>
          <w:sz w:val="21"/>
          <w:szCs w:val="21"/>
        </w:rPr>
        <w:t xml:space="preserve"> G, Turner M, Bradley A. Requirement of </w:t>
      </w:r>
      <w:proofErr w:type="spellStart"/>
      <w:r w:rsidRPr="00FD12BA">
        <w:rPr>
          <w:rFonts w:ascii="Book Antiqua" w:hAnsi="Book Antiqua" w:cs="宋体"/>
          <w:color w:val="000000"/>
          <w:sz w:val="21"/>
          <w:szCs w:val="21"/>
        </w:rPr>
        <w:t>bic</w:t>
      </w:r>
      <w:proofErr w:type="spellEnd"/>
      <w:r w:rsidRPr="00FD12BA">
        <w:rPr>
          <w:rFonts w:ascii="Book Antiqua" w:hAnsi="Book Antiqua" w:cs="宋体"/>
          <w:color w:val="000000"/>
          <w:sz w:val="21"/>
          <w:szCs w:val="21"/>
        </w:rPr>
        <w:t>/microRNA-155 for normal immune function. </w:t>
      </w:r>
      <w:r w:rsidRPr="00FD12BA">
        <w:rPr>
          <w:rFonts w:ascii="Book Antiqua" w:hAnsi="Book Antiqua" w:cs="宋体"/>
          <w:i/>
          <w:iCs/>
          <w:color w:val="000000"/>
          <w:sz w:val="21"/>
          <w:szCs w:val="21"/>
        </w:rPr>
        <w:t>Science</w:t>
      </w:r>
      <w:r w:rsidRPr="00FD12BA">
        <w:rPr>
          <w:rFonts w:ascii="Book Antiqua" w:hAnsi="Book Antiqua" w:cs="宋体"/>
          <w:color w:val="000000"/>
          <w:sz w:val="21"/>
          <w:szCs w:val="21"/>
        </w:rPr>
        <w:t> 2007; </w:t>
      </w:r>
      <w:r w:rsidRPr="00FD12BA">
        <w:rPr>
          <w:rFonts w:ascii="Book Antiqua" w:hAnsi="Book Antiqua" w:cs="宋体"/>
          <w:b/>
          <w:bCs/>
          <w:color w:val="000000"/>
          <w:sz w:val="21"/>
          <w:szCs w:val="21"/>
        </w:rPr>
        <w:t>316</w:t>
      </w:r>
      <w:r w:rsidRPr="00FD12BA">
        <w:rPr>
          <w:rFonts w:ascii="Book Antiqua" w:hAnsi="Book Antiqua" w:cs="宋体"/>
          <w:color w:val="000000"/>
          <w:sz w:val="21"/>
          <w:szCs w:val="21"/>
        </w:rPr>
        <w:t>: 608-611 [PMID: 17463290 DOI: 10.1126/science.1139253]</w:t>
      </w:r>
    </w:p>
    <w:p w:rsidR="00536119" w:rsidRPr="001011D5" w:rsidRDefault="00536119" w:rsidP="00A423A6">
      <w:pPr>
        <w:spacing w:line="360" w:lineRule="auto"/>
        <w:jc w:val="both"/>
        <w:rPr>
          <w:rFonts w:ascii="Book Antiqua" w:hAnsi="Book Antiqua" w:cs="宋体"/>
          <w:color w:val="000000"/>
          <w:sz w:val="21"/>
          <w:szCs w:val="21"/>
          <w:lang w:val="sv-SE"/>
        </w:rPr>
      </w:pPr>
      <w:r w:rsidRPr="00FD12BA">
        <w:rPr>
          <w:rFonts w:ascii="Book Antiqua" w:hAnsi="Book Antiqua" w:cs="宋体"/>
          <w:color w:val="000000"/>
          <w:sz w:val="21"/>
          <w:szCs w:val="21"/>
        </w:rPr>
        <w:lastRenderedPageBreak/>
        <w:t>38 </w:t>
      </w:r>
      <w:r w:rsidRPr="00FD12BA">
        <w:rPr>
          <w:rFonts w:ascii="Book Antiqua" w:hAnsi="Book Antiqua" w:cs="宋体"/>
          <w:b/>
          <w:bCs/>
          <w:color w:val="000000"/>
          <w:sz w:val="21"/>
          <w:szCs w:val="21"/>
        </w:rPr>
        <w:t>McNamee EN</w:t>
      </w:r>
      <w:r w:rsidRPr="00FD12BA">
        <w:rPr>
          <w:rFonts w:ascii="Book Antiqua" w:hAnsi="Book Antiqua" w:cs="宋体"/>
          <w:color w:val="000000"/>
          <w:sz w:val="21"/>
          <w:szCs w:val="21"/>
        </w:rPr>
        <w:t xml:space="preserve">, Masterson JC, </w:t>
      </w:r>
      <w:proofErr w:type="spellStart"/>
      <w:r w:rsidRPr="00FD12BA">
        <w:rPr>
          <w:rFonts w:ascii="Book Antiqua" w:hAnsi="Book Antiqua" w:cs="宋体"/>
          <w:color w:val="000000"/>
          <w:sz w:val="21"/>
          <w:szCs w:val="21"/>
        </w:rPr>
        <w:t>Jedlicka</w:t>
      </w:r>
      <w:proofErr w:type="spellEnd"/>
      <w:r w:rsidRPr="00FD12BA">
        <w:rPr>
          <w:rFonts w:ascii="Book Antiqua" w:hAnsi="Book Antiqua" w:cs="宋体"/>
          <w:color w:val="000000"/>
          <w:sz w:val="21"/>
          <w:szCs w:val="21"/>
        </w:rPr>
        <w:t xml:space="preserve"> P, McManus M, </w:t>
      </w:r>
      <w:proofErr w:type="spellStart"/>
      <w:r w:rsidRPr="00FD12BA">
        <w:rPr>
          <w:rFonts w:ascii="Book Antiqua" w:hAnsi="Book Antiqua" w:cs="宋体"/>
          <w:color w:val="000000"/>
          <w:sz w:val="21"/>
          <w:szCs w:val="21"/>
        </w:rPr>
        <w:t>Grenz</w:t>
      </w:r>
      <w:proofErr w:type="spellEnd"/>
      <w:r w:rsidRPr="00FD12BA">
        <w:rPr>
          <w:rFonts w:ascii="Book Antiqua" w:hAnsi="Book Antiqua" w:cs="宋体"/>
          <w:color w:val="000000"/>
          <w:sz w:val="21"/>
          <w:szCs w:val="21"/>
        </w:rPr>
        <w:t xml:space="preserve"> A, Collins CB, </w:t>
      </w:r>
      <w:proofErr w:type="spellStart"/>
      <w:r w:rsidRPr="00FD12BA">
        <w:rPr>
          <w:rFonts w:ascii="Book Antiqua" w:hAnsi="Book Antiqua" w:cs="宋体"/>
          <w:color w:val="000000"/>
          <w:sz w:val="21"/>
          <w:szCs w:val="21"/>
        </w:rPr>
        <w:t>Nold</w:t>
      </w:r>
      <w:proofErr w:type="spellEnd"/>
      <w:r w:rsidRPr="00FD12BA">
        <w:rPr>
          <w:rFonts w:ascii="Book Antiqua" w:hAnsi="Book Antiqua" w:cs="宋体"/>
          <w:color w:val="000000"/>
          <w:sz w:val="21"/>
          <w:szCs w:val="21"/>
        </w:rPr>
        <w:t xml:space="preserve"> MF, </w:t>
      </w:r>
      <w:proofErr w:type="spellStart"/>
      <w:r w:rsidRPr="00FD12BA">
        <w:rPr>
          <w:rFonts w:ascii="Book Antiqua" w:hAnsi="Book Antiqua" w:cs="宋体"/>
          <w:color w:val="000000"/>
          <w:sz w:val="21"/>
          <w:szCs w:val="21"/>
        </w:rPr>
        <w:t>Nold-Petry</w:t>
      </w:r>
      <w:proofErr w:type="spellEnd"/>
      <w:r w:rsidRPr="00FD12BA">
        <w:rPr>
          <w:rFonts w:ascii="Book Antiqua" w:hAnsi="Book Antiqua" w:cs="宋体"/>
          <w:color w:val="000000"/>
          <w:sz w:val="21"/>
          <w:szCs w:val="21"/>
        </w:rPr>
        <w:t xml:space="preserve"> C, </w:t>
      </w:r>
      <w:proofErr w:type="spellStart"/>
      <w:r w:rsidRPr="00FD12BA">
        <w:rPr>
          <w:rFonts w:ascii="Book Antiqua" w:hAnsi="Book Antiqua" w:cs="宋体"/>
          <w:color w:val="000000"/>
          <w:sz w:val="21"/>
          <w:szCs w:val="21"/>
        </w:rPr>
        <w:t>Bufler</w:t>
      </w:r>
      <w:proofErr w:type="spellEnd"/>
      <w:r w:rsidRPr="00FD12BA">
        <w:rPr>
          <w:rFonts w:ascii="Book Antiqua" w:hAnsi="Book Antiqua" w:cs="宋体"/>
          <w:color w:val="000000"/>
          <w:sz w:val="21"/>
          <w:szCs w:val="21"/>
        </w:rPr>
        <w:t xml:space="preserve"> P, </w:t>
      </w:r>
      <w:proofErr w:type="spellStart"/>
      <w:r w:rsidRPr="00FD12BA">
        <w:rPr>
          <w:rFonts w:ascii="Book Antiqua" w:hAnsi="Book Antiqua" w:cs="宋体"/>
          <w:color w:val="000000"/>
          <w:sz w:val="21"/>
          <w:szCs w:val="21"/>
        </w:rPr>
        <w:t>Dinarello</w:t>
      </w:r>
      <w:proofErr w:type="spellEnd"/>
      <w:r w:rsidRPr="00FD12BA">
        <w:rPr>
          <w:rFonts w:ascii="Book Antiqua" w:hAnsi="Book Antiqua" w:cs="宋体"/>
          <w:color w:val="000000"/>
          <w:sz w:val="21"/>
          <w:szCs w:val="21"/>
        </w:rPr>
        <w:t xml:space="preserve"> CA, Rivera-Nieves J. Interleukin 37 expression protects mice from colitis. </w:t>
      </w:r>
      <w:r w:rsidRPr="001011D5">
        <w:rPr>
          <w:rFonts w:ascii="Book Antiqua" w:hAnsi="Book Antiqua" w:cs="宋体"/>
          <w:i/>
          <w:iCs/>
          <w:color w:val="000000"/>
          <w:sz w:val="21"/>
          <w:szCs w:val="21"/>
          <w:lang w:val="sv-SE"/>
        </w:rPr>
        <w:t xml:space="preserve">Proc Natl Acad Sci </w:t>
      </w:r>
      <w:r w:rsidRPr="001011D5">
        <w:rPr>
          <w:rFonts w:ascii="Book Antiqua" w:hAnsi="Book Antiqua" w:cs="宋体"/>
          <w:i/>
          <w:iCs/>
          <w:color w:val="000000"/>
          <w:szCs w:val="21"/>
          <w:lang w:val="sv-SE"/>
        </w:rPr>
        <w:t>USA</w:t>
      </w:r>
      <w:r w:rsidRPr="001011D5">
        <w:rPr>
          <w:rFonts w:ascii="Book Antiqua" w:hAnsi="Book Antiqua" w:cs="宋体"/>
          <w:color w:val="000000"/>
          <w:sz w:val="21"/>
          <w:szCs w:val="21"/>
          <w:lang w:val="sv-SE"/>
        </w:rPr>
        <w:t> 2011; </w:t>
      </w:r>
      <w:r w:rsidRPr="001011D5">
        <w:rPr>
          <w:rFonts w:ascii="Book Antiqua" w:hAnsi="Book Antiqua" w:cs="宋体"/>
          <w:b/>
          <w:bCs/>
          <w:color w:val="000000"/>
          <w:sz w:val="21"/>
          <w:szCs w:val="21"/>
          <w:lang w:val="sv-SE"/>
        </w:rPr>
        <w:t>108</w:t>
      </w:r>
      <w:r w:rsidRPr="001011D5">
        <w:rPr>
          <w:rFonts w:ascii="Book Antiqua" w:hAnsi="Book Antiqua" w:cs="宋体"/>
          <w:color w:val="000000"/>
          <w:sz w:val="21"/>
          <w:szCs w:val="21"/>
          <w:lang w:val="sv-SE"/>
        </w:rPr>
        <w:t>: 16711-16716 [PMID: 21873195 DOI: 10.1073/pnas.1111982108]</w:t>
      </w:r>
    </w:p>
    <w:p w:rsidR="00536119" w:rsidRPr="00FD12BA" w:rsidRDefault="00536119" w:rsidP="00A423A6">
      <w:pPr>
        <w:spacing w:line="360" w:lineRule="auto"/>
        <w:jc w:val="both"/>
        <w:rPr>
          <w:rFonts w:ascii="Book Antiqua" w:hAnsi="Book Antiqua" w:cs="宋体"/>
          <w:color w:val="000000"/>
          <w:sz w:val="21"/>
          <w:szCs w:val="21"/>
        </w:rPr>
      </w:pPr>
      <w:r w:rsidRPr="001011D5">
        <w:rPr>
          <w:rFonts w:ascii="Book Antiqua" w:hAnsi="Book Antiqua" w:cs="宋体"/>
          <w:color w:val="000000"/>
          <w:sz w:val="21"/>
          <w:szCs w:val="21"/>
          <w:lang w:val="sv-SE"/>
        </w:rPr>
        <w:t>39 </w:t>
      </w:r>
      <w:r w:rsidRPr="001011D5">
        <w:rPr>
          <w:rFonts w:ascii="Book Antiqua" w:hAnsi="Book Antiqua" w:cs="宋体"/>
          <w:b/>
          <w:bCs/>
          <w:color w:val="000000"/>
          <w:sz w:val="21"/>
          <w:szCs w:val="21"/>
          <w:lang w:val="sv-SE"/>
        </w:rPr>
        <w:t>Rasmussen MA</w:t>
      </w:r>
      <w:r w:rsidRPr="001011D5">
        <w:rPr>
          <w:rFonts w:ascii="Book Antiqua" w:hAnsi="Book Antiqua" w:cs="宋体"/>
          <w:color w:val="000000"/>
          <w:sz w:val="21"/>
          <w:szCs w:val="21"/>
          <w:lang w:val="sv-SE"/>
        </w:rPr>
        <w:t xml:space="preserve">, Munck LK. </w:t>
      </w:r>
      <w:r w:rsidRPr="00FD12BA">
        <w:rPr>
          <w:rFonts w:ascii="Book Antiqua" w:hAnsi="Book Antiqua" w:cs="宋体"/>
          <w:color w:val="000000"/>
          <w:sz w:val="21"/>
          <w:szCs w:val="21"/>
        </w:rPr>
        <w:t>Systematic review: are lymphocytic colitis and collagenous colitis two subtypes of the same disease - microscopic colitis? </w:t>
      </w:r>
      <w:r w:rsidRPr="00FD12BA">
        <w:rPr>
          <w:rFonts w:ascii="Book Antiqua" w:hAnsi="Book Antiqua" w:cs="宋体"/>
          <w:i/>
          <w:iCs/>
          <w:color w:val="000000"/>
          <w:sz w:val="21"/>
          <w:szCs w:val="21"/>
        </w:rPr>
        <w:t xml:space="preserve">Aliment </w:t>
      </w:r>
      <w:proofErr w:type="spellStart"/>
      <w:r w:rsidRPr="00FD12BA">
        <w:rPr>
          <w:rFonts w:ascii="Book Antiqua" w:hAnsi="Book Antiqua" w:cs="宋体"/>
          <w:i/>
          <w:iCs/>
          <w:color w:val="000000"/>
          <w:sz w:val="21"/>
          <w:szCs w:val="21"/>
        </w:rPr>
        <w:t>Pharmacol</w:t>
      </w:r>
      <w:proofErr w:type="spellEnd"/>
      <w:r w:rsidRPr="00FD12BA">
        <w:rPr>
          <w:rFonts w:ascii="Book Antiqua" w:hAnsi="Book Antiqua" w:cs="宋体"/>
          <w:i/>
          <w:iCs/>
          <w:color w:val="000000"/>
          <w:sz w:val="21"/>
          <w:szCs w:val="21"/>
        </w:rPr>
        <w:t xml:space="preserve"> </w:t>
      </w:r>
      <w:proofErr w:type="spellStart"/>
      <w:r w:rsidRPr="00FD12BA">
        <w:rPr>
          <w:rFonts w:ascii="Book Antiqua" w:hAnsi="Book Antiqua" w:cs="宋体"/>
          <w:i/>
          <w:iCs/>
          <w:color w:val="000000"/>
          <w:sz w:val="21"/>
          <w:szCs w:val="21"/>
        </w:rPr>
        <w:t>Ther</w:t>
      </w:r>
      <w:proofErr w:type="spellEnd"/>
      <w:r w:rsidRPr="00FD12BA">
        <w:rPr>
          <w:rFonts w:ascii="Book Antiqua" w:hAnsi="Book Antiqua" w:cs="宋体"/>
          <w:color w:val="000000"/>
          <w:sz w:val="21"/>
          <w:szCs w:val="21"/>
        </w:rPr>
        <w:t> 2012; </w:t>
      </w:r>
      <w:r w:rsidRPr="00FD12BA">
        <w:rPr>
          <w:rFonts w:ascii="Book Antiqua" w:hAnsi="Book Antiqua" w:cs="宋体"/>
          <w:b/>
          <w:bCs/>
          <w:color w:val="000000"/>
          <w:sz w:val="21"/>
          <w:szCs w:val="21"/>
        </w:rPr>
        <w:t>36</w:t>
      </w:r>
      <w:r w:rsidRPr="00FD12BA">
        <w:rPr>
          <w:rFonts w:ascii="Book Antiqua" w:hAnsi="Book Antiqua" w:cs="宋体"/>
          <w:color w:val="000000"/>
          <w:sz w:val="21"/>
          <w:szCs w:val="21"/>
        </w:rPr>
        <w:t>: 79-90 [PMID: 22670660 DOI: 10.1111/j.1365-2036.2012.05166.x]</w:t>
      </w:r>
    </w:p>
    <w:p w:rsidR="00536119" w:rsidRPr="002B0D69" w:rsidRDefault="00536119" w:rsidP="00A423A6">
      <w:pPr>
        <w:spacing w:line="360" w:lineRule="auto"/>
        <w:jc w:val="both"/>
        <w:rPr>
          <w:rFonts w:ascii="Book Antiqua" w:hAnsi="Book Antiqua"/>
          <w:sz w:val="18"/>
          <w:szCs w:val="21"/>
        </w:rPr>
      </w:pPr>
    </w:p>
    <w:p w:rsidR="00536119" w:rsidRPr="002B0D69" w:rsidRDefault="00536119" w:rsidP="002B0D69">
      <w:pPr>
        <w:spacing w:line="360" w:lineRule="auto"/>
        <w:jc w:val="right"/>
        <w:rPr>
          <w:rFonts w:ascii="Book Antiqua" w:hAnsi="Book Antiqua"/>
          <w:sz w:val="21"/>
        </w:rPr>
      </w:pPr>
      <w:bookmarkStart w:id="12" w:name="_ENREF_39"/>
      <w:r w:rsidRPr="002B0D69">
        <w:rPr>
          <w:rFonts w:ascii="Book Antiqua" w:hAnsi="Book Antiqua"/>
          <w:b/>
          <w:bCs/>
          <w:sz w:val="21"/>
        </w:rPr>
        <w:t>P-Reviewer</w:t>
      </w:r>
      <w:r w:rsidRPr="002B0D69">
        <w:rPr>
          <w:rFonts w:ascii="Book Antiqua" w:hAnsi="Book Antiqua"/>
          <w:b/>
          <w:bCs/>
          <w:sz w:val="21"/>
          <w:lang w:eastAsia="zh-CN"/>
        </w:rPr>
        <w:t>s</w:t>
      </w:r>
      <w:r w:rsidRPr="002B0D69">
        <w:rPr>
          <w:rFonts w:ascii="Book Antiqua" w:hAnsi="Book Antiqua"/>
          <w:b/>
          <w:bCs/>
          <w:sz w:val="21"/>
        </w:rPr>
        <w:t xml:space="preserve">: </w:t>
      </w:r>
      <w:r w:rsidRPr="002B0D69">
        <w:rPr>
          <w:rFonts w:ascii="Book Antiqua" w:hAnsi="Book Antiqua"/>
          <w:bCs/>
          <w:sz w:val="21"/>
        </w:rPr>
        <w:t>Day</w:t>
      </w:r>
      <w:r w:rsidRPr="002B0D69">
        <w:rPr>
          <w:rFonts w:ascii="Book Antiqua" w:hAnsi="Book Antiqua"/>
          <w:bCs/>
          <w:sz w:val="21"/>
          <w:lang w:eastAsia="zh-CN"/>
        </w:rPr>
        <w:t xml:space="preserve"> AS, Homan M, </w:t>
      </w:r>
      <w:proofErr w:type="spellStart"/>
      <w:r w:rsidRPr="002B0D69">
        <w:rPr>
          <w:rFonts w:ascii="Book Antiqua" w:hAnsi="Book Antiqua"/>
          <w:bCs/>
          <w:sz w:val="21"/>
          <w:lang w:eastAsia="zh-CN"/>
        </w:rPr>
        <w:t>Konturek</w:t>
      </w:r>
      <w:proofErr w:type="spellEnd"/>
      <w:r w:rsidRPr="002B0D69">
        <w:rPr>
          <w:rFonts w:ascii="Book Antiqua" w:hAnsi="Book Antiqua"/>
          <w:bCs/>
          <w:sz w:val="21"/>
          <w:lang w:eastAsia="zh-CN"/>
        </w:rPr>
        <w:t xml:space="preserve"> PC, Tanaka T, Torres MI </w:t>
      </w:r>
      <w:r w:rsidRPr="002B0D69">
        <w:rPr>
          <w:rFonts w:ascii="Book Antiqua" w:hAnsi="Book Antiqua"/>
          <w:b/>
          <w:bCs/>
          <w:sz w:val="21"/>
        </w:rPr>
        <w:t>S-Editor:</w:t>
      </w:r>
      <w:r w:rsidRPr="002B0D69">
        <w:rPr>
          <w:rFonts w:ascii="Book Antiqua" w:hAnsi="Book Antiqua"/>
          <w:sz w:val="21"/>
        </w:rPr>
        <w:t xml:space="preserve"> </w:t>
      </w:r>
      <w:r w:rsidRPr="002B0D69">
        <w:rPr>
          <w:rFonts w:ascii="Book Antiqua" w:hAnsi="Book Antiqua"/>
          <w:sz w:val="21"/>
          <w:lang w:eastAsia="zh-CN"/>
        </w:rPr>
        <w:t>Ma YJ</w:t>
      </w:r>
      <w:r>
        <w:rPr>
          <w:rFonts w:ascii="Book Antiqua" w:hAnsi="Book Antiqua"/>
          <w:sz w:val="21"/>
          <w:lang w:eastAsia="zh-CN"/>
        </w:rPr>
        <w:t xml:space="preserve"> </w:t>
      </w:r>
      <w:r w:rsidRPr="002B0D69">
        <w:rPr>
          <w:rFonts w:ascii="Book Antiqua" w:hAnsi="Book Antiqua"/>
          <w:b/>
          <w:bCs/>
          <w:sz w:val="21"/>
        </w:rPr>
        <w:t>L-Editor:</w:t>
      </w:r>
      <w:r>
        <w:rPr>
          <w:rFonts w:ascii="Book Antiqua" w:hAnsi="Book Antiqua"/>
          <w:sz w:val="21"/>
        </w:rPr>
        <w:t xml:space="preserve"> </w:t>
      </w:r>
      <w:r w:rsidRPr="002B0D69">
        <w:rPr>
          <w:rFonts w:ascii="Book Antiqua" w:hAnsi="Book Antiqua"/>
          <w:b/>
          <w:bCs/>
          <w:sz w:val="21"/>
        </w:rPr>
        <w:t>E-Editor:</w:t>
      </w:r>
    </w:p>
    <w:p w:rsidR="00536119" w:rsidRPr="002B0D69" w:rsidRDefault="00536119" w:rsidP="002B0D69">
      <w:pPr>
        <w:widowControl w:val="0"/>
        <w:tabs>
          <w:tab w:val="left" w:pos="567"/>
        </w:tabs>
        <w:spacing w:line="360" w:lineRule="auto"/>
        <w:rPr>
          <w:rFonts w:ascii="Book Antiqua" w:hAnsi="Book Antiqua" w:cs="Book Antiqua"/>
          <w:color w:val="000000"/>
        </w:rPr>
      </w:pPr>
    </w:p>
    <w:p w:rsidR="00536119" w:rsidRPr="00587D68" w:rsidRDefault="00536119" w:rsidP="003A345B">
      <w:pPr>
        <w:widowControl w:val="0"/>
        <w:tabs>
          <w:tab w:val="left" w:pos="567"/>
        </w:tabs>
        <w:spacing w:line="360" w:lineRule="auto"/>
        <w:jc w:val="both"/>
        <w:rPr>
          <w:rFonts w:ascii="Book Antiqua" w:hAnsi="Book Antiqua" w:cs="Book Antiqua"/>
          <w:color w:val="000000"/>
          <w:lang w:val="en-GB"/>
        </w:rPr>
      </w:pPr>
      <w:r>
        <w:rPr>
          <w:rFonts w:ascii="Book Antiqua" w:hAnsi="Book Antiqua" w:cs="Book Antiqua"/>
          <w:color w:val="000000"/>
          <w:lang w:val="en-GB"/>
        </w:rPr>
        <w:br w:type="page"/>
      </w:r>
    </w:p>
    <w:p w:rsidR="00536119" w:rsidRPr="00587D68" w:rsidRDefault="00536119" w:rsidP="003A345B">
      <w:pPr>
        <w:widowControl w:val="0"/>
        <w:tabs>
          <w:tab w:val="left" w:pos="567"/>
        </w:tabs>
        <w:spacing w:line="360" w:lineRule="auto"/>
        <w:jc w:val="both"/>
        <w:rPr>
          <w:rFonts w:ascii="Book Antiqua" w:hAnsi="Book Antiqua" w:cs="Book Antiqua"/>
          <w:b/>
          <w:bCs/>
          <w:color w:val="000000"/>
          <w:lang w:val="en-GB"/>
        </w:rPr>
      </w:pPr>
      <w:r w:rsidRPr="00587D68">
        <w:rPr>
          <w:rFonts w:ascii="Book Antiqua" w:hAnsi="Book Antiqua" w:cs="Book Antiqua"/>
          <w:b/>
          <w:bCs/>
          <w:color w:val="000000"/>
        </w:rPr>
        <w:t xml:space="preserve">Table 1 Clinical </w:t>
      </w:r>
      <w:proofErr w:type="gramStart"/>
      <w:r w:rsidRPr="00587D68">
        <w:rPr>
          <w:rFonts w:ascii="Book Antiqua" w:hAnsi="Book Antiqua" w:cs="Book Antiqua"/>
          <w:b/>
          <w:bCs/>
          <w:color w:val="000000"/>
        </w:rPr>
        <w:t>characteristics</w:t>
      </w:r>
      <w:proofErr w:type="gramEnd"/>
      <w:r w:rsidRPr="00587D68">
        <w:rPr>
          <w:rFonts w:ascii="Book Antiqua" w:hAnsi="Book Antiqua" w:cs="Book Antiqua"/>
          <w:b/>
          <w:bCs/>
          <w:color w:val="000000"/>
        </w:rPr>
        <w:t xml:space="preserve"> of patients</w:t>
      </w:r>
    </w:p>
    <w:bookmarkEnd w:id="12"/>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080"/>
        <w:gridCol w:w="1440"/>
        <w:gridCol w:w="1080"/>
        <w:gridCol w:w="1260"/>
        <w:gridCol w:w="1271"/>
        <w:gridCol w:w="1620"/>
        <w:gridCol w:w="1249"/>
      </w:tblGrid>
      <w:tr w:rsidR="00536119" w:rsidRPr="00587D68">
        <w:trPr>
          <w:jc w:val="center"/>
        </w:trPr>
        <w:tc>
          <w:tcPr>
            <w:tcW w:w="1598" w:type="dxa"/>
            <w:tcBorders>
              <w:left w:val="nil"/>
              <w:right w:val="nil"/>
            </w:tcBorders>
          </w:tcPr>
          <w:p w:rsidR="00536119" w:rsidRPr="00587D68" w:rsidRDefault="00536119" w:rsidP="003A345B">
            <w:pPr>
              <w:widowControl w:val="0"/>
              <w:spacing w:line="360" w:lineRule="auto"/>
              <w:jc w:val="both"/>
              <w:rPr>
                <w:rFonts w:ascii="Book Antiqua" w:hAnsi="Book Antiqua" w:cs="Book Antiqua"/>
                <w:color w:val="000000"/>
              </w:rPr>
            </w:pPr>
          </w:p>
        </w:tc>
        <w:tc>
          <w:tcPr>
            <w:tcW w:w="1080" w:type="dxa"/>
            <w:tcBorders>
              <w:left w:val="nil"/>
              <w:right w:val="nil"/>
            </w:tcBorders>
          </w:tcPr>
          <w:p w:rsidR="00536119" w:rsidRPr="00587D68" w:rsidRDefault="00536119" w:rsidP="003A345B">
            <w:pPr>
              <w:widowControl w:val="0"/>
              <w:spacing w:line="360" w:lineRule="auto"/>
              <w:jc w:val="both"/>
              <w:rPr>
                <w:rFonts w:ascii="Book Antiqua" w:hAnsi="Book Antiqua" w:cs="Book Antiqua"/>
                <w:color w:val="000000"/>
              </w:rPr>
            </w:pP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Control</w:t>
            </w:r>
          </w:p>
        </w:tc>
        <w:tc>
          <w:tcPr>
            <w:tcW w:w="1440" w:type="dxa"/>
            <w:tcBorders>
              <w:left w:val="nil"/>
              <w:right w:val="nil"/>
            </w:tcBorders>
          </w:tcPr>
          <w:p w:rsidR="00536119" w:rsidRPr="00587D68" w:rsidRDefault="00536119" w:rsidP="003A345B">
            <w:pPr>
              <w:widowControl w:val="0"/>
              <w:spacing w:line="360" w:lineRule="auto"/>
              <w:jc w:val="both"/>
              <w:rPr>
                <w:rFonts w:ascii="Book Antiqua" w:hAnsi="Book Antiqua" w:cs="Book Antiqua"/>
                <w:color w:val="000000"/>
              </w:rPr>
            </w:pPr>
          </w:p>
          <w:p w:rsidR="00536119" w:rsidRPr="00587D68" w:rsidRDefault="00536119" w:rsidP="003A345B">
            <w:pPr>
              <w:widowControl w:val="0"/>
              <w:spacing w:line="360" w:lineRule="auto"/>
              <w:jc w:val="both"/>
              <w:rPr>
                <w:rFonts w:ascii="Book Antiqua" w:hAnsi="Book Antiqua" w:cs="Book Antiqua"/>
                <w:color w:val="000000"/>
                <w:vertAlign w:val="superscript"/>
              </w:rPr>
            </w:pPr>
            <w:r w:rsidRPr="00587D68">
              <w:rPr>
                <w:rFonts w:ascii="Book Antiqua" w:hAnsi="Book Antiqua" w:cs="Book Antiqua"/>
                <w:color w:val="000000"/>
              </w:rPr>
              <w:t>Active CC</w:t>
            </w:r>
          </w:p>
        </w:tc>
        <w:tc>
          <w:tcPr>
            <w:tcW w:w="1080" w:type="dxa"/>
            <w:tcBorders>
              <w:left w:val="nil"/>
              <w:right w:val="nil"/>
            </w:tcBorders>
          </w:tcPr>
          <w:p w:rsidR="00536119" w:rsidRPr="00587D68" w:rsidRDefault="00536119" w:rsidP="003A345B">
            <w:pPr>
              <w:widowControl w:val="0"/>
              <w:spacing w:line="360" w:lineRule="auto"/>
              <w:jc w:val="both"/>
              <w:rPr>
                <w:rFonts w:ascii="Book Antiqua" w:hAnsi="Book Antiqua" w:cs="Book Antiqua"/>
                <w:color w:val="000000"/>
              </w:rPr>
            </w:pP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CC-HR</w:t>
            </w:r>
          </w:p>
        </w:tc>
        <w:tc>
          <w:tcPr>
            <w:tcW w:w="1260" w:type="dxa"/>
            <w:tcBorders>
              <w:left w:val="nil"/>
              <w:right w:val="nil"/>
            </w:tcBorders>
          </w:tcPr>
          <w:p w:rsidR="00536119" w:rsidRPr="00587D68" w:rsidRDefault="00536119" w:rsidP="003A345B">
            <w:pPr>
              <w:widowControl w:val="0"/>
              <w:spacing w:line="360" w:lineRule="auto"/>
              <w:jc w:val="both"/>
              <w:rPr>
                <w:rFonts w:ascii="Book Antiqua" w:hAnsi="Book Antiqua" w:cs="Book Antiqua"/>
                <w:color w:val="000000"/>
              </w:rPr>
            </w:pPr>
          </w:p>
          <w:p w:rsidR="00536119" w:rsidRPr="00587D68" w:rsidRDefault="00536119" w:rsidP="003A345B">
            <w:pPr>
              <w:widowControl w:val="0"/>
              <w:spacing w:line="360" w:lineRule="auto"/>
              <w:jc w:val="both"/>
              <w:rPr>
                <w:rFonts w:ascii="Book Antiqua" w:hAnsi="Book Antiqua" w:cs="Book Antiqua"/>
                <w:color w:val="000000"/>
                <w:vertAlign w:val="superscript"/>
              </w:rPr>
            </w:pPr>
            <w:r w:rsidRPr="00587D68">
              <w:rPr>
                <w:rFonts w:ascii="Book Antiqua" w:hAnsi="Book Antiqua" w:cs="Book Antiqua"/>
                <w:color w:val="000000"/>
              </w:rPr>
              <w:t>Active LC</w:t>
            </w:r>
          </w:p>
        </w:tc>
        <w:tc>
          <w:tcPr>
            <w:tcW w:w="1271" w:type="dxa"/>
            <w:tcBorders>
              <w:left w:val="nil"/>
              <w:right w:val="nil"/>
            </w:tcBorders>
          </w:tcPr>
          <w:p w:rsidR="00536119" w:rsidRPr="00587D68" w:rsidRDefault="00536119" w:rsidP="003A345B">
            <w:pPr>
              <w:widowControl w:val="0"/>
              <w:spacing w:line="360" w:lineRule="auto"/>
              <w:jc w:val="both"/>
              <w:rPr>
                <w:rFonts w:ascii="Book Antiqua" w:hAnsi="Book Antiqua" w:cs="Book Antiqua"/>
                <w:color w:val="000000"/>
              </w:rPr>
            </w:pPr>
          </w:p>
          <w:p w:rsidR="00536119" w:rsidRPr="00587D68" w:rsidRDefault="00536119" w:rsidP="003A345B">
            <w:pPr>
              <w:widowControl w:val="0"/>
              <w:spacing w:line="360" w:lineRule="auto"/>
              <w:jc w:val="both"/>
              <w:rPr>
                <w:rFonts w:ascii="Book Antiqua" w:hAnsi="Book Antiqua" w:cs="Book Antiqua"/>
                <w:color w:val="000000"/>
                <w:vertAlign w:val="superscript"/>
              </w:rPr>
            </w:pPr>
            <w:r w:rsidRPr="00587D68">
              <w:rPr>
                <w:rFonts w:ascii="Book Antiqua" w:hAnsi="Book Antiqua" w:cs="Book Antiqua"/>
                <w:color w:val="000000"/>
              </w:rPr>
              <w:t>LC-HR</w:t>
            </w:r>
          </w:p>
        </w:tc>
        <w:tc>
          <w:tcPr>
            <w:tcW w:w="1620" w:type="dxa"/>
            <w:tcBorders>
              <w:top w:val="nil"/>
              <w:left w:val="nil"/>
              <w:right w:val="nil"/>
            </w:tcBorders>
          </w:tcPr>
          <w:p w:rsidR="00536119" w:rsidRPr="00587D68" w:rsidRDefault="00536119" w:rsidP="003A345B">
            <w:pPr>
              <w:widowControl w:val="0"/>
              <w:spacing w:line="360" w:lineRule="auto"/>
              <w:jc w:val="both"/>
              <w:rPr>
                <w:rFonts w:ascii="Book Antiqua" w:hAnsi="Book Antiqua" w:cs="Book Antiqua"/>
                <w:color w:val="000000"/>
              </w:rPr>
            </w:pPr>
          </w:p>
          <w:p w:rsidR="00536119" w:rsidRPr="00587D68" w:rsidRDefault="00536119" w:rsidP="003A345B">
            <w:pPr>
              <w:widowControl w:val="0"/>
              <w:spacing w:line="360" w:lineRule="auto"/>
              <w:jc w:val="both"/>
              <w:rPr>
                <w:rFonts w:ascii="Book Antiqua" w:hAnsi="Book Antiqua" w:cs="Book Antiqua"/>
                <w:color w:val="000000"/>
                <w:vertAlign w:val="superscript"/>
              </w:rPr>
            </w:pPr>
            <w:r w:rsidRPr="00587D68">
              <w:rPr>
                <w:rFonts w:ascii="Book Antiqua" w:hAnsi="Book Antiqua" w:cs="Book Antiqua"/>
                <w:color w:val="000000"/>
              </w:rPr>
              <w:t>Active UC</w:t>
            </w:r>
          </w:p>
        </w:tc>
        <w:tc>
          <w:tcPr>
            <w:tcW w:w="1249" w:type="dxa"/>
            <w:tcBorders>
              <w:top w:val="nil"/>
              <w:left w:val="nil"/>
              <w:right w:val="nil"/>
            </w:tcBorders>
          </w:tcPr>
          <w:p w:rsidR="00536119" w:rsidRPr="00587D68" w:rsidRDefault="00536119" w:rsidP="003A345B">
            <w:pPr>
              <w:widowControl w:val="0"/>
              <w:spacing w:line="360" w:lineRule="auto"/>
              <w:jc w:val="both"/>
              <w:rPr>
                <w:rFonts w:ascii="Book Antiqua" w:hAnsi="Book Antiqua" w:cs="Book Antiqua"/>
                <w:color w:val="000000"/>
              </w:rPr>
            </w:pPr>
          </w:p>
          <w:p w:rsidR="00536119" w:rsidRPr="00587D68" w:rsidRDefault="00536119" w:rsidP="003A345B">
            <w:pPr>
              <w:widowControl w:val="0"/>
              <w:spacing w:line="360" w:lineRule="auto"/>
              <w:jc w:val="both"/>
              <w:rPr>
                <w:rFonts w:ascii="Book Antiqua" w:hAnsi="Book Antiqua" w:cs="Book Antiqua"/>
                <w:color w:val="000000"/>
                <w:vertAlign w:val="superscript"/>
              </w:rPr>
            </w:pPr>
            <w:r w:rsidRPr="00587D68">
              <w:rPr>
                <w:rFonts w:ascii="Book Antiqua" w:hAnsi="Book Antiqua" w:cs="Book Antiqua"/>
                <w:color w:val="000000"/>
              </w:rPr>
              <w:t>UC-R</w:t>
            </w:r>
          </w:p>
        </w:tc>
      </w:tr>
      <w:tr w:rsidR="00536119" w:rsidRPr="00587D68">
        <w:trPr>
          <w:jc w:val="center"/>
        </w:trPr>
        <w:tc>
          <w:tcPr>
            <w:tcW w:w="1598" w:type="dxa"/>
            <w:tcBorders>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Number of patients</w:t>
            </w:r>
          </w:p>
        </w:tc>
        <w:tc>
          <w:tcPr>
            <w:tcW w:w="1080" w:type="dxa"/>
            <w:tcBorders>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11</w:t>
            </w:r>
          </w:p>
        </w:tc>
        <w:tc>
          <w:tcPr>
            <w:tcW w:w="1440" w:type="dxa"/>
            <w:tcBorders>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9</w:t>
            </w:r>
          </w:p>
        </w:tc>
        <w:tc>
          <w:tcPr>
            <w:tcW w:w="1080" w:type="dxa"/>
            <w:tcBorders>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3</w:t>
            </w:r>
          </w:p>
        </w:tc>
        <w:tc>
          <w:tcPr>
            <w:tcW w:w="1260" w:type="dxa"/>
            <w:tcBorders>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7</w:t>
            </w:r>
          </w:p>
        </w:tc>
        <w:tc>
          <w:tcPr>
            <w:tcW w:w="1271" w:type="dxa"/>
            <w:tcBorders>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6</w:t>
            </w:r>
          </w:p>
        </w:tc>
        <w:tc>
          <w:tcPr>
            <w:tcW w:w="1620" w:type="dxa"/>
            <w:tcBorders>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6</w:t>
            </w:r>
          </w:p>
        </w:tc>
        <w:tc>
          <w:tcPr>
            <w:tcW w:w="1249" w:type="dxa"/>
            <w:tcBorders>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10</w:t>
            </w:r>
          </w:p>
        </w:tc>
      </w:tr>
      <w:tr w:rsidR="00536119" w:rsidRPr="00587D68">
        <w:trPr>
          <w:jc w:val="center"/>
        </w:trPr>
        <w:tc>
          <w:tcPr>
            <w:tcW w:w="1598" w:type="dxa"/>
            <w:tcBorders>
              <w:top w:val="nil"/>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Male/female</w:t>
            </w:r>
          </w:p>
        </w:tc>
        <w:tc>
          <w:tcPr>
            <w:tcW w:w="1080" w:type="dxa"/>
            <w:tcBorders>
              <w:top w:val="nil"/>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6/5</w:t>
            </w:r>
          </w:p>
        </w:tc>
        <w:tc>
          <w:tcPr>
            <w:tcW w:w="1440" w:type="dxa"/>
            <w:tcBorders>
              <w:top w:val="nil"/>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1/8</w:t>
            </w:r>
          </w:p>
        </w:tc>
        <w:tc>
          <w:tcPr>
            <w:tcW w:w="1080" w:type="dxa"/>
            <w:tcBorders>
              <w:top w:val="nil"/>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0/3</w:t>
            </w:r>
          </w:p>
        </w:tc>
        <w:tc>
          <w:tcPr>
            <w:tcW w:w="1260" w:type="dxa"/>
            <w:tcBorders>
              <w:top w:val="nil"/>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0/7</w:t>
            </w:r>
          </w:p>
        </w:tc>
        <w:tc>
          <w:tcPr>
            <w:tcW w:w="1271" w:type="dxa"/>
            <w:tcBorders>
              <w:top w:val="nil"/>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0/6</w:t>
            </w:r>
          </w:p>
        </w:tc>
        <w:tc>
          <w:tcPr>
            <w:tcW w:w="1620" w:type="dxa"/>
            <w:tcBorders>
              <w:top w:val="nil"/>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6/0</w:t>
            </w:r>
          </w:p>
        </w:tc>
        <w:tc>
          <w:tcPr>
            <w:tcW w:w="1249" w:type="dxa"/>
            <w:tcBorders>
              <w:top w:val="nil"/>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8/2</w:t>
            </w:r>
          </w:p>
        </w:tc>
      </w:tr>
      <w:tr w:rsidR="00536119" w:rsidRPr="00587D68" w:rsidTr="0089276B">
        <w:trPr>
          <w:jc w:val="center"/>
        </w:trPr>
        <w:tc>
          <w:tcPr>
            <w:tcW w:w="1598" w:type="dxa"/>
            <w:tcBorders>
              <w:top w:val="nil"/>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Mean age (</w:t>
            </w:r>
            <w:proofErr w:type="spellStart"/>
            <w:r w:rsidRPr="00587D68">
              <w:rPr>
                <w:rFonts w:ascii="Book Antiqua" w:hAnsi="Book Antiqua" w:cs="Book Antiqua"/>
                <w:color w:val="000000"/>
              </w:rPr>
              <w:t>y</w:t>
            </w:r>
            <w:r w:rsidRPr="00587D68">
              <w:rPr>
                <w:rFonts w:ascii="Book Antiqua" w:hAnsi="Book Antiqua" w:cs="Book Antiqua"/>
                <w:color w:val="000000"/>
                <w:lang w:eastAsia="zh-CN"/>
              </w:rPr>
              <w:t>r</w:t>
            </w:r>
            <w:proofErr w:type="spellEnd"/>
            <w:r w:rsidRPr="00587D68">
              <w:rPr>
                <w:rFonts w:ascii="Book Antiqua" w:hAnsi="Book Antiqua" w:cs="Book Antiqua"/>
                <w:color w:val="000000"/>
              </w:rPr>
              <w:t>) (range)</w:t>
            </w:r>
          </w:p>
        </w:tc>
        <w:tc>
          <w:tcPr>
            <w:tcW w:w="1080" w:type="dxa"/>
            <w:tcBorders>
              <w:top w:val="nil"/>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58.6</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(29-88)</w:t>
            </w:r>
          </w:p>
        </w:tc>
        <w:tc>
          <w:tcPr>
            <w:tcW w:w="1440" w:type="dxa"/>
            <w:tcBorders>
              <w:top w:val="nil"/>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67.3</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(54-84)</w:t>
            </w:r>
          </w:p>
        </w:tc>
        <w:tc>
          <w:tcPr>
            <w:tcW w:w="1080" w:type="dxa"/>
            <w:tcBorders>
              <w:top w:val="nil"/>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55</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(50-64)</w:t>
            </w:r>
          </w:p>
        </w:tc>
        <w:tc>
          <w:tcPr>
            <w:tcW w:w="1260" w:type="dxa"/>
            <w:tcBorders>
              <w:top w:val="nil"/>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69.4</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(49-86)</w:t>
            </w:r>
          </w:p>
        </w:tc>
        <w:tc>
          <w:tcPr>
            <w:tcW w:w="1271" w:type="dxa"/>
            <w:tcBorders>
              <w:top w:val="nil"/>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61</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 xml:space="preserve"> (24-80)</w:t>
            </w:r>
          </w:p>
          <w:p w:rsidR="00536119" w:rsidRPr="00587D68" w:rsidRDefault="00536119" w:rsidP="003A345B">
            <w:pPr>
              <w:widowControl w:val="0"/>
              <w:spacing w:line="360" w:lineRule="auto"/>
              <w:jc w:val="both"/>
              <w:rPr>
                <w:rFonts w:ascii="Book Antiqua" w:hAnsi="Book Antiqua" w:cs="Book Antiqua"/>
                <w:color w:val="000000"/>
              </w:rPr>
            </w:pPr>
          </w:p>
        </w:tc>
        <w:tc>
          <w:tcPr>
            <w:tcW w:w="1620" w:type="dxa"/>
            <w:tcBorders>
              <w:top w:val="nil"/>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52</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(33-70)</w:t>
            </w:r>
          </w:p>
        </w:tc>
        <w:tc>
          <w:tcPr>
            <w:tcW w:w="1249" w:type="dxa"/>
            <w:tcBorders>
              <w:top w:val="nil"/>
              <w:left w:val="nil"/>
              <w:bottom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59</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(42 -79)</w:t>
            </w:r>
          </w:p>
        </w:tc>
      </w:tr>
      <w:tr w:rsidR="00536119" w:rsidRPr="00587D68" w:rsidTr="0089276B">
        <w:trPr>
          <w:jc w:val="center"/>
        </w:trPr>
        <w:tc>
          <w:tcPr>
            <w:tcW w:w="1598" w:type="dxa"/>
            <w:tcBorders>
              <w:top w:val="nil"/>
              <w:left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Mean duration of disease (</w:t>
            </w:r>
            <w:proofErr w:type="spellStart"/>
            <w:r w:rsidRPr="00587D68">
              <w:rPr>
                <w:rFonts w:ascii="Book Antiqua" w:hAnsi="Book Antiqua" w:cs="Book Antiqua"/>
                <w:color w:val="000000"/>
              </w:rPr>
              <w:t>y</w:t>
            </w:r>
            <w:r w:rsidRPr="00587D68">
              <w:rPr>
                <w:rFonts w:ascii="Book Antiqua" w:hAnsi="Book Antiqua" w:cs="Book Antiqua"/>
                <w:color w:val="000000"/>
                <w:lang w:eastAsia="zh-CN"/>
              </w:rPr>
              <w:t>r</w:t>
            </w:r>
            <w:proofErr w:type="spellEnd"/>
            <w:r w:rsidRPr="00587D68">
              <w:rPr>
                <w:rFonts w:ascii="Book Antiqua" w:hAnsi="Book Antiqua" w:cs="Book Antiqua"/>
                <w:color w:val="000000"/>
              </w:rPr>
              <w:t>) (range)</w:t>
            </w:r>
          </w:p>
        </w:tc>
        <w:tc>
          <w:tcPr>
            <w:tcW w:w="1080" w:type="dxa"/>
            <w:tcBorders>
              <w:top w:val="nil"/>
              <w:left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n/a</w:t>
            </w:r>
          </w:p>
          <w:p w:rsidR="00536119" w:rsidRPr="00587D68" w:rsidRDefault="00536119" w:rsidP="003A345B">
            <w:pPr>
              <w:widowControl w:val="0"/>
              <w:spacing w:line="360" w:lineRule="auto"/>
              <w:jc w:val="both"/>
              <w:rPr>
                <w:rFonts w:ascii="Book Antiqua" w:hAnsi="Book Antiqua" w:cs="Book Antiqua"/>
                <w:color w:val="000000"/>
              </w:rPr>
            </w:pPr>
          </w:p>
          <w:p w:rsidR="00536119" w:rsidRPr="00587D68" w:rsidRDefault="00536119" w:rsidP="003A345B">
            <w:pPr>
              <w:widowControl w:val="0"/>
              <w:spacing w:line="360" w:lineRule="auto"/>
              <w:jc w:val="both"/>
              <w:rPr>
                <w:rFonts w:ascii="Book Antiqua" w:hAnsi="Book Antiqua" w:cs="Book Antiqua"/>
                <w:color w:val="000000"/>
              </w:rPr>
            </w:pPr>
          </w:p>
        </w:tc>
        <w:tc>
          <w:tcPr>
            <w:tcW w:w="1440" w:type="dxa"/>
            <w:tcBorders>
              <w:top w:val="nil"/>
              <w:left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6.8</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(0-17)</w:t>
            </w:r>
          </w:p>
        </w:tc>
        <w:tc>
          <w:tcPr>
            <w:tcW w:w="1080" w:type="dxa"/>
            <w:tcBorders>
              <w:top w:val="nil"/>
              <w:left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5</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(1-9)</w:t>
            </w:r>
          </w:p>
        </w:tc>
        <w:tc>
          <w:tcPr>
            <w:tcW w:w="1260" w:type="dxa"/>
            <w:tcBorders>
              <w:top w:val="nil"/>
              <w:left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2.3</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(0-7)</w:t>
            </w:r>
          </w:p>
        </w:tc>
        <w:tc>
          <w:tcPr>
            <w:tcW w:w="1271" w:type="dxa"/>
            <w:tcBorders>
              <w:top w:val="nil"/>
              <w:left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1.2</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(0-3)</w:t>
            </w:r>
          </w:p>
        </w:tc>
        <w:tc>
          <w:tcPr>
            <w:tcW w:w="1620" w:type="dxa"/>
            <w:tcBorders>
              <w:top w:val="nil"/>
              <w:left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14.3</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(0-53)</w:t>
            </w:r>
          </w:p>
        </w:tc>
        <w:tc>
          <w:tcPr>
            <w:tcW w:w="1249" w:type="dxa"/>
            <w:tcBorders>
              <w:top w:val="nil"/>
              <w:left w:val="nil"/>
              <w:right w:val="nil"/>
            </w:tcBorders>
          </w:tcPr>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29</w:t>
            </w:r>
          </w:p>
          <w:p w:rsidR="00536119" w:rsidRPr="00587D68" w:rsidRDefault="00536119" w:rsidP="003A345B">
            <w:pPr>
              <w:widowControl w:val="0"/>
              <w:spacing w:line="360" w:lineRule="auto"/>
              <w:jc w:val="both"/>
              <w:rPr>
                <w:rFonts w:ascii="Book Antiqua" w:hAnsi="Book Antiqua" w:cs="Book Antiqua"/>
                <w:color w:val="000000"/>
              </w:rPr>
            </w:pPr>
            <w:r w:rsidRPr="00587D68">
              <w:rPr>
                <w:rFonts w:ascii="Book Antiqua" w:hAnsi="Book Antiqua" w:cs="Book Antiqua"/>
                <w:color w:val="000000"/>
              </w:rPr>
              <w:t>(6-43)</w:t>
            </w:r>
          </w:p>
        </w:tc>
      </w:tr>
    </w:tbl>
    <w:p w:rsidR="00536119" w:rsidRPr="00587D68" w:rsidRDefault="00536119" w:rsidP="003A345B">
      <w:pPr>
        <w:pStyle w:val="a4"/>
        <w:widowControl w:val="0"/>
        <w:spacing w:line="360" w:lineRule="auto"/>
        <w:jc w:val="both"/>
        <w:rPr>
          <w:rFonts w:ascii="Book Antiqua" w:hAnsi="Book Antiqua" w:cs="Book Antiqua"/>
          <w:b/>
          <w:bCs/>
          <w:color w:val="000000"/>
        </w:rPr>
      </w:pPr>
      <w:r w:rsidRPr="00587D68">
        <w:rPr>
          <w:rFonts w:ascii="Book Antiqua" w:hAnsi="Book Antiqua" w:cs="Book Antiqua"/>
          <w:iCs/>
          <w:color w:val="000000"/>
        </w:rPr>
        <w:t xml:space="preserve">CC: Specimens from collagenous colitis patients; CC-HR: Specimens from clinically active CC patients in </w:t>
      </w:r>
      <w:proofErr w:type="spellStart"/>
      <w:r w:rsidRPr="00587D68">
        <w:rPr>
          <w:rFonts w:ascii="Book Antiqua" w:hAnsi="Book Antiqua" w:cs="Book Antiqua"/>
          <w:iCs/>
          <w:color w:val="000000"/>
        </w:rPr>
        <w:t>histopathological</w:t>
      </w:r>
      <w:proofErr w:type="spellEnd"/>
      <w:r w:rsidRPr="00587D68">
        <w:rPr>
          <w:rFonts w:ascii="Book Antiqua" w:hAnsi="Book Antiqua" w:cs="Book Antiqua"/>
          <w:iCs/>
          <w:color w:val="000000"/>
        </w:rPr>
        <w:t xml:space="preserve"> remission; LC: Specimens from lymphocytic colitis patients; LC-HR: Specimens from clinically active LC patients in </w:t>
      </w:r>
      <w:proofErr w:type="spellStart"/>
      <w:r w:rsidRPr="00587D68">
        <w:rPr>
          <w:rFonts w:ascii="Book Antiqua" w:hAnsi="Book Antiqua" w:cs="Book Antiqua"/>
          <w:iCs/>
          <w:color w:val="000000"/>
        </w:rPr>
        <w:t>histopathological</w:t>
      </w:r>
      <w:proofErr w:type="spellEnd"/>
      <w:r w:rsidRPr="00587D68">
        <w:rPr>
          <w:rFonts w:ascii="Book Antiqua" w:hAnsi="Book Antiqua" w:cs="Book Antiqua"/>
          <w:iCs/>
          <w:color w:val="000000"/>
        </w:rPr>
        <w:t xml:space="preserve"> remission; UC: Specimens from active ulcerative colitis patients; UC-R: Specimens from UC patients in remission. </w:t>
      </w:r>
    </w:p>
    <w:p w:rsidR="00536119" w:rsidRPr="00587D68" w:rsidRDefault="00536119" w:rsidP="003A345B">
      <w:pPr>
        <w:widowControl w:val="0"/>
        <w:spacing w:line="360" w:lineRule="auto"/>
        <w:jc w:val="both"/>
        <w:rPr>
          <w:rFonts w:ascii="Book Antiqua" w:hAnsi="Book Antiqua" w:cs="Book Antiqua"/>
          <w:b/>
          <w:bCs/>
          <w:color w:val="000000"/>
          <w:lang w:eastAsia="zh-CN"/>
        </w:rPr>
      </w:pPr>
    </w:p>
    <w:p w:rsidR="00536119" w:rsidRPr="00587D68" w:rsidRDefault="00536119" w:rsidP="00C20898">
      <w:pPr>
        <w:widowControl w:val="0"/>
        <w:spacing w:line="360" w:lineRule="auto"/>
        <w:jc w:val="both"/>
        <w:rPr>
          <w:rFonts w:ascii="Book Antiqua" w:hAnsi="Book Antiqua" w:cs="Book Antiqua"/>
          <w:bCs/>
          <w:color w:val="000000"/>
          <w:lang w:eastAsia="zh-CN"/>
        </w:rPr>
      </w:pPr>
      <w:r w:rsidRPr="00587D68">
        <w:rPr>
          <w:rFonts w:ascii="Book Antiqua" w:hAnsi="Book Antiqua" w:cs="Book Antiqua"/>
          <w:b/>
          <w:bCs/>
          <w:color w:val="000000"/>
        </w:rPr>
        <w:t>Figure 1</w:t>
      </w:r>
      <w:r w:rsidRPr="00587D68">
        <w:rPr>
          <w:rFonts w:ascii="Book Antiqua" w:hAnsi="Book Antiqua" w:cs="Book Antiqua"/>
          <w:b/>
          <w:bCs/>
          <w:color w:val="000000"/>
          <w:lang w:eastAsia="zh-CN"/>
        </w:rPr>
        <w:t xml:space="preserve"> </w:t>
      </w:r>
      <w:r w:rsidRPr="00587D68">
        <w:rPr>
          <w:rFonts w:ascii="Book Antiqua" w:hAnsi="Book Antiqua" w:cs="Book Antiqua"/>
          <w:b/>
          <w:bCs/>
          <w:color w:val="000000"/>
        </w:rPr>
        <w:t>Relative gene and microRNA expressions in collagenous colitis patients, lymphocytic colitis</w:t>
      </w:r>
      <w:r w:rsidRPr="00587D68">
        <w:rPr>
          <w:rFonts w:ascii="Book Antiqua" w:hAnsi="Book Antiqua" w:cs="Book Antiqua"/>
          <w:b/>
          <w:bCs/>
          <w:color w:val="000000"/>
          <w:lang w:eastAsia="zh-CN"/>
        </w:rPr>
        <w:t xml:space="preserve"> </w:t>
      </w:r>
      <w:r w:rsidRPr="00587D68">
        <w:rPr>
          <w:rFonts w:ascii="Book Antiqua" w:hAnsi="Book Antiqua" w:cs="Book Antiqua"/>
          <w:b/>
          <w:bCs/>
          <w:color w:val="000000"/>
        </w:rPr>
        <w:t xml:space="preserve">patients, </w:t>
      </w:r>
      <w:r w:rsidRPr="0089276B">
        <w:rPr>
          <w:rFonts w:ascii="Book Antiqua" w:hAnsi="Book Antiqua" w:cs="Book Antiqua"/>
          <w:b/>
          <w:bCs/>
          <w:color w:val="000000"/>
        </w:rPr>
        <w:t xml:space="preserve">collagenous colitis </w:t>
      </w:r>
      <w:r w:rsidRPr="00587D68">
        <w:rPr>
          <w:rFonts w:ascii="Book Antiqua" w:hAnsi="Book Antiqua" w:cs="Book Antiqua"/>
          <w:b/>
          <w:bCs/>
          <w:color w:val="000000"/>
        </w:rPr>
        <w:t xml:space="preserve">patients with clinically active disease but </w:t>
      </w:r>
      <w:proofErr w:type="spellStart"/>
      <w:r w:rsidRPr="00587D68">
        <w:rPr>
          <w:rFonts w:ascii="Book Antiqua" w:hAnsi="Book Antiqua" w:cs="Book Antiqua"/>
          <w:b/>
          <w:bCs/>
          <w:color w:val="000000"/>
        </w:rPr>
        <w:t>histopathologically</w:t>
      </w:r>
      <w:proofErr w:type="spellEnd"/>
      <w:r w:rsidRPr="00587D68">
        <w:rPr>
          <w:rFonts w:ascii="Book Antiqua" w:hAnsi="Book Antiqua" w:cs="Book Antiqua"/>
          <w:b/>
          <w:bCs/>
          <w:color w:val="000000"/>
        </w:rPr>
        <w:t xml:space="preserve"> in remission, and </w:t>
      </w:r>
      <w:r w:rsidRPr="00C20898">
        <w:rPr>
          <w:rFonts w:ascii="Book Antiqua" w:hAnsi="Book Antiqua" w:cs="Book Antiqua"/>
          <w:b/>
          <w:bCs/>
          <w:color w:val="000000"/>
        </w:rPr>
        <w:t>lymphocytic colitis</w:t>
      </w:r>
      <w:r w:rsidRPr="00587D68">
        <w:rPr>
          <w:rFonts w:ascii="Book Antiqua" w:hAnsi="Book Antiqua" w:cs="Book Antiqua"/>
          <w:b/>
          <w:bCs/>
          <w:color w:val="000000"/>
        </w:rPr>
        <w:t xml:space="preserve"> patients with clinically active disease but </w:t>
      </w:r>
      <w:proofErr w:type="spellStart"/>
      <w:r w:rsidRPr="00587D68">
        <w:rPr>
          <w:rFonts w:ascii="Book Antiqua" w:hAnsi="Book Antiqua" w:cs="Book Antiqua"/>
          <w:b/>
          <w:bCs/>
          <w:color w:val="000000"/>
        </w:rPr>
        <w:t>histopathologically</w:t>
      </w:r>
      <w:proofErr w:type="spellEnd"/>
      <w:r w:rsidRPr="00587D68">
        <w:rPr>
          <w:rFonts w:ascii="Book Antiqua" w:hAnsi="Book Antiqua" w:cs="Book Antiqua"/>
          <w:b/>
          <w:bCs/>
          <w:color w:val="000000"/>
        </w:rPr>
        <w:t xml:space="preserve"> in remission, ulcerative colitis patients, and </w:t>
      </w:r>
      <w:r w:rsidRPr="00C20898">
        <w:rPr>
          <w:rFonts w:ascii="Book Antiqua" w:hAnsi="Book Antiqua" w:cs="Book Antiqua"/>
          <w:b/>
          <w:bCs/>
          <w:color w:val="000000"/>
        </w:rPr>
        <w:t>ulcerative colitis</w:t>
      </w:r>
      <w:r w:rsidRPr="00587D68">
        <w:rPr>
          <w:rFonts w:ascii="Book Antiqua" w:hAnsi="Book Antiqua" w:cs="Book Antiqua"/>
          <w:b/>
          <w:bCs/>
          <w:color w:val="000000"/>
        </w:rPr>
        <w:t xml:space="preserve"> patients in remission compared to controls.</w:t>
      </w:r>
      <w:r w:rsidRPr="00587D68">
        <w:rPr>
          <w:rFonts w:ascii="Book Antiqua" w:hAnsi="Book Antiqua" w:cs="Book Antiqua"/>
          <w:b/>
          <w:bCs/>
          <w:color w:val="000000"/>
          <w:lang w:eastAsia="zh-CN"/>
        </w:rPr>
        <w:t xml:space="preserve"> </w:t>
      </w:r>
      <w:r w:rsidRPr="00587D68">
        <w:rPr>
          <w:rFonts w:ascii="Book Antiqua" w:hAnsi="Book Antiqua" w:cs="Book Antiqua"/>
          <w:bCs/>
          <w:color w:val="000000"/>
          <w:lang w:eastAsia="zh-CN"/>
        </w:rPr>
        <w:t xml:space="preserve">A: </w:t>
      </w:r>
      <w:r w:rsidRPr="00587D68">
        <w:rPr>
          <w:rFonts w:ascii="Book Antiqua" w:hAnsi="Book Antiqua" w:cs="Book Antiqua"/>
          <w:bCs/>
          <w:color w:val="000000"/>
        </w:rPr>
        <w:t>Relative interleukin-1receptor-associated kinase M (IRAK-M) gene expression</w:t>
      </w:r>
      <w:r w:rsidRPr="00587D68">
        <w:rPr>
          <w:rFonts w:ascii="Book Antiqua" w:hAnsi="Book Antiqua" w:cs="Book Antiqua"/>
          <w:bCs/>
          <w:color w:val="000000"/>
          <w:lang w:eastAsia="zh-CN"/>
        </w:rPr>
        <w:t xml:space="preserve">; B: </w:t>
      </w:r>
      <w:r w:rsidRPr="00587D68">
        <w:rPr>
          <w:rFonts w:ascii="Book Antiqua" w:hAnsi="Book Antiqua" w:cs="Book Antiqua"/>
          <w:bCs/>
          <w:color w:val="000000"/>
        </w:rPr>
        <w:t>Relative microRNA-146a (miR-146a) expression</w:t>
      </w:r>
      <w:r w:rsidRPr="00587D68">
        <w:rPr>
          <w:rFonts w:ascii="Book Antiqua" w:hAnsi="Book Antiqua" w:cs="Book Antiqua"/>
          <w:bCs/>
          <w:color w:val="000000"/>
          <w:lang w:eastAsia="zh-CN"/>
        </w:rPr>
        <w:t xml:space="preserve">; C: </w:t>
      </w:r>
      <w:r w:rsidRPr="00587D68">
        <w:rPr>
          <w:rFonts w:ascii="Book Antiqua" w:hAnsi="Book Antiqua" w:cs="Book Antiqua"/>
          <w:bCs/>
          <w:color w:val="000000"/>
        </w:rPr>
        <w:t xml:space="preserve">Relative microRNA-155 (miR-155) </w:t>
      </w:r>
      <w:r w:rsidRPr="00587D68">
        <w:rPr>
          <w:rFonts w:ascii="Book Antiqua" w:hAnsi="Book Antiqua" w:cs="Book Antiqua"/>
          <w:bCs/>
          <w:color w:val="000000"/>
        </w:rPr>
        <w:lastRenderedPageBreak/>
        <w:t>expression</w:t>
      </w:r>
      <w:r w:rsidRPr="00587D68">
        <w:rPr>
          <w:rFonts w:ascii="Book Antiqua" w:hAnsi="Book Antiqua" w:cs="Book Antiqua"/>
          <w:bCs/>
          <w:color w:val="000000"/>
          <w:lang w:eastAsia="zh-CN"/>
        </w:rPr>
        <w:t xml:space="preserve">; D: </w:t>
      </w:r>
      <w:r w:rsidRPr="00587D68">
        <w:rPr>
          <w:rFonts w:ascii="Book Antiqua" w:hAnsi="Book Antiqua" w:cs="Book Antiqua"/>
          <w:bCs/>
          <w:color w:val="000000"/>
        </w:rPr>
        <w:t>Relative microRNA-21 (miR-21) expression</w:t>
      </w:r>
      <w:r w:rsidRPr="00587D68">
        <w:rPr>
          <w:rFonts w:ascii="Book Antiqua" w:hAnsi="Book Antiqua" w:cs="Book Antiqua"/>
          <w:bCs/>
          <w:color w:val="000000"/>
          <w:lang w:eastAsia="zh-CN"/>
        </w:rPr>
        <w:t xml:space="preserve">; E: </w:t>
      </w:r>
      <w:r w:rsidRPr="00587D68">
        <w:rPr>
          <w:rFonts w:ascii="Book Antiqua" w:hAnsi="Book Antiqua" w:cs="Book Antiqua"/>
          <w:bCs/>
          <w:color w:val="000000"/>
        </w:rPr>
        <w:t>Relative interleukin-37 (IL-37) expression</w:t>
      </w:r>
      <w:r w:rsidRPr="00587D68">
        <w:rPr>
          <w:rFonts w:ascii="Book Antiqua" w:hAnsi="Book Antiqua" w:cs="Book Antiqua"/>
          <w:bCs/>
          <w:color w:val="000000"/>
          <w:lang w:eastAsia="zh-CN"/>
        </w:rPr>
        <w:t xml:space="preserve">. </w:t>
      </w:r>
      <w:proofErr w:type="spellStart"/>
      <w:proofErr w:type="gramStart"/>
      <w:r w:rsidRPr="00587D68">
        <w:rPr>
          <w:rFonts w:ascii="Book Antiqua" w:hAnsi="Book Antiqua" w:cs="Book Antiqua"/>
          <w:bCs/>
          <w:color w:val="000000"/>
        </w:rPr>
        <w:t>miR</w:t>
      </w:r>
      <w:proofErr w:type="spellEnd"/>
      <w:proofErr w:type="gramEnd"/>
      <w:r w:rsidRPr="00587D68">
        <w:rPr>
          <w:rFonts w:ascii="Book Antiqua" w:hAnsi="Book Antiqua" w:cs="Book Antiqua"/>
          <w:bCs/>
          <w:color w:val="000000"/>
          <w:lang w:eastAsia="zh-CN"/>
        </w:rPr>
        <w:t>:</w:t>
      </w:r>
      <w:r w:rsidRPr="00587D68">
        <w:rPr>
          <w:rFonts w:ascii="Book Antiqua" w:hAnsi="Book Antiqua" w:cs="Book Antiqua"/>
          <w:bCs/>
          <w:color w:val="000000"/>
        </w:rPr>
        <w:t xml:space="preserve"> microRNA</w:t>
      </w:r>
      <w:r w:rsidRPr="00587D68">
        <w:rPr>
          <w:rFonts w:ascii="Book Antiqua" w:hAnsi="Book Antiqua" w:cs="Book Antiqua"/>
          <w:bCs/>
          <w:color w:val="000000"/>
          <w:lang w:eastAsia="zh-CN"/>
        </w:rPr>
        <w:t xml:space="preserve">; </w:t>
      </w:r>
      <w:r w:rsidRPr="00C20898">
        <w:rPr>
          <w:rFonts w:ascii="Book Antiqua" w:hAnsi="Book Antiqua" w:cs="Book Antiqua"/>
          <w:bCs/>
          <w:color w:val="000000"/>
        </w:rPr>
        <w:t>CC</w:t>
      </w:r>
      <w:r>
        <w:rPr>
          <w:rFonts w:ascii="Book Antiqua" w:hAnsi="Book Antiqua" w:cs="Book Antiqua"/>
          <w:bCs/>
          <w:color w:val="000000"/>
          <w:lang w:eastAsia="zh-CN"/>
        </w:rPr>
        <w:t>:</w:t>
      </w:r>
      <w:r w:rsidRPr="00C20898">
        <w:rPr>
          <w:rFonts w:ascii="Book Antiqua" w:hAnsi="Book Antiqua" w:cs="Book Antiqua"/>
          <w:bCs/>
          <w:caps/>
          <w:color w:val="000000"/>
          <w:lang w:eastAsia="zh-CN"/>
        </w:rPr>
        <w:t xml:space="preserve"> </w:t>
      </w:r>
      <w:r w:rsidRPr="00587D68">
        <w:rPr>
          <w:rFonts w:ascii="Book Antiqua" w:hAnsi="Book Antiqua" w:cs="Book Antiqua"/>
          <w:bCs/>
          <w:caps/>
          <w:color w:val="000000"/>
        </w:rPr>
        <w:t>c</w:t>
      </w:r>
      <w:r w:rsidRPr="00587D68">
        <w:rPr>
          <w:rFonts w:ascii="Book Antiqua" w:hAnsi="Book Antiqua" w:cs="Book Antiqua"/>
          <w:bCs/>
          <w:color w:val="000000"/>
        </w:rPr>
        <w:t>ollagenous colitis</w:t>
      </w:r>
      <w:r w:rsidRPr="00587D68">
        <w:rPr>
          <w:rFonts w:ascii="Book Antiqua" w:hAnsi="Book Antiqua" w:cs="Book Antiqua"/>
          <w:bCs/>
          <w:color w:val="000000"/>
          <w:lang w:eastAsia="zh-CN"/>
        </w:rPr>
        <w:t xml:space="preserve">; </w:t>
      </w:r>
      <w:r w:rsidRPr="00C20898">
        <w:rPr>
          <w:rFonts w:ascii="Book Antiqua" w:hAnsi="Book Antiqua" w:cs="Book Antiqua"/>
          <w:bCs/>
          <w:color w:val="000000"/>
        </w:rPr>
        <w:t>CC-HR</w:t>
      </w:r>
      <w:r>
        <w:rPr>
          <w:rFonts w:ascii="Book Antiqua" w:hAnsi="Book Antiqua" w:cs="Book Antiqua"/>
          <w:bCs/>
          <w:color w:val="000000"/>
          <w:lang w:eastAsia="zh-CN"/>
        </w:rPr>
        <w:t>:</w:t>
      </w:r>
      <w:r w:rsidRPr="00C20898">
        <w:rPr>
          <w:rFonts w:ascii="Book Antiqua" w:hAnsi="Book Antiqua" w:cs="Book Antiqua"/>
          <w:bCs/>
          <w:color w:val="000000"/>
        </w:rPr>
        <w:t xml:space="preserve"> </w:t>
      </w:r>
      <w:proofErr w:type="spellStart"/>
      <w:r w:rsidRPr="00587D68">
        <w:rPr>
          <w:rFonts w:ascii="Book Antiqua" w:hAnsi="Book Antiqua" w:cs="Book Antiqua"/>
          <w:bCs/>
          <w:caps/>
          <w:color w:val="000000"/>
        </w:rPr>
        <w:t>h</w:t>
      </w:r>
      <w:r w:rsidRPr="00587D68">
        <w:rPr>
          <w:rFonts w:ascii="Book Antiqua" w:hAnsi="Book Antiqua" w:cs="Book Antiqua"/>
          <w:bCs/>
          <w:color w:val="000000"/>
        </w:rPr>
        <w:t>istopathologically</w:t>
      </w:r>
      <w:proofErr w:type="spellEnd"/>
      <w:r w:rsidRPr="00587D68">
        <w:rPr>
          <w:rFonts w:ascii="Book Antiqua" w:hAnsi="Book Antiqua" w:cs="Book Antiqua"/>
          <w:bCs/>
          <w:color w:val="000000"/>
        </w:rPr>
        <w:t xml:space="preserve"> in remission</w:t>
      </w:r>
      <w:r w:rsidRPr="00587D68">
        <w:rPr>
          <w:rFonts w:ascii="Book Antiqua" w:hAnsi="Book Antiqua" w:cs="Book Antiqua"/>
          <w:bCs/>
          <w:color w:val="000000"/>
          <w:lang w:eastAsia="zh-CN"/>
        </w:rPr>
        <w:t xml:space="preserve">; </w:t>
      </w:r>
      <w:r w:rsidRPr="00C20898">
        <w:rPr>
          <w:rFonts w:ascii="Book Antiqua" w:hAnsi="Book Antiqua" w:cs="Book Antiqua"/>
          <w:bCs/>
          <w:color w:val="000000"/>
        </w:rPr>
        <w:t>LC-HR</w:t>
      </w:r>
      <w:r>
        <w:rPr>
          <w:rFonts w:ascii="Book Antiqua" w:hAnsi="Book Antiqua" w:cs="Book Antiqua"/>
          <w:bCs/>
          <w:color w:val="000000"/>
          <w:lang w:eastAsia="zh-CN"/>
        </w:rPr>
        <w:t>:</w:t>
      </w:r>
      <w:r w:rsidRPr="00C20898">
        <w:rPr>
          <w:rFonts w:ascii="Book Antiqua" w:hAnsi="Book Antiqua" w:cs="Book Antiqua"/>
          <w:bCs/>
          <w:color w:val="000000"/>
        </w:rPr>
        <w:t xml:space="preserve"> </w:t>
      </w:r>
      <w:r w:rsidRPr="00587D68">
        <w:rPr>
          <w:rFonts w:ascii="Book Antiqua" w:hAnsi="Book Antiqua" w:cs="Book Antiqua"/>
          <w:bCs/>
          <w:color w:val="000000"/>
        </w:rPr>
        <w:t xml:space="preserve">LC patients with clinically active disease but </w:t>
      </w:r>
      <w:proofErr w:type="spellStart"/>
      <w:r w:rsidRPr="00587D68">
        <w:rPr>
          <w:rFonts w:ascii="Book Antiqua" w:hAnsi="Book Antiqua" w:cs="Book Antiqua"/>
          <w:bCs/>
          <w:color w:val="000000"/>
        </w:rPr>
        <w:t>histopathologically</w:t>
      </w:r>
      <w:proofErr w:type="spellEnd"/>
      <w:r w:rsidRPr="00587D68">
        <w:rPr>
          <w:rFonts w:ascii="Book Antiqua" w:hAnsi="Book Antiqua" w:cs="Book Antiqua"/>
          <w:bCs/>
          <w:color w:val="000000"/>
        </w:rPr>
        <w:t xml:space="preserve"> in remission</w:t>
      </w:r>
      <w:r w:rsidRPr="00587D68">
        <w:rPr>
          <w:rFonts w:ascii="Book Antiqua" w:hAnsi="Book Antiqua" w:cs="Book Antiqua"/>
          <w:bCs/>
          <w:color w:val="000000"/>
          <w:lang w:eastAsia="zh-CN"/>
        </w:rPr>
        <w:t xml:space="preserve">; </w:t>
      </w:r>
      <w:r w:rsidRPr="00C20898">
        <w:rPr>
          <w:rFonts w:ascii="Book Antiqua" w:hAnsi="Book Antiqua" w:cs="Book Antiqua"/>
          <w:bCs/>
          <w:color w:val="000000"/>
        </w:rPr>
        <w:t>UC</w:t>
      </w:r>
      <w:r>
        <w:rPr>
          <w:rFonts w:ascii="Book Antiqua" w:hAnsi="Book Antiqua" w:cs="Book Antiqua"/>
          <w:bCs/>
          <w:color w:val="000000"/>
          <w:lang w:eastAsia="zh-CN"/>
        </w:rPr>
        <w:t xml:space="preserve">: </w:t>
      </w:r>
      <w:r w:rsidRPr="00587D68">
        <w:rPr>
          <w:rFonts w:ascii="Book Antiqua" w:hAnsi="Book Antiqua" w:cs="Book Antiqua"/>
          <w:bCs/>
          <w:caps/>
          <w:color w:val="000000"/>
        </w:rPr>
        <w:t>u</w:t>
      </w:r>
      <w:r w:rsidRPr="00587D68">
        <w:rPr>
          <w:rFonts w:ascii="Book Antiqua" w:hAnsi="Book Antiqua" w:cs="Book Antiqua"/>
          <w:bCs/>
          <w:color w:val="000000"/>
        </w:rPr>
        <w:t>lcerative colitis</w:t>
      </w:r>
      <w:r w:rsidRPr="00587D68">
        <w:rPr>
          <w:rFonts w:ascii="Book Antiqua" w:hAnsi="Book Antiqua" w:cs="Book Antiqua"/>
          <w:bCs/>
          <w:color w:val="000000"/>
          <w:lang w:eastAsia="zh-CN"/>
        </w:rPr>
        <w:t xml:space="preserve">; </w:t>
      </w:r>
      <w:r w:rsidRPr="00C20898">
        <w:rPr>
          <w:rFonts w:ascii="Book Antiqua" w:hAnsi="Book Antiqua" w:cs="Book Antiqua"/>
          <w:bCs/>
          <w:color w:val="000000"/>
        </w:rPr>
        <w:t>UC-R</w:t>
      </w:r>
      <w:r>
        <w:rPr>
          <w:rFonts w:ascii="Book Antiqua" w:hAnsi="Book Antiqua" w:cs="Book Antiqua"/>
          <w:bCs/>
          <w:color w:val="000000"/>
          <w:lang w:eastAsia="zh-CN"/>
        </w:rPr>
        <w:t xml:space="preserve">: </w:t>
      </w:r>
      <w:r w:rsidRPr="00587D68">
        <w:rPr>
          <w:rFonts w:ascii="Book Antiqua" w:hAnsi="Book Antiqua" w:cs="Book Antiqua"/>
          <w:bCs/>
          <w:color w:val="000000"/>
        </w:rPr>
        <w:t>UC patients in remission</w:t>
      </w:r>
      <w:r w:rsidRPr="00587D68">
        <w:rPr>
          <w:rFonts w:ascii="Book Antiqua" w:hAnsi="Book Antiqua" w:cs="Book Antiqua"/>
          <w:bCs/>
          <w:color w:val="000000"/>
          <w:lang w:eastAsia="zh-CN"/>
        </w:rPr>
        <w:t>.</w:t>
      </w:r>
    </w:p>
    <w:p w:rsidR="00536119" w:rsidRPr="00587D68" w:rsidRDefault="00536119" w:rsidP="003A345B">
      <w:pPr>
        <w:widowControl w:val="0"/>
        <w:spacing w:line="360" w:lineRule="auto"/>
        <w:jc w:val="both"/>
        <w:rPr>
          <w:rFonts w:ascii="Book Antiqua" w:hAnsi="Book Antiqua" w:cs="Book Antiqua"/>
          <w:b/>
          <w:bCs/>
          <w:color w:val="000000"/>
          <w:lang w:eastAsia="zh-CN"/>
        </w:rPr>
      </w:pPr>
    </w:p>
    <w:p w:rsidR="00536119" w:rsidRPr="00587D68" w:rsidRDefault="00536119" w:rsidP="003A345B">
      <w:pPr>
        <w:widowControl w:val="0"/>
        <w:spacing w:line="360" w:lineRule="auto"/>
        <w:jc w:val="both"/>
        <w:rPr>
          <w:rFonts w:ascii="Book Antiqua" w:hAnsi="Book Antiqua" w:cs="Book Antiqua"/>
          <w:b/>
          <w:bCs/>
          <w:color w:val="000000"/>
        </w:rPr>
      </w:pPr>
      <w:r w:rsidRPr="00587D68">
        <w:rPr>
          <w:rFonts w:ascii="Book Antiqua" w:hAnsi="Book Antiqua" w:cs="Book Antiqua"/>
          <w:b/>
          <w:bCs/>
          <w:color w:val="000000"/>
        </w:rPr>
        <w:t>Figure 2 Summary of the results.</w:t>
      </w:r>
    </w:p>
    <w:p w:rsidR="00536119" w:rsidRPr="00587D68" w:rsidRDefault="00536119" w:rsidP="003A345B">
      <w:pPr>
        <w:widowControl w:val="0"/>
        <w:spacing w:line="360" w:lineRule="auto"/>
        <w:jc w:val="both"/>
        <w:rPr>
          <w:rFonts w:ascii="Book Antiqua" w:hAnsi="Book Antiqua" w:cs="Book Antiqua"/>
          <w:b/>
          <w:bCs/>
          <w:color w:val="000000"/>
          <w:lang w:eastAsia="zh-CN"/>
        </w:rPr>
      </w:pPr>
    </w:p>
    <w:p w:rsidR="00536119" w:rsidRPr="008F5175" w:rsidRDefault="00536119" w:rsidP="003A345B">
      <w:pPr>
        <w:widowControl w:val="0"/>
        <w:spacing w:line="360" w:lineRule="auto"/>
        <w:jc w:val="both"/>
        <w:rPr>
          <w:rFonts w:ascii="Book Antiqua" w:hAnsi="Book Antiqua" w:cs="Book Antiqua"/>
          <w:color w:val="000000"/>
          <w:lang w:eastAsia="zh-CN"/>
        </w:rPr>
      </w:pPr>
    </w:p>
    <w:sectPr w:rsidR="00536119" w:rsidRPr="008F5175" w:rsidSect="006C174D">
      <w:foot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CF1" w:rsidRDefault="00C55CF1">
      <w:r>
        <w:separator/>
      </w:r>
    </w:p>
  </w:endnote>
  <w:endnote w:type="continuationSeparator" w:id="0">
    <w:p w:rsidR="00C55CF1" w:rsidRDefault="00C5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19" w:rsidRDefault="00536119" w:rsidP="00060E04">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3067D">
      <w:rPr>
        <w:rStyle w:val="a7"/>
        <w:noProof/>
      </w:rPr>
      <w:t>26</w:t>
    </w:r>
    <w:r>
      <w:rPr>
        <w:rStyle w:val="a7"/>
      </w:rPr>
      <w:fldChar w:fldCharType="end"/>
    </w:r>
  </w:p>
  <w:p w:rsidR="00536119" w:rsidRDefault="005361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CF1" w:rsidRDefault="00C55CF1">
      <w:r>
        <w:separator/>
      </w:r>
    </w:p>
  </w:footnote>
  <w:footnote w:type="continuationSeparator" w:id="0">
    <w:p w:rsidR="00C55CF1" w:rsidRDefault="00C55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141DA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DD0FF1"/>
    <w:multiLevelType w:val="hybridMultilevel"/>
    <w:tmpl w:val="939C47AC"/>
    <w:lvl w:ilvl="0" w:tplc="041D0001">
      <w:start w:val="1"/>
      <w:numFmt w:val="bullet"/>
      <w:lvlText w:val=""/>
      <w:lvlJc w:val="left"/>
      <w:pPr>
        <w:tabs>
          <w:tab w:val="num" w:pos="1080"/>
        </w:tabs>
        <w:ind w:left="1080" w:hanging="360"/>
      </w:pPr>
      <w:rPr>
        <w:rFonts w:ascii="Symbol" w:hAnsi="Symbol" w:hint="default"/>
      </w:rPr>
    </w:lvl>
    <w:lvl w:ilvl="1" w:tplc="041D0003">
      <w:start w:val="1"/>
      <w:numFmt w:val="bullet"/>
      <w:lvlText w:val="o"/>
      <w:lvlJc w:val="left"/>
      <w:pPr>
        <w:tabs>
          <w:tab w:val="num" w:pos="1800"/>
        </w:tabs>
        <w:ind w:left="1800" w:hanging="360"/>
      </w:pPr>
      <w:rPr>
        <w:rFonts w:ascii="Courier New" w:hAnsi="Courier New" w:hint="default"/>
      </w:rPr>
    </w:lvl>
    <w:lvl w:ilvl="2" w:tplc="041D0005">
      <w:start w:val="1"/>
      <w:numFmt w:val="bullet"/>
      <w:lvlText w:val=""/>
      <w:lvlJc w:val="left"/>
      <w:pPr>
        <w:tabs>
          <w:tab w:val="num" w:pos="2520"/>
        </w:tabs>
        <w:ind w:left="2520" w:hanging="360"/>
      </w:pPr>
      <w:rPr>
        <w:rFonts w:ascii="Wingdings" w:hAnsi="Wingdings" w:hint="default"/>
      </w:rPr>
    </w:lvl>
    <w:lvl w:ilvl="3" w:tplc="041D0001">
      <w:start w:val="1"/>
      <w:numFmt w:val="bullet"/>
      <w:lvlText w:val=""/>
      <w:lvlJc w:val="left"/>
      <w:pPr>
        <w:tabs>
          <w:tab w:val="num" w:pos="3240"/>
        </w:tabs>
        <w:ind w:left="3240" w:hanging="360"/>
      </w:pPr>
      <w:rPr>
        <w:rFonts w:ascii="Symbol" w:hAnsi="Symbol" w:hint="default"/>
      </w:rPr>
    </w:lvl>
    <w:lvl w:ilvl="4" w:tplc="041D0003">
      <w:start w:val="1"/>
      <w:numFmt w:val="bullet"/>
      <w:lvlText w:val="o"/>
      <w:lvlJc w:val="left"/>
      <w:pPr>
        <w:tabs>
          <w:tab w:val="num" w:pos="3960"/>
        </w:tabs>
        <w:ind w:left="3960" w:hanging="360"/>
      </w:pPr>
      <w:rPr>
        <w:rFonts w:ascii="Courier New" w:hAnsi="Courier New" w:hint="default"/>
      </w:rPr>
    </w:lvl>
    <w:lvl w:ilvl="5" w:tplc="041D0005">
      <w:start w:val="1"/>
      <w:numFmt w:val="bullet"/>
      <w:lvlText w:val=""/>
      <w:lvlJc w:val="left"/>
      <w:pPr>
        <w:tabs>
          <w:tab w:val="num" w:pos="4680"/>
        </w:tabs>
        <w:ind w:left="4680" w:hanging="360"/>
      </w:pPr>
      <w:rPr>
        <w:rFonts w:ascii="Wingdings" w:hAnsi="Wingdings" w:hint="default"/>
      </w:rPr>
    </w:lvl>
    <w:lvl w:ilvl="6" w:tplc="041D0001">
      <w:start w:val="1"/>
      <w:numFmt w:val="bullet"/>
      <w:lvlText w:val=""/>
      <w:lvlJc w:val="left"/>
      <w:pPr>
        <w:tabs>
          <w:tab w:val="num" w:pos="5400"/>
        </w:tabs>
        <w:ind w:left="5400" w:hanging="360"/>
      </w:pPr>
      <w:rPr>
        <w:rFonts w:ascii="Symbol" w:hAnsi="Symbol" w:hint="default"/>
      </w:rPr>
    </w:lvl>
    <w:lvl w:ilvl="7" w:tplc="041D0003">
      <w:start w:val="1"/>
      <w:numFmt w:val="bullet"/>
      <w:lvlText w:val="o"/>
      <w:lvlJc w:val="left"/>
      <w:pPr>
        <w:tabs>
          <w:tab w:val="num" w:pos="6120"/>
        </w:tabs>
        <w:ind w:left="6120" w:hanging="360"/>
      </w:pPr>
      <w:rPr>
        <w:rFonts w:ascii="Courier New" w:hAnsi="Courier New" w:hint="default"/>
      </w:rPr>
    </w:lvl>
    <w:lvl w:ilvl="8" w:tplc="041D0005">
      <w:start w:val="1"/>
      <w:numFmt w:val="bullet"/>
      <w:lvlText w:val=""/>
      <w:lvlJc w:val="left"/>
      <w:pPr>
        <w:tabs>
          <w:tab w:val="num" w:pos="6840"/>
        </w:tabs>
        <w:ind w:left="6840" w:hanging="360"/>
      </w:pPr>
      <w:rPr>
        <w:rFonts w:ascii="Wingdings" w:hAnsi="Wingdings" w:hint="default"/>
      </w:rPr>
    </w:lvl>
  </w:abstractNum>
  <w:abstractNum w:abstractNumId="2">
    <w:nsid w:val="156A4238"/>
    <w:multiLevelType w:val="hybridMultilevel"/>
    <w:tmpl w:val="5F06044C"/>
    <w:lvl w:ilvl="0" w:tplc="041D0001">
      <w:start w:val="1"/>
      <w:numFmt w:val="bullet"/>
      <w:lvlText w:val=""/>
      <w:lvlJc w:val="left"/>
      <w:pPr>
        <w:tabs>
          <w:tab w:val="num" w:pos="720"/>
        </w:tabs>
        <w:ind w:left="720" w:hanging="360"/>
      </w:pPr>
      <w:rPr>
        <w:rFonts w:ascii="Symbol" w:hAnsi="Symbol"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3">
    <w:nsid w:val="181F00D8"/>
    <w:multiLevelType w:val="hybridMultilevel"/>
    <w:tmpl w:val="FF643FC4"/>
    <w:lvl w:ilvl="0" w:tplc="FFFFFFFF">
      <w:start w:val="1"/>
      <w:numFmt w:val="decimal"/>
      <w:lvlText w:val="%1)"/>
      <w:lvlJc w:val="left"/>
      <w:pPr>
        <w:tabs>
          <w:tab w:val="num" w:pos="643"/>
        </w:tabs>
        <w:ind w:left="643"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2A8D0F8B"/>
    <w:multiLevelType w:val="hybridMultilevel"/>
    <w:tmpl w:val="CEBA69E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5">
    <w:nsid w:val="34526EF7"/>
    <w:multiLevelType w:val="hybridMultilevel"/>
    <w:tmpl w:val="4FD2C09A"/>
    <w:lvl w:ilvl="0" w:tplc="041D0015">
      <w:start w:val="1"/>
      <w:numFmt w:val="upperLetter"/>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6">
    <w:nsid w:val="49F04E62"/>
    <w:multiLevelType w:val="hybridMultilevel"/>
    <w:tmpl w:val="4CAE13B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7">
    <w:nsid w:val="4E1B2BDA"/>
    <w:multiLevelType w:val="hybridMultilevel"/>
    <w:tmpl w:val="FFA041FE"/>
    <w:lvl w:ilvl="0" w:tplc="FFFFFFFF">
      <w:start w:val="1"/>
      <w:numFmt w:val="decimal"/>
      <w:lvlText w:val="%1)"/>
      <w:lvlJc w:val="left"/>
      <w:pPr>
        <w:tabs>
          <w:tab w:val="num" w:pos="643"/>
        </w:tabs>
        <w:ind w:left="643"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2"/>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1304"/>
  <w:hyphenationZone w:val="425"/>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60E04"/>
    <w:rsid w:val="00000441"/>
    <w:rsid w:val="0000432C"/>
    <w:rsid w:val="00010B21"/>
    <w:rsid w:val="0001348E"/>
    <w:rsid w:val="00021D49"/>
    <w:rsid w:val="000227EE"/>
    <w:rsid w:val="000256B4"/>
    <w:rsid w:val="000278B1"/>
    <w:rsid w:val="00032308"/>
    <w:rsid w:val="00035179"/>
    <w:rsid w:val="00035C44"/>
    <w:rsid w:val="00035E38"/>
    <w:rsid w:val="000419D9"/>
    <w:rsid w:val="00041BB5"/>
    <w:rsid w:val="00041D4D"/>
    <w:rsid w:val="00045639"/>
    <w:rsid w:val="00045DB7"/>
    <w:rsid w:val="000603ED"/>
    <w:rsid w:val="00060E04"/>
    <w:rsid w:val="00062365"/>
    <w:rsid w:val="00066071"/>
    <w:rsid w:val="000661ED"/>
    <w:rsid w:val="00066E92"/>
    <w:rsid w:val="000739D7"/>
    <w:rsid w:val="00082D3F"/>
    <w:rsid w:val="00086ABF"/>
    <w:rsid w:val="00094629"/>
    <w:rsid w:val="000959FF"/>
    <w:rsid w:val="000A42CD"/>
    <w:rsid w:val="000A7689"/>
    <w:rsid w:val="000B00EF"/>
    <w:rsid w:val="000B0D86"/>
    <w:rsid w:val="000B1FB4"/>
    <w:rsid w:val="000B252E"/>
    <w:rsid w:val="000B4B6C"/>
    <w:rsid w:val="000B5551"/>
    <w:rsid w:val="000B57BA"/>
    <w:rsid w:val="000B5BED"/>
    <w:rsid w:val="000C1D68"/>
    <w:rsid w:val="000C2B34"/>
    <w:rsid w:val="000C5B02"/>
    <w:rsid w:val="000D35C3"/>
    <w:rsid w:val="000E0015"/>
    <w:rsid w:val="000E1313"/>
    <w:rsid w:val="000E1CCF"/>
    <w:rsid w:val="000E1E07"/>
    <w:rsid w:val="000E40C6"/>
    <w:rsid w:val="000E4106"/>
    <w:rsid w:val="000E7EF6"/>
    <w:rsid w:val="000F0C85"/>
    <w:rsid w:val="000F0C86"/>
    <w:rsid w:val="001011D5"/>
    <w:rsid w:val="001022AA"/>
    <w:rsid w:val="00102F38"/>
    <w:rsid w:val="00103F0A"/>
    <w:rsid w:val="0011017E"/>
    <w:rsid w:val="00110338"/>
    <w:rsid w:val="00112A7C"/>
    <w:rsid w:val="001137B4"/>
    <w:rsid w:val="001139A4"/>
    <w:rsid w:val="00114FDB"/>
    <w:rsid w:val="00116231"/>
    <w:rsid w:val="00117B40"/>
    <w:rsid w:val="0012508B"/>
    <w:rsid w:val="00125C06"/>
    <w:rsid w:val="0014092A"/>
    <w:rsid w:val="0014304C"/>
    <w:rsid w:val="00150924"/>
    <w:rsid w:val="001530BB"/>
    <w:rsid w:val="001531AA"/>
    <w:rsid w:val="00154AD6"/>
    <w:rsid w:val="001605A1"/>
    <w:rsid w:val="001611B4"/>
    <w:rsid w:val="001638F3"/>
    <w:rsid w:val="00166F2D"/>
    <w:rsid w:val="00167052"/>
    <w:rsid w:val="001714D6"/>
    <w:rsid w:val="00172953"/>
    <w:rsid w:val="001736FD"/>
    <w:rsid w:val="00174423"/>
    <w:rsid w:val="00177F7E"/>
    <w:rsid w:val="00182E1A"/>
    <w:rsid w:val="00183731"/>
    <w:rsid w:val="00185F9E"/>
    <w:rsid w:val="001867D0"/>
    <w:rsid w:val="00192BDE"/>
    <w:rsid w:val="001A04AB"/>
    <w:rsid w:val="001A0FA4"/>
    <w:rsid w:val="001A3B9C"/>
    <w:rsid w:val="001A5166"/>
    <w:rsid w:val="001A67FA"/>
    <w:rsid w:val="001B350B"/>
    <w:rsid w:val="001B5131"/>
    <w:rsid w:val="001C19E3"/>
    <w:rsid w:val="001C20A0"/>
    <w:rsid w:val="001C4A8F"/>
    <w:rsid w:val="001C4FDA"/>
    <w:rsid w:val="001C5A1C"/>
    <w:rsid w:val="001D1A8E"/>
    <w:rsid w:val="001D2A7D"/>
    <w:rsid w:val="001D2E2C"/>
    <w:rsid w:val="001D4876"/>
    <w:rsid w:val="001D48B6"/>
    <w:rsid w:val="001E29E0"/>
    <w:rsid w:val="001E3B4D"/>
    <w:rsid w:val="001E57C1"/>
    <w:rsid w:val="001F1815"/>
    <w:rsid w:val="001F2BD8"/>
    <w:rsid w:val="001F5842"/>
    <w:rsid w:val="0020054A"/>
    <w:rsid w:val="00200D1E"/>
    <w:rsid w:val="0020178F"/>
    <w:rsid w:val="00203A9F"/>
    <w:rsid w:val="00204450"/>
    <w:rsid w:val="00211E18"/>
    <w:rsid w:val="00213ABA"/>
    <w:rsid w:val="00214408"/>
    <w:rsid w:val="00221F7E"/>
    <w:rsid w:val="00222374"/>
    <w:rsid w:val="00232EF2"/>
    <w:rsid w:val="002341E8"/>
    <w:rsid w:val="00236468"/>
    <w:rsid w:val="00236C0B"/>
    <w:rsid w:val="00241215"/>
    <w:rsid w:val="0024401C"/>
    <w:rsid w:val="00246CF1"/>
    <w:rsid w:val="002627F1"/>
    <w:rsid w:val="00262B71"/>
    <w:rsid w:val="0026469D"/>
    <w:rsid w:val="002666FD"/>
    <w:rsid w:val="0027137C"/>
    <w:rsid w:val="00272567"/>
    <w:rsid w:val="00276BED"/>
    <w:rsid w:val="0027779F"/>
    <w:rsid w:val="00277E0B"/>
    <w:rsid w:val="002843C0"/>
    <w:rsid w:val="00291095"/>
    <w:rsid w:val="002920BC"/>
    <w:rsid w:val="0029418D"/>
    <w:rsid w:val="002946CF"/>
    <w:rsid w:val="00295893"/>
    <w:rsid w:val="0029640E"/>
    <w:rsid w:val="002976D6"/>
    <w:rsid w:val="002B0215"/>
    <w:rsid w:val="002B0D69"/>
    <w:rsid w:val="002B1EC3"/>
    <w:rsid w:val="002B2EF9"/>
    <w:rsid w:val="002B39CB"/>
    <w:rsid w:val="002B7BFA"/>
    <w:rsid w:val="002C27AA"/>
    <w:rsid w:val="002C315C"/>
    <w:rsid w:val="002D1F3A"/>
    <w:rsid w:val="002D360D"/>
    <w:rsid w:val="002E0156"/>
    <w:rsid w:val="002E021E"/>
    <w:rsid w:val="002E209E"/>
    <w:rsid w:val="002E2665"/>
    <w:rsid w:val="002E2FE3"/>
    <w:rsid w:val="002E5B55"/>
    <w:rsid w:val="002E7281"/>
    <w:rsid w:val="002E7DB6"/>
    <w:rsid w:val="002F03A0"/>
    <w:rsid w:val="002F0A3A"/>
    <w:rsid w:val="002F3328"/>
    <w:rsid w:val="002F58CF"/>
    <w:rsid w:val="00301687"/>
    <w:rsid w:val="00303188"/>
    <w:rsid w:val="00303AD1"/>
    <w:rsid w:val="003077EC"/>
    <w:rsid w:val="00307BCB"/>
    <w:rsid w:val="003104F3"/>
    <w:rsid w:val="003108E0"/>
    <w:rsid w:val="0031144C"/>
    <w:rsid w:val="00312583"/>
    <w:rsid w:val="003169C5"/>
    <w:rsid w:val="00324540"/>
    <w:rsid w:val="00324957"/>
    <w:rsid w:val="00327CAD"/>
    <w:rsid w:val="0033173A"/>
    <w:rsid w:val="00332E1F"/>
    <w:rsid w:val="0033418D"/>
    <w:rsid w:val="00343455"/>
    <w:rsid w:val="0034551E"/>
    <w:rsid w:val="00354EF7"/>
    <w:rsid w:val="003566AD"/>
    <w:rsid w:val="003609EB"/>
    <w:rsid w:val="003609F9"/>
    <w:rsid w:val="003638FA"/>
    <w:rsid w:val="003655B4"/>
    <w:rsid w:val="0037174F"/>
    <w:rsid w:val="00375FE5"/>
    <w:rsid w:val="003767D6"/>
    <w:rsid w:val="00377815"/>
    <w:rsid w:val="00380523"/>
    <w:rsid w:val="00382A3D"/>
    <w:rsid w:val="00382DE8"/>
    <w:rsid w:val="003836E2"/>
    <w:rsid w:val="0038428A"/>
    <w:rsid w:val="00393E33"/>
    <w:rsid w:val="00393F59"/>
    <w:rsid w:val="003941FB"/>
    <w:rsid w:val="00395F83"/>
    <w:rsid w:val="003A08F1"/>
    <w:rsid w:val="003A1D33"/>
    <w:rsid w:val="003A345B"/>
    <w:rsid w:val="003A6C45"/>
    <w:rsid w:val="003A7706"/>
    <w:rsid w:val="003B6A8C"/>
    <w:rsid w:val="003B6F72"/>
    <w:rsid w:val="003C0BB1"/>
    <w:rsid w:val="003C37DC"/>
    <w:rsid w:val="003C65FC"/>
    <w:rsid w:val="003D05AA"/>
    <w:rsid w:val="003D6DF0"/>
    <w:rsid w:val="003D769F"/>
    <w:rsid w:val="003E0F72"/>
    <w:rsid w:val="003E255E"/>
    <w:rsid w:val="003E3F32"/>
    <w:rsid w:val="003E68F1"/>
    <w:rsid w:val="003E72C3"/>
    <w:rsid w:val="003F05E6"/>
    <w:rsid w:val="003F07F0"/>
    <w:rsid w:val="003F3D0C"/>
    <w:rsid w:val="003F6AA0"/>
    <w:rsid w:val="003F6C64"/>
    <w:rsid w:val="00400BE5"/>
    <w:rsid w:val="00403F14"/>
    <w:rsid w:val="004041E5"/>
    <w:rsid w:val="004046B1"/>
    <w:rsid w:val="00406323"/>
    <w:rsid w:val="00406537"/>
    <w:rsid w:val="004072EF"/>
    <w:rsid w:val="00407B63"/>
    <w:rsid w:val="00407DF9"/>
    <w:rsid w:val="00413DD9"/>
    <w:rsid w:val="00421F7D"/>
    <w:rsid w:val="00423C9E"/>
    <w:rsid w:val="00426AAD"/>
    <w:rsid w:val="00430F16"/>
    <w:rsid w:val="0043286D"/>
    <w:rsid w:val="00433C31"/>
    <w:rsid w:val="00434186"/>
    <w:rsid w:val="00434E39"/>
    <w:rsid w:val="00436466"/>
    <w:rsid w:val="00437DC9"/>
    <w:rsid w:val="00440585"/>
    <w:rsid w:val="00441D30"/>
    <w:rsid w:val="0044234A"/>
    <w:rsid w:val="00442E9F"/>
    <w:rsid w:val="00442F30"/>
    <w:rsid w:val="0045033F"/>
    <w:rsid w:val="00454184"/>
    <w:rsid w:val="0045518B"/>
    <w:rsid w:val="00461750"/>
    <w:rsid w:val="0046225A"/>
    <w:rsid w:val="004650C1"/>
    <w:rsid w:val="004709BE"/>
    <w:rsid w:val="00475F86"/>
    <w:rsid w:val="00476A3B"/>
    <w:rsid w:val="00477504"/>
    <w:rsid w:val="00486C43"/>
    <w:rsid w:val="00486DC3"/>
    <w:rsid w:val="00490C46"/>
    <w:rsid w:val="00492D5F"/>
    <w:rsid w:val="004A0EBB"/>
    <w:rsid w:val="004A1CEE"/>
    <w:rsid w:val="004A72B8"/>
    <w:rsid w:val="004B599E"/>
    <w:rsid w:val="004C5059"/>
    <w:rsid w:val="004C665E"/>
    <w:rsid w:val="004D43AD"/>
    <w:rsid w:val="004E64A8"/>
    <w:rsid w:val="004F6822"/>
    <w:rsid w:val="005029EC"/>
    <w:rsid w:val="00503E5F"/>
    <w:rsid w:val="005057CD"/>
    <w:rsid w:val="00515235"/>
    <w:rsid w:val="00515DC5"/>
    <w:rsid w:val="00516E46"/>
    <w:rsid w:val="00516E7C"/>
    <w:rsid w:val="00520DC8"/>
    <w:rsid w:val="005215C7"/>
    <w:rsid w:val="00522F3B"/>
    <w:rsid w:val="005243AA"/>
    <w:rsid w:val="00524B3F"/>
    <w:rsid w:val="00525BDD"/>
    <w:rsid w:val="00530E84"/>
    <w:rsid w:val="0053351B"/>
    <w:rsid w:val="00534B13"/>
    <w:rsid w:val="00536119"/>
    <w:rsid w:val="00536657"/>
    <w:rsid w:val="005378A1"/>
    <w:rsid w:val="005409F3"/>
    <w:rsid w:val="00540FB4"/>
    <w:rsid w:val="005454DA"/>
    <w:rsid w:val="00546BB2"/>
    <w:rsid w:val="005478A0"/>
    <w:rsid w:val="005504A9"/>
    <w:rsid w:val="00551528"/>
    <w:rsid w:val="00552E0D"/>
    <w:rsid w:val="00554BAC"/>
    <w:rsid w:val="005552DD"/>
    <w:rsid w:val="005579DE"/>
    <w:rsid w:val="005619BB"/>
    <w:rsid w:val="0056425A"/>
    <w:rsid w:val="00565BC2"/>
    <w:rsid w:val="00570D3F"/>
    <w:rsid w:val="00571BA9"/>
    <w:rsid w:val="0057202D"/>
    <w:rsid w:val="00572290"/>
    <w:rsid w:val="0057229E"/>
    <w:rsid w:val="0057536A"/>
    <w:rsid w:val="0057539D"/>
    <w:rsid w:val="0057689D"/>
    <w:rsid w:val="0058065B"/>
    <w:rsid w:val="00581083"/>
    <w:rsid w:val="005878A0"/>
    <w:rsid w:val="00587D68"/>
    <w:rsid w:val="0059117A"/>
    <w:rsid w:val="00593FB6"/>
    <w:rsid w:val="00595E78"/>
    <w:rsid w:val="005A3190"/>
    <w:rsid w:val="005A4546"/>
    <w:rsid w:val="005A4CBF"/>
    <w:rsid w:val="005A619C"/>
    <w:rsid w:val="005B3D72"/>
    <w:rsid w:val="005C4417"/>
    <w:rsid w:val="005C5423"/>
    <w:rsid w:val="005C5931"/>
    <w:rsid w:val="005C7DA2"/>
    <w:rsid w:val="005D5914"/>
    <w:rsid w:val="005E43AB"/>
    <w:rsid w:val="005E653E"/>
    <w:rsid w:val="005F6832"/>
    <w:rsid w:val="005F7251"/>
    <w:rsid w:val="005F73A5"/>
    <w:rsid w:val="006000D2"/>
    <w:rsid w:val="00601FC0"/>
    <w:rsid w:val="0060364C"/>
    <w:rsid w:val="0061670E"/>
    <w:rsid w:val="00617189"/>
    <w:rsid w:val="006208D0"/>
    <w:rsid w:val="0062304C"/>
    <w:rsid w:val="00623AD3"/>
    <w:rsid w:val="006267BC"/>
    <w:rsid w:val="00634BFD"/>
    <w:rsid w:val="00636A4E"/>
    <w:rsid w:val="00643797"/>
    <w:rsid w:val="00652E9B"/>
    <w:rsid w:val="00654D55"/>
    <w:rsid w:val="00655F05"/>
    <w:rsid w:val="00660F73"/>
    <w:rsid w:val="00661848"/>
    <w:rsid w:val="00664D83"/>
    <w:rsid w:val="00667C00"/>
    <w:rsid w:val="006726BC"/>
    <w:rsid w:val="00673DC5"/>
    <w:rsid w:val="00674B61"/>
    <w:rsid w:val="00684B36"/>
    <w:rsid w:val="00684F3E"/>
    <w:rsid w:val="006953EE"/>
    <w:rsid w:val="006A0CB9"/>
    <w:rsid w:val="006A3D0C"/>
    <w:rsid w:val="006A3E4F"/>
    <w:rsid w:val="006A40A1"/>
    <w:rsid w:val="006A485D"/>
    <w:rsid w:val="006A5C9F"/>
    <w:rsid w:val="006A7F3D"/>
    <w:rsid w:val="006B183A"/>
    <w:rsid w:val="006B4821"/>
    <w:rsid w:val="006B4AF0"/>
    <w:rsid w:val="006B652D"/>
    <w:rsid w:val="006B72C0"/>
    <w:rsid w:val="006C174D"/>
    <w:rsid w:val="006C6DEC"/>
    <w:rsid w:val="006C7E4D"/>
    <w:rsid w:val="006D03A1"/>
    <w:rsid w:val="006D2046"/>
    <w:rsid w:val="006D3C57"/>
    <w:rsid w:val="006E1101"/>
    <w:rsid w:val="006E2C8B"/>
    <w:rsid w:val="006E654A"/>
    <w:rsid w:val="006E7737"/>
    <w:rsid w:val="006F13ED"/>
    <w:rsid w:val="006F1AC6"/>
    <w:rsid w:val="006F3512"/>
    <w:rsid w:val="006F6379"/>
    <w:rsid w:val="00700CEB"/>
    <w:rsid w:val="00701BD7"/>
    <w:rsid w:val="00702517"/>
    <w:rsid w:val="00702B3D"/>
    <w:rsid w:val="00702DE8"/>
    <w:rsid w:val="00705FD8"/>
    <w:rsid w:val="0070667F"/>
    <w:rsid w:val="00706EA5"/>
    <w:rsid w:val="00707753"/>
    <w:rsid w:val="007107DA"/>
    <w:rsid w:val="00712DD3"/>
    <w:rsid w:val="00715254"/>
    <w:rsid w:val="0071637D"/>
    <w:rsid w:val="007262EA"/>
    <w:rsid w:val="00727B81"/>
    <w:rsid w:val="0073460E"/>
    <w:rsid w:val="00735EEC"/>
    <w:rsid w:val="0074108B"/>
    <w:rsid w:val="007428AE"/>
    <w:rsid w:val="00742B8F"/>
    <w:rsid w:val="00746642"/>
    <w:rsid w:val="00747507"/>
    <w:rsid w:val="00751A85"/>
    <w:rsid w:val="007538CC"/>
    <w:rsid w:val="00753A0F"/>
    <w:rsid w:val="00755A22"/>
    <w:rsid w:val="00762008"/>
    <w:rsid w:val="00762E3C"/>
    <w:rsid w:val="007728A7"/>
    <w:rsid w:val="00772960"/>
    <w:rsid w:val="00773D42"/>
    <w:rsid w:val="007807CF"/>
    <w:rsid w:val="00785A2D"/>
    <w:rsid w:val="00787D99"/>
    <w:rsid w:val="007901CB"/>
    <w:rsid w:val="007921A1"/>
    <w:rsid w:val="00792A26"/>
    <w:rsid w:val="00793412"/>
    <w:rsid w:val="0079473C"/>
    <w:rsid w:val="0079651F"/>
    <w:rsid w:val="007A09C9"/>
    <w:rsid w:val="007A6F37"/>
    <w:rsid w:val="007B333C"/>
    <w:rsid w:val="007C29FA"/>
    <w:rsid w:val="007C38AB"/>
    <w:rsid w:val="007C42D0"/>
    <w:rsid w:val="007C44F3"/>
    <w:rsid w:val="007C5F7F"/>
    <w:rsid w:val="007C61E0"/>
    <w:rsid w:val="007D2EAF"/>
    <w:rsid w:val="007D5592"/>
    <w:rsid w:val="007D58A7"/>
    <w:rsid w:val="007D58C0"/>
    <w:rsid w:val="007E47AC"/>
    <w:rsid w:val="007F0B4D"/>
    <w:rsid w:val="007F0D66"/>
    <w:rsid w:val="007F5FE2"/>
    <w:rsid w:val="007F6420"/>
    <w:rsid w:val="007F71B0"/>
    <w:rsid w:val="008001BC"/>
    <w:rsid w:val="00801186"/>
    <w:rsid w:val="00805B7D"/>
    <w:rsid w:val="008061A7"/>
    <w:rsid w:val="0080630B"/>
    <w:rsid w:val="00811934"/>
    <w:rsid w:val="00820C99"/>
    <w:rsid w:val="00820F21"/>
    <w:rsid w:val="00821577"/>
    <w:rsid w:val="0083485D"/>
    <w:rsid w:val="00851440"/>
    <w:rsid w:val="008552E7"/>
    <w:rsid w:val="00855C11"/>
    <w:rsid w:val="0085651D"/>
    <w:rsid w:val="00856572"/>
    <w:rsid w:val="0085682D"/>
    <w:rsid w:val="008603EE"/>
    <w:rsid w:val="008611E7"/>
    <w:rsid w:val="00865336"/>
    <w:rsid w:val="00866194"/>
    <w:rsid w:val="008662DA"/>
    <w:rsid w:val="008740BD"/>
    <w:rsid w:val="00877D50"/>
    <w:rsid w:val="00880BA5"/>
    <w:rsid w:val="00883A03"/>
    <w:rsid w:val="00885688"/>
    <w:rsid w:val="008900D4"/>
    <w:rsid w:val="0089145D"/>
    <w:rsid w:val="0089276B"/>
    <w:rsid w:val="00893EA6"/>
    <w:rsid w:val="008A3058"/>
    <w:rsid w:val="008A4A1B"/>
    <w:rsid w:val="008A5526"/>
    <w:rsid w:val="008A5D2F"/>
    <w:rsid w:val="008A6186"/>
    <w:rsid w:val="008A7255"/>
    <w:rsid w:val="008B504A"/>
    <w:rsid w:val="008C0B90"/>
    <w:rsid w:val="008C4323"/>
    <w:rsid w:val="008C796C"/>
    <w:rsid w:val="008E0389"/>
    <w:rsid w:val="008F2C7A"/>
    <w:rsid w:val="008F3C19"/>
    <w:rsid w:val="008F5175"/>
    <w:rsid w:val="008F63D7"/>
    <w:rsid w:val="00906246"/>
    <w:rsid w:val="00907230"/>
    <w:rsid w:val="00917F1E"/>
    <w:rsid w:val="00920C5F"/>
    <w:rsid w:val="00924EE2"/>
    <w:rsid w:val="00931306"/>
    <w:rsid w:val="009318B8"/>
    <w:rsid w:val="00931EB7"/>
    <w:rsid w:val="00933725"/>
    <w:rsid w:val="00936D3E"/>
    <w:rsid w:val="009372DC"/>
    <w:rsid w:val="0094020C"/>
    <w:rsid w:val="00940770"/>
    <w:rsid w:val="00945991"/>
    <w:rsid w:val="00945BCE"/>
    <w:rsid w:val="0094732E"/>
    <w:rsid w:val="00951787"/>
    <w:rsid w:val="00951FA1"/>
    <w:rsid w:val="00953488"/>
    <w:rsid w:val="00954415"/>
    <w:rsid w:val="00955C86"/>
    <w:rsid w:val="009605F7"/>
    <w:rsid w:val="00962A64"/>
    <w:rsid w:val="00962C7C"/>
    <w:rsid w:val="00963108"/>
    <w:rsid w:val="0096478B"/>
    <w:rsid w:val="00970BB4"/>
    <w:rsid w:val="00972515"/>
    <w:rsid w:val="0097462A"/>
    <w:rsid w:val="009755B7"/>
    <w:rsid w:val="00975694"/>
    <w:rsid w:val="00982A33"/>
    <w:rsid w:val="009836D5"/>
    <w:rsid w:val="009836FC"/>
    <w:rsid w:val="00984F45"/>
    <w:rsid w:val="00984F81"/>
    <w:rsid w:val="00990750"/>
    <w:rsid w:val="009974B8"/>
    <w:rsid w:val="00997DC0"/>
    <w:rsid w:val="009A26DC"/>
    <w:rsid w:val="009A45DA"/>
    <w:rsid w:val="009A5917"/>
    <w:rsid w:val="009A5B64"/>
    <w:rsid w:val="009B399A"/>
    <w:rsid w:val="009B43D5"/>
    <w:rsid w:val="009C2323"/>
    <w:rsid w:val="009C31F8"/>
    <w:rsid w:val="009D0DAD"/>
    <w:rsid w:val="009D3253"/>
    <w:rsid w:val="009D36CA"/>
    <w:rsid w:val="009D38BE"/>
    <w:rsid w:val="009D518B"/>
    <w:rsid w:val="009D5EED"/>
    <w:rsid w:val="009E065A"/>
    <w:rsid w:val="009F14AB"/>
    <w:rsid w:val="009F2AC4"/>
    <w:rsid w:val="009F2FD8"/>
    <w:rsid w:val="009F6746"/>
    <w:rsid w:val="00A01BAB"/>
    <w:rsid w:val="00A065FE"/>
    <w:rsid w:val="00A07B52"/>
    <w:rsid w:val="00A14111"/>
    <w:rsid w:val="00A1582F"/>
    <w:rsid w:val="00A17279"/>
    <w:rsid w:val="00A24EEB"/>
    <w:rsid w:val="00A27399"/>
    <w:rsid w:val="00A31865"/>
    <w:rsid w:val="00A36637"/>
    <w:rsid w:val="00A41154"/>
    <w:rsid w:val="00A423A6"/>
    <w:rsid w:val="00A42455"/>
    <w:rsid w:val="00A43CC2"/>
    <w:rsid w:val="00A477E6"/>
    <w:rsid w:val="00A47FDC"/>
    <w:rsid w:val="00A50906"/>
    <w:rsid w:val="00A52A03"/>
    <w:rsid w:val="00A5350E"/>
    <w:rsid w:val="00A55804"/>
    <w:rsid w:val="00A66188"/>
    <w:rsid w:val="00A669FD"/>
    <w:rsid w:val="00A66B86"/>
    <w:rsid w:val="00A705DC"/>
    <w:rsid w:val="00A72714"/>
    <w:rsid w:val="00A7346B"/>
    <w:rsid w:val="00A73BF7"/>
    <w:rsid w:val="00A73DEB"/>
    <w:rsid w:val="00A776AB"/>
    <w:rsid w:val="00A8522D"/>
    <w:rsid w:val="00A87133"/>
    <w:rsid w:val="00A9134C"/>
    <w:rsid w:val="00A91DCE"/>
    <w:rsid w:val="00A92538"/>
    <w:rsid w:val="00A94B16"/>
    <w:rsid w:val="00A94F86"/>
    <w:rsid w:val="00A96E99"/>
    <w:rsid w:val="00AA0530"/>
    <w:rsid w:val="00AA1B84"/>
    <w:rsid w:val="00AA521E"/>
    <w:rsid w:val="00AB39AB"/>
    <w:rsid w:val="00AB46FD"/>
    <w:rsid w:val="00AB5FA2"/>
    <w:rsid w:val="00AB7633"/>
    <w:rsid w:val="00AD2C9F"/>
    <w:rsid w:val="00AD3BFC"/>
    <w:rsid w:val="00AE0121"/>
    <w:rsid w:val="00AE262E"/>
    <w:rsid w:val="00AE4078"/>
    <w:rsid w:val="00AE68AD"/>
    <w:rsid w:val="00AE7EA0"/>
    <w:rsid w:val="00AF396D"/>
    <w:rsid w:val="00AF467C"/>
    <w:rsid w:val="00B003D3"/>
    <w:rsid w:val="00B04366"/>
    <w:rsid w:val="00B04B35"/>
    <w:rsid w:val="00B06380"/>
    <w:rsid w:val="00B06746"/>
    <w:rsid w:val="00B06E29"/>
    <w:rsid w:val="00B0716C"/>
    <w:rsid w:val="00B120E8"/>
    <w:rsid w:val="00B128EC"/>
    <w:rsid w:val="00B138BA"/>
    <w:rsid w:val="00B148D3"/>
    <w:rsid w:val="00B20A24"/>
    <w:rsid w:val="00B263A3"/>
    <w:rsid w:val="00B26DCC"/>
    <w:rsid w:val="00B3059D"/>
    <w:rsid w:val="00B32E70"/>
    <w:rsid w:val="00B333D0"/>
    <w:rsid w:val="00B34F9A"/>
    <w:rsid w:val="00B40CAB"/>
    <w:rsid w:val="00B40D2B"/>
    <w:rsid w:val="00B4354A"/>
    <w:rsid w:val="00B45EAA"/>
    <w:rsid w:val="00B46FEB"/>
    <w:rsid w:val="00B52A83"/>
    <w:rsid w:val="00B57BD9"/>
    <w:rsid w:val="00B62093"/>
    <w:rsid w:val="00B62B68"/>
    <w:rsid w:val="00B64CAF"/>
    <w:rsid w:val="00B70763"/>
    <w:rsid w:val="00B718F3"/>
    <w:rsid w:val="00B72B29"/>
    <w:rsid w:val="00B73F75"/>
    <w:rsid w:val="00B7500B"/>
    <w:rsid w:val="00B765A6"/>
    <w:rsid w:val="00B77486"/>
    <w:rsid w:val="00B828A2"/>
    <w:rsid w:val="00B82915"/>
    <w:rsid w:val="00B87488"/>
    <w:rsid w:val="00B92A6A"/>
    <w:rsid w:val="00B930E7"/>
    <w:rsid w:val="00B95A37"/>
    <w:rsid w:val="00BA3C8E"/>
    <w:rsid w:val="00BB0167"/>
    <w:rsid w:val="00BB0B91"/>
    <w:rsid w:val="00BB1DCA"/>
    <w:rsid w:val="00BB76B0"/>
    <w:rsid w:val="00BC3094"/>
    <w:rsid w:val="00BC3B2A"/>
    <w:rsid w:val="00BC4F04"/>
    <w:rsid w:val="00BC5EC0"/>
    <w:rsid w:val="00BC642B"/>
    <w:rsid w:val="00BD01E9"/>
    <w:rsid w:val="00BD10D1"/>
    <w:rsid w:val="00BD27F6"/>
    <w:rsid w:val="00BD3342"/>
    <w:rsid w:val="00BD4487"/>
    <w:rsid w:val="00BD4B14"/>
    <w:rsid w:val="00BE2F79"/>
    <w:rsid w:val="00BF0A88"/>
    <w:rsid w:val="00BF13B1"/>
    <w:rsid w:val="00BF36C4"/>
    <w:rsid w:val="00C01DA2"/>
    <w:rsid w:val="00C07626"/>
    <w:rsid w:val="00C105B8"/>
    <w:rsid w:val="00C11F63"/>
    <w:rsid w:val="00C12DA7"/>
    <w:rsid w:val="00C12E52"/>
    <w:rsid w:val="00C206C9"/>
    <w:rsid w:val="00C20898"/>
    <w:rsid w:val="00C25C6F"/>
    <w:rsid w:val="00C3067D"/>
    <w:rsid w:val="00C31A4F"/>
    <w:rsid w:val="00C37345"/>
    <w:rsid w:val="00C40334"/>
    <w:rsid w:val="00C4276D"/>
    <w:rsid w:val="00C432B1"/>
    <w:rsid w:val="00C52564"/>
    <w:rsid w:val="00C531B8"/>
    <w:rsid w:val="00C559B9"/>
    <w:rsid w:val="00C55CF1"/>
    <w:rsid w:val="00C56751"/>
    <w:rsid w:val="00C5765D"/>
    <w:rsid w:val="00C60D8D"/>
    <w:rsid w:val="00C62E81"/>
    <w:rsid w:val="00C63850"/>
    <w:rsid w:val="00C64480"/>
    <w:rsid w:val="00C70A43"/>
    <w:rsid w:val="00C75279"/>
    <w:rsid w:val="00C75FC4"/>
    <w:rsid w:val="00C76BD5"/>
    <w:rsid w:val="00C80291"/>
    <w:rsid w:val="00C84755"/>
    <w:rsid w:val="00C852FD"/>
    <w:rsid w:val="00C91153"/>
    <w:rsid w:val="00C92D00"/>
    <w:rsid w:val="00C94DC1"/>
    <w:rsid w:val="00CA061B"/>
    <w:rsid w:val="00CA06C5"/>
    <w:rsid w:val="00CA27D2"/>
    <w:rsid w:val="00CB78A1"/>
    <w:rsid w:val="00CB78B4"/>
    <w:rsid w:val="00CC3C73"/>
    <w:rsid w:val="00CC449E"/>
    <w:rsid w:val="00CC6E9C"/>
    <w:rsid w:val="00CD3DCE"/>
    <w:rsid w:val="00CD64E1"/>
    <w:rsid w:val="00CD796A"/>
    <w:rsid w:val="00CE11B4"/>
    <w:rsid w:val="00CE4F11"/>
    <w:rsid w:val="00CE6BAB"/>
    <w:rsid w:val="00CF19E1"/>
    <w:rsid w:val="00CF1B83"/>
    <w:rsid w:val="00D05483"/>
    <w:rsid w:val="00D06B3D"/>
    <w:rsid w:val="00D101BD"/>
    <w:rsid w:val="00D14899"/>
    <w:rsid w:val="00D14FA6"/>
    <w:rsid w:val="00D17415"/>
    <w:rsid w:val="00D17F01"/>
    <w:rsid w:val="00D24655"/>
    <w:rsid w:val="00D25508"/>
    <w:rsid w:val="00D27CCA"/>
    <w:rsid w:val="00D32A38"/>
    <w:rsid w:val="00D346DD"/>
    <w:rsid w:val="00D4183A"/>
    <w:rsid w:val="00D455BE"/>
    <w:rsid w:val="00D475A3"/>
    <w:rsid w:val="00D52D12"/>
    <w:rsid w:val="00D536A3"/>
    <w:rsid w:val="00D5629C"/>
    <w:rsid w:val="00D562BF"/>
    <w:rsid w:val="00D605AF"/>
    <w:rsid w:val="00D61020"/>
    <w:rsid w:val="00D61283"/>
    <w:rsid w:val="00D64E5B"/>
    <w:rsid w:val="00D66664"/>
    <w:rsid w:val="00D6762F"/>
    <w:rsid w:val="00D6772A"/>
    <w:rsid w:val="00D74ACA"/>
    <w:rsid w:val="00D74F64"/>
    <w:rsid w:val="00D759DD"/>
    <w:rsid w:val="00D76438"/>
    <w:rsid w:val="00D7646D"/>
    <w:rsid w:val="00D86B26"/>
    <w:rsid w:val="00D91253"/>
    <w:rsid w:val="00D92460"/>
    <w:rsid w:val="00D92BDE"/>
    <w:rsid w:val="00D92C2F"/>
    <w:rsid w:val="00D9333D"/>
    <w:rsid w:val="00D95B1E"/>
    <w:rsid w:val="00DA0231"/>
    <w:rsid w:val="00DA37B2"/>
    <w:rsid w:val="00DA65AC"/>
    <w:rsid w:val="00DA6970"/>
    <w:rsid w:val="00DB4844"/>
    <w:rsid w:val="00DB7576"/>
    <w:rsid w:val="00DB7FE5"/>
    <w:rsid w:val="00DC2BE1"/>
    <w:rsid w:val="00DC3E50"/>
    <w:rsid w:val="00DC3EED"/>
    <w:rsid w:val="00DD489F"/>
    <w:rsid w:val="00DE107A"/>
    <w:rsid w:val="00DE3A40"/>
    <w:rsid w:val="00DE4A32"/>
    <w:rsid w:val="00DE7585"/>
    <w:rsid w:val="00DF2C3B"/>
    <w:rsid w:val="00DF402A"/>
    <w:rsid w:val="00DF4EFA"/>
    <w:rsid w:val="00E02BB7"/>
    <w:rsid w:val="00E044F3"/>
    <w:rsid w:val="00E04CB6"/>
    <w:rsid w:val="00E207C3"/>
    <w:rsid w:val="00E25757"/>
    <w:rsid w:val="00E37A7F"/>
    <w:rsid w:val="00E411EB"/>
    <w:rsid w:val="00E458E2"/>
    <w:rsid w:val="00E50FA0"/>
    <w:rsid w:val="00E532FA"/>
    <w:rsid w:val="00E54847"/>
    <w:rsid w:val="00E56ECD"/>
    <w:rsid w:val="00E575CE"/>
    <w:rsid w:val="00E6075C"/>
    <w:rsid w:val="00E61B7B"/>
    <w:rsid w:val="00E7577D"/>
    <w:rsid w:val="00E75AE0"/>
    <w:rsid w:val="00E76386"/>
    <w:rsid w:val="00E8396E"/>
    <w:rsid w:val="00E86737"/>
    <w:rsid w:val="00E90E5C"/>
    <w:rsid w:val="00E90FC8"/>
    <w:rsid w:val="00E922E9"/>
    <w:rsid w:val="00E92847"/>
    <w:rsid w:val="00E95327"/>
    <w:rsid w:val="00EA12F9"/>
    <w:rsid w:val="00EA2239"/>
    <w:rsid w:val="00EA554C"/>
    <w:rsid w:val="00EA7D95"/>
    <w:rsid w:val="00EB0A85"/>
    <w:rsid w:val="00EB27D2"/>
    <w:rsid w:val="00EB4FC4"/>
    <w:rsid w:val="00EC006A"/>
    <w:rsid w:val="00EC38D9"/>
    <w:rsid w:val="00EC5A32"/>
    <w:rsid w:val="00EC6124"/>
    <w:rsid w:val="00EC73CD"/>
    <w:rsid w:val="00ED4A3C"/>
    <w:rsid w:val="00ED6993"/>
    <w:rsid w:val="00ED72E9"/>
    <w:rsid w:val="00ED7545"/>
    <w:rsid w:val="00EE326D"/>
    <w:rsid w:val="00EE55D4"/>
    <w:rsid w:val="00EF2E08"/>
    <w:rsid w:val="00EF3022"/>
    <w:rsid w:val="00EF3087"/>
    <w:rsid w:val="00F019DB"/>
    <w:rsid w:val="00F0316F"/>
    <w:rsid w:val="00F03978"/>
    <w:rsid w:val="00F04392"/>
    <w:rsid w:val="00F1186F"/>
    <w:rsid w:val="00F1207A"/>
    <w:rsid w:val="00F15375"/>
    <w:rsid w:val="00F15763"/>
    <w:rsid w:val="00F228B1"/>
    <w:rsid w:val="00F248DC"/>
    <w:rsid w:val="00F251DC"/>
    <w:rsid w:val="00F26929"/>
    <w:rsid w:val="00F2692D"/>
    <w:rsid w:val="00F27FCF"/>
    <w:rsid w:val="00F32562"/>
    <w:rsid w:val="00F34935"/>
    <w:rsid w:val="00F376F5"/>
    <w:rsid w:val="00F402A9"/>
    <w:rsid w:val="00F41ED0"/>
    <w:rsid w:val="00F52891"/>
    <w:rsid w:val="00F532CD"/>
    <w:rsid w:val="00F53655"/>
    <w:rsid w:val="00F5455B"/>
    <w:rsid w:val="00F55C34"/>
    <w:rsid w:val="00F64222"/>
    <w:rsid w:val="00F65560"/>
    <w:rsid w:val="00F7141C"/>
    <w:rsid w:val="00F7317A"/>
    <w:rsid w:val="00F76A0C"/>
    <w:rsid w:val="00F778A4"/>
    <w:rsid w:val="00F77A3F"/>
    <w:rsid w:val="00F810FA"/>
    <w:rsid w:val="00F8237F"/>
    <w:rsid w:val="00F93093"/>
    <w:rsid w:val="00F93886"/>
    <w:rsid w:val="00FA3183"/>
    <w:rsid w:val="00FA3C7D"/>
    <w:rsid w:val="00FA6090"/>
    <w:rsid w:val="00FA6CB5"/>
    <w:rsid w:val="00FB0FED"/>
    <w:rsid w:val="00FB1951"/>
    <w:rsid w:val="00FB73FB"/>
    <w:rsid w:val="00FC27F3"/>
    <w:rsid w:val="00FC2EB3"/>
    <w:rsid w:val="00FC4127"/>
    <w:rsid w:val="00FD12BA"/>
    <w:rsid w:val="00FD21CB"/>
    <w:rsid w:val="00FD2A45"/>
    <w:rsid w:val="00FD4393"/>
    <w:rsid w:val="00FD446F"/>
    <w:rsid w:val="00FD45FF"/>
    <w:rsid w:val="00FD61C0"/>
    <w:rsid w:val="00FD7C99"/>
    <w:rsid w:val="00FE22D8"/>
    <w:rsid w:val="00FE607A"/>
    <w:rsid w:val="00FF1C20"/>
    <w:rsid w:val="00FF49A7"/>
    <w:rsid w:val="00FF5525"/>
    <w:rsid w:val="00FF62B5"/>
    <w:rsid w:val="00FF6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04"/>
    <w:rPr>
      <w:kern w:val="0"/>
      <w:sz w:val="24"/>
      <w:szCs w:val="24"/>
      <w:lang w:eastAsia="sv-SE"/>
    </w:rPr>
  </w:style>
  <w:style w:type="paragraph" w:styleId="1">
    <w:name w:val="heading 1"/>
    <w:basedOn w:val="a"/>
    <w:next w:val="a"/>
    <w:link w:val="1Char"/>
    <w:uiPriority w:val="99"/>
    <w:qFormat/>
    <w:rsid w:val="00060E04"/>
    <w:pPr>
      <w:keepNext/>
      <w:outlineLvl w:val="0"/>
    </w:pPr>
    <w:rPr>
      <w:rFonts w:ascii="Cambria" w:hAnsi="Cambria"/>
      <w:b/>
      <w:bCs/>
      <w:kern w:val="32"/>
      <w:sz w:val="32"/>
      <w:szCs w:val="32"/>
      <w:lang w:eastAsia="zh-CN"/>
    </w:rPr>
  </w:style>
  <w:style w:type="paragraph" w:styleId="2">
    <w:name w:val="heading 2"/>
    <w:basedOn w:val="a"/>
    <w:next w:val="a"/>
    <w:link w:val="2Char"/>
    <w:uiPriority w:val="99"/>
    <w:qFormat/>
    <w:rsid w:val="00060E04"/>
    <w:pPr>
      <w:keepNext/>
      <w:spacing w:line="360" w:lineRule="auto"/>
      <w:jc w:val="both"/>
      <w:outlineLvl w:val="1"/>
    </w:pPr>
    <w:rPr>
      <w:rFonts w:ascii="Cambria" w:hAnsi="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86DC3"/>
    <w:rPr>
      <w:rFonts w:ascii="Cambria" w:hAnsi="Cambria"/>
      <w:b/>
      <w:kern w:val="32"/>
      <w:sz w:val="32"/>
      <w:lang w:val="en-US"/>
    </w:rPr>
  </w:style>
  <w:style w:type="character" w:customStyle="1" w:styleId="2Char">
    <w:name w:val="标题 2 Char"/>
    <w:basedOn w:val="a0"/>
    <w:link w:val="2"/>
    <w:uiPriority w:val="99"/>
    <w:semiHidden/>
    <w:locked/>
    <w:rsid w:val="00486DC3"/>
    <w:rPr>
      <w:rFonts w:ascii="Cambria" w:hAnsi="Cambria"/>
      <w:b/>
      <w:i/>
      <w:sz w:val="28"/>
      <w:lang w:val="en-US"/>
    </w:rPr>
  </w:style>
  <w:style w:type="character" w:styleId="a3">
    <w:name w:val="Strong"/>
    <w:basedOn w:val="a0"/>
    <w:uiPriority w:val="99"/>
    <w:qFormat/>
    <w:rsid w:val="00060E04"/>
    <w:rPr>
      <w:rFonts w:cs="Times New Roman"/>
      <w:b/>
    </w:rPr>
  </w:style>
  <w:style w:type="paragraph" w:styleId="a4">
    <w:name w:val="Body Text"/>
    <w:basedOn w:val="a"/>
    <w:link w:val="Char"/>
    <w:uiPriority w:val="99"/>
    <w:rsid w:val="00060E04"/>
    <w:pPr>
      <w:overflowPunct w:val="0"/>
      <w:autoSpaceDE w:val="0"/>
      <w:autoSpaceDN w:val="0"/>
      <w:adjustRightInd w:val="0"/>
      <w:textAlignment w:val="baseline"/>
    </w:pPr>
    <w:rPr>
      <w:lang w:eastAsia="zh-CN"/>
    </w:rPr>
  </w:style>
  <w:style w:type="character" w:customStyle="1" w:styleId="Char">
    <w:name w:val="正文文本 Char"/>
    <w:basedOn w:val="a0"/>
    <w:link w:val="a4"/>
    <w:uiPriority w:val="99"/>
    <w:semiHidden/>
    <w:locked/>
    <w:rsid w:val="00486DC3"/>
    <w:rPr>
      <w:sz w:val="24"/>
      <w:lang w:val="en-US"/>
    </w:rPr>
  </w:style>
  <w:style w:type="paragraph" w:styleId="a5">
    <w:name w:val="List"/>
    <w:basedOn w:val="a"/>
    <w:uiPriority w:val="99"/>
    <w:rsid w:val="00060E04"/>
    <w:pPr>
      <w:overflowPunct w:val="0"/>
      <w:autoSpaceDE w:val="0"/>
      <w:autoSpaceDN w:val="0"/>
      <w:adjustRightInd w:val="0"/>
      <w:ind w:left="283" w:hanging="283"/>
      <w:textAlignment w:val="baseline"/>
    </w:pPr>
    <w:rPr>
      <w:sz w:val="20"/>
      <w:szCs w:val="20"/>
      <w:lang w:val="sv-SE"/>
    </w:rPr>
  </w:style>
  <w:style w:type="paragraph" w:styleId="20">
    <w:name w:val="Body Text 2"/>
    <w:basedOn w:val="a"/>
    <w:link w:val="2Char0"/>
    <w:uiPriority w:val="99"/>
    <w:rsid w:val="00060E04"/>
    <w:pPr>
      <w:spacing w:line="360" w:lineRule="auto"/>
      <w:jc w:val="both"/>
    </w:pPr>
    <w:rPr>
      <w:lang w:eastAsia="zh-CN"/>
    </w:rPr>
  </w:style>
  <w:style w:type="character" w:customStyle="1" w:styleId="2Char0">
    <w:name w:val="正文文本 2 Char"/>
    <w:basedOn w:val="a0"/>
    <w:link w:val="20"/>
    <w:uiPriority w:val="99"/>
    <w:semiHidden/>
    <w:locked/>
    <w:rsid w:val="00486DC3"/>
    <w:rPr>
      <w:sz w:val="24"/>
      <w:lang w:val="en-US"/>
    </w:rPr>
  </w:style>
  <w:style w:type="character" w:customStyle="1" w:styleId="dblclickspan">
    <w:name w:val="dblclickspan"/>
    <w:basedOn w:val="a0"/>
    <w:uiPriority w:val="99"/>
    <w:rsid w:val="00060E04"/>
    <w:rPr>
      <w:rFonts w:cs="Times New Roman"/>
    </w:rPr>
  </w:style>
  <w:style w:type="character" w:customStyle="1" w:styleId="highlight">
    <w:name w:val="highlight"/>
    <w:basedOn w:val="a0"/>
    <w:uiPriority w:val="99"/>
    <w:rsid w:val="00060E04"/>
    <w:rPr>
      <w:rFonts w:cs="Times New Roman"/>
    </w:rPr>
  </w:style>
  <w:style w:type="paragraph" w:customStyle="1" w:styleId="Default">
    <w:name w:val="Default"/>
    <w:uiPriority w:val="99"/>
    <w:rsid w:val="00060E04"/>
    <w:pPr>
      <w:autoSpaceDE w:val="0"/>
      <w:autoSpaceDN w:val="0"/>
      <w:adjustRightInd w:val="0"/>
    </w:pPr>
    <w:rPr>
      <w:color w:val="000000"/>
      <w:kern w:val="0"/>
      <w:sz w:val="24"/>
      <w:szCs w:val="24"/>
      <w:lang w:val="tr-TR" w:eastAsia="en-US"/>
    </w:rPr>
  </w:style>
  <w:style w:type="paragraph" w:styleId="a6">
    <w:name w:val="footer"/>
    <w:basedOn w:val="a"/>
    <w:link w:val="Char0"/>
    <w:uiPriority w:val="99"/>
    <w:rsid w:val="00060E04"/>
    <w:pPr>
      <w:tabs>
        <w:tab w:val="center" w:pos="4536"/>
        <w:tab w:val="right" w:pos="9072"/>
      </w:tabs>
    </w:pPr>
    <w:rPr>
      <w:lang w:eastAsia="zh-CN"/>
    </w:rPr>
  </w:style>
  <w:style w:type="character" w:customStyle="1" w:styleId="Char0">
    <w:name w:val="页脚 Char"/>
    <w:basedOn w:val="a0"/>
    <w:link w:val="a6"/>
    <w:uiPriority w:val="99"/>
    <w:semiHidden/>
    <w:locked/>
    <w:rsid w:val="00486DC3"/>
    <w:rPr>
      <w:sz w:val="24"/>
      <w:lang w:val="en-US"/>
    </w:rPr>
  </w:style>
  <w:style w:type="character" w:styleId="a7">
    <w:name w:val="page number"/>
    <w:basedOn w:val="a0"/>
    <w:uiPriority w:val="99"/>
    <w:rsid w:val="00060E04"/>
    <w:rPr>
      <w:rFonts w:cs="Times New Roman"/>
    </w:rPr>
  </w:style>
  <w:style w:type="character" w:customStyle="1" w:styleId="apple-converted-space">
    <w:name w:val="apple-converted-space"/>
    <w:basedOn w:val="a0"/>
    <w:uiPriority w:val="99"/>
    <w:rsid w:val="00060E04"/>
    <w:rPr>
      <w:rFonts w:cs="Times New Roman"/>
    </w:rPr>
  </w:style>
  <w:style w:type="character" w:styleId="a8">
    <w:name w:val="annotation reference"/>
    <w:basedOn w:val="a0"/>
    <w:uiPriority w:val="99"/>
    <w:semiHidden/>
    <w:rsid w:val="00060E04"/>
    <w:rPr>
      <w:rFonts w:cs="Times New Roman"/>
      <w:sz w:val="16"/>
    </w:rPr>
  </w:style>
  <w:style w:type="paragraph" w:styleId="a9">
    <w:name w:val="annotation text"/>
    <w:basedOn w:val="a"/>
    <w:link w:val="Char1"/>
    <w:uiPriority w:val="99"/>
    <w:semiHidden/>
    <w:rsid w:val="00060E04"/>
    <w:rPr>
      <w:noProof/>
      <w:sz w:val="20"/>
      <w:szCs w:val="20"/>
      <w:lang w:val="sv-SE"/>
    </w:rPr>
  </w:style>
  <w:style w:type="character" w:customStyle="1" w:styleId="Char1">
    <w:name w:val="批注文字 Char"/>
    <w:basedOn w:val="a0"/>
    <w:link w:val="a9"/>
    <w:uiPriority w:val="99"/>
    <w:locked/>
    <w:rsid w:val="00060E04"/>
    <w:rPr>
      <w:noProof/>
      <w:lang w:val="sv-SE" w:eastAsia="sv-SE"/>
    </w:rPr>
  </w:style>
  <w:style w:type="paragraph" w:styleId="aa">
    <w:name w:val="annotation subject"/>
    <w:basedOn w:val="a9"/>
    <w:next w:val="a9"/>
    <w:link w:val="Char2"/>
    <w:uiPriority w:val="99"/>
    <w:semiHidden/>
    <w:rsid w:val="00060E04"/>
    <w:rPr>
      <w:b/>
      <w:bCs/>
      <w:lang w:val="en-US"/>
    </w:rPr>
  </w:style>
  <w:style w:type="character" w:customStyle="1" w:styleId="Char2">
    <w:name w:val="批注主题 Char"/>
    <w:basedOn w:val="Char1"/>
    <w:link w:val="aa"/>
    <w:uiPriority w:val="99"/>
    <w:locked/>
    <w:rsid w:val="00060E04"/>
    <w:rPr>
      <w:b/>
      <w:noProof/>
      <w:lang w:val="en-US" w:eastAsia="sv-SE"/>
    </w:rPr>
  </w:style>
  <w:style w:type="paragraph" w:styleId="ab">
    <w:name w:val="header"/>
    <w:basedOn w:val="a"/>
    <w:link w:val="Char3"/>
    <w:uiPriority w:val="99"/>
    <w:rsid w:val="00060E04"/>
    <w:pPr>
      <w:tabs>
        <w:tab w:val="center" w:pos="4536"/>
        <w:tab w:val="right" w:pos="9072"/>
      </w:tabs>
    </w:pPr>
  </w:style>
  <w:style w:type="character" w:customStyle="1" w:styleId="Char3">
    <w:name w:val="页眉 Char"/>
    <w:basedOn w:val="a0"/>
    <w:link w:val="ab"/>
    <w:uiPriority w:val="99"/>
    <w:locked/>
    <w:rsid w:val="00060E04"/>
    <w:rPr>
      <w:sz w:val="24"/>
      <w:lang w:val="en-US" w:eastAsia="sv-SE"/>
    </w:rPr>
  </w:style>
  <w:style w:type="paragraph" w:styleId="ac">
    <w:name w:val="Title"/>
    <w:basedOn w:val="a"/>
    <w:next w:val="a"/>
    <w:link w:val="Char4"/>
    <w:uiPriority w:val="99"/>
    <w:qFormat/>
    <w:rsid w:val="00060E04"/>
    <w:pPr>
      <w:spacing w:before="240" w:after="60"/>
      <w:jc w:val="center"/>
      <w:outlineLvl w:val="0"/>
    </w:pPr>
    <w:rPr>
      <w:rFonts w:ascii="Cambria" w:hAnsi="Cambria"/>
      <w:b/>
      <w:bCs/>
      <w:kern w:val="28"/>
      <w:sz w:val="32"/>
      <w:szCs w:val="32"/>
    </w:rPr>
  </w:style>
  <w:style w:type="character" w:customStyle="1" w:styleId="Char4">
    <w:name w:val="标题 Char"/>
    <w:basedOn w:val="a0"/>
    <w:link w:val="ac"/>
    <w:uiPriority w:val="99"/>
    <w:locked/>
    <w:rsid w:val="00060E04"/>
    <w:rPr>
      <w:rFonts w:ascii="Cambria" w:hAnsi="Cambria"/>
      <w:b/>
      <w:kern w:val="28"/>
      <w:sz w:val="32"/>
      <w:lang w:val="en-US" w:eastAsia="sv-SE"/>
    </w:rPr>
  </w:style>
  <w:style w:type="table" w:styleId="ad">
    <w:name w:val="Table Grid"/>
    <w:basedOn w:val="a1"/>
    <w:uiPriority w:val="99"/>
    <w:locked/>
    <w:rsid w:val="00F9309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Char5"/>
    <w:uiPriority w:val="99"/>
    <w:semiHidden/>
    <w:rsid w:val="007262EA"/>
    <w:rPr>
      <w:rFonts w:ascii="Tahoma" w:hAnsi="Tahoma"/>
      <w:sz w:val="16"/>
      <w:szCs w:val="16"/>
    </w:rPr>
  </w:style>
  <w:style w:type="character" w:customStyle="1" w:styleId="Char5">
    <w:name w:val="批注框文本 Char"/>
    <w:basedOn w:val="a0"/>
    <w:link w:val="ae"/>
    <w:uiPriority w:val="99"/>
    <w:locked/>
    <w:rsid w:val="007262EA"/>
    <w:rPr>
      <w:rFonts w:ascii="Tahoma" w:hAnsi="Tahoma"/>
      <w:sz w:val="16"/>
      <w:lang w:val="en-US" w:eastAsia="sv-SE"/>
    </w:rPr>
  </w:style>
  <w:style w:type="character" w:customStyle="1" w:styleId="CharChar7">
    <w:name w:val="Char Char7"/>
    <w:uiPriority w:val="99"/>
    <w:semiHidden/>
    <w:locked/>
    <w:rsid w:val="00AE4078"/>
    <w:rPr>
      <w:sz w:val="24"/>
      <w:lang w:val="en-US"/>
    </w:rPr>
  </w:style>
  <w:style w:type="character" w:customStyle="1" w:styleId="shortened-text">
    <w:name w:val="shortened-text"/>
    <w:basedOn w:val="a0"/>
    <w:uiPriority w:val="99"/>
    <w:rsid w:val="005A4546"/>
    <w:rPr>
      <w:rFonts w:cs="Times New Roman"/>
    </w:rPr>
  </w:style>
  <w:style w:type="character" w:customStyle="1" w:styleId="CharChar8">
    <w:name w:val="Char Char8"/>
    <w:uiPriority w:val="99"/>
    <w:semiHidden/>
    <w:locked/>
    <w:rsid w:val="00DA0231"/>
    <w:rPr>
      <w:sz w:val="24"/>
      <w:lang w:val="en-US"/>
    </w:rPr>
  </w:style>
  <w:style w:type="character" w:customStyle="1" w:styleId="slug-doi">
    <w:name w:val="slug-doi"/>
    <w:basedOn w:val="a0"/>
    <w:uiPriority w:val="99"/>
    <w:rsid w:val="00F34935"/>
    <w:rPr>
      <w:rFonts w:cs="Times New Roman"/>
    </w:rPr>
  </w:style>
  <w:style w:type="paragraph" w:styleId="af">
    <w:name w:val="Plain Text"/>
    <w:basedOn w:val="a"/>
    <w:link w:val="Char6"/>
    <w:uiPriority w:val="99"/>
    <w:rsid w:val="00B62B68"/>
    <w:pPr>
      <w:widowControl w:val="0"/>
      <w:jc w:val="both"/>
    </w:pPr>
    <w:rPr>
      <w:rFonts w:ascii="宋体" w:hAnsi="Courier New"/>
      <w:kern w:val="2"/>
      <w:sz w:val="21"/>
      <w:szCs w:val="21"/>
      <w:lang w:eastAsia="zh-CN"/>
    </w:rPr>
  </w:style>
  <w:style w:type="character" w:customStyle="1" w:styleId="Char6">
    <w:name w:val="纯文本 Char"/>
    <w:basedOn w:val="a0"/>
    <w:link w:val="af"/>
    <w:uiPriority w:val="99"/>
    <w:locked/>
    <w:rsid w:val="00B62B68"/>
    <w:rPr>
      <w:rFonts w:ascii="宋体" w:eastAsia="宋体" w:hAnsi="Courier New"/>
      <w:kern w:val="2"/>
      <w:sz w:val="21"/>
      <w:lang w:val="en-US" w:eastAsia="zh-CN"/>
    </w:rPr>
  </w:style>
  <w:style w:type="paragraph" w:styleId="af0">
    <w:name w:val="Revision"/>
    <w:hidden/>
    <w:uiPriority w:val="99"/>
    <w:semiHidden/>
    <w:rsid w:val="00D346DD"/>
    <w:rPr>
      <w:kern w:val="0"/>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04"/>
    <w:rPr>
      <w:kern w:val="0"/>
      <w:sz w:val="24"/>
      <w:szCs w:val="24"/>
      <w:lang w:eastAsia="sv-SE"/>
    </w:rPr>
  </w:style>
  <w:style w:type="paragraph" w:styleId="1">
    <w:name w:val="heading 1"/>
    <w:basedOn w:val="a"/>
    <w:next w:val="a"/>
    <w:link w:val="1Char"/>
    <w:uiPriority w:val="99"/>
    <w:qFormat/>
    <w:rsid w:val="00060E04"/>
    <w:pPr>
      <w:keepNext/>
      <w:outlineLvl w:val="0"/>
    </w:pPr>
    <w:rPr>
      <w:rFonts w:ascii="Cambria" w:hAnsi="Cambria"/>
      <w:b/>
      <w:bCs/>
      <w:kern w:val="32"/>
      <w:sz w:val="32"/>
      <w:szCs w:val="32"/>
      <w:lang w:eastAsia="zh-CN"/>
    </w:rPr>
  </w:style>
  <w:style w:type="paragraph" w:styleId="2">
    <w:name w:val="heading 2"/>
    <w:basedOn w:val="a"/>
    <w:next w:val="a"/>
    <w:link w:val="2Char"/>
    <w:uiPriority w:val="99"/>
    <w:qFormat/>
    <w:rsid w:val="00060E04"/>
    <w:pPr>
      <w:keepNext/>
      <w:spacing w:line="360" w:lineRule="auto"/>
      <w:jc w:val="both"/>
      <w:outlineLvl w:val="1"/>
    </w:pPr>
    <w:rPr>
      <w:rFonts w:ascii="Cambria" w:hAnsi="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86DC3"/>
    <w:rPr>
      <w:rFonts w:ascii="Cambria" w:hAnsi="Cambria"/>
      <w:b/>
      <w:kern w:val="32"/>
      <w:sz w:val="32"/>
      <w:lang w:val="en-US"/>
    </w:rPr>
  </w:style>
  <w:style w:type="character" w:customStyle="1" w:styleId="2Char">
    <w:name w:val="标题 2 Char"/>
    <w:basedOn w:val="a0"/>
    <w:link w:val="2"/>
    <w:uiPriority w:val="99"/>
    <w:semiHidden/>
    <w:locked/>
    <w:rsid w:val="00486DC3"/>
    <w:rPr>
      <w:rFonts w:ascii="Cambria" w:hAnsi="Cambria"/>
      <w:b/>
      <w:i/>
      <w:sz w:val="28"/>
      <w:lang w:val="en-US"/>
    </w:rPr>
  </w:style>
  <w:style w:type="character" w:styleId="a3">
    <w:name w:val="Strong"/>
    <w:basedOn w:val="a0"/>
    <w:uiPriority w:val="99"/>
    <w:qFormat/>
    <w:rsid w:val="00060E04"/>
    <w:rPr>
      <w:rFonts w:cs="Times New Roman"/>
      <w:b/>
    </w:rPr>
  </w:style>
  <w:style w:type="paragraph" w:styleId="a4">
    <w:name w:val="Body Text"/>
    <w:basedOn w:val="a"/>
    <w:link w:val="Char"/>
    <w:uiPriority w:val="99"/>
    <w:rsid w:val="00060E04"/>
    <w:pPr>
      <w:overflowPunct w:val="0"/>
      <w:autoSpaceDE w:val="0"/>
      <w:autoSpaceDN w:val="0"/>
      <w:adjustRightInd w:val="0"/>
      <w:textAlignment w:val="baseline"/>
    </w:pPr>
    <w:rPr>
      <w:lang w:eastAsia="zh-CN"/>
    </w:rPr>
  </w:style>
  <w:style w:type="character" w:customStyle="1" w:styleId="Char">
    <w:name w:val="正文文本 Char"/>
    <w:basedOn w:val="a0"/>
    <w:link w:val="a4"/>
    <w:uiPriority w:val="99"/>
    <w:semiHidden/>
    <w:locked/>
    <w:rsid w:val="00486DC3"/>
    <w:rPr>
      <w:sz w:val="24"/>
      <w:lang w:val="en-US"/>
    </w:rPr>
  </w:style>
  <w:style w:type="paragraph" w:styleId="a5">
    <w:name w:val="List"/>
    <w:basedOn w:val="a"/>
    <w:uiPriority w:val="99"/>
    <w:rsid w:val="00060E04"/>
    <w:pPr>
      <w:overflowPunct w:val="0"/>
      <w:autoSpaceDE w:val="0"/>
      <w:autoSpaceDN w:val="0"/>
      <w:adjustRightInd w:val="0"/>
      <w:ind w:left="283" w:hanging="283"/>
      <w:textAlignment w:val="baseline"/>
    </w:pPr>
    <w:rPr>
      <w:sz w:val="20"/>
      <w:szCs w:val="20"/>
      <w:lang w:val="sv-SE"/>
    </w:rPr>
  </w:style>
  <w:style w:type="paragraph" w:styleId="20">
    <w:name w:val="Body Text 2"/>
    <w:basedOn w:val="a"/>
    <w:link w:val="2Char0"/>
    <w:uiPriority w:val="99"/>
    <w:rsid w:val="00060E04"/>
    <w:pPr>
      <w:spacing w:line="360" w:lineRule="auto"/>
      <w:jc w:val="both"/>
    </w:pPr>
    <w:rPr>
      <w:lang w:eastAsia="zh-CN"/>
    </w:rPr>
  </w:style>
  <w:style w:type="character" w:customStyle="1" w:styleId="2Char0">
    <w:name w:val="正文文本 2 Char"/>
    <w:basedOn w:val="a0"/>
    <w:link w:val="20"/>
    <w:uiPriority w:val="99"/>
    <w:semiHidden/>
    <w:locked/>
    <w:rsid w:val="00486DC3"/>
    <w:rPr>
      <w:sz w:val="24"/>
      <w:lang w:val="en-US"/>
    </w:rPr>
  </w:style>
  <w:style w:type="character" w:customStyle="1" w:styleId="dblclickspan">
    <w:name w:val="dblclickspan"/>
    <w:basedOn w:val="a0"/>
    <w:uiPriority w:val="99"/>
    <w:rsid w:val="00060E04"/>
    <w:rPr>
      <w:rFonts w:cs="Times New Roman"/>
    </w:rPr>
  </w:style>
  <w:style w:type="character" w:customStyle="1" w:styleId="highlight">
    <w:name w:val="highlight"/>
    <w:basedOn w:val="a0"/>
    <w:uiPriority w:val="99"/>
    <w:rsid w:val="00060E04"/>
    <w:rPr>
      <w:rFonts w:cs="Times New Roman"/>
    </w:rPr>
  </w:style>
  <w:style w:type="paragraph" w:customStyle="1" w:styleId="Default">
    <w:name w:val="Default"/>
    <w:uiPriority w:val="99"/>
    <w:rsid w:val="00060E04"/>
    <w:pPr>
      <w:autoSpaceDE w:val="0"/>
      <w:autoSpaceDN w:val="0"/>
      <w:adjustRightInd w:val="0"/>
    </w:pPr>
    <w:rPr>
      <w:color w:val="000000"/>
      <w:kern w:val="0"/>
      <w:sz w:val="24"/>
      <w:szCs w:val="24"/>
      <w:lang w:val="tr-TR" w:eastAsia="en-US"/>
    </w:rPr>
  </w:style>
  <w:style w:type="paragraph" w:styleId="a6">
    <w:name w:val="footer"/>
    <w:basedOn w:val="a"/>
    <w:link w:val="Char0"/>
    <w:uiPriority w:val="99"/>
    <w:rsid w:val="00060E04"/>
    <w:pPr>
      <w:tabs>
        <w:tab w:val="center" w:pos="4536"/>
        <w:tab w:val="right" w:pos="9072"/>
      </w:tabs>
    </w:pPr>
    <w:rPr>
      <w:lang w:eastAsia="zh-CN"/>
    </w:rPr>
  </w:style>
  <w:style w:type="character" w:customStyle="1" w:styleId="Char0">
    <w:name w:val="页脚 Char"/>
    <w:basedOn w:val="a0"/>
    <w:link w:val="a6"/>
    <w:uiPriority w:val="99"/>
    <w:semiHidden/>
    <w:locked/>
    <w:rsid w:val="00486DC3"/>
    <w:rPr>
      <w:sz w:val="24"/>
      <w:lang w:val="en-US"/>
    </w:rPr>
  </w:style>
  <w:style w:type="character" w:styleId="a7">
    <w:name w:val="page number"/>
    <w:basedOn w:val="a0"/>
    <w:uiPriority w:val="99"/>
    <w:rsid w:val="00060E04"/>
    <w:rPr>
      <w:rFonts w:cs="Times New Roman"/>
    </w:rPr>
  </w:style>
  <w:style w:type="character" w:customStyle="1" w:styleId="apple-converted-space">
    <w:name w:val="apple-converted-space"/>
    <w:basedOn w:val="a0"/>
    <w:uiPriority w:val="99"/>
    <w:rsid w:val="00060E04"/>
    <w:rPr>
      <w:rFonts w:cs="Times New Roman"/>
    </w:rPr>
  </w:style>
  <w:style w:type="character" w:styleId="a8">
    <w:name w:val="annotation reference"/>
    <w:basedOn w:val="a0"/>
    <w:uiPriority w:val="99"/>
    <w:semiHidden/>
    <w:rsid w:val="00060E04"/>
    <w:rPr>
      <w:rFonts w:cs="Times New Roman"/>
      <w:sz w:val="16"/>
    </w:rPr>
  </w:style>
  <w:style w:type="paragraph" w:styleId="a9">
    <w:name w:val="annotation text"/>
    <w:basedOn w:val="a"/>
    <w:link w:val="Char1"/>
    <w:uiPriority w:val="99"/>
    <w:semiHidden/>
    <w:rsid w:val="00060E04"/>
    <w:rPr>
      <w:noProof/>
      <w:sz w:val="20"/>
      <w:szCs w:val="20"/>
      <w:lang w:val="sv-SE"/>
    </w:rPr>
  </w:style>
  <w:style w:type="character" w:customStyle="1" w:styleId="Char1">
    <w:name w:val="批注文字 Char"/>
    <w:basedOn w:val="a0"/>
    <w:link w:val="a9"/>
    <w:uiPriority w:val="99"/>
    <w:locked/>
    <w:rsid w:val="00060E04"/>
    <w:rPr>
      <w:noProof/>
      <w:lang w:val="sv-SE" w:eastAsia="sv-SE"/>
    </w:rPr>
  </w:style>
  <w:style w:type="paragraph" w:styleId="aa">
    <w:name w:val="annotation subject"/>
    <w:basedOn w:val="a9"/>
    <w:next w:val="a9"/>
    <w:link w:val="Char2"/>
    <w:uiPriority w:val="99"/>
    <w:semiHidden/>
    <w:rsid w:val="00060E04"/>
    <w:rPr>
      <w:b/>
      <w:bCs/>
      <w:lang w:val="en-US"/>
    </w:rPr>
  </w:style>
  <w:style w:type="character" w:customStyle="1" w:styleId="Char2">
    <w:name w:val="批注主题 Char"/>
    <w:basedOn w:val="Char1"/>
    <w:link w:val="aa"/>
    <w:uiPriority w:val="99"/>
    <w:locked/>
    <w:rsid w:val="00060E04"/>
    <w:rPr>
      <w:b/>
      <w:noProof/>
      <w:lang w:val="en-US" w:eastAsia="sv-SE"/>
    </w:rPr>
  </w:style>
  <w:style w:type="paragraph" w:styleId="ab">
    <w:name w:val="header"/>
    <w:basedOn w:val="a"/>
    <w:link w:val="Char3"/>
    <w:uiPriority w:val="99"/>
    <w:rsid w:val="00060E04"/>
    <w:pPr>
      <w:tabs>
        <w:tab w:val="center" w:pos="4536"/>
        <w:tab w:val="right" w:pos="9072"/>
      </w:tabs>
    </w:pPr>
  </w:style>
  <w:style w:type="character" w:customStyle="1" w:styleId="Char3">
    <w:name w:val="页眉 Char"/>
    <w:basedOn w:val="a0"/>
    <w:link w:val="ab"/>
    <w:uiPriority w:val="99"/>
    <w:locked/>
    <w:rsid w:val="00060E04"/>
    <w:rPr>
      <w:sz w:val="24"/>
      <w:lang w:val="en-US" w:eastAsia="sv-SE"/>
    </w:rPr>
  </w:style>
  <w:style w:type="paragraph" w:styleId="ac">
    <w:name w:val="Title"/>
    <w:basedOn w:val="a"/>
    <w:next w:val="a"/>
    <w:link w:val="Char4"/>
    <w:uiPriority w:val="99"/>
    <w:qFormat/>
    <w:rsid w:val="00060E04"/>
    <w:pPr>
      <w:spacing w:before="240" w:after="60"/>
      <w:jc w:val="center"/>
      <w:outlineLvl w:val="0"/>
    </w:pPr>
    <w:rPr>
      <w:rFonts w:ascii="Cambria" w:hAnsi="Cambria"/>
      <w:b/>
      <w:bCs/>
      <w:kern w:val="28"/>
      <w:sz w:val="32"/>
      <w:szCs w:val="32"/>
    </w:rPr>
  </w:style>
  <w:style w:type="character" w:customStyle="1" w:styleId="Char4">
    <w:name w:val="标题 Char"/>
    <w:basedOn w:val="a0"/>
    <w:link w:val="ac"/>
    <w:uiPriority w:val="99"/>
    <w:locked/>
    <w:rsid w:val="00060E04"/>
    <w:rPr>
      <w:rFonts w:ascii="Cambria" w:hAnsi="Cambria"/>
      <w:b/>
      <w:kern w:val="28"/>
      <w:sz w:val="32"/>
      <w:lang w:val="en-US" w:eastAsia="sv-SE"/>
    </w:rPr>
  </w:style>
  <w:style w:type="table" w:styleId="ad">
    <w:name w:val="Table Grid"/>
    <w:basedOn w:val="a1"/>
    <w:uiPriority w:val="99"/>
    <w:locked/>
    <w:rsid w:val="00F9309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Char5"/>
    <w:uiPriority w:val="99"/>
    <w:semiHidden/>
    <w:rsid w:val="007262EA"/>
    <w:rPr>
      <w:rFonts w:ascii="Tahoma" w:hAnsi="Tahoma"/>
      <w:sz w:val="16"/>
      <w:szCs w:val="16"/>
    </w:rPr>
  </w:style>
  <w:style w:type="character" w:customStyle="1" w:styleId="Char5">
    <w:name w:val="批注框文本 Char"/>
    <w:basedOn w:val="a0"/>
    <w:link w:val="ae"/>
    <w:uiPriority w:val="99"/>
    <w:locked/>
    <w:rsid w:val="007262EA"/>
    <w:rPr>
      <w:rFonts w:ascii="Tahoma" w:hAnsi="Tahoma"/>
      <w:sz w:val="16"/>
      <w:lang w:val="en-US" w:eastAsia="sv-SE"/>
    </w:rPr>
  </w:style>
  <w:style w:type="character" w:customStyle="1" w:styleId="CharChar7">
    <w:name w:val="Char Char7"/>
    <w:uiPriority w:val="99"/>
    <w:semiHidden/>
    <w:locked/>
    <w:rsid w:val="00AE4078"/>
    <w:rPr>
      <w:sz w:val="24"/>
      <w:lang w:val="en-US"/>
    </w:rPr>
  </w:style>
  <w:style w:type="character" w:customStyle="1" w:styleId="shortened-text">
    <w:name w:val="shortened-text"/>
    <w:basedOn w:val="a0"/>
    <w:uiPriority w:val="99"/>
    <w:rsid w:val="005A4546"/>
    <w:rPr>
      <w:rFonts w:cs="Times New Roman"/>
    </w:rPr>
  </w:style>
  <w:style w:type="character" w:customStyle="1" w:styleId="CharChar8">
    <w:name w:val="Char Char8"/>
    <w:uiPriority w:val="99"/>
    <w:semiHidden/>
    <w:locked/>
    <w:rsid w:val="00DA0231"/>
    <w:rPr>
      <w:sz w:val="24"/>
      <w:lang w:val="en-US"/>
    </w:rPr>
  </w:style>
  <w:style w:type="character" w:customStyle="1" w:styleId="slug-doi">
    <w:name w:val="slug-doi"/>
    <w:basedOn w:val="a0"/>
    <w:uiPriority w:val="99"/>
    <w:rsid w:val="00F34935"/>
    <w:rPr>
      <w:rFonts w:cs="Times New Roman"/>
    </w:rPr>
  </w:style>
  <w:style w:type="paragraph" w:styleId="af">
    <w:name w:val="Plain Text"/>
    <w:basedOn w:val="a"/>
    <w:link w:val="Char6"/>
    <w:uiPriority w:val="99"/>
    <w:rsid w:val="00B62B68"/>
    <w:pPr>
      <w:widowControl w:val="0"/>
      <w:jc w:val="both"/>
    </w:pPr>
    <w:rPr>
      <w:rFonts w:ascii="宋体" w:hAnsi="Courier New"/>
      <w:kern w:val="2"/>
      <w:sz w:val="21"/>
      <w:szCs w:val="21"/>
      <w:lang w:eastAsia="zh-CN"/>
    </w:rPr>
  </w:style>
  <w:style w:type="character" w:customStyle="1" w:styleId="Char6">
    <w:name w:val="纯文本 Char"/>
    <w:basedOn w:val="a0"/>
    <w:link w:val="af"/>
    <w:uiPriority w:val="99"/>
    <w:locked/>
    <w:rsid w:val="00B62B68"/>
    <w:rPr>
      <w:rFonts w:ascii="宋体" w:eastAsia="宋体" w:hAnsi="Courier New"/>
      <w:kern w:val="2"/>
      <w:sz w:val="21"/>
      <w:lang w:val="en-US" w:eastAsia="zh-CN"/>
    </w:rPr>
  </w:style>
  <w:style w:type="paragraph" w:styleId="af0">
    <w:name w:val="Revision"/>
    <w:hidden/>
    <w:uiPriority w:val="99"/>
    <w:semiHidden/>
    <w:rsid w:val="00D346DD"/>
    <w:rPr>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01357">
      <w:marLeft w:val="0"/>
      <w:marRight w:val="0"/>
      <w:marTop w:val="0"/>
      <w:marBottom w:val="0"/>
      <w:divBdr>
        <w:top w:val="none" w:sz="0" w:space="0" w:color="auto"/>
        <w:left w:val="none" w:sz="0" w:space="0" w:color="auto"/>
        <w:bottom w:val="none" w:sz="0" w:space="0" w:color="auto"/>
        <w:right w:val="none" w:sz="0" w:space="0" w:color="auto"/>
      </w:divBdr>
    </w:div>
    <w:div w:id="1329401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13670</Words>
  <Characters>77920</Characters>
  <Application>Microsoft Office Word</Application>
  <DocSecurity>0</DocSecurity>
  <Lines>649</Lines>
  <Paragraphs>182</Paragraphs>
  <ScaleCrop>false</ScaleCrop>
  <Company>OLL</Company>
  <LinksUpToDate>false</LinksUpToDate>
  <CharactersWithSpaces>91408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Reduced IL-37 Expression and Increased MicroRNA (miR)-146a, miR-155 and miR-21 Expression in the Colon of Lymphocytic Colitis and Collagenous Colitis Patients</dc:title>
  <dc:creator>sgu035</dc:creator>
  <cp:lastModifiedBy>LS Ma</cp:lastModifiedBy>
  <cp:revision>2</cp:revision>
  <cp:lastPrinted>2014-02-26T09:24:00Z</cp:lastPrinted>
  <dcterms:created xsi:type="dcterms:W3CDTF">2014-04-30T02:31:00Z</dcterms:created>
  <dcterms:modified xsi:type="dcterms:W3CDTF">2014-04-30T02:31:00Z</dcterms:modified>
</cp:coreProperties>
</file>