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9AE86" w14:textId="77777777" w:rsidR="00A77B3E" w:rsidRPr="00BD0DDA" w:rsidRDefault="00E7337C" w:rsidP="00BD0DDA">
      <w:pPr>
        <w:spacing w:line="360" w:lineRule="auto"/>
        <w:jc w:val="both"/>
        <w:rPr>
          <w:rFonts w:ascii="Book Antiqua" w:hAnsi="Book Antiqua"/>
        </w:rPr>
      </w:pPr>
      <w:bookmarkStart w:id="0" w:name="_GoBack"/>
      <w:r w:rsidRPr="00BD0DDA">
        <w:rPr>
          <w:rFonts w:ascii="Book Antiqua" w:eastAsia="Book Antiqua" w:hAnsi="Book Antiqua" w:cs="Book Antiqua"/>
          <w:b/>
          <w:color w:val="000000"/>
        </w:rPr>
        <w:t xml:space="preserve">Name of Journal: </w:t>
      </w:r>
      <w:r w:rsidRPr="00BD0DDA">
        <w:rPr>
          <w:rFonts w:ascii="Book Antiqua" w:eastAsia="Book Antiqua" w:hAnsi="Book Antiqua" w:cs="Book Antiqua"/>
          <w:i/>
          <w:color w:val="000000"/>
        </w:rPr>
        <w:t>World Journal of Gastroenterology</w:t>
      </w:r>
    </w:p>
    <w:p w14:paraId="16B9044D"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color w:val="000000"/>
        </w:rPr>
        <w:t xml:space="preserve">Manuscript NO: </w:t>
      </w:r>
      <w:r w:rsidRPr="00BD0DDA">
        <w:rPr>
          <w:rFonts w:ascii="Book Antiqua" w:eastAsia="Book Antiqua" w:hAnsi="Book Antiqua" w:cs="Book Antiqua"/>
          <w:color w:val="000000"/>
        </w:rPr>
        <w:t>65736</w:t>
      </w:r>
    </w:p>
    <w:p w14:paraId="52E6CB99"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color w:val="000000"/>
        </w:rPr>
        <w:t xml:space="preserve">Manuscript Type: </w:t>
      </w:r>
      <w:r w:rsidRPr="00BD0DDA">
        <w:rPr>
          <w:rFonts w:ascii="Book Antiqua" w:eastAsia="Book Antiqua" w:hAnsi="Book Antiqua" w:cs="Book Antiqua"/>
          <w:color w:val="000000"/>
        </w:rPr>
        <w:t>OPINION REVIEW</w:t>
      </w:r>
    </w:p>
    <w:p w14:paraId="7B1D8D50" w14:textId="77777777" w:rsidR="00A77B3E" w:rsidRPr="00BD0DDA" w:rsidRDefault="00A77B3E" w:rsidP="00BD0DDA">
      <w:pPr>
        <w:spacing w:line="360" w:lineRule="auto"/>
        <w:jc w:val="both"/>
        <w:rPr>
          <w:rFonts w:ascii="Book Antiqua" w:hAnsi="Book Antiqua"/>
        </w:rPr>
      </w:pPr>
    </w:p>
    <w:p w14:paraId="37C32302" w14:textId="53BC5B7F"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color w:val="000000"/>
        </w:rPr>
        <w:t>Screening for n</w:t>
      </w:r>
      <w:r w:rsidR="00B943C7" w:rsidRPr="00BD0DDA">
        <w:rPr>
          <w:rFonts w:ascii="Book Antiqua" w:eastAsia="Book Antiqua" w:hAnsi="Book Antiqua" w:cs="Book Antiqua"/>
          <w:b/>
          <w:color w:val="000000"/>
        </w:rPr>
        <w:t>onalcoholic fatty liver disease-</w:t>
      </w:r>
      <w:r w:rsidRPr="00BD0DDA">
        <w:rPr>
          <w:rFonts w:ascii="Book Antiqua" w:eastAsia="Book Antiqua" w:hAnsi="Book Antiqua" w:cs="Book Antiqua"/>
          <w:b/>
          <w:color w:val="000000"/>
        </w:rPr>
        <w:t>when, who and how?</w:t>
      </w:r>
    </w:p>
    <w:p w14:paraId="5422E1C3" w14:textId="77777777" w:rsidR="00A77B3E" w:rsidRPr="00BD0DDA" w:rsidRDefault="00A77B3E" w:rsidP="00BD0DDA">
      <w:pPr>
        <w:spacing w:line="360" w:lineRule="auto"/>
        <w:jc w:val="both"/>
        <w:rPr>
          <w:rFonts w:ascii="Book Antiqua" w:hAnsi="Book Antiqua"/>
        </w:rPr>
      </w:pPr>
    </w:p>
    <w:p w14:paraId="593BCE1B" w14:textId="71EB99B3" w:rsidR="00A77B3E" w:rsidRPr="00BD0DDA" w:rsidRDefault="00B236F9" w:rsidP="00BD0DDA">
      <w:pPr>
        <w:spacing w:line="360" w:lineRule="auto"/>
        <w:jc w:val="both"/>
        <w:rPr>
          <w:rFonts w:ascii="Book Antiqua" w:hAnsi="Book Antiqua"/>
        </w:rPr>
      </w:pPr>
      <w:r w:rsidRPr="00BD0DDA">
        <w:rPr>
          <w:rFonts w:ascii="Book Antiqua" w:eastAsia="Book Antiqua" w:hAnsi="Book Antiqua" w:cs="Book Antiqua"/>
          <w:color w:val="000000"/>
        </w:rPr>
        <w:t xml:space="preserve">Dietrich </w:t>
      </w:r>
      <w:r>
        <w:rPr>
          <w:rFonts w:ascii="Book Antiqua" w:hAnsi="Book Antiqua" w:cs="Book Antiqua" w:hint="eastAsia"/>
          <w:color w:val="000000"/>
          <w:lang w:eastAsia="zh-CN"/>
        </w:rPr>
        <w:t>CG</w:t>
      </w:r>
      <w:r w:rsidRPr="00B236F9">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E7337C" w:rsidRPr="00BD0DDA">
        <w:rPr>
          <w:rFonts w:ascii="Book Antiqua" w:eastAsia="Book Antiqua" w:hAnsi="Book Antiqua" w:cs="Book Antiqua"/>
          <w:color w:val="000000"/>
        </w:rPr>
        <w:t>Screening for NAFLD</w:t>
      </w:r>
    </w:p>
    <w:p w14:paraId="665EBA99" w14:textId="77777777" w:rsidR="00A77B3E" w:rsidRPr="00BD0DDA" w:rsidRDefault="00A77B3E" w:rsidP="00BD0DDA">
      <w:pPr>
        <w:spacing w:line="360" w:lineRule="auto"/>
        <w:jc w:val="both"/>
        <w:rPr>
          <w:rFonts w:ascii="Book Antiqua" w:hAnsi="Book Antiqua"/>
        </w:rPr>
      </w:pPr>
    </w:p>
    <w:p w14:paraId="5B2962C9" w14:textId="77777777" w:rsidR="00A77B3E" w:rsidRPr="007D0CFD" w:rsidRDefault="00E7337C" w:rsidP="00BD0DDA">
      <w:pPr>
        <w:spacing w:line="360" w:lineRule="auto"/>
        <w:jc w:val="both"/>
        <w:rPr>
          <w:rFonts w:ascii="Book Antiqua" w:hAnsi="Book Antiqua"/>
          <w:lang w:val="de-DE"/>
        </w:rPr>
      </w:pPr>
      <w:r w:rsidRPr="007D0CFD">
        <w:rPr>
          <w:rFonts w:ascii="Book Antiqua" w:eastAsia="Book Antiqua" w:hAnsi="Book Antiqua" w:cs="Book Antiqua"/>
          <w:color w:val="000000"/>
          <w:lang w:val="de-DE"/>
        </w:rPr>
        <w:t>Christoph G Dietrich, Monika Rau, Andreas Geier</w:t>
      </w:r>
    </w:p>
    <w:p w14:paraId="5DBFA5BD" w14:textId="77777777" w:rsidR="00A77B3E" w:rsidRPr="007D0CFD" w:rsidRDefault="00A77B3E" w:rsidP="00BD0DDA">
      <w:pPr>
        <w:spacing w:line="360" w:lineRule="auto"/>
        <w:jc w:val="both"/>
        <w:rPr>
          <w:rFonts w:ascii="Book Antiqua" w:hAnsi="Book Antiqua"/>
          <w:lang w:val="de-DE"/>
        </w:rPr>
      </w:pPr>
    </w:p>
    <w:p w14:paraId="1C463302"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bCs/>
          <w:color w:val="000000"/>
        </w:rPr>
        <w:t xml:space="preserve">Christoph G Dietrich, </w:t>
      </w:r>
      <w:r w:rsidRPr="00BD0DDA">
        <w:rPr>
          <w:rFonts w:ascii="Book Antiqua" w:eastAsia="Book Antiqua" w:hAnsi="Book Antiqua" w:cs="Book Antiqua"/>
          <w:color w:val="000000"/>
        </w:rPr>
        <w:t>Department of Internal Medicine, Bethlehem Health Center, Stolberg 52222, Germany</w:t>
      </w:r>
    </w:p>
    <w:p w14:paraId="4C1F840E" w14:textId="77777777" w:rsidR="00A77B3E" w:rsidRPr="00BD0DDA" w:rsidRDefault="00A77B3E" w:rsidP="00BD0DDA">
      <w:pPr>
        <w:spacing w:line="360" w:lineRule="auto"/>
        <w:jc w:val="both"/>
        <w:rPr>
          <w:rFonts w:ascii="Book Antiqua" w:hAnsi="Book Antiqua"/>
        </w:rPr>
      </w:pPr>
    </w:p>
    <w:p w14:paraId="7019ECFE" w14:textId="6A617385"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bCs/>
          <w:color w:val="000000"/>
        </w:rPr>
        <w:t xml:space="preserve">Monika Rau, </w:t>
      </w:r>
      <w:r w:rsidRPr="00BD0DDA">
        <w:rPr>
          <w:rFonts w:ascii="Book Antiqua" w:eastAsia="Book Antiqua" w:hAnsi="Book Antiqua" w:cs="Book Antiqua"/>
          <w:color w:val="000000"/>
        </w:rPr>
        <w:t>Department of Internal Medicine II, University Hospital Würzburg, Würzburg 97080, Germany</w:t>
      </w:r>
    </w:p>
    <w:p w14:paraId="2DA5B94C" w14:textId="77777777" w:rsidR="00A77B3E" w:rsidRPr="00BD0DDA" w:rsidRDefault="00A77B3E" w:rsidP="00BD0DDA">
      <w:pPr>
        <w:spacing w:line="360" w:lineRule="auto"/>
        <w:jc w:val="both"/>
        <w:rPr>
          <w:rFonts w:ascii="Book Antiqua" w:hAnsi="Book Antiqua"/>
        </w:rPr>
      </w:pPr>
    </w:p>
    <w:p w14:paraId="49C2572D" w14:textId="54A6F198"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bCs/>
          <w:color w:val="000000"/>
        </w:rPr>
        <w:t xml:space="preserve">Andreas Geier, </w:t>
      </w:r>
      <w:r w:rsidRPr="00BD0DDA">
        <w:rPr>
          <w:rFonts w:ascii="Book Antiqua" w:eastAsia="Book Antiqua" w:hAnsi="Book Antiqua" w:cs="Book Antiqua"/>
          <w:color w:val="000000"/>
        </w:rPr>
        <w:t xml:space="preserve">Department of Medicine II, University Hospital </w:t>
      </w:r>
      <w:r w:rsidR="006B1A81" w:rsidRPr="00BD0DDA">
        <w:rPr>
          <w:rFonts w:ascii="Book Antiqua" w:eastAsia="Book Antiqua" w:hAnsi="Book Antiqua" w:cs="Book Antiqua"/>
          <w:color w:val="000000"/>
        </w:rPr>
        <w:t>Würzburg</w:t>
      </w:r>
      <w:r w:rsidRPr="00BD0DDA">
        <w:rPr>
          <w:rFonts w:ascii="Book Antiqua" w:eastAsia="Book Antiqua" w:hAnsi="Book Antiqua" w:cs="Book Antiqua"/>
          <w:color w:val="000000"/>
        </w:rPr>
        <w:t>, Würzburg 97080, Germany</w:t>
      </w:r>
    </w:p>
    <w:p w14:paraId="3F972686" w14:textId="77777777" w:rsidR="00A77B3E" w:rsidRPr="00BD0DDA" w:rsidRDefault="00A77B3E" w:rsidP="00BD0DDA">
      <w:pPr>
        <w:spacing w:line="360" w:lineRule="auto"/>
        <w:jc w:val="both"/>
        <w:rPr>
          <w:rFonts w:ascii="Book Antiqua" w:hAnsi="Book Antiqua"/>
        </w:rPr>
      </w:pPr>
    </w:p>
    <w:p w14:paraId="24ADBFF8" w14:textId="18FF776B"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bCs/>
          <w:color w:val="000000"/>
        </w:rPr>
        <w:t xml:space="preserve">Author contributions: </w:t>
      </w:r>
      <w:r w:rsidR="000336C4" w:rsidRPr="000336C4">
        <w:rPr>
          <w:rFonts w:ascii="Book Antiqua" w:eastAsia="Book Antiqua" w:hAnsi="Book Antiqua" w:cs="Book Antiqua"/>
          <w:bCs/>
          <w:color w:val="000000"/>
        </w:rPr>
        <w:t>Dietrich</w:t>
      </w:r>
      <w:r w:rsidR="000336C4" w:rsidRPr="000336C4">
        <w:rPr>
          <w:rFonts w:ascii="Book Antiqua" w:eastAsia="Book Antiqua" w:hAnsi="Book Antiqua" w:cs="Book Antiqua"/>
          <w:color w:val="000000"/>
        </w:rPr>
        <w:t xml:space="preserve"> CG</w:t>
      </w:r>
      <w:r w:rsidRPr="000336C4">
        <w:rPr>
          <w:rFonts w:ascii="Book Antiqua" w:eastAsia="Book Antiqua" w:hAnsi="Book Antiqua" w:cs="Book Antiqua"/>
          <w:color w:val="000000"/>
        </w:rPr>
        <w:t xml:space="preserve"> and </w:t>
      </w:r>
      <w:r w:rsidR="000336C4" w:rsidRPr="000336C4">
        <w:rPr>
          <w:rFonts w:ascii="Book Antiqua" w:eastAsia="Book Antiqua" w:hAnsi="Book Antiqua" w:cs="Book Antiqua"/>
          <w:bCs/>
          <w:color w:val="000000"/>
        </w:rPr>
        <w:t>Geier</w:t>
      </w:r>
      <w:r w:rsidR="000336C4" w:rsidRPr="000336C4">
        <w:rPr>
          <w:rFonts w:ascii="Book Antiqua" w:eastAsia="Book Antiqua" w:hAnsi="Book Antiqua" w:cs="Book Antiqua"/>
          <w:color w:val="000000"/>
        </w:rPr>
        <w:t xml:space="preserve"> A</w:t>
      </w:r>
      <w:r w:rsidRPr="000336C4">
        <w:rPr>
          <w:rFonts w:ascii="Book Antiqua" w:eastAsia="Book Antiqua" w:hAnsi="Book Antiqua" w:cs="Book Antiqua"/>
          <w:color w:val="000000"/>
        </w:rPr>
        <w:t xml:space="preserve"> d</w:t>
      </w:r>
      <w:r w:rsidRPr="00BD0DDA">
        <w:rPr>
          <w:rFonts w:ascii="Book Antiqua" w:eastAsia="Book Antiqua" w:hAnsi="Book Antiqua" w:cs="Book Antiqua"/>
          <w:color w:val="000000"/>
        </w:rPr>
        <w:t>eveloped the concept of this review</w:t>
      </w:r>
      <w:r w:rsidR="000336C4">
        <w:rPr>
          <w:rFonts w:ascii="Book Antiqua" w:hAnsi="Book Antiqua" w:cs="Book Antiqua" w:hint="eastAsia"/>
          <w:color w:val="000000"/>
          <w:lang w:eastAsia="zh-CN"/>
        </w:rPr>
        <w:t>;</w:t>
      </w:r>
      <w:r w:rsidRPr="00BD0DDA">
        <w:rPr>
          <w:rFonts w:ascii="Book Antiqua" w:eastAsia="Book Antiqua" w:hAnsi="Book Antiqua" w:cs="Book Antiqua"/>
          <w:color w:val="000000"/>
        </w:rPr>
        <w:t xml:space="preserve"> all authors contributed to the manuscript.</w:t>
      </w:r>
    </w:p>
    <w:p w14:paraId="38AA460A" w14:textId="77777777" w:rsidR="00A77B3E" w:rsidRPr="00BD0DDA" w:rsidRDefault="00A77B3E" w:rsidP="00BD0DDA">
      <w:pPr>
        <w:spacing w:line="360" w:lineRule="auto"/>
        <w:jc w:val="both"/>
        <w:rPr>
          <w:rFonts w:ascii="Book Antiqua" w:hAnsi="Book Antiqua"/>
        </w:rPr>
      </w:pPr>
    </w:p>
    <w:p w14:paraId="774DC944" w14:textId="71658DF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bCs/>
          <w:color w:val="000000"/>
        </w:rPr>
        <w:t xml:space="preserve">Corresponding author: Christoph G Dietrich, MD, PhD, Chief Doctor, </w:t>
      </w:r>
      <w:r w:rsidRPr="00BD0DDA">
        <w:rPr>
          <w:rFonts w:ascii="Book Antiqua" w:eastAsia="Book Antiqua" w:hAnsi="Book Antiqua" w:cs="Book Antiqua"/>
          <w:color w:val="000000"/>
        </w:rPr>
        <w:t xml:space="preserve">Department of Internal Medicine, Bethlehem Health Center, Steinfeldstr. </w:t>
      </w:r>
      <w:proofErr w:type="gramStart"/>
      <w:r w:rsidRPr="00BD0DDA">
        <w:rPr>
          <w:rFonts w:ascii="Book Antiqua" w:eastAsia="Book Antiqua" w:hAnsi="Book Antiqua" w:cs="Book Antiqua"/>
          <w:color w:val="000000"/>
        </w:rPr>
        <w:t>5, Stolberg 52222, Germany.</w:t>
      </w:r>
      <w:proofErr w:type="gramEnd"/>
      <w:r w:rsidRPr="00BD0DDA">
        <w:rPr>
          <w:rFonts w:ascii="Book Antiqua" w:eastAsia="Book Antiqua" w:hAnsi="Book Antiqua" w:cs="Book Antiqua"/>
          <w:color w:val="000000"/>
        </w:rPr>
        <w:t xml:space="preserve"> </w:t>
      </w:r>
      <w:r w:rsidR="00F30C83">
        <w:rPr>
          <w:rFonts w:ascii="Book Antiqua" w:eastAsia="Book Antiqua" w:hAnsi="Book Antiqua" w:cs="Book Antiqua"/>
          <w:color w:val="000000"/>
        </w:rPr>
        <w:t>christoph.g.dietrich@googlemail.com</w:t>
      </w:r>
    </w:p>
    <w:p w14:paraId="7E2F3B86" w14:textId="77777777" w:rsidR="00A77B3E" w:rsidRPr="00BD0DDA" w:rsidRDefault="00A77B3E" w:rsidP="00BD0DDA">
      <w:pPr>
        <w:spacing w:line="360" w:lineRule="auto"/>
        <w:jc w:val="both"/>
        <w:rPr>
          <w:rFonts w:ascii="Book Antiqua" w:hAnsi="Book Antiqua"/>
        </w:rPr>
      </w:pPr>
    </w:p>
    <w:p w14:paraId="750B6D67"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bCs/>
          <w:color w:val="000000"/>
        </w:rPr>
        <w:t xml:space="preserve">Received: </w:t>
      </w:r>
      <w:r w:rsidRPr="00BD0DDA">
        <w:rPr>
          <w:rFonts w:ascii="Book Antiqua" w:eastAsia="Book Antiqua" w:hAnsi="Book Antiqua" w:cs="Book Antiqua"/>
          <w:color w:val="000000"/>
        </w:rPr>
        <w:t>March 16, 2021</w:t>
      </w:r>
    </w:p>
    <w:p w14:paraId="5270EDA5" w14:textId="6EE4E4B6"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bCs/>
          <w:color w:val="000000"/>
        </w:rPr>
        <w:t xml:space="preserve">Revised: </w:t>
      </w:r>
      <w:r w:rsidR="009B729A">
        <w:rPr>
          <w:rFonts w:ascii="Book Antiqua" w:hAnsi="Book Antiqua"/>
        </w:rPr>
        <w:t>May 13, 2021</w:t>
      </w:r>
    </w:p>
    <w:p w14:paraId="5159BC11" w14:textId="68F7BD42"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bCs/>
          <w:color w:val="000000"/>
        </w:rPr>
        <w:t xml:space="preserve">Accepted: </w:t>
      </w:r>
      <w:r w:rsidR="00726556" w:rsidRPr="00726556">
        <w:rPr>
          <w:rFonts w:ascii="Book Antiqua" w:eastAsia="Book Antiqua" w:hAnsi="Book Antiqua" w:cs="Book Antiqua"/>
          <w:color w:val="000000"/>
        </w:rPr>
        <w:t>August 30, 2021</w:t>
      </w:r>
    </w:p>
    <w:p w14:paraId="7A90ABF1" w14:textId="0A1A6952" w:rsidR="00A77B3E" w:rsidRPr="00BE07D2" w:rsidRDefault="00E7337C" w:rsidP="00BD0DDA">
      <w:pPr>
        <w:spacing w:line="360" w:lineRule="auto"/>
        <w:jc w:val="both"/>
        <w:rPr>
          <w:rFonts w:ascii="Book Antiqua" w:hAnsi="Book Antiqua" w:cs="Book Antiqua"/>
          <w:bCs/>
          <w:color w:val="000000"/>
          <w:lang w:eastAsia="zh-CN"/>
        </w:rPr>
      </w:pPr>
      <w:r w:rsidRPr="00BD0DDA">
        <w:rPr>
          <w:rFonts w:ascii="Book Antiqua" w:eastAsia="Book Antiqua" w:hAnsi="Book Antiqua" w:cs="Book Antiqua"/>
          <w:b/>
          <w:bCs/>
          <w:color w:val="000000"/>
        </w:rPr>
        <w:lastRenderedPageBreak/>
        <w:t xml:space="preserve">Published online: </w:t>
      </w:r>
      <w:r w:rsidR="00BE07D2" w:rsidRPr="00BE07D2">
        <w:rPr>
          <w:rFonts w:ascii="Book Antiqua" w:eastAsia="Book Antiqua" w:hAnsi="Book Antiqua" w:cs="Book Antiqua"/>
          <w:bCs/>
          <w:color w:val="000000"/>
        </w:rPr>
        <w:t xml:space="preserve">September </w:t>
      </w:r>
      <w:r w:rsidR="00BE07D2">
        <w:rPr>
          <w:rFonts w:ascii="Book Antiqua" w:hAnsi="Book Antiqua" w:cs="Book Antiqua" w:hint="eastAsia"/>
          <w:bCs/>
          <w:color w:val="000000"/>
          <w:lang w:eastAsia="zh-CN"/>
        </w:rPr>
        <w:t>21</w:t>
      </w:r>
      <w:r w:rsidR="00BE07D2" w:rsidRPr="00BE07D2">
        <w:rPr>
          <w:rFonts w:ascii="Book Antiqua" w:eastAsia="Book Antiqua" w:hAnsi="Book Antiqua" w:cs="Book Antiqua"/>
          <w:bCs/>
          <w:color w:val="000000"/>
        </w:rPr>
        <w:t>, 2021</w:t>
      </w:r>
    </w:p>
    <w:p w14:paraId="6EDA45C1" w14:textId="77777777" w:rsidR="00564C1A" w:rsidRDefault="00564C1A" w:rsidP="00BD0DDA">
      <w:pPr>
        <w:spacing w:line="360" w:lineRule="auto"/>
        <w:jc w:val="both"/>
        <w:rPr>
          <w:rFonts w:ascii="Book Antiqua" w:hAnsi="Book Antiqua"/>
          <w:lang w:eastAsia="zh-CN"/>
        </w:rPr>
      </w:pPr>
    </w:p>
    <w:p w14:paraId="6591C4F2"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color w:val="000000"/>
        </w:rPr>
        <w:t>Abstract</w:t>
      </w:r>
    </w:p>
    <w:p w14:paraId="243D5520" w14:textId="5A9FEE16" w:rsidR="00A77B3E" w:rsidRPr="00BD0DDA" w:rsidRDefault="00EF7125" w:rsidP="00BD0DDA">
      <w:pPr>
        <w:spacing w:line="360" w:lineRule="auto"/>
        <w:jc w:val="both"/>
        <w:rPr>
          <w:rFonts w:ascii="Book Antiqua" w:hAnsi="Book Antiqua"/>
        </w:rPr>
      </w:pPr>
      <w:r w:rsidRPr="00BD0DDA">
        <w:rPr>
          <w:rFonts w:ascii="Book Antiqua" w:eastAsia="Book Antiqua" w:hAnsi="Book Antiqua" w:cs="Book Antiqua"/>
          <w:color w:val="000000"/>
        </w:rPr>
        <w:t>Nonalcoholic fatty liver disease (NAFLD)</w:t>
      </w:r>
      <w:r w:rsidR="00E7337C" w:rsidRPr="00BD0DDA">
        <w:rPr>
          <w:rFonts w:ascii="Book Antiqua" w:eastAsia="Book Antiqua" w:hAnsi="Book Antiqua" w:cs="Book Antiqua"/>
          <w:color w:val="000000"/>
        </w:rPr>
        <w:t xml:space="preserve"> is becoming a frequent liver disease, especially in patients with metabolic syndrome and especially in Western countries. Complications of NAFLD comprise progressive fibrosis, cirrhosis and hepatocellular carcinoma. NAFLD also represents an independent risk factor for cardiovascular disease, extrahepatic neoplasia and other organ damage, such as renal insufficiency. Given the epidemiological importance of the disease, new developments in specific treatment of the disease and the wide availability of noninvasive techniques in estimating steatosis and fibrosis, NAFLD should be subject to screening programs, at least in countries with a high prevalence of the disease. The review discusses prerequisites for screening, cost-effectiveness, current guideline recommendations, suitability of techniques for screening and propositions for the following questions: Who should be screened? Who should perform screening? How should screening be performed? It is time for a screening program in patients at risk for NAFLD.</w:t>
      </w:r>
    </w:p>
    <w:p w14:paraId="5FF784F7" w14:textId="77777777" w:rsidR="00A77B3E" w:rsidRPr="00BD0DDA" w:rsidRDefault="00A77B3E" w:rsidP="00BD0DDA">
      <w:pPr>
        <w:spacing w:line="360" w:lineRule="auto"/>
        <w:jc w:val="both"/>
        <w:rPr>
          <w:rFonts w:ascii="Book Antiqua" w:hAnsi="Book Antiqua"/>
        </w:rPr>
      </w:pPr>
    </w:p>
    <w:p w14:paraId="35B4D77D" w14:textId="6968C32E"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bCs/>
          <w:color w:val="000000"/>
        </w:rPr>
        <w:t xml:space="preserve">Key Words: </w:t>
      </w:r>
      <w:r w:rsidR="008B077C">
        <w:rPr>
          <w:rFonts w:ascii="Book Antiqua" w:hAnsi="Book Antiqua" w:cs="Book Antiqua" w:hint="eastAsia"/>
          <w:color w:val="000000"/>
          <w:lang w:eastAsia="zh-CN"/>
        </w:rPr>
        <w:t>S</w:t>
      </w:r>
      <w:r w:rsidRPr="00BD0DDA">
        <w:rPr>
          <w:rFonts w:ascii="Book Antiqua" w:eastAsia="Book Antiqua" w:hAnsi="Book Antiqua" w:cs="Book Antiqua"/>
          <w:color w:val="000000"/>
        </w:rPr>
        <w:t xml:space="preserve">creening; </w:t>
      </w:r>
      <w:r w:rsidR="008B077C">
        <w:rPr>
          <w:rFonts w:ascii="Book Antiqua" w:hAnsi="Book Antiqua" w:cs="Book Antiqua" w:hint="eastAsia"/>
          <w:color w:val="000000"/>
          <w:lang w:eastAsia="zh-CN"/>
        </w:rPr>
        <w:t>N</w:t>
      </w:r>
      <w:r w:rsidRPr="00BD0DDA">
        <w:rPr>
          <w:rFonts w:ascii="Book Antiqua" w:eastAsia="Book Antiqua" w:hAnsi="Book Antiqua" w:cs="Book Antiqua"/>
          <w:color w:val="000000"/>
        </w:rPr>
        <w:t xml:space="preserve">onalcoholic fatty liver disease; </w:t>
      </w:r>
      <w:r w:rsidR="008B077C">
        <w:rPr>
          <w:rFonts w:ascii="Book Antiqua" w:hAnsi="Book Antiqua" w:cs="Book Antiqua" w:hint="eastAsia"/>
          <w:color w:val="000000"/>
          <w:lang w:eastAsia="zh-CN"/>
        </w:rPr>
        <w:t>D</w:t>
      </w:r>
      <w:r w:rsidRPr="00BD0DDA">
        <w:rPr>
          <w:rFonts w:ascii="Book Antiqua" w:eastAsia="Book Antiqua" w:hAnsi="Book Antiqua" w:cs="Book Antiqua"/>
          <w:color w:val="000000"/>
        </w:rPr>
        <w:t xml:space="preserve">iabetes; </w:t>
      </w:r>
      <w:r w:rsidR="008B077C">
        <w:rPr>
          <w:rFonts w:ascii="Book Antiqua" w:hAnsi="Book Antiqua" w:cs="Book Antiqua" w:hint="eastAsia"/>
          <w:color w:val="000000"/>
          <w:lang w:eastAsia="zh-CN"/>
        </w:rPr>
        <w:t>L</w:t>
      </w:r>
      <w:r w:rsidRPr="00BD0DDA">
        <w:rPr>
          <w:rFonts w:ascii="Book Antiqua" w:eastAsia="Book Antiqua" w:hAnsi="Book Antiqua" w:cs="Book Antiqua"/>
          <w:color w:val="000000"/>
        </w:rPr>
        <w:t xml:space="preserve">iver fibrosis; </w:t>
      </w:r>
      <w:r w:rsidR="008B077C">
        <w:rPr>
          <w:rFonts w:ascii="Book Antiqua" w:hAnsi="Book Antiqua" w:cs="Book Antiqua" w:hint="eastAsia"/>
          <w:color w:val="000000"/>
          <w:lang w:eastAsia="zh-CN"/>
        </w:rPr>
        <w:t>C</w:t>
      </w:r>
      <w:r w:rsidRPr="00BD0DDA">
        <w:rPr>
          <w:rFonts w:ascii="Book Antiqua" w:eastAsia="Book Antiqua" w:hAnsi="Book Antiqua" w:cs="Book Antiqua"/>
          <w:color w:val="000000"/>
        </w:rPr>
        <w:t>irrhosis</w:t>
      </w:r>
    </w:p>
    <w:p w14:paraId="48E60662" w14:textId="77777777" w:rsidR="00C643FB" w:rsidRDefault="00C643FB" w:rsidP="00C643FB">
      <w:pPr>
        <w:spacing w:line="360" w:lineRule="auto"/>
        <w:rPr>
          <w:rFonts w:ascii="Book Antiqua" w:hAnsi="Book Antiqua" w:cs="Book Antiqua"/>
          <w:b/>
          <w:color w:val="000000"/>
        </w:rPr>
      </w:pPr>
    </w:p>
    <w:p w14:paraId="3B8FC873" w14:textId="77777777" w:rsidR="00C643FB" w:rsidRPr="00026CB8" w:rsidRDefault="00C643FB" w:rsidP="00C643FB">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75BBB57E" w14:textId="77777777" w:rsidR="00A77B3E" w:rsidRPr="00BD0DDA" w:rsidRDefault="00A77B3E" w:rsidP="00BD0DDA">
      <w:pPr>
        <w:spacing w:line="360" w:lineRule="auto"/>
        <w:jc w:val="both"/>
        <w:rPr>
          <w:rFonts w:ascii="Book Antiqua" w:hAnsi="Book Antiqua"/>
        </w:rPr>
      </w:pPr>
    </w:p>
    <w:p w14:paraId="2C32AA09" w14:textId="15D716CA" w:rsidR="00C643FB" w:rsidRDefault="00C643FB" w:rsidP="00BD0DDA">
      <w:pPr>
        <w:spacing w:line="360" w:lineRule="auto"/>
        <w:jc w:val="both"/>
        <w:rPr>
          <w:rFonts w:ascii="Book Antiqua" w:hAnsi="Book Antiqua" w:cs="Book Antiqua" w:hint="eastAsia"/>
          <w:color w:val="000000"/>
          <w:lang w:eastAsia="zh-CN"/>
        </w:rPr>
      </w:pPr>
      <w:r w:rsidRPr="00C643FB">
        <w:rPr>
          <w:rFonts w:ascii="Book Antiqua" w:eastAsia="Book Antiqua" w:hAnsi="Book Antiqua" w:cs="Book Antiqua"/>
          <w:b/>
          <w:color w:val="000000"/>
        </w:rPr>
        <w:t>Citation:</w:t>
      </w:r>
      <w:r w:rsidRPr="00C643FB">
        <w:rPr>
          <w:rFonts w:ascii="Book Antiqua" w:eastAsia="Book Antiqua" w:hAnsi="Book Antiqua" w:cs="Book Antiqua"/>
          <w:color w:val="000000"/>
        </w:rPr>
        <w:t xml:space="preserve"> </w:t>
      </w:r>
      <w:r w:rsidR="00E7337C" w:rsidRPr="00BD0DDA">
        <w:rPr>
          <w:rFonts w:ascii="Book Antiqua" w:eastAsia="Book Antiqua" w:hAnsi="Book Antiqua" w:cs="Book Antiqua"/>
          <w:color w:val="000000"/>
        </w:rPr>
        <w:t>Dietrich CG, Rau M, Geier A. Screening for n</w:t>
      </w:r>
      <w:r w:rsidR="005923E1">
        <w:rPr>
          <w:rFonts w:ascii="Book Antiqua" w:eastAsia="Book Antiqua" w:hAnsi="Book Antiqua" w:cs="Book Antiqua"/>
          <w:color w:val="000000"/>
        </w:rPr>
        <w:t>onalcoholic fatty liver disease-</w:t>
      </w:r>
      <w:r w:rsidR="00E7337C" w:rsidRPr="00BD0DDA">
        <w:rPr>
          <w:rFonts w:ascii="Book Antiqua" w:eastAsia="Book Antiqua" w:hAnsi="Book Antiqua" w:cs="Book Antiqua"/>
          <w:color w:val="000000"/>
        </w:rPr>
        <w:t xml:space="preserve">when, who and how? </w:t>
      </w:r>
      <w:r w:rsidR="00E7337C" w:rsidRPr="00BD0DDA">
        <w:rPr>
          <w:rFonts w:ascii="Book Antiqua" w:eastAsia="Book Antiqua" w:hAnsi="Book Antiqua" w:cs="Book Antiqua"/>
          <w:i/>
          <w:iCs/>
          <w:color w:val="000000"/>
        </w:rPr>
        <w:t>World J Gastroenterol</w:t>
      </w:r>
      <w:r w:rsidR="00E7337C" w:rsidRPr="00BD0DDA">
        <w:rPr>
          <w:rFonts w:ascii="Book Antiqua" w:eastAsia="Book Antiqua" w:hAnsi="Book Antiqua" w:cs="Book Antiqua"/>
          <w:color w:val="000000"/>
        </w:rPr>
        <w:t xml:space="preserve"> 2021;</w:t>
      </w:r>
      <w:r w:rsidR="0085675B" w:rsidRPr="0085675B">
        <w:rPr>
          <w:rFonts w:ascii="Book Antiqua" w:eastAsia="Book Antiqua" w:hAnsi="Book Antiqua" w:cs="Book Antiqua"/>
          <w:color w:val="000000"/>
        </w:rPr>
        <w:t xml:space="preserve"> 27(3</w:t>
      </w:r>
      <w:r w:rsidR="0085675B">
        <w:rPr>
          <w:rFonts w:ascii="Book Antiqua" w:hAnsi="Book Antiqua" w:cs="Book Antiqua" w:hint="eastAsia"/>
          <w:color w:val="000000"/>
          <w:lang w:eastAsia="zh-CN"/>
        </w:rPr>
        <w:t>5</w:t>
      </w:r>
      <w:r w:rsidR="0085675B" w:rsidRPr="0085675B">
        <w:rPr>
          <w:rFonts w:ascii="Book Antiqua" w:eastAsia="Book Antiqua" w:hAnsi="Book Antiqua" w:cs="Book Antiqua"/>
          <w:color w:val="000000"/>
        </w:rPr>
        <w:t xml:space="preserve">): </w:t>
      </w:r>
      <w:r>
        <w:rPr>
          <w:rFonts w:ascii="Book Antiqua" w:hAnsi="Book Antiqua" w:cs="Book Antiqua" w:hint="eastAsia"/>
          <w:color w:val="000000"/>
          <w:lang w:eastAsia="zh-CN"/>
        </w:rPr>
        <w:t>5803-5821</w:t>
      </w:r>
      <w:r w:rsidR="0085675B" w:rsidRPr="0085675B">
        <w:rPr>
          <w:rFonts w:ascii="Book Antiqua" w:eastAsia="Book Antiqua" w:hAnsi="Book Antiqua" w:cs="Book Antiqua"/>
          <w:color w:val="000000"/>
        </w:rPr>
        <w:t xml:space="preserve">  </w:t>
      </w:r>
    </w:p>
    <w:p w14:paraId="7A65D83D" w14:textId="7E1A757D" w:rsidR="00C643FB" w:rsidRDefault="0085675B" w:rsidP="00BD0DDA">
      <w:pPr>
        <w:spacing w:line="360" w:lineRule="auto"/>
        <w:jc w:val="both"/>
        <w:rPr>
          <w:rFonts w:ascii="Book Antiqua" w:hAnsi="Book Antiqua" w:cs="Book Antiqua" w:hint="eastAsia"/>
          <w:color w:val="000000"/>
          <w:lang w:eastAsia="zh-CN"/>
        </w:rPr>
      </w:pPr>
      <w:r w:rsidRPr="0085675B">
        <w:rPr>
          <w:rFonts w:ascii="Book Antiqua" w:eastAsia="Book Antiqua" w:hAnsi="Book Antiqua" w:cs="Book Antiqua"/>
          <w:color w:val="000000"/>
        </w:rPr>
        <w:t>URL: https://www.wjgnet.com/1007-9327/full/v27/i3</w:t>
      </w:r>
      <w:r>
        <w:rPr>
          <w:rFonts w:ascii="Book Antiqua" w:hAnsi="Book Antiqua" w:cs="Book Antiqua" w:hint="eastAsia"/>
          <w:color w:val="000000"/>
          <w:lang w:eastAsia="zh-CN"/>
        </w:rPr>
        <w:t>5</w:t>
      </w:r>
      <w:r w:rsidRPr="0085675B">
        <w:rPr>
          <w:rFonts w:ascii="Book Antiqua" w:eastAsia="Book Antiqua" w:hAnsi="Book Antiqua" w:cs="Book Antiqua"/>
          <w:color w:val="000000"/>
        </w:rPr>
        <w:t>/</w:t>
      </w:r>
      <w:r w:rsidR="00C643FB">
        <w:rPr>
          <w:rFonts w:ascii="Book Antiqua" w:hAnsi="Book Antiqua" w:cs="Book Antiqua" w:hint="eastAsia"/>
          <w:color w:val="000000"/>
          <w:lang w:eastAsia="zh-CN"/>
        </w:rPr>
        <w:t>5803</w:t>
      </w:r>
      <w:r w:rsidRPr="0085675B">
        <w:rPr>
          <w:rFonts w:ascii="Book Antiqua" w:eastAsia="Book Antiqua" w:hAnsi="Book Antiqua" w:cs="Book Antiqua"/>
          <w:color w:val="000000"/>
        </w:rPr>
        <w:t xml:space="preserve">.htm  </w:t>
      </w:r>
    </w:p>
    <w:p w14:paraId="3D2E8FDF" w14:textId="62EE0641" w:rsidR="00A77B3E" w:rsidRPr="00BD0DDA" w:rsidRDefault="0085675B" w:rsidP="00BD0DDA">
      <w:pPr>
        <w:spacing w:line="360" w:lineRule="auto"/>
        <w:jc w:val="both"/>
        <w:rPr>
          <w:rFonts w:ascii="Book Antiqua" w:hAnsi="Book Antiqua"/>
        </w:rPr>
      </w:pPr>
      <w:r w:rsidRPr="0085675B">
        <w:rPr>
          <w:rFonts w:ascii="Book Antiqua" w:eastAsia="Book Antiqua" w:hAnsi="Book Antiqua" w:cs="Book Antiqua"/>
          <w:color w:val="000000"/>
        </w:rPr>
        <w:t>DOI: https://dx.doi.org/10.3748/wjg.v27.i3</w:t>
      </w:r>
      <w:r>
        <w:rPr>
          <w:rFonts w:ascii="Book Antiqua" w:hAnsi="Book Antiqua" w:cs="Book Antiqua" w:hint="eastAsia"/>
          <w:color w:val="000000"/>
          <w:lang w:eastAsia="zh-CN"/>
        </w:rPr>
        <w:t>5</w:t>
      </w:r>
      <w:r w:rsidRPr="0085675B">
        <w:rPr>
          <w:rFonts w:ascii="Book Antiqua" w:eastAsia="Book Antiqua" w:hAnsi="Book Antiqua" w:cs="Book Antiqua"/>
          <w:color w:val="000000"/>
        </w:rPr>
        <w:t>.</w:t>
      </w:r>
      <w:r w:rsidR="00C643FB">
        <w:rPr>
          <w:rFonts w:ascii="Book Antiqua" w:hAnsi="Book Antiqua" w:cs="Book Antiqua" w:hint="eastAsia"/>
          <w:color w:val="000000"/>
          <w:lang w:eastAsia="zh-CN"/>
        </w:rPr>
        <w:t>5803</w:t>
      </w:r>
    </w:p>
    <w:p w14:paraId="3E522378" w14:textId="77777777" w:rsidR="00A77B3E" w:rsidRPr="00BD0DDA" w:rsidRDefault="00A77B3E" w:rsidP="00BD0DDA">
      <w:pPr>
        <w:spacing w:line="360" w:lineRule="auto"/>
        <w:jc w:val="both"/>
        <w:rPr>
          <w:rFonts w:ascii="Book Antiqua" w:hAnsi="Book Antiqua"/>
        </w:rPr>
      </w:pPr>
    </w:p>
    <w:p w14:paraId="3A73D6C7" w14:textId="737E11C7" w:rsidR="00A77B3E" w:rsidRPr="00BD0DDA" w:rsidRDefault="00E7337C" w:rsidP="00BD0DDA">
      <w:pPr>
        <w:spacing w:line="360" w:lineRule="auto"/>
        <w:jc w:val="both"/>
        <w:rPr>
          <w:rFonts w:ascii="Book Antiqua" w:hAnsi="Book Antiqua"/>
          <w:lang w:eastAsia="zh-CN"/>
        </w:rPr>
      </w:pPr>
      <w:r w:rsidRPr="00BD0DDA">
        <w:rPr>
          <w:rFonts w:ascii="Book Antiqua" w:eastAsia="Book Antiqua" w:hAnsi="Book Antiqua" w:cs="Book Antiqua"/>
          <w:b/>
          <w:bCs/>
          <w:color w:val="000000"/>
        </w:rPr>
        <w:lastRenderedPageBreak/>
        <w:t xml:space="preserve">Core Tip: </w:t>
      </w:r>
      <w:r w:rsidR="00EF7125" w:rsidRPr="00BD0DDA">
        <w:rPr>
          <w:rFonts w:ascii="Book Antiqua" w:eastAsia="Book Antiqua" w:hAnsi="Book Antiqua" w:cs="Book Antiqua"/>
          <w:color w:val="000000"/>
        </w:rPr>
        <w:t>Nonalcoholic fatty liver disease (NAFLD)</w:t>
      </w:r>
      <w:r w:rsidRPr="00BD0DDA">
        <w:rPr>
          <w:rFonts w:ascii="Book Antiqua" w:eastAsia="Book Antiqua" w:hAnsi="Book Antiqua" w:cs="Book Antiqua"/>
          <w:color w:val="000000"/>
        </w:rPr>
        <w:t xml:space="preserve"> is becoming more important in Western countries and leads to serious complications in patients with progressive disease. The epidemiological, clinical and technical requirements for screening for this disease are fulfilled and are outlaid in this review. It is time to consider a screening program for NAFLD.</w:t>
      </w:r>
    </w:p>
    <w:p w14:paraId="09036BC9" w14:textId="0E73FC2A" w:rsidR="00A77B3E" w:rsidRPr="00BD0DDA" w:rsidRDefault="00A26CBE" w:rsidP="00BD0DDA">
      <w:pPr>
        <w:spacing w:line="360" w:lineRule="auto"/>
        <w:jc w:val="both"/>
        <w:rPr>
          <w:rFonts w:ascii="Book Antiqua" w:hAnsi="Book Antiqua"/>
        </w:rPr>
      </w:pPr>
      <w:r w:rsidRPr="00BD0DDA">
        <w:rPr>
          <w:rFonts w:ascii="Book Antiqua" w:eastAsia="Book Antiqua" w:hAnsi="Book Antiqua" w:cs="Book Antiqua"/>
          <w:b/>
          <w:caps/>
          <w:color w:val="000000"/>
          <w:u w:val="single"/>
        </w:rPr>
        <w:br w:type="page"/>
      </w:r>
      <w:r w:rsidR="00E7337C" w:rsidRPr="00BD0DDA">
        <w:rPr>
          <w:rFonts w:ascii="Book Antiqua" w:eastAsia="Book Antiqua" w:hAnsi="Book Antiqua" w:cs="Book Antiqua"/>
          <w:b/>
          <w:caps/>
          <w:color w:val="000000"/>
          <w:u w:val="single"/>
        </w:rPr>
        <w:lastRenderedPageBreak/>
        <w:t>INTRODUCTION</w:t>
      </w:r>
    </w:p>
    <w:p w14:paraId="634AA92D" w14:textId="5746F4CB"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color w:val="000000"/>
        </w:rPr>
        <w:t xml:space="preserve">Nonalcoholic fatty liver disease (NAFLD) is the most common liver disease worldwide, with rising prevalence to an estimate of 25% in Western </w:t>
      </w:r>
      <w:proofErr w:type="gramStart"/>
      <w:r w:rsidRPr="00BD0DDA">
        <w:rPr>
          <w:rFonts w:ascii="Book Antiqua" w:eastAsia="Book Antiqua" w:hAnsi="Book Antiqua" w:cs="Book Antiqua"/>
          <w:color w:val="000000"/>
        </w:rPr>
        <w:t>populations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1]</w:t>
      </w:r>
      <w:r w:rsidRPr="00BD0DDA">
        <w:rPr>
          <w:rFonts w:ascii="Book Antiqua" w:eastAsia="Book Antiqua" w:hAnsi="Book Antiqua" w:cs="Book Antiqua"/>
          <w:color w:val="000000"/>
        </w:rPr>
        <w:t>. NAFLD is regarded as one component of metabolic syndrome, including obesity, insulin resistance or type 2 diabetes mellitus</w:t>
      </w:r>
      <w:r w:rsidR="00475637">
        <w:rPr>
          <w:rFonts w:ascii="Book Antiqua" w:hAnsi="Book Antiqua" w:cs="Book Antiqua" w:hint="eastAsia"/>
          <w:color w:val="000000"/>
          <w:lang w:eastAsia="zh-CN"/>
        </w:rPr>
        <w:t xml:space="preserve"> (</w:t>
      </w:r>
      <w:r w:rsidR="00475637" w:rsidRPr="00BD0DDA">
        <w:rPr>
          <w:rFonts w:ascii="Book Antiqua" w:hAnsi="Book Antiqua" w:cs="Book Antiqua"/>
          <w:color w:val="000000"/>
          <w:lang w:eastAsia="zh-CN"/>
        </w:rPr>
        <w:t>T2DM</w:t>
      </w:r>
      <w:r w:rsidR="00475637">
        <w:rPr>
          <w:rFonts w:ascii="Book Antiqua" w:hAnsi="Book Antiqua" w:cs="Book Antiqua" w:hint="eastAsia"/>
          <w:color w:val="000000"/>
          <w:lang w:eastAsia="zh-CN"/>
        </w:rPr>
        <w:t>)</w:t>
      </w:r>
      <w:r w:rsidRPr="00BD0DDA">
        <w:rPr>
          <w:rFonts w:ascii="Book Antiqua" w:eastAsia="Book Antiqua" w:hAnsi="Book Antiqua" w:cs="Book Antiqua"/>
          <w:color w:val="000000"/>
        </w:rPr>
        <w:t xml:space="preserve">, hypertension, and dyslipidemia. Recently, the new term metabolic dysfunction-associated fatty liver disease has been proposed to emphasize this </w:t>
      </w:r>
      <w:proofErr w:type="gramStart"/>
      <w:r w:rsidRPr="00BD0DDA">
        <w:rPr>
          <w:rFonts w:ascii="Book Antiqua" w:eastAsia="Book Antiqua" w:hAnsi="Book Antiqua" w:cs="Book Antiqua"/>
          <w:color w:val="000000"/>
        </w:rPr>
        <w:t>association</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2]</w:t>
      </w:r>
      <w:r w:rsidRPr="00BD0DDA">
        <w:rPr>
          <w:rFonts w:ascii="Book Antiqua" w:eastAsia="Book Antiqua" w:hAnsi="Book Antiqua" w:cs="Book Antiqua"/>
          <w:color w:val="000000"/>
        </w:rPr>
        <w:t xml:space="preserve">. Over the next decade, the number of patients with advanced fibrosis stages is expected to rise further together with an increasing incidence of complications </w:t>
      </w:r>
      <w:r w:rsidR="007D0CFD">
        <w:rPr>
          <w:rFonts w:ascii="Book Antiqua" w:hAnsi="Book Antiqua" w:cs="Book Antiqua" w:hint="eastAsia"/>
          <w:color w:val="000000"/>
          <w:lang w:eastAsia="zh-CN"/>
        </w:rPr>
        <w:t>[</w:t>
      </w:r>
      <w:r w:rsidR="00803982" w:rsidRPr="00803982">
        <w:rPr>
          <w:rFonts w:ascii="Book Antiqua" w:eastAsia="Book Antiqua" w:hAnsi="Book Antiqua" w:cs="Book Antiqua"/>
          <w:color w:val="000000"/>
        </w:rPr>
        <w:t>nonalcoholic steato hepatitis (NASH)</w:t>
      </w:r>
      <w:r w:rsidRPr="00BD0DDA">
        <w:rPr>
          <w:rFonts w:ascii="Book Antiqua" w:eastAsia="Book Antiqua" w:hAnsi="Book Antiqua" w:cs="Book Antiqua"/>
          <w:color w:val="000000"/>
        </w:rPr>
        <w:t>-related end stage liver disease</w:t>
      </w:r>
      <w:r w:rsidR="00684642">
        <w:rPr>
          <w:rFonts w:ascii="Book Antiqua" w:eastAsia="Book Antiqua" w:hAnsi="Book Antiqua" w:cs="Book Antiqua"/>
          <w:color w:val="000000"/>
        </w:rPr>
        <w:t>,</w:t>
      </w:r>
      <w:r w:rsidRPr="00BD0DDA">
        <w:rPr>
          <w:rFonts w:ascii="Book Antiqua" w:eastAsia="Book Antiqua" w:hAnsi="Book Antiqua" w:cs="Book Antiqua"/>
          <w:color w:val="000000"/>
        </w:rPr>
        <w:t xml:space="preserve"> </w:t>
      </w:r>
      <w:r w:rsidRPr="00803982">
        <w:rPr>
          <w:rFonts w:ascii="Book Antiqua" w:eastAsia="Book Antiqua" w:hAnsi="Book Antiqua" w:cs="Book Antiqua"/>
          <w:i/>
          <w:color w:val="000000"/>
        </w:rPr>
        <w:t>e.g.</w:t>
      </w:r>
      <w:r w:rsidRPr="00BD0DDA">
        <w:rPr>
          <w:rFonts w:ascii="Book Antiqua" w:eastAsia="Book Antiqua" w:hAnsi="Book Antiqua" w:cs="Book Antiqua"/>
          <w:color w:val="000000"/>
        </w:rPr>
        <w:t xml:space="preserve"> hepatic decompensation, liver cancer and mortality</w:t>
      </w:r>
      <w:proofErr w:type="gramStart"/>
      <w:r w:rsidR="007D0CFD">
        <w:rPr>
          <w:rFonts w:ascii="Book Antiqua" w:hAnsi="Book Antiqua" w:cs="Book Antiqua" w:hint="eastAsia"/>
          <w:color w:val="000000"/>
          <w:lang w:eastAsia="zh-CN"/>
        </w:rPr>
        <w:t>]</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3]</w:t>
      </w:r>
      <w:r w:rsidRPr="00BD0DDA">
        <w:rPr>
          <w:rFonts w:ascii="Book Antiqua" w:eastAsia="Book Antiqua" w:hAnsi="Book Antiqua" w:cs="Book Antiqua"/>
          <w:color w:val="000000"/>
        </w:rPr>
        <w:t>. In this recent modeling, the number of NAFLD patients in the U</w:t>
      </w:r>
      <w:r w:rsidR="00803982">
        <w:rPr>
          <w:rFonts w:ascii="Book Antiqua" w:hAnsi="Book Antiqua" w:cs="Book Antiqua" w:hint="eastAsia"/>
          <w:color w:val="000000"/>
          <w:lang w:eastAsia="zh-CN"/>
        </w:rPr>
        <w:t xml:space="preserve">nited </w:t>
      </w:r>
      <w:r w:rsidRPr="00BD0DDA">
        <w:rPr>
          <w:rFonts w:ascii="Book Antiqua" w:eastAsia="Book Antiqua" w:hAnsi="Book Antiqua" w:cs="Book Antiqua"/>
          <w:color w:val="000000"/>
        </w:rPr>
        <w:t>S</w:t>
      </w:r>
      <w:r w:rsidR="00803982">
        <w:rPr>
          <w:rFonts w:ascii="Book Antiqua" w:hAnsi="Book Antiqua" w:cs="Book Antiqua" w:hint="eastAsia"/>
          <w:color w:val="000000"/>
          <w:lang w:eastAsia="zh-CN"/>
        </w:rPr>
        <w:t>tates</w:t>
      </w:r>
      <w:r w:rsidRPr="00BD0DDA">
        <w:rPr>
          <w:rFonts w:ascii="Book Antiqua" w:eastAsia="Book Antiqua" w:hAnsi="Book Antiqua" w:cs="Book Antiqua"/>
          <w:color w:val="000000"/>
        </w:rPr>
        <w:t>, the EU5 (France, Germany, Italy, Spain, U</w:t>
      </w:r>
      <w:r w:rsidR="00803982">
        <w:rPr>
          <w:rFonts w:ascii="Book Antiqua" w:hAnsi="Book Antiqua" w:cs="Book Antiqua" w:hint="eastAsia"/>
          <w:color w:val="000000"/>
          <w:lang w:eastAsia="zh-CN"/>
        </w:rPr>
        <w:t xml:space="preserve">nited </w:t>
      </w:r>
      <w:r w:rsidRPr="00BD0DDA">
        <w:rPr>
          <w:rFonts w:ascii="Book Antiqua" w:eastAsia="Book Antiqua" w:hAnsi="Book Antiqua" w:cs="Book Antiqua"/>
          <w:color w:val="000000"/>
        </w:rPr>
        <w:t>K</w:t>
      </w:r>
      <w:r w:rsidR="00803982">
        <w:rPr>
          <w:rFonts w:ascii="Book Antiqua" w:hAnsi="Book Antiqua" w:cs="Book Antiqua" w:hint="eastAsia"/>
          <w:color w:val="000000"/>
          <w:lang w:eastAsia="zh-CN"/>
        </w:rPr>
        <w:t>ingdom</w:t>
      </w:r>
      <w:r w:rsidRPr="00BD0DDA">
        <w:rPr>
          <w:rFonts w:ascii="Book Antiqua" w:eastAsia="Book Antiqua" w:hAnsi="Book Antiqua" w:cs="Book Antiqua"/>
          <w:color w:val="000000"/>
        </w:rPr>
        <w:t>) and China was estimated to be 85.3 million, 72.2 million and 211 million, respectively, whereby in the same countries, more than 17.3 million, 12.6 million and 32.6 million patients were predicted to have NASH</w:t>
      </w:r>
      <w:r w:rsidRPr="00BD0DDA">
        <w:rPr>
          <w:rFonts w:ascii="Book Antiqua" w:eastAsia="Book Antiqua" w:hAnsi="Book Antiqua" w:cs="Book Antiqua"/>
          <w:color w:val="000000"/>
          <w:vertAlign w:val="superscript"/>
        </w:rPr>
        <w:t>[3]</w:t>
      </w:r>
      <w:r w:rsidRPr="00BD0DDA">
        <w:rPr>
          <w:rFonts w:ascii="Book Antiqua" w:eastAsia="Book Antiqua" w:hAnsi="Book Antiqua" w:cs="Book Antiqua"/>
          <w:color w:val="000000"/>
        </w:rPr>
        <w:t xml:space="preserve">. The number of NASH patients with advanced fibrosis is expected to more than double until 2030. Similar but slightly more conservative calculations have been obtained with different modeling methodologies but confirm the extent of the clinical </w:t>
      </w:r>
      <w:proofErr w:type="gramStart"/>
      <w:r w:rsidRPr="00BD0DDA">
        <w:rPr>
          <w:rFonts w:ascii="Book Antiqua" w:eastAsia="Book Antiqua" w:hAnsi="Book Antiqua" w:cs="Book Antiqua"/>
          <w:color w:val="000000"/>
        </w:rPr>
        <w:t>problem</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4]</w:t>
      </w:r>
      <w:r w:rsidRPr="00BD0DDA">
        <w:rPr>
          <w:rFonts w:ascii="Book Antiqua" w:eastAsia="Book Antiqua" w:hAnsi="Book Antiqua" w:cs="Book Antiqua"/>
          <w:color w:val="000000"/>
        </w:rPr>
        <w:t xml:space="preserve">. In addition to liver-related morbidity and mortality, it is important to emphasize that NAFLD patients have increased cardiovascular mortality, which together cause an enormous socioeconomic impact in industrialized </w:t>
      </w:r>
      <w:proofErr w:type="gramStart"/>
      <w:r w:rsidRPr="00BD0DDA">
        <w:rPr>
          <w:rFonts w:ascii="Book Antiqua" w:eastAsia="Book Antiqua" w:hAnsi="Book Antiqua" w:cs="Book Antiqua"/>
          <w:color w:val="000000"/>
        </w:rPr>
        <w:t>countries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4]</w:t>
      </w:r>
      <w:r w:rsidRPr="00BD0DDA">
        <w:rPr>
          <w:rFonts w:ascii="Book Antiqua" w:eastAsia="Book Antiqua" w:hAnsi="Book Antiqua" w:cs="Book Antiqua"/>
          <w:color w:val="000000"/>
        </w:rPr>
        <w:t xml:space="preserve">. The fact that NAFLD has become the most frequent disease entity on the liver transplant waiting list in the UNOS network documents the need for early detection and intervention in the </w:t>
      </w:r>
      <w:proofErr w:type="gramStart"/>
      <w:r w:rsidRPr="00BD0DDA">
        <w:rPr>
          <w:rFonts w:ascii="Book Antiqua" w:eastAsia="Book Antiqua" w:hAnsi="Book Antiqua" w:cs="Book Antiqua"/>
          <w:color w:val="000000"/>
        </w:rPr>
        <w:t>future</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5]</w:t>
      </w:r>
      <w:r w:rsidRPr="00BD0DDA">
        <w:rPr>
          <w:rFonts w:ascii="Book Antiqua" w:eastAsia="Book Antiqua" w:hAnsi="Book Antiqua" w:cs="Book Antiqua"/>
          <w:color w:val="000000"/>
        </w:rPr>
        <w:t>. Given the sheer frequency of patients with obesity, metabolic syndrome and NAFLD worldwide, it is remarkable that this disease entity has been overlooked by clinicians and the pharmaceutical industry for a considerable period of time, and no widely established algorithms for screening exist. The global burden of disease documents the burning need to establish clinical care structures and diagnostic algorithms to cope with the increasing number of patients at risk.</w:t>
      </w:r>
    </w:p>
    <w:p w14:paraId="4249152A" w14:textId="6FA461B2" w:rsidR="00A77B3E" w:rsidRPr="00BD0DDA" w:rsidRDefault="00E7337C" w:rsidP="00F90F47">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lastRenderedPageBreak/>
        <w:t>A multistep diagnostic screening algorithm is recommended in current guidelines in Western countries and combines an initial ultrasound</w:t>
      </w:r>
      <w:r w:rsidR="002F798A">
        <w:rPr>
          <w:rFonts w:ascii="Book Antiqua" w:hAnsi="Book Antiqua" w:cs="Book Antiqua" w:hint="eastAsia"/>
          <w:color w:val="000000"/>
          <w:lang w:eastAsia="zh-CN"/>
        </w:rPr>
        <w:t xml:space="preserve"> (</w:t>
      </w:r>
      <w:r w:rsidR="002F798A" w:rsidRPr="00BD0DDA">
        <w:rPr>
          <w:rFonts w:ascii="Book Antiqua" w:eastAsia="Book Antiqua" w:hAnsi="Book Antiqua" w:cs="Book Antiqua"/>
          <w:color w:val="000000"/>
        </w:rPr>
        <w:t>US</w:t>
      </w:r>
      <w:r w:rsidR="002F798A">
        <w:rPr>
          <w:rFonts w:ascii="Book Antiqua" w:hAnsi="Book Antiqua" w:cs="Book Antiqua" w:hint="eastAsia"/>
          <w:color w:val="000000"/>
          <w:lang w:eastAsia="zh-CN"/>
        </w:rPr>
        <w:t>)</w:t>
      </w:r>
      <w:r w:rsidRPr="00BD0DDA">
        <w:rPr>
          <w:rFonts w:ascii="Book Antiqua" w:eastAsia="Book Antiqua" w:hAnsi="Book Antiqua" w:cs="Book Antiqua"/>
          <w:color w:val="000000"/>
        </w:rPr>
        <w:t xml:space="preserve"> examination with subsequent risk prediction tools such as the Fibrosis-4 (FIB-4) or NAFLD fibrosis score (NFS) followed by </w:t>
      </w:r>
      <w:r w:rsidR="00DC3ED8" w:rsidRPr="00BD0DDA">
        <w:rPr>
          <w:rFonts w:ascii="Book Antiqua" w:eastAsia="Book Antiqua" w:hAnsi="Book Antiqua" w:cs="Book Antiqua"/>
          <w:color w:val="000000"/>
        </w:rPr>
        <w:t>transient elastography (TE)</w:t>
      </w:r>
      <w:r w:rsidRPr="00BD0DDA">
        <w:rPr>
          <w:rFonts w:ascii="Book Antiqua" w:eastAsia="Book Antiqua" w:hAnsi="Book Antiqua" w:cs="Book Antiqua"/>
          <w:color w:val="000000"/>
        </w:rPr>
        <w:t xml:space="preserve"> stratification for liver biopsy</w:t>
      </w:r>
      <w:r w:rsidRPr="00BD0DDA">
        <w:rPr>
          <w:rFonts w:ascii="Book Antiqua" w:eastAsia="Book Antiqua" w:hAnsi="Book Antiqua" w:cs="Book Antiqua"/>
          <w:color w:val="000000"/>
          <w:vertAlign w:val="superscript"/>
        </w:rPr>
        <w:t>[6,7]</w:t>
      </w:r>
      <w:r w:rsidRPr="00BD0DDA">
        <w:rPr>
          <w:rFonts w:ascii="Book Antiqua" w:eastAsia="Book Antiqua" w:hAnsi="Book Antiqua" w:cs="Book Antiqua"/>
          <w:color w:val="000000"/>
        </w:rPr>
        <w:t xml:space="preserve">. Increasing public and professional awareness as well as the implementation of screening algorithms in primary and secondary care will lead to a more frequent diagnosis of NAFLD patients at different stages of the disease (NAFL, noncirrhotic NASH, NASH with cirrhosis) in the near future. For the histological assessment of NAFLD, different systems are used for scoring in clinical practice </w:t>
      </w:r>
      <w:r w:rsidR="00F90F47">
        <w:rPr>
          <w:rFonts w:ascii="Book Antiqua" w:hAnsi="Book Antiqua" w:cs="Book Antiqua" w:hint="eastAsia"/>
          <w:color w:val="000000"/>
          <w:lang w:eastAsia="zh-CN"/>
        </w:rPr>
        <w:t>[</w:t>
      </w:r>
      <w:r w:rsidRPr="00F90F47">
        <w:rPr>
          <w:rFonts w:ascii="Book Antiqua" w:eastAsia="Book Antiqua" w:hAnsi="Book Antiqua" w:cs="Book Antiqua"/>
          <w:i/>
          <w:color w:val="000000"/>
        </w:rPr>
        <w:t>e.g.</w:t>
      </w:r>
      <w:r w:rsidRPr="00BD0DDA">
        <w:rPr>
          <w:rFonts w:ascii="Book Antiqua" w:eastAsia="Book Antiqua" w:hAnsi="Book Antiqua" w:cs="Book Antiqua"/>
          <w:color w:val="000000"/>
        </w:rPr>
        <w:t>, NAFLD activity score (NAS)</w:t>
      </w:r>
      <w:proofErr w:type="gramStart"/>
      <w:r w:rsidR="00F90F47">
        <w:rPr>
          <w:rFonts w:ascii="Book Antiqua" w:hAnsi="Book Antiqua" w:cs="Book Antiqua" w:hint="eastAsia"/>
          <w:color w:val="000000"/>
          <w:lang w:eastAsia="zh-CN"/>
        </w:rPr>
        <w:t>]</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8]</w:t>
      </w:r>
      <w:r w:rsidRPr="00BD0DDA">
        <w:rPr>
          <w:rFonts w:ascii="Book Antiqua" w:eastAsia="Book Antiqua" w:hAnsi="Book Antiqua" w:cs="Book Antiqua"/>
          <w:color w:val="000000"/>
        </w:rPr>
        <w:t xml:space="preserve">. The definite histopathological diagnosis of NAFL </w:t>
      </w:r>
      <w:r w:rsidRPr="00BD0DDA">
        <w:rPr>
          <w:rFonts w:ascii="Book Antiqua" w:eastAsia="Book Antiqua" w:hAnsi="Book Antiqua" w:cs="Book Antiqua"/>
          <w:i/>
          <w:iCs/>
          <w:color w:val="000000"/>
        </w:rPr>
        <w:t>vs</w:t>
      </w:r>
      <w:r w:rsidRPr="00BD0DDA">
        <w:rPr>
          <w:rFonts w:ascii="Book Antiqua" w:eastAsia="Book Antiqua" w:hAnsi="Book Antiqua" w:cs="Book Antiqua"/>
          <w:color w:val="000000"/>
        </w:rPr>
        <w:t xml:space="preserve"> NASH is based on the simultaneous presence of steatosis, ballooning and inflammation, which are required for the diagnosis of “NASH” in the European SAF/FLIP </w:t>
      </w:r>
      <w:proofErr w:type="gramStart"/>
      <w:r w:rsidRPr="00BD0DDA">
        <w:rPr>
          <w:rFonts w:ascii="Book Antiqua" w:eastAsia="Book Antiqua" w:hAnsi="Book Antiqua" w:cs="Book Antiqua"/>
          <w:color w:val="000000"/>
        </w:rPr>
        <w:t>algorithm</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9]</w:t>
      </w:r>
      <w:r w:rsidRPr="00BD0DDA">
        <w:rPr>
          <w:rFonts w:ascii="Book Antiqua" w:eastAsia="Book Antiqua" w:hAnsi="Book Antiqua" w:cs="Book Antiqua"/>
          <w:color w:val="000000"/>
        </w:rPr>
        <w:t>.</w:t>
      </w:r>
    </w:p>
    <w:p w14:paraId="08BDC2BB" w14:textId="3E5687A7" w:rsidR="00A77B3E" w:rsidRPr="00BD0DDA" w:rsidRDefault="00E7337C" w:rsidP="00F90F47">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Of the different histologic features of NASH, fibrosis has been identified as the strongest predictor of adverse clinical outcomes, including decompensation and liver-related </w:t>
      </w:r>
      <w:proofErr w:type="gramStart"/>
      <w:r w:rsidRPr="00BD0DDA">
        <w:rPr>
          <w:rFonts w:ascii="Book Antiqua" w:eastAsia="Book Antiqua" w:hAnsi="Book Antiqua" w:cs="Book Antiqua"/>
          <w:color w:val="000000"/>
        </w:rPr>
        <w:t>death</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10–14]</w:t>
      </w:r>
      <w:r w:rsidRPr="00BD0DDA">
        <w:rPr>
          <w:rFonts w:ascii="Book Antiqua" w:eastAsia="Book Antiqua" w:hAnsi="Book Antiqua" w:cs="Book Antiqua"/>
          <w:color w:val="000000"/>
        </w:rPr>
        <w:t xml:space="preserve">. The latest meta-analysis showed that the stage of biopsy-confirmed liver fibrosis is a strong predictor of future all-cause mortality and morbidity in NAFLD with and without adjustment for key potential confounding </w:t>
      </w:r>
      <w:proofErr w:type="gramStart"/>
      <w:r w:rsidRPr="00BD0DDA">
        <w:rPr>
          <w:rFonts w:ascii="Book Antiqua" w:eastAsia="Book Antiqua" w:hAnsi="Book Antiqua" w:cs="Book Antiqua"/>
          <w:color w:val="000000"/>
        </w:rPr>
        <w:t>variables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15]</w:t>
      </w:r>
      <w:r w:rsidRPr="00BD0DDA">
        <w:rPr>
          <w:rFonts w:ascii="Book Antiqua" w:eastAsia="Book Antiqua" w:hAnsi="Book Antiqua" w:cs="Book Antiqua"/>
          <w:color w:val="000000"/>
        </w:rPr>
        <w:t xml:space="preserve">. It became clear that evaluation of the fibrosis stage is even more fundamental than scoring necroinflammation or diagnosing NASH. Several options for the noninvasive evaluation of liver fibrosis in NASH, such as elastography devices and blood tests, are </w:t>
      </w:r>
      <w:proofErr w:type="gramStart"/>
      <w:r w:rsidRPr="00BD0DDA">
        <w:rPr>
          <w:rFonts w:ascii="Book Antiqua" w:eastAsia="Book Antiqua" w:hAnsi="Book Antiqua" w:cs="Book Antiqua"/>
          <w:color w:val="000000"/>
        </w:rPr>
        <w:t>available</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16]</w:t>
      </w:r>
      <w:r w:rsidRPr="00BD0DDA">
        <w:rPr>
          <w:rFonts w:ascii="Book Antiqua" w:eastAsia="Book Antiqua" w:hAnsi="Book Antiqua" w:cs="Book Antiqua"/>
          <w:color w:val="000000"/>
        </w:rPr>
        <w:t xml:space="preserve">. Despite recent progress in noninvasive tests (NITs) for the evaluation of liver fibrosis in NAFLD, the diagnosis of NASH is still often based on liver biopsy, an invasive procedure not suitable for the large proportion of the general population affected by NAFLD. To identify patients with an increased risk, the </w:t>
      </w:r>
      <w:r w:rsidR="00F90F47">
        <w:rPr>
          <w:rFonts w:ascii="Book Antiqua" w:eastAsia="Book Antiqua" w:hAnsi="Book Antiqua" w:cs="Book Antiqua"/>
          <w:color w:val="000000"/>
        </w:rPr>
        <w:t>NFS</w:t>
      </w:r>
      <w:r w:rsidRPr="00BD0DDA">
        <w:rPr>
          <w:rFonts w:ascii="Book Antiqua" w:eastAsia="Book Antiqua" w:hAnsi="Book Antiqua" w:cs="Book Antiqua"/>
          <w:color w:val="000000"/>
        </w:rPr>
        <w:t xml:space="preserve"> was introduced in 2007 as a simple scoring system to distinguish NAFLD with and without advanced fibrosis (fibrosis stages 3 and 4</w:t>
      </w:r>
      <w:proofErr w:type="gramStart"/>
      <w:r w:rsidRPr="00BD0DDA">
        <w:rPr>
          <w:rFonts w:ascii="Book Antiqua" w:eastAsia="Book Antiqua" w:hAnsi="Book Antiqua" w:cs="Book Antiqua"/>
          <w:color w:val="000000"/>
        </w:rPr>
        <w:t>)</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17]</w:t>
      </w:r>
      <w:r w:rsidRPr="00BD0DDA">
        <w:rPr>
          <w:rFonts w:ascii="Book Antiqua" w:eastAsia="Book Antiqua" w:hAnsi="Book Antiqua" w:cs="Book Antiqua"/>
          <w:color w:val="000000"/>
        </w:rPr>
        <w:t xml:space="preserve">. Subsequently, further fibrosis tests, including the </w:t>
      </w:r>
      <w:r w:rsidR="00F90F47">
        <w:rPr>
          <w:rFonts w:ascii="Book Antiqua" w:eastAsia="Book Antiqua" w:hAnsi="Book Antiqua" w:cs="Book Antiqua"/>
          <w:color w:val="000000"/>
        </w:rPr>
        <w:t>FIB-4</w:t>
      </w:r>
      <w:r w:rsidRPr="00BD0DDA">
        <w:rPr>
          <w:rFonts w:ascii="Book Antiqua" w:eastAsia="Book Antiqua" w:hAnsi="Book Antiqua" w:cs="Book Antiqua"/>
          <w:color w:val="000000"/>
        </w:rPr>
        <w:t xml:space="preserve"> index, Fibrotest/Fibrosure, </w:t>
      </w:r>
      <w:r w:rsidR="00F90F47">
        <w:rPr>
          <w:rFonts w:ascii="Book Antiqua" w:hAnsi="Book Antiqua" w:cs="Book Antiqua" w:hint="eastAsia"/>
          <w:color w:val="000000"/>
          <w:lang w:eastAsia="zh-CN"/>
        </w:rPr>
        <w:t>e</w:t>
      </w:r>
      <w:r w:rsidRPr="00BD0DDA">
        <w:rPr>
          <w:rFonts w:ascii="Book Antiqua" w:eastAsia="Book Antiqua" w:hAnsi="Book Antiqua" w:cs="Book Antiqua"/>
          <w:color w:val="000000"/>
        </w:rPr>
        <w:t xml:space="preserve">nhanced </w:t>
      </w:r>
      <w:r w:rsidR="00F90F47">
        <w:rPr>
          <w:rFonts w:ascii="Book Antiqua" w:hAnsi="Book Antiqua" w:cs="Book Antiqua" w:hint="eastAsia"/>
          <w:color w:val="000000"/>
          <w:lang w:eastAsia="zh-CN"/>
        </w:rPr>
        <w:t>l</w:t>
      </w:r>
      <w:r w:rsidRPr="00BD0DDA">
        <w:rPr>
          <w:rFonts w:ascii="Book Antiqua" w:eastAsia="Book Antiqua" w:hAnsi="Book Antiqua" w:cs="Book Antiqua"/>
          <w:color w:val="000000"/>
        </w:rPr>
        <w:t xml:space="preserve">iver </w:t>
      </w:r>
      <w:r w:rsidR="00F90F47">
        <w:rPr>
          <w:rFonts w:ascii="Book Antiqua" w:hAnsi="Book Antiqua" w:cs="Book Antiqua" w:hint="eastAsia"/>
          <w:color w:val="000000"/>
          <w:lang w:eastAsia="zh-CN"/>
        </w:rPr>
        <w:t>f</w:t>
      </w:r>
      <w:r w:rsidRPr="00BD0DDA">
        <w:rPr>
          <w:rFonts w:ascii="Book Antiqua" w:eastAsia="Book Antiqua" w:hAnsi="Book Antiqua" w:cs="Book Antiqua"/>
          <w:color w:val="000000"/>
        </w:rPr>
        <w:t xml:space="preserve">ibrosis (ELF) test, and </w:t>
      </w:r>
      <w:r w:rsidR="00DC3ED8" w:rsidRPr="00BD0DDA">
        <w:rPr>
          <w:rFonts w:ascii="Book Antiqua" w:eastAsia="Book Antiqua" w:hAnsi="Book Antiqua" w:cs="Book Antiqua"/>
          <w:color w:val="000000"/>
        </w:rPr>
        <w:t>liver stiffness measurement (LSM)</w:t>
      </w:r>
      <w:r w:rsidRPr="00BD0DDA">
        <w:rPr>
          <w:rFonts w:ascii="Book Antiqua" w:eastAsia="Book Antiqua" w:hAnsi="Book Antiqua" w:cs="Book Antiqua"/>
          <w:color w:val="000000"/>
        </w:rPr>
        <w:t xml:space="preserve"> by vibration-controlled </w:t>
      </w:r>
      <w:r w:rsidR="00DC3ED8" w:rsidRPr="00BD0DDA">
        <w:rPr>
          <w:rFonts w:ascii="Book Antiqua" w:eastAsia="Book Antiqua" w:hAnsi="Book Antiqua" w:cs="Book Antiqua"/>
          <w:color w:val="000000"/>
        </w:rPr>
        <w:t>TE</w:t>
      </w:r>
      <w:r w:rsidRPr="00BD0DDA">
        <w:rPr>
          <w:rFonts w:ascii="Book Antiqua" w:eastAsia="Book Antiqua" w:hAnsi="Book Antiqua" w:cs="Book Antiqua"/>
          <w:color w:val="000000"/>
        </w:rPr>
        <w:t xml:space="preserve">, have entered clinical </w:t>
      </w:r>
      <w:proofErr w:type="gramStart"/>
      <w:r w:rsidRPr="00BD0DDA">
        <w:rPr>
          <w:rFonts w:ascii="Book Antiqua" w:eastAsia="Book Antiqua" w:hAnsi="Book Antiqua" w:cs="Book Antiqua"/>
          <w:color w:val="000000"/>
        </w:rPr>
        <w:t>practice</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18–21]</w:t>
      </w:r>
      <w:r w:rsidRPr="00BD0DDA">
        <w:rPr>
          <w:rFonts w:ascii="Book Antiqua" w:eastAsia="Book Antiqua" w:hAnsi="Book Antiqua" w:cs="Book Antiqua"/>
          <w:color w:val="000000"/>
        </w:rPr>
        <w:t xml:space="preserve">. Of relevance for fibrosis screening, these NITs show excellent AUROCs </w:t>
      </w:r>
      <w:r w:rsidRPr="00BD0DDA">
        <w:rPr>
          <w:rFonts w:ascii="Book Antiqua" w:eastAsia="Book Antiqua" w:hAnsi="Book Antiqua" w:cs="Book Antiqua"/>
          <w:color w:val="000000"/>
        </w:rPr>
        <w:lastRenderedPageBreak/>
        <w:t xml:space="preserve">for the diagnosis of advanced fibrosis and </w:t>
      </w:r>
      <w:proofErr w:type="gramStart"/>
      <w:r w:rsidRPr="00BD0DDA">
        <w:rPr>
          <w:rFonts w:ascii="Book Antiqua" w:eastAsia="Book Antiqua" w:hAnsi="Book Antiqua" w:cs="Book Antiqua"/>
          <w:color w:val="000000"/>
        </w:rPr>
        <w:t>cirrhosis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22]</w:t>
      </w:r>
      <w:r w:rsidRPr="00BD0DDA">
        <w:rPr>
          <w:rFonts w:ascii="Book Antiqua" w:eastAsia="Book Antiqua" w:hAnsi="Book Antiqua" w:cs="Book Antiqua"/>
          <w:color w:val="000000"/>
        </w:rPr>
        <w:t xml:space="preserve">. Furthermore, repeated testing of FIB-4 within 5 years improved the identification of individuals at an increased risk of severe liver disease in the general </w:t>
      </w:r>
      <w:proofErr w:type="gramStart"/>
      <w:r w:rsidRPr="00BD0DDA">
        <w:rPr>
          <w:rFonts w:ascii="Book Antiqua" w:eastAsia="Book Antiqua" w:hAnsi="Book Antiqua" w:cs="Book Antiqua"/>
          <w:color w:val="000000"/>
        </w:rPr>
        <w:t>population</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23]</w:t>
      </w:r>
      <w:r w:rsidRPr="00BD0DDA">
        <w:rPr>
          <w:rFonts w:ascii="Book Antiqua" w:eastAsia="Book Antiqua" w:hAnsi="Book Antiqua" w:cs="Book Antiqua"/>
          <w:color w:val="000000"/>
        </w:rPr>
        <w:t xml:space="preserve">. In light of a multistep screening algorithm, the performance has been further improved by the sequential combination of different NITs for advanced fibrosis, thereby refining the patient referral pathway between primary care or diabetologists and liver </w:t>
      </w:r>
      <w:proofErr w:type="gramStart"/>
      <w:r w:rsidRPr="00BD0DDA">
        <w:rPr>
          <w:rFonts w:ascii="Book Antiqua" w:eastAsia="Book Antiqua" w:hAnsi="Book Antiqua" w:cs="Book Antiqua"/>
          <w:color w:val="000000"/>
        </w:rPr>
        <w:t>specialists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24]</w:t>
      </w:r>
      <w:r w:rsidRPr="00BD0DDA">
        <w:rPr>
          <w:rFonts w:ascii="Book Antiqua" w:eastAsia="Book Antiqua" w:hAnsi="Book Antiqua" w:cs="Book Antiqua"/>
          <w:color w:val="000000"/>
        </w:rPr>
        <w:t xml:space="preserve">. </w:t>
      </w:r>
      <w:r w:rsidR="008A1BE6" w:rsidRPr="00BD0DDA">
        <w:rPr>
          <w:rFonts w:ascii="Book Antiqua" w:hAnsi="Book Antiqua"/>
        </w:rPr>
        <w:t xml:space="preserve">Sequential combinations of FIB-4 (or NFS) and </w:t>
      </w:r>
      <w:r w:rsidR="00DC3ED8" w:rsidRPr="00BD0DDA">
        <w:rPr>
          <w:rFonts w:ascii="Book Antiqua" w:eastAsia="Book Antiqua" w:hAnsi="Book Antiqua" w:cs="Book Antiqua"/>
          <w:color w:val="000000"/>
        </w:rPr>
        <w:t>TE</w:t>
      </w:r>
      <w:r w:rsidR="008A1BE6" w:rsidRPr="00BD0DDA">
        <w:rPr>
          <w:rFonts w:ascii="Book Antiqua" w:hAnsi="Book Antiqua"/>
        </w:rPr>
        <w:t xml:space="preserve"> with a lower cut-off to rule-out advanced fibrosis and a higher cut-off to rule-in cirrhosis can increase the specificity and thereby reduce the need for liver biopsies from 33% to 19%</w:t>
      </w:r>
      <w:r w:rsidR="008A1BE6" w:rsidRPr="00BD0DDA">
        <w:rPr>
          <w:rFonts w:ascii="Book Antiqua" w:hAnsi="Book Antiqua"/>
        </w:rPr>
        <w:fldChar w:fldCharType="begin"/>
      </w:r>
      <w:r w:rsidR="008A1BE6" w:rsidRPr="00BD0DDA">
        <w:rPr>
          <w:rFonts w:ascii="Book Antiqua" w:hAnsi="Book Antiqua"/>
        </w:rPr>
        <w:instrText xml:space="preserve"> ADDIN ZOTERO_ITEM CSL_CITATION {"citationID":"sE1mMer5","properties":{"formattedCitation":"\\super [25]\\nosupersub{}","plainCitation":"[25]","noteIndex":0},"citationItems":[{"id":6090,"uris":["http://zotero.org/users/1233977/items/8IWMG2MT"],"uri":["http://zotero.org/users/1233977/items/8IWMG2MT"],"itemData":{"id":6090,"type":"article-journal","abstract":"OBJECTIVE: Liver biopsy is still needed for fibrosis staging in many patients with non-alcoholic fatty liver disease. The aims of this study were to evaluate the individual diagnostic performance of liver stiffness measurement by vibration controlled transient elastography (LSM-VCTE), Fibrosis-4 Index (FIB-4) and NAFLD (non-alcoholic fatty liver disease) Fibrosis Score (NFS) and to derive diagnostic strategies that could reduce the need for liver biopsies.\nDESIGN: Individual patient data meta-analysis of studies evaluating LSM-VCTE against liver histology was conducted. FIB-4 and NFS were computed where possible. Sensitivity, specificity and area under the receiver operating curve (AUROC) were calculated. Biomarkers were assessed individually and in sequential combinations.\nRESULTS: Data were included from 37 primary studies (n=5735; 45% women; median age: 54 years; median body mass index: 30 kg/m2; 33% had type 2 diabetes; 30% had advanced fibrosis). AUROCs of individual LSM-VCTE, FIB-4 and NFS for advanced fibrosis were 0.85, 0.76 and 0.73. Sequential combination of FIB-4 cut-offs (&lt;1.3; ≥2.67) followed by LSM-VCTE cut-offs (&lt;8.0; ≥10.0 kPa) to rule-in or rule-out advanced fibrosis had sensitivity and specificity (95% CI) of 66% (63-68) and 86% (84-87) with 33% needing a biopsy to establish a final diagnosis. FIB-4 cut-offs (&lt;1.3; ≥3.48) followed by LSM cut-offs (&lt;8.0; ≥20.0 kPa) to rule out advanced fibrosis or rule in cirrhosis had a sensitivity of 38% (37-39) and specificity of 90% (89-91) with 19% needing biopsy.\nCONCLUSION: Sequential combinations of markers with a lower cut-off to rule-out advanced fibrosis and a higher cut-off to rule-in cirrhosis can reduce the need for liver biopsies.","container-title":"Gut","DOI":"10.1136/gutjnl-2021-324243","ISSN":"1468-3288","journalAbbreviation":"Gut","language":"eng","note":"PMID: 34001645","page":"gutjnl-2021-324243","source":"PubMed","title":"Diagnostic accuracy of non-invasive tests for advanced fibrosis in patients with NAFLD: an individual patient data meta-analysis","title-short":"Diagnostic accuracy of non-invasive tests for advanced fibrosis in patients with NAFLD","author":[{"family":"Mózes","given":"Ferenc Emil"},{"family":"Lee","given":"Jenny A."},{"family":"Selvaraj","given":"Emmanuel Anandraj"},{"family":"Jayaswal","given":"Arjun Narayan Ajmer"},{"family":"Trauner","given":"Michael"},{"family":"Boursier","given":"Jerome"},{"family":"Fournier","given":"Céline"},{"family":"Staufer","given":"Katharina"},{"family":"Stauber","given":"Rudolf E."},{"family":"Bugianesi","given":"Elisabetta"},{"family":"Younes","given":"Ramy"},{"family":"Gaia","given":"Silvia"},{"family":"Lup</w:instrText>
      </w:r>
      <w:r w:rsidR="008A1BE6" w:rsidRPr="00BD0DDA">
        <w:instrText>ș</w:instrText>
      </w:r>
      <w:r w:rsidR="008A1BE6" w:rsidRPr="00BD0DDA">
        <w:rPr>
          <w:rFonts w:ascii="Book Antiqua" w:hAnsi="Book Antiqua"/>
        </w:rPr>
        <w:instrText xml:space="preserve">or-Platon","given":"Monica"},{"family":"Petta","given":"Salvatore"},{"family":"Shima","given":"Toshihide"},{"family":"Okanoue","given":"Takeshi"},{"family":"Mahadeva","given":"Sanjiv"},{"family":"Chan","given":"Wah-Kheong"},{"family":"Eddowes","given":"Peter J."},{"family":"Hirschfield","given":"Gideon M."},{"family":"Newsome","given":"Philip Noel"},{"family":"Wong","given":"Vincent Wai-Sun"},{"family":"Ledinghen","given":"Victor","non-dropping-particle":"de"},{"family":"Fan","given":"Jiangao"},{"family":"Shen","given":"Feng"},{"family":"Cobbold","given":"Jeremy F."},{"family":"Sumida","given":"Yoshio"},{"family":"Okajima","given":"Akira"},{"family":"Schattenberg","given":"Jörn M."},{"family":"Labenz","given":"Christian"},{"family":"Kim","given":"Won"},{"family":"Lee","given":"Myoung Seok"},{"family":"Wiegand","given":"Johannes"},{"family":"Karlas","given":"Thomas"},{"family":"Yılmaz","given":"Yusuf"},{"family":"Aithal","given":"Guruprasad Padur"},{"family":"Palaniyappan","given":"Naaventhan"},{"family":"Cassinotto","given":"Christophe"},{"family":"Aggarwal","given":"Sandeep"},{"family":"Garg","given":"Harshit"},{"family":"Ooi","given":"Geraldine J."},{"family":"Nakajima","given":"Atsushi"},{"family":"Yoneda","given":"Masato"},{"family":"Ziol","given":"Marianne"},{"family":"Barget","given":"Nathalie"},{"family":"Geier","given":"Andreas"},{"family":"Tuthill","given":"Theresa"},{"family":"Brosnan","given":"M. Julia"},{"family":"Anstee","given":"Quentin Mark"},{"family":"Neubauer","given":"Stefan"},{"family":"Harrison","given":"Stephen A."},{"family":"Bossuyt","given":"Patrick M."},{"family":"Pavlides","given":"Michael"},{"literal":"LITMUS Investigators"}],"issued":{"date-parts":[["2021",5,17]]}}}],"schema":"https://github.com/citation-style-language/schema/raw/master/csl-citation.json"} </w:instrText>
      </w:r>
      <w:r w:rsidR="008A1BE6" w:rsidRPr="00BD0DDA">
        <w:rPr>
          <w:rFonts w:ascii="Book Antiqua" w:hAnsi="Book Antiqua"/>
        </w:rPr>
        <w:fldChar w:fldCharType="separate"/>
      </w:r>
      <w:r w:rsidR="008A1BE6" w:rsidRPr="00BD0DDA">
        <w:rPr>
          <w:rFonts w:ascii="Book Antiqua" w:hAnsi="Book Antiqua" w:cs="Calibri"/>
          <w:vertAlign w:val="superscript"/>
        </w:rPr>
        <w:t>[25]</w:t>
      </w:r>
      <w:r w:rsidR="008A1BE6" w:rsidRPr="00BD0DDA">
        <w:rPr>
          <w:rFonts w:ascii="Book Antiqua" w:hAnsi="Book Antiqua"/>
        </w:rPr>
        <w:fldChar w:fldCharType="end"/>
      </w:r>
      <w:r w:rsidR="008A1BE6" w:rsidRPr="00BD0DDA">
        <w:rPr>
          <w:rFonts w:ascii="Book Antiqua" w:hAnsi="Book Antiqua"/>
        </w:rPr>
        <w:t xml:space="preserve">. </w:t>
      </w:r>
      <w:r w:rsidRPr="00BD0DDA">
        <w:rPr>
          <w:rFonts w:ascii="Book Antiqua" w:eastAsia="Book Antiqua" w:hAnsi="Book Antiqua" w:cs="Book Antiqua"/>
          <w:color w:val="000000"/>
        </w:rPr>
        <w:t xml:space="preserve">The ultimate goal of screening measures is to identify patients at high risk for liver-related events and unfavorable overall outcomes. Longitudinal retrospective studies have demonstrated that NITs calibrated on liver fibrosis are prognostic markers to stratify the risk of liver-related outcomes and mortality in NAFLD </w:t>
      </w:r>
      <w:proofErr w:type="gramStart"/>
      <w:r w:rsidRPr="00BD0DDA">
        <w:rPr>
          <w:rFonts w:ascii="Book Antiqua" w:eastAsia="Book Antiqua" w:hAnsi="Book Antiqua" w:cs="Book Antiqua"/>
          <w:color w:val="000000"/>
        </w:rPr>
        <w:t>patients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2</w:t>
      </w:r>
      <w:r w:rsidR="008A1BE6" w:rsidRPr="00BD0DDA">
        <w:rPr>
          <w:rFonts w:ascii="Book Antiqua" w:eastAsia="Book Antiqua" w:hAnsi="Book Antiqua" w:cs="Book Antiqua"/>
          <w:color w:val="000000"/>
          <w:vertAlign w:val="superscript"/>
        </w:rPr>
        <w:t>6</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w:t>
      </w:r>
    </w:p>
    <w:p w14:paraId="72E42492" w14:textId="1F937483" w:rsidR="00A77B3E" w:rsidRPr="00BD0DDA" w:rsidRDefault="00E7337C" w:rsidP="00F90F47">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Comparative diagnostic accuracy studies for established and novel biomarkers and combinations thereof are ongoing in the European LITMUS and U</w:t>
      </w:r>
      <w:r w:rsidR="00F90F47">
        <w:rPr>
          <w:rFonts w:ascii="Book Antiqua" w:hAnsi="Book Antiqua" w:cs="Book Antiqua" w:hint="eastAsia"/>
          <w:color w:val="000000"/>
          <w:lang w:eastAsia="zh-CN"/>
        </w:rPr>
        <w:t xml:space="preserve">nited </w:t>
      </w:r>
      <w:r w:rsidRPr="00BD0DDA">
        <w:rPr>
          <w:rFonts w:ascii="Book Antiqua" w:eastAsia="Book Antiqua" w:hAnsi="Book Antiqua" w:cs="Book Antiqua"/>
          <w:color w:val="000000"/>
        </w:rPr>
        <w:t>S</w:t>
      </w:r>
      <w:r w:rsidR="00F90F47">
        <w:rPr>
          <w:rFonts w:ascii="Book Antiqua" w:hAnsi="Book Antiqua" w:cs="Book Antiqua" w:hint="eastAsia"/>
          <w:color w:val="000000"/>
          <w:lang w:eastAsia="zh-CN"/>
        </w:rPr>
        <w:t>tates</w:t>
      </w:r>
      <w:r w:rsidRPr="00BD0DDA">
        <w:rPr>
          <w:rFonts w:ascii="Book Antiqua" w:eastAsia="Book Antiqua" w:hAnsi="Book Antiqua" w:cs="Book Antiqua"/>
          <w:color w:val="000000"/>
        </w:rPr>
        <w:t xml:space="preserve"> NIBLE </w:t>
      </w:r>
      <w:proofErr w:type="gramStart"/>
      <w:r w:rsidRPr="00BD0DDA">
        <w:rPr>
          <w:rFonts w:ascii="Book Antiqua" w:eastAsia="Book Antiqua" w:hAnsi="Book Antiqua" w:cs="Book Antiqua"/>
          <w:color w:val="000000"/>
        </w:rPr>
        <w:t>consortia</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2</w:t>
      </w:r>
      <w:r w:rsidR="008A1BE6" w:rsidRPr="00BD0DDA">
        <w:rPr>
          <w:rFonts w:ascii="Book Antiqua" w:eastAsia="Book Antiqua" w:hAnsi="Book Antiqua" w:cs="Book Antiqua"/>
          <w:color w:val="000000"/>
          <w:vertAlign w:val="superscript"/>
        </w:rPr>
        <w:t>7</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It will be interesting to learn whether and which of the novel biomarkers outperforms the established freely available routine scores NFS and FIB-4. At the same time, biomarker screening strategies are currently being tested to establish validated numbers of patients to test to identify NASH patients with advanced fibrosis suitable for specific treatment.</w:t>
      </w:r>
    </w:p>
    <w:p w14:paraId="22D688F7" w14:textId="77777777" w:rsidR="00A77B3E" w:rsidRPr="00BD0DDA" w:rsidRDefault="00E7337C" w:rsidP="00F90F47">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The following review gives an overview of current guideline recommendations and answers the question of when, whom and how to screen in the different clinical settings.</w:t>
      </w:r>
    </w:p>
    <w:p w14:paraId="1B513C81" w14:textId="77777777" w:rsidR="00A77B3E" w:rsidRPr="00BD0DDA" w:rsidRDefault="00A77B3E" w:rsidP="00BD0DDA">
      <w:pPr>
        <w:spacing w:line="360" w:lineRule="auto"/>
        <w:jc w:val="both"/>
        <w:rPr>
          <w:rFonts w:ascii="Book Antiqua" w:hAnsi="Book Antiqua"/>
        </w:rPr>
      </w:pPr>
    </w:p>
    <w:p w14:paraId="168AF35D" w14:textId="334B713B"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bCs/>
          <w:caps/>
          <w:color w:val="000000"/>
          <w:u w:val="single"/>
        </w:rPr>
        <w:t>Recommendations for NAFLD screening in recent guidelines</w:t>
      </w:r>
    </w:p>
    <w:p w14:paraId="6BA6E9BC" w14:textId="32737C0E"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color w:val="000000"/>
        </w:rPr>
        <w:t xml:space="preserve">Several guidelines worldwide have already taken a position on screening for NAFLD. The consensus is that screening in the general population is not </w:t>
      </w:r>
      <w:proofErr w:type="gramStart"/>
      <w:r w:rsidRPr="00BD0DDA">
        <w:rPr>
          <w:rFonts w:ascii="Book Antiqua" w:eastAsia="Book Antiqua" w:hAnsi="Book Antiqua" w:cs="Book Antiqua"/>
          <w:color w:val="000000"/>
        </w:rPr>
        <w:t>recommended</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6,7,2</w:t>
      </w:r>
      <w:r w:rsidR="008A1BE6" w:rsidRPr="00BD0DDA">
        <w:rPr>
          <w:rFonts w:ascii="Book Antiqua" w:eastAsia="Book Antiqua" w:hAnsi="Book Antiqua" w:cs="Book Antiqua"/>
          <w:color w:val="000000"/>
          <w:vertAlign w:val="superscript"/>
        </w:rPr>
        <w:t>8</w:t>
      </w:r>
      <w:r w:rsidRPr="00BD0DDA">
        <w:rPr>
          <w:rFonts w:ascii="Book Antiqua" w:eastAsia="Book Antiqua" w:hAnsi="Book Antiqua" w:cs="Book Antiqua"/>
          <w:color w:val="000000"/>
          <w:vertAlign w:val="superscript"/>
        </w:rPr>
        <w:t>,2</w:t>
      </w:r>
      <w:r w:rsidR="008A1BE6" w:rsidRPr="00BD0DDA">
        <w:rPr>
          <w:rFonts w:ascii="Book Antiqua" w:eastAsia="Book Antiqua" w:hAnsi="Book Antiqua" w:cs="Book Antiqua"/>
          <w:color w:val="000000"/>
          <w:vertAlign w:val="superscript"/>
        </w:rPr>
        <w:t>9</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AASLD also discourages screening in high-risk groups because of the current lack of treatment options, unclear value of screening tests, and unclear cost-effectiveness. However, “a high index of suspicion</w:t>
      </w:r>
      <w:r w:rsidR="000D69ED">
        <w:rPr>
          <w:rFonts w:ascii="Book Antiqua" w:hAnsi="Book Antiqua" w:cs="Book Antiqua"/>
          <w:color w:val="000000"/>
          <w:lang w:eastAsia="zh-CN"/>
        </w:rPr>
        <w:t>”</w:t>
      </w:r>
      <w:r w:rsidRPr="00BD0DDA">
        <w:rPr>
          <w:rFonts w:ascii="Book Antiqua" w:eastAsia="Book Antiqua" w:hAnsi="Book Antiqua" w:cs="Book Antiqua"/>
          <w:color w:val="000000"/>
        </w:rPr>
        <w:t xml:space="preserve"> for the presence of NAFLD in diabetes mellitus </w:t>
      </w:r>
      <w:r w:rsidRPr="00BD0DDA">
        <w:rPr>
          <w:rFonts w:ascii="Book Antiqua" w:eastAsia="Book Antiqua" w:hAnsi="Book Antiqua" w:cs="Book Antiqua"/>
          <w:color w:val="000000"/>
        </w:rPr>
        <w:lastRenderedPageBreak/>
        <w:t xml:space="preserve">type 2 patients is </w:t>
      </w:r>
      <w:proofErr w:type="gramStart"/>
      <w:r w:rsidRPr="00BD0DDA">
        <w:rPr>
          <w:rFonts w:ascii="Book Antiqua" w:eastAsia="Book Antiqua" w:hAnsi="Book Antiqua" w:cs="Book Antiqua"/>
          <w:color w:val="000000"/>
        </w:rPr>
        <w:t>advised</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7]</w:t>
      </w:r>
      <w:r w:rsidRPr="00BD0DDA">
        <w:rPr>
          <w:rFonts w:ascii="Book Antiqua" w:eastAsia="Book Antiqua" w:hAnsi="Book Antiqua" w:cs="Book Antiqua"/>
          <w:color w:val="000000"/>
        </w:rPr>
        <w:t xml:space="preserve">. The Asian guideline takes a similarly noncommittal view, which also does not explicitly recommend screening in risk groups (here T2DM and obesity) but merely describes it as worth </w:t>
      </w:r>
      <w:proofErr w:type="gramStart"/>
      <w:r w:rsidRPr="00BD0DDA">
        <w:rPr>
          <w:rFonts w:ascii="Book Antiqua" w:eastAsia="Book Antiqua" w:hAnsi="Book Antiqua" w:cs="Book Antiqua"/>
          <w:color w:val="000000"/>
        </w:rPr>
        <w:t>considering</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2</w:t>
      </w:r>
      <w:r w:rsidR="008A1BE6" w:rsidRPr="00BD0DDA">
        <w:rPr>
          <w:rFonts w:ascii="Book Antiqua" w:eastAsia="Book Antiqua" w:hAnsi="Book Antiqua" w:cs="Book Antiqua"/>
          <w:color w:val="000000"/>
          <w:vertAlign w:val="superscript"/>
        </w:rPr>
        <w:t>9</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w:t>
      </w:r>
    </w:p>
    <w:p w14:paraId="7D61BEEA" w14:textId="23A365C7" w:rsidR="00A77B3E" w:rsidRPr="00BD0DDA" w:rsidRDefault="00E7337C" w:rsidP="00475637">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In contrast, specific screening recommendations can be found in the Latin American and European guidelines. Here, NAFLD screening is recommended for patients with repeatedly altered liver enzymes, features of metabolic syndrome, or obesity </w:t>
      </w:r>
      <w:r w:rsidR="00475637">
        <w:rPr>
          <w:rFonts w:ascii="Book Antiqua" w:hAnsi="Book Antiqua" w:cs="Book Antiqua" w:hint="eastAsia"/>
          <w:color w:val="000000"/>
          <w:lang w:eastAsia="zh-CN"/>
        </w:rPr>
        <w:t>[b</w:t>
      </w:r>
      <w:r w:rsidR="00475637" w:rsidRPr="00BD0DDA">
        <w:rPr>
          <w:rFonts w:ascii="Book Antiqua" w:hAnsi="Book Antiqua"/>
        </w:rPr>
        <w:t>ody mass index</w:t>
      </w:r>
      <w:r w:rsidR="00475637" w:rsidRPr="00BD0DDA">
        <w:rPr>
          <w:rFonts w:ascii="Book Antiqua" w:eastAsia="Book Antiqua" w:hAnsi="Book Antiqua" w:cs="Book Antiqua"/>
          <w:color w:val="000000"/>
        </w:rPr>
        <w:t xml:space="preserve"> </w:t>
      </w:r>
      <w:r w:rsidR="00475637">
        <w:rPr>
          <w:rFonts w:ascii="Book Antiqua" w:hAnsi="Book Antiqua" w:cs="Book Antiqua" w:hint="eastAsia"/>
          <w:color w:val="000000"/>
          <w:lang w:eastAsia="zh-CN"/>
        </w:rPr>
        <w:t>(</w:t>
      </w:r>
      <w:r w:rsidRPr="00BD0DDA">
        <w:rPr>
          <w:rFonts w:ascii="Book Antiqua" w:eastAsia="Book Antiqua" w:hAnsi="Book Antiqua" w:cs="Book Antiqua"/>
          <w:color w:val="000000"/>
        </w:rPr>
        <w:t>BMI</w:t>
      </w:r>
      <w:r w:rsidR="00475637">
        <w:rPr>
          <w:rFonts w:ascii="Book Antiqua" w:hAnsi="Book Antiqua" w:cs="Book Antiqua" w:hint="eastAsia"/>
          <w:color w:val="000000"/>
          <w:lang w:eastAsia="zh-CN"/>
        </w:rPr>
        <w:t>)</w:t>
      </w:r>
      <w:r w:rsidRPr="00BD0DDA">
        <w:rPr>
          <w:rFonts w:ascii="Book Antiqua" w:eastAsia="Book Antiqua" w:hAnsi="Book Antiqua" w:cs="Book Antiqua"/>
          <w:color w:val="000000"/>
        </w:rPr>
        <w:t xml:space="preserve"> &gt; 30</w:t>
      </w:r>
      <w:r w:rsidR="00475637">
        <w:rPr>
          <w:rFonts w:ascii="Book Antiqua" w:hAnsi="Book Antiqua" w:cs="Book Antiqua" w:hint="eastAsia"/>
          <w:color w:val="000000"/>
          <w:lang w:eastAsia="zh-CN"/>
        </w:rPr>
        <w:t>]</w:t>
      </w:r>
      <w:r w:rsidRPr="00BD0DDA">
        <w:rPr>
          <w:rFonts w:ascii="Book Antiqua" w:eastAsia="Book Antiqua" w:hAnsi="Book Antiqua" w:cs="Book Antiqua"/>
          <w:color w:val="000000"/>
        </w:rPr>
        <w:t xml:space="preserve"> according to Latin American </w:t>
      </w:r>
      <w:proofErr w:type="gramStart"/>
      <w:r w:rsidRPr="00BD0DDA">
        <w:rPr>
          <w:rFonts w:ascii="Book Antiqua" w:eastAsia="Book Antiqua" w:hAnsi="Book Antiqua" w:cs="Book Antiqua"/>
          <w:color w:val="000000"/>
        </w:rPr>
        <w:t>guidelines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2</w:t>
      </w:r>
      <w:r w:rsidR="008A1BE6" w:rsidRPr="00BD0DDA">
        <w:rPr>
          <w:rFonts w:ascii="Book Antiqua" w:eastAsia="Book Antiqua" w:hAnsi="Book Antiqua" w:cs="Book Antiqua"/>
          <w:color w:val="000000"/>
          <w:vertAlign w:val="superscript"/>
        </w:rPr>
        <w:t>8</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In the same direction, patients with insulin resistance and metabolic syndrome, especially manifest type 2 diabetes, should also be screened for the presence of NAFLD according to the European recommendation, regardless of the level of liver </w:t>
      </w:r>
      <w:proofErr w:type="gramStart"/>
      <w:r w:rsidRPr="00BD0DDA">
        <w:rPr>
          <w:rFonts w:ascii="Book Antiqua" w:eastAsia="Book Antiqua" w:hAnsi="Book Antiqua" w:cs="Book Antiqua"/>
          <w:color w:val="000000"/>
        </w:rPr>
        <w:t>enzymes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6]</w:t>
      </w:r>
      <w:r w:rsidRPr="00BD0DDA">
        <w:rPr>
          <w:rFonts w:ascii="Book Antiqua" w:eastAsia="Book Antiqua" w:hAnsi="Book Antiqua" w:cs="Book Antiqua"/>
          <w:color w:val="000000"/>
        </w:rPr>
        <w:t xml:space="preserve">. Both guidelines primarily recommend abdominal </w:t>
      </w:r>
      <w:r w:rsidR="002F798A" w:rsidRPr="00BD0DDA">
        <w:rPr>
          <w:rFonts w:ascii="Book Antiqua" w:eastAsia="Book Antiqua" w:hAnsi="Book Antiqua" w:cs="Book Antiqua"/>
          <w:color w:val="000000"/>
        </w:rPr>
        <w:t>US</w:t>
      </w:r>
      <w:r w:rsidRPr="00BD0DDA">
        <w:rPr>
          <w:rFonts w:ascii="Book Antiqua" w:eastAsia="Book Antiqua" w:hAnsi="Book Antiqua" w:cs="Book Antiqua"/>
          <w:color w:val="000000"/>
        </w:rPr>
        <w:t xml:space="preserve"> as the initial examination to determine the presence of steatosis. Serum fibrosis tests are considered appropriate for further risk </w:t>
      </w:r>
      <w:proofErr w:type="gramStart"/>
      <w:r w:rsidRPr="00BD0DDA">
        <w:rPr>
          <w:rFonts w:ascii="Book Antiqua" w:eastAsia="Book Antiqua" w:hAnsi="Book Antiqua" w:cs="Book Antiqua"/>
          <w:color w:val="000000"/>
        </w:rPr>
        <w:t>stratification</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6,2</w:t>
      </w:r>
      <w:r w:rsidR="008A1BE6" w:rsidRPr="00BD0DDA">
        <w:rPr>
          <w:rFonts w:ascii="Book Antiqua" w:eastAsia="Book Antiqua" w:hAnsi="Book Antiqua" w:cs="Book Antiqua"/>
          <w:color w:val="000000"/>
          <w:vertAlign w:val="superscript"/>
        </w:rPr>
        <w:t>8</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with the Latin American guideline decidedly recommending determination of FIB-4 and </w:t>
      </w:r>
      <w:r w:rsidR="00F90F47">
        <w:rPr>
          <w:rFonts w:ascii="Book Antiqua" w:eastAsia="Book Antiqua" w:hAnsi="Book Antiqua" w:cs="Book Antiqua"/>
          <w:color w:val="000000"/>
        </w:rPr>
        <w:t>NFS</w:t>
      </w:r>
      <w:r w:rsidRPr="00BD0DDA">
        <w:rPr>
          <w:rFonts w:ascii="Book Antiqua" w:eastAsia="Book Antiqua" w:hAnsi="Book Antiqua" w:cs="Book Antiqua"/>
          <w:color w:val="000000"/>
        </w:rPr>
        <w:t xml:space="preserve">. Elastography, as a more reliable method, is also </w:t>
      </w:r>
      <w:proofErr w:type="gramStart"/>
      <w:r w:rsidRPr="00BD0DDA">
        <w:rPr>
          <w:rFonts w:ascii="Book Antiqua" w:eastAsia="Book Antiqua" w:hAnsi="Book Antiqua" w:cs="Book Antiqua"/>
          <w:color w:val="000000"/>
        </w:rPr>
        <w:t>mentioned</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2</w:t>
      </w:r>
      <w:r w:rsidR="008A1BE6" w:rsidRPr="00BD0DDA">
        <w:rPr>
          <w:rFonts w:ascii="Book Antiqua" w:eastAsia="Book Antiqua" w:hAnsi="Book Antiqua" w:cs="Book Antiqua"/>
          <w:color w:val="000000"/>
          <w:vertAlign w:val="superscript"/>
        </w:rPr>
        <w:t>8</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but is considered secondary due to its lack of availability in many places.</w:t>
      </w:r>
    </w:p>
    <w:p w14:paraId="29E60D52" w14:textId="0A29803C" w:rsidR="00A77B3E" w:rsidRPr="00BD0DDA" w:rsidRDefault="00E7337C" w:rsidP="00ED3ADB">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The guidelines differ in their treatment of patients in whom serum fibrosis scores indicate intermediate fibrosis risk. While the European algorithm recommends both high-risk and intermediate-risk patients for referral to the </w:t>
      </w:r>
      <w:proofErr w:type="gramStart"/>
      <w:r w:rsidRPr="00BD0DDA">
        <w:rPr>
          <w:rFonts w:ascii="Book Antiqua" w:eastAsia="Book Antiqua" w:hAnsi="Book Antiqua" w:cs="Book Antiqua"/>
          <w:color w:val="000000"/>
        </w:rPr>
        <w:t>hepatologist</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6]</w:t>
      </w:r>
      <w:r w:rsidRPr="00BD0DDA">
        <w:rPr>
          <w:rFonts w:ascii="Book Antiqua" w:eastAsia="Book Antiqua" w:hAnsi="Book Antiqua" w:cs="Book Antiqua"/>
          <w:color w:val="000000"/>
        </w:rPr>
        <w:t>, the Latin American guidelines suggest that this should only be the case for patients &gt;</w:t>
      </w:r>
      <w:r w:rsidR="00ED3ADB">
        <w:rPr>
          <w:rFonts w:ascii="Book Antiqua" w:hAnsi="Book Antiqua" w:cs="Book Antiqua" w:hint="eastAsia"/>
          <w:color w:val="000000"/>
          <w:lang w:eastAsia="zh-CN"/>
        </w:rPr>
        <w:t xml:space="preserve"> </w:t>
      </w:r>
      <w:r w:rsidRPr="00BD0DDA">
        <w:rPr>
          <w:rFonts w:ascii="Book Antiqua" w:eastAsia="Book Antiqua" w:hAnsi="Book Antiqua" w:cs="Book Antiqua"/>
          <w:color w:val="000000"/>
        </w:rPr>
        <w:t>50 years of age with diabetes or obesity</w:t>
      </w:r>
      <w:r w:rsidRPr="00BD0DDA">
        <w:rPr>
          <w:rFonts w:ascii="Book Antiqua" w:eastAsia="Book Antiqua" w:hAnsi="Book Antiqua" w:cs="Book Antiqua"/>
          <w:color w:val="000000"/>
          <w:vertAlign w:val="superscript"/>
        </w:rPr>
        <w:t>[2</w:t>
      </w:r>
      <w:r w:rsidR="008A1BE6" w:rsidRPr="00BD0DDA">
        <w:rPr>
          <w:rFonts w:ascii="Book Antiqua" w:eastAsia="Book Antiqua" w:hAnsi="Book Antiqua" w:cs="Book Antiqua"/>
          <w:color w:val="000000"/>
          <w:vertAlign w:val="superscript"/>
        </w:rPr>
        <w:t>8</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w:t>
      </w:r>
    </w:p>
    <w:p w14:paraId="7999D56F" w14:textId="77777777" w:rsidR="00A77B3E" w:rsidRPr="00BD0DDA" w:rsidRDefault="00E7337C" w:rsidP="00ED3ADB">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The basis of the differing recommendations is an ultimate lack of data on the efficacy and efficiency of structured screening and on the effectiveness of the therapeutic efforts that begin after NAFLD has been diagnosed in the context of screening. There are also discrepancies between the lack of widespread availability of specific examination procedures and the desire for screening results that are as sensitive and specific as possible and avoid overloading specialists by referring numerous false-positive screened patients.</w:t>
      </w:r>
    </w:p>
    <w:p w14:paraId="1D9DEA94" w14:textId="77777777" w:rsidR="00A77B3E" w:rsidRPr="00BD0DDA" w:rsidRDefault="00A77B3E" w:rsidP="00BD0DDA">
      <w:pPr>
        <w:spacing w:line="360" w:lineRule="auto"/>
        <w:jc w:val="both"/>
        <w:rPr>
          <w:rFonts w:ascii="Book Antiqua" w:hAnsi="Book Antiqua"/>
        </w:rPr>
      </w:pPr>
    </w:p>
    <w:p w14:paraId="4E3CEEEE" w14:textId="6AA205F2" w:rsidR="00A77B3E" w:rsidRPr="00BD0DDA" w:rsidRDefault="00ED3ADB" w:rsidP="00BD0DDA">
      <w:pPr>
        <w:spacing w:line="360" w:lineRule="auto"/>
        <w:jc w:val="both"/>
        <w:rPr>
          <w:rFonts w:ascii="Book Antiqua" w:hAnsi="Book Antiqua"/>
        </w:rPr>
      </w:pPr>
      <w:r>
        <w:rPr>
          <w:rFonts w:ascii="Book Antiqua" w:eastAsia="Book Antiqua" w:hAnsi="Book Antiqua" w:cs="Book Antiqua"/>
          <w:b/>
          <w:bCs/>
          <w:caps/>
          <w:color w:val="000000"/>
          <w:u w:val="single"/>
        </w:rPr>
        <w:t>Screening–</w:t>
      </w:r>
      <w:r w:rsidR="00E7337C" w:rsidRPr="00BD0DDA">
        <w:rPr>
          <w:rFonts w:ascii="Book Antiqua" w:eastAsia="Book Antiqua" w:hAnsi="Book Antiqua" w:cs="Book Antiqua"/>
          <w:b/>
          <w:bCs/>
          <w:caps/>
          <w:color w:val="000000"/>
          <w:u w:val="single"/>
        </w:rPr>
        <w:t xml:space="preserve">when? Is </w:t>
      </w:r>
      <w:proofErr w:type="gramStart"/>
      <w:r w:rsidR="00E7337C" w:rsidRPr="00BD0DDA">
        <w:rPr>
          <w:rFonts w:ascii="Book Antiqua" w:eastAsia="Book Antiqua" w:hAnsi="Book Antiqua" w:cs="Book Antiqua"/>
          <w:b/>
          <w:bCs/>
          <w:caps/>
          <w:color w:val="000000"/>
          <w:u w:val="single"/>
        </w:rPr>
        <w:t>it</w:t>
      </w:r>
      <w:proofErr w:type="gramEnd"/>
      <w:r w:rsidR="00E7337C" w:rsidRPr="00BD0DDA">
        <w:rPr>
          <w:rFonts w:ascii="Book Antiqua" w:eastAsia="Book Antiqua" w:hAnsi="Book Antiqua" w:cs="Book Antiqua"/>
          <w:b/>
          <w:bCs/>
          <w:caps/>
          <w:color w:val="000000"/>
          <w:u w:val="single"/>
        </w:rPr>
        <w:t xml:space="preserve"> time for a NAFLD screening program?</w:t>
      </w:r>
    </w:p>
    <w:p w14:paraId="12A6FF06" w14:textId="64CB0C93" w:rsidR="00A77B3E" w:rsidRPr="00ED3ADB" w:rsidRDefault="00E7337C" w:rsidP="00BD0DDA">
      <w:pPr>
        <w:spacing w:line="360" w:lineRule="auto"/>
        <w:jc w:val="both"/>
        <w:rPr>
          <w:rFonts w:ascii="Book Antiqua" w:hAnsi="Book Antiqua"/>
          <w:i/>
        </w:rPr>
      </w:pPr>
      <w:r w:rsidRPr="00ED3ADB">
        <w:rPr>
          <w:rFonts w:ascii="Book Antiqua" w:eastAsia="Book Antiqua" w:hAnsi="Book Antiqua" w:cs="Book Antiqua"/>
          <w:b/>
          <w:bCs/>
          <w:i/>
          <w:color w:val="000000"/>
        </w:rPr>
        <w:lastRenderedPageBreak/>
        <w:t>Prerequisites for a disease to justify screening</w:t>
      </w:r>
    </w:p>
    <w:p w14:paraId="2B924580" w14:textId="5CAE4050"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color w:val="000000"/>
        </w:rPr>
        <w:t xml:space="preserve">In 1968, Wilson and Jungner formulated basic criteria for the usefulness of screening procedures for a particular disease in a paper by the </w:t>
      </w:r>
      <w:proofErr w:type="gramStart"/>
      <w:r w:rsidRPr="00BD0DDA">
        <w:rPr>
          <w:rFonts w:ascii="Book Antiqua" w:eastAsia="Book Antiqua" w:hAnsi="Book Antiqua" w:cs="Book Antiqua"/>
          <w:color w:val="000000"/>
        </w:rPr>
        <w:t>WHO</w:t>
      </w:r>
      <w:r w:rsidRPr="00BD0DDA">
        <w:rPr>
          <w:rFonts w:ascii="Book Antiqua" w:eastAsia="Book Antiqua" w:hAnsi="Book Antiqua" w:cs="Book Antiqua"/>
          <w:color w:val="000000"/>
          <w:vertAlign w:val="superscript"/>
        </w:rPr>
        <w:t>[</w:t>
      </w:r>
      <w:proofErr w:type="gramEnd"/>
      <w:r w:rsidR="008A1BE6" w:rsidRPr="00BD0DDA">
        <w:rPr>
          <w:rFonts w:ascii="Book Antiqua" w:eastAsia="Book Antiqua" w:hAnsi="Book Antiqua" w:cs="Book Antiqua"/>
          <w:color w:val="000000"/>
          <w:vertAlign w:val="superscript"/>
        </w:rPr>
        <w:t>30</w:t>
      </w:r>
      <w:r w:rsidRPr="00BD0DDA">
        <w:rPr>
          <w:rFonts w:ascii="Book Antiqua" w:eastAsia="Book Antiqua" w:hAnsi="Book Antiqua" w:cs="Book Antiqua"/>
          <w:color w:val="000000"/>
          <w:vertAlign w:val="superscript"/>
        </w:rPr>
        <w:t>,3</w:t>
      </w:r>
      <w:r w:rsidR="008A1BE6" w:rsidRPr="00BD0DDA">
        <w:rPr>
          <w:rFonts w:ascii="Book Antiqua" w:eastAsia="Book Antiqua" w:hAnsi="Book Antiqua" w:cs="Book Antiqua"/>
          <w:color w:val="000000"/>
          <w:vertAlign w:val="superscript"/>
        </w:rPr>
        <w:t>1</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These criteria include peculiarities of the disease (significant burden of disease in the population and knowledge of etiology and stages of disease) and of reaching a diagnosis (simple test acceptable to patients) as well as organizational requirements (available facilities for diagnosis and therapy). In general, these criteria already apply for NAFLD for some time.</w:t>
      </w:r>
    </w:p>
    <w:p w14:paraId="2580FB72" w14:textId="23E61FE5" w:rsidR="00A77B3E" w:rsidRPr="00BD0DDA" w:rsidRDefault="00E7337C" w:rsidP="00ED3ADB">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However, the authors also point out that efficient therapy as well as cost-effectiveness of screening must be </w:t>
      </w:r>
      <w:proofErr w:type="gramStart"/>
      <w:r w:rsidRPr="00BD0DDA">
        <w:rPr>
          <w:rFonts w:ascii="Book Antiqua" w:eastAsia="Book Antiqua" w:hAnsi="Book Antiqua" w:cs="Book Antiqua"/>
          <w:color w:val="000000"/>
        </w:rPr>
        <w:t>present</w:t>
      </w:r>
      <w:r w:rsidRPr="00BD0DDA">
        <w:rPr>
          <w:rFonts w:ascii="Book Antiqua" w:eastAsia="Book Antiqua" w:hAnsi="Book Antiqua" w:cs="Book Antiqua"/>
          <w:color w:val="000000"/>
          <w:vertAlign w:val="superscript"/>
        </w:rPr>
        <w:t>[</w:t>
      </w:r>
      <w:proofErr w:type="gramEnd"/>
      <w:r w:rsidR="008A1BE6" w:rsidRPr="00BD0DDA">
        <w:rPr>
          <w:rFonts w:ascii="Book Antiqua" w:eastAsia="Book Antiqua" w:hAnsi="Book Antiqua" w:cs="Book Antiqua"/>
          <w:color w:val="000000"/>
          <w:vertAlign w:val="superscript"/>
        </w:rPr>
        <w:t>30</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Here, important new developments have occurred in recent years that make screening for NAFLD much more justified than in the past.</w:t>
      </w:r>
    </w:p>
    <w:p w14:paraId="603B03E0" w14:textId="4E625E12" w:rsidR="00A77B3E" w:rsidRPr="00BD0DDA" w:rsidRDefault="00E7337C" w:rsidP="00ED3ADB">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The general progress in diagnosing and treating liver disease led an expert group 2016 to the proposal that screening for liver fibrosis (independent from the underlying disease) may now be feasible even for the general population</w:t>
      </w:r>
      <w:r w:rsidRPr="00BD0DDA">
        <w:rPr>
          <w:rFonts w:ascii="Book Antiqua" w:eastAsia="Book Antiqua" w:hAnsi="Book Antiqua" w:cs="Book Antiqua"/>
          <w:color w:val="000000"/>
          <w:vertAlign w:val="superscript"/>
        </w:rPr>
        <w:t>[3</w:t>
      </w:r>
      <w:r w:rsidR="008A1BE6" w:rsidRPr="00BD0DDA">
        <w:rPr>
          <w:rFonts w:ascii="Book Antiqua" w:eastAsia="Book Antiqua" w:hAnsi="Book Antiqua" w:cs="Book Antiqua"/>
          <w:color w:val="000000"/>
          <w:vertAlign w:val="superscript"/>
        </w:rPr>
        <w:t>2</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w:t>
      </w:r>
    </w:p>
    <w:p w14:paraId="5310A2CF" w14:textId="2756B479" w:rsidR="00A77B3E" w:rsidRPr="00BD0DDA" w:rsidRDefault="00E7337C" w:rsidP="00ED3ADB">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For a long time, missing therapeutic options were a major argument against NAFLD screening, since lifestyle changes could only be maintained in a minority of patients and NASH-specific drugs were not even developed. In the meantime, several new drugs acting on various pathophysiological processes in NASH have entered clinical development. Current drug classes being investigated for NASH treatment are agonists of nuclear receptors such as FXR agonists (including FGF19), </w:t>
      </w:r>
      <w:r w:rsidR="00ED3ADB" w:rsidRPr="00ED3ADB">
        <w:rPr>
          <w:rFonts w:ascii="Book Antiqua" w:eastAsia="Book Antiqua" w:hAnsi="Book Antiqua" w:cs="Book Antiqua" w:hint="eastAsia"/>
          <w:color w:val="000000"/>
        </w:rPr>
        <w:t>p</w:t>
      </w:r>
      <w:r w:rsidR="00ED3ADB" w:rsidRPr="00ED3ADB">
        <w:rPr>
          <w:rFonts w:ascii="Book Antiqua" w:eastAsia="Book Antiqua" w:hAnsi="Book Antiqua" w:cs="Book Antiqua"/>
          <w:color w:val="000000"/>
        </w:rPr>
        <w:t>eroxisome proliferator-activated receptors</w:t>
      </w:r>
      <w:r w:rsidRPr="00BD0DDA">
        <w:rPr>
          <w:rFonts w:ascii="Book Antiqua" w:eastAsia="Book Antiqua" w:hAnsi="Book Antiqua" w:cs="Book Antiqua"/>
          <w:color w:val="000000"/>
        </w:rPr>
        <w:t xml:space="preserve"> agonists, chemokine receptor inhibitors, thyroid hormone receptor-</w:t>
      </w:r>
      <w:r w:rsidR="00DC3ED8">
        <w:rPr>
          <w:rFonts w:ascii="Book Antiqua" w:eastAsia="Book Antiqua" w:hAnsi="Book Antiqua" w:cs="Book Antiqua"/>
          <w:color w:val="000000"/>
        </w:rPr>
        <w:t>β</w:t>
      </w:r>
      <w:r w:rsidRPr="00BD0DDA">
        <w:rPr>
          <w:rFonts w:ascii="Book Antiqua" w:eastAsia="Book Antiqua" w:hAnsi="Book Antiqua" w:cs="Book Antiqua"/>
          <w:color w:val="000000"/>
        </w:rPr>
        <w:t xml:space="preserve"> agonists and analogs of enterohepatic hormones such as GLP-1 and FGF21 or SGLT2 </w:t>
      </w:r>
      <w:proofErr w:type="gramStart"/>
      <w:r w:rsidRPr="00BD0DDA">
        <w:rPr>
          <w:rFonts w:ascii="Book Antiqua" w:eastAsia="Book Antiqua" w:hAnsi="Book Antiqua" w:cs="Book Antiqua"/>
          <w:color w:val="000000"/>
        </w:rPr>
        <w:t>inhibitors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3</w:t>
      </w:r>
      <w:r w:rsidR="008A1BE6" w:rsidRPr="00BD0DDA">
        <w:rPr>
          <w:rFonts w:ascii="Book Antiqua" w:eastAsia="Book Antiqua" w:hAnsi="Book Antiqua" w:cs="Book Antiqua"/>
          <w:color w:val="000000"/>
          <w:vertAlign w:val="superscript"/>
        </w:rPr>
        <w:t>3</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Despite disappointment by negative interim results from three out of four recent phase 3 trials, the process of approval is ongoing for obeticholic acid as the only drug with a significant benefit in the phase 3 interim analysis. Obeticholic acid is an obvious candidate for the first conditional approval as a NASH therapeutic in the near future. However, even before approval of new drugs, NAFLD patients “at risk” should be offered to participate in ongoing clinical trials, particularly </w:t>
      </w:r>
      <w:r w:rsidRPr="00BD0DDA">
        <w:rPr>
          <w:rFonts w:ascii="Book Antiqua" w:eastAsia="Book Antiqua" w:hAnsi="Book Antiqua" w:cs="Book Antiqua"/>
          <w:color w:val="000000"/>
        </w:rPr>
        <w:lastRenderedPageBreak/>
        <w:t xml:space="preserve">those with drug combinations, since the future will putatively be a more efficient combination therapy of two different drug classes with complementary </w:t>
      </w:r>
      <w:proofErr w:type="gramStart"/>
      <w:r w:rsidRPr="00BD0DDA">
        <w:rPr>
          <w:rFonts w:ascii="Book Antiqua" w:eastAsia="Book Antiqua" w:hAnsi="Book Antiqua" w:cs="Book Antiqua"/>
          <w:color w:val="000000"/>
        </w:rPr>
        <w:t>effects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3</w:t>
      </w:r>
      <w:r w:rsidR="008A1BE6" w:rsidRPr="00BD0DDA">
        <w:rPr>
          <w:rFonts w:ascii="Book Antiqua" w:eastAsia="Book Antiqua" w:hAnsi="Book Antiqua" w:cs="Book Antiqua"/>
          <w:color w:val="000000"/>
          <w:vertAlign w:val="superscript"/>
        </w:rPr>
        <w:t>3</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w:t>
      </w:r>
    </w:p>
    <w:p w14:paraId="4042B165" w14:textId="77777777" w:rsidR="00A77B3E" w:rsidRPr="00BD0DDA" w:rsidRDefault="00A77B3E" w:rsidP="00BD0DDA">
      <w:pPr>
        <w:spacing w:line="360" w:lineRule="auto"/>
        <w:jc w:val="both"/>
        <w:rPr>
          <w:rFonts w:ascii="Book Antiqua" w:hAnsi="Book Antiqua"/>
        </w:rPr>
      </w:pPr>
    </w:p>
    <w:p w14:paraId="599C537F" w14:textId="44564CEA" w:rsidR="00A77B3E" w:rsidRPr="00DC3ED8" w:rsidRDefault="00E7337C" w:rsidP="00BD0DDA">
      <w:pPr>
        <w:spacing w:line="360" w:lineRule="auto"/>
        <w:jc w:val="both"/>
        <w:rPr>
          <w:rFonts w:ascii="Book Antiqua" w:hAnsi="Book Antiqua"/>
          <w:i/>
        </w:rPr>
      </w:pPr>
      <w:r w:rsidRPr="00DC3ED8">
        <w:rPr>
          <w:rFonts w:ascii="Book Antiqua" w:eastAsia="Book Antiqua" w:hAnsi="Book Antiqua" w:cs="Book Antiqua"/>
          <w:b/>
          <w:bCs/>
          <w:i/>
          <w:color w:val="000000"/>
        </w:rPr>
        <w:t>Cost-effectiveness of NAFLD screening</w:t>
      </w:r>
    </w:p>
    <w:p w14:paraId="5D3C06E0"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color w:val="000000"/>
        </w:rPr>
        <w:t>Decisions on the target population for screening are mostly driven by cost-effectiveness and depend on the prevalence of the disease in the target population and health outcomes measured as quality-adjusted life-years (QALYs). Unfortunately, the cost-effectiveness of noninvasive liver tests in NAFLD is scarcely available in the literature.</w:t>
      </w:r>
    </w:p>
    <w:p w14:paraId="62E0B41D" w14:textId="715881DB" w:rsidR="00A77B3E" w:rsidRPr="00BD0DDA" w:rsidRDefault="00E7337C" w:rsidP="00DC3ED8">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However, the cost-effectiveness of noninvasive screening for alcohol-related liver fibrosis has been investigated in more </w:t>
      </w:r>
      <w:proofErr w:type="gramStart"/>
      <w:r w:rsidRPr="00BD0DDA">
        <w:rPr>
          <w:rFonts w:ascii="Book Antiqua" w:eastAsia="Book Antiqua" w:hAnsi="Book Antiqua" w:cs="Book Antiqua"/>
          <w:color w:val="000000"/>
        </w:rPr>
        <w:t>detail</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3</w:t>
      </w:r>
      <w:r w:rsidR="00C84379" w:rsidRPr="00BD0DDA">
        <w:rPr>
          <w:rFonts w:ascii="Book Antiqua" w:eastAsia="Book Antiqua" w:hAnsi="Book Antiqua" w:cs="Book Antiqua"/>
          <w:color w:val="000000"/>
          <w:vertAlign w:val="superscript"/>
        </w:rPr>
        <w:t>4</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For low prevalence populations, a screening strategy involving a blood-based noninvasive fibrosis test (ELF) in the first-line follow-up with </w:t>
      </w:r>
      <w:r w:rsidR="00DC3ED8">
        <w:rPr>
          <w:rFonts w:ascii="Book Antiqua" w:eastAsia="Book Antiqua" w:hAnsi="Book Antiqua" w:cs="Book Antiqua"/>
          <w:color w:val="000000"/>
        </w:rPr>
        <w:t>LSM</w:t>
      </w:r>
      <w:r w:rsidRPr="00BD0DDA">
        <w:rPr>
          <w:rFonts w:ascii="Book Antiqua" w:eastAsia="Book Antiqua" w:hAnsi="Book Antiqua" w:cs="Book Antiqua"/>
          <w:color w:val="000000"/>
        </w:rPr>
        <w:t xml:space="preserve"> in intermediate- or high-risk individuals in the second-line follow-up was most cost-effective, both short- and long-term, depending on whether diagnostic testing had lasting or temporary effects on abstinence rates. The study documents that the effect of screening measures strongly depends on the therapeutic options and the size of the treatment effect. Moreover, for high-prevalence populations, direct referral to LSM was highly cost-effective.</w:t>
      </w:r>
    </w:p>
    <w:p w14:paraId="616A9639" w14:textId="6B7AA0AC" w:rsidR="00A77B3E" w:rsidRPr="00BD0DDA" w:rsidRDefault="00E7337C" w:rsidP="00DC3ED8">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In contrast to the growing burden of disease, a cross-sectional study of the public health response to NAFLD among experts in 29 European countries in 2018 and 2019 revealed a general lack of national policies, awareness campaigns and civil society involvement and only a few epidemiological </w:t>
      </w:r>
      <w:proofErr w:type="gramStart"/>
      <w:r w:rsidRPr="00BD0DDA">
        <w:rPr>
          <w:rFonts w:ascii="Book Antiqua" w:eastAsia="Book Antiqua" w:hAnsi="Book Antiqua" w:cs="Book Antiqua"/>
          <w:color w:val="000000"/>
        </w:rPr>
        <w:t>registries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3</w:t>
      </w:r>
      <w:r w:rsidR="00C84379" w:rsidRPr="00BD0DDA">
        <w:rPr>
          <w:rFonts w:ascii="Book Antiqua" w:eastAsia="Book Antiqua" w:hAnsi="Book Antiqua" w:cs="Book Antiqua"/>
          <w:color w:val="000000"/>
          <w:vertAlign w:val="superscript"/>
        </w:rPr>
        <w:t>5</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Only one-third of the countries reported having national recommendations for NAFLD screening in all patients with diabetes, obesity and/or metabolic syndrome.</w:t>
      </w:r>
    </w:p>
    <w:p w14:paraId="5111F2CE" w14:textId="5A72D8E6" w:rsidR="00A77B3E" w:rsidRPr="00BD0DDA" w:rsidRDefault="00E7337C" w:rsidP="00DC3ED8">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Data on cost-effectiveness need to be interpreted in the context of the national health system, economy and availability of treatment. Nevertheless, available data for certain diagnostic measures allow at least some general insight and can be used as part of evidence-informed decision making. As the most basic diagnostic method, ultrasonography screening for NAFLD has been found to be cost-effective in Thailand for patients with metabolic syndrome participating in an intensive weight reduction </w:t>
      </w:r>
      <w:r w:rsidRPr="00BD0DDA">
        <w:rPr>
          <w:rFonts w:ascii="Book Antiqua" w:eastAsia="Book Antiqua" w:hAnsi="Book Antiqua" w:cs="Book Antiqua"/>
          <w:color w:val="000000"/>
        </w:rPr>
        <w:lastRenderedPageBreak/>
        <w:t xml:space="preserve">program when compared with no </w:t>
      </w:r>
      <w:proofErr w:type="gramStart"/>
      <w:r w:rsidRPr="00BD0DDA">
        <w:rPr>
          <w:rFonts w:ascii="Book Antiqua" w:eastAsia="Book Antiqua" w:hAnsi="Book Antiqua" w:cs="Book Antiqua"/>
          <w:color w:val="000000"/>
        </w:rPr>
        <w:t>screening</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3</w:t>
      </w:r>
      <w:r w:rsidR="00C84379" w:rsidRPr="00BD0DDA">
        <w:rPr>
          <w:rFonts w:ascii="Book Antiqua" w:eastAsia="Book Antiqua" w:hAnsi="Book Antiqua" w:cs="Book Antiqua"/>
          <w:color w:val="000000"/>
          <w:vertAlign w:val="superscript"/>
        </w:rPr>
        <w:t>6</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Differences in the age of the target population have been observed, since screening before 45 years was cost saving, while screening at 45 to 64 years was cost-effective.</w:t>
      </w:r>
    </w:p>
    <w:p w14:paraId="389CAA78" w14:textId="302F73EB" w:rsidR="00A77B3E" w:rsidRPr="00BD0DDA" w:rsidRDefault="00E7337C" w:rsidP="00DC3ED8">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The cost-effectiveness of </w:t>
      </w:r>
      <w:r w:rsidR="00DC3ED8" w:rsidRPr="00BD0DDA">
        <w:rPr>
          <w:rFonts w:ascii="Book Antiqua" w:eastAsia="Book Antiqua" w:hAnsi="Book Antiqua" w:cs="Book Antiqua"/>
          <w:color w:val="000000"/>
        </w:rPr>
        <w:t>LSM</w:t>
      </w:r>
      <w:r w:rsidRPr="00BD0DDA">
        <w:rPr>
          <w:rFonts w:ascii="Book Antiqua" w:eastAsia="Book Antiqua" w:hAnsi="Book Antiqua" w:cs="Book Antiqua"/>
          <w:color w:val="000000"/>
        </w:rPr>
        <w:t xml:space="preserve"> by </w:t>
      </w:r>
      <w:r w:rsidR="00DC3ED8">
        <w:rPr>
          <w:rFonts w:ascii="Book Antiqua" w:eastAsia="Book Antiqua" w:hAnsi="Book Antiqua" w:cs="Book Antiqua"/>
          <w:color w:val="000000"/>
        </w:rPr>
        <w:t>TE</w:t>
      </w:r>
      <w:r w:rsidRPr="00BD0DDA">
        <w:rPr>
          <w:rFonts w:ascii="Book Antiqua" w:eastAsia="Book Antiqua" w:hAnsi="Book Antiqua" w:cs="Book Antiqua"/>
          <w:color w:val="000000"/>
        </w:rPr>
        <w:t xml:space="preserve"> has only been assessed in comparison to liver biopsy as the invasive reference method. In a systematic analysis covering four cost-effectiveness and four cost-utility studies</w:t>
      </w:r>
      <w:r w:rsidRPr="00BD0DDA">
        <w:rPr>
          <w:rFonts w:ascii="Book Antiqua" w:eastAsia="Book Antiqua" w:hAnsi="Book Antiqua" w:cs="Book Antiqua"/>
          <w:color w:val="000000"/>
          <w:vertAlign w:val="superscript"/>
        </w:rPr>
        <w:t>[3</w:t>
      </w:r>
      <w:r w:rsidR="00C84379" w:rsidRPr="00BD0DDA">
        <w:rPr>
          <w:rFonts w:ascii="Book Antiqua" w:eastAsia="Book Antiqua" w:hAnsi="Book Antiqua" w:cs="Book Antiqua"/>
          <w:color w:val="000000"/>
          <w:vertAlign w:val="superscript"/>
        </w:rPr>
        <w:t>7</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high-quality cost-effectiveness studies suggested that TE is less costly but also less accurate than liver biopsy (which is not surprising since histology is still regarded as the diagnostic gold standard). The incremental cost-effectiveness ratio (ICER) of TE improves with a greater level of diagnostic accuracy and a higher degree of liver fibrosis. Similar data have been obtained in a Canadian systematic review of existing TE cost-effectiveness studies from the perspective of the Ontario Ministry of Health and Long-Term </w:t>
      </w:r>
      <w:proofErr w:type="gramStart"/>
      <w:r w:rsidRPr="00BD0DDA">
        <w:rPr>
          <w:rFonts w:ascii="Book Antiqua" w:eastAsia="Book Antiqua" w:hAnsi="Book Antiqua" w:cs="Book Antiqua"/>
          <w:color w:val="000000"/>
        </w:rPr>
        <w:t>Care</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3</w:t>
      </w:r>
      <w:r w:rsidR="00C84379" w:rsidRPr="00BD0DDA">
        <w:rPr>
          <w:rFonts w:ascii="Book Antiqua" w:eastAsia="Book Antiqua" w:hAnsi="Book Antiqua" w:cs="Book Antiqua"/>
          <w:color w:val="000000"/>
          <w:vertAlign w:val="superscript"/>
        </w:rPr>
        <w:t>8</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For a primary economic evaluation, decision analytic models were used to compare short-term costs and outcomes of TE compared to liver biopsy. Again, data suggested that TE leads to cost savings but is less effective than liver biopsy in the diagnosis of liver fibrosis. Of note, TE became more economically attractive in a high-risk population with a higher degree of liver fibrosis. No studies have assessed the cost-effectiveness of TE with </w:t>
      </w:r>
      <w:r w:rsidR="002F798A" w:rsidRPr="00BD0DDA">
        <w:rPr>
          <w:rFonts w:ascii="Book Antiqua" w:eastAsia="Book Antiqua" w:hAnsi="Book Antiqua" w:cs="Book Antiqua"/>
          <w:color w:val="000000"/>
        </w:rPr>
        <w:t>controlled attenuation parameter (CAP)</w:t>
      </w:r>
      <w:r w:rsidRPr="00BD0DDA">
        <w:rPr>
          <w:rFonts w:ascii="Book Antiqua" w:eastAsia="Book Antiqua" w:hAnsi="Book Antiqua" w:cs="Book Antiqua"/>
          <w:color w:val="000000"/>
        </w:rPr>
        <w:t>-based fat quantification for the diagnosis of liver steatosis.</w:t>
      </w:r>
    </w:p>
    <w:p w14:paraId="6D448B11" w14:textId="5D3C7065" w:rsidR="00A77B3E" w:rsidRPr="00BD0DDA" w:rsidRDefault="00E7337C" w:rsidP="00DC3ED8">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It remains open whether NAFLD screening can become cost-effective in the near future with a further increasing number of at-risk NAFLD patients in Western countries. Investigators from six prospective cohorts in Europe and Asia used patients with mostly alcohol-related liver disease to explore the cost-effectiveness of </w:t>
      </w:r>
      <w:r w:rsidR="00DC3ED8">
        <w:rPr>
          <w:rFonts w:ascii="Book Antiqua" w:eastAsia="Book Antiqua" w:hAnsi="Book Antiqua" w:cs="Book Antiqua"/>
          <w:color w:val="000000"/>
        </w:rPr>
        <w:t>TE</w:t>
      </w:r>
      <w:r w:rsidRPr="00BD0DDA">
        <w:rPr>
          <w:rFonts w:ascii="Book Antiqua" w:eastAsia="Book Antiqua" w:hAnsi="Book Antiqua" w:cs="Book Antiqua"/>
          <w:color w:val="000000"/>
        </w:rPr>
        <w:t xml:space="preserve"> as a screening method to detect liver fibrosis against standard of care in a primary care </w:t>
      </w:r>
      <w:proofErr w:type="gramStart"/>
      <w:r w:rsidRPr="00BD0DDA">
        <w:rPr>
          <w:rFonts w:ascii="Book Antiqua" w:eastAsia="Book Antiqua" w:hAnsi="Book Antiqua" w:cs="Book Antiqua"/>
          <w:color w:val="000000"/>
        </w:rPr>
        <w:t>pathway</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3</w:t>
      </w:r>
      <w:r w:rsidR="00C84379" w:rsidRPr="00BD0DDA">
        <w:rPr>
          <w:rFonts w:ascii="Book Antiqua" w:eastAsia="Book Antiqua" w:hAnsi="Book Antiqua" w:cs="Book Antiqua"/>
          <w:color w:val="000000"/>
          <w:vertAlign w:val="superscript"/>
        </w:rPr>
        <w:t>9</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In 6295 participants, TE with the proposed cutoffs for the diagnosis of significant fibrosis (≥</w:t>
      </w:r>
      <w:r w:rsidR="00DC3ED8">
        <w:rPr>
          <w:rFonts w:ascii="Book Antiqua" w:hAnsi="Book Antiqua" w:cs="Book Antiqua" w:hint="eastAsia"/>
          <w:color w:val="000000"/>
          <w:lang w:eastAsia="zh-CN"/>
        </w:rPr>
        <w:t xml:space="preserve"> </w:t>
      </w:r>
      <w:r w:rsidRPr="00BD0DDA">
        <w:rPr>
          <w:rFonts w:ascii="Book Antiqua" w:eastAsia="Book Antiqua" w:hAnsi="Book Antiqua" w:cs="Book Antiqua"/>
          <w:color w:val="000000"/>
        </w:rPr>
        <w:t xml:space="preserve">F2) of 9.1 kPa in general population settings and 9.5 kPa in at-risk </w:t>
      </w:r>
      <w:proofErr w:type="gramStart"/>
      <w:r w:rsidRPr="00BD0DDA">
        <w:rPr>
          <w:rFonts w:ascii="Book Antiqua" w:eastAsia="Book Antiqua" w:hAnsi="Book Antiqua" w:cs="Book Antiqua"/>
          <w:color w:val="000000"/>
        </w:rPr>
        <w:t>populations</w:t>
      </w:r>
      <w:proofErr w:type="gramEnd"/>
      <w:r w:rsidRPr="00BD0DDA">
        <w:rPr>
          <w:rFonts w:ascii="Book Antiqua" w:eastAsia="Book Antiqua" w:hAnsi="Book Antiqua" w:cs="Book Antiqua"/>
          <w:color w:val="000000"/>
        </w:rPr>
        <w:t xml:space="preserve"> outperformed fibrosis scores in terms of accuracy. Screening with TE was cost-effective, with mean </w:t>
      </w:r>
      <w:r w:rsidR="00DC3ED8">
        <w:rPr>
          <w:rFonts w:ascii="Book Antiqua" w:eastAsia="Book Antiqua" w:hAnsi="Book Antiqua" w:cs="Book Antiqua"/>
          <w:color w:val="000000"/>
        </w:rPr>
        <w:t>ICER ranging from 2</w:t>
      </w:r>
      <w:r w:rsidRPr="00BD0DDA">
        <w:rPr>
          <w:rFonts w:ascii="Book Antiqua" w:eastAsia="Book Antiqua" w:hAnsi="Book Antiqua" w:cs="Book Antiqua"/>
          <w:color w:val="000000"/>
        </w:rPr>
        <w:t>570 €/QALY for a population at risk of alcohol-related liver disease (age ≥</w:t>
      </w:r>
      <w:r w:rsidR="00DC3ED8">
        <w:rPr>
          <w:rFonts w:ascii="Book Antiqua" w:hAnsi="Book Antiqua" w:cs="Book Antiqua" w:hint="eastAsia"/>
          <w:color w:val="000000"/>
          <w:lang w:eastAsia="zh-CN"/>
        </w:rPr>
        <w:t xml:space="preserve"> </w:t>
      </w:r>
      <w:r w:rsidR="00DC3ED8">
        <w:rPr>
          <w:rFonts w:ascii="Book Antiqua" w:eastAsia="Book Antiqua" w:hAnsi="Book Antiqua" w:cs="Book Antiqua"/>
          <w:color w:val="000000"/>
        </w:rPr>
        <w:t>45 years) to 6</w:t>
      </w:r>
      <w:r w:rsidRPr="00BD0DDA">
        <w:rPr>
          <w:rFonts w:ascii="Book Antiqua" w:eastAsia="Book Antiqua" w:hAnsi="Book Antiqua" w:cs="Book Antiqua"/>
          <w:color w:val="000000"/>
        </w:rPr>
        <w:t xml:space="preserve">217 €/QALY in the general </w:t>
      </w:r>
      <w:proofErr w:type="gramStart"/>
      <w:r w:rsidRPr="00BD0DDA">
        <w:rPr>
          <w:rFonts w:ascii="Book Antiqua" w:eastAsia="Book Antiqua" w:hAnsi="Book Antiqua" w:cs="Book Antiqua"/>
          <w:color w:val="000000"/>
        </w:rPr>
        <w:t>population</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3</w:t>
      </w:r>
      <w:r w:rsidR="00C84379" w:rsidRPr="00BD0DDA">
        <w:rPr>
          <w:rFonts w:ascii="Book Antiqua" w:eastAsia="Book Antiqua" w:hAnsi="Book Antiqua" w:cs="Book Antiqua"/>
          <w:color w:val="000000"/>
          <w:vertAlign w:val="superscript"/>
        </w:rPr>
        <w:t>9</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Overall, </w:t>
      </w:r>
      <w:r w:rsidRPr="00BD0DDA">
        <w:rPr>
          <w:rFonts w:ascii="Book Antiqua" w:eastAsia="Book Antiqua" w:hAnsi="Book Antiqua" w:cs="Book Antiqua"/>
          <w:color w:val="000000"/>
        </w:rPr>
        <w:lastRenderedPageBreak/>
        <w:t>there was a 12% chance of TE screening, even though it was cost saving across countries and populations. This study clearly documents that screening for liver fibrosis with TE can be a cost-effective intervention for European and Asian populations, even in primary care, and may even be cost saving.</w:t>
      </w:r>
    </w:p>
    <w:p w14:paraId="79980455" w14:textId="09D827D4" w:rsidR="00A77B3E" w:rsidRPr="00BD0DDA" w:rsidRDefault="00E7337C" w:rsidP="00DC3ED8">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For various other screening tools, a comparative cost-utility model analysis of different annual noninvasive screening strategies has been conducted in Canada using a third-party payer perspective in a general population compared to screening in a high-risk obese or diabetic </w:t>
      </w:r>
      <w:proofErr w:type="gramStart"/>
      <w:r w:rsidRPr="00BD0DDA">
        <w:rPr>
          <w:rFonts w:ascii="Book Antiqua" w:eastAsia="Book Antiqua" w:hAnsi="Book Antiqua" w:cs="Book Antiqua"/>
          <w:color w:val="000000"/>
        </w:rPr>
        <w:t>population</w:t>
      </w:r>
      <w:r w:rsidRPr="00BD0DDA">
        <w:rPr>
          <w:rFonts w:ascii="Book Antiqua" w:eastAsia="Book Antiqua" w:hAnsi="Book Antiqua" w:cs="Book Antiqua"/>
          <w:color w:val="000000"/>
          <w:vertAlign w:val="superscript"/>
        </w:rPr>
        <w:t>[</w:t>
      </w:r>
      <w:proofErr w:type="gramEnd"/>
      <w:r w:rsidR="00D304C0" w:rsidRPr="00BD0DDA">
        <w:rPr>
          <w:rFonts w:ascii="Book Antiqua" w:eastAsia="Book Antiqua" w:hAnsi="Book Antiqua" w:cs="Book Antiqua"/>
          <w:color w:val="000000"/>
          <w:vertAlign w:val="superscript"/>
        </w:rPr>
        <w:t>40</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The investigated screening algorithms involved the </w:t>
      </w:r>
      <w:r w:rsidR="00F90F47">
        <w:rPr>
          <w:rFonts w:ascii="Book Antiqua" w:eastAsia="Book Antiqua" w:hAnsi="Book Antiqua" w:cs="Book Antiqua"/>
          <w:color w:val="000000"/>
        </w:rPr>
        <w:t>NFS</w:t>
      </w:r>
      <w:r w:rsidRPr="00BD0DDA">
        <w:rPr>
          <w:rFonts w:ascii="Book Antiqua" w:eastAsia="Book Antiqua" w:hAnsi="Book Antiqua" w:cs="Book Antiqua"/>
          <w:color w:val="000000"/>
        </w:rPr>
        <w:t xml:space="preserve">, cytokeratin-18, </w:t>
      </w:r>
      <w:r w:rsidR="00DC3ED8">
        <w:rPr>
          <w:rFonts w:ascii="Book Antiqua" w:eastAsia="Book Antiqua" w:hAnsi="Book Antiqua" w:cs="Book Antiqua"/>
          <w:color w:val="000000"/>
        </w:rPr>
        <w:t>TE</w:t>
      </w:r>
      <w:r w:rsidRPr="00BD0DDA">
        <w:rPr>
          <w:rFonts w:ascii="Book Antiqua" w:eastAsia="Book Antiqua" w:hAnsi="Book Antiqua" w:cs="Book Antiqua"/>
          <w:color w:val="000000"/>
        </w:rPr>
        <w:t xml:space="preserve"> and acoustic radiation force impulse (ARFI) imaging for detecting advanced fibrosis (≥ F3). Liver biopsy and magnetic resonance elastography were compared as confirmation methods. Compared with no screening, screening in high-risk obese or diabetic populations was more cost-effective than in the unselected general population. Interestingly, liver biopsy confirmation was not found to be cost-effective. These data suggest that annual NASH screening can be cost-effective in high-risk obese or diabetic populations in a Western country.</w:t>
      </w:r>
    </w:p>
    <w:p w14:paraId="57EB2624" w14:textId="4993FD00" w:rsidR="00A77B3E" w:rsidRPr="00BD0DDA" w:rsidRDefault="00E7337C" w:rsidP="00ED45B7">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Using a different simulation model in the U</w:t>
      </w:r>
      <w:r w:rsidR="00ED45B7">
        <w:rPr>
          <w:rFonts w:ascii="Book Antiqua" w:hAnsi="Book Antiqua" w:cs="Book Antiqua" w:hint="eastAsia"/>
          <w:color w:val="000000"/>
          <w:lang w:eastAsia="zh-CN"/>
        </w:rPr>
        <w:t xml:space="preserve">nited </w:t>
      </w:r>
      <w:r w:rsidRPr="00BD0DDA">
        <w:rPr>
          <w:rFonts w:ascii="Book Antiqua" w:eastAsia="Book Antiqua" w:hAnsi="Book Antiqua" w:cs="Book Antiqua"/>
          <w:color w:val="000000"/>
        </w:rPr>
        <w:t>S</w:t>
      </w:r>
      <w:r w:rsidR="00ED45B7">
        <w:rPr>
          <w:rFonts w:ascii="Book Antiqua" w:hAnsi="Book Antiqua" w:cs="Book Antiqua" w:hint="eastAsia"/>
          <w:color w:val="000000"/>
          <w:lang w:eastAsia="zh-CN"/>
        </w:rPr>
        <w:t>tates</w:t>
      </w:r>
      <w:r w:rsidRPr="00BD0DDA">
        <w:rPr>
          <w:rFonts w:ascii="Book Antiqua" w:eastAsia="Book Antiqua" w:hAnsi="Book Antiqua" w:cs="Book Antiqua"/>
          <w:color w:val="000000"/>
        </w:rPr>
        <w:t xml:space="preserve">, the effectiveness and cost-effectiveness of </w:t>
      </w:r>
      <w:r w:rsidR="002F798A" w:rsidRPr="00BD0DDA">
        <w:rPr>
          <w:rFonts w:ascii="Book Antiqua" w:eastAsia="Book Antiqua" w:hAnsi="Book Antiqua" w:cs="Book Antiqua"/>
          <w:color w:val="000000"/>
        </w:rPr>
        <w:t>US</w:t>
      </w:r>
      <w:r w:rsidRPr="00BD0DDA">
        <w:rPr>
          <w:rFonts w:ascii="Book Antiqua" w:eastAsia="Book Antiqua" w:hAnsi="Book Antiqua" w:cs="Book Antiqua"/>
          <w:color w:val="000000"/>
        </w:rPr>
        <w:t xml:space="preserve"> screening for NAFLD followed by liver biopsy has been assessed for type 2 diabetic </w:t>
      </w:r>
      <w:proofErr w:type="gramStart"/>
      <w:r w:rsidRPr="00BD0DDA">
        <w:rPr>
          <w:rFonts w:ascii="Book Antiqua" w:eastAsia="Book Antiqua" w:hAnsi="Book Antiqua" w:cs="Book Antiqua"/>
          <w:color w:val="000000"/>
        </w:rPr>
        <w:t>patients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4</w:t>
      </w:r>
      <w:r w:rsidR="00D304C0" w:rsidRPr="00BD0DDA">
        <w:rPr>
          <w:rFonts w:ascii="Book Antiqua" w:eastAsia="Book Antiqua" w:hAnsi="Book Antiqua" w:cs="Book Antiqua"/>
          <w:color w:val="000000"/>
          <w:vertAlign w:val="superscript"/>
        </w:rPr>
        <w:t>1</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In this more basic NASH screening strategy, all patients received a one-time screening </w:t>
      </w:r>
      <w:r w:rsidR="002F798A" w:rsidRPr="00BD0DDA">
        <w:rPr>
          <w:rFonts w:ascii="Book Antiqua" w:eastAsia="Book Antiqua" w:hAnsi="Book Antiqua" w:cs="Book Antiqua"/>
          <w:color w:val="000000"/>
        </w:rPr>
        <w:t>US</w:t>
      </w:r>
      <w:r w:rsidRPr="00BD0DDA">
        <w:rPr>
          <w:rFonts w:ascii="Book Antiqua" w:eastAsia="Book Antiqua" w:hAnsi="Book Antiqua" w:cs="Book Antiqua"/>
          <w:color w:val="000000"/>
        </w:rPr>
        <w:t xml:space="preserve">, individuals with hyperechogenicity on </w:t>
      </w:r>
      <w:r w:rsidR="002F798A" w:rsidRPr="00BD0DDA">
        <w:rPr>
          <w:rFonts w:ascii="Book Antiqua" w:eastAsia="Book Antiqua" w:hAnsi="Book Antiqua" w:cs="Book Antiqua"/>
          <w:color w:val="000000"/>
        </w:rPr>
        <w:t>US</w:t>
      </w:r>
      <w:r w:rsidRPr="00BD0DDA">
        <w:rPr>
          <w:rFonts w:ascii="Book Antiqua" w:eastAsia="Book Antiqua" w:hAnsi="Book Antiqua" w:cs="Book Antiqua"/>
          <w:color w:val="000000"/>
        </w:rPr>
        <w:t xml:space="preserve"> underwent subsequent liver biopsy, and those found to have NASH received medical therapy to decrease disease progression. Screening for NASH decreased the number of individuals who developed cirrhosis by 12.9% and resulted in an 11.9% reduction in liver-related deaths. However, the screening strategy resulted in only 0.02 fewer QALYs due to the disutility associated with treatment and was dominated by the “no screening” strategy</w:t>
      </w:r>
      <w:r w:rsidRPr="00BD0DDA">
        <w:rPr>
          <w:rFonts w:ascii="Book Antiqua" w:eastAsia="Book Antiqua" w:hAnsi="Book Antiqua" w:cs="Book Antiqua"/>
          <w:color w:val="000000"/>
          <w:vertAlign w:val="superscript"/>
        </w:rPr>
        <w:t>[4</w:t>
      </w:r>
      <w:r w:rsidR="00D304C0" w:rsidRPr="00BD0DDA">
        <w:rPr>
          <w:rFonts w:ascii="Book Antiqua" w:eastAsia="Book Antiqua" w:hAnsi="Book Antiqua" w:cs="Book Antiqua"/>
          <w:color w:val="000000"/>
          <w:vertAlign w:val="superscript"/>
        </w:rPr>
        <w:t>1</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The impact of treatment efficacy and treatment-related side effects became clear in this study because when the model excluded the treatment-related quality-of-life decrement, screening became cost-effective. This study documents that treatment-associated side effects are relevant for quality of life and impact QALYs and the suitability of screening.</w:t>
      </w:r>
    </w:p>
    <w:p w14:paraId="73231741" w14:textId="0F4D4CFD" w:rsidR="00A77B3E" w:rsidRPr="00BD0DDA" w:rsidRDefault="00E7337C" w:rsidP="00ED45B7">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lastRenderedPageBreak/>
        <w:t>Referral strategies between primary care and secondary care by specialists have also been investigated. Given the high prevalence of NAFLD in Western countries, the optimal evaluation of NAFLD likely involves triage by a primary care physician (PCP) with advanced disease managed by gastroenterologists or hepatologis</w:t>
      </w:r>
      <w:r w:rsidR="00ED45B7">
        <w:rPr>
          <w:rFonts w:ascii="Book Antiqua" w:eastAsia="Book Antiqua" w:hAnsi="Book Antiqua" w:cs="Book Antiqua"/>
          <w:color w:val="000000"/>
        </w:rPr>
        <w:t>ts. Screening in a cohort of 10</w:t>
      </w:r>
      <w:r w:rsidRPr="00BD0DDA">
        <w:rPr>
          <w:rFonts w:ascii="Book Antiqua" w:eastAsia="Book Antiqua" w:hAnsi="Book Antiqua" w:cs="Book Antiqua"/>
          <w:color w:val="000000"/>
        </w:rPr>
        <w:t>000 simulated U</w:t>
      </w:r>
      <w:r w:rsidR="00ED45B7">
        <w:rPr>
          <w:rFonts w:ascii="Book Antiqua" w:hAnsi="Book Antiqua" w:cs="Book Antiqua" w:hint="eastAsia"/>
          <w:color w:val="000000"/>
          <w:lang w:eastAsia="zh-CN"/>
        </w:rPr>
        <w:t xml:space="preserve">nited </w:t>
      </w:r>
      <w:r w:rsidRPr="00BD0DDA">
        <w:rPr>
          <w:rFonts w:ascii="Book Antiqua" w:eastAsia="Book Antiqua" w:hAnsi="Book Antiqua" w:cs="Book Antiqua"/>
          <w:color w:val="000000"/>
        </w:rPr>
        <w:t>S</w:t>
      </w:r>
      <w:r w:rsidR="00ED45B7">
        <w:rPr>
          <w:rFonts w:ascii="Book Antiqua" w:eastAsia="Book Antiqua" w:hAnsi="Book Antiqua" w:cs="Book Antiqua"/>
          <w:color w:val="000000"/>
        </w:rPr>
        <w:t>tates</w:t>
      </w:r>
      <w:r w:rsidRPr="00BD0DDA">
        <w:rPr>
          <w:rFonts w:ascii="Book Antiqua" w:eastAsia="Book Antiqua" w:hAnsi="Book Antiqua" w:cs="Book Antiqua"/>
          <w:color w:val="000000"/>
        </w:rPr>
        <w:t xml:space="preserve">-American patients with NAFLD performed in either PCP or referral clinics was </w:t>
      </w:r>
      <w:proofErr w:type="gramStart"/>
      <w:r w:rsidRPr="00BD0DDA">
        <w:rPr>
          <w:rFonts w:ascii="Book Antiqua" w:eastAsia="Book Antiqua" w:hAnsi="Book Antiqua" w:cs="Book Antiqua"/>
          <w:color w:val="000000"/>
        </w:rPr>
        <w:t>simulated</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4</w:t>
      </w:r>
      <w:r w:rsidR="00D304C0" w:rsidRPr="00BD0DDA">
        <w:rPr>
          <w:rFonts w:ascii="Book Antiqua" w:eastAsia="Book Antiqua" w:hAnsi="Book Antiqua" w:cs="Book Antiqua"/>
          <w:color w:val="000000"/>
          <w:vertAlign w:val="superscript"/>
        </w:rPr>
        <w:t>2</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Risk stratification by the PCP using the NFS alone costs approximately 20% more </w:t>
      </w:r>
      <w:r w:rsidRPr="00533DDA">
        <w:rPr>
          <w:rFonts w:ascii="Book Antiqua" w:eastAsia="Book Antiqua" w:hAnsi="Book Antiqua" w:cs="Book Antiqua"/>
          <w:i/>
          <w:color w:val="000000"/>
        </w:rPr>
        <w:t xml:space="preserve">per </w:t>
      </w:r>
      <w:r w:rsidRPr="00BD0DDA">
        <w:rPr>
          <w:rFonts w:ascii="Book Antiqua" w:eastAsia="Book Antiqua" w:hAnsi="Book Antiqua" w:cs="Book Antiqua"/>
          <w:color w:val="000000"/>
        </w:rPr>
        <w:t>QALY than usual care costs. In the microsimulation, at a willi</w:t>
      </w:r>
      <w:r w:rsidR="00ED45B7">
        <w:rPr>
          <w:rFonts w:ascii="Book Antiqua" w:eastAsia="Book Antiqua" w:hAnsi="Book Antiqua" w:cs="Book Antiqua"/>
          <w:color w:val="000000"/>
        </w:rPr>
        <w:t>ngness-to-pay threshold of $100</w:t>
      </w:r>
      <w:r w:rsidRPr="00BD0DDA">
        <w:rPr>
          <w:rFonts w:ascii="Book Antiqua" w:eastAsia="Book Antiqua" w:hAnsi="Book Antiqua" w:cs="Book Antiqua"/>
          <w:color w:val="000000"/>
        </w:rPr>
        <w:t>000, the NFS alone in the PCP setting was the most cost-effective strategy in 94.2% of samples, followed by the combination NFS/</w:t>
      </w:r>
      <w:r w:rsidR="00ED45B7" w:rsidRPr="00ED45B7">
        <w:rPr>
          <w:rFonts w:ascii="Book Antiqua" w:eastAsia="Book Antiqua" w:hAnsi="Book Antiqua" w:cs="Book Antiqua"/>
          <w:color w:val="000000"/>
        </w:rPr>
        <w:t>vibration-controlled transient elastography</w:t>
      </w:r>
      <w:r w:rsidRPr="00BD0DDA">
        <w:rPr>
          <w:rFonts w:ascii="Book Antiqua" w:eastAsia="Book Antiqua" w:hAnsi="Book Antiqua" w:cs="Book Antiqua"/>
          <w:color w:val="000000"/>
        </w:rPr>
        <w:t xml:space="preserve"> in the PCP setting (5.6%) and usual care in 0.2</w:t>
      </w:r>
      <w:proofErr w:type="gramStart"/>
      <w:r w:rsidRPr="00BD0DDA">
        <w:rPr>
          <w:rFonts w:ascii="Book Antiqua" w:eastAsia="Book Antiqua" w:hAnsi="Book Antiqua" w:cs="Book Antiqua"/>
          <w:color w:val="000000"/>
        </w:rPr>
        <w:t>%</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4</w:t>
      </w:r>
      <w:r w:rsidR="00D304C0" w:rsidRPr="00BD0DDA">
        <w:rPr>
          <w:rFonts w:ascii="Book Antiqua" w:eastAsia="Book Antiqua" w:hAnsi="Book Antiqua" w:cs="Book Antiqua"/>
          <w:color w:val="000000"/>
          <w:vertAlign w:val="superscript"/>
        </w:rPr>
        <w:t>2</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This study indicates that risk stratification of patients with NAFLD in primary care is a cost-effective strategy that should be further explored in clinical practice.</w:t>
      </w:r>
    </w:p>
    <w:p w14:paraId="24401333" w14:textId="38809556" w:rsidR="00A77B3E" w:rsidRPr="00BD0DDA" w:rsidRDefault="00E7337C" w:rsidP="00ED45B7">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Finally, the outcome of the entire diagnostic chain is relevant for decision making upon screening. This certainly includes the likelihood of referral to the specialist after obtaining a risk surrogate (which is often moderate at best), the availability of effective drugs for the target disease (in case of NASH to be established) and relevant side effects of the treatment impacting quality of life. Taking into account the emerging awareness campaigns among the public and </w:t>
      </w:r>
      <w:r w:rsidR="00ED45B7" w:rsidRPr="00BD0DDA">
        <w:rPr>
          <w:rFonts w:ascii="Book Antiqua" w:eastAsia="Book Antiqua" w:hAnsi="Book Antiqua" w:cs="Book Antiqua"/>
          <w:color w:val="000000"/>
        </w:rPr>
        <w:t>PCP</w:t>
      </w:r>
      <w:r w:rsidRPr="00BD0DDA">
        <w:rPr>
          <w:rFonts w:ascii="Book Antiqua" w:eastAsia="Book Antiqua" w:hAnsi="Book Antiqua" w:cs="Book Antiqua"/>
          <w:color w:val="000000"/>
        </w:rPr>
        <w:t>s and ongoing phase 3 treatment studies for NASH patients, it is likely that the impact of screening on the overall outcome could improve over the near future.</w:t>
      </w:r>
    </w:p>
    <w:p w14:paraId="492D454C" w14:textId="77777777" w:rsidR="00A77B3E" w:rsidRPr="00BD0DDA" w:rsidRDefault="00A77B3E" w:rsidP="00BD0DDA">
      <w:pPr>
        <w:spacing w:line="360" w:lineRule="auto"/>
        <w:jc w:val="both"/>
        <w:rPr>
          <w:rFonts w:ascii="Book Antiqua" w:hAnsi="Book Antiqua"/>
        </w:rPr>
      </w:pPr>
    </w:p>
    <w:p w14:paraId="68C8502B" w14:textId="3BDE838E"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bCs/>
          <w:caps/>
          <w:color w:val="000000"/>
          <w:u w:val="single"/>
        </w:rPr>
        <w:t>Who to screen?</w:t>
      </w:r>
    </w:p>
    <w:p w14:paraId="67B88079" w14:textId="67F5EE48"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color w:val="000000"/>
        </w:rPr>
        <w:t xml:space="preserve">NAFLD is an asymptomatic disease in the early phase, often leading to a late </w:t>
      </w:r>
      <w:proofErr w:type="gramStart"/>
      <w:r w:rsidRPr="00BD0DDA">
        <w:rPr>
          <w:rFonts w:ascii="Book Antiqua" w:eastAsia="Book Antiqua" w:hAnsi="Book Antiqua" w:cs="Book Antiqua"/>
          <w:color w:val="000000"/>
        </w:rPr>
        <w:t>diagnosis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4</w:t>
      </w:r>
      <w:r w:rsidR="00C32CDB" w:rsidRPr="00BD0DDA">
        <w:rPr>
          <w:rFonts w:ascii="Book Antiqua" w:eastAsia="Book Antiqua" w:hAnsi="Book Antiqua" w:cs="Book Antiqua"/>
          <w:color w:val="000000"/>
          <w:vertAlign w:val="superscript"/>
        </w:rPr>
        <w:t>3</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In a large population-based, cross-sectional study from Barcelona, the authors found elevated liver stiffness (as defined with TE &gt; 6.8 kPa) in 9% of the participants, and NAFLD was the leading etiology (followed by alcohol risk consumption</w:t>
      </w:r>
      <w:proofErr w:type="gramStart"/>
      <w:r w:rsidRPr="00BD0DDA">
        <w:rPr>
          <w:rFonts w:ascii="Book Antiqua" w:eastAsia="Book Antiqua" w:hAnsi="Book Antiqua" w:cs="Book Antiqua"/>
          <w:color w:val="000000"/>
        </w:rPr>
        <w:t>)</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4</w:t>
      </w:r>
      <w:r w:rsidR="00C32CDB" w:rsidRPr="00BD0DDA">
        <w:rPr>
          <w:rFonts w:ascii="Book Antiqua" w:eastAsia="Book Antiqua" w:hAnsi="Book Antiqua" w:cs="Book Antiqua"/>
          <w:color w:val="000000"/>
          <w:vertAlign w:val="superscript"/>
        </w:rPr>
        <w:t>4</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Risk factors for elevated liver stiffness included obesity, type </w:t>
      </w:r>
      <w:proofErr w:type="gramStart"/>
      <w:r w:rsidRPr="00BD0DDA">
        <w:rPr>
          <w:rFonts w:ascii="Book Antiqua" w:eastAsia="Book Antiqua" w:hAnsi="Book Antiqua" w:cs="Book Antiqua"/>
          <w:color w:val="000000"/>
        </w:rPr>
        <w:t>2 diabetes</w:t>
      </w:r>
      <w:proofErr w:type="gramEnd"/>
      <w:r w:rsidRPr="00BD0DDA">
        <w:rPr>
          <w:rFonts w:ascii="Book Antiqua" w:eastAsia="Book Antiqua" w:hAnsi="Book Antiqua" w:cs="Book Antiqua"/>
          <w:color w:val="000000"/>
        </w:rPr>
        <w:t xml:space="preserve"> and the presence of metabolic syndrome (each with a prevalence of elevated </w:t>
      </w:r>
      <w:r w:rsidR="00900D27">
        <w:rPr>
          <w:rFonts w:ascii="Book Antiqua" w:eastAsia="Book Antiqua" w:hAnsi="Book Antiqua" w:cs="Book Antiqua"/>
          <w:color w:val="000000"/>
        </w:rPr>
        <w:lastRenderedPageBreak/>
        <w:t>liver stiffness in 20</w:t>
      </w:r>
      <w:r w:rsidR="00900D27" w:rsidRPr="00BD0DDA">
        <w:rPr>
          <w:rFonts w:ascii="Book Antiqua" w:eastAsia="Book Antiqua" w:hAnsi="Book Antiqua" w:cs="Book Antiqua"/>
          <w:color w:val="000000"/>
        </w:rPr>
        <w:t>%</w:t>
      </w:r>
      <w:r w:rsidR="00900D27">
        <w:rPr>
          <w:rFonts w:ascii="Book Antiqua" w:eastAsia="Book Antiqua" w:hAnsi="Book Antiqua" w:cs="Book Antiqua"/>
          <w:color w:val="000000"/>
        </w:rPr>
        <w:t>–</w:t>
      </w:r>
      <w:r w:rsidRPr="00BD0DDA">
        <w:rPr>
          <w:rFonts w:ascii="Book Antiqua" w:eastAsia="Book Antiqua" w:hAnsi="Book Antiqua" w:cs="Book Antiqua"/>
          <w:color w:val="000000"/>
        </w:rPr>
        <w:t>30%). This study convincingly underlines the importance of NAFLD in the general population but especially in the known risk groups. While the prevalence of NAFLD in the general population is quite high (20</w:t>
      </w:r>
      <w:r w:rsidR="00900D27" w:rsidRPr="00BD0DDA">
        <w:rPr>
          <w:rFonts w:ascii="Book Antiqua" w:eastAsia="Book Antiqua" w:hAnsi="Book Antiqua" w:cs="Book Antiqua"/>
          <w:color w:val="000000"/>
        </w:rPr>
        <w:t>%</w:t>
      </w:r>
      <w:r w:rsidRPr="00BD0DDA">
        <w:rPr>
          <w:rFonts w:ascii="Book Antiqua" w:eastAsia="Book Antiqua" w:hAnsi="Book Antiqua" w:cs="Book Antiqua"/>
          <w:color w:val="000000"/>
        </w:rPr>
        <w:t>-30%), only approximately 7</w:t>
      </w:r>
      <w:r w:rsidR="00900D27" w:rsidRPr="00BD0DDA">
        <w:rPr>
          <w:rFonts w:ascii="Book Antiqua" w:eastAsia="Book Antiqua" w:hAnsi="Book Antiqua" w:cs="Book Antiqua"/>
          <w:color w:val="000000"/>
        </w:rPr>
        <w:t>%</w:t>
      </w:r>
      <w:r w:rsidRPr="00BD0DDA">
        <w:rPr>
          <w:rFonts w:ascii="Book Antiqua" w:eastAsia="Book Antiqua" w:hAnsi="Book Antiqua" w:cs="Book Antiqua"/>
          <w:color w:val="000000"/>
        </w:rPr>
        <w:t xml:space="preserve">-10% of NAFLD patients develop relevant complications of this disease, such as advanced fibrosis, cirrhosis or </w:t>
      </w:r>
      <w:r w:rsidR="00900D27" w:rsidRPr="00900D27">
        <w:rPr>
          <w:rFonts w:ascii="Book Antiqua" w:eastAsia="Book Antiqua" w:hAnsi="Book Antiqua" w:cs="Book Antiqua"/>
          <w:color w:val="000000"/>
        </w:rPr>
        <w:t>hepatocellular carcinoma (HCC)</w:t>
      </w:r>
      <w:r w:rsidRPr="00BD0DDA">
        <w:rPr>
          <w:rFonts w:ascii="Book Antiqua" w:eastAsia="Book Antiqua" w:hAnsi="Book Antiqua" w:cs="Book Antiqua"/>
          <w:color w:val="000000"/>
          <w:vertAlign w:val="superscript"/>
        </w:rPr>
        <w:t>[4</w:t>
      </w:r>
      <w:r w:rsidR="00C32CDB" w:rsidRPr="00BD0DDA">
        <w:rPr>
          <w:rFonts w:ascii="Book Antiqua" w:eastAsia="Book Antiqua" w:hAnsi="Book Antiqua" w:cs="Book Antiqua"/>
          <w:color w:val="000000"/>
          <w:vertAlign w:val="superscript"/>
        </w:rPr>
        <w:t>5</w:t>
      </w:r>
      <w:r w:rsidRPr="00BD0DDA">
        <w:rPr>
          <w:rFonts w:ascii="Book Antiqua" w:eastAsia="Book Antiqua" w:hAnsi="Book Antiqua" w:cs="Book Antiqua"/>
          <w:color w:val="000000"/>
          <w:vertAlign w:val="superscript"/>
        </w:rPr>
        <w:t>,4</w:t>
      </w:r>
      <w:r w:rsidR="00C32CDB" w:rsidRPr="00BD0DDA">
        <w:rPr>
          <w:rFonts w:ascii="Book Antiqua" w:eastAsia="Book Antiqua" w:hAnsi="Book Antiqua" w:cs="Book Antiqua"/>
          <w:color w:val="000000"/>
          <w:vertAlign w:val="superscript"/>
        </w:rPr>
        <w:t>6</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w:t>
      </w:r>
      <w:r w:rsidR="009C7BAA">
        <w:rPr>
          <w:rFonts w:ascii="Book Antiqua" w:hAnsi="Book Antiqua" w:cs="Book Antiqua" w:hint="eastAsia"/>
          <w:color w:val="000000"/>
          <w:lang w:eastAsia="zh-CN"/>
        </w:rPr>
        <w:t>F</w:t>
      </w:r>
      <w:r w:rsidRPr="00BD0DDA">
        <w:rPr>
          <w:rFonts w:ascii="Book Antiqua" w:eastAsia="Book Antiqua" w:hAnsi="Book Antiqua" w:cs="Book Antiqua"/>
          <w:color w:val="000000"/>
        </w:rPr>
        <w:t>igure 1). Thus, screening the entire population cannot (yet) be justified because too many patients would suffer overdiagnosis and possibly overtherapy. For advanced testing or invasive diagnostic measures such as liver biopsy, which applies to a selected patient population of still 3</w:t>
      </w:r>
      <w:r w:rsidR="003D68C9" w:rsidRPr="00BD0DDA">
        <w:rPr>
          <w:rFonts w:ascii="Book Antiqua" w:eastAsia="Book Antiqua" w:hAnsi="Book Antiqua" w:cs="Book Antiqua"/>
          <w:color w:val="000000"/>
        </w:rPr>
        <w:t>%</w:t>
      </w:r>
      <w:r w:rsidRPr="00BD0DDA">
        <w:rPr>
          <w:rFonts w:ascii="Book Antiqua" w:eastAsia="Book Antiqua" w:hAnsi="Book Antiqua" w:cs="Book Antiqua"/>
          <w:color w:val="000000"/>
        </w:rPr>
        <w:t>-5%, primary testing to rule out low-risk individuals appears mandatory.</w:t>
      </w:r>
    </w:p>
    <w:p w14:paraId="2C258FA7" w14:textId="5BF31DC6" w:rsidR="00A77B3E" w:rsidRPr="00BD0DDA" w:rsidRDefault="00E7337C" w:rsidP="003D68C9">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These numbers from the general population, however, do not apply to patient groups with increased NAFLD prevalence and increased risk for advanced disease. In the presence of the risk factors diabetes and obesity, the prevalence of NAFLD increases to 75</w:t>
      </w:r>
      <w:proofErr w:type="gramStart"/>
      <w:r w:rsidRPr="00BD0DDA">
        <w:rPr>
          <w:rFonts w:ascii="Book Antiqua" w:eastAsia="Book Antiqua" w:hAnsi="Book Antiqua" w:cs="Book Antiqua"/>
          <w:color w:val="000000"/>
        </w:rPr>
        <w:t>%</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4</w:t>
      </w:r>
      <w:r w:rsidR="00C32CDB" w:rsidRPr="00BD0DDA">
        <w:rPr>
          <w:rFonts w:ascii="Book Antiqua" w:eastAsia="Book Antiqua" w:hAnsi="Book Antiqua" w:cs="Book Antiqua"/>
          <w:color w:val="000000"/>
          <w:vertAlign w:val="superscript"/>
        </w:rPr>
        <w:t>7</w:t>
      </w:r>
      <w:r w:rsidRPr="00BD0DDA">
        <w:rPr>
          <w:rFonts w:ascii="Book Antiqua" w:eastAsia="Book Antiqua" w:hAnsi="Book Antiqua" w:cs="Book Antiqua"/>
          <w:color w:val="000000"/>
          <w:vertAlign w:val="superscript"/>
        </w:rPr>
        <w:t>,4</w:t>
      </w:r>
      <w:r w:rsidR="00C32CDB" w:rsidRPr="00BD0DDA">
        <w:rPr>
          <w:rFonts w:ascii="Book Antiqua" w:eastAsia="Book Antiqua" w:hAnsi="Book Antiqua" w:cs="Book Antiqua"/>
          <w:color w:val="000000"/>
          <w:vertAlign w:val="superscript"/>
        </w:rPr>
        <w:t>8</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Diabetes and obesity are clear independent risk factors for the development of NASH-related fibrosis</w:t>
      </w:r>
      <w:r w:rsidRPr="00BD0DDA">
        <w:rPr>
          <w:rFonts w:ascii="Book Antiqua" w:eastAsia="Book Antiqua" w:hAnsi="Book Antiqua" w:cs="Book Antiqua"/>
          <w:color w:val="000000"/>
          <w:vertAlign w:val="superscript"/>
        </w:rPr>
        <w:t>[4</w:t>
      </w:r>
      <w:r w:rsidR="00C32CDB" w:rsidRPr="00BD0DDA">
        <w:rPr>
          <w:rFonts w:ascii="Book Antiqua" w:eastAsia="Book Antiqua" w:hAnsi="Book Antiqua" w:cs="Book Antiqua"/>
          <w:color w:val="000000"/>
          <w:vertAlign w:val="superscript"/>
        </w:rPr>
        <w:t>6</w:t>
      </w:r>
      <w:r w:rsidRPr="00BD0DDA">
        <w:rPr>
          <w:rFonts w:ascii="Book Antiqua" w:eastAsia="Book Antiqua" w:hAnsi="Book Antiqua" w:cs="Book Antiqua"/>
          <w:color w:val="000000"/>
          <w:vertAlign w:val="superscript"/>
        </w:rPr>
        <w:t>,4</w:t>
      </w:r>
      <w:r w:rsidR="00C32CDB" w:rsidRPr="00BD0DDA">
        <w:rPr>
          <w:rFonts w:ascii="Book Antiqua" w:eastAsia="Book Antiqua" w:hAnsi="Book Antiqua" w:cs="Book Antiqua"/>
          <w:color w:val="000000"/>
          <w:vertAlign w:val="superscript"/>
        </w:rPr>
        <w:t>7</w:t>
      </w:r>
      <w:r w:rsidRPr="00BD0DDA">
        <w:rPr>
          <w:rFonts w:ascii="Book Antiqua" w:eastAsia="Book Antiqua" w:hAnsi="Book Antiqua" w:cs="Book Antiqua"/>
          <w:color w:val="000000"/>
          <w:vertAlign w:val="superscript"/>
        </w:rPr>
        <w:t>]</w:t>
      </w:r>
      <w:r w:rsidR="00C32CDB" w:rsidRPr="00BD0DDA">
        <w:rPr>
          <w:rFonts w:ascii="Book Antiqua" w:hAnsi="Book Antiqua"/>
          <w:bCs/>
        </w:rPr>
        <w:t xml:space="preserve"> and other factors of the metabolic syndrome are closely associated</w:t>
      </w:r>
      <w:r w:rsidRPr="00BD0DDA">
        <w:rPr>
          <w:rFonts w:ascii="Book Antiqua" w:eastAsia="Book Antiqua" w:hAnsi="Book Antiqua" w:cs="Book Antiqua"/>
          <w:color w:val="000000"/>
          <w:vertAlign w:val="superscript"/>
        </w:rPr>
        <w:t>[4</w:t>
      </w:r>
      <w:r w:rsidR="00C32CDB" w:rsidRPr="00BD0DDA">
        <w:rPr>
          <w:rFonts w:ascii="Book Antiqua" w:eastAsia="Book Antiqua" w:hAnsi="Book Antiqua" w:cs="Book Antiqua"/>
          <w:color w:val="000000"/>
          <w:vertAlign w:val="superscript"/>
        </w:rPr>
        <w:t>9</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In addition, patients with these underlying diseases are more likely to develop complications of </w:t>
      </w:r>
      <w:proofErr w:type="gramStart"/>
      <w:r w:rsidRPr="00BD0DDA">
        <w:rPr>
          <w:rFonts w:ascii="Book Antiqua" w:eastAsia="Book Antiqua" w:hAnsi="Book Antiqua" w:cs="Book Antiqua"/>
          <w:color w:val="000000"/>
        </w:rPr>
        <w:t>NAFLD</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4</w:t>
      </w:r>
      <w:r w:rsidR="00C32CDB" w:rsidRPr="00BD0DDA">
        <w:rPr>
          <w:rFonts w:ascii="Book Antiqua" w:eastAsia="Book Antiqua" w:hAnsi="Book Antiqua" w:cs="Book Antiqua"/>
          <w:color w:val="000000"/>
          <w:vertAlign w:val="superscript"/>
        </w:rPr>
        <w:t>8</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Consequently, screening in the group of patients with these risk factors for complications is particularly </w:t>
      </w:r>
      <w:proofErr w:type="gramStart"/>
      <w:r w:rsidRPr="00BD0DDA">
        <w:rPr>
          <w:rFonts w:ascii="Book Antiqua" w:eastAsia="Book Antiqua" w:hAnsi="Book Antiqua" w:cs="Book Antiqua"/>
          <w:color w:val="000000"/>
        </w:rPr>
        <w:t>important</w:t>
      </w:r>
      <w:r w:rsidRPr="00BD0DDA">
        <w:rPr>
          <w:rFonts w:ascii="Book Antiqua" w:eastAsia="Book Antiqua" w:hAnsi="Book Antiqua" w:cs="Book Antiqua"/>
          <w:color w:val="000000"/>
          <w:vertAlign w:val="superscript"/>
        </w:rPr>
        <w:t>[</w:t>
      </w:r>
      <w:proofErr w:type="gramEnd"/>
      <w:r w:rsidR="00C32CDB" w:rsidRPr="00BD0DDA">
        <w:rPr>
          <w:rFonts w:ascii="Book Antiqua" w:eastAsia="Book Antiqua" w:hAnsi="Book Antiqua" w:cs="Book Antiqua"/>
          <w:color w:val="000000"/>
          <w:vertAlign w:val="superscript"/>
        </w:rPr>
        <w:t>50</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Elevated liver enzymes alone are sufficient as a reason for screening but are not sufficient as a sole decision criterion, as relevant NAFLD with fibrosis or cirrhosis may be present even with normal </w:t>
      </w:r>
      <w:proofErr w:type="gramStart"/>
      <w:r w:rsidRPr="00BD0DDA">
        <w:rPr>
          <w:rFonts w:ascii="Book Antiqua" w:eastAsia="Book Antiqua" w:hAnsi="Book Antiqua" w:cs="Book Antiqua"/>
          <w:color w:val="000000"/>
        </w:rPr>
        <w:t>transaminases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5</w:t>
      </w:r>
      <w:r w:rsidR="00C32CDB" w:rsidRPr="00BD0DDA">
        <w:rPr>
          <w:rFonts w:ascii="Book Antiqua" w:eastAsia="Book Antiqua" w:hAnsi="Book Antiqua" w:cs="Book Antiqua"/>
          <w:color w:val="000000"/>
          <w:vertAlign w:val="superscript"/>
        </w:rPr>
        <w:t>1</w:t>
      </w:r>
      <w:r w:rsidRPr="00BD0DDA">
        <w:rPr>
          <w:rFonts w:ascii="Book Antiqua" w:eastAsia="Book Antiqua" w:hAnsi="Book Antiqua" w:cs="Book Antiqua"/>
          <w:color w:val="000000"/>
          <w:vertAlign w:val="superscript"/>
        </w:rPr>
        <w:t>–5</w:t>
      </w:r>
      <w:r w:rsidR="00C32CDB" w:rsidRPr="00BD0DDA">
        <w:rPr>
          <w:rFonts w:ascii="Book Antiqua" w:eastAsia="Book Antiqua" w:hAnsi="Book Antiqua" w:cs="Book Antiqua"/>
          <w:color w:val="000000"/>
          <w:vertAlign w:val="superscript"/>
        </w:rPr>
        <w:t>3</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w:t>
      </w:r>
    </w:p>
    <w:p w14:paraId="3804D083" w14:textId="599625D8" w:rsidR="00A77B3E" w:rsidRPr="00BD0DDA" w:rsidRDefault="00E7337C" w:rsidP="003D68C9">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These facts warrant screening of this risk </w:t>
      </w:r>
      <w:proofErr w:type="gramStart"/>
      <w:r w:rsidRPr="00BD0DDA">
        <w:rPr>
          <w:rFonts w:ascii="Book Antiqua" w:eastAsia="Book Antiqua" w:hAnsi="Book Antiqua" w:cs="Book Antiqua"/>
          <w:color w:val="000000"/>
        </w:rPr>
        <w:t>population</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5</w:t>
      </w:r>
      <w:r w:rsidR="00913FA1" w:rsidRPr="00BD0DDA">
        <w:rPr>
          <w:rFonts w:ascii="Book Antiqua" w:eastAsia="Book Antiqua" w:hAnsi="Book Antiqua" w:cs="Book Antiqua"/>
          <w:color w:val="000000"/>
          <w:vertAlign w:val="superscript"/>
        </w:rPr>
        <w:t>4</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especially at higher HbA1c levels</w:t>
      </w:r>
      <w:r w:rsidRPr="00BD0DDA">
        <w:rPr>
          <w:rFonts w:ascii="Book Antiqua" w:eastAsia="Book Antiqua" w:hAnsi="Book Antiqua" w:cs="Book Antiqua"/>
          <w:color w:val="000000"/>
          <w:vertAlign w:val="superscript"/>
        </w:rPr>
        <w:t>[5</w:t>
      </w:r>
      <w:r w:rsidR="00913FA1" w:rsidRPr="00BD0DDA">
        <w:rPr>
          <w:rFonts w:ascii="Book Antiqua" w:eastAsia="Book Antiqua" w:hAnsi="Book Antiqua" w:cs="Book Antiqua"/>
          <w:color w:val="000000"/>
          <w:vertAlign w:val="superscript"/>
        </w:rPr>
        <w:t>4</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In some cohorts, patients with NAFLD also had an older age &gt; 50 years in addition to the above risk </w:t>
      </w:r>
      <w:proofErr w:type="gramStart"/>
      <w:r w:rsidRPr="00BD0DDA">
        <w:rPr>
          <w:rFonts w:ascii="Book Antiqua" w:eastAsia="Book Antiqua" w:hAnsi="Book Antiqua" w:cs="Book Antiqua"/>
          <w:color w:val="000000"/>
        </w:rPr>
        <w:t>factors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5</w:t>
      </w:r>
      <w:r w:rsidR="00913FA1" w:rsidRPr="00BD0DDA">
        <w:rPr>
          <w:rFonts w:ascii="Book Antiqua" w:eastAsia="Book Antiqua" w:hAnsi="Book Antiqua" w:cs="Book Antiqua"/>
          <w:color w:val="000000"/>
          <w:vertAlign w:val="superscript"/>
        </w:rPr>
        <w:t>5</w:t>
      </w:r>
      <w:r w:rsidRPr="00BD0DDA">
        <w:rPr>
          <w:rFonts w:ascii="Book Antiqua" w:eastAsia="Book Antiqua" w:hAnsi="Book Antiqua" w:cs="Book Antiqua"/>
          <w:color w:val="000000"/>
          <w:vertAlign w:val="superscript"/>
        </w:rPr>
        <w:t>–5</w:t>
      </w:r>
      <w:r w:rsidR="00913FA1" w:rsidRPr="00BD0DDA">
        <w:rPr>
          <w:rFonts w:ascii="Book Antiqua" w:eastAsia="Book Antiqua" w:hAnsi="Book Antiqua" w:cs="Book Antiqua"/>
          <w:color w:val="000000"/>
          <w:vertAlign w:val="superscript"/>
        </w:rPr>
        <w:t>7</w:t>
      </w:r>
      <w:r w:rsidRPr="00BD0DDA">
        <w:rPr>
          <w:rFonts w:ascii="Book Antiqua" w:eastAsia="Book Antiqua" w:hAnsi="Book Antiqua" w:cs="Book Antiqua"/>
          <w:color w:val="000000"/>
          <w:vertAlign w:val="superscript"/>
        </w:rPr>
        <w:t>]</w:t>
      </w:r>
      <w:r w:rsidRPr="000D69ED">
        <w:rPr>
          <w:rFonts w:ascii="Book Antiqua" w:eastAsia="Book Antiqua" w:hAnsi="Book Antiqua" w:cs="Book Antiqua"/>
          <w:color w:val="000000"/>
        </w:rPr>
        <w:t xml:space="preserve">, </w:t>
      </w:r>
      <w:r w:rsidRPr="00BD0DDA">
        <w:rPr>
          <w:rFonts w:ascii="Book Antiqua" w:eastAsia="Book Antiqua" w:hAnsi="Book Antiqua" w:cs="Book Antiqua"/>
          <w:color w:val="000000"/>
        </w:rPr>
        <w:t>and an increased prevalence of NAFLD and advanced fibrosis has been shown in men</w:t>
      </w:r>
      <w:r w:rsidRPr="00BD0DDA">
        <w:rPr>
          <w:rFonts w:ascii="Book Antiqua" w:eastAsia="Book Antiqua" w:hAnsi="Book Antiqua" w:cs="Book Antiqua"/>
          <w:color w:val="000000"/>
          <w:vertAlign w:val="superscript"/>
        </w:rPr>
        <w:t>[5</w:t>
      </w:r>
      <w:r w:rsidR="00913FA1" w:rsidRPr="00BD0DDA">
        <w:rPr>
          <w:rFonts w:ascii="Book Antiqua" w:eastAsia="Book Antiqua" w:hAnsi="Book Antiqua" w:cs="Book Antiqua"/>
          <w:color w:val="000000"/>
          <w:vertAlign w:val="superscript"/>
        </w:rPr>
        <w:t>7</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These risk factors reflect quite well the collective for which screening for NAFLD is repeatedly discussed in the current literature or even concrete recommendations </w:t>
      </w:r>
      <w:proofErr w:type="gramStart"/>
      <w:r w:rsidRPr="00BD0DDA">
        <w:rPr>
          <w:rFonts w:ascii="Book Antiqua" w:eastAsia="Book Antiqua" w:hAnsi="Book Antiqua" w:cs="Book Antiqua"/>
          <w:color w:val="000000"/>
        </w:rPr>
        <w:t>exist</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6,7,2</w:t>
      </w:r>
      <w:r w:rsidR="00913FA1" w:rsidRPr="00BD0DDA">
        <w:rPr>
          <w:rFonts w:ascii="Book Antiqua" w:eastAsia="Book Antiqua" w:hAnsi="Book Antiqua" w:cs="Book Antiqua"/>
          <w:color w:val="000000"/>
          <w:vertAlign w:val="superscript"/>
        </w:rPr>
        <w:t>8</w:t>
      </w:r>
      <w:r w:rsidRPr="00BD0DDA">
        <w:rPr>
          <w:rFonts w:ascii="Book Antiqua" w:eastAsia="Book Antiqua" w:hAnsi="Book Antiqua" w:cs="Book Antiqua"/>
          <w:color w:val="000000"/>
          <w:vertAlign w:val="superscript"/>
        </w:rPr>
        <w:t>,2</w:t>
      </w:r>
      <w:r w:rsidR="00913FA1" w:rsidRPr="00BD0DDA">
        <w:rPr>
          <w:rFonts w:ascii="Book Antiqua" w:eastAsia="Book Antiqua" w:hAnsi="Book Antiqua" w:cs="Book Antiqua"/>
          <w:color w:val="000000"/>
          <w:vertAlign w:val="superscript"/>
        </w:rPr>
        <w:t>9</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w:t>
      </w:r>
    </w:p>
    <w:p w14:paraId="2BBFF913" w14:textId="783341F4" w:rsidR="00A77B3E" w:rsidRPr="00BD0DDA" w:rsidRDefault="00E7337C" w:rsidP="003D68C9">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NAFLD is linked to several other diseases and is connected to metabolic disturbances. It is straightforward to consider the presence of NAFLD in patients with </w:t>
      </w:r>
      <w:r w:rsidRPr="00BD0DDA">
        <w:rPr>
          <w:rFonts w:ascii="Book Antiqua" w:eastAsia="Book Antiqua" w:hAnsi="Book Antiqua" w:cs="Book Antiqua"/>
          <w:color w:val="000000"/>
        </w:rPr>
        <w:lastRenderedPageBreak/>
        <w:t>such concomitant diseases</w:t>
      </w:r>
      <w:r w:rsidR="00A331F0">
        <w:rPr>
          <w:rFonts w:ascii="Book Antiqua" w:eastAsia="Book Antiqua" w:hAnsi="Book Antiqua" w:cs="Book Antiqua"/>
          <w:color w:val="000000"/>
        </w:rPr>
        <w:t>,</w:t>
      </w:r>
      <w:r w:rsidRPr="00BD0DDA">
        <w:rPr>
          <w:rFonts w:ascii="Book Antiqua" w:eastAsia="Book Antiqua" w:hAnsi="Book Antiqua" w:cs="Book Antiqua"/>
          <w:color w:val="000000"/>
        </w:rPr>
        <w:t xml:space="preserve"> </w:t>
      </w:r>
      <w:r w:rsidR="00A331F0">
        <w:rPr>
          <w:rFonts w:ascii="Book Antiqua" w:eastAsia="Book Antiqua" w:hAnsi="Book Antiqua" w:cs="Book Antiqua"/>
          <w:color w:val="000000"/>
        </w:rPr>
        <w:t xml:space="preserve">one of the most important being </w:t>
      </w:r>
      <w:r w:rsidRPr="00BD0DDA">
        <w:rPr>
          <w:rFonts w:ascii="Book Antiqua" w:eastAsia="Book Antiqua" w:hAnsi="Book Antiqua" w:cs="Book Antiqua"/>
          <w:color w:val="000000"/>
        </w:rPr>
        <w:t xml:space="preserve">coronary heart disease. Additionally, NAFLD should also be considered, depending on the advancement of the respective disease, in diseases such as polycystic ovary syndrome, sleep apnea, hypothyroidism, depression, renal insufficiency or </w:t>
      </w:r>
      <w:proofErr w:type="gramStart"/>
      <w:r w:rsidRPr="00BD0DDA">
        <w:rPr>
          <w:rFonts w:ascii="Book Antiqua" w:eastAsia="Book Antiqua" w:hAnsi="Book Antiqua" w:cs="Book Antiqua"/>
          <w:color w:val="000000"/>
        </w:rPr>
        <w:t>psoriasis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7,5</w:t>
      </w:r>
      <w:r w:rsidR="00913FA1" w:rsidRPr="00BD0DDA">
        <w:rPr>
          <w:rFonts w:ascii="Book Antiqua" w:eastAsia="Book Antiqua" w:hAnsi="Book Antiqua" w:cs="Book Antiqua"/>
          <w:color w:val="000000"/>
          <w:vertAlign w:val="superscript"/>
        </w:rPr>
        <w:t>8</w:t>
      </w:r>
      <w:r w:rsidRPr="00BD0DDA">
        <w:rPr>
          <w:rFonts w:ascii="Book Antiqua" w:eastAsia="Book Antiqua" w:hAnsi="Book Antiqua" w:cs="Book Antiqua"/>
          <w:color w:val="000000"/>
          <w:vertAlign w:val="superscript"/>
        </w:rPr>
        <w:t>–</w:t>
      </w:r>
      <w:r w:rsidR="00913FA1" w:rsidRPr="00BD0DDA">
        <w:rPr>
          <w:rFonts w:ascii="Book Antiqua" w:eastAsia="Book Antiqua" w:hAnsi="Book Antiqua" w:cs="Book Antiqua"/>
          <w:color w:val="000000"/>
          <w:vertAlign w:val="superscript"/>
        </w:rPr>
        <w:t>60</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Making a specific screening recommendation for these patients is probably not warranted at this time; further risk profiles are needed here to justify such screening in selected patient groups with these diseases.</w:t>
      </w:r>
    </w:p>
    <w:p w14:paraId="7EC30C50" w14:textId="1F4B7FFC" w:rsidR="00A77B3E" w:rsidRPr="00BD0DDA" w:rsidRDefault="00E7337C" w:rsidP="003D68C9">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General screening of close relatives </w:t>
      </w:r>
      <w:r w:rsidR="00684642">
        <w:rPr>
          <w:rFonts w:ascii="Book Antiqua" w:eastAsia="Book Antiqua" w:hAnsi="Book Antiqua" w:cs="Book Antiqua"/>
          <w:color w:val="000000"/>
        </w:rPr>
        <w:t xml:space="preserve">is </w:t>
      </w:r>
      <w:r w:rsidRPr="00BD0DDA">
        <w:rPr>
          <w:rFonts w:ascii="Book Antiqua" w:eastAsia="Book Antiqua" w:hAnsi="Book Antiqua" w:cs="Book Antiqua"/>
          <w:color w:val="000000"/>
        </w:rPr>
        <w:t xml:space="preserve">also not </w:t>
      </w:r>
      <w:r w:rsidR="00684642">
        <w:rPr>
          <w:rFonts w:ascii="Book Antiqua" w:eastAsia="Book Antiqua" w:hAnsi="Book Antiqua" w:cs="Book Antiqua"/>
          <w:color w:val="000000"/>
        </w:rPr>
        <w:t>reasonable</w:t>
      </w:r>
      <w:r w:rsidR="00684642" w:rsidRPr="00BD0DDA">
        <w:rPr>
          <w:rFonts w:ascii="Book Antiqua" w:eastAsia="Book Antiqua" w:hAnsi="Book Antiqua" w:cs="Book Antiqua"/>
          <w:color w:val="000000"/>
        </w:rPr>
        <w:t xml:space="preserve"> </w:t>
      </w:r>
      <w:r w:rsidRPr="00BD0DDA">
        <w:rPr>
          <w:rFonts w:ascii="Book Antiqua" w:eastAsia="Book Antiqua" w:hAnsi="Book Antiqua" w:cs="Book Antiqua"/>
          <w:color w:val="000000"/>
        </w:rPr>
        <w:t>despite some familial clustering and genetic factors (</w:t>
      </w:r>
      <w:r w:rsidRPr="003D68C9">
        <w:rPr>
          <w:rFonts w:ascii="Book Antiqua" w:eastAsia="Book Antiqua" w:hAnsi="Book Antiqua" w:cs="Book Antiqua"/>
          <w:i/>
          <w:color w:val="000000"/>
        </w:rPr>
        <w:t>e.g.</w:t>
      </w:r>
      <w:r w:rsidRPr="00BD0DDA">
        <w:rPr>
          <w:rFonts w:ascii="Book Antiqua" w:eastAsia="Book Antiqua" w:hAnsi="Book Antiqua" w:cs="Book Antiqua"/>
          <w:color w:val="000000"/>
        </w:rPr>
        <w:t xml:space="preserve">, </w:t>
      </w:r>
      <w:proofErr w:type="gramStart"/>
      <w:r w:rsidRPr="003D68C9">
        <w:rPr>
          <w:rFonts w:ascii="Book Antiqua" w:eastAsia="Book Antiqua" w:hAnsi="Book Antiqua" w:cs="Book Antiqua"/>
          <w:i/>
          <w:color w:val="000000"/>
        </w:rPr>
        <w:t>PNPLA3</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6</w:t>
      </w:r>
      <w:r w:rsidR="00913FA1" w:rsidRPr="00BD0DDA">
        <w:rPr>
          <w:rFonts w:ascii="Book Antiqua" w:eastAsia="Book Antiqua" w:hAnsi="Book Antiqua" w:cs="Book Antiqua"/>
          <w:color w:val="000000"/>
          <w:vertAlign w:val="superscript"/>
        </w:rPr>
        <w:t>1</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that may influence the course of NAFLD. The penetrance of these genetic risk factors is too low to justify screening in the presence alone (RR 3.26 for the histological presence of NAFLD </w:t>
      </w:r>
      <w:r w:rsidRPr="00533DDA">
        <w:rPr>
          <w:rFonts w:ascii="Book Antiqua" w:eastAsia="Book Antiqua" w:hAnsi="Book Antiqua" w:cs="Book Antiqua"/>
          <w:i/>
          <w:color w:val="000000"/>
        </w:rPr>
        <w:t xml:space="preserve">per </w:t>
      </w:r>
      <w:r w:rsidRPr="00BD0DDA">
        <w:rPr>
          <w:rFonts w:ascii="Book Antiqua" w:eastAsia="Book Antiqua" w:hAnsi="Book Antiqua" w:cs="Book Antiqua"/>
          <w:color w:val="000000"/>
        </w:rPr>
        <w:t xml:space="preserve">effect </w:t>
      </w:r>
      <w:proofErr w:type="gramStart"/>
      <w:r w:rsidRPr="00BD0DDA">
        <w:rPr>
          <w:rFonts w:ascii="Book Antiqua" w:eastAsia="Book Antiqua" w:hAnsi="Book Antiqua" w:cs="Book Antiqua"/>
          <w:color w:val="000000"/>
        </w:rPr>
        <w:t>allele</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6</w:t>
      </w:r>
      <w:r w:rsidR="00913FA1" w:rsidRPr="00BD0DDA">
        <w:rPr>
          <w:rFonts w:ascii="Book Antiqua" w:eastAsia="Book Antiqua" w:hAnsi="Book Antiqua" w:cs="Book Antiqua"/>
          <w:color w:val="000000"/>
          <w:vertAlign w:val="superscript"/>
        </w:rPr>
        <w:t>2</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However, relatives with the presence of the abovementioned risk factors should definitely be screened for the presence of </w:t>
      </w:r>
      <w:proofErr w:type="gramStart"/>
      <w:r w:rsidRPr="00BD0DDA">
        <w:rPr>
          <w:rFonts w:ascii="Book Antiqua" w:eastAsia="Book Antiqua" w:hAnsi="Book Antiqua" w:cs="Book Antiqua"/>
          <w:color w:val="000000"/>
        </w:rPr>
        <w:t>NAFLD</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6]</w:t>
      </w:r>
      <w:r w:rsidRPr="00BD0DDA">
        <w:rPr>
          <w:rFonts w:ascii="Book Antiqua" w:eastAsia="Book Antiqua" w:hAnsi="Book Antiqua" w:cs="Book Antiqua"/>
          <w:color w:val="000000"/>
        </w:rPr>
        <w:t>. Screening with diabetes type 2 as a central risk factor again has very recently been shown to be cost effective in the U</w:t>
      </w:r>
      <w:r w:rsidR="003D68C9">
        <w:rPr>
          <w:rFonts w:ascii="Book Antiqua" w:hAnsi="Book Antiqua" w:cs="Book Antiqua" w:hint="eastAsia"/>
          <w:color w:val="000000"/>
          <w:lang w:eastAsia="zh-CN"/>
        </w:rPr>
        <w:t xml:space="preserve">nited </w:t>
      </w:r>
      <w:r w:rsidRPr="00BD0DDA">
        <w:rPr>
          <w:rFonts w:ascii="Book Antiqua" w:eastAsia="Book Antiqua" w:hAnsi="Book Antiqua" w:cs="Book Antiqua"/>
          <w:color w:val="000000"/>
        </w:rPr>
        <w:t>S</w:t>
      </w:r>
      <w:r w:rsidR="003D68C9">
        <w:rPr>
          <w:rFonts w:ascii="Book Antiqua" w:hAnsi="Book Antiqua" w:cs="Book Antiqua" w:hint="eastAsia"/>
          <w:color w:val="000000"/>
          <w:lang w:eastAsia="zh-CN"/>
        </w:rPr>
        <w:t>tates</w:t>
      </w:r>
      <w:r w:rsidRPr="00BD0DDA">
        <w:rPr>
          <w:rFonts w:ascii="Book Antiqua" w:eastAsia="Book Antiqua" w:hAnsi="Book Antiqua" w:cs="Book Antiqua"/>
          <w:color w:val="000000"/>
        </w:rPr>
        <w:t xml:space="preserve"> by avoiding advanced liver-specific disease and endpoints (all calculated screening models based on </w:t>
      </w:r>
      <w:r w:rsidR="002F798A" w:rsidRPr="00BD0DDA">
        <w:rPr>
          <w:rFonts w:ascii="Book Antiqua" w:eastAsia="Book Antiqua" w:hAnsi="Book Antiqua" w:cs="Book Antiqua"/>
          <w:color w:val="000000"/>
        </w:rPr>
        <w:t>US</w:t>
      </w:r>
      <w:r w:rsidRPr="00BD0DDA">
        <w:rPr>
          <w:rFonts w:ascii="Book Antiqua" w:eastAsia="Book Antiqua" w:hAnsi="Book Antiqua" w:cs="Book Antiqua"/>
          <w:color w:val="000000"/>
        </w:rPr>
        <w:t xml:space="preserve"> an</w:t>
      </w:r>
      <w:r w:rsidR="003D68C9">
        <w:rPr>
          <w:rFonts w:ascii="Book Antiqua" w:eastAsia="Book Antiqua" w:hAnsi="Book Antiqua" w:cs="Book Antiqua"/>
          <w:color w:val="000000"/>
        </w:rPr>
        <w:t>d AST, with an ICER between $17000 and $35</w:t>
      </w:r>
      <w:r w:rsidRPr="00BD0DDA">
        <w:rPr>
          <w:rFonts w:ascii="Book Antiqua" w:eastAsia="Book Antiqua" w:hAnsi="Book Antiqua" w:cs="Book Antiqua"/>
          <w:color w:val="000000"/>
        </w:rPr>
        <w:t>000/QALY</w:t>
      </w:r>
      <w:r w:rsidRPr="00BD0DDA">
        <w:rPr>
          <w:rFonts w:ascii="Book Antiqua" w:eastAsia="Book Antiqua" w:hAnsi="Book Antiqua" w:cs="Book Antiqua"/>
          <w:color w:val="000000"/>
          <w:vertAlign w:val="superscript"/>
        </w:rPr>
        <w:t>[6</w:t>
      </w:r>
      <w:r w:rsidR="00913FA1" w:rsidRPr="00BD0DDA">
        <w:rPr>
          <w:rFonts w:ascii="Book Antiqua" w:eastAsia="Book Antiqua" w:hAnsi="Book Antiqua" w:cs="Book Antiqua"/>
          <w:color w:val="000000"/>
          <w:vertAlign w:val="superscript"/>
        </w:rPr>
        <w:t>3</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see also </w:t>
      </w:r>
      <w:r w:rsidR="003D68C9" w:rsidRPr="00B83A23">
        <w:rPr>
          <w:rFonts w:ascii="Book Antiqua" w:eastAsia="Book Antiqua" w:hAnsi="Book Antiqua" w:cs="Book Antiqua"/>
          <w:b/>
          <w:bCs/>
          <w:i/>
          <w:color w:val="000000"/>
          <w:szCs w:val="22"/>
        </w:rPr>
        <w:t>Cost-effectiveness of NAFLD screening</w:t>
      </w:r>
      <w:r w:rsidRPr="00BD0DDA">
        <w:rPr>
          <w:rFonts w:ascii="Book Antiqua" w:eastAsia="Book Antiqua" w:hAnsi="Book Antiqua" w:cs="Book Antiqua"/>
          <w:color w:val="000000"/>
        </w:rPr>
        <w:t>).</w:t>
      </w:r>
    </w:p>
    <w:p w14:paraId="1BBC6508" w14:textId="77777777" w:rsidR="00A77B3E" w:rsidRPr="00BD0DDA" w:rsidRDefault="00A77B3E" w:rsidP="00BD0DDA">
      <w:pPr>
        <w:spacing w:line="360" w:lineRule="auto"/>
        <w:jc w:val="both"/>
        <w:rPr>
          <w:rFonts w:ascii="Book Antiqua" w:hAnsi="Book Antiqua"/>
        </w:rPr>
      </w:pPr>
    </w:p>
    <w:p w14:paraId="257CA313" w14:textId="5771DDDB"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bCs/>
          <w:caps/>
          <w:color w:val="000000"/>
          <w:u w:val="single"/>
        </w:rPr>
        <w:t>Who screens?</w:t>
      </w:r>
    </w:p>
    <w:p w14:paraId="3988C819" w14:textId="321077A9"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color w:val="000000"/>
        </w:rPr>
        <w:t xml:space="preserve">A decision about who carries out screening is determined by the care structures of a particular health care system rather than by the efficacy of particular screening procedures. </w:t>
      </w:r>
      <w:proofErr w:type="gramStart"/>
      <w:r w:rsidRPr="00BD0DDA">
        <w:rPr>
          <w:rFonts w:ascii="Book Antiqua" w:eastAsia="Book Antiqua" w:hAnsi="Book Antiqua" w:cs="Book Antiqua"/>
          <w:color w:val="000000"/>
        </w:rPr>
        <w:t>Even if certain diagnostic procedures proved to be cost-efficient for screening (</w:t>
      </w:r>
      <w:r w:rsidRPr="00C655A5">
        <w:rPr>
          <w:rFonts w:ascii="Book Antiqua" w:eastAsia="Book Antiqua" w:hAnsi="Book Antiqua" w:cs="Book Antiqua"/>
          <w:i/>
          <w:color w:val="000000"/>
        </w:rPr>
        <w:t>e.g.</w:t>
      </w:r>
      <w:r w:rsidRPr="00BD0DDA">
        <w:rPr>
          <w:rFonts w:ascii="Book Antiqua" w:eastAsia="Book Antiqua" w:hAnsi="Book Antiqua" w:cs="Book Antiqua"/>
          <w:color w:val="000000"/>
        </w:rPr>
        <w:t>, LSM as shown above in section 3), the lack of a broad availability of LSM-determining procedures may preclude its application.</w:t>
      </w:r>
      <w:proofErr w:type="gramEnd"/>
      <w:r w:rsidRPr="00BD0DDA">
        <w:rPr>
          <w:rFonts w:ascii="Book Antiqua" w:eastAsia="Book Antiqua" w:hAnsi="Book Antiqua" w:cs="Book Antiqua"/>
          <w:color w:val="000000"/>
        </w:rPr>
        <w:t xml:space="preserve"> Consequently, more broadly available blood-based tests are needed, and the design of a screening algorithm must then be aligned with the capabilities of those performing the </w:t>
      </w:r>
      <w:proofErr w:type="gramStart"/>
      <w:r w:rsidRPr="00BD0DDA">
        <w:rPr>
          <w:rFonts w:ascii="Book Antiqua" w:eastAsia="Book Antiqua" w:hAnsi="Book Antiqua" w:cs="Book Antiqua"/>
          <w:color w:val="000000"/>
        </w:rPr>
        <w:t>screening</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6</w:t>
      </w:r>
      <w:r w:rsidR="00C5299B" w:rsidRPr="00BD0DDA">
        <w:rPr>
          <w:rFonts w:ascii="Book Antiqua" w:eastAsia="Book Antiqua" w:hAnsi="Book Antiqua" w:cs="Book Antiqua"/>
          <w:color w:val="000000"/>
          <w:vertAlign w:val="superscript"/>
        </w:rPr>
        <w:t>4</w:t>
      </w:r>
      <w:r w:rsidRPr="00BD0DDA">
        <w:rPr>
          <w:rFonts w:ascii="Book Antiqua" w:eastAsia="Book Antiqua" w:hAnsi="Book Antiqua" w:cs="Book Antiqua"/>
          <w:color w:val="000000"/>
          <w:vertAlign w:val="superscript"/>
        </w:rPr>
        <w:t>–6</w:t>
      </w:r>
      <w:r w:rsidR="00C5299B" w:rsidRPr="00BD0DDA">
        <w:rPr>
          <w:rFonts w:ascii="Book Antiqua" w:eastAsia="Book Antiqua" w:hAnsi="Book Antiqua" w:cs="Book Antiqua"/>
          <w:color w:val="000000"/>
          <w:vertAlign w:val="superscript"/>
        </w:rPr>
        <w:t>6</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w:t>
      </w:r>
    </w:p>
    <w:p w14:paraId="4F7149C3" w14:textId="3CCB6456" w:rsidR="00A77B3E" w:rsidRPr="00BD0DDA" w:rsidRDefault="00E7337C" w:rsidP="003A459C">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In many countries, almost all patients are primarily cared for by </w:t>
      </w:r>
      <w:r w:rsidR="00ED45B7" w:rsidRPr="00BD0DDA">
        <w:rPr>
          <w:rFonts w:ascii="Book Antiqua" w:eastAsia="Book Antiqua" w:hAnsi="Book Antiqua" w:cs="Book Antiqua"/>
          <w:color w:val="000000"/>
        </w:rPr>
        <w:t>PCP</w:t>
      </w:r>
      <w:r w:rsidRPr="00BD0DDA">
        <w:rPr>
          <w:rFonts w:ascii="Book Antiqua" w:eastAsia="Book Antiqua" w:hAnsi="Book Antiqua" w:cs="Book Antiqua"/>
          <w:color w:val="000000"/>
        </w:rPr>
        <w:t xml:space="preserve">s. A certain proportion of patients defined in the at-risk population (see above) are assigned to specialists (diabetologists/endocrinologists, cardiologists), but numerous patients with </w:t>
      </w:r>
      <w:r w:rsidRPr="00BD0DDA">
        <w:rPr>
          <w:rFonts w:ascii="Book Antiqua" w:eastAsia="Book Antiqua" w:hAnsi="Book Antiqua" w:cs="Book Antiqua"/>
          <w:color w:val="000000"/>
        </w:rPr>
        <w:lastRenderedPageBreak/>
        <w:t xml:space="preserve">diabetes mellitus, obesity, and arterial hypertension are also treated exclusively by </w:t>
      </w:r>
      <w:r w:rsidR="00ED45B7" w:rsidRPr="00BD0DDA">
        <w:rPr>
          <w:rFonts w:ascii="Book Antiqua" w:eastAsia="Book Antiqua" w:hAnsi="Book Antiqua" w:cs="Book Antiqua"/>
          <w:color w:val="000000"/>
        </w:rPr>
        <w:t>PCP</w:t>
      </w:r>
      <w:r w:rsidRPr="00BD0DDA">
        <w:rPr>
          <w:rFonts w:ascii="Book Antiqua" w:eastAsia="Book Antiqua" w:hAnsi="Book Antiqua" w:cs="Book Antiqua"/>
          <w:color w:val="000000"/>
        </w:rPr>
        <w:t>s (</w:t>
      </w:r>
      <w:r w:rsidRPr="003A459C">
        <w:rPr>
          <w:rFonts w:ascii="Book Antiqua" w:eastAsia="Book Antiqua" w:hAnsi="Book Antiqua" w:cs="Book Antiqua"/>
          <w:i/>
          <w:color w:val="000000"/>
        </w:rPr>
        <w:t>e.g.</w:t>
      </w:r>
      <w:r w:rsidRPr="00BD0DDA">
        <w:rPr>
          <w:rFonts w:ascii="Book Antiqua" w:eastAsia="Book Antiqua" w:hAnsi="Book Antiqua" w:cs="Book Antiqua"/>
          <w:color w:val="000000"/>
        </w:rPr>
        <w:t xml:space="preserve">, in the context of so-called disease management programs). In Europe, screening algorithms are implemented in a total of only 5 countries and are located in the primary health care sector in all of these countries (Belgium, Denmark, Czech Republic, Slovakia, and United </w:t>
      </w:r>
      <w:proofErr w:type="gramStart"/>
      <w:r w:rsidRPr="00BD0DDA">
        <w:rPr>
          <w:rFonts w:ascii="Book Antiqua" w:eastAsia="Book Antiqua" w:hAnsi="Book Antiqua" w:cs="Book Antiqua"/>
          <w:color w:val="000000"/>
        </w:rPr>
        <w:t>Kingdom</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3</w:t>
      </w:r>
      <w:r w:rsidR="00C5299B" w:rsidRPr="00BD0DDA">
        <w:rPr>
          <w:rFonts w:ascii="Book Antiqua" w:eastAsia="Book Antiqua" w:hAnsi="Book Antiqua" w:cs="Book Antiqua"/>
          <w:color w:val="000000"/>
          <w:vertAlign w:val="superscript"/>
        </w:rPr>
        <w:t>5</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However, there are sometimes considerable structural differences in the health care systems of these countries.</w:t>
      </w:r>
    </w:p>
    <w:p w14:paraId="4827A025" w14:textId="653A4C4C" w:rsidR="00A77B3E" w:rsidRPr="00BD0DDA" w:rsidRDefault="00E7337C" w:rsidP="003A459C">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Due to access to patients, comprehensive risk population screening in many countries can only be in the hands of </w:t>
      </w:r>
      <w:r w:rsidR="00ED45B7" w:rsidRPr="00BD0DDA">
        <w:rPr>
          <w:rFonts w:ascii="Book Antiqua" w:eastAsia="Book Antiqua" w:hAnsi="Book Antiqua" w:cs="Book Antiqua"/>
          <w:color w:val="000000"/>
        </w:rPr>
        <w:t>PCP</w:t>
      </w:r>
      <w:r w:rsidRPr="00BD0DDA">
        <w:rPr>
          <w:rFonts w:ascii="Book Antiqua" w:eastAsia="Book Antiqua" w:hAnsi="Book Antiqua" w:cs="Book Antiqua"/>
          <w:color w:val="000000"/>
        </w:rPr>
        <w:t xml:space="preserve">s, possibly supported by diabetologists and cardiologists. This group of physicians is particularly suited to broadly identify the major risk diseases for NAFLD and thus to determine the individual NAFLD risk in these </w:t>
      </w:r>
      <w:proofErr w:type="gramStart"/>
      <w:r w:rsidRPr="00BD0DDA">
        <w:rPr>
          <w:rFonts w:ascii="Book Antiqua" w:eastAsia="Book Antiqua" w:hAnsi="Book Antiqua" w:cs="Book Antiqua"/>
          <w:color w:val="000000"/>
        </w:rPr>
        <w:t>patients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6</w:t>
      </w:r>
      <w:r w:rsidR="00C5299B" w:rsidRPr="00BD0DDA">
        <w:rPr>
          <w:rFonts w:ascii="Book Antiqua" w:eastAsia="Book Antiqua" w:hAnsi="Book Antiqua" w:cs="Book Antiqua"/>
          <w:color w:val="000000"/>
          <w:vertAlign w:val="superscript"/>
        </w:rPr>
        <w:t>7</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This assessment is also in line with existing EASL </w:t>
      </w:r>
      <w:proofErr w:type="gramStart"/>
      <w:r w:rsidRPr="00BD0DDA">
        <w:rPr>
          <w:rFonts w:ascii="Book Antiqua" w:eastAsia="Book Antiqua" w:hAnsi="Book Antiqua" w:cs="Book Antiqua"/>
          <w:color w:val="000000"/>
        </w:rPr>
        <w:t>recommendations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6]</w:t>
      </w:r>
      <w:r w:rsidRPr="00BD0DDA">
        <w:rPr>
          <w:rFonts w:ascii="Book Antiqua" w:eastAsia="Book Antiqua" w:hAnsi="Book Antiqua" w:cs="Book Antiqua"/>
          <w:color w:val="000000"/>
        </w:rPr>
        <w:t xml:space="preserve"> and a recently developed algorithm for general practitioners and diabetologists</w:t>
      </w:r>
      <w:r w:rsidRPr="00BD0DDA">
        <w:rPr>
          <w:rFonts w:ascii="Book Antiqua" w:eastAsia="Book Antiqua" w:hAnsi="Book Antiqua" w:cs="Book Antiqua"/>
          <w:color w:val="000000"/>
          <w:vertAlign w:val="superscript"/>
        </w:rPr>
        <w:t>[6</w:t>
      </w:r>
      <w:r w:rsidR="00C5299B" w:rsidRPr="00BD0DDA">
        <w:rPr>
          <w:rFonts w:ascii="Book Antiqua" w:eastAsia="Book Antiqua" w:hAnsi="Book Antiqua" w:cs="Book Antiqua"/>
          <w:color w:val="000000"/>
          <w:vertAlign w:val="superscript"/>
        </w:rPr>
        <w:t>8</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Direct referral of all patients at risk to hepatologists is not feasible. The need for a screening filter at the primary care level to prevent unnecessary referrals to specialists is shown by data from England (</w:t>
      </w:r>
      <w:r w:rsidR="000D69ED">
        <w:rPr>
          <w:rFonts w:ascii="Book Antiqua" w:hAnsi="Book Antiqua" w:cs="Book Antiqua"/>
          <w:color w:val="000000"/>
          <w:lang w:eastAsia="zh-CN"/>
        </w:rPr>
        <w:t>“</w:t>
      </w:r>
      <w:r w:rsidRPr="00BD0DDA">
        <w:rPr>
          <w:rFonts w:ascii="Book Antiqua" w:eastAsia="Book Antiqua" w:hAnsi="Book Antiqua" w:cs="Book Antiqua"/>
          <w:color w:val="000000"/>
        </w:rPr>
        <w:t>Camden and Islington NAFLD pathway</w:t>
      </w:r>
      <w:proofErr w:type="gramStart"/>
      <w:r w:rsidR="000D69ED">
        <w:rPr>
          <w:rFonts w:ascii="Book Antiqua" w:hAnsi="Book Antiqua" w:cs="Book Antiqua"/>
          <w:color w:val="000000"/>
          <w:lang w:eastAsia="zh-CN"/>
        </w:rPr>
        <w:t>”</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6</w:t>
      </w:r>
      <w:r w:rsidR="00C5299B" w:rsidRPr="00BD0DDA">
        <w:rPr>
          <w:rFonts w:ascii="Book Antiqua" w:eastAsia="Book Antiqua" w:hAnsi="Book Antiqua" w:cs="Book Antiqua"/>
          <w:color w:val="000000"/>
          <w:vertAlign w:val="superscript"/>
        </w:rPr>
        <w:t>9</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and the U</w:t>
      </w:r>
      <w:r w:rsidR="003A459C">
        <w:rPr>
          <w:rFonts w:ascii="Book Antiqua" w:hAnsi="Book Antiqua" w:cs="Book Antiqua" w:hint="eastAsia"/>
          <w:color w:val="000000"/>
          <w:lang w:eastAsia="zh-CN"/>
        </w:rPr>
        <w:t>nited States</w:t>
      </w:r>
      <w:r w:rsidRPr="00BD0DDA">
        <w:rPr>
          <w:rFonts w:ascii="Book Antiqua" w:eastAsia="Book Antiqua" w:hAnsi="Book Antiqua" w:cs="Book Antiqua"/>
          <w:color w:val="000000"/>
          <w:vertAlign w:val="superscript"/>
        </w:rPr>
        <w:t>[</w:t>
      </w:r>
      <w:r w:rsidR="00C5299B" w:rsidRPr="00BD0DDA">
        <w:rPr>
          <w:rFonts w:ascii="Book Antiqua" w:eastAsia="Book Antiqua" w:hAnsi="Book Antiqua" w:cs="Book Antiqua"/>
          <w:color w:val="000000"/>
          <w:vertAlign w:val="superscript"/>
        </w:rPr>
        <w:t>70</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In both studies, almost 90% of unnecessary referrals could be avoided by structured screening at the primary care provider level. On the other hand, in an American study, more than 25% of NAFLD patients referred to a hepatologist without screening already had advanced fibrosis (characterized as at least F3 with TE </w:t>
      </w:r>
      <w:proofErr w:type="gramStart"/>
      <w:r w:rsidRPr="00BD0DDA">
        <w:rPr>
          <w:rFonts w:ascii="Book Antiqua" w:eastAsia="Book Antiqua" w:hAnsi="Book Antiqua" w:cs="Book Antiqua"/>
          <w:color w:val="000000"/>
        </w:rPr>
        <w:t>measurement</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5</w:t>
      </w:r>
      <w:r w:rsidR="00C5299B" w:rsidRPr="00BD0DDA">
        <w:rPr>
          <w:rFonts w:ascii="Book Antiqua" w:eastAsia="Book Antiqua" w:hAnsi="Book Antiqua" w:cs="Book Antiqua"/>
          <w:color w:val="000000"/>
          <w:vertAlign w:val="superscript"/>
        </w:rPr>
        <w:t>4</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w:t>
      </w:r>
    </w:p>
    <w:p w14:paraId="33379145" w14:textId="1065B9A5" w:rsidR="00A77B3E" w:rsidRPr="00BD0DDA" w:rsidRDefault="00E7337C" w:rsidP="00AF7C83">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Data on awareness of NAFLD at GP level are rare. In the </w:t>
      </w:r>
      <w:r w:rsidR="00AF7C83" w:rsidRPr="00BD0DDA">
        <w:rPr>
          <w:rFonts w:ascii="Book Antiqua" w:eastAsia="Book Antiqua" w:hAnsi="Book Antiqua" w:cs="Book Antiqua"/>
          <w:color w:val="000000"/>
        </w:rPr>
        <w:t>U</w:t>
      </w:r>
      <w:r w:rsidR="00AF7C83">
        <w:rPr>
          <w:rFonts w:ascii="Book Antiqua" w:hAnsi="Book Antiqua" w:cs="Book Antiqua" w:hint="eastAsia"/>
          <w:color w:val="000000"/>
          <w:lang w:eastAsia="zh-CN"/>
        </w:rPr>
        <w:t>nited States</w:t>
      </w:r>
      <w:r w:rsidRPr="00BD0DDA">
        <w:rPr>
          <w:rFonts w:ascii="Book Antiqua" w:eastAsia="Book Antiqua" w:hAnsi="Book Antiqua" w:cs="Book Antiqua"/>
          <w:color w:val="000000"/>
        </w:rPr>
        <w:t xml:space="preserve">, data from the </w:t>
      </w:r>
      <w:r w:rsidR="00AF7C83" w:rsidRPr="00BD0DDA">
        <w:rPr>
          <w:rFonts w:ascii="Book Antiqua" w:eastAsia="Book Antiqua" w:hAnsi="Book Antiqua" w:cs="Book Antiqua"/>
          <w:color w:val="000000"/>
        </w:rPr>
        <w:t>U</w:t>
      </w:r>
      <w:r w:rsidR="00AF7C83">
        <w:rPr>
          <w:rFonts w:ascii="Book Antiqua" w:hAnsi="Book Antiqua" w:cs="Book Antiqua" w:hint="eastAsia"/>
          <w:color w:val="000000"/>
          <w:lang w:eastAsia="zh-CN"/>
        </w:rPr>
        <w:t>nited States</w:t>
      </w:r>
      <w:r w:rsidRPr="00BD0DDA">
        <w:rPr>
          <w:rFonts w:ascii="Book Antiqua" w:eastAsia="Book Antiqua" w:hAnsi="Book Antiqua" w:cs="Book Antiqua"/>
          <w:color w:val="000000"/>
        </w:rPr>
        <w:t xml:space="preserve"> Veteran Affairs Database showed that NAFLD is significantly underdiagnosed in primary care </w:t>
      </w:r>
      <w:proofErr w:type="gramStart"/>
      <w:r w:rsidRPr="00BD0DDA">
        <w:rPr>
          <w:rFonts w:ascii="Book Antiqua" w:eastAsia="Book Antiqua" w:hAnsi="Book Antiqua" w:cs="Book Antiqua"/>
          <w:color w:val="000000"/>
        </w:rPr>
        <w:t>patients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7</w:t>
      </w:r>
      <w:r w:rsidR="00AA0DEF" w:rsidRPr="00BD0DDA">
        <w:rPr>
          <w:rFonts w:ascii="Book Antiqua" w:eastAsia="Book Antiqua" w:hAnsi="Book Antiqua" w:cs="Book Antiqua"/>
          <w:color w:val="000000"/>
          <w:vertAlign w:val="superscript"/>
        </w:rPr>
        <w:t>1</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Patients with abnormal </w:t>
      </w:r>
      <w:r w:rsidR="00CA27BA" w:rsidRPr="00BD0DDA">
        <w:rPr>
          <w:rFonts w:ascii="Book Antiqua" w:eastAsia="Book Antiqua" w:hAnsi="Book Antiqua" w:cs="Book Antiqua"/>
          <w:color w:val="000000"/>
        </w:rPr>
        <w:t>alanine aminotransferase (</w:t>
      </w:r>
      <w:r w:rsidRPr="00BD0DDA">
        <w:rPr>
          <w:rFonts w:ascii="Book Antiqua" w:eastAsia="Book Antiqua" w:hAnsi="Book Antiqua" w:cs="Book Antiqua"/>
          <w:color w:val="000000"/>
        </w:rPr>
        <w:t>ALT</w:t>
      </w:r>
      <w:r w:rsidR="00CA27BA" w:rsidRPr="00BD0DDA">
        <w:rPr>
          <w:rFonts w:ascii="Book Antiqua" w:eastAsia="Book Antiqua" w:hAnsi="Book Antiqua" w:cs="Book Antiqua"/>
          <w:color w:val="000000"/>
        </w:rPr>
        <w:t>)</w:t>
      </w:r>
      <w:r w:rsidRPr="00BD0DDA">
        <w:rPr>
          <w:rFonts w:ascii="Book Antiqua" w:eastAsia="Book Antiqua" w:hAnsi="Book Antiqua" w:cs="Book Antiqua"/>
          <w:color w:val="000000"/>
        </w:rPr>
        <w:t>/</w:t>
      </w:r>
      <w:r w:rsidR="00CA27BA" w:rsidRPr="00BD0DDA">
        <w:rPr>
          <w:rFonts w:ascii="Book Antiqua" w:eastAsia="Book Antiqua" w:hAnsi="Book Antiqua" w:cs="Book Antiqua"/>
          <w:color w:val="000000"/>
        </w:rPr>
        <w:t>glutamate pyruvate transaminase (</w:t>
      </w:r>
      <w:r w:rsidRPr="00BD0DDA">
        <w:rPr>
          <w:rFonts w:ascii="Book Antiqua" w:eastAsia="Book Antiqua" w:hAnsi="Book Antiqua" w:cs="Book Antiqua"/>
          <w:color w:val="000000"/>
        </w:rPr>
        <w:t>GPT</w:t>
      </w:r>
      <w:r w:rsidR="00CA27BA" w:rsidRPr="00BD0DDA">
        <w:rPr>
          <w:rFonts w:ascii="Book Antiqua" w:eastAsia="Book Antiqua" w:hAnsi="Book Antiqua" w:cs="Book Antiqua"/>
          <w:color w:val="000000"/>
        </w:rPr>
        <w:t>)</w:t>
      </w:r>
      <w:r w:rsidRPr="00BD0DDA">
        <w:rPr>
          <w:rFonts w:ascii="Book Antiqua" w:eastAsia="Book Antiqua" w:hAnsi="Book Antiqua" w:cs="Book Antiqua"/>
          <w:color w:val="000000"/>
        </w:rPr>
        <w:t xml:space="preserve"> without other known liver disease (viral hepatitis and alcohol use were largely excluded by data analysis) were detected in only 40% of cases in this study, received a suspected diagnosis of NAFLD in only 21%, received therapeutic counseling in only 15% and were referred to a specialist in only 3% of cases. Initially, there is no reason to assume that the situation in other countries differs significantly from these results. A study by the professional </w:t>
      </w:r>
      <w:r w:rsidRPr="00BD0DDA">
        <w:rPr>
          <w:rFonts w:ascii="Book Antiqua" w:eastAsia="Book Antiqua" w:hAnsi="Book Antiqua" w:cs="Book Antiqua"/>
          <w:color w:val="000000"/>
        </w:rPr>
        <w:lastRenderedPageBreak/>
        <w:t xml:space="preserve">association of gastroenterologists in private practice in Germany (bng) showed for a cohort of NAFLD patients in secondary care that approximately 10% of these patients already had advanced fibrosis according to FIB-4 screening, but even these patients were not consistently counseled or guided regarding </w:t>
      </w:r>
      <w:proofErr w:type="gramStart"/>
      <w:r w:rsidRPr="00BD0DDA">
        <w:rPr>
          <w:rFonts w:ascii="Book Antiqua" w:eastAsia="Book Antiqua" w:hAnsi="Book Antiqua" w:cs="Book Antiqua"/>
          <w:color w:val="000000"/>
        </w:rPr>
        <w:t>therapy</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5</w:t>
      </w:r>
      <w:r w:rsidR="00AA0DEF" w:rsidRPr="00BD0DDA">
        <w:rPr>
          <w:rFonts w:ascii="Book Antiqua" w:eastAsia="Book Antiqua" w:hAnsi="Book Antiqua" w:cs="Book Antiqua"/>
          <w:color w:val="000000"/>
          <w:vertAlign w:val="superscript"/>
        </w:rPr>
        <w:t>5</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Only 27% of patients with presumed advanced fibrosis in this study received nutritional counseling. In this respect, education and training activities for </w:t>
      </w:r>
      <w:r w:rsidR="00ED45B7" w:rsidRPr="00BD0DDA">
        <w:rPr>
          <w:rFonts w:ascii="Book Antiqua" w:eastAsia="Book Antiqua" w:hAnsi="Book Antiqua" w:cs="Book Antiqua"/>
          <w:color w:val="000000"/>
        </w:rPr>
        <w:t>PCP</w:t>
      </w:r>
      <w:r w:rsidRPr="00BD0DDA">
        <w:rPr>
          <w:rFonts w:ascii="Book Antiqua" w:eastAsia="Book Antiqua" w:hAnsi="Book Antiqua" w:cs="Book Antiqua"/>
          <w:color w:val="000000"/>
        </w:rPr>
        <w:t>s are definitely necessary to increase awareness of the presence and risks of NAFLD and to create acceptance for screening. Diabetologists and cardiologists should also be included by these measures, as they should also be involved in screening due to their spectrum of patients they treat.</w:t>
      </w:r>
    </w:p>
    <w:p w14:paraId="75CCD822" w14:textId="6C1BCD4E" w:rsidR="00A77B3E" w:rsidRPr="00BD0DDA" w:rsidRDefault="00E7337C" w:rsidP="00AF7C83">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Integration of primary care identification of patients at risk for the presence of NAFLD, particularly with advanced fibrosis, into secondary testing facilities at a specialist setting is a crucial issue for the overall efficacy of a screening algorithm (</w:t>
      </w:r>
      <w:r w:rsidR="00AF7C83">
        <w:rPr>
          <w:rFonts w:ascii="Book Antiqua" w:hAnsi="Book Antiqua" w:cs="Book Antiqua" w:hint="eastAsia"/>
          <w:color w:val="000000"/>
          <w:lang w:eastAsia="zh-CN"/>
        </w:rPr>
        <w:t>F</w:t>
      </w:r>
      <w:r w:rsidRPr="00BD0DDA">
        <w:rPr>
          <w:rFonts w:ascii="Book Antiqua" w:eastAsia="Book Antiqua" w:hAnsi="Book Antiqua" w:cs="Book Antiqua"/>
          <w:color w:val="000000"/>
        </w:rPr>
        <w:t xml:space="preserve">igure 2). Dedicated elastography platforms have been established at several places, such as in our own </w:t>
      </w:r>
      <w:proofErr w:type="gramStart"/>
      <w:r w:rsidRPr="00BD0DDA">
        <w:rPr>
          <w:rFonts w:ascii="Book Antiqua" w:eastAsia="Book Antiqua" w:hAnsi="Book Antiqua" w:cs="Book Antiqua"/>
          <w:color w:val="000000"/>
        </w:rPr>
        <w:t>center</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7</w:t>
      </w:r>
      <w:r w:rsidR="00AA0DEF" w:rsidRPr="00BD0DDA">
        <w:rPr>
          <w:rFonts w:ascii="Book Antiqua" w:eastAsia="Book Antiqua" w:hAnsi="Book Antiqua" w:cs="Book Antiqua"/>
          <w:color w:val="000000"/>
          <w:vertAlign w:val="superscript"/>
        </w:rPr>
        <w:t>2</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The likelihood of referral of “intermediate or high risk” individuals to secondary care, the proportion of subjects with “indeterminate” test results (the so-called “gray zone” of respective score-based tests) and the availability of advanced testing platforms for referral are relevant factors at this interface. As pointed out, existing or emerging networks between </w:t>
      </w:r>
      <w:r w:rsidR="00ED45B7" w:rsidRPr="00BD0DDA">
        <w:rPr>
          <w:rFonts w:ascii="Book Antiqua" w:eastAsia="Book Antiqua" w:hAnsi="Book Antiqua" w:cs="Book Antiqua"/>
          <w:color w:val="000000"/>
        </w:rPr>
        <w:t>PCP</w:t>
      </w:r>
      <w:r w:rsidRPr="00BD0DDA">
        <w:rPr>
          <w:rFonts w:ascii="Book Antiqua" w:eastAsia="Book Antiqua" w:hAnsi="Book Antiqua" w:cs="Book Antiqua"/>
          <w:color w:val="000000"/>
        </w:rPr>
        <w:t xml:space="preserve">s and specialists are </w:t>
      </w:r>
      <w:proofErr w:type="gramStart"/>
      <w:r w:rsidRPr="00BD0DDA">
        <w:rPr>
          <w:rFonts w:ascii="Book Antiqua" w:eastAsia="Book Antiqua" w:hAnsi="Book Antiqua" w:cs="Book Antiqua"/>
          <w:color w:val="000000"/>
        </w:rPr>
        <w:t>key</w:t>
      </w:r>
      <w:proofErr w:type="gramEnd"/>
      <w:r w:rsidRPr="00BD0DDA">
        <w:rPr>
          <w:rFonts w:ascii="Book Antiqua" w:eastAsia="Book Antiqua" w:hAnsi="Book Antiqua" w:cs="Book Antiqua"/>
          <w:color w:val="000000"/>
        </w:rPr>
        <w:t xml:space="preserve"> to optimizing a bidirectional transition into secondary testing and, in case of “low risk”, back to long-term observation and basic treatment in a primary setting.</w:t>
      </w:r>
    </w:p>
    <w:p w14:paraId="4E8C88E9" w14:textId="77777777" w:rsidR="00A77B3E" w:rsidRPr="00BD0DDA" w:rsidRDefault="00A77B3E" w:rsidP="00BD0DDA">
      <w:pPr>
        <w:spacing w:line="360" w:lineRule="auto"/>
        <w:jc w:val="both"/>
        <w:rPr>
          <w:rFonts w:ascii="Book Antiqua" w:hAnsi="Book Antiqua"/>
        </w:rPr>
      </w:pPr>
    </w:p>
    <w:p w14:paraId="006D3687" w14:textId="01A00D85"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bCs/>
          <w:caps/>
          <w:color w:val="000000"/>
          <w:u w:val="single"/>
        </w:rPr>
        <w:t>How to screen?</w:t>
      </w:r>
    </w:p>
    <w:p w14:paraId="78D19163" w14:textId="652D68FA" w:rsidR="00A77B3E" w:rsidRPr="002F798A" w:rsidRDefault="00E7337C" w:rsidP="00BD0DDA">
      <w:pPr>
        <w:spacing w:line="360" w:lineRule="auto"/>
        <w:jc w:val="both"/>
        <w:rPr>
          <w:rFonts w:ascii="Book Antiqua" w:hAnsi="Book Antiqua"/>
          <w:i/>
          <w:lang w:eastAsia="zh-CN"/>
        </w:rPr>
      </w:pPr>
      <w:r w:rsidRPr="002F798A">
        <w:rPr>
          <w:rFonts w:ascii="Book Antiqua" w:eastAsia="Book Antiqua" w:hAnsi="Book Antiqua" w:cs="Book Antiqua"/>
          <w:b/>
          <w:bCs/>
          <w:i/>
          <w:color w:val="000000"/>
        </w:rPr>
        <w:t>Value of transabdominal ultrasonography of the liver in NAFLD</w:t>
      </w:r>
    </w:p>
    <w:p w14:paraId="573600CE" w14:textId="6DB964D2" w:rsidR="00A77B3E" w:rsidRPr="00BD0DDA" w:rsidRDefault="002F798A" w:rsidP="00BD0DDA">
      <w:pPr>
        <w:spacing w:line="360" w:lineRule="auto"/>
        <w:jc w:val="both"/>
        <w:rPr>
          <w:rFonts w:ascii="Book Antiqua" w:hAnsi="Book Antiqua"/>
        </w:rPr>
      </w:pPr>
      <w:r>
        <w:rPr>
          <w:rFonts w:ascii="Book Antiqua" w:eastAsia="Book Antiqua" w:hAnsi="Book Antiqua" w:cs="Book Antiqua"/>
          <w:color w:val="000000"/>
        </w:rPr>
        <w:t>US</w:t>
      </w:r>
      <w:r w:rsidR="00E7337C" w:rsidRPr="00BD0DDA">
        <w:rPr>
          <w:rFonts w:ascii="Book Antiqua" w:eastAsia="Book Antiqua" w:hAnsi="Book Antiqua" w:cs="Book Antiqua"/>
          <w:color w:val="000000"/>
        </w:rPr>
        <w:t xml:space="preserve"> is a widely available, cost-effective, radiation-free method that allows assessment of hepatic fatty </w:t>
      </w:r>
      <w:proofErr w:type="gramStart"/>
      <w:r w:rsidR="00E7337C" w:rsidRPr="00BD0DDA">
        <w:rPr>
          <w:rFonts w:ascii="Book Antiqua" w:eastAsia="Book Antiqua" w:hAnsi="Book Antiqua" w:cs="Book Antiqua"/>
          <w:color w:val="000000"/>
        </w:rPr>
        <w:t>degeneration</w:t>
      </w:r>
      <w:r w:rsidR="00722707" w:rsidRPr="00BD0DDA">
        <w:rPr>
          <w:rFonts w:ascii="Book Antiqua" w:eastAsia="Book Antiqua" w:hAnsi="Book Antiqua" w:cs="Book Antiqua"/>
          <w:color w:val="000000"/>
          <w:vertAlign w:val="superscript"/>
        </w:rPr>
        <w:t>[</w:t>
      </w:r>
      <w:proofErr w:type="gramEnd"/>
      <w:r w:rsidR="00722707" w:rsidRPr="00BD0DDA">
        <w:rPr>
          <w:rFonts w:ascii="Book Antiqua" w:eastAsia="Book Antiqua" w:hAnsi="Book Antiqua" w:cs="Book Antiqua"/>
          <w:color w:val="000000"/>
          <w:vertAlign w:val="superscript"/>
        </w:rPr>
        <w:t>73]</w:t>
      </w:r>
      <w:r w:rsidR="00E7337C" w:rsidRPr="00BD0DDA">
        <w:rPr>
          <w:rFonts w:ascii="Book Antiqua" w:eastAsia="Book Antiqua" w:hAnsi="Book Antiqua" w:cs="Book Antiqua"/>
          <w:color w:val="000000"/>
        </w:rPr>
        <w:t>. Hepatic fatty degeneration results in an increase in the echogenicity of the liver parenchyma (</w:t>
      </w:r>
      <w:r w:rsidR="00E7337C" w:rsidRPr="002F798A">
        <w:rPr>
          <w:rFonts w:ascii="Book Antiqua" w:eastAsia="Book Antiqua" w:hAnsi="Book Antiqua" w:cs="Book Antiqua"/>
          <w:i/>
          <w:color w:val="000000"/>
        </w:rPr>
        <w:t>e.g.</w:t>
      </w:r>
      <w:r w:rsidR="00E7337C" w:rsidRPr="00BD0DDA">
        <w:rPr>
          <w:rFonts w:ascii="Book Antiqua" w:eastAsia="Book Antiqua" w:hAnsi="Book Antiqua" w:cs="Book Antiqua"/>
          <w:color w:val="000000"/>
        </w:rPr>
        <w:t xml:space="preserve">, compared with the renal parenchyma). US </w:t>
      </w:r>
      <w:proofErr w:type="gramStart"/>
      <w:r w:rsidR="00E7337C" w:rsidRPr="00BD0DDA">
        <w:rPr>
          <w:rFonts w:ascii="Book Antiqua" w:eastAsia="Book Antiqua" w:hAnsi="Book Antiqua" w:cs="Book Antiqua"/>
          <w:color w:val="000000"/>
        </w:rPr>
        <w:t>is</w:t>
      </w:r>
      <w:proofErr w:type="gramEnd"/>
      <w:r w:rsidR="00E7337C" w:rsidRPr="00BD0DDA">
        <w:rPr>
          <w:rFonts w:ascii="Book Antiqua" w:eastAsia="Book Antiqua" w:hAnsi="Book Antiqua" w:cs="Book Antiqua"/>
          <w:color w:val="000000"/>
        </w:rPr>
        <w:t xml:space="preserve"> thus suitable as a screening method for NAFLD. However, steatosis below 10% of hepatocytes is not detected, and up to 20% is unreliably </w:t>
      </w:r>
      <w:proofErr w:type="gramStart"/>
      <w:r w:rsidR="00E7337C" w:rsidRPr="00BD0DDA">
        <w:rPr>
          <w:rFonts w:ascii="Book Antiqua" w:eastAsia="Book Antiqua" w:hAnsi="Book Antiqua" w:cs="Book Antiqua"/>
          <w:color w:val="000000"/>
        </w:rPr>
        <w:t>detected</w:t>
      </w:r>
      <w:r w:rsidR="00E7337C" w:rsidRPr="00BD0DDA">
        <w:rPr>
          <w:rFonts w:ascii="Book Antiqua" w:eastAsia="Book Antiqua" w:hAnsi="Book Antiqua" w:cs="Book Antiqua"/>
          <w:color w:val="000000"/>
          <w:vertAlign w:val="superscript"/>
        </w:rPr>
        <w:t>[</w:t>
      </w:r>
      <w:proofErr w:type="gramEnd"/>
      <w:r w:rsidR="00E7337C" w:rsidRPr="00BD0DDA">
        <w:rPr>
          <w:rFonts w:ascii="Book Antiqua" w:eastAsia="Book Antiqua" w:hAnsi="Book Antiqua" w:cs="Book Antiqua"/>
          <w:color w:val="000000"/>
          <w:vertAlign w:val="superscript"/>
        </w:rPr>
        <w:t>7</w:t>
      </w:r>
      <w:r w:rsidR="00DB3706" w:rsidRPr="00BD0DDA">
        <w:rPr>
          <w:rFonts w:ascii="Book Antiqua" w:eastAsia="Book Antiqua" w:hAnsi="Book Antiqua" w:cs="Book Antiqua"/>
          <w:color w:val="000000"/>
          <w:vertAlign w:val="superscript"/>
        </w:rPr>
        <w:t>4</w:t>
      </w:r>
      <w:r w:rsidR="00E7337C" w:rsidRPr="00BD0DDA">
        <w:rPr>
          <w:rFonts w:ascii="Book Antiqua" w:eastAsia="Book Antiqua" w:hAnsi="Book Antiqua" w:cs="Book Antiqua"/>
          <w:color w:val="000000"/>
          <w:vertAlign w:val="superscript"/>
        </w:rPr>
        <w:t>]</w:t>
      </w:r>
      <w:r w:rsidR="00E7337C" w:rsidRPr="00BD0DDA">
        <w:rPr>
          <w:rFonts w:ascii="Book Antiqua" w:eastAsia="Book Antiqua" w:hAnsi="Book Antiqua" w:cs="Book Antiqua"/>
          <w:color w:val="000000"/>
        </w:rPr>
        <w:t xml:space="preserve"> (especially with microvesicular fatty degeneration). In moderate and severe hepatic steatosis, good </w:t>
      </w:r>
      <w:r w:rsidR="00E7337C" w:rsidRPr="00BD0DDA">
        <w:rPr>
          <w:rFonts w:ascii="Book Antiqua" w:eastAsia="Book Antiqua" w:hAnsi="Book Antiqua" w:cs="Book Antiqua"/>
          <w:color w:val="000000"/>
        </w:rPr>
        <w:lastRenderedPageBreak/>
        <w:t>sensitivit</w:t>
      </w:r>
      <w:r>
        <w:rPr>
          <w:rFonts w:ascii="Book Antiqua" w:eastAsia="Book Antiqua" w:hAnsi="Book Antiqua" w:cs="Book Antiqua"/>
          <w:color w:val="000000"/>
        </w:rPr>
        <w:t>y (85</w:t>
      </w:r>
      <w:r w:rsidRPr="00BD0DDA">
        <w:rPr>
          <w:rFonts w:ascii="Book Antiqua" w:eastAsia="Book Antiqua" w:hAnsi="Book Antiqua" w:cs="Book Antiqua"/>
          <w:color w:val="000000"/>
        </w:rPr>
        <w:t>%</w:t>
      </w:r>
      <w:r>
        <w:rPr>
          <w:rFonts w:ascii="Book Antiqua" w:eastAsia="Book Antiqua" w:hAnsi="Book Antiqua" w:cs="Book Antiqua"/>
          <w:color w:val="000000"/>
        </w:rPr>
        <w:t>-</w:t>
      </w:r>
      <w:r w:rsidR="00E7337C" w:rsidRPr="00BD0DDA">
        <w:rPr>
          <w:rFonts w:ascii="Book Antiqua" w:eastAsia="Book Antiqua" w:hAnsi="Book Antiqua" w:cs="Book Antiqua"/>
          <w:color w:val="000000"/>
        </w:rPr>
        <w:t>96%) is achieved with specificity up to 98</w:t>
      </w:r>
      <w:proofErr w:type="gramStart"/>
      <w:r w:rsidR="00E7337C" w:rsidRPr="00BD0DDA">
        <w:rPr>
          <w:rFonts w:ascii="Book Antiqua" w:eastAsia="Book Antiqua" w:hAnsi="Book Antiqua" w:cs="Book Antiqua"/>
          <w:color w:val="000000"/>
        </w:rPr>
        <w:t>%</w:t>
      </w:r>
      <w:r w:rsidR="00E7337C" w:rsidRPr="00BD0DDA">
        <w:rPr>
          <w:rFonts w:ascii="Book Antiqua" w:eastAsia="Book Antiqua" w:hAnsi="Book Antiqua" w:cs="Book Antiqua"/>
          <w:color w:val="000000"/>
          <w:vertAlign w:val="superscript"/>
        </w:rPr>
        <w:t>[</w:t>
      </w:r>
      <w:proofErr w:type="gramEnd"/>
      <w:r w:rsidR="00E7337C" w:rsidRPr="00BD0DDA">
        <w:rPr>
          <w:rFonts w:ascii="Book Antiqua" w:eastAsia="Book Antiqua" w:hAnsi="Book Antiqua" w:cs="Book Antiqua"/>
          <w:color w:val="000000"/>
          <w:vertAlign w:val="superscript"/>
        </w:rPr>
        <w:t>7</w:t>
      </w:r>
      <w:r w:rsidR="00DB3706" w:rsidRPr="00BD0DDA">
        <w:rPr>
          <w:rFonts w:ascii="Book Antiqua" w:eastAsia="Book Antiqua" w:hAnsi="Book Antiqua" w:cs="Book Antiqua"/>
          <w:color w:val="000000"/>
          <w:vertAlign w:val="superscript"/>
        </w:rPr>
        <w:t>5</w:t>
      </w:r>
      <w:r w:rsidR="00E7337C" w:rsidRPr="00BD0DDA">
        <w:rPr>
          <w:rFonts w:ascii="Book Antiqua" w:eastAsia="Book Antiqua" w:hAnsi="Book Antiqua" w:cs="Book Antiqua"/>
          <w:color w:val="000000"/>
          <w:vertAlign w:val="superscript"/>
        </w:rPr>
        <w:t>]</w:t>
      </w:r>
      <w:r w:rsidR="00E7337C" w:rsidRPr="00BD0DDA">
        <w:rPr>
          <w:rFonts w:ascii="Book Antiqua" w:eastAsia="Book Antiqua" w:hAnsi="Book Antiqua" w:cs="Book Antiqua"/>
          <w:color w:val="000000"/>
        </w:rPr>
        <w:t>. The best results are seen above a liver fat content of 12.5%, where AUROC values under consideration of different echographic parameters reached comparable results to H-</w:t>
      </w:r>
      <w:r w:rsidR="00C71032">
        <w:rPr>
          <w:rFonts w:ascii="Book Antiqua" w:hAnsi="Book Antiqua" w:cs="Book Antiqua" w:hint="eastAsia"/>
          <w:color w:val="000000"/>
          <w:lang w:eastAsia="zh-CN"/>
        </w:rPr>
        <w:t>m</w:t>
      </w:r>
      <w:r w:rsidR="00C71032" w:rsidRPr="00BD0DDA">
        <w:rPr>
          <w:rFonts w:ascii="Book Antiqua" w:eastAsia="Book Antiqua" w:hAnsi="Book Antiqua" w:cs="Book Antiqua"/>
          <w:color w:val="000000"/>
        </w:rPr>
        <w:t>agnetic resonance spectroscopy (MRS</w:t>
      </w:r>
      <w:proofErr w:type="gramStart"/>
      <w:r w:rsidR="00C71032" w:rsidRPr="00BD0DDA">
        <w:rPr>
          <w:rFonts w:ascii="Book Antiqua" w:eastAsia="Book Antiqua" w:hAnsi="Book Antiqua" w:cs="Book Antiqua"/>
          <w:color w:val="000000"/>
        </w:rPr>
        <w:t>)</w:t>
      </w:r>
      <w:r w:rsidR="00E7337C" w:rsidRPr="00BD0DDA">
        <w:rPr>
          <w:rFonts w:ascii="Book Antiqua" w:eastAsia="Book Antiqua" w:hAnsi="Book Antiqua" w:cs="Book Antiqua"/>
          <w:color w:val="000000"/>
          <w:vertAlign w:val="superscript"/>
        </w:rPr>
        <w:t>[</w:t>
      </w:r>
      <w:proofErr w:type="gramEnd"/>
      <w:r w:rsidR="00E7337C" w:rsidRPr="00BD0DDA">
        <w:rPr>
          <w:rFonts w:ascii="Book Antiqua" w:eastAsia="Book Antiqua" w:hAnsi="Book Antiqua" w:cs="Book Antiqua"/>
          <w:color w:val="000000"/>
          <w:vertAlign w:val="superscript"/>
        </w:rPr>
        <w:t>7</w:t>
      </w:r>
      <w:r w:rsidR="00C44208" w:rsidRPr="00BD0DDA">
        <w:rPr>
          <w:rFonts w:ascii="Book Antiqua" w:eastAsia="Book Antiqua" w:hAnsi="Book Antiqua" w:cs="Book Antiqua"/>
          <w:color w:val="000000"/>
          <w:vertAlign w:val="superscript"/>
        </w:rPr>
        <w:t>6</w:t>
      </w:r>
      <w:r w:rsidR="00E7337C" w:rsidRPr="00BD0DDA">
        <w:rPr>
          <w:rFonts w:ascii="Book Antiqua" w:eastAsia="Book Antiqua" w:hAnsi="Book Antiqua" w:cs="Book Antiqua"/>
          <w:color w:val="000000"/>
          <w:vertAlign w:val="superscript"/>
        </w:rPr>
        <w:t>]</w:t>
      </w:r>
      <w:r w:rsidR="00E7337C" w:rsidRPr="00BD0DDA">
        <w:rPr>
          <w:rFonts w:ascii="Book Antiqua" w:eastAsia="Book Antiqua" w:hAnsi="Book Antiqua" w:cs="Book Antiqua"/>
          <w:color w:val="000000"/>
        </w:rPr>
        <w:t xml:space="preserve">. With the above referenced threshold, exclusion of steatosis by US is not completely possible. With regard to possible fibrosis of the liver, </w:t>
      </w:r>
      <w:r w:rsidRPr="00BD0DDA">
        <w:rPr>
          <w:rFonts w:ascii="Book Antiqua" w:eastAsia="Book Antiqua" w:hAnsi="Book Antiqua" w:cs="Book Antiqua"/>
          <w:color w:val="000000"/>
        </w:rPr>
        <w:t>US</w:t>
      </w:r>
      <w:r w:rsidR="00E7337C" w:rsidRPr="00BD0DDA">
        <w:rPr>
          <w:rFonts w:ascii="Book Antiqua" w:eastAsia="Book Antiqua" w:hAnsi="Book Antiqua" w:cs="Book Antiqua"/>
          <w:color w:val="000000"/>
        </w:rPr>
        <w:t xml:space="preserve"> diagnostics do not allow reliable determination and </w:t>
      </w:r>
      <w:proofErr w:type="gramStart"/>
      <w:r w:rsidR="00E7337C" w:rsidRPr="00BD0DDA">
        <w:rPr>
          <w:rFonts w:ascii="Book Antiqua" w:eastAsia="Book Antiqua" w:hAnsi="Book Antiqua" w:cs="Book Antiqua"/>
          <w:color w:val="000000"/>
        </w:rPr>
        <w:t>staging</w:t>
      </w:r>
      <w:r w:rsidR="00C44208" w:rsidRPr="00BD0DDA">
        <w:rPr>
          <w:rFonts w:ascii="Book Antiqua" w:eastAsia="Book Antiqua" w:hAnsi="Book Antiqua" w:cs="Book Antiqua"/>
          <w:color w:val="000000"/>
          <w:vertAlign w:val="superscript"/>
        </w:rPr>
        <w:t>[</w:t>
      </w:r>
      <w:proofErr w:type="gramEnd"/>
      <w:r w:rsidR="00C44208" w:rsidRPr="00BD0DDA">
        <w:rPr>
          <w:rFonts w:ascii="Book Antiqua" w:eastAsia="Book Antiqua" w:hAnsi="Book Antiqua" w:cs="Book Antiqua"/>
          <w:color w:val="000000"/>
          <w:vertAlign w:val="superscript"/>
        </w:rPr>
        <w:t>73]</w:t>
      </w:r>
      <w:r w:rsidR="00E7337C" w:rsidRPr="00BD0DDA">
        <w:rPr>
          <w:rFonts w:ascii="Book Antiqua" w:eastAsia="Book Antiqua" w:hAnsi="Book Antiqua" w:cs="Book Antiqua"/>
          <w:color w:val="000000"/>
        </w:rPr>
        <w:t>.</w:t>
      </w:r>
    </w:p>
    <w:p w14:paraId="4DC9CB55" w14:textId="77777777" w:rsidR="00A77B3E" w:rsidRPr="00BD0DDA" w:rsidRDefault="00A77B3E" w:rsidP="00BD0DDA">
      <w:pPr>
        <w:spacing w:line="360" w:lineRule="auto"/>
        <w:jc w:val="both"/>
        <w:rPr>
          <w:rFonts w:ascii="Book Antiqua" w:hAnsi="Book Antiqua"/>
        </w:rPr>
      </w:pPr>
    </w:p>
    <w:p w14:paraId="518A5651" w14:textId="087D10FB" w:rsidR="00A77B3E" w:rsidRPr="002F798A" w:rsidRDefault="00E7337C" w:rsidP="00BD0DDA">
      <w:pPr>
        <w:spacing w:line="360" w:lineRule="auto"/>
        <w:jc w:val="both"/>
        <w:rPr>
          <w:rFonts w:ascii="Book Antiqua" w:hAnsi="Book Antiqua"/>
          <w:i/>
        </w:rPr>
      </w:pPr>
      <w:r w:rsidRPr="002F798A">
        <w:rPr>
          <w:rFonts w:ascii="Book Antiqua" w:eastAsia="Book Antiqua" w:hAnsi="Book Antiqua" w:cs="Book Antiqua"/>
          <w:b/>
          <w:bCs/>
          <w:i/>
          <w:color w:val="000000"/>
        </w:rPr>
        <w:t>Noninvasive measurement of hepatic steatosis and fibrosis by elastography</w:t>
      </w:r>
    </w:p>
    <w:p w14:paraId="7B360177" w14:textId="29A9AFD1" w:rsidR="00A77B3E" w:rsidRPr="00BD0DDA" w:rsidRDefault="002F798A" w:rsidP="00BD0DDA">
      <w:pPr>
        <w:spacing w:line="360" w:lineRule="auto"/>
        <w:jc w:val="both"/>
        <w:rPr>
          <w:rFonts w:ascii="Book Antiqua" w:hAnsi="Book Antiqua"/>
        </w:rPr>
      </w:pPr>
      <w:r w:rsidRPr="00BD0DDA">
        <w:rPr>
          <w:rFonts w:ascii="Book Antiqua" w:eastAsia="Book Antiqua" w:hAnsi="Book Antiqua" w:cs="Book Antiqua"/>
          <w:color w:val="000000"/>
        </w:rPr>
        <w:t>US</w:t>
      </w:r>
      <w:r w:rsidR="00E7337C" w:rsidRPr="00BD0DDA">
        <w:rPr>
          <w:rFonts w:ascii="Book Antiqua" w:eastAsia="Book Antiqua" w:hAnsi="Book Antiqua" w:cs="Book Antiqua"/>
          <w:color w:val="000000"/>
        </w:rPr>
        <w:t xml:space="preserve">-based shear wave elastography techniques are well suited as a method for measuring liver stiffness to detect or exclude advanced liver fibrosis and cirrhosis in NASH. In addition, FibroScan, for example, now also offers the possibility of quantifying the fat content of the liver </w:t>
      </w:r>
      <w:r w:rsidR="00E7337C" w:rsidRPr="00BD0DDA">
        <w:rPr>
          <w:rFonts w:ascii="Book Antiqua" w:eastAsia="Book Antiqua" w:hAnsi="Book Antiqua" w:cs="Book Antiqua"/>
          <w:i/>
          <w:iCs/>
          <w:color w:val="000000"/>
        </w:rPr>
        <w:t>via</w:t>
      </w:r>
      <w:r w:rsidR="00E7337C" w:rsidRPr="00BD0DDA">
        <w:rPr>
          <w:rFonts w:ascii="Book Antiqua" w:eastAsia="Book Antiqua" w:hAnsi="Book Antiqua" w:cs="Book Antiqua"/>
          <w:color w:val="000000"/>
        </w:rPr>
        <w:t xml:space="preserve"> the measurement of additional parameters.</w:t>
      </w:r>
    </w:p>
    <w:p w14:paraId="61E329D0" w14:textId="6FE2B4E3" w:rsidR="00A77B3E" w:rsidRPr="00BD0DDA" w:rsidRDefault="00E7337C" w:rsidP="002F798A">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The </w:t>
      </w:r>
      <w:r w:rsidR="002F798A">
        <w:rPr>
          <w:rFonts w:ascii="Book Antiqua" w:eastAsia="Book Antiqua" w:hAnsi="Book Antiqua" w:cs="Book Antiqua"/>
          <w:color w:val="000000"/>
        </w:rPr>
        <w:t>CAP</w:t>
      </w:r>
      <w:r w:rsidRPr="00BD0DDA">
        <w:rPr>
          <w:rFonts w:ascii="Book Antiqua" w:eastAsia="Book Antiqua" w:hAnsi="Book Antiqua" w:cs="Book Antiqua"/>
          <w:color w:val="000000"/>
        </w:rPr>
        <w:t xml:space="preserve"> measurement integrated in the FibroScan achieved AUROC values between 0.7</w:t>
      </w:r>
      <w:r w:rsidRPr="00BD0DDA">
        <w:rPr>
          <w:rFonts w:ascii="Book Antiqua" w:eastAsia="Book Antiqua" w:hAnsi="Book Antiqua" w:cs="Book Antiqua"/>
          <w:color w:val="000000"/>
          <w:vertAlign w:val="superscript"/>
        </w:rPr>
        <w:t>[7</w:t>
      </w:r>
      <w:r w:rsidR="00984E32" w:rsidRPr="00BD0DDA">
        <w:rPr>
          <w:rFonts w:ascii="Book Antiqua" w:eastAsia="Book Antiqua" w:hAnsi="Book Antiqua" w:cs="Book Antiqua"/>
          <w:color w:val="000000"/>
          <w:vertAlign w:val="superscript"/>
        </w:rPr>
        <w:t>7</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and 0.84</w:t>
      </w:r>
      <w:r w:rsidRPr="00BD0DDA">
        <w:rPr>
          <w:rFonts w:ascii="Book Antiqua" w:eastAsia="Book Antiqua" w:hAnsi="Book Antiqua" w:cs="Book Antiqua"/>
          <w:color w:val="000000"/>
          <w:vertAlign w:val="superscript"/>
        </w:rPr>
        <w:t>[7</w:t>
      </w:r>
      <w:r w:rsidR="00984E32" w:rsidRPr="00BD0DDA">
        <w:rPr>
          <w:rFonts w:ascii="Book Antiqua" w:eastAsia="Book Antiqua" w:hAnsi="Book Antiqua" w:cs="Book Antiqua"/>
          <w:color w:val="000000"/>
          <w:vertAlign w:val="superscript"/>
        </w:rPr>
        <w:t>8</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in studies with more than 400 patients each for (histologically confirmed) steatosis of &gt; 33% and &gt; 66%.</w:t>
      </w:r>
    </w:p>
    <w:p w14:paraId="62C80CDE" w14:textId="74F090C1" w:rsidR="00A77B3E" w:rsidRPr="00BD0DDA" w:rsidRDefault="00E7337C" w:rsidP="002F798A">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Different elastography techniques are now available on the market, and a differentiated overview cannot be given here but is available </w:t>
      </w:r>
      <w:proofErr w:type="gramStart"/>
      <w:r w:rsidRPr="00BD0DDA">
        <w:rPr>
          <w:rFonts w:ascii="Book Antiqua" w:eastAsia="Book Antiqua" w:hAnsi="Book Antiqua" w:cs="Book Antiqua"/>
          <w:color w:val="000000"/>
        </w:rPr>
        <w:t>elsewhere</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7</w:t>
      </w:r>
      <w:r w:rsidR="00984E32" w:rsidRPr="00BD0DDA">
        <w:rPr>
          <w:rFonts w:ascii="Book Antiqua" w:eastAsia="Book Antiqua" w:hAnsi="Book Antiqua" w:cs="Book Antiqua"/>
          <w:color w:val="000000"/>
          <w:vertAlign w:val="superscript"/>
        </w:rPr>
        <w:t>9</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While </w:t>
      </w:r>
      <w:r w:rsidR="00DC3ED8" w:rsidRPr="00BD0DDA">
        <w:rPr>
          <w:rFonts w:ascii="Book Antiqua" w:eastAsia="Book Antiqua" w:hAnsi="Book Antiqua" w:cs="Book Antiqua"/>
          <w:color w:val="000000"/>
        </w:rPr>
        <w:t>TE</w:t>
      </w:r>
      <w:r w:rsidRPr="00BD0DDA">
        <w:rPr>
          <w:rFonts w:ascii="Book Antiqua" w:eastAsia="Book Antiqua" w:hAnsi="Book Antiqua" w:cs="Book Antiqua"/>
          <w:color w:val="000000"/>
        </w:rPr>
        <w:t xml:space="preserve"> using FibroScan requires the purchase of a dedicated device, other techniques, such as </w:t>
      </w:r>
      <w:r w:rsidR="00DC3ED8" w:rsidRPr="00BD0DDA">
        <w:rPr>
          <w:rFonts w:ascii="Book Antiqua" w:eastAsia="Book Antiqua" w:hAnsi="Book Antiqua" w:cs="Book Antiqua"/>
          <w:color w:val="000000"/>
        </w:rPr>
        <w:t>ARFI</w:t>
      </w:r>
      <w:r w:rsidRPr="00BD0DDA">
        <w:rPr>
          <w:rFonts w:ascii="Book Antiqua" w:eastAsia="Book Antiqua" w:hAnsi="Book Antiqua" w:cs="Book Antiqua"/>
          <w:color w:val="000000"/>
        </w:rPr>
        <w:t xml:space="preserve"> imaging (Siemens), Elast-PQ (Philipps), and supersonic shear-wave elastography (SWE, Aixplorer), offer the advantage of being integrated into routine </w:t>
      </w:r>
      <w:r w:rsidR="002F798A" w:rsidRPr="00BD0DDA">
        <w:rPr>
          <w:rFonts w:ascii="Book Antiqua" w:eastAsia="Book Antiqua" w:hAnsi="Book Antiqua" w:cs="Book Antiqua"/>
          <w:color w:val="000000"/>
        </w:rPr>
        <w:t>US</w:t>
      </w:r>
      <w:r w:rsidRPr="00BD0DDA">
        <w:rPr>
          <w:rFonts w:ascii="Book Antiqua" w:eastAsia="Book Antiqua" w:hAnsi="Book Antiqua" w:cs="Book Antiqua"/>
          <w:color w:val="000000"/>
        </w:rPr>
        <w:t xml:space="preserve"> equipment</w:t>
      </w:r>
      <w:r w:rsidR="00984E32" w:rsidRPr="00BD0DDA">
        <w:rPr>
          <w:rFonts w:ascii="Book Antiqua" w:eastAsia="Book Antiqua" w:hAnsi="Book Antiqua" w:cs="Book Antiqua"/>
          <w:color w:val="000000"/>
          <w:vertAlign w:val="superscript"/>
        </w:rPr>
        <w:t>[73]</w:t>
      </w:r>
      <w:r w:rsidRPr="00BD0DDA">
        <w:rPr>
          <w:rFonts w:ascii="Book Antiqua" w:eastAsia="Book Antiqua" w:hAnsi="Book Antiqua" w:cs="Book Antiqua"/>
          <w:color w:val="000000"/>
        </w:rPr>
        <w:t>.</w:t>
      </w:r>
    </w:p>
    <w:p w14:paraId="2FA2879A" w14:textId="676811E9" w:rsidR="00A77B3E" w:rsidRPr="00BD0DDA" w:rsidRDefault="00E7337C" w:rsidP="002F798A">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In large cohorts from Europe and Asia, the reliability of </w:t>
      </w:r>
      <w:r w:rsidR="00DC3ED8" w:rsidRPr="00BD0DDA">
        <w:rPr>
          <w:rFonts w:ascii="Book Antiqua" w:eastAsia="Book Antiqua" w:hAnsi="Book Antiqua" w:cs="Book Antiqua"/>
          <w:color w:val="000000"/>
        </w:rPr>
        <w:t>TE</w:t>
      </w:r>
      <w:r w:rsidRPr="00BD0DDA">
        <w:rPr>
          <w:rFonts w:ascii="Book Antiqua" w:eastAsia="Book Antiqua" w:hAnsi="Book Antiqua" w:cs="Book Antiqua"/>
          <w:color w:val="000000"/>
        </w:rPr>
        <w:t>, its superiority over fibrosis scores, and even its cost-effectiveness have been demonstrated, at least for certain at-risk populations, in determining liver fibrosis of different origins</w:t>
      </w:r>
      <w:r w:rsidRPr="00BD0DDA">
        <w:rPr>
          <w:rFonts w:ascii="Book Antiqua" w:eastAsia="Book Antiqua" w:hAnsi="Book Antiqua" w:cs="Book Antiqua"/>
          <w:color w:val="000000"/>
          <w:vertAlign w:val="superscript"/>
        </w:rPr>
        <w:t>[3</w:t>
      </w:r>
      <w:r w:rsidR="00984E32" w:rsidRPr="00BD0DDA">
        <w:rPr>
          <w:rFonts w:ascii="Book Antiqua" w:eastAsia="Book Antiqua" w:hAnsi="Book Antiqua" w:cs="Book Antiqua"/>
          <w:color w:val="000000"/>
          <w:vertAlign w:val="superscript"/>
        </w:rPr>
        <w:t>9</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w:t>
      </w:r>
      <w:r w:rsidR="00DC3ED8" w:rsidRPr="00BD0DDA">
        <w:rPr>
          <w:rFonts w:ascii="Book Antiqua" w:eastAsia="Book Antiqua" w:hAnsi="Book Antiqua" w:cs="Book Antiqua"/>
          <w:color w:val="000000"/>
        </w:rPr>
        <w:t>TE</w:t>
      </w:r>
      <w:r w:rsidRPr="00BD0DDA">
        <w:rPr>
          <w:rFonts w:ascii="Book Antiqua" w:eastAsia="Book Antiqua" w:hAnsi="Book Antiqua" w:cs="Book Antiqua"/>
          <w:color w:val="000000"/>
        </w:rPr>
        <w:t xml:space="preserve"> is also well suited for quantifying fibrosis in NAFLD. Here, sensitivity, specificity, and AUROC values improve as fibrosis progresses, reaching values of approximately 92% and 0.89 for cirrhosis (F4), </w:t>
      </w:r>
      <w:proofErr w:type="gramStart"/>
      <w:r w:rsidRPr="00BD0DDA">
        <w:rPr>
          <w:rFonts w:ascii="Book Antiqua" w:eastAsia="Book Antiqua" w:hAnsi="Book Antiqua" w:cs="Book Antiqua"/>
          <w:color w:val="000000"/>
        </w:rPr>
        <w:t>respectively</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7</w:t>
      </w:r>
      <w:r w:rsidR="00984E32" w:rsidRPr="00BD0DDA">
        <w:rPr>
          <w:rFonts w:ascii="Book Antiqua" w:eastAsia="Book Antiqua" w:hAnsi="Book Antiqua" w:cs="Book Antiqua"/>
          <w:color w:val="000000"/>
          <w:vertAlign w:val="superscript"/>
        </w:rPr>
        <w:t>7</w:t>
      </w:r>
      <w:r w:rsidRPr="00BD0DDA">
        <w:rPr>
          <w:rFonts w:ascii="Book Antiqua" w:eastAsia="Book Antiqua" w:hAnsi="Book Antiqua" w:cs="Book Antiqua"/>
          <w:color w:val="000000"/>
          <w:vertAlign w:val="superscript"/>
        </w:rPr>
        <w:t>,</w:t>
      </w:r>
      <w:r w:rsidR="00984E32" w:rsidRPr="00BD0DDA">
        <w:rPr>
          <w:rFonts w:ascii="Book Antiqua" w:eastAsia="Book Antiqua" w:hAnsi="Book Antiqua" w:cs="Book Antiqua"/>
          <w:color w:val="000000"/>
          <w:vertAlign w:val="superscript"/>
        </w:rPr>
        <w:t>80</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Difficulties in estimating fibrosis in obese patients with the normal (M) probe</w:t>
      </w:r>
      <w:r w:rsidRPr="00BD0DDA">
        <w:rPr>
          <w:rFonts w:ascii="Book Antiqua" w:eastAsia="Book Antiqua" w:hAnsi="Book Antiqua" w:cs="Book Antiqua"/>
          <w:color w:val="000000"/>
          <w:vertAlign w:val="superscript"/>
        </w:rPr>
        <w:t>[</w:t>
      </w:r>
      <w:r w:rsidR="00984E32" w:rsidRPr="00BD0DDA">
        <w:rPr>
          <w:rFonts w:ascii="Book Antiqua" w:eastAsia="Book Antiqua" w:hAnsi="Book Antiqua" w:cs="Book Antiqua"/>
          <w:color w:val="000000"/>
          <w:vertAlign w:val="superscript"/>
        </w:rPr>
        <w:t>81</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were countered by the company</w:t>
      </w:r>
      <w:r w:rsidR="000D69ED">
        <w:rPr>
          <w:rFonts w:ascii="Book Antiqua" w:hAnsi="Book Antiqua" w:cs="Book Antiqua"/>
          <w:color w:val="000000"/>
          <w:lang w:eastAsia="zh-CN"/>
        </w:rPr>
        <w:t>’</w:t>
      </w:r>
      <w:r w:rsidRPr="00BD0DDA">
        <w:rPr>
          <w:rFonts w:ascii="Book Antiqua" w:eastAsia="Book Antiqua" w:hAnsi="Book Antiqua" w:cs="Book Antiqua"/>
          <w:color w:val="000000"/>
        </w:rPr>
        <w:t>s introduction of an XL probe for particularly obese patients, which provides reliable values and is automatically chosen if the patient has appropriate physical conditions</w:t>
      </w:r>
      <w:r w:rsidRPr="00BD0DDA">
        <w:rPr>
          <w:rFonts w:ascii="Book Antiqua" w:eastAsia="Book Antiqua" w:hAnsi="Book Antiqua" w:cs="Book Antiqua"/>
          <w:color w:val="000000"/>
          <w:vertAlign w:val="superscript"/>
        </w:rPr>
        <w:t>[8</w:t>
      </w:r>
      <w:r w:rsidR="00984E32" w:rsidRPr="00BD0DDA">
        <w:rPr>
          <w:rFonts w:ascii="Book Antiqua" w:eastAsia="Book Antiqua" w:hAnsi="Book Antiqua" w:cs="Book Antiqua"/>
          <w:color w:val="000000"/>
          <w:vertAlign w:val="superscript"/>
        </w:rPr>
        <w:t>2</w:t>
      </w:r>
      <w:r w:rsidRPr="00BD0DDA">
        <w:rPr>
          <w:rFonts w:ascii="Book Antiqua" w:eastAsia="Book Antiqua" w:hAnsi="Book Antiqua" w:cs="Book Antiqua"/>
          <w:color w:val="000000"/>
          <w:vertAlign w:val="superscript"/>
        </w:rPr>
        <w:t>,8</w:t>
      </w:r>
      <w:r w:rsidR="00984E32" w:rsidRPr="00BD0DDA">
        <w:rPr>
          <w:rFonts w:ascii="Book Antiqua" w:eastAsia="Book Antiqua" w:hAnsi="Book Antiqua" w:cs="Book Antiqua"/>
          <w:color w:val="000000"/>
          <w:vertAlign w:val="superscript"/>
        </w:rPr>
        <w:t>3</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w:t>
      </w:r>
    </w:p>
    <w:p w14:paraId="0938E874" w14:textId="6C29741D" w:rsidR="00A77B3E" w:rsidRPr="00BD0DDA" w:rsidRDefault="00E7337C" w:rsidP="002F798A">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lastRenderedPageBreak/>
        <w:t>Apart from slight differences in patients with different body types, the diagnostic value of the different elastography methods in determining liver fibrosis in NAFLD patients appears to be similar. Several studies with different populations and study designs yielded similar AUROC values for TE, SSI, ARFI, and 2D-</w:t>
      </w:r>
      <w:proofErr w:type="gramStart"/>
      <w:r w:rsidRPr="00BD0DDA">
        <w:rPr>
          <w:rFonts w:ascii="Book Antiqua" w:eastAsia="Book Antiqua" w:hAnsi="Book Antiqua" w:cs="Book Antiqua"/>
          <w:color w:val="000000"/>
        </w:rPr>
        <w:t>SWE</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8</w:t>
      </w:r>
      <w:r w:rsidR="00984E32" w:rsidRPr="00BD0DDA">
        <w:rPr>
          <w:rFonts w:ascii="Book Antiqua" w:eastAsia="Book Antiqua" w:hAnsi="Book Antiqua" w:cs="Book Antiqua"/>
          <w:color w:val="000000"/>
          <w:vertAlign w:val="superscript"/>
        </w:rPr>
        <w:t>4</w:t>
      </w:r>
      <w:r w:rsidRPr="00BD0DDA">
        <w:rPr>
          <w:rFonts w:ascii="Book Antiqua" w:eastAsia="Book Antiqua" w:hAnsi="Book Antiqua" w:cs="Book Antiqua"/>
          <w:color w:val="000000"/>
          <w:vertAlign w:val="superscript"/>
        </w:rPr>
        <w:t>–8</w:t>
      </w:r>
      <w:r w:rsidR="00984E32" w:rsidRPr="00BD0DDA">
        <w:rPr>
          <w:rFonts w:ascii="Book Antiqua" w:eastAsia="Book Antiqua" w:hAnsi="Book Antiqua" w:cs="Book Antiqua"/>
          <w:color w:val="000000"/>
          <w:vertAlign w:val="superscript"/>
        </w:rPr>
        <w:t>6</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However, problems with a tendency to overestimate fibrosis occurred in bariatric, extremely obese (median BMI 47 kg/sqm) patients for both TE and ARFI, where the ELF score was actually superior to these two elastography </w:t>
      </w:r>
      <w:proofErr w:type="gramStart"/>
      <w:r w:rsidRPr="00BD0DDA">
        <w:rPr>
          <w:rFonts w:ascii="Book Antiqua" w:eastAsia="Book Antiqua" w:hAnsi="Book Antiqua" w:cs="Book Antiqua"/>
          <w:color w:val="000000"/>
        </w:rPr>
        <w:t>methods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8</w:t>
      </w:r>
      <w:r w:rsidR="00984E32" w:rsidRPr="00BD0DDA">
        <w:rPr>
          <w:rFonts w:ascii="Book Antiqua" w:eastAsia="Book Antiqua" w:hAnsi="Book Antiqua" w:cs="Book Antiqua"/>
          <w:color w:val="000000"/>
          <w:vertAlign w:val="superscript"/>
        </w:rPr>
        <w:t>7</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Nevertheless, the procedures should also be well suited for screening most patients. The availability of the methods is very heterogeneous, so broad screening with elastography is currently not possible.</w:t>
      </w:r>
    </w:p>
    <w:p w14:paraId="673A64E2" w14:textId="77777777" w:rsidR="00A77B3E" w:rsidRPr="00BD0DDA" w:rsidRDefault="00A77B3E" w:rsidP="00BD0DDA">
      <w:pPr>
        <w:spacing w:line="360" w:lineRule="auto"/>
        <w:jc w:val="both"/>
        <w:rPr>
          <w:rFonts w:ascii="Book Antiqua" w:hAnsi="Book Antiqua"/>
        </w:rPr>
      </w:pPr>
    </w:p>
    <w:p w14:paraId="463D1B87" w14:textId="63ECB7EF" w:rsidR="00A77B3E" w:rsidRPr="002F798A" w:rsidRDefault="00E7337C" w:rsidP="00BD0DDA">
      <w:pPr>
        <w:spacing w:line="360" w:lineRule="auto"/>
        <w:jc w:val="both"/>
        <w:rPr>
          <w:rFonts w:ascii="Book Antiqua" w:hAnsi="Book Antiqua"/>
          <w:i/>
        </w:rPr>
      </w:pPr>
      <w:r w:rsidRPr="002F798A">
        <w:rPr>
          <w:rFonts w:ascii="Book Antiqua" w:eastAsia="Book Antiqua" w:hAnsi="Book Antiqua" w:cs="Book Antiqua"/>
          <w:b/>
          <w:bCs/>
          <w:i/>
          <w:color w:val="000000"/>
        </w:rPr>
        <w:t xml:space="preserve">Value of </w:t>
      </w:r>
      <w:r w:rsidR="00C71032" w:rsidRPr="00C71032">
        <w:rPr>
          <w:rFonts w:ascii="Book Antiqua" w:hAnsi="Book Antiqua" w:cs="Book Antiqua" w:hint="eastAsia"/>
          <w:b/>
          <w:i/>
          <w:color w:val="000000"/>
          <w:lang w:eastAsia="zh-CN"/>
        </w:rPr>
        <w:t>m</w:t>
      </w:r>
      <w:r w:rsidR="00C71032" w:rsidRPr="00C71032">
        <w:rPr>
          <w:rFonts w:ascii="Book Antiqua" w:eastAsia="Book Antiqua" w:hAnsi="Book Antiqua" w:cs="Book Antiqua"/>
          <w:b/>
          <w:i/>
          <w:color w:val="000000"/>
        </w:rPr>
        <w:t>agnetic resonance imaging</w:t>
      </w:r>
      <w:r w:rsidRPr="002F798A">
        <w:rPr>
          <w:rFonts w:ascii="Book Antiqua" w:eastAsia="Book Antiqua" w:hAnsi="Book Antiqua" w:cs="Book Antiqua"/>
          <w:b/>
          <w:bCs/>
          <w:i/>
          <w:color w:val="000000"/>
        </w:rPr>
        <w:t xml:space="preserve"> and </w:t>
      </w:r>
      <w:r w:rsidR="002F798A" w:rsidRPr="002F798A">
        <w:rPr>
          <w:rFonts w:ascii="Book Antiqua" w:eastAsia="Book Antiqua" w:hAnsi="Book Antiqua" w:cs="Book Antiqua"/>
          <w:b/>
          <w:i/>
          <w:color w:val="000000"/>
        </w:rPr>
        <w:t>computed tomography</w:t>
      </w:r>
      <w:r w:rsidRPr="002F798A">
        <w:rPr>
          <w:rFonts w:ascii="Book Antiqua" w:eastAsia="Book Antiqua" w:hAnsi="Book Antiqua" w:cs="Book Antiqua"/>
          <w:b/>
          <w:bCs/>
          <w:i/>
          <w:color w:val="000000"/>
        </w:rPr>
        <w:t xml:space="preserve"> in the diagnosis and screening of NAFLD</w:t>
      </w:r>
    </w:p>
    <w:p w14:paraId="4498E35B" w14:textId="43047B88"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color w:val="000000"/>
        </w:rPr>
        <w:t xml:space="preserve">The availability of </w:t>
      </w:r>
      <w:r w:rsidR="002F798A" w:rsidRPr="002F798A">
        <w:rPr>
          <w:rFonts w:ascii="Book Antiqua" w:eastAsia="Book Antiqua" w:hAnsi="Book Antiqua" w:cs="Book Antiqua"/>
          <w:color w:val="000000"/>
        </w:rPr>
        <w:t>computed tomography (CT)</w:t>
      </w:r>
      <w:r w:rsidRPr="00BD0DDA">
        <w:rPr>
          <w:rFonts w:ascii="Book Antiqua" w:eastAsia="Book Antiqua" w:hAnsi="Book Antiqua" w:cs="Book Antiqua"/>
          <w:color w:val="000000"/>
        </w:rPr>
        <w:t xml:space="preserve"> is bound to institutions with large medical devices but is well reproducible and reliably determines the fat content of the liver by measuring organ </w:t>
      </w:r>
      <w:proofErr w:type="gramStart"/>
      <w:r w:rsidRPr="00BD0DDA">
        <w:rPr>
          <w:rFonts w:ascii="Book Antiqua" w:eastAsia="Book Antiqua" w:hAnsi="Book Antiqua" w:cs="Book Antiqua"/>
          <w:color w:val="000000"/>
        </w:rPr>
        <w:t>density</w:t>
      </w:r>
      <w:r w:rsidR="00A2031C" w:rsidRPr="007D0CFD">
        <w:rPr>
          <w:rFonts w:ascii="Book Antiqua" w:eastAsia="Book Antiqua" w:hAnsi="Book Antiqua" w:cs="Book Antiqua"/>
          <w:color w:val="000000"/>
          <w:vertAlign w:val="superscript"/>
        </w:rPr>
        <w:t>[</w:t>
      </w:r>
      <w:proofErr w:type="gramEnd"/>
      <w:r w:rsidR="00A2031C" w:rsidRPr="007D0CFD">
        <w:rPr>
          <w:rFonts w:ascii="Book Antiqua" w:eastAsia="Book Antiqua" w:hAnsi="Book Antiqua" w:cs="Book Antiqua"/>
          <w:color w:val="000000"/>
          <w:vertAlign w:val="superscript"/>
        </w:rPr>
        <w:t>73]</w:t>
      </w:r>
      <w:r w:rsidRPr="00BD0DDA">
        <w:rPr>
          <w:rFonts w:ascii="Book Antiqua" w:eastAsia="Book Antiqua" w:hAnsi="Book Antiqua" w:cs="Book Antiqua"/>
          <w:color w:val="000000"/>
        </w:rPr>
        <w:t>. In a meta-analysis comparing different radiological methods, CT performed rather modestly with a sensitivity of 46</w:t>
      </w:r>
      <w:r w:rsidR="00C71032" w:rsidRPr="00BD0DDA">
        <w:rPr>
          <w:rFonts w:ascii="Book Antiqua" w:eastAsia="Book Antiqua" w:hAnsi="Book Antiqua" w:cs="Book Antiqua"/>
          <w:color w:val="000000"/>
        </w:rPr>
        <w:t>%</w:t>
      </w:r>
      <w:r w:rsidRPr="00BD0DDA">
        <w:rPr>
          <w:rFonts w:ascii="Book Antiqua" w:eastAsia="Book Antiqua" w:hAnsi="Book Antiqua" w:cs="Book Antiqua"/>
          <w:color w:val="000000"/>
        </w:rPr>
        <w:t>-72</w:t>
      </w:r>
      <w:proofErr w:type="gramStart"/>
      <w:r w:rsidRPr="00BD0DDA">
        <w:rPr>
          <w:rFonts w:ascii="Book Antiqua" w:eastAsia="Book Antiqua" w:hAnsi="Book Antiqua" w:cs="Book Antiqua"/>
          <w:color w:val="000000"/>
        </w:rPr>
        <w:t>%</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8</w:t>
      </w:r>
      <w:r w:rsidR="00C16B34" w:rsidRPr="00BD0DDA">
        <w:rPr>
          <w:rFonts w:ascii="Book Antiqua" w:eastAsia="Book Antiqua" w:hAnsi="Book Antiqua" w:cs="Book Antiqua"/>
          <w:color w:val="000000"/>
          <w:vertAlign w:val="superscript"/>
        </w:rPr>
        <w:t>8</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At least moderate hepatic fatty degeneration can be diagnosed if the density ratio of the liver and spleen on native CT has a cutoff value &gt; 1.1</w:t>
      </w:r>
      <w:r w:rsidRPr="00BD0DDA">
        <w:rPr>
          <w:rFonts w:ascii="Book Antiqua" w:eastAsia="Book Antiqua" w:hAnsi="Book Antiqua" w:cs="Book Antiqua"/>
          <w:color w:val="000000"/>
          <w:vertAlign w:val="superscript"/>
        </w:rPr>
        <w:t>[8</w:t>
      </w:r>
      <w:r w:rsidR="00C16B34" w:rsidRPr="00BD0DDA">
        <w:rPr>
          <w:rFonts w:ascii="Book Antiqua" w:eastAsia="Book Antiqua" w:hAnsi="Book Antiqua" w:cs="Book Antiqua"/>
          <w:color w:val="000000"/>
          <w:vertAlign w:val="superscript"/>
        </w:rPr>
        <w:t>9</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Dual-energy CT has been able to show promising results for quantifying fat content in the liver in smaller cohorts, even in comparison with magnetic resonance </w:t>
      </w:r>
      <w:proofErr w:type="gramStart"/>
      <w:r w:rsidRPr="00BD0DDA">
        <w:rPr>
          <w:rFonts w:ascii="Book Antiqua" w:eastAsia="Book Antiqua" w:hAnsi="Book Antiqua" w:cs="Book Antiqua"/>
          <w:color w:val="000000"/>
        </w:rPr>
        <w:t>imaging</w:t>
      </w:r>
      <w:r w:rsidRPr="00BD0DDA">
        <w:rPr>
          <w:rFonts w:ascii="Book Antiqua" w:eastAsia="Book Antiqua" w:hAnsi="Book Antiqua" w:cs="Book Antiqua"/>
          <w:color w:val="000000"/>
          <w:vertAlign w:val="superscript"/>
        </w:rPr>
        <w:t>[</w:t>
      </w:r>
      <w:proofErr w:type="gramEnd"/>
      <w:r w:rsidR="00C16B34" w:rsidRPr="00BD0DDA">
        <w:rPr>
          <w:rFonts w:ascii="Book Antiqua" w:eastAsia="Book Antiqua" w:hAnsi="Book Antiqua" w:cs="Book Antiqua"/>
          <w:color w:val="000000"/>
          <w:vertAlign w:val="superscript"/>
        </w:rPr>
        <w:t>90</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However, such techniques are poorly validated and not widely available. Overall, CT should not be used as a primary screening method for detecting NAFLD because of its cost, lack of broad availability, and substantial radiation exposure.</w:t>
      </w:r>
    </w:p>
    <w:p w14:paraId="79480233" w14:textId="7DFA37F8" w:rsidR="00A77B3E" w:rsidRPr="00BD0DDA" w:rsidRDefault="00C71032" w:rsidP="00C71032">
      <w:pPr>
        <w:spacing w:line="360" w:lineRule="auto"/>
        <w:ind w:firstLineChars="200" w:firstLine="480"/>
        <w:jc w:val="both"/>
        <w:rPr>
          <w:rFonts w:ascii="Book Antiqua" w:hAnsi="Book Antiqua"/>
        </w:rPr>
      </w:pPr>
      <w:r w:rsidRPr="00C71032">
        <w:rPr>
          <w:rFonts w:ascii="Book Antiqua" w:eastAsia="Book Antiqua" w:hAnsi="Book Antiqua" w:cs="Book Antiqua" w:hint="eastAsia"/>
          <w:color w:val="000000"/>
        </w:rPr>
        <w:t>M</w:t>
      </w:r>
      <w:r w:rsidRPr="00C71032">
        <w:rPr>
          <w:rFonts w:ascii="Book Antiqua" w:eastAsia="Book Antiqua" w:hAnsi="Book Antiqua" w:cs="Book Antiqua"/>
          <w:color w:val="000000"/>
        </w:rPr>
        <w:t>agnetic resonance imaging (MRI)</w:t>
      </w:r>
      <w:r w:rsidR="00E7337C" w:rsidRPr="00BD0DDA">
        <w:rPr>
          <w:rFonts w:ascii="Book Antiqua" w:eastAsia="Book Antiqua" w:hAnsi="Book Antiqua" w:cs="Book Antiqua"/>
          <w:color w:val="000000"/>
        </w:rPr>
        <w:t xml:space="preserve">, though also a large medical device, is a radiologic imaging modality without any radiation exposure. Certain modalities of MRI can be used to determine both the fat content of the liver and the fibrosis stage quite </w:t>
      </w:r>
      <w:proofErr w:type="gramStart"/>
      <w:r w:rsidR="00E7337C" w:rsidRPr="00BD0DDA">
        <w:rPr>
          <w:rFonts w:ascii="Book Antiqua" w:eastAsia="Book Antiqua" w:hAnsi="Book Antiqua" w:cs="Book Antiqua"/>
          <w:color w:val="000000"/>
        </w:rPr>
        <w:t>reliably</w:t>
      </w:r>
      <w:r w:rsidR="00A2031C" w:rsidRPr="007D0CFD">
        <w:rPr>
          <w:rFonts w:ascii="Book Antiqua" w:eastAsia="Book Antiqua" w:hAnsi="Book Antiqua" w:cs="Book Antiqua"/>
          <w:color w:val="000000"/>
          <w:vertAlign w:val="superscript"/>
        </w:rPr>
        <w:t>[</w:t>
      </w:r>
      <w:proofErr w:type="gramEnd"/>
      <w:r w:rsidR="00A2031C" w:rsidRPr="007D0CFD">
        <w:rPr>
          <w:rFonts w:ascii="Book Antiqua" w:eastAsia="Book Antiqua" w:hAnsi="Book Antiqua" w:cs="Book Antiqua"/>
          <w:color w:val="000000"/>
          <w:vertAlign w:val="superscript"/>
        </w:rPr>
        <w:t>73]</w:t>
      </w:r>
      <w:r w:rsidR="00E7337C" w:rsidRPr="00BD0DDA">
        <w:rPr>
          <w:rFonts w:ascii="Book Antiqua" w:eastAsia="Book Antiqua" w:hAnsi="Book Antiqua" w:cs="Book Antiqua"/>
          <w:color w:val="000000"/>
        </w:rPr>
        <w:t xml:space="preserve">. MR-based quantification of liver fat content using proton density fat fraction (PDFF) has high linearity and precision with simple </w:t>
      </w:r>
      <w:proofErr w:type="gramStart"/>
      <w:r w:rsidR="00E7337C" w:rsidRPr="00BD0DDA">
        <w:rPr>
          <w:rFonts w:ascii="Book Antiqua" w:eastAsia="Book Antiqua" w:hAnsi="Book Antiqua" w:cs="Book Antiqua"/>
          <w:color w:val="000000"/>
        </w:rPr>
        <w:t>postprocessing</w:t>
      </w:r>
      <w:r w:rsidR="00E7337C" w:rsidRPr="00BD0DDA">
        <w:rPr>
          <w:rFonts w:ascii="Book Antiqua" w:eastAsia="Book Antiqua" w:hAnsi="Book Antiqua" w:cs="Book Antiqua"/>
          <w:color w:val="000000"/>
          <w:vertAlign w:val="superscript"/>
        </w:rPr>
        <w:t>[</w:t>
      </w:r>
      <w:proofErr w:type="gramEnd"/>
      <w:r w:rsidR="00C16B34" w:rsidRPr="00BD0DDA">
        <w:rPr>
          <w:rFonts w:ascii="Book Antiqua" w:eastAsia="Book Antiqua" w:hAnsi="Book Antiqua" w:cs="Book Antiqua"/>
          <w:color w:val="000000"/>
          <w:vertAlign w:val="superscript"/>
        </w:rPr>
        <w:t>91</w:t>
      </w:r>
      <w:r w:rsidR="00E7337C" w:rsidRPr="00BD0DDA">
        <w:rPr>
          <w:rFonts w:ascii="Book Antiqua" w:eastAsia="Book Antiqua" w:hAnsi="Book Antiqua" w:cs="Book Antiqua"/>
          <w:color w:val="000000"/>
          <w:vertAlign w:val="superscript"/>
        </w:rPr>
        <w:t>]</w:t>
      </w:r>
      <w:r w:rsidR="00E7337C" w:rsidRPr="00BD0DDA">
        <w:rPr>
          <w:rFonts w:ascii="Book Antiqua" w:eastAsia="Book Antiqua" w:hAnsi="Book Antiqua" w:cs="Book Antiqua"/>
          <w:color w:val="000000"/>
        </w:rPr>
        <w:t>, but it is also not suitable for screening large risk groups because of cost and effort</w:t>
      </w:r>
      <w:r w:rsidR="00E7337C" w:rsidRPr="00BD0DDA">
        <w:rPr>
          <w:rFonts w:ascii="Book Antiqua" w:eastAsia="Book Antiqua" w:hAnsi="Book Antiqua" w:cs="Book Antiqua"/>
          <w:color w:val="000000"/>
          <w:vertAlign w:val="superscript"/>
        </w:rPr>
        <w:t>[9</w:t>
      </w:r>
      <w:r w:rsidR="00C16B34" w:rsidRPr="00BD0DDA">
        <w:rPr>
          <w:rFonts w:ascii="Book Antiqua" w:eastAsia="Book Antiqua" w:hAnsi="Book Antiqua" w:cs="Book Antiqua"/>
          <w:color w:val="000000"/>
          <w:vertAlign w:val="superscript"/>
        </w:rPr>
        <w:t>2</w:t>
      </w:r>
      <w:r w:rsidR="00E7337C" w:rsidRPr="00BD0DDA">
        <w:rPr>
          <w:rFonts w:ascii="Book Antiqua" w:eastAsia="Book Antiqua" w:hAnsi="Book Antiqua" w:cs="Book Antiqua"/>
          <w:color w:val="000000"/>
          <w:vertAlign w:val="superscript"/>
        </w:rPr>
        <w:t>]</w:t>
      </w:r>
      <w:r w:rsidR="00E7337C" w:rsidRPr="00BD0DDA">
        <w:rPr>
          <w:rFonts w:ascii="Book Antiqua" w:eastAsia="Book Antiqua" w:hAnsi="Book Antiqua" w:cs="Book Antiqua"/>
          <w:color w:val="000000"/>
        </w:rPr>
        <w:t xml:space="preserve">. Compared with </w:t>
      </w:r>
      <w:r w:rsidR="00E7337C" w:rsidRPr="00BD0DDA">
        <w:rPr>
          <w:rFonts w:ascii="Book Antiqua" w:eastAsia="Book Antiqua" w:hAnsi="Book Antiqua" w:cs="Book Antiqua"/>
          <w:color w:val="000000"/>
        </w:rPr>
        <w:lastRenderedPageBreak/>
        <w:t>histology as a reference standard and in comparison to CAP, PDFF-based determinations have a higher diagnostic accuracy for detecting steatosis (histological grade 1-3) with an AUROC of 0.96 up to 0.99, a sensitivity of 96%, and a specificity of 100%</w:t>
      </w:r>
      <w:r w:rsidR="00E7337C" w:rsidRPr="00BD0DDA">
        <w:rPr>
          <w:rFonts w:ascii="Book Antiqua" w:eastAsia="Book Antiqua" w:hAnsi="Book Antiqua" w:cs="Book Antiqua"/>
          <w:color w:val="000000"/>
          <w:vertAlign w:val="superscript"/>
        </w:rPr>
        <w:t>[9</w:t>
      </w:r>
      <w:r w:rsidR="00C16B34" w:rsidRPr="00BD0DDA">
        <w:rPr>
          <w:rFonts w:ascii="Book Antiqua" w:eastAsia="Book Antiqua" w:hAnsi="Book Antiqua" w:cs="Book Antiqua"/>
          <w:color w:val="000000"/>
          <w:vertAlign w:val="superscript"/>
        </w:rPr>
        <w:t>3</w:t>
      </w:r>
      <w:r w:rsidR="00E7337C" w:rsidRPr="00BD0DDA">
        <w:rPr>
          <w:rFonts w:ascii="Book Antiqua" w:eastAsia="Book Antiqua" w:hAnsi="Book Antiqua" w:cs="Book Antiqua"/>
          <w:color w:val="000000"/>
          <w:vertAlign w:val="superscript"/>
        </w:rPr>
        <w:t>,9</w:t>
      </w:r>
      <w:r w:rsidR="00C16B34" w:rsidRPr="00BD0DDA">
        <w:rPr>
          <w:rFonts w:ascii="Book Antiqua" w:eastAsia="Book Antiqua" w:hAnsi="Book Antiqua" w:cs="Book Antiqua"/>
          <w:color w:val="000000"/>
          <w:vertAlign w:val="superscript"/>
        </w:rPr>
        <w:t>4</w:t>
      </w:r>
      <w:r w:rsidR="00E7337C" w:rsidRPr="00BD0DDA">
        <w:rPr>
          <w:rFonts w:ascii="Book Antiqua" w:eastAsia="Book Antiqua" w:hAnsi="Book Antiqua" w:cs="Book Antiqua"/>
          <w:color w:val="000000"/>
          <w:vertAlign w:val="superscript"/>
        </w:rPr>
        <w:t>]</w:t>
      </w:r>
      <w:r w:rsidR="00E7337C" w:rsidRPr="00BD0DDA">
        <w:rPr>
          <w:rFonts w:ascii="Book Antiqua" w:eastAsia="Book Antiqua" w:hAnsi="Book Antiqua" w:cs="Book Antiqua"/>
          <w:color w:val="000000"/>
        </w:rPr>
        <w:t xml:space="preserve">. </w:t>
      </w:r>
      <w:r>
        <w:rPr>
          <w:rFonts w:ascii="Book Antiqua" w:eastAsia="Book Antiqua" w:hAnsi="Book Antiqua" w:cs="Book Antiqua"/>
          <w:color w:val="000000"/>
        </w:rPr>
        <w:t>MRS</w:t>
      </w:r>
      <w:r w:rsidR="00E7337C" w:rsidRPr="00BD0DDA">
        <w:rPr>
          <w:rFonts w:ascii="Book Antiqua" w:eastAsia="Book Antiqua" w:hAnsi="Book Antiqua" w:cs="Book Antiqua"/>
          <w:color w:val="000000"/>
        </w:rPr>
        <w:t xml:space="preserve"> has the highest accuracy for fat assessment in the </w:t>
      </w:r>
      <w:proofErr w:type="gramStart"/>
      <w:r w:rsidR="00E7337C" w:rsidRPr="00BD0DDA">
        <w:rPr>
          <w:rFonts w:ascii="Book Antiqua" w:eastAsia="Book Antiqua" w:hAnsi="Book Antiqua" w:cs="Book Antiqua"/>
          <w:color w:val="000000"/>
        </w:rPr>
        <w:t>literature</w:t>
      </w:r>
      <w:r w:rsidR="00E7337C" w:rsidRPr="00BD0DDA">
        <w:rPr>
          <w:rFonts w:ascii="Book Antiqua" w:eastAsia="Book Antiqua" w:hAnsi="Book Antiqua" w:cs="Book Antiqua"/>
          <w:color w:val="000000"/>
          <w:vertAlign w:val="superscript"/>
        </w:rPr>
        <w:t>[</w:t>
      </w:r>
      <w:proofErr w:type="gramEnd"/>
      <w:r w:rsidR="00E7337C" w:rsidRPr="00BD0DDA">
        <w:rPr>
          <w:rFonts w:ascii="Book Antiqua" w:eastAsia="Book Antiqua" w:hAnsi="Book Antiqua" w:cs="Book Antiqua"/>
          <w:color w:val="000000"/>
          <w:vertAlign w:val="superscript"/>
        </w:rPr>
        <w:t>8</w:t>
      </w:r>
      <w:r w:rsidR="00C16B34" w:rsidRPr="00BD0DDA">
        <w:rPr>
          <w:rFonts w:ascii="Book Antiqua" w:eastAsia="Book Antiqua" w:hAnsi="Book Antiqua" w:cs="Book Antiqua"/>
          <w:color w:val="000000"/>
          <w:vertAlign w:val="superscript"/>
        </w:rPr>
        <w:t>8</w:t>
      </w:r>
      <w:r w:rsidR="00E7337C" w:rsidRPr="00BD0DDA">
        <w:rPr>
          <w:rFonts w:ascii="Book Antiqua" w:eastAsia="Book Antiqua" w:hAnsi="Book Antiqua" w:cs="Book Antiqua"/>
          <w:color w:val="000000"/>
          <w:vertAlign w:val="superscript"/>
        </w:rPr>
        <w:t>,9</w:t>
      </w:r>
      <w:r w:rsidR="00C16B34" w:rsidRPr="00BD0DDA">
        <w:rPr>
          <w:rFonts w:ascii="Book Antiqua" w:eastAsia="Book Antiqua" w:hAnsi="Book Antiqua" w:cs="Book Antiqua"/>
          <w:color w:val="000000"/>
          <w:vertAlign w:val="superscript"/>
        </w:rPr>
        <w:t>2</w:t>
      </w:r>
      <w:r w:rsidR="00E7337C" w:rsidRPr="00BD0DDA">
        <w:rPr>
          <w:rFonts w:ascii="Book Antiqua" w:eastAsia="Book Antiqua" w:hAnsi="Book Antiqua" w:cs="Book Antiqua"/>
          <w:color w:val="000000"/>
          <w:vertAlign w:val="superscript"/>
        </w:rPr>
        <w:t>,9</w:t>
      </w:r>
      <w:r w:rsidR="00C16B34" w:rsidRPr="00BD0DDA">
        <w:rPr>
          <w:rFonts w:ascii="Book Antiqua" w:eastAsia="Book Antiqua" w:hAnsi="Book Antiqua" w:cs="Book Antiqua"/>
          <w:color w:val="000000"/>
          <w:vertAlign w:val="superscript"/>
        </w:rPr>
        <w:t>5</w:t>
      </w:r>
      <w:r w:rsidR="00E7337C" w:rsidRPr="00BD0DDA">
        <w:rPr>
          <w:rFonts w:ascii="Book Antiqua" w:eastAsia="Book Antiqua" w:hAnsi="Book Antiqua" w:cs="Book Antiqua"/>
          <w:color w:val="000000"/>
          <w:vertAlign w:val="superscript"/>
        </w:rPr>
        <w:t>]</w:t>
      </w:r>
      <w:r w:rsidR="00E7337C" w:rsidRPr="00BD0DDA">
        <w:rPr>
          <w:rFonts w:ascii="Book Antiqua" w:eastAsia="Book Antiqua" w:hAnsi="Book Antiqua" w:cs="Book Antiqua"/>
          <w:color w:val="000000"/>
        </w:rPr>
        <w:t xml:space="preserve"> but is currently limited to research centers due to a lack of standardization of methodology and high costs for hardware and software requirements</w:t>
      </w:r>
      <w:r w:rsidR="0076275A" w:rsidRPr="00BD0DDA">
        <w:rPr>
          <w:rFonts w:ascii="Book Antiqua" w:eastAsia="Book Antiqua" w:hAnsi="Book Antiqua" w:cs="Book Antiqua"/>
          <w:color w:val="000000"/>
          <w:vertAlign w:val="superscript"/>
        </w:rPr>
        <w:t>[73]</w:t>
      </w:r>
      <w:r w:rsidR="00E7337C" w:rsidRPr="00BD0DDA">
        <w:rPr>
          <w:rFonts w:ascii="Book Antiqua" w:eastAsia="Book Antiqua" w:hAnsi="Book Antiqua" w:cs="Book Antiqua"/>
          <w:color w:val="000000"/>
        </w:rPr>
        <w:t>.</w:t>
      </w:r>
    </w:p>
    <w:p w14:paraId="5A895BA8" w14:textId="55DA1E4E" w:rsidR="00A77B3E" w:rsidRPr="00BD0DDA" w:rsidRDefault="00E7337C" w:rsidP="00C71032">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MR elastography measures liver stiffness significantly more reliably than </w:t>
      </w:r>
      <w:r w:rsidR="002F798A" w:rsidRPr="00BD0DDA">
        <w:rPr>
          <w:rFonts w:ascii="Book Antiqua" w:eastAsia="Book Antiqua" w:hAnsi="Book Antiqua" w:cs="Book Antiqua"/>
          <w:color w:val="000000"/>
        </w:rPr>
        <w:t>US</w:t>
      </w:r>
      <w:r w:rsidRPr="00BD0DDA">
        <w:rPr>
          <w:rFonts w:ascii="Book Antiqua" w:eastAsia="Book Antiqua" w:hAnsi="Book Antiqua" w:cs="Book Antiqua"/>
          <w:color w:val="000000"/>
        </w:rPr>
        <w:t xml:space="preserve">-based elastography </w:t>
      </w:r>
      <w:proofErr w:type="gramStart"/>
      <w:r w:rsidRPr="00BD0DDA">
        <w:rPr>
          <w:rFonts w:ascii="Book Antiqua" w:eastAsia="Book Antiqua" w:hAnsi="Book Antiqua" w:cs="Book Antiqua"/>
          <w:color w:val="000000"/>
        </w:rPr>
        <w:t>techniques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8</w:t>
      </w:r>
      <w:r w:rsidR="00C16B34" w:rsidRPr="00BD0DDA">
        <w:rPr>
          <w:rFonts w:ascii="Book Antiqua" w:eastAsia="Book Antiqua" w:hAnsi="Book Antiqua" w:cs="Book Antiqua"/>
          <w:color w:val="000000"/>
          <w:vertAlign w:val="superscript"/>
        </w:rPr>
        <w:t>5</w:t>
      </w:r>
      <w:r w:rsidRPr="00BD0DDA">
        <w:rPr>
          <w:rFonts w:ascii="Book Antiqua" w:eastAsia="Book Antiqua" w:hAnsi="Book Antiqua" w:cs="Book Antiqua"/>
          <w:color w:val="000000"/>
          <w:vertAlign w:val="superscript"/>
        </w:rPr>
        <w:t>,9</w:t>
      </w:r>
      <w:r w:rsidR="00C16B34" w:rsidRPr="00BD0DDA">
        <w:rPr>
          <w:rFonts w:ascii="Book Antiqua" w:eastAsia="Book Antiqua" w:hAnsi="Book Antiqua" w:cs="Book Antiqua"/>
          <w:color w:val="000000"/>
          <w:vertAlign w:val="superscript"/>
        </w:rPr>
        <w:t>6</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In a biopsy-controlled study of 100 patients, an AUROC of 0.98 was achieved at 40 </w:t>
      </w:r>
      <w:proofErr w:type="gramStart"/>
      <w:r w:rsidRPr="00BD0DDA">
        <w:rPr>
          <w:rFonts w:ascii="Book Antiqua" w:eastAsia="Book Antiqua" w:hAnsi="Book Antiqua" w:cs="Book Antiqua"/>
          <w:color w:val="000000"/>
        </w:rPr>
        <w:t>Hz</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9</w:t>
      </w:r>
      <w:r w:rsidR="00C16B34" w:rsidRPr="00BD0DDA">
        <w:rPr>
          <w:rFonts w:ascii="Book Antiqua" w:eastAsia="Book Antiqua" w:hAnsi="Book Antiqua" w:cs="Book Antiqua"/>
          <w:color w:val="000000"/>
          <w:vertAlign w:val="superscript"/>
        </w:rPr>
        <w:t>7</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A joint analysis from 12 studies with over 900 patients still show</w:t>
      </w:r>
      <w:r w:rsidR="00C71032">
        <w:rPr>
          <w:rFonts w:ascii="Book Antiqua" w:eastAsia="Book Antiqua" w:hAnsi="Book Antiqua" w:cs="Book Antiqua"/>
          <w:color w:val="000000"/>
        </w:rPr>
        <w:t>ed summary AUROC values of 0.93-</w:t>
      </w:r>
      <w:r w:rsidRPr="00BD0DDA">
        <w:rPr>
          <w:rFonts w:ascii="Book Antiqua" w:eastAsia="Book Antiqua" w:hAnsi="Book Antiqua" w:cs="Book Antiqua"/>
          <w:color w:val="000000"/>
        </w:rPr>
        <w:t>0.95</w:t>
      </w:r>
      <w:r w:rsidRPr="00BD0DDA">
        <w:rPr>
          <w:rFonts w:ascii="Book Antiqua" w:eastAsia="Book Antiqua" w:hAnsi="Book Antiqua" w:cs="Book Antiqua"/>
          <w:color w:val="000000"/>
          <w:vertAlign w:val="superscript"/>
        </w:rPr>
        <w:t>[9</w:t>
      </w:r>
      <w:r w:rsidR="00C16B34" w:rsidRPr="00BD0DDA">
        <w:rPr>
          <w:rFonts w:ascii="Book Antiqua" w:eastAsia="Book Antiqua" w:hAnsi="Book Antiqua" w:cs="Book Antiqua"/>
          <w:color w:val="000000"/>
          <w:vertAlign w:val="superscript"/>
        </w:rPr>
        <w:t>8</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MR elastography also correlated better to clinical fibrosis parameters and scores than </w:t>
      </w:r>
      <w:proofErr w:type="gramStart"/>
      <w:r w:rsidR="00DC3ED8" w:rsidRPr="00BD0DDA">
        <w:rPr>
          <w:rFonts w:ascii="Book Antiqua" w:eastAsia="Book Antiqua" w:hAnsi="Book Antiqua" w:cs="Book Antiqua"/>
          <w:color w:val="000000"/>
        </w:rPr>
        <w:t>TE</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9</w:t>
      </w:r>
      <w:r w:rsidR="00C16B34" w:rsidRPr="00BD0DDA">
        <w:rPr>
          <w:rFonts w:ascii="Book Antiqua" w:eastAsia="Book Antiqua" w:hAnsi="Book Antiqua" w:cs="Book Antiqua"/>
          <w:color w:val="000000"/>
          <w:vertAlign w:val="superscript"/>
        </w:rPr>
        <w:t>9</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but remains restricted to specialized centers</w:t>
      </w:r>
      <w:r w:rsidRPr="00BD0DDA">
        <w:rPr>
          <w:rFonts w:ascii="Book Antiqua" w:eastAsia="Book Antiqua" w:hAnsi="Book Antiqua" w:cs="Book Antiqua"/>
          <w:color w:val="000000"/>
          <w:vertAlign w:val="superscript"/>
        </w:rPr>
        <w:t>[9</w:t>
      </w:r>
      <w:r w:rsidR="00C16B34" w:rsidRPr="00BD0DDA">
        <w:rPr>
          <w:rFonts w:ascii="Book Antiqua" w:eastAsia="Book Antiqua" w:hAnsi="Book Antiqua" w:cs="Book Antiqua"/>
          <w:color w:val="000000"/>
          <w:vertAlign w:val="superscript"/>
        </w:rPr>
        <w:t>2</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w:t>
      </w:r>
    </w:p>
    <w:p w14:paraId="628E230E" w14:textId="091A0BCB" w:rsidR="00A77B3E" w:rsidRPr="00BD0DDA" w:rsidRDefault="00E7337C" w:rsidP="00C71032">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Multiparametric MRI with determination of fat content (by PDFF or spectroscopy) and fibrosis (by MR elastography) was superior to the respective FibroScan-based non-MR methods (CAP for steatosis and TE for fibrosis) in a comprehensive new study</w:t>
      </w:r>
      <w:r w:rsidRPr="00BD0DDA">
        <w:rPr>
          <w:rFonts w:ascii="Book Antiqua" w:eastAsia="Book Antiqua" w:hAnsi="Book Antiqua" w:cs="Book Antiqua"/>
          <w:color w:val="000000"/>
          <w:vertAlign w:val="superscript"/>
        </w:rPr>
        <w:t>[</w:t>
      </w:r>
      <w:r w:rsidR="00C16B34" w:rsidRPr="00BD0DDA">
        <w:rPr>
          <w:rFonts w:ascii="Book Antiqua" w:eastAsia="Book Antiqua" w:hAnsi="Book Antiqua" w:cs="Book Antiqua"/>
          <w:color w:val="000000"/>
          <w:vertAlign w:val="superscript"/>
        </w:rPr>
        <w:t>100</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and cost-effective for risk stratification of NAFLD in a U</w:t>
      </w:r>
      <w:r w:rsidR="00C71032">
        <w:rPr>
          <w:rFonts w:ascii="Book Antiqua" w:hAnsi="Book Antiqua" w:cs="Book Antiqua" w:hint="eastAsia"/>
          <w:color w:val="000000"/>
          <w:lang w:eastAsia="zh-CN"/>
        </w:rPr>
        <w:t xml:space="preserve">nited </w:t>
      </w:r>
      <w:r w:rsidRPr="00BD0DDA">
        <w:rPr>
          <w:rFonts w:ascii="Book Antiqua" w:eastAsia="Book Antiqua" w:hAnsi="Book Antiqua" w:cs="Book Antiqua"/>
          <w:color w:val="000000"/>
        </w:rPr>
        <w:t>K</w:t>
      </w:r>
      <w:r w:rsidR="00C71032">
        <w:rPr>
          <w:rFonts w:ascii="Book Antiqua" w:hAnsi="Book Antiqua" w:cs="Book Antiqua" w:hint="eastAsia"/>
          <w:color w:val="000000"/>
          <w:lang w:eastAsia="zh-CN"/>
        </w:rPr>
        <w:t>ingdom</w:t>
      </w:r>
      <w:r w:rsidRPr="00BD0DDA">
        <w:rPr>
          <w:rFonts w:ascii="Book Antiqua" w:eastAsia="Book Antiqua" w:hAnsi="Book Antiqua" w:cs="Book Antiqua"/>
          <w:color w:val="000000"/>
        </w:rPr>
        <w:t xml:space="preserve"> study</w:t>
      </w:r>
      <w:r w:rsidRPr="00BD0DDA">
        <w:rPr>
          <w:rFonts w:ascii="Book Antiqua" w:eastAsia="Book Antiqua" w:hAnsi="Book Antiqua" w:cs="Book Antiqua"/>
          <w:color w:val="000000"/>
          <w:vertAlign w:val="superscript"/>
        </w:rPr>
        <w:t>[</w:t>
      </w:r>
      <w:r w:rsidR="00C16B34" w:rsidRPr="00BD0DDA">
        <w:rPr>
          <w:rFonts w:ascii="Book Antiqua" w:eastAsia="Book Antiqua" w:hAnsi="Book Antiqua" w:cs="Book Antiqua"/>
          <w:color w:val="000000"/>
          <w:vertAlign w:val="superscript"/>
        </w:rPr>
        <w:t>101</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Nevertheless, these methods are not (yet) suitable for broad screening due to lack of availability and high costs.</w:t>
      </w:r>
    </w:p>
    <w:p w14:paraId="01E3C6ED" w14:textId="77777777" w:rsidR="00A77B3E" w:rsidRPr="00BD0DDA" w:rsidRDefault="00A77B3E" w:rsidP="00BD0DDA">
      <w:pPr>
        <w:spacing w:line="360" w:lineRule="auto"/>
        <w:jc w:val="both"/>
        <w:rPr>
          <w:rFonts w:ascii="Book Antiqua" w:hAnsi="Book Antiqua"/>
        </w:rPr>
      </w:pPr>
    </w:p>
    <w:p w14:paraId="1A5328B9" w14:textId="65D24D46" w:rsidR="00A77B3E" w:rsidRPr="00C71032" w:rsidRDefault="00E7337C" w:rsidP="00BD0DDA">
      <w:pPr>
        <w:spacing w:line="360" w:lineRule="auto"/>
        <w:jc w:val="both"/>
        <w:rPr>
          <w:rFonts w:ascii="Book Antiqua" w:hAnsi="Book Antiqua"/>
          <w:i/>
        </w:rPr>
      </w:pPr>
      <w:r w:rsidRPr="00C71032">
        <w:rPr>
          <w:rFonts w:ascii="Book Antiqua" w:eastAsia="Book Antiqua" w:hAnsi="Book Antiqua" w:cs="Book Antiqua"/>
          <w:b/>
          <w:bCs/>
          <w:i/>
          <w:color w:val="000000"/>
        </w:rPr>
        <w:t>Laboratory chemistry scores</w:t>
      </w:r>
    </w:p>
    <w:p w14:paraId="034E04A6" w14:textId="55F3C0D4"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color w:val="000000"/>
        </w:rPr>
        <w:t xml:space="preserve">Because screening must be performed primarily by </w:t>
      </w:r>
      <w:r w:rsidR="00ED45B7" w:rsidRPr="00BD0DDA">
        <w:rPr>
          <w:rFonts w:ascii="Book Antiqua" w:eastAsia="Book Antiqua" w:hAnsi="Book Antiqua" w:cs="Book Antiqua"/>
          <w:color w:val="000000"/>
        </w:rPr>
        <w:t>PCP</w:t>
      </w:r>
      <w:r w:rsidRPr="00BD0DDA">
        <w:rPr>
          <w:rFonts w:ascii="Book Antiqua" w:eastAsia="Book Antiqua" w:hAnsi="Book Antiqua" w:cs="Book Antiqua"/>
          <w:color w:val="000000"/>
        </w:rPr>
        <w:t xml:space="preserve">s, screening tools must be widely available, inexpensive, and </w:t>
      </w:r>
      <w:proofErr w:type="gramStart"/>
      <w:r w:rsidRPr="00BD0DDA">
        <w:rPr>
          <w:rFonts w:ascii="Book Antiqua" w:eastAsia="Book Antiqua" w:hAnsi="Book Antiqua" w:cs="Book Antiqua"/>
          <w:color w:val="000000"/>
        </w:rPr>
        <w:t>noninvasive</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5</w:t>
      </w:r>
      <w:r w:rsidR="00F8220E" w:rsidRPr="00BD0DDA">
        <w:rPr>
          <w:rFonts w:ascii="Book Antiqua" w:eastAsia="Book Antiqua" w:hAnsi="Book Antiqua" w:cs="Book Antiqua"/>
          <w:color w:val="000000"/>
          <w:vertAlign w:val="superscript"/>
        </w:rPr>
        <w:t>8</w:t>
      </w:r>
      <w:r w:rsidRPr="00BD0DDA">
        <w:rPr>
          <w:rFonts w:ascii="Book Antiqua" w:eastAsia="Book Antiqua" w:hAnsi="Book Antiqua" w:cs="Book Antiqua"/>
          <w:color w:val="000000"/>
          <w:vertAlign w:val="superscript"/>
        </w:rPr>
        <w:t>,6</w:t>
      </w:r>
      <w:r w:rsidR="00F8220E" w:rsidRPr="00BD0DDA">
        <w:rPr>
          <w:rFonts w:ascii="Book Antiqua" w:eastAsia="Book Antiqua" w:hAnsi="Book Antiqua" w:cs="Book Antiqua"/>
          <w:color w:val="000000"/>
          <w:vertAlign w:val="superscript"/>
        </w:rPr>
        <w:t>6</w:t>
      </w:r>
      <w:r w:rsidRPr="00BD0DDA">
        <w:rPr>
          <w:rFonts w:ascii="Book Antiqua" w:eastAsia="Book Antiqua" w:hAnsi="Book Antiqua" w:cs="Book Antiqua"/>
          <w:color w:val="000000"/>
          <w:vertAlign w:val="superscript"/>
        </w:rPr>
        <w:t>,6</w:t>
      </w:r>
      <w:r w:rsidR="00F8220E" w:rsidRPr="00BD0DDA">
        <w:rPr>
          <w:rFonts w:ascii="Book Antiqua" w:eastAsia="Book Antiqua" w:hAnsi="Book Antiqua" w:cs="Book Antiqua"/>
          <w:color w:val="000000"/>
          <w:vertAlign w:val="superscript"/>
        </w:rPr>
        <w:t>7</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This allows screening to be performed on a day-to-day basis and, more importantly, increases the acceptance of screening by the physicians performing it. The two-step design with the verification of steatosis and fibrosis risk improves the specificity (and in some cases even the sensitivity) of </w:t>
      </w:r>
      <w:proofErr w:type="gramStart"/>
      <w:r w:rsidRPr="00BD0DDA">
        <w:rPr>
          <w:rFonts w:ascii="Book Antiqua" w:eastAsia="Book Antiqua" w:hAnsi="Book Antiqua" w:cs="Book Antiqua"/>
          <w:color w:val="000000"/>
        </w:rPr>
        <w:t>screening</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6</w:t>
      </w:r>
      <w:r w:rsidR="00F8220E" w:rsidRPr="00BD0DDA">
        <w:rPr>
          <w:rFonts w:ascii="Book Antiqua" w:eastAsia="Book Antiqua" w:hAnsi="Book Antiqua" w:cs="Book Antiqua"/>
          <w:color w:val="000000"/>
          <w:vertAlign w:val="superscript"/>
        </w:rPr>
        <w:t>5</w:t>
      </w:r>
      <w:r w:rsidRPr="00BD0DDA">
        <w:rPr>
          <w:rFonts w:ascii="Book Antiqua" w:eastAsia="Book Antiqua" w:hAnsi="Book Antiqua" w:cs="Book Antiqua"/>
          <w:color w:val="000000"/>
          <w:vertAlign w:val="superscript"/>
        </w:rPr>
        <w:t>,10</w:t>
      </w:r>
      <w:r w:rsidR="00F8220E" w:rsidRPr="00BD0DDA">
        <w:rPr>
          <w:rFonts w:ascii="Book Antiqua" w:eastAsia="Book Antiqua" w:hAnsi="Book Antiqua" w:cs="Book Antiqua"/>
          <w:color w:val="000000"/>
          <w:vertAlign w:val="superscript"/>
        </w:rPr>
        <w:t>2</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Positively screened patients must be transferred to a hepatologist for further evaluation. In this context, the proportion of positively screened patients should not be too large to avoid overloading </w:t>
      </w:r>
      <w:proofErr w:type="gramStart"/>
      <w:r w:rsidRPr="00BD0DDA">
        <w:rPr>
          <w:rFonts w:ascii="Book Antiqua" w:eastAsia="Book Antiqua" w:hAnsi="Book Antiqua" w:cs="Book Antiqua"/>
          <w:color w:val="000000"/>
        </w:rPr>
        <w:t>hepatologists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6</w:t>
      </w:r>
      <w:r w:rsidR="00F8220E" w:rsidRPr="00BD0DDA">
        <w:rPr>
          <w:rFonts w:ascii="Book Antiqua" w:eastAsia="Book Antiqua" w:hAnsi="Book Antiqua" w:cs="Book Antiqua"/>
          <w:color w:val="000000"/>
          <w:vertAlign w:val="superscript"/>
        </w:rPr>
        <w:t>5</w:t>
      </w:r>
      <w:r w:rsidRPr="00BD0DDA">
        <w:rPr>
          <w:rFonts w:ascii="Book Antiqua" w:eastAsia="Book Antiqua" w:hAnsi="Book Antiqua" w:cs="Book Antiqua"/>
          <w:color w:val="000000"/>
          <w:vertAlign w:val="superscript"/>
        </w:rPr>
        <w:t>,10</w:t>
      </w:r>
      <w:r w:rsidR="00F8220E" w:rsidRPr="00BD0DDA">
        <w:rPr>
          <w:rFonts w:ascii="Book Antiqua" w:eastAsia="Book Antiqua" w:hAnsi="Book Antiqua" w:cs="Book Antiqua"/>
          <w:color w:val="000000"/>
          <w:vertAlign w:val="superscript"/>
        </w:rPr>
        <w:t>3</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The extent of the diagnostic “gray zone” is of particular importance in this regard and can vary </w:t>
      </w:r>
      <w:r w:rsidRPr="00BD0DDA">
        <w:rPr>
          <w:rFonts w:ascii="Book Antiqua" w:eastAsia="Book Antiqua" w:hAnsi="Book Antiqua" w:cs="Book Antiqua"/>
          <w:color w:val="000000"/>
        </w:rPr>
        <w:lastRenderedPageBreak/>
        <w:t xml:space="preserve">substantially from test to test. In any case, however, patients with prolonged or repeated elevations of GPT/ALT should be referred for further evaluation (as is usually the case), as they are generally at increased risk for liver disease or </w:t>
      </w:r>
      <w:proofErr w:type="gramStart"/>
      <w:r w:rsidRPr="00BD0DDA">
        <w:rPr>
          <w:rFonts w:ascii="Book Antiqua" w:eastAsia="Book Antiqua" w:hAnsi="Book Antiqua" w:cs="Book Antiqua"/>
          <w:color w:val="000000"/>
        </w:rPr>
        <w:t>injury</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5</w:t>
      </w:r>
      <w:r w:rsidR="00F8220E" w:rsidRPr="00BD0DDA">
        <w:rPr>
          <w:rFonts w:ascii="Book Antiqua" w:eastAsia="Book Antiqua" w:hAnsi="Book Antiqua" w:cs="Book Antiqua"/>
          <w:color w:val="000000"/>
          <w:vertAlign w:val="superscript"/>
        </w:rPr>
        <w:t>1</w:t>
      </w:r>
      <w:r w:rsidRPr="00BD0DDA">
        <w:rPr>
          <w:rFonts w:ascii="Book Antiqua" w:eastAsia="Book Antiqua" w:hAnsi="Book Antiqua" w:cs="Book Antiqua"/>
          <w:color w:val="000000"/>
          <w:vertAlign w:val="superscript"/>
        </w:rPr>
        <w:t>,10</w:t>
      </w:r>
      <w:r w:rsidR="00F8220E" w:rsidRPr="00BD0DDA">
        <w:rPr>
          <w:rFonts w:ascii="Book Antiqua" w:eastAsia="Book Antiqua" w:hAnsi="Book Antiqua" w:cs="Book Antiqua"/>
          <w:color w:val="000000"/>
          <w:vertAlign w:val="superscript"/>
        </w:rPr>
        <w:t>4</w:t>
      </w:r>
      <w:r w:rsidRPr="00BD0DDA">
        <w:rPr>
          <w:rFonts w:ascii="Book Antiqua" w:eastAsia="Book Antiqua" w:hAnsi="Book Antiqua" w:cs="Book Antiqua"/>
          <w:color w:val="000000"/>
          <w:vertAlign w:val="superscript"/>
        </w:rPr>
        <w:t>,10</w:t>
      </w:r>
      <w:r w:rsidR="00F8220E" w:rsidRPr="00BD0DDA">
        <w:rPr>
          <w:rFonts w:ascii="Book Antiqua" w:eastAsia="Book Antiqua" w:hAnsi="Book Antiqua" w:cs="Book Antiqua"/>
          <w:color w:val="000000"/>
          <w:vertAlign w:val="superscript"/>
        </w:rPr>
        <w:t>5</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w:t>
      </w:r>
    </w:p>
    <w:p w14:paraId="63150AB3" w14:textId="1CDAA704" w:rsidR="00A77B3E" w:rsidRPr="00BD0DDA" w:rsidRDefault="00E7337C" w:rsidP="00C71032">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There are significant differences between different countries and health care systems in the availability and cost-effectiveness of different screening tools. However, despite the limited sensitivity of </w:t>
      </w:r>
      <w:r w:rsidR="002F798A" w:rsidRPr="00BD0DDA">
        <w:rPr>
          <w:rFonts w:ascii="Book Antiqua" w:eastAsia="Book Antiqua" w:hAnsi="Book Antiqua" w:cs="Book Antiqua"/>
          <w:color w:val="000000"/>
        </w:rPr>
        <w:t>US</w:t>
      </w:r>
      <w:r w:rsidRPr="00BD0DDA">
        <w:rPr>
          <w:rFonts w:ascii="Book Antiqua" w:eastAsia="Book Antiqua" w:hAnsi="Book Antiqua" w:cs="Book Antiqua"/>
          <w:color w:val="000000"/>
        </w:rPr>
        <w:t xml:space="preserve">, this procedure is an attractive screening option for </w:t>
      </w:r>
      <w:r w:rsidR="00ED45B7" w:rsidRPr="00BD0DDA">
        <w:rPr>
          <w:rFonts w:ascii="Book Antiqua" w:eastAsia="Book Antiqua" w:hAnsi="Book Antiqua" w:cs="Book Antiqua"/>
          <w:color w:val="000000"/>
        </w:rPr>
        <w:t>PCP</w:t>
      </w:r>
      <w:r w:rsidRPr="00BD0DDA">
        <w:rPr>
          <w:rFonts w:ascii="Book Antiqua" w:eastAsia="Book Antiqua" w:hAnsi="Book Antiqua" w:cs="Book Antiqua"/>
          <w:color w:val="000000"/>
        </w:rPr>
        <w:t>s because of its ease of performance. More technically sophisticated and sensitive procedures such as CAP or elastography are generally not available at this level of care.</w:t>
      </w:r>
    </w:p>
    <w:p w14:paraId="3948704A" w14:textId="16474122"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color w:val="000000"/>
        </w:rPr>
        <w:t xml:space="preserve">Steatosis scores correlate with insulin resistance. Their diagnostic performance for steatosis depends on the degree of fatty degeneration, fibrosis, and </w:t>
      </w:r>
      <w:proofErr w:type="gramStart"/>
      <w:r w:rsidRPr="00BD0DDA">
        <w:rPr>
          <w:rFonts w:ascii="Book Antiqua" w:eastAsia="Book Antiqua" w:hAnsi="Book Antiqua" w:cs="Book Antiqua"/>
          <w:color w:val="000000"/>
        </w:rPr>
        <w:t>inflammation</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10</w:t>
      </w:r>
      <w:r w:rsidR="00F8220E" w:rsidRPr="00BD0DDA">
        <w:rPr>
          <w:rFonts w:ascii="Book Antiqua" w:eastAsia="Book Antiqua" w:hAnsi="Book Antiqua" w:cs="Book Antiqua"/>
          <w:color w:val="000000"/>
          <w:vertAlign w:val="superscript"/>
        </w:rPr>
        <w:t>6</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Assuming at least moderate steatosis is relevant, the performance of the </w:t>
      </w:r>
      <w:r w:rsidR="00C71032">
        <w:rPr>
          <w:rFonts w:ascii="Book Antiqua" w:hAnsi="Book Antiqua" w:cs="Book Antiqua" w:hint="eastAsia"/>
          <w:color w:val="000000"/>
          <w:lang w:eastAsia="zh-CN"/>
        </w:rPr>
        <w:t>f</w:t>
      </w:r>
      <w:r w:rsidRPr="00BD0DDA">
        <w:rPr>
          <w:rFonts w:ascii="Book Antiqua" w:eastAsia="Book Antiqua" w:hAnsi="Book Antiqua" w:cs="Book Antiqua"/>
          <w:color w:val="000000"/>
        </w:rPr>
        <w:t xml:space="preserve">atty </w:t>
      </w:r>
      <w:r w:rsidR="00C71032">
        <w:rPr>
          <w:rFonts w:ascii="Book Antiqua" w:hAnsi="Book Antiqua" w:cs="Book Antiqua" w:hint="eastAsia"/>
          <w:color w:val="000000"/>
          <w:lang w:eastAsia="zh-CN"/>
        </w:rPr>
        <w:t>l</w:t>
      </w:r>
      <w:r w:rsidRPr="00BD0DDA">
        <w:rPr>
          <w:rFonts w:ascii="Book Antiqua" w:eastAsia="Book Antiqua" w:hAnsi="Book Antiqua" w:cs="Book Antiqua"/>
          <w:color w:val="000000"/>
        </w:rPr>
        <w:t xml:space="preserve">iver </w:t>
      </w:r>
      <w:r w:rsidR="00C71032">
        <w:rPr>
          <w:rFonts w:ascii="Book Antiqua" w:hAnsi="Book Antiqua" w:cs="Book Antiqua" w:hint="eastAsia"/>
          <w:color w:val="000000"/>
          <w:lang w:eastAsia="zh-CN"/>
        </w:rPr>
        <w:t>i</w:t>
      </w:r>
      <w:r w:rsidRPr="00BD0DDA">
        <w:rPr>
          <w:rFonts w:ascii="Book Antiqua" w:eastAsia="Book Antiqua" w:hAnsi="Book Antiqua" w:cs="Book Antiqua"/>
          <w:color w:val="000000"/>
        </w:rPr>
        <w:t xml:space="preserve">ndex (FLI) and NAFLD </w:t>
      </w:r>
      <w:r w:rsidR="00C71032">
        <w:rPr>
          <w:rFonts w:ascii="Book Antiqua" w:hAnsi="Book Antiqua" w:cs="Book Antiqua" w:hint="eastAsia"/>
          <w:color w:val="000000"/>
          <w:lang w:eastAsia="zh-CN"/>
        </w:rPr>
        <w:t>l</w:t>
      </w:r>
      <w:r w:rsidRPr="00BD0DDA">
        <w:rPr>
          <w:rFonts w:ascii="Book Antiqua" w:eastAsia="Book Antiqua" w:hAnsi="Book Antiqua" w:cs="Book Antiqua"/>
          <w:color w:val="000000"/>
        </w:rPr>
        <w:t xml:space="preserve">iver </w:t>
      </w:r>
      <w:r w:rsidR="00C71032">
        <w:rPr>
          <w:rFonts w:ascii="Book Antiqua" w:hAnsi="Book Antiqua" w:cs="Book Antiqua" w:hint="eastAsia"/>
          <w:color w:val="000000"/>
          <w:lang w:eastAsia="zh-CN"/>
        </w:rPr>
        <w:t>f</w:t>
      </w:r>
      <w:r w:rsidRPr="00BD0DDA">
        <w:rPr>
          <w:rFonts w:ascii="Book Antiqua" w:eastAsia="Book Antiqua" w:hAnsi="Book Antiqua" w:cs="Book Antiqua"/>
          <w:color w:val="000000"/>
        </w:rPr>
        <w:t xml:space="preserve">at </w:t>
      </w:r>
      <w:r w:rsidR="00C71032">
        <w:rPr>
          <w:rFonts w:ascii="Book Antiqua" w:hAnsi="Book Antiqua" w:cs="Book Antiqua" w:hint="eastAsia"/>
          <w:color w:val="000000"/>
          <w:lang w:eastAsia="zh-CN"/>
        </w:rPr>
        <w:t>s</w:t>
      </w:r>
      <w:r w:rsidRPr="00BD0DDA">
        <w:rPr>
          <w:rFonts w:ascii="Book Antiqua" w:eastAsia="Book Antiqua" w:hAnsi="Book Antiqua" w:cs="Book Antiqua"/>
          <w:color w:val="000000"/>
        </w:rPr>
        <w:t xml:space="preserve">core is best, with the highest AUROC values with a positive predictive value of 99%, but without safe exclusion of steatosis below the </w:t>
      </w:r>
      <w:proofErr w:type="gramStart"/>
      <w:r w:rsidRPr="00BD0DDA">
        <w:rPr>
          <w:rFonts w:ascii="Book Antiqua" w:eastAsia="Book Antiqua" w:hAnsi="Book Antiqua" w:cs="Book Antiqua"/>
          <w:color w:val="000000"/>
        </w:rPr>
        <w:t>cutoff</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10</w:t>
      </w:r>
      <w:r w:rsidR="00F8220E" w:rsidRPr="00BD0DDA">
        <w:rPr>
          <w:rFonts w:ascii="Book Antiqua" w:eastAsia="Book Antiqua" w:hAnsi="Book Antiqua" w:cs="Book Antiqua"/>
          <w:color w:val="000000"/>
          <w:vertAlign w:val="superscript"/>
        </w:rPr>
        <w:t>6</w:t>
      </w:r>
      <w:r w:rsidRPr="00BD0DDA">
        <w:rPr>
          <w:rFonts w:ascii="Book Antiqua" w:eastAsia="Book Antiqua" w:hAnsi="Book Antiqua" w:cs="Book Antiqua"/>
          <w:color w:val="000000"/>
          <w:vertAlign w:val="superscript"/>
        </w:rPr>
        <w:t>–10</w:t>
      </w:r>
      <w:r w:rsidR="00F8220E" w:rsidRPr="00BD0DDA">
        <w:rPr>
          <w:rFonts w:ascii="Book Antiqua" w:eastAsia="Book Antiqua" w:hAnsi="Book Antiqua" w:cs="Book Antiqua"/>
          <w:color w:val="000000"/>
          <w:vertAlign w:val="superscript"/>
        </w:rPr>
        <w:t>8</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Only the FLI can easily be obtained from routine values in family practice (see </w:t>
      </w:r>
      <w:r w:rsidR="00757A1C">
        <w:rPr>
          <w:rFonts w:ascii="Book Antiqua" w:hAnsi="Book Antiqua" w:cs="Book Antiqua" w:hint="eastAsia"/>
          <w:color w:val="000000"/>
          <w:lang w:eastAsia="zh-CN"/>
        </w:rPr>
        <w:t>T</w:t>
      </w:r>
      <w:r w:rsidRPr="00BD0DDA">
        <w:rPr>
          <w:rFonts w:ascii="Book Antiqua" w:eastAsia="Book Antiqua" w:hAnsi="Book Antiqua" w:cs="Book Antiqua"/>
          <w:color w:val="000000"/>
        </w:rPr>
        <w:t xml:space="preserve">able 1) and should therefore be used when </w:t>
      </w:r>
      <w:r w:rsidR="002F798A" w:rsidRPr="00BD0DDA">
        <w:rPr>
          <w:rFonts w:ascii="Book Antiqua" w:eastAsia="Book Antiqua" w:hAnsi="Book Antiqua" w:cs="Book Antiqua"/>
          <w:color w:val="000000"/>
        </w:rPr>
        <w:t>US</w:t>
      </w:r>
      <w:r w:rsidRPr="00BD0DDA">
        <w:rPr>
          <w:rFonts w:ascii="Book Antiqua" w:eastAsia="Book Antiqua" w:hAnsi="Book Antiqua" w:cs="Book Antiqua"/>
          <w:color w:val="000000"/>
        </w:rPr>
        <w:t xml:space="preserve"> is not </w:t>
      </w:r>
      <w:proofErr w:type="gramStart"/>
      <w:r w:rsidRPr="00BD0DDA">
        <w:rPr>
          <w:rFonts w:ascii="Book Antiqua" w:eastAsia="Book Antiqua" w:hAnsi="Book Antiqua" w:cs="Book Antiqua"/>
          <w:color w:val="000000"/>
        </w:rPr>
        <w:t>feasible</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10</w:t>
      </w:r>
      <w:r w:rsidR="00F8220E" w:rsidRPr="00BD0DDA">
        <w:rPr>
          <w:rFonts w:ascii="Book Antiqua" w:eastAsia="Book Antiqua" w:hAnsi="Book Antiqua" w:cs="Book Antiqua"/>
          <w:color w:val="000000"/>
          <w:vertAlign w:val="superscript"/>
        </w:rPr>
        <w:t>9</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w:t>
      </w:r>
    </w:p>
    <w:p w14:paraId="2B0889A5" w14:textId="663AAAB0" w:rsidR="00A77B3E" w:rsidRPr="00BD0DDA" w:rsidRDefault="00E7337C" w:rsidP="00C71032">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Fibrosis scores also vary in both availability and quality of information. In this regard, the sensitivity and specificity of each score for significant fibrosis, advanced fibrosis, and cirrhosis are quite different and additionally vary depending on the population screened (population scree</w:t>
      </w:r>
      <w:r w:rsidR="00C71032">
        <w:rPr>
          <w:rFonts w:ascii="Book Antiqua" w:eastAsia="Book Antiqua" w:hAnsi="Book Antiqua" w:cs="Book Antiqua"/>
          <w:color w:val="000000"/>
        </w:rPr>
        <w:t xml:space="preserve">ning </w:t>
      </w:r>
      <w:r w:rsidR="00C71032" w:rsidRPr="00C71032">
        <w:rPr>
          <w:rFonts w:ascii="Book Antiqua" w:eastAsia="Book Antiqua" w:hAnsi="Book Antiqua" w:cs="Book Antiqua"/>
          <w:i/>
          <w:color w:val="000000"/>
        </w:rPr>
        <w:t>vs</w:t>
      </w:r>
      <w:r w:rsidR="00C71032">
        <w:rPr>
          <w:rFonts w:ascii="Book Antiqua" w:eastAsia="Book Antiqua" w:hAnsi="Book Antiqua" w:cs="Book Antiqua"/>
          <w:color w:val="000000"/>
        </w:rPr>
        <w:t xml:space="preserve"> high-risk screening </w:t>
      </w:r>
      <w:r w:rsidR="00C71032" w:rsidRPr="00C71032">
        <w:rPr>
          <w:rFonts w:ascii="Book Antiqua" w:eastAsia="Book Antiqua" w:hAnsi="Book Antiqua" w:cs="Book Antiqua"/>
          <w:i/>
          <w:color w:val="000000"/>
        </w:rPr>
        <w:t>vs</w:t>
      </w:r>
      <w:r w:rsidRPr="00BD0DDA">
        <w:rPr>
          <w:rFonts w:ascii="Book Antiqua" w:eastAsia="Book Antiqua" w:hAnsi="Book Antiqua" w:cs="Book Antiqua"/>
          <w:color w:val="000000"/>
        </w:rPr>
        <w:t xml:space="preserve"> screening of confirmed NAFLD)</w:t>
      </w:r>
      <w:r w:rsidRPr="00BD0DDA">
        <w:rPr>
          <w:rFonts w:ascii="Book Antiqua" w:eastAsia="Book Antiqua" w:hAnsi="Book Antiqua" w:cs="Book Antiqua"/>
          <w:color w:val="000000"/>
          <w:vertAlign w:val="superscript"/>
        </w:rPr>
        <w:t>[1</w:t>
      </w:r>
      <w:r w:rsidR="00F8220E" w:rsidRPr="00BD0DDA">
        <w:rPr>
          <w:rFonts w:ascii="Book Antiqua" w:eastAsia="Book Antiqua" w:hAnsi="Book Antiqua" w:cs="Book Antiqua"/>
          <w:color w:val="000000"/>
          <w:vertAlign w:val="superscript"/>
        </w:rPr>
        <w:t>10</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Scores that require the determination of expensive specialty laboratory parameters are not suitable for primary care screening, nor are scores that include, at least in part, unavailable laboratory parameters or instrumental procedures. Although these special scores are superior to routine scores, as </w:t>
      </w:r>
      <w:proofErr w:type="gramStart"/>
      <w:r w:rsidRPr="00BD0DDA">
        <w:rPr>
          <w:rFonts w:ascii="Book Antiqua" w:eastAsia="Book Antiqua" w:hAnsi="Book Antiqua" w:cs="Book Antiqua"/>
          <w:color w:val="000000"/>
        </w:rPr>
        <w:t>expected</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1</w:t>
      </w:r>
      <w:r w:rsidR="00F8220E" w:rsidRPr="00BD0DDA">
        <w:rPr>
          <w:rFonts w:ascii="Book Antiqua" w:eastAsia="Book Antiqua" w:hAnsi="Book Antiqua" w:cs="Book Antiqua"/>
          <w:color w:val="000000"/>
          <w:vertAlign w:val="superscript"/>
        </w:rPr>
        <w:t>11</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and would also improve specificity in combination with them</w:t>
      </w:r>
      <w:r w:rsidRPr="00BD0DDA">
        <w:rPr>
          <w:rFonts w:ascii="Book Antiqua" w:eastAsia="Book Antiqua" w:hAnsi="Book Antiqua" w:cs="Book Antiqua"/>
          <w:color w:val="000000"/>
          <w:vertAlign w:val="superscript"/>
        </w:rPr>
        <w:t>[11</w:t>
      </w:r>
      <w:r w:rsidR="00F8220E" w:rsidRPr="00BD0DDA">
        <w:rPr>
          <w:rFonts w:ascii="Book Antiqua" w:eastAsia="Book Antiqua" w:hAnsi="Book Antiqua" w:cs="Book Antiqua"/>
          <w:color w:val="000000"/>
          <w:vertAlign w:val="superscript"/>
        </w:rPr>
        <w:t>2</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the lack of availability and the lack of acceptance of these special scores by general practitioners, based in part on complicated determination, hinder their widespread use. This applies, for example, to the ELF </w:t>
      </w:r>
      <w:proofErr w:type="gramStart"/>
      <w:r w:rsidRPr="00BD0DDA">
        <w:rPr>
          <w:rFonts w:ascii="Book Antiqua" w:eastAsia="Book Antiqua" w:hAnsi="Book Antiqua" w:cs="Book Antiqua"/>
          <w:color w:val="000000"/>
        </w:rPr>
        <w:t>test</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11</w:t>
      </w:r>
      <w:r w:rsidR="00F8220E" w:rsidRPr="00BD0DDA">
        <w:rPr>
          <w:rFonts w:ascii="Book Antiqua" w:eastAsia="Book Antiqua" w:hAnsi="Book Antiqua" w:cs="Book Antiqua"/>
          <w:color w:val="000000"/>
          <w:vertAlign w:val="superscript"/>
        </w:rPr>
        <w:t>3</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(hyaluronic acid, TIMP-1, and procollagen peptide), which is of similar prognostic value to liver biopsy</w:t>
      </w:r>
      <w:r w:rsidRPr="00BD0DDA">
        <w:rPr>
          <w:rFonts w:ascii="Book Antiqua" w:eastAsia="Book Antiqua" w:hAnsi="Book Antiqua" w:cs="Book Antiqua"/>
          <w:color w:val="000000"/>
          <w:vertAlign w:val="superscript"/>
        </w:rPr>
        <w:t>[11</w:t>
      </w:r>
      <w:r w:rsidR="00F8220E" w:rsidRPr="00BD0DDA">
        <w:rPr>
          <w:rFonts w:ascii="Book Antiqua" w:eastAsia="Book Antiqua" w:hAnsi="Book Antiqua" w:cs="Book Antiqua"/>
          <w:color w:val="000000"/>
          <w:vertAlign w:val="superscript"/>
        </w:rPr>
        <w:t>4</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and the fibrometer VCTE test (with elastography), which is also superior to purely laboratory chemistry-clinical indices</w:t>
      </w:r>
      <w:r w:rsidRPr="00BD0DDA">
        <w:rPr>
          <w:rFonts w:ascii="Book Antiqua" w:eastAsia="Book Antiqua" w:hAnsi="Book Antiqua" w:cs="Book Antiqua"/>
          <w:color w:val="000000"/>
          <w:vertAlign w:val="superscript"/>
        </w:rPr>
        <w:t>[24]</w:t>
      </w:r>
      <w:r w:rsidRPr="00BD0DDA">
        <w:rPr>
          <w:rFonts w:ascii="Book Antiqua" w:eastAsia="Book Antiqua" w:hAnsi="Book Antiqua" w:cs="Book Antiqua"/>
          <w:color w:val="000000"/>
        </w:rPr>
        <w:t>.</w:t>
      </w:r>
    </w:p>
    <w:p w14:paraId="019552B7" w14:textId="1EB60EAA" w:rsidR="00A77B3E" w:rsidRPr="00BD0DDA" w:rsidRDefault="00E7337C" w:rsidP="00C71032">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lastRenderedPageBreak/>
        <w:t xml:space="preserve">Scores with readily available routine parameters for fibrosis risk include </w:t>
      </w:r>
      <w:r w:rsidR="00F90F47">
        <w:rPr>
          <w:rFonts w:ascii="Book Antiqua" w:eastAsia="Book Antiqua" w:hAnsi="Book Antiqua" w:cs="Book Antiqua"/>
          <w:color w:val="000000"/>
        </w:rPr>
        <w:t>NFS</w:t>
      </w:r>
      <w:r w:rsidRPr="00BD0DDA">
        <w:rPr>
          <w:rFonts w:ascii="Book Antiqua" w:eastAsia="Book Antiqua" w:hAnsi="Book Antiqua" w:cs="Book Antiqua"/>
          <w:color w:val="000000"/>
        </w:rPr>
        <w:t xml:space="preserve">, FIB-4 score, APRI score, Forns score, and BARD score. The first two (NFS, FIB-4) are superior to the last three (APRI, Forns, BARD) in screening fibrosis in the NAFLD </w:t>
      </w:r>
      <w:proofErr w:type="gramStart"/>
      <w:r w:rsidRPr="00BD0DDA">
        <w:rPr>
          <w:rFonts w:ascii="Book Antiqua" w:eastAsia="Book Antiqua" w:hAnsi="Book Antiqua" w:cs="Book Antiqua"/>
          <w:color w:val="000000"/>
        </w:rPr>
        <w:t>cohort</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11</w:t>
      </w:r>
      <w:r w:rsidR="00F8220E" w:rsidRPr="00BD0DDA">
        <w:rPr>
          <w:rFonts w:ascii="Book Antiqua" w:eastAsia="Book Antiqua" w:hAnsi="Book Antiqua" w:cs="Book Antiqua"/>
          <w:color w:val="000000"/>
          <w:vertAlign w:val="superscript"/>
        </w:rPr>
        <w:t>5</w:t>
      </w:r>
      <w:r w:rsidRPr="00BD0DDA">
        <w:rPr>
          <w:rFonts w:ascii="Book Antiqua" w:eastAsia="Book Antiqua" w:hAnsi="Book Antiqua" w:cs="Book Antiqua"/>
          <w:color w:val="000000"/>
          <w:vertAlign w:val="superscript"/>
        </w:rPr>
        <w:t>,11</w:t>
      </w:r>
      <w:r w:rsidR="00F8220E" w:rsidRPr="00BD0DDA">
        <w:rPr>
          <w:rFonts w:ascii="Book Antiqua" w:eastAsia="Book Antiqua" w:hAnsi="Book Antiqua" w:cs="Book Antiqua"/>
          <w:color w:val="000000"/>
          <w:vertAlign w:val="superscript"/>
        </w:rPr>
        <w:t>6</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In a recent systematic review, this could be confirmed, especially for the hardest endpoint (mortality</w:t>
      </w:r>
      <w:proofErr w:type="gramStart"/>
      <w:r w:rsidRPr="00BD0DDA">
        <w:rPr>
          <w:rFonts w:ascii="Book Antiqua" w:eastAsia="Book Antiqua" w:hAnsi="Book Antiqua" w:cs="Book Antiqua"/>
          <w:color w:val="000000"/>
        </w:rPr>
        <w:t>)</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11</w:t>
      </w:r>
      <w:r w:rsidR="00F8220E" w:rsidRPr="00BD0DDA">
        <w:rPr>
          <w:rFonts w:ascii="Book Antiqua" w:eastAsia="Book Antiqua" w:hAnsi="Book Antiqua" w:cs="Book Antiqua"/>
          <w:color w:val="000000"/>
          <w:vertAlign w:val="superscript"/>
        </w:rPr>
        <w:t>7</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These two scores (FIB-4 and NFS) are also suitable for screening patients with normal </w:t>
      </w:r>
      <w:proofErr w:type="gramStart"/>
      <w:r w:rsidRPr="00BD0DDA">
        <w:rPr>
          <w:rFonts w:ascii="Book Antiqua" w:eastAsia="Book Antiqua" w:hAnsi="Book Antiqua" w:cs="Book Antiqua"/>
          <w:color w:val="000000"/>
        </w:rPr>
        <w:t>ALT</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11</w:t>
      </w:r>
      <w:r w:rsidR="00F8220E" w:rsidRPr="00BD0DDA">
        <w:rPr>
          <w:rFonts w:ascii="Book Antiqua" w:eastAsia="Book Antiqua" w:hAnsi="Book Antiqua" w:cs="Book Antiqua"/>
          <w:color w:val="000000"/>
          <w:vertAlign w:val="superscript"/>
        </w:rPr>
        <w:t>8</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and can be easily determined </w:t>
      </w:r>
      <w:r w:rsidRPr="00BD0DDA">
        <w:rPr>
          <w:rFonts w:ascii="Book Antiqua" w:eastAsia="Book Antiqua" w:hAnsi="Book Antiqua" w:cs="Book Antiqua"/>
          <w:i/>
          <w:iCs/>
          <w:color w:val="000000"/>
        </w:rPr>
        <w:t>via</w:t>
      </w:r>
      <w:r w:rsidRPr="00BD0DDA">
        <w:rPr>
          <w:rFonts w:ascii="Book Antiqua" w:eastAsia="Book Antiqua" w:hAnsi="Book Antiqua" w:cs="Book Antiqua"/>
          <w:color w:val="000000"/>
        </w:rPr>
        <w:t xml:space="preserve"> internet-based calculators.</w:t>
      </w:r>
    </w:p>
    <w:p w14:paraId="5892ECCD" w14:textId="004391F4" w:rsidR="00A77B3E" w:rsidRPr="00BD0DDA" w:rsidRDefault="00E7337C" w:rsidP="00C71032">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In population screening, all scores have significant weaknesses and are therefore of limited use for this </w:t>
      </w:r>
      <w:proofErr w:type="gramStart"/>
      <w:r w:rsidRPr="00BD0DDA">
        <w:rPr>
          <w:rFonts w:ascii="Book Antiqua" w:eastAsia="Book Antiqua" w:hAnsi="Book Antiqua" w:cs="Book Antiqua"/>
          <w:color w:val="000000"/>
        </w:rPr>
        <w:t>question</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1</w:t>
      </w:r>
      <w:r w:rsidR="005B05E3" w:rsidRPr="00BD0DDA">
        <w:rPr>
          <w:rFonts w:ascii="Book Antiqua" w:eastAsia="Book Antiqua" w:hAnsi="Book Antiqua" w:cs="Book Antiqua"/>
          <w:color w:val="000000"/>
          <w:vertAlign w:val="superscript"/>
        </w:rPr>
        <w:t>10</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However, the discriminatory performance of all tests is significantly better in high-risk </w:t>
      </w:r>
      <w:proofErr w:type="gramStart"/>
      <w:r w:rsidRPr="00BD0DDA">
        <w:rPr>
          <w:rFonts w:ascii="Book Antiqua" w:eastAsia="Book Antiqua" w:hAnsi="Book Antiqua" w:cs="Book Antiqua"/>
          <w:color w:val="000000"/>
        </w:rPr>
        <w:t>collectives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1</w:t>
      </w:r>
      <w:r w:rsidR="005B05E3" w:rsidRPr="00BD0DDA">
        <w:rPr>
          <w:rFonts w:ascii="Book Antiqua" w:eastAsia="Book Antiqua" w:hAnsi="Book Antiqua" w:cs="Book Antiqua"/>
          <w:color w:val="000000"/>
          <w:vertAlign w:val="superscript"/>
        </w:rPr>
        <w:t>10</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Although the FIB-4 score was initially developed for the detection of </w:t>
      </w:r>
      <w:r w:rsidR="00C71032" w:rsidRPr="00C71032">
        <w:rPr>
          <w:rFonts w:ascii="Book Antiqua" w:eastAsia="Book Antiqua" w:hAnsi="Book Antiqua" w:cs="Book Antiqua"/>
          <w:color w:val="000000"/>
        </w:rPr>
        <w:t>hepatitis C virus</w:t>
      </w:r>
      <w:r w:rsidRPr="00BD0DDA">
        <w:rPr>
          <w:rFonts w:ascii="Book Antiqua" w:eastAsia="Book Antiqua" w:hAnsi="Book Antiqua" w:cs="Book Antiqua"/>
          <w:color w:val="000000"/>
        </w:rPr>
        <w:t xml:space="preserve"> </w:t>
      </w:r>
      <w:proofErr w:type="gramStart"/>
      <w:r w:rsidRPr="00BD0DDA">
        <w:rPr>
          <w:rFonts w:ascii="Book Antiqua" w:eastAsia="Book Antiqua" w:hAnsi="Book Antiqua" w:cs="Book Antiqua"/>
          <w:color w:val="000000"/>
        </w:rPr>
        <w:t>fibrosis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11</w:t>
      </w:r>
      <w:r w:rsidR="005B05E3" w:rsidRPr="00BD0DDA">
        <w:rPr>
          <w:rFonts w:ascii="Book Antiqua" w:eastAsia="Book Antiqua" w:hAnsi="Book Antiqua" w:cs="Book Antiqua"/>
          <w:color w:val="000000"/>
          <w:vertAlign w:val="superscript"/>
        </w:rPr>
        <w:t>9</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it has since been validated</w:t>
      </w:r>
      <w:r w:rsidRPr="00BD0DDA">
        <w:rPr>
          <w:rFonts w:ascii="Book Antiqua" w:eastAsia="Book Antiqua" w:hAnsi="Book Antiqua" w:cs="Book Antiqua"/>
          <w:color w:val="000000"/>
          <w:vertAlign w:val="superscript"/>
        </w:rPr>
        <w:t>[1</w:t>
      </w:r>
      <w:r w:rsidR="005B05E3" w:rsidRPr="00BD0DDA">
        <w:rPr>
          <w:rFonts w:ascii="Book Antiqua" w:eastAsia="Book Antiqua" w:hAnsi="Book Antiqua" w:cs="Book Antiqua"/>
          <w:color w:val="000000"/>
          <w:vertAlign w:val="superscript"/>
        </w:rPr>
        <w:t>20</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and compared</w:t>
      </w:r>
      <w:r w:rsidRPr="00BD0DDA">
        <w:rPr>
          <w:rFonts w:ascii="Book Antiqua" w:eastAsia="Book Antiqua" w:hAnsi="Book Antiqua" w:cs="Book Antiqua"/>
          <w:color w:val="000000"/>
          <w:vertAlign w:val="superscript"/>
        </w:rPr>
        <w:t>[1</w:t>
      </w:r>
      <w:r w:rsidR="005B05E3" w:rsidRPr="00BD0DDA">
        <w:rPr>
          <w:rFonts w:ascii="Book Antiqua" w:eastAsia="Book Antiqua" w:hAnsi="Book Antiqua" w:cs="Book Antiqua"/>
          <w:color w:val="000000"/>
          <w:vertAlign w:val="superscript"/>
        </w:rPr>
        <w:t>21</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in NAFLD collectives and may be considered suitable in principle for liver fibrosis of other etiologies. The FIB-4 score has an additional advantage over the NFS in that no albumin value is needed and that the proportion of intermediate tested patients is somewhat </w:t>
      </w:r>
      <w:proofErr w:type="gramStart"/>
      <w:r w:rsidRPr="00BD0DDA">
        <w:rPr>
          <w:rFonts w:ascii="Book Antiqua" w:eastAsia="Book Antiqua" w:hAnsi="Book Antiqua" w:cs="Book Antiqua"/>
          <w:color w:val="000000"/>
        </w:rPr>
        <w:t>smaller</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6</w:t>
      </w:r>
      <w:r w:rsidR="005B05E3" w:rsidRPr="00BD0DDA">
        <w:rPr>
          <w:rFonts w:ascii="Book Antiqua" w:eastAsia="Book Antiqua" w:hAnsi="Book Antiqua" w:cs="Book Antiqua"/>
          <w:color w:val="000000"/>
          <w:vertAlign w:val="superscript"/>
        </w:rPr>
        <w:t>5</w:t>
      </w:r>
      <w:r w:rsidRPr="00BD0DDA">
        <w:rPr>
          <w:rFonts w:ascii="Book Antiqua" w:eastAsia="Book Antiqua" w:hAnsi="Book Antiqua" w:cs="Book Antiqua"/>
          <w:color w:val="000000"/>
          <w:vertAlign w:val="superscript"/>
        </w:rPr>
        <w:t>,11</w:t>
      </w:r>
      <w:r w:rsidR="005B05E3" w:rsidRPr="00BD0DDA">
        <w:rPr>
          <w:rFonts w:ascii="Book Antiqua" w:eastAsia="Book Antiqua" w:hAnsi="Book Antiqua" w:cs="Book Antiqua"/>
          <w:color w:val="000000"/>
          <w:vertAlign w:val="superscript"/>
        </w:rPr>
        <w:t>6</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However, both scores have lower specificity in patients &gt; 65 years of </w:t>
      </w:r>
      <w:proofErr w:type="gramStart"/>
      <w:r w:rsidRPr="00BD0DDA">
        <w:rPr>
          <w:rFonts w:ascii="Book Antiqua" w:eastAsia="Book Antiqua" w:hAnsi="Book Antiqua" w:cs="Book Antiqua"/>
          <w:color w:val="000000"/>
        </w:rPr>
        <w:t>age</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12</w:t>
      </w:r>
      <w:r w:rsidR="005B05E3" w:rsidRPr="00BD0DDA">
        <w:rPr>
          <w:rFonts w:ascii="Book Antiqua" w:eastAsia="Book Antiqua" w:hAnsi="Book Antiqua" w:cs="Book Antiqua"/>
          <w:color w:val="000000"/>
          <w:vertAlign w:val="superscript"/>
        </w:rPr>
        <w:t>2</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which may increase the referral rate to the specialist due to a higher proportion of false-positive screened patients. Data from a screening study of type 2 diabetes patients show that the use of age-adjusted cutoffs on FI</w:t>
      </w:r>
      <w:r w:rsidR="00533DDA">
        <w:rPr>
          <w:rFonts w:ascii="Book Antiqua" w:eastAsia="Book Antiqua" w:hAnsi="Book Antiqua" w:cs="Book Antiqua"/>
          <w:color w:val="000000"/>
        </w:rPr>
        <w:t xml:space="preserve">B-4 (in delineating negative </w:t>
      </w:r>
      <w:r w:rsidR="00533DDA" w:rsidRPr="00533DDA">
        <w:rPr>
          <w:rFonts w:ascii="Book Antiqua" w:eastAsia="Book Antiqua" w:hAnsi="Book Antiqua" w:cs="Book Antiqua"/>
          <w:i/>
          <w:color w:val="000000"/>
        </w:rPr>
        <w:t>vs</w:t>
      </w:r>
      <w:r w:rsidRPr="00BD0DDA">
        <w:rPr>
          <w:rFonts w:ascii="Book Antiqua" w:eastAsia="Book Antiqua" w:hAnsi="Book Antiqua" w:cs="Book Antiqua"/>
          <w:color w:val="000000"/>
        </w:rPr>
        <w:t xml:space="preserve"> intermediate) reduces the number of patients tested intermediate (from 38.3% to 15.4%</w:t>
      </w:r>
      <w:r w:rsidRPr="00BD0DDA">
        <w:rPr>
          <w:rFonts w:ascii="Book Antiqua" w:eastAsia="Book Antiqua" w:hAnsi="Book Antiqua" w:cs="Book Antiqua"/>
          <w:color w:val="000000"/>
          <w:vertAlign w:val="superscript"/>
        </w:rPr>
        <w:t>[6</w:t>
      </w:r>
      <w:r w:rsidR="005B05E3" w:rsidRPr="00BD0DDA">
        <w:rPr>
          <w:rFonts w:ascii="Book Antiqua" w:eastAsia="Book Antiqua" w:hAnsi="Book Antiqua" w:cs="Book Antiqua"/>
          <w:color w:val="000000"/>
          <w:vertAlign w:val="superscript"/>
        </w:rPr>
        <w:t>5</w:t>
      </w:r>
      <w:r w:rsidRPr="00BD0DDA">
        <w:rPr>
          <w:rFonts w:ascii="Book Antiqua" w:eastAsia="Book Antiqua" w:hAnsi="Book Antiqua" w:cs="Book Antiqua"/>
          <w:color w:val="000000"/>
          <w:vertAlign w:val="superscript"/>
        </w:rPr>
        <w:t>]</w:t>
      </w:r>
      <w:r w:rsidRPr="00BD0DDA">
        <w:rPr>
          <w:rFonts w:ascii="Book Antiqua" w:eastAsia="Book Antiqua" w:hAnsi="Book Antiqua" w:cs="Book Antiqua"/>
          <w:color w:val="000000"/>
        </w:rPr>
        <w:t xml:space="preserve">). Repeated measurements of laboratory scores could also help to identify patients at risk of severe liver disease in the general population, as was recently shown for repeated measurements of FIB-4 within 5 </w:t>
      </w:r>
      <w:proofErr w:type="gramStart"/>
      <w:r w:rsidRPr="00BD0DDA">
        <w:rPr>
          <w:rFonts w:ascii="Book Antiqua" w:eastAsia="Book Antiqua" w:hAnsi="Book Antiqua" w:cs="Book Antiqua"/>
          <w:color w:val="000000"/>
        </w:rPr>
        <w:t>years</w:t>
      </w:r>
      <w:r w:rsidRPr="00BD0DDA">
        <w:rPr>
          <w:rFonts w:ascii="Book Antiqua" w:eastAsia="Book Antiqua" w:hAnsi="Book Antiqua" w:cs="Book Antiqua"/>
          <w:color w:val="000000"/>
          <w:vertAlign w:val="superscript"/>
        </w:rPr>
        <w:t>[</w:t>
      </w:r>
      <w:proofErr w:type="gramEnd"/>
      <w:r w:rsidRPr="00BD0DDA">
        <w:rPr>
          <w:rFonts w:ascii="Book Antiqua" w:eastAsia="Book Antiqua" w:hAnsi="Book Antiqua" w:cs="Book Antiqua"/>
          <w:color w:val="000000"/>
          <w:vertAlign w:val="superscript"/>
        </w:rPr>
        <w:t>23]</w:t>
      </w:r>
      <w:r w:rsidRPr="00BD0DDA">
        <w:rPr>
          <w:rFonts w:ascii="Book Antiqua" w:eastAsia="Book Antiqua" w:hAnsi="Book Antiqua" w:cs="Book Antiqua"/>
          <w:color w:val="000000"/>
        </w:rPr>
        <w:t>.</w:t>
      </w:r>
    </w:p>
    <w:p w14:paraId="179368C4" w14:textId="7E7B9364" w:rsidR="00A77B3E" w:rsidRPr="00BD0DDA" w:rsidRDefault="00E7337C" w:rsidP="005A3AF2">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The screening strategy proposed in </w:t>
      </w:r>
      <w:r w:rsidR="00757A1C">
        <w:rPr>
          <w:rFonts w:ascii="Book Antiqua" w:hAnsi="Book Antiqua" w:cs="Book Antiqua" w:hint="eastAsia"/>
          <w:color w:val="000000"/>
          <w:lang w:eastAsia="zh-CN"/>
        </w:rPr>
        <w:t>F</w:t>
      </w:r>
      <w:r w:rsidRPr="00BD0DDA">
        <w:rPr>
          <w:rFonts w:ascii="Book Antiqua" w:eastAsia="Book Antiqua" w:hAnsi="Book Antiqua" w:cs="Book Antiqua"/>
          <w:color w:val="000000"/>
        </w:rPr>
        <w:t xml:space="preserve">igure 3 relies on recent proposals and takes into account the aforementioned prerequisites of high-risk screening by </w:t>
      </w:r>
      <w:r w:rsidR="00ED45B7" w:rsidRPr="00BD0DDA">
        <w:rPr>
          <w:rFonts w:ascii="Book Antiqua" w:eastAsia="Book Antiqua" w:hAnsi="Book Antiqua" w:cs="Book Antiqua"/>
          <w:color w:val="000000"/>
        </w:rPr>
        <w:t>PCP</w:t>
      </w:r>
      <w:r w:rsidRPr="00BD0DDA">
        <w:rPr>
          <w:rFonts w:ascii="Book Antiqua" w:eastAsia="Book Antiqua" w:hAnsi="Book Antiqua" w:cs="Book Antiqua"/>
          <w:color w:val="000000"/>
        </w:rPr>
        <w:t xml:space="preserve">s but may not currently be evidence-based in several areas. In particular, this concerns the handling of the intermediate-risk group, the screening interval in low-risk patients, and the cost-effectiveness of the entire algorithm. In addition, the screening </w:t>
      </w:r>
      <w:r w:rsidRPr="00BD0DDA">
        <w:rPr>
          <w:rFonts w:ascii="Book Antiqua" w:eastAsia="Book Antiqua" w:hAnsi="Book Antiqua" w:cs="Book Antiqua"/>
          <w:color w:val="000000"/>
        </w:rPr>
        <w:lastRenderedPageBreak/>
        <w:t xml:space="preserve">recommendation given requires further education and possibly training of </w:t>
      </w:r>
      <w:r w:rsidR="00ED45B7" w:rsidRPr="00BD0DDA">
        <w:rPr>
          <w:rFonts w:ascii="Book Antiqua" w:eastAsia="Book Antiqua" w:hAnsi="Book Antiqua" w:cs="Book Antiqua"/>
          <w:color w:val="000000"/>
        </w:rPr>
        <w:t>PCP</w:t>
      </w:r>
      <w:r w:rsidRPr="00BD0DDA">
        <w:rPr>
          <w:rFonts w:ascii="Book Antiqua" w:eastAsia="Book Antiqua" w:hAnsi="Book Antiqua" w:cs="Book Antiqua"/>
          <w:color w:val="000000"/>
        </w:rPr>
        <w:t>s about the prevalence and prognosis of NAFLD.</w:t>
      </w:r>
    </w:p>
    <w:p w14:paraId="0D26E28D" w14:textId="77777777" w:rsidR="00A77B3E" w:rsidRPr="00BD0DDA" w:rsidRDefault="00A77B3E" w:rsidP="00BD0DDA">
      <w:pPr>
        <w:spacing w:line="360" w:lineRule="auto"/>
        <w:jc w:val="both"/>
        <w:rPr>
          <w:rFonts w:ascii="Book Antiqua" w:hAnsi="Book Antiqua"/>
        </w:rPr>
      </w:pPr>
    </w:p>
    <w:p w14:paraId="27CDE94E"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caps/>
          <w:color w:val="000000"/>
          <w:u w:val="single"/>
        </w:rPr>
        <w:t>CONCLUSION</w:t>
      </w:r>
    </w:p>
    <w:p w14:paraId="217C2403"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color w:val="000000"/>
        </w:rPr>
        <w:t>It is time for NAFLD screening. NAFLD is hard to diagnose in the early phase of the disease. The prevalence of this disease is increasing in countries with Western lifestyles, and the complication rate (inflammation, fibrosis, cirrhosis and HCC) is high in patients with metabolic dysfunction. Additionally, there are inexpensive noninvasive tools for the diagnosis of steatosis and fibrosis, leading to a reliable identification of persons at risk who can be referred to hepatologists. Apart from lifestyle modification, there are evolving drug treatments shortly before approval or in the late phases of clinical trials.</w:t>
      </w:r>
    </w:p>
    <w:p w14:paraId="327E564A" w14:textId="363E3947" w:rsidR="00A77B3E" w:rsidRPr="003F283B" w:rsidRDefault="00E7337C" w:rsidP="003F283B">
      <w:pPr>
        <w:spacing w:line="360" w:lineRule="auto"/>
        <w:ind w:firstLineChars="200" w:firstLine="480"/>
        <w:jc w:val="both"/>
        <w:rPr>
          <w:rFonts w:ascii="Book Antiqua" w:hAnsi="Book Antiqua"/>
        </w:rPr>
      </w:pPr>
      <w:proofErr w:type="gramStart"/>
      <w:r w:rsidRPr="00BD0DDA">
        <w:rPr>
          <w:rFonts w:ascii="Book Antiqua" w:eastAsia="Book Antiqua" w:hAnsi="Book Antiqua" w:cs="Book Antiqua"/>
          <w:color w:val="000000"/>
        </w:rPr>
        <w:t>Studies show that screening for NAFLD, at least for a risk population, is</w:t>
      </w:r>
      <w:proofErr w:type="gramEnd"/>
      <w:r w:rsidRPr="00BD0DDA">
        <w:rPr>
          <w:rFonts w:ascii="Book Antiqua" w:eastAsia="Book Antiqua" w:hAnsi="Book Antiqua" w:cs="Book Antiqua"/>
          <w:color w:val="000000"/>
        </w:rPr>
        <w:t xml:space="preserve"> cost effective and will help to prevent serious hepatic consequences of pandemic metabolic dysfunction. However, it will not be easy to implement comprehensive screening programs in all countries since there are large structural differences between national health systems</w:t>
      </w:r>
      <w:r w:rsidRPr="003F283B">
        <w:rPr>
          <w:rFonts w:ascii="Book Antiqua" w:eastAsia="Book Antiqua" w:hAnsi="Book Antiqua" w:cs="Book Antiqua"/>
          <w:color w:val="000000"/>
        </w:rPr>
        <w:t xml:space="preserve">. For example, the extent of availability of elastography will decide in each country, whether this promising technique can be used in broad screening approaches or whether </w:t>
      </w:r>
      <w:proofErr w:type="gramStart"/>
      <w:r w:rsidR="002F798A" w:rsidRPr="003F283B">
        <w:rPr>
          <w:rFonts w:ascii="Book Antiqua" w:eastAsia="Book Antiqua" w:hAnsi="Book Antiqua" w:cs="Book Antiqua"/>
          <w:color w:val="000000"/>
        </w:rPr>
        <w:t>US</w:t>
      </w:r>
      <w:proofErr w:type="gramEnd"/>
      <w:r w:rsidRPr="003F283B">
        <w:rPr>
          <w:rFonts w:ascii="Book Antiqua" w:eastAsia="Book Antiqua" w:hAnsi="Book Antiqua" w:cs="Book Antiqua"/>
          <w:color w:val="000000"/>
        </w:rPr>
        <w:t xml:space="preserve"> and lab scores will be necessary for </w:t>
      </w:r>
      <w:r w:rsidR="00ED45B7" w:rsidRPr="003F283B">
        <w:rPr>
          <w:rFonts w:ascii="Book Antiqua" w:eastAsia="Book Antiqua" w:hAnsi="Book Antiqua" w:cs="Book Antiqua"/>
          <w:color w:val="000000"/>
        </w:rPr>
        <w:t>PCP</w:t>
      </w:r>
      <w:r w:rsidRPr="003F283B">
        <w:rPr>
          <w:rFonts w:ascii="Book Antiqua" w:eastAsia="Book Antiqua" w:hAnsi="Book Antiqua" w:cs="Book Antiqua"/>
          <w:color w:val="000000"/>
        </w:rPr>
        <w:t xml:space="preserve">s to conduct screening for NAFLD. Therefore, each screening algorithm (as the one depicted in </w:t>
      </w:r>
      <w:r w:rsidR="00757A1C">
        <w:rPr>
          <w:rFonts w:ascii="Book Antiqua" w:hAnsi="Book Antiqua" w:cs="Book Antiqua" w:hint="eastAsia"/>
          <w:color w:val="000000"/>
          <w:lang w:eastAsia="zh-CN"/>
        </w:rPr>
        <w:t>F</w:t>
      </w:r>
      <w:r w:rsidRPr="003F283B">
        <w:rPr>
          <w:rFonts w:ascii="Book Antiqua" w:eastAsia="Book Antiqua" w:hAnsi="Book Antiqua" w:cs="Book Antiqua"/>
          <w:color w:val="000000"/>
        </w:rPr>
        <w:t>igure 3) should be adapted locally depending on the broad availability of methods for detecting steatosis and fibrosis. Additionally, the screening population (</w:t>
      </w:r>
      <w:r w:rsidRPr="003F283B">
        <w:rPr>
          <w:rFonts w:ascii="Book Antiqua" w:eastAsia="Book Antiqua" w:hAnsi="Book Antiqua" w:cs="Book Antiqua"/>
          <w:i/>
          <w:color w:val="000000"/>
        </w:rPr>
        <w:t>i.e.</w:t>
      </w:r>
      <w:r w:rsidRPr="003F283B">
        <w:rPr>
          <w:rFonts w:ascii="Book Antiqua" w:eastAsia="Book Antiqua" w:hAnsi="Book Antiqua" w:cs="Book Antiqua"/>
          <w:color w:val="000000"/>
        </w:rPr>
        <w:t xml:space="preserve"> the patients with an amount of risk factors high enough for qualifying for the screening program) has to be determined in each country individually depending on the epidemiology of NAFLD in this country. </w:t>
      </w:r>
    </w:p>
    <w:p w14:paraId="33C12E80" w14:textId="77777777" w:rsidR="00A77B3E" w:rsidRPr="00BD0DDA" w:rsidRDefault="00E7337C" w:rsidP="003F283B">
      <w:pPr>
        <w:spacing w:line="360" w:lineRule="auto"/>
        <w:ind w:firstLineChars="200" w:firstLine="480"/>
        <w:jc w:val="both"/>
        <w:rPr>
          <w:rFonts w:ascii="Book Antiqua" w:hAnsi="Book Antiqua"/>
        </w:rPr>
      </w:pPr>
      <w:r w:rsidRPr="00BD0DDA">
        <w:rPr>
          <w:rFonts w:ascii="Book Antiqua" w:eastAsia="Book Antiqua" w:hAnsi="Book Antiqua" w:cs="Book Antiqua"/>
          <w:color w:val="000000"/>
        </w:rPr>
        <w:t xml:space="preserve">So what is to be done? We have to increase awareness for NAFLD and its consequences in the population and in primary care. National professional gastroenterology and hepatology societies have to develop guidelines for screening programs depending on the structure of the population and health care system of their respective country. National health systems must implement reimbursement for the </w:t>
      </w:r>
      <w:r w:rsidRPr="00BD0DDA">
        <w:rPr>
          <w:rFonts w:ascii="Book Antiqua" w:eastAsia="Book Antiqua" w:hAnsi="Book Antiqua" w:cs="Book Antiqua"/>
          <w:color w:val="000000"/>
        </w:rPr>
        <w:lastRenderedPageBreak/>
        <w:t>tools needed for reliable screening. Hepatologists should prepare for rising numbers of patients referred for risk stratification and specific counseling.</w:t>
      </w:r>
    </w:p>
    <w:p w14:paraId="1521A145" w14:textId="77777777" w:rsidR="00A77B3E" w:rsidRPr="00BD0DDA" w:rsidRDefault="00A77B3E" w:rsidP="00BD0DDA">
      <w:pPr>
        <w:spacing w:line="360" w:lineRule="auto"/>
        <w:jc w:val="both"/>
        <w:rPr>
          <w:rFonts w:ascii="Book Antiqua" w:hAnsi="Book Antiqua"/>
        </w:rPr>
      </w:pPr>
    </w:p>
    <w:p w14:paraId="46349375"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color w:val="000000"/>
        </w:rPr>
        <w:t>REFERENCES</w:t>
      </w:r>
    </w:p>
    <w:p w14:paraId="6AE2C3BC"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 </w:t>
      </w:r>
      <w:r w:rsidRPr="00BD0DDA">
        <w:rPr>
          <w:rFonts w:ascii="Book Antiqua" w:hAnsi="Book Antiqua"/>
          <w:b/>
          <w:bCs/>
        </w:rPr>
        <w:t>Younossi ZM</w:t>
      </w:r>
      <w:r w:rsidRPr="00BD0DDA">
        <w:rPr>
          <w:rFonts w:ascii="Book Antiqua" w:hAnsi="Book Antiqua"/>
        </w:rPr>
        <w:t xml:space="preserve">, Koenig AB, Abdelatif D, Fazel Y, Henry L, Wymer M. Global epidemiology of nonalcoholic fatty liver disease-Meta-analytic assessment of prevalence, incidence, and outcomes. </w:t>
      </w:r>
      <w:r w:rsidRPr="00BD0DDA">
        <w:rPr>
          <w:rFonts w:ascii="Book Antiqua" w:hAnsi="Book Antiqua"/>
          <w:i/>
          <w:iCs/>
        </w:rPr>
        <w:t>Hepatology</w:t>
      </w:r>
      <w:r w:rsidRPr="00BD0DDA">
        <w:rPr>
          <w:rFonts w:ascii="Book Antiqua" w:hAnsi="Book Antiqua"/>
        </w:rPr>
        <w:t xml:space="preserve"> 2016; </w:t>
      </w:r>
      <w:r w:rsidRPr="00BD0DDA">
        <w:rPr>
          <w:rFonts w:ascii="Book Antiqua" w:hAnsi="Book Antiqua"/>
          <w:b/>
          <w:bCs/>
        </w:rPr>
        <w:t>64</w:t>
      </w:r>
      <w:r w:rsidRPr="00BD0DDA">
        <w:rPr>
          <w:rFonts w:ascii="Book Antiqua" w:hAnsi="Book Antiqua"/>
        </w:rPr>
        <w:t>: 73-84 [PMID: 26707365 DOI: 10.1002/hep.28431]</w:t>
      </w:r>
    </w:p>
    <w:p w14:paraId="187BE7A1"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2 </w:t>
      </w:r>
      <w:r w:rsidRPr="00BD0DDA">
        <w:rPr>
          <w:rFonts w:ascii="Book Antiqua" w:hAnsi="Book Antiqua"/>
          <w:b/>
          <w:bCs/>
        </w:rPr>
        <w:t>Eslam M</w:t>
      </w:r>
      <w:r w:rsidRPr="00BD0DDA">
        <w:rPr>
          <w:rFonts w:ascii="Book Antiqua" w:hAnsi="Book Antiqua"/>
        </w:rPr>
        <w:t xml:space="preserve">, Newsome PN, Sarin SK, Anstee QM, Targher G, Romero-Gomez M, Zelber-Sagi S, Wai-Sun Wong V, Dufour JF, Schattenberg JM, Kawaguchi T, Arrese M, Valenti L, Shiha G, Tiribelli C, Yki-Järvinen H, Fan JG, Grønbæk H, Yilmaz Y, Cortez-Pinto H, Oliveira CP, Bedossa P, Adams LA, Zheng MH, Fouad Y, Chan WK, Mendez-Sanchez N, Ahn SH, Castera L, Bugianesi E, Ratziu V, George J. A new definition for metabolic dysfunction-associated fatty liver disease: An international expert consensus statement. </w:t>
      </w:r>
      <w:r w:rsidRPr="00BD0DDA">
        <w:rPr>
          <w:rFonts w:ascii="Book Antiqua" w:hAnsi="Book Antiqua"/>
          <w:i/>
          <w:iCs/>
        </w:rPr>
        <w:t>J Hepatol</w:t>
      </w:r>
      <w:r w:rsidRPr="00BD0DDA">
        <w:rPr>
          <w:rFonts w:ascii="Book Antiqua" w:hAnsi="Book Antiqua"/>
        </w:rPr>
        <w:t xml:space="preserve"> 2020; </w:t>
      </w:r>
      <w:r w:rsidRPr="00BD0DDA">
        <w:rPr>
          <w:rFonts w:ascii="Book Antiqua" w:hAnsi="Book Antiqua"/>
          <w:b/>
          <w:bCs/>
        </w:rPr>
        <w:t>73</w:t>
      </w:r>
      <w:r w:rsidRPr="00BD0DDA">
        <w:rPr>
          <w:rFonts w:ascii="Book Antiqua" w:hAnsi="Book Antiqua"/>
        </w:rPr>
        <w:t>: 202-209 [PMID: 32278004 DOI: 10.1016/j.jhep.2020.03.039]</w:t>
      </w:r>
    </w:p>
    <w:p w14:paraId="6471C75B"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3 </w:t>
      </w:r>
      <w:r w:rsidRPr="00BD0DDA">
        <w:rPr>
          <w:rFonts w:ascii="Book Antiqua" w:hAnsi="Book Antiqua"/>
          <w:b/>
          <w:bCs/>
        </w:rPr>
        <w:t>Estes C</w:t>
      </w:r>
      <w:r w:rsidRPr="00BD0DDA">
        <w:rPr>
          <w:rFonts w:ascii="Book Antiqua" w:hAnsi="Book Antiqua"/>
        </w:rPr>
        <w:t xml:space="preserve">, Anstee QM, Arias-Loste MT, Bantel H, Bellentani S, Caballeria J, Colombo M, Craxi A, Crespo J, Day CP, Eguchi Y, Geier A, Kondili LA, Kroy DC, Lazarus JV, Loomba R, Manns MP, Marchesini G, Nakajima A, Negro F, Petta S, Ratziu V, Romero-Gomez M, Sanyal A, Schattenberg JM, Tacke F, Tanaka J, Trautwein C, Wei L, Zeuzem S, Razavi H. Modeling NAFLD disease burden in China, France, Germany, Italy, Japan, Spain, United Kingdom, and United States for the period 2016-2030. </w:t>
      </w:r>
      <w:r w:rsidRPr="00BD0DDA">
        <w:rPr>
          <w:rFonts w:ascii="Book Antiqua" w:hAnsi="Book Antiqua"/>
          <w:i/>
          <w:iCs/>
        </w:rPr>
        <w:t>J Hepatol</w:t>
      </w:r>
      <w:r w:rsidRPr="00BD0DDA">
        <w:rPr>
          <w:rFonts w:ascii="Book Antiqua" w:hAnsi="Book Antiqua"/>
        </w:rPr>
        <w:t xml:space="preserve"> 2018; </w:t>
      </w:r>
      <w:r w:rsidRPr="00BD0DDA">
        <w:rPr>
          <w:rFonts w:ascii="Book Antiqua" w:hAnsi="Book Antiqua"/>
          <w:b/>
          <w:bCs/>
        </w:rPr>
        <w:t>69</w:t>
      </w:r>
      <w:r w:rsidRPr="00BD0DDA">
        <w:rPr>
          <w:rFonts w:ascii="Book Antiqua" w:hAnsi="Book Antiqua"/>
        </w:rPr>
        <w:t>: 896-904 [PMID: 29886156 DOI: 10.1016/j.jhep.2018.05.036]</w:t>
      </w:r>
    </w:p>
    <w:p w14:paraId="7BF9CCEA"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4 </w:t>
      </w:r>
      <w:r w:rsidRPr="00BD0DDA">
        <w:rPr>
          <w:rFonts w:ascii="Book Antiqua" w:hAnsi="Book Antiqua"/>
          <w:b/>
          <w:bCs/>
        </w:rPr>
        <w:t>Younossi ZM</w:t>
      </w:r>
      <w:r w:rsidRPr="00BD0DDA">
        <w:rPr>
          <w:rFonts w:ascii="Book Antiqua" w:hAnsi="Book Antiqua"/>
        </w:rPr>
        <w:t xml:space="preserve">, Blissett D, Blissett R, Henry L, Stepanova M, Younossi Y, Racila A, Hunt S, Beckerman R. </w:t>
      </w:r>
      <w:proofErr w:type="gramStart"/>
      <w:r w:rsidRPr="00BD0DDA">
        <w:rPr>
          <w:rFonts w:ascii="Book Antiqua" w:hAnsi="Book Antiqua"/>
        </w:rPr>
        <w:t>The economic and clinical burden of nonalcoholic fatty liver disease in the United States and Europe.</w:t>
      </w:r>
      <w:proofErr w:type="gramEnd"/>
      <w:r w:rsidRPr="00BD0DDA">
        <w:rPr>
          <w:rFonts w:ascii="Book Antiqua" w:hAnsi="Book Antiqua"/>
        </w:rPr>
        <w:t xml:space="preserve"> </w:t>
      </w:r>
      <w:r w:rsidRPr="00BD0DDA">
        <w:rPr>
          <w:rFonts w:ascii="Book Antiqua" w:hAnsi="Book Antiqua"/>
          <w:i/>
          <w:iCs/>
        </w:rPr>
        <w:t>Hepatology</w:t>
      </w:r>
      <w:r w:rsidRPr="00BD0DDA">
        <w:rPr>
          <w:rFonts w:ascii="Book Antiqua" w:hAnsi="Book Antiqua"/>
        </w:rPr>
        <w:t xml:space="preserve"> 2016; </w:t>
      </w:r>
      <w:r w:rsidRPr="00BD0DDA">
        <w:rPr>
          <w:rFonts w:ascii="Book Antiqua" w:hAnsi="Book Antiqua"/>
          <w:b/>
          <w:bCs/>
        </w:rPr>
        <w:t>64</w:t>
      </w:r>
      <w:r w:rsidRPr="00BD0DDA">
        <w:rPr>
          <w:rFonts w:ascii="Book Antiqua" w:hAnsi="Book Antiqua"/>
        </w:rPr>
        <w:t>: 1577-1586 [PMID: 27543837 DOI: 10.1002/hep.28785]</w:t>
      </w:r>
    </w:p>
    <w:p w14:paraId="39372B90"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5 </w:t>
      </w:r>
      <w:r w:rsidRPr="00BD0DDA">
        <w:rPr>
          <w:rFonts w:ascii="Book Antiqua" w:hAnsi="Book Antiqua"/>
          <w:b/>
          <w:bCs/>
        </w:rPr>
        <w:t>Wong RJ</w:t>
      </w:r>
      <w:r w:rsidRPr="00BD0DDA">
        <w:rPr>
          <w:rFonts w:ascii="Book Antiqua" w:hAnsi="Book Antiqua"/>
        </w:rPr>
        <w:t xml:space="preserve">, Aguilar M, Cheung R, Perumpail RB, Harrison SA, Younossi ZM, Ahmed A. Nonalcoholic steatohepatitis is the second leading etiology of liver disease among </w:t>
      </w:r>
      <w:r w:rsidRPr="00BD0DDA">
        <w:rPr>
          <w:rFonts w:ascii="Book Antiqua" w:hAnsi="Book Antiqua"/>
        </w:rPr>
        <w:lastRenderedPageBreak/>
        <w:t xml:space="preserve">adults awaiting liver transplantation in the United States. </w:t>
      </w:r>
      <w:r w:rsidRPr="00BD0DDA">
        <w:rPr>
          <w:rFonts w:ascii="Book Antiqua" w:hAnsi="Book Antiqua"/>
          <w:i/>
          <w:iCs/>
        </w:rPr>
        <w:t>Gastroenterology</w:t>
      </w:r>
      <w:r w:rsidRPr="00BD0DDA">
        <w:rPr>
          <w:rFonts w:ascii="Book Antiqua" w:hAnsi="Book Antiqua"/>
        </w:rPr>
        <w:t xml:space="preserve"> 2015; </w:t>
      </w:r>
      <w:r w:rsidRPr="00BD0DDA">
        <w:rPr>
          <w:rFonts w:ascii="Book Antiqua" w:hAnsi="Book Antiqua"/>
          <w:b/>
          <w:bCs/>
        </w:rPr>
        <w:t>148</w:t>
      </w:r>
      <w:r w:rsidRPr="00BD0DDA">
        <w:rPr>
          <w:rFonts w:ascii="Book Antiqua" w:hAnsi="Book Antiqua"/>
        </w:rPr>
        <w:t>: 547-555 [PMID: 25461851 DOI: 10.1053/j.gastro.2014.11.039]</w:t>
      </w:r>
    </w:p>
    <w:p w14:paraId="148F0536" w14:textId="461FD4B1" w:rsidR="00BD0DDA" w:rsidRPr="00BD0DDA" w:rsidRDefault="00BD0DDA" w:rsidP="00BD0DDA">
      <w:pPr>
        <w:spacing w:line="360" w:lineRule="auto"/>
        <w:jc w:val="both"/>
        <w:rPr>
          <w:rFonts w:ascii="Book Antiqua" w:hAnsi="Book Antiqua"/>
          <w:lang w:eastAsia="zh-CN"/>
        </w:rPr>
      </w:pPr>
      <w:proofErr w:type="gramStart"/>
      <w:r w:rsidRPr="00BD0DDA">
        <w:rPr>
          <w:rFonts w:ascii="Book Antiqua" w:hAnsi="Book Antiqua"/>
        </w:rPr>
        <w:t xml:space="preserve">6 </w:t>
      </w:r>
      <w:r w:rsidR="002807EF" w:rsidRPr="00287E8A">
        <w:rPr>
          <w:rFonts w:ascii="Book Antiqua" w:hAnsi="Book Antiqua"/>
          <w:b/>
        </w:rPr>
        <w:t>European Association for the Study of the Liver (EASL)</w:t>
      </w:r>
      <w:r w:rsidR="002807EF" w:rsidRPr="00604114">
        <w:rPr>
          <w:rFonts w:ascii="Book Antiqua" w:hAnsi="Book Antiqua"/>
        </w:rPr>
        <w:t xml:space="preserve">; </w:t>
      </w:r>
      <w:r w:rsidR="002807EF" w:rsidRPr="002807EF">
        <w:rPr>
          <w:rFonts w:ascii="Book Antiqua" w:hAnsi="Book Antiqua"/>
        </w:rPr>
        <w:t>European Association for the Study of Diabetes (EASD); European Association for the Study of Obesity (EASO).</w:t>
      </w:r>
      <w:proofErr w:type="gramEnd"/>
      <w:r w:rsidR="002807EF" w:rsidRPr="002807EF">
        <w:rPr>
          <w:rFonts w:ascii="Book Antiqua" w:hAnsi="Book Antiqua"/>
        </w:rPr>
        <w:t xml:space="preserve"> EASL-EASD-EASO Clinical Practice Guidelines for the management of non-alcoholic fa</w:t>
      </w:r>
      <w:r w:rsidR="002807EF">
        <w:rPr>
          <w:rFonts w:ascii="Book Antiqua" w:hAnsi="Book Antiqua"/>
        </w:rPr>
        <w:t xml:space="preserve">tty liver disease. </w:t>
      </w:r>
      <w:r w:rsidR="002807EF" w:rsidRPr="00287E8A">
        <w:rPr>
          <w:rFonts w:ascii="Book Antiqua" w:hAnsi="Book Antiqua"/>
          <w:i/>
        </w:rPr>
        <w:t xml:space="preserve">Diabetologia </w:t>
      </w:r>
      <w:r w:rsidR="002807EF" w:rsidRPr="002807EF">
        <w:rPr>
          <w:rFonts w:ascii="Book Antiqua" w:hAnsi="Book Antiqua"/>
        </w:rPr>
        <w:t>2016;</w:t>
      </w:r>
      <w:r w:rsidR="002807EF">
        <w:rPr>
          <w:rFonts w:ascii="Book Antiqua" w:hAnsi="Book Antiqua" w:hint="eastAsia"/>
          <w:lang w:eastAsia="zh-CN"/>
        </w:rPr>
        <w:t xml:space="preserve"> </w:t>
      </w:r>
      <w:r w:rsidR="002807EF" w:rsidRPr="00287E8A">
        <w:rPr>
          <w:rFonts w:ascii="Book Antiqua" w:hAnsi="Book Antiqua"/>
          <w:b/>
        </w:rPr>
        <w:t>59:</w:t>
      </w:r>
      <w:r w:rsidR="002807EF" w:rsidRPr="00287E8A">
        <w:rPr>
          <w:rFonts w:ascii="Book Antiqua" w:hAnsi="Book Antiqua" w:hint="eastAsia"/>
          <w:b/>
          <w:lang w:eastAsia="zh-CN"/>
        </w:rPr>
        <w:t xml:space="preserve"> </w:t>
      </w:r>
      <w:r w:rsidR="002807EF" w:rsidRPr="002807EF">
        <w:rPr>
          <w:rFonts w:ascii="Book Antiqua" w:hAnsi="Book Antiqua"/>
        </w:rPr>
        <w:t>1121-</w:t>
      </w:r>
      <w:r w:rsidR="002807EF">
        <w:rPr>
          <w:rFonts w:ascii="Book Antiqua" w:hAnsi="Book Antiqua" w:hint="eastAsia"/>
          <w:lang w:eastAsia="zh-CN"/>
        </w:rPr>
        <w:t>11</w:t>
      </w:r>
      <w:r w:rsidR="002807EF" w:rsidRPr="002807EF">
        <w:rPr>
          <w:rFonts w:ascii="Book Antiqua" w:hAnsi="Book Antiqua"/>
        </w:rPr>
        <w:t>40</w:t>
      </w:r>
      <w:r w:rsidR="002807EF">
        <w:rPr>
          <w:rFonts w:ascii="Book Antiqua" w:hAnsi="Book Antiqua" w:hint="eastAsia"/>
          <w:lang w:eastAsia="zh-CN"/>
        </w:rPr>
        <w:t xml:space="preserve"> [</w:t>
      </w:r>
      <w:r w:rsidR="002807EF" w:rsidRPr="002807EF">
        <w:rPr>
          <w:rFonts w:ascii="Book Antiqua" w:hAnsi="Book Antiqua"/>
        </w:rPr>
        <w:t>PMID: 27053230</w:t>
      </w:r>
      <w:r w:rsidR="002807EF">
        <w:rPr>
          <w:rFonts w:ascii="Book Antiqua" w:hAnsi="Book Antiqua" w:hint="eastAsia"/>
          <w:lang w:eastAsia="zh-CN"/>
        </w:rPr>
        <w:t xml:space="preserve"> DOI</w:t>
      </w:r>
      <w:r w:rsidR="002807EF" w:rsidRPr="002807EF">
        <w:rPr>
          <w:rFonts w:ascii="Book Antiqua" w:hAnsi="Book Antiqua"/>
        </w:rPr>
        <w:t>: 10.1007/s001</w:t>
      </w:r>
      <w:r w:rsidR="002807EF">
        <w:rPr>
          <w:rFonts w:ascii="Book Antiqua" w:hAnsi="Book Antiqua"/>
        </w:rPr>
        <w:t>25-016-3902-y</w:t>
      </w:r>
      <w:r w:rsidR="002807EF">
        <w:rPr>
          <w:rFonts w:ascii="Book Antiqua" w:hAnsi="Book Antiqua" w:hint="eastAsia"/>
          <w:lang w:eastAsia="zh-CN"/>
        </w:rPr>
        <w:t>]</w:t>
      </w:r>
    </w:p>
    <w:p w14:paraId="4DC7B08C"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7 </w:t>
      </w:r>
      <w:r w:rsidRPr="00BD0DDA">
        <w:rPr>
          <w:rFonts w:ascii="Book Antiqua" w:hAnsi="Book Antiqua"/>
          <w:b/>
          <w:bCs/>
        </w:rPr>
        <w:t>Chalasani N</w:t>
      </w:r>
      <w:r w:rsidRPr="00BD0DDA">
        <w:rPr>
          <w:rFonts w:ascii="Book Antiqua" w:hAnsi="Book Antiqua"/>
        </w:rPr>
        <w:t xml:space="preserve">, Younossi Z, Lavine JE, Charlton M, Cusi K, Rinella M, Harrison SA, Brunt EM, Sanyal AJ. The diagnosis and management of nonalcoholic fatty liver disease: Practice guidance from the American Association for the Study of Liver Diseases. </w:t>
      </w:r>
      <w:r w:rsidRPr="00BD0DDA">
        <w:rPr>
          <w:rFonts w:ascii="Book Antiqua" w:hAnsi="Book Antiqua"/>
          <w:i/>
          <w:iCs/>
        </w:rPr>
        <w:t>Hepatology</w:t>
      </w:r>
      <w:r w:rsidRPr="00BD0DDA">
        <w:rPr>
          <w:rFonts w:ascii="Book Antiqua" w:hAnsi="Book Antiqua"/>
        </w:rPr>
        <w:t xml:space="preserve"> 2018; </w:t>
      </w:r>
      <w:r w:rsidRPr="00BD0DDA">
        <w:rPr>
          <w:rFonts w:ascii="Book Antiqua" w:hAnsi="Book Antiqua"/>
          <w:b/>
          <w:bCs/>
        </w:rPr>
        <w:t>67</w:t>
      </w:r>
      <w:r w:rsidRPr="00BD0DDA">
        <w:rPr>
          <w:rFonts w:ascii="Book Antiqua" w:hAnsi="Book Antiqua"/>
        </w:rPr>
        <w:t>: 328-357 [PMID: 28714183 DOI: 10.1002/hep.29367]</w:t>
      </w:r>
    </w:p>
    <w:p w14:paraId="00CCD317"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8 </w:t>
      </w:r>
      <w:r w:rsidRPr="00BD0DDA">
        <w:rPr>
          <w:rFonts w:ascii="Book Antiqua" w:hAnsi="Book Antiqua"/>
          <w:b/>
          <w:bCs/>
        </w:rPr>
        <w:t>Kleiner DE</w:t>
      </w:r>
      <w:r w:rsidRPr="00BD0DDA">
        <w:rPr>
          <w:rFonts w:ascii="Book Antiqua" w:hAnsi="Book Antiqua"/>
        </w:rPr>
        <w:t xml:space="preserve">, Brunt EM, Van Natta M, Behling C, Contos MJ, Cummings OW, Ferrell LD, Liu YC, Torbenson MS, Unalp-Arida A, Yeh M, McCullough AJ, Sanyal AJ; Nonalcoholic Steatohepatitis Clinical Research Network. </w:t>
      </w:r>
      <w:proofErr w:type="gramStart"/>
      <w:r w:rsidRPr="00BD0DDA">
        <w:rPr>
          <w:rFonts w:ascii="Book Antiqua" w:hAnsi="Book Antiqua"/>
        </w:rPr>
        <w:t>Design and validation of a histological scoring system for nonalcoholic fatty liver disease.</w:t>
      </w:r>
      <w:proofErr w:type="gramEnd"/>
      <w:r w:rsidRPr="00BD0DDA">
        <w:rPr>
          <w:rFonts w:ascii="Book Antiqua" w:hAnsi="Book Antiqua"/>
        </w:rPr>
        <w:t xml:space="preserve"> </w:t>
      </w:r>
      <w:r w:rsidRPr="00BD0DDA">
        <w:rPr>
          <w:rFonts w:ascii="Book Antiqua" w:hAnsi="Book Antiqua"/>
          <w:i/>
          <w:iCs/>
        </w:rPr>
        <w:t>Hepatology</w:t>
      </w:r>
      <w:r w:rsidRPr="00BD0DDA">
        <w:rPr>
          <w:rFonts w:ascii="Book Antiqua" w:hAnsi="Book Antiqua"/>
        </w:rPr>
        <w:t xml:space="preserve"> 2005; </w:t>
      </w:r>
      <w:r w:rsidRPr="00BD0DDA">
        <w:rPr>
          <w:rFonts w:ascii="Book Antiqua" w:hAnsi="Book Antiqua"/>
          <w:b/>
          <w:bCs/>
        </w:rPr>
        <w:t>41</w:t>
      </w:r>
      <w:r w:rsidRPr="00BD0DDA">
        <w:rPr>
          <w:rFonts w:ascii="Book Antiqua" w:hAnsi="Book Antiqua"/>
        </w:rPr>
        <w:t>: 1313-1321 [PMID: 15915461 DOI: 10.1002/hep.20701]</w:t>
      </w:r>
    </w:p>
    <w:p w14:paraId="4CCABFDE"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9 </w:t>
      </w:r>
      <w:r w:rsidRPr="00BD0DDA">
        <w:rPr>
          <w:rFonts w:ascii="Book Antiqua" w:hAnsi="Book Antiqua"/>
          <w:b/>
          <w:bCs/>
        </w:rPr>
        <w:t>Bedossa P</w:t>
      </w:r>
      <w:r w:rsidRPr="00BD0DDA">
        <w:rPr>
          <w:rFonts w:ascii="Book Antiqua" w:hAnsi="Book Antiqua"/>
        </w:rPr>
        <w:t xml:space="preserve">, Poitou C, Veyrie N, Bouillot JL, Basdevant A, Paradis V, Tordjman J, Clement K. Histopathological algorithm and scoring system for evaluation of liver lesions in morbidly obese patients. </w:t>
      </w:r>
      <w:r w:rsidRPr="00BD0DDA">
        <w:rPr>
          <w:rFonts w:ascii="Book Antiqua" w:hAnsi="Book Antiqua"/>
          <w:i/>
          <w:iCs/>
        </w:rPr>
        <w:t>Hepatology</w:t>
      </w:r>
      <w:r w:rsidRPr="00BD0DDA">
        <w:rPr>
          <w:rFonts w:ascii="Book Antiqua" w:hAnsi="Book Antiqua"/>
        </w:rPr>
        <w:t xml:space="preserve"> 2012; </w:t>
      </w:r>
      <w:r w:rsidRPr="00BD0DDA">
        <w:rPr>
          <w:rFonts w:ascii="Book Antiqua" w:hAnsi="Book Antiqua"/>
          <w:b/>
          <w:bCs/>
        </w:rPr>
        <w:t>56</w:t>
      </w:r>
      <w:r w:rsidRPr="00BD0DDA">
        <w:rPr>
          <w:rFonts w:ascii="Book Antiqua" w:hAnsi="Book Antiqua"/>
        </w:rPr>
        <w:t>: 1751-1759 [PMID: 22707395 DOI: 10.1002/hep.25889]</w:t>
      </w:r>
    </w:p>
    <w:p w14:paraId="192F8F6E"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10 </w:t>
      </w:r>
      <w:r w:rsidRPr="00BD0DDA">
        <w:rPr>
          <w:rFonts w:ascii="Book Antiqua" w:hAnsi="Book Antiqua"/>
          <w:b/>
          <w:bCs/>
        </w:rPr>
        <w:t>Angulo P</w:t>
      </w:r>
      <w:r w:rsidRPr="00BD0DDA">
        <w:rPr>
          <w:rFonts w:ascii="Book Antiqua" w:hAnsi="Book Antiqua"/>
        </w:rPr>
        <w:t xml:space="preserve">, Kleiner DE, Dam-Larsen S, Adams LA, Bjornsson ES, Charatcharoenwitthaya P, Mills PR, Keach JC, Lafferty HD, Stahler A, Haflidadottir S, Bendtsen F. Liver Fibrosis, but No Other Histologic Features, Is Associated With Long-term Outcomes of Patients With Nonalcoholic Fatty Liver Disease. </w:t>
      </w:r>
      <w:r w:rsidRPr="00BD0DDA">
        <w:rPr>
          <w:rFonts w:ascii="Book Antiqua" w:hAnsi="Book Antiqua"/>
          <w:i/>
          <w:iCs/>
        </w:rPr>
        <w:t>Gastroenterology</w:t>
      </w:r>
      <w:r w:rsidRPr="00BD0DDA">
        <w:rPr>
          <w:rFonts w:ascii="Book Antiqua" w:hAnsi="Book Antiqua"/>
        </w:rPr>
        <w:t xml:space="preserve"> 2015; </w:t>
      </w:r>
      <w:r w:rsidRPr="00BD0DDA">
        <w:rPr>
          <w:rFonts w:ascii="Book Antiqua" w:hAnsi="Book Antiqua"/>
          <w:b/>
          <w:bCs/>
        </w:rPr>
        <w:t>149</w:t>
      </w:r>
      <w:r w:rsidRPr="00BD0DDA">
        <w:rPr>
          <w:rFonts w:ascii="Book Antiqua" w:hAnsi="Book Antiqua"/>
        </w:rPr>
        <w:t>: 389-97.e10 [PMID: 25935633 DOI: 10.1053/j.gastro.2015.04.043]</w:t>
      </w:r>
    </w:p>
    <w:p w14:paraId="509E1D7E"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11 </w:t>
      </w:r>
      <w:r w:rsidRPr="00BD0DDA">
        <w:rPr>
          <w:rFonts w:ascii="Book Antiqua" w:hAnsi="Book Antiqua"/>
          <w:b/>
          <w:bCs/>
        </w:rPr>
        <w:t>Dulai PS</w:t>
      </w:r>
      <w:r w:rsidRPr="00BD0DDA">
        <w:rPr>
          <w:rFonts w:ascii="Book Antiqua" w:hAnsi="Book Antiqua"/>
        </w:rPr>
        <w:t xml:space="preserve">, Singh S, Patel J, Soni M, Prokop LJ, Younossi Z, Sebastiani G, Ekstedt M, Hagstrom H, Nasr P, Stal P, Wong VW, Kechagias S, Hultcrantz R, Loomba R. Increased risk of mortality by fibrosis stage in nonalcoholic fatty liver disease: </w:t>
      </w:r>
      <w:r w:rsidRPr="00BD0DDA">
        <w:rPr>
          <w:rFonts w:ascii="Book Antiqua" w:hAnsi="Book Antiqua"/>
        </w:rPr>
        <w:lastRenderedPageBreak/>
        <w:t xml:space="preserve">Systematic review and meta-analysis. </w:t>
      </w:r>
      <w:r w:rsidRPr="00BD0DDA">
        <w:rPr>
          <w:rFonts w:ascii="Book Antiqua" w:hAnsi="Book Antiqua"/>
          <w:i/>
          <w:iCs/>
        </w:rPr>
        <w:t>Hepatology</w:t>
      </w:r>
      <w:r w:rsidRPr="00BD0DDA">
        <w:rPr>
          <w:rFonts w:ascii="Book Antiqua" w:hAnsi="Book Antiqua"/>
        </w:rPr>
        <w:t xml:space="preserve"> 2017; </w:t>
      </w:r>
      <w:r w:rsidRPr="00BD0DDA">
        <w:rPr>
          <w:rFonts w:ascii="Book Antiqua" w:hAnsi="Book Antiqua"/>
          <w:b/>
          <w:bCs/>
        </w:rPr>
        <w:t>65</w:t>
      </w:r>
      <w:r w:rsidRPr="00BD0DDA">
        <w:rPr>
          <w:rFonts w:ascii="Book Antiqua" w:hAnsi="Book Antiqua"/>
        </w:rPr>
        <w:t>: 1557-1565 [PMID: 28130788 DOI: 10.1002/hep.29085]</w:t>
      </w:r>
    </w:p>
    <w:p w14:paraId="5CDE3CE5"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12 </w:t>
      </w:r>
      <w:r w:rsidRPr="00BD0DDA">
        <w:rPr>
          <w:rFonts w:ascii="Book Antiqua" w:hAnsi="Book Antiqua"/>
          <w:b/>
          <w:bCs/>
        </w:rPr>
        <w:t>Ekstedt M</w:t>
      </w:r>
      <w:r w:rsidRPr="00BD0DDA">
        <w:rPr>
          <w:rFonts w:ascii="Book Antiqua" w:hAnsi="Book Antiqua"/>
        </w:rPr>
        <w:t xml:space="preserve">, Hagström H, Nasr P, Fredrikson M, Stål P, Kechagias S, Hultcrantz R. Fibrosis stage is the strongest predictor for disease-specific mortality in NAFLD after up to 33 years of follow-up. </w:t>
      </w:r>
      <w:r w:rsidRPr="00BD0DDA">
        <w:rPr>
          <w:rFonts w:ascii="Book Antiqua" w:hAnsi="Book Antiqua"/>
          <w:i/>
          <w:iCs/>
        </w:rPr>
        <w:t>Hepatology</w:t>
      </w:r>
      <w:r w:rsidRPr="00BD0DDA">
        <w:rPr>
          <w:rFonts w:ascii="Book Antiqua" w:hAnsi="Book Antiqua"/>
        </w:rPr>
        <w:t xml:space="preserve"> 2015; </w:t>
      </w:r>
      <w:r w:rsidRPr="00BD0DDA">
        <w:rPr>
          <w:rFonts w:ascii="Book Antiqua" w:hAnsi="Book Antiqua"/>
          <w:b/>
          <w:bCs/>
        </w:rPr>
        <w:t>61</w:t>
      </w:r>
      <w:r w:rsidRPr="00BD0DDA">
        <w:rPr>
          <w:rFonts w:ascii="Book Antiqua" w:hAnsi="Book Antiqua"/>
        </w:rPr>
        <w:t>: 1547-1554 [PMID: 25125077 DOI: 10.1002/hep.27368]</w:t>
      </w:r>
    </w:p>
    <w:p w14:paraId="54D2FA07"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13 </w:t>
      </w:r>
      <w:r w:rsidRPr="00BD0DDA">
        <w:rPr>
          <w:rFonts w:ascii="Book Antiqua" w:hAnsi="Book Antiqua"/>
          <w:b/>
          <w:bCs/>
        </w:rPr>
        <w:t>Hagström H</w:t>
      </w:r>
      <w:r w:rsidRPr="00BD0DDA">
        <w:rPr>
          <w:rFonts w:ascii="Book Antiqua" w:hAnsi="Book Antiqua"/>
        </w:rPr>
        <w:t xml:space="preserve">, Nasr P, Ekstedt M, Hammar U, Stål P, Hultcrantz R, Kechagias S. Fibrosis stage but not NASH predicts mortality and time to development of severe liver disease in biopsy-proven NAFLD. </w:t>
      </w:r>
      <w:r w:rsidRPr="00BD0DDA">
        <w:rPr>
          <w:rFonts w:ascii="Book Antiqua" w:hAnsi="Book Antiqua"/>
          <w:i/>
          <w:iCs/>
        </w:rPr>
        <w:t>J Hepatol</w:t>
      </w:r>
      <w:r w:rsidRPr="00BD0DDA">
        <w:rPr>
          <w:rFonts w:ascii="Book Antiqua" w:hAnsi="Book Antiqua"/>
        </w:rPr>
        <w:t xml:space="preserve"> 2017; </w:t>
      </w:r>
      <w:r w:rsidRPr="00BD0DDA">
        <w:rPr>
          <w:rFonts w:ascii="Book Antiqua" w:hAnsi="Book Antiqua"/>
          <w:b/>
          <w:bCs/>
        </w:rPr>
        <w:t>67</w:t>
      </w:r>
      <w:r w:rsidRPr="00BD0DDA">
        <w:rPr>
          <w:rFonts w:ascii="Book Antiqua" w:hAnsi="Book Antiqua"/>
        </w:rPr>
        <w:t>: 1265-1273 [PMID: 28803953 DOI: 10.1016/j.jhep.2017.07.027]</w:t>
      </w:r>
    </w:p>
    <w:p w14:paraId="3CCEBA68"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14 </w:t>
      </w:r>
      <w:r w:rsidRPr="00BD0DDA">
        <w:rPr>
          <w:rFonts w:ascii="Book Antiqua" w:hAnsi="Book Antiqua"/>
          <w:b/>
          <w:bCs/>
        </w:rPr>
        <w:t>Hagström H</w:t>
      </w:r>
      <w:r w:rsidRPr="00BD0DDA">
        <w:rPr>
          <w:rFonts w:ascii="Book Antiqua" w:hAnsi="Book Antiqua"/>
        </w:rPr>
        <w:t xml:space="preserve">, Nasr P, Ekstedt M, Kechagias S, Stål P, Bedossa P, Hultcrantz R. SAF score and mortality in NAFLD after up to 41 years of follow-up. </w:t>
      </w:r>
      <w:r w:rsidRPr="00BD0DDA">
        <w:rPr>
          <w:rFonts w:ascii="Book Antiqua" w:hAnsi="Book Antiqua"/>
          <w:i/>
          <w:iCs/>
        </w:rPr>
        <w:t>Scand J Gastroenterol</w:t>
      </w:r>
      <w:r w:rsidRPr="00BD0DDA">
        <w:rPr>
          <w:rFonts w:ascii="Book Antiqua" w:hAnsi="Book Antiqua"/>
        </w:rPr>
        <w:t xml:space="preserve"> 2017; </w:t>
      </w:r>
      <w:r w:rsidRPr="00BD0DDA">
        <w:rPr>
          <w:rFonts w:ascii="Book Antiqua" w:hAnsi="Book Antiqua"/>
          <w:b/>
          <w:bCs/>
        </w:rPr>
        <w:t>52</w:t>
      </w:r>
      <w:r w:rsidRPr="00BD0DDA">
        <w:rPr>
          <w:rFonts w:ascii="Book Antiqua" w:hAnsi="Book Antiqua"/>
        </w:rPr>
        <w:t>: 87-91 [PMID: 27616339 DOI: 10.1080/00365521.2016.1230779]</w:t>
      </w:r>
    </w:p>
    <w:p w14:paraId="61D1F5C8"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15 </w:t>
      </w:r>
      <w:r w:rsidRPr="00BD0DDA">
        <w:rPr>
          <w:rFonts w:ascii="Book Antiqua" w:hAnsi="Book Antiqua"/>
          <w:b/>
          <w:bCs/>
        </w:rPr>
        <w:t>Taylor RS</w:t>
      </w:r>
      <w:r w:rsidRPr="00BD0DDA">
        <w:rPr>
          <w:rFonts w:ascii="Book Antiqua" w:hAnsi="Book Antiqua"/>
        </w:rPr>
        <w:t xml:space="preserve">, Taylor RJ, Bayliss S, Hagström H, Nasr P, Schattenberg JM, Ishigami M, Toyoda H, Wai-Sun Wong V, Peleg N, Shlomai A, Sebastiani G, Seko Y, Bhala N, Younossi ZM, Anstee QM, McPherson S, Newsome PN. Association </w:t>
      </w:r>
      <w:proofErr w:type="gramStart"/>
      <w:r w:rsidRPr="00BD0DDA">
        <w:rPr>
          <w:rFonts w:ascii="Book Antiqua" w:hAnsi="Book Antiqua"/>
        </w:rPr>
        <w:t>Between</w:t>
      </w:r>
      <w:proofErr w:type="gramEnd"/>
      <w:r w:rsidRPr="00BD0DDA">
        <w:rPr>
          <w:rFonts w:ascii="Book Antiqua" w:hAnsi="Book Antiqua"/>
        </w:rPr>
        <w:t xml:space="preserve"> Fibrosis Stage and Outcomes of Patients With Nonalcoholic Fatty Liver Disease: A Systematic Review and Meta-Analysis. </w:t>
      </w:r>
      <w:r w:rsidRPr="00BD0DDA">
        <w:rPr>
          <w:rFonts w:ascii="Book Antiqua" w:hAnsi="Book Antiqua"/>
          <w:i/>
          <w:iCs/>
        </w:rPr>
        <w:t>Gastroenterology</w:t>
      </w:r>
      <w:r w:rsidRPr="00BD0DDA">
        <w:rPr>
          <w:rFonts w:ascii="Book Antiqua" w:hAnsi="Book Antiqua"/>
        </w:rPr>
        <w:t xml:space="preserve"> 2020; </w:t>
      </w:r>
      <w:r w:rsidRPr="00BD0DDA">
        <w:rPr>
          <w:rFonts w:ascii="Book Antiqua" w:hAnsi="Book Antiqua"/>
          <w:b/>
          <w:bCs/>
        </w:rPr>
        <w:t>158</w:t>
      </w:r>
      <w:r w:rsidRPr="00BD0DDA">
        <w:rPr>
          <w:rFonts w:ascii="Book Antiqua" w:hAnsi="Book Antiqua"/>
        </w:rPr>
        <w:t>: 1611-1625.e12 [PMID: 32027911 DOI: 10.1053/j.gastro.2020.01.043]</w:t>
      </w:r>
    </w:p>
    <w:p w14:paraId="4ECED6DE"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16 </w:t>
      </w:r>
      <w:r w:rsidRPr="00BD0DDA">
        <w:rPr>
          <w:rFonts w:ascii="Book Antiqua" w:hAnsi="Book Antiqua"/>
          <w:b/>
          <w:bCs/>
        </w:rPr>
        <w:t>Geier A</w:t>
      </w:r>
      <w:r w:rsidRPr="00BD0DDA">
        <w:rPr>
          <w:rFonts w:ascii="Book Antiqua" w:hAnsi="Book Antiqua"/>
        </w:rPr>
        <w:t xml:space="preserve">, Boursier J. Non-invasive diagnosis of patients with 'at-risk' </w:t>
      </w:r>
      <w:proofErr w:type="gramStart"/>
      <w:r w:rsidRPr="00BD0DDA">
        <w:rPr>
          <w:rFonts w:ascii="Book Antiqua" w:hAnsi="Book Antiqua"/>
        </w:rPr>
        <w:t>NAFLD :</w:t>
      </w:r>
      <w:proofErr w:type="gramEnd"/>
      <w:r w:rsidRPr="00BD0DDA">
        <w:rPr>
          <w:rFonts w:ascii="Book Antiqua" w:hAnsi="Book Antiqua"/>
        </w:rPr>
        <w:t xml:space="preserve"> only fibrosis counts? </w:t>
      </w:r>
      <w:r w:rsidRPr="00BD0DDA">
        <w:rPr>
          <w:rFonts w:ascii="Book Antiqua" w:hAnsi="Book Antiqua"/>
          <w:i/>
          <w:iCs/>
        </w:rPr>
        <w:t>Gut</w:t>
      </w:r>
      <w:r w:rsidRPr="00BD0DDA">
        <w:rPr>
          <w:rFonts w:ascii="Book Antiqua" w:hAnsi="Book Antiqua"/>
        </w:rPr>
        <w:t xml:space="preserve"> 2020; </w:t>
      </w:r>
      <w:r w:rsidRPr="00BD0DDA">
        <w:rPr>
          <w:rFonts w:ascii="Book Antiqua" w:hAnsi="Book Antiqua"/>
          <w:b/>
          <w:bCs/>
        </w:rPr>
        <w:t>69</w:t>
      </w:r>
      <w:r w:rsidRPr="00BD0DDA">
        <w:rPr>
          <w:rFonts w:ascii="Book Antiqua" w:hAnsi="Book Antiqua"/>
        </w:rPr>
        <w:t>: 1164-1165 [PMID: 32220903 DOI: 10.1136/gutjnl-2020-320785]</w:t>
      </w:r>
    </w:p>
    <w:p w14:paraId="7015DAFC"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17 </w:t>
      </w:r>
      <w:r w:rsidRPr="00BD0DDA">
        <w:rPr>
          <w:rFonts w:ascii="Book Antiqua" w:hAnsi="Book Antiqua"/>
          <w:b/>
          <w:bCs/>
        </w:rPr>
        <w:t>Angulo P</w:t>
      </w:r>
      <w:r w:rsidRPr="00BD0DDA">
        <w:rPr>
          <w:rFonts w:ascii="Book Antiqua" w:hAnsi="Book Antiqua"/>
        </w:rPr>
        <w:t xml:space="preserve">, Hui JM, Marchesini G, Bugianesi E, George J, Farrell GC, Enders F, Saksena S, Burt AD, Bida JP, Lindor K, Sanderson SO, Lenzi M, Adams LA, Kench J, Therneau TM, Day CP. The NAFLD fibrosis score: a noninvasive system that identifies liver fibrosis in patients with NAFLD. </w:t>
      </w:r>
      <w:r w:rsidRPr="00BD0DDA">
        <w:rPr>
          <w:rFonts w:ascii="Book Antiqua" w:hAnsi="Book Antiqua"/>
          <w:i/>
          <w:iCs/>
        </w:rPr>
        <w:t>Hepatology</w:t>
      </w:r>
      <w:r w:rsidRPr="00BD0DDA">
        <w:rPr>
          <w:rFonts w:ascii="Book Antiqua" w:hAnsi="Book Antiqua"/>
        </w:rPr>
        <w:t xml:space="preserve"> 2007; </w:t>
      </w:r>
      <w:r w:rsidRPr="00BD0DDA">
        <w:rPr>
          <w:rFonts w:ascii="Book Antiqua" w:hAnsi="Book Antiqua"/>
          <w:b/>
          <w:bCs/>
        </w:rPr>
        <w:t>45</w:t>
      </w:r>
      <w:r w:rsidRPr="00BD0DDA">
        <w:rPr>
          <w:rFonts w:ascii="Book Antiqua" w:hAnsi="Book Antiqua"/>
        </w:rPr>
        <w:t>: 846-854 [PMID: 17393509 DOI: 10.1002/hep.21496]</w:t>
      </w:r>
    </w:p>
    <w:p w14:paraId="117EFBAC"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18 </w:t>
      </w:r>
      <w:r w:rsidRPr="00BD0DDA">
        <w:rPr>
          <w:rFonts w:ascii="Book Antiqua" w:hAnsi="Book Antiqua"/>
          <w:b/>
          <w:bCs/>
        </w:rPr>
        <w:t>Ratziu V</w:t>
      </w:r>
      <w:r w:rsidRPr="00BD0DDA">
        <w:rPr>
          <w:rFonts w:ascii="Book Antiqua" w:hAnsi="Book Antiqua"/>
        </w:rPr>
        <w:t xml:space="preserve">, Massard J, Charlotte F, Messous D, Imbert-Bismut F, Bonyhay L, Tahiri M, Munteanu M, Thabut D, Cadranel JF, Le Bail B, de Ledinghen V, Poynard T; LIDO </w:t>
      </w:r>
      <w:r w:rsidRPr="00BD0DDA">
        <w:rPr>
          <w:rFonts w:ascii="Book Antiqua" w:hAnsi="Book Antiqua"/>
        </w:rPr>
        <w:lastRenderedPageBreak/>
        <w:t xml:space="preserve">Study Group; CYTOL study group. </w:t>
      </w:r>
      <w:proofErr w:type="gramStart"/>
      <w:r w:rsidRPr="00BD0DDA">
        <w:rPr>
          <w:rFonts w:ascii="Book Antiqua" w:hAnsi="Book Antiqua"/>
        </w:rPr>
        <w:t>Diagnostic value of biochemical markers (FibroTest-FibroSURE) for the prediction of liver fibrosis in patients with non-alcoholic fatty liver disease.</w:t>
      </w:r>
      <w:proofErr w:type="gramEnd"/>
      <w:r w:rsidRPr="00BD0DDA">
        <w:rPr>
          <w:rFonts w:ascii="Book Antiqua" w:hAnsi="Book Antiqua"/>
        </w:rPr>
        <w:t xml:space="preserve"> </w:t>
      </w:r>
      <w:r w:rsidRPr="00BD0DDA">
        <w:rPr>
          <w:rFonts w:ascii="Book Antiqua" w:hAnsi="Book Antiqua"/>
          <w:i/>
          <w:iCs/>
        </w:rPr>
        <w:t>BMC Gastroenterol</w:t>
      </w:r>
      <w:r w:rsidRPr="00BD0DDA">
        <w:rPr>
          <w:rFonts w:ascii="Book Antiqua" w:hAnsi="Book Antiqua"/>
        </w:rPr>
        <w:t xml:space="preserve"> 2006; </w:t>
      </w:r>
      <w:r w:rsidRPr="00BD0DDA">
        <w:rPr>
          <w:rFonts w:ascii="Book Antiqua" w:hAnsi="Book Antiqua"/>
          <w:b/>
          <w:bCs/>
        </w:rPr>
        <w:t>6</w:t>
      </w:r>
      <w:r w:rsidRPr="00BD0DDA">
        <w:rPr>
          <w:rFonts w:ascii="Book Antiqua" w:hAnsi="Book Antiqua"/>
        </w:rPr>
        <w:t>: 6 [PMID: 16503961 DOI: 10.1186/1471-230X-6-6]</w:t>
      </w:r>
    </w:p>
    <w:p w14:paraId="4F89AE34"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19 </w:t>
      </w:r>
      <w:r w:rsidRPr="00BD0DDA">
        <w:rPr>
          <w:rFonts w:ascii="Book Antiqua" w:hAnsi="Book Antiqua"/>
          <w:b/>
          <w:bCs/>
        </w:rPr>
        <w:t>Guha IN</w:t>
      </w:r>
      <w:r w:rsidRPr="00BD0DDA">
        <w:rPr>
          <w:rFonts w:ascii="Book Antiqua" w:hAnsi="Book Antiqua"/>
        </w:rPr>
        <w:t xml:space="preserve">, Parkes J, Roderick P, Chattopadhyay D, Cross R, Harris S, Kaye P, Burt AD, Ryder SD, Aithal GP, </w:t>
      </w:r>
      <w:proofErr w:type="gramStart"/>
      <w:r w:rsidRPr="00BD0DDA">
        <w:rPr>
          <w:rFonts w:ascii="Book Antiqua" w:hAnsi="Book Antiqua"/>
        </w:rPr>
        <w:t>Day</w:t>
      </w:r>
      <w:proofErr w:type="gramEnd"/>
      <w:r w:rsidRPr="00BD0DDA">
        <w:rPr>
          <w:rFonts w:ascii="Book Antiqua" w:hAnsi="Book Antiqua"/>
        </w:rPr>
        <w:t xml:space="preserve"> CP, Rosenberg WM. Noninvasive markers of fibrosis in nonalcoholic fatty liver disease: Validating the European Liver Fibrosis Panel and exploring simple markers. </w:t>
      </w:r>
      <w:r w:rsidRPr="00BD0DDA">
        <w:rPr>
          <w:rFonts w:ascii="Book Antiqua" w:hAnsi="Book Antiqua"/>
          <w:i/>
          <w:iCs/>
        </w:rPr>
        <w:t>Hepatology</w:t>
      </w:r>
      <w:r w:rsidRPr="00BD0DDA">
        <w:rPr>
          <w:rFonts w:ascii="Book Antiqua" w:hAnsi="Book Antiqua"/>
        </w:rPr>
        <w:t xml:space="preserve"> 2008; </w:t>
      </w:r>
      <w:r w:rsidRPr="00BD0DDA">
        <w:rPr>
          <w:rFonts w:ascii="Book Antiqua" w:hAnsi="Book Antiqua"/>
          <w:b/>
          <w:bCs/>
        </w:rPr>
        <w:t>47</w:t>
      </w:r>
      <w:r w:rsidRPr="00BD0DDA">
        <w:rPr>
          <w:rFonts w:ascii="Book Antiqua" w:hAnsi="Book Antiqua"/>
        </w:rPr>
        <w:t>: 455-460 [PMID: 18038452 DOI: 10.1002/hep.21984]</w:t>
      </w:r>
    </w:p>
    <w:p w14:paraId="6FECEDFC"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20 </w:t>
      </w:r>
      <w:r w:rsidRPr="00BD0DDA">
        <w:rPr>
          <w:rFonts w:ascii="Book Antiqua" w:hAnsi="Book Antiqua"/>
          <w:b/>
          <w:bCs/>
        </w:rPr>
        <w:t>McPherson S</w:t>
      </w:r>
      <w:r w:rsidRPr="00BD0DDA">
        <w:rPr>
          <w:rFonts w:ascii="Book Antiqua" w:hAnsi="Book Antiqua"/>
        </w:rPr>
        <w:t xml:space="preserve">, Stewart SF, Henderson E, Burt AD, Day CP. Simple non-invasive fibrosis scoring systems can reliably exclude advanced fibrosis in patients with non-alcoholic fatty liver disease. </w:t>
      </w:r>
      <w:r w:rsidRPr="00BD0DDA">
        <w:rPr>
          <w:rFonts w:ascii="Book Antiqua" w:hAnsi="Book Antiqua"/>
          <w:i/>
          <w:iCs/>
        </w:rPr>
        <w:t>Gut</w:t>
      </w:r>
      <w:r w:rsidRPr="00BD0DDA">
        <w:rPr>
          <w:rFonts w:ascii="Book Antiqua" w:hAnsi="Book Antiqua"/>
        </w:rPr>
        <w:t xml:space="preserve"> 2010; </w:t>
      </w:r>
      <w:r w:rsidRPr="00BD0DDA">
        <w:rPr>
          <w:rFonts w:ascii="Book Antiqua" w:hAnsi="Book Antiqua"/>
          <w:b/>
          <w:bCs/>
        </w:rPr>
        <w:t>59</w:t>
      </w:r>
      <w:r w:rsidRPr="00BD0DDA">
        <w:rPr>
          <w:rFonts w:ascii="Book Antiqua" w:hAnsi="Book Antiqua"/>
        </w:rPr>
        <w:t>: 1265-1269 [PMID: 20801772 DOI: 10.1136/gut.2010.216077]</w:t>
      </w:r>
    </w:p>
    <w:p w14:paraId="6F72C85E"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21 </w:t>
      </w:r>
      <w:r w:rsidRPr="00BD0DDA">
        <w:rPr>
          <w:rFonts w:ascii="Book Antiqua" w:hAnsi="Book Antiqua"/>
          <w:b/>
          <w:bCs/>
        </w:rPr>
        <w:t>Yoneda M</w:t>
      </w:r>
      <w:r w:rsidRPr="00BD0DDA">
        <w:rPr>
          <w:rFonts w:ascii="Book Antiqua" w:hAnsi="Book Antiqua"/>
        </w:rPr>
        <w:t xml:space="preserve">, Yoneda M, Fujita K, Inamori M, Tamano M, Hiriishi H, Nakajima A. Transient elastography in patients with non-alcoholic fatty liver disease (NAFLD). </w:t>
      </w:r>
      <w:r w:rsidRPr="00BD0DDA">
        <w:rPr>
          <w:rFonts w:ascii="Book Antiqua" w:hAnsi="Book Antiqua"/>
          <w:i/>
          <w:iCs/>
        </w:rPr>
        <w:t>Gut</w:t>
      </w:r>
      <w:r w:rsidRPr="00BD0DDA">
        <w:rPr>
          <w:rFonts w:ascii="Book Antiqua" w:hAnsi="Book Antiqua"/>
        </w:rPr>
        <w:t xml:space="preserve"> 2007; </w:t>
      </w:r>
      <w:r w:rsidRPr="00BD0DDA">
        <w:rPr>
          <w:rFonts w:ascii="Book Antiqua" w:hAnsi="Book Antiqua"/>
          <w:b/>
          <w:bCs/>
        </w:rPr>
        <w:t>56</w:t>
      </w:r>
      <w:r w:rsidRPr="00BD0DDA">
        <w:rPr>
          <w:rFonts w:ascii="Book Antiqua" w:hAnsi="Book Antiqua"/>
        </w:rPr>
        <w:t>: 1330-1331 [PMID: 17470477 DOI: 10.1136/gut.2007.126417]</w:t>
      </w:r>
    </w:p>
    <w:p w14:paraId="217DA6AD"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22 </w:t>
      </w:r>
      <w:r w:rsidRPr="00BD0DDA">
        <w:rPr>
          <w:rFonts w:ascii="Book Antiqua" w:hAnsi="Book Antiqua"/>
          <w:b/>
          <w:bCs/>
        </w:rPr>
        <w:t>Anstee QM</w:t>
      </w:r>
      <w:r w:rsidRPr="00BD0DDA">
        <w:rPr>
          <w:rFonts w:ascii="Book Antiqua" w:hAnsi="Book Antiqua"/>
        </w:rPr>
        <w:t xml:space="preserve">, Lawitz EJ, Alkhouri N, Wong VW, Romero-Gomez M, Okanoue T, Trauner M, Kersey K, Li G, Han L, Jia C, Wang L, Chen G, Subramanian GM, Myers RP, Djedjos CS, Kohli A, Bzowej N, Younes Z, Sarin S, Shiffman ML, Harrison SA, Afdhal NH, Goodman Z, Younossi ZM. Noninvasive Tests Accurately Identify Advanced Fibrosis due to NASH: Baseline Data From the STELLAR Trials. </w:t>
      </w:r>
      <w:r w:rsidRPr="00BD0DDA">
        <w:rPr>
          <w:rFonts w:ascii="Book Antiqua" w:hAnsi="Book Antiqua"/>
          <w:i/>
          <w:iCs/>
        </w:rPr>
        <w:t>Hepatology</w:t>
      </w:r>
      <w:r w:rsidRPr="00BD0DDA">
        <w:rPr>
          <w:rFonts w:ascii="Book Antiqua" w:hAnsi="Book Antiqua"/>
        </w:rPr>
        <w:t xml:space="preserve"> 2019; </w:t>
      </w:r>
      <w:r w:rsidRPr="00BD0DDA">
        <w:rPr>
          <w:rFonts w:ascii="Book Antiqua" w:hAnsi="Book Antiqua"/>
          <w:b/>
          <w:bCs/>
        </w:rPr>
        <w:t>70</w:t>
      </w:r>
      <w:r w:rsidRPr="00BD0DDA">
        <w:rPr>
          <w:rFonts w:ascii="Book Antiqua" w:hAnsi="Book Antiqua"/>
        </w:rPr>
        <w:t>: 1521-1530 [PMID: 31271665 DOI: 10.1002/hep.30842]</w:t>
      </w:r>
    </w:p>
    <w:p w14:paraId="6C6FFD4F"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23 </w:t>
      </w:r>
      <w:r w:rsidRPr="00BD0DDA">
        <w:rPr>
          <w:rFonts w:ascii="Book Antiqua" w:hAnsi="Book Antiqua"/>
          <w:b/>
          <w:bCs/>
        </w:rPr>
        <w:t>Hagström H</w:t>
      </w:r>
      <w:r w:rsidRPr="00BD0DDA">
        <w:rPr>
          <w:rFonts w:ascii="Book Antiqua" w:hAnsi="Book Antiqua"/>
        </w:rPr>
        <w:t xml:space="preserve">, Talbäck M, Andreasson A, Walldius G, Hammar N. Repeated FIB-4 measurements can help identify individuals at risk of severe liver disease. </w:t>
      </w:r>
      <w:r w:rsidRPr="00BD0DDA">
        <w:rPr>
          <w:rFonts w:ascii="Book Antiqua" w:hAnsi="Book Antiqua"/>
          <w:i/>
          <w:iCs/>
        </w:rPr>
        <w:t>J Hepatol</w:t>
      </w:r>
      <w:r w:rsidRPr="00BD0DDA">
        <w:rPr>
          <w:rFonts w:ascii="Book Antiqua" w:hAnsi="Book Antiqua"/>
        </w:rPr>
        <w:t xml:space="preserve"> 2020; </w:t>
      </w:r>
      <w:r w:rsidRPr="00BD0DDA">
        <w:rPr>
          <w:rFonts w:ascii="Book Antiqua" w:hAnsi="Book Antiqua"/>
          <w:b/>
          <w:bCs/>
        </w:rPr>
        <w:t>73</w:t>
      </w:r>
      <w:r w:rsidRPr="00BD0DDA">
        <w:rPr>
          <w:rFonts w:ascii="Book Antiqua" w:hAnsi="Book Antiqua"/>
        </w:rPr>
        <w:t>: 1023-1029 [PMID: 32621944 DOI: 10.1016/j.jhep.2020.06.007]</w:t>
      </w:r>
    </w:p>
    <w:p w14:paraId="1F559DF6"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24 </w:t>
      </w:r>
      <w:r w:rsidRPr="00BD0DDA">
        <w:rPr>
          <w:rFonts w:ascii="Book Antiqua" w:hAnsi="Book Antiqua"/>
          <w:b/>
          <w:bCs/>
        </w:rPr>
        <w:t>Boursier J</w:t>
      </w:r>
      <w:r w:rsidRPr="00BD0DDA">
        <w:rPr>
          <w:rFonts w:ascii="Book Antiqua" w:hAnsi="Book Antiqua"/>
        </w:rPr>
        <w:t xml:space="preserve">, Guillaume M, Leroy V, Irlès M, Roux M, Lannes A, Foucher J, Zuberbuhler F, Delabaudière C, Barthelon J, Michalak S, Hiriart JB, Peron JM, Gerster T, Le Bail B, Riou J, Hunault G, Merrouche W, Oberti F, Pelade L, Fouchard I, Bureau C, Calès P, de Ledinghen V. New sequential combinations of non-invasive fibrosis tests </w:t>
      </w:r>
      <w:r w:rsidRPr="00BD0DDA">
        <w:rPr>
          <w:rFonts w:ascii="Book Antiqua" w:hAnsi="Book Antiqua"/>
        </w:rPr>
        <w:lastRenderedPageBreak/>
        <w:t xml:space="preserve">provide an accurate diagnosis of advanced fibrosis in NAFLD. </w:t>
      </w:r>
      <w:r w:rsidRPr="00BD0DDA">
        <w:rPr>
          <w:rFonts w:ascii="Book Antiqua" w:hAnsi="Book Antiqua"/>
          <w:i/>
          <w:iCs/>
        </w:rPr>
        <w:t>J Hepatol</w:t>
      </w:r>
      <w:r w:rsidRPr="00BD0DDA">
        <w:rPr>
          <w:rFonts w:ascii="Book Antiqua" w:hAnsi="Book Antiqua"/>
        </w:rPr>
        <w:t xml:space="preserve"> 2019; </w:t>
      </w:r>
      <w:r w:rsidRPr="00BD0DDA">
        <w:rPr>
          <w:rFonts w:ascii="Book Antiqua" w:hAnsi="Book Antiqua"/>
          <w:b/>
          <w:bCs/>
        </w:rPr>
        <w:t>71</w:t>
      </w:r>
      <w:r w:rsidRPr="00BD0DDA">
        <w:rPr>
          <w:rFonts w:ascii="Book Antiqua" w:hAnsi="Book Antiqua"/>
        </w:rPr>
        <w:t>: 389-396 [PMID: 31102719 DOI: 10.1016/j.jhep.2019.04.020]</w:t>
      </w:r>
    </w:p>
    <w:p w14:paraId="3299AD2D"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25 </w:t>
      </w:r>
      <w:r w:rsidRPr="00BD0DDA">
        <w:rPr>
          <w:rFonts w:ascii="Book Antiqua" w:hAnsi="Book Antiqua"/>
          <w:b/>
          <w:bCs/>
        </w:rPr>
        <w:t>Mózes FE</w:t>
      </w:r>
      <w:r w:rsidRPr="00BD0DDA">
        <w:rPr>
          <w:rFonts w:ascii="Book Antiqua" w:hAnsi="Book Antiqua"/>
        </w:rPr>
        <w:t>, Lee JA, Selvaraj EA, Jayaswal ANA, Trauner M, Boursier J, Fournier C, Staufer K, Stauber RE, Bugianesi E, Younes R, Gaia S, Lup</w:t>
      </w:r>
      <w:r w:rsidRPr="00BD0DDA">
        <w:t>ș</w:t>
      </w:r>
      <w:r w:rsidRPr="00BD0DDA">
        <w:rPr>
          <w:rFonts w:ascii="Book Antiqua" w:hAnsi="Book Antiqua"/>
        </w:rPr>
        <w:t xml:space="preserve">or-Platon M, Petta S, Shima T, Okanoue T, Mahadeva S, Chan WK, Eddowes PJ, Hirschfield GM, Newsome PN, Wong VW, de Ledinghen V, Fan J, Shen F, Cobbold JF, Sumida Y, Okajima A, Schattenberg JM, Labenz C, Kim W, Lee MS, Wiegand J, Karlas T, Yılmaz Y, Aithal GP, Palaniyappan N, Cassinotto C, Aggarwal S, Garg H, Ooi GJ, Nakajima A, Yoneda M, Ziol M, Barget N, Geier A, Tuthill T, Brosnan MJ, Anstee QM, Neubauer S, Harrison SA, Bossuyt PM, Pavlides M; LITMUS Investigators. Diagnostic accuracy of non-invasive tests for advanced fibrosis in patients with NAFLD: an individual patient data meta-analysis. </w:t>
      </w:r>
      <w:r w:rsidRPr="00BD0DDA">
        <w:rPr>
          <w:rFonts w:ascii="Book Antiqua" w:hAnsi="Book Antiqua"/>
          <w:i/>
          <w:iCs/>
        </w:rPr>
        <w:t>Gut</w:t>
      </w:r>
      <w:r w:rsidRPr="00BD0DDA">
        <w:rPr>
          <w:rFonts w:ascii="Book Antiqua" w:hAnsi="Book Antiqua"/>
        </w:rPr>
        <w:t xml:space="preserve"> 2021 [PMID: 34001645 DOI: 10.1136/gutjnl-2021-324243]</w:t>
      </w:r>
    </w:p>
    <w:p w14:paraId="4C9563C6"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26 </w:t>
      </w:r>
      <w:r w:rsidRPr="00BD0DDA">
        <w:rPr>
          <w:rFonts w:ascii="Book Antiqua" w:hAnsi="Book Antiqua"/>
          <w:b/>
          <w:bCs/>
        </w:rPr>
        <w:t>Angulo P</w:t>
      </w:r>
      <w:r w:rsidRPr="00BD0DDA">
        <w:rPr>
          <w:rFonts w:ascii="Book Antiqua" w:hAnsi="Book Antiqua"/>
        </w:rPr>
        <w:t xml:space="preserve">, Bugianesi E, Bjornsson ES, Charatcharoenwitthaya P, Mills PR, Barrera F, Haflidadottir S, Day CP, George J. Simple noninvasive systems predict long-term outcomes of patients with nonalcoholic fatty liver disease. </w:t>
      </w:r>
      <w:r w:rsidRPr="00BD0DDA">
        <w:rPr>
          <w:rFonts w:ascii="Book Antiqua" w:hAnsi="Book Antiqua"/>
          <w:i/>
          <w:iCs/>
        </w:rPr>
        <w:t>Gastroenterology</w:t>
      </w:r>
      <w:r w:rsidRPr="00BD0DDA">
        <w:rPr>
          <w:rFonts w:ascii="Book Antiqua" w:hAnsi="Book Antiqua"/>
        </w:rPr>
        <w:t xml:space="preserve"> 2013; </w:t>
      </w:r>
      <w:r w:rsidRPr="00BD0DDA">
        <w:rPr>
          <w:rFonts w:ascii="Book Antiqua" w:hAnsi="Book Antiqua"/>
          <w:b/>
          <w:bCs/>
        </w:rPr>
        <w:t>145</w:t>
      </w:r>
      <w:r w:rsidRPr="00BD0DDA">
        <w:rPr>
          <w:rFonts w:ascii="Book Antiqua" w:hAnsi="Book Antiqua"/>
        </w:rPr>
        <w:t>: 782-9.e4 [PMID: 23860502 DOI: 10.1053/j.gastro.2013.06.057]</w:t>
      </w:r>
    </w:p>
    <w:p w14:paraId="1A218743"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27 </w:t>
      </w:r>
      <w:r w:rsidRPr="00BD0DDA">
        <w:rPr>
          <w:rFonts w:ascii="Book Antiqua" w:hAnsi="Book Antiqua"/>
          <w:b/>
          <w:bCs/>
        </w:rPr>
        <w:t>Hardy T</w:t>
      </w:r>
      <w:r w:rsidRPr="00BD0DDA">
        <w:rPr>
          <w:rFonts w:ascii="Book Antiqua" w:hAnsi="Book Antiqua"/>
        </w:rPr>
        <w:t xml:space="preserve">, Wonders K, Younes R, Aithal GP, Aller R, Allison M, Bedossa P, Betsou F, Boursier J, Brosnan MJ, Burt A, Cobbold J, Cortez-Pinto H, Day CP, Dufour JF, Ekstedt M, Francque S, Harrison S, Miele L, Nasr P, Papatheodoridis G, Petta S, Tiniakos D, Torstenson R, Valenti L, Holleboom AG, Yki-Jarvinen H, Geier A, Romero-Gomez M, Ratziu V, Bugianesi E, Schattenberg JM, Anstee QM; LITMUS Consortium. The European NAFLD Registry: A real-world longitudinal cohort study of nonalcoholic fatty liver disease. </w:t>
      </w:r>
      <w:r w:rsidRPr="00BD0DDA">
        <w:rPr>
          <w:rFonts w:ascii="Book Antiqua" w:hAnsi="Book Antiqua"/>
          <w:i/>
          <w:iCs/>
        </w:rPr>
        <w:t>Contemp Clin Trials</w:t>
      </w:r>
      <w:r w:rsidRPr="00BD0DDA">
        <w:rPr>
          <w:rFonts w:ascii="Book Antiqua" w:hAnsi="Book Antiqua"/>
        </w:rPr>
        <w:t xml:space="preserve"> 2020; </w:t>
      </w:r>
      <w:r w:rsidRPr="00BD0DDA">
        <w:rPr>
          <w:rFonts w:ascii="Book Antiqua" w:hAnsi="Book Antiqua"/>
          <w:b/>
          <w:bCs/>
        </w:rPr>
        <w:t>98</w:t>
      </w:r>
      <w:r w:rsidRPr="00BD0DDA">
        <w:rPr>
          <w:rFonts w:ascii="Book Antiqua" w:hAnsi="Book Antiqua"/>
        </w:rPr>
        <w:t>: 106175 [PMID: 33045403 DOI: 10.1016/j.cct.2020.106175]</w:t>
      </w:r>
    </w:p>
    <w:p w14:paraId="134ED123"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28 </w:t>
      </w:r>
      <w:r w:rsidRPr="00BD0DDA">
        <w:rPr>
          <w:rFonts w:ascii="Book Antiqua" w:hAnsi="Book Antiqua"/>
          <w:b/>
          <w:bCs/>
        </w:rPr>
        <w:t>Arab JP</w:t>
      </w:r>
      <w:r w:rsidRPr="00BD0DDA">
        <w:rPr>
          <w:rFonts w:ascii="Book Antiqua" w:hAnsi="Book Antiqua"/>
        </w:rPr>
        <w:t>, Dirchwolf M, Álvares-da-Silva MR, Barrera F, Benítez C, Castellanos-Fernandez M, Castro-Narro G, Chavez-Tapia N, Chiodi D, Cotrim H, Cusi K, de Oliveira CPMS, Díaz J, Fassio E, Gerona S, Girala M, Hernandez N, Marciano S, Masson W, Méndez-Sánchez N, Leite N, Lozano A, Padilla M, Panduro A, Paraná R, Parise E, Perez M, Poniachik J, Restrepo JC, Ruf A, Silva M, Tagle M, Tapias M, Torres K, Vilar-</w:t>
      </w:r>
      <w:r w:rsidRPr="00BD0DDA">
        <w:rPr>
          <w:rFonts w:ascii="Book Antiqua" w:hAnsi="Book Antiqua"/>
        </w:rPr>
        <w:lastRenderedPageBreak/>
        <w:t xml:space="preserve">Gomez E, Costa Gil JE, Gadano A, Arrese M. Latin American Association for the study of the liver (ALEH) practice guidance for the diagnosis and treatment of non-alcoholic fatty liver disease. </w:t>
      </w:r>
      <w:r w:rsidRPr="00BD0DDA">
        <w:rPr>
          <w:rFonts w:ascii="Book Antiqua" w:hAnsi="Book Antiqua"/>
          <w:i/>
          <w:iCs/>
        </w:rPr>
        <w:t>Ann Hepatol</w:t>
      </w:r>
      <w:r w:rsidRPr="00BD0DDA">
        <w:rPr>
          <w:rFonts w:ascii="Book Antiqua" w:hAnsi="Book Antiqua"/>
        </w:rPr>
        <w:t xml:space="preserve"> 2020; </w:t>
      </w:r>
      <w:r w:rsidRPr="00BD0DDA">
        <w:rPr>
          <w:rFonts w:ascii="Book Antiqua" w:hAnsi="Book Antiqua"/>
          <w:b/>
          <w:bCs/>
        </w:rPr>
        <w:t>19</w:t>
      </w:r>
      <w:r w:rsidRPr="00BD0DDA">
        <w:rPr>
          <w:rFonts w:ascii="Book Antiqua" w:hAnsi="Book Antiqua"/>
        </w:rPr>
        <w:t>: 674-690 [PMID: 33031970 DOI: 10.1016/j.aohep.2020.09.006]</w:t>
      </w:r>
    </w:p>
    <w:p w14:paraId="51B9DD3E"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29 </w:t>
      </w:r>
      <w:r w:rsidRPr="00BD0DDA">
        <w:rPr>
          <w:rFonts w:ascii="Book Antiqua" w:hAnsi="Book Antiqua"/>
          <w:b/>
          <w:bCs/>
        </w:rPr>
        <w:t>Wong VW</w:t>
      </w:r>
      <w:r w:rsidRPr="00BD0DDA">
        <w:rPr>
          <w:rFonts w:ascii="Book Antiqua" w:hAnsi="Book Antiqua"/>
        </w:rPr>
        <w:t xml:space="preserve">, Chan WK, Chitturi S, Chawla Y, Dan YY, Duseja A, Fan J, Goh KL, Hamaguchi M, Hashimoto E, Kim SU, Lesmana LA, Lin YC, Liu CJ, Ni YH, Sollano J, Wong SK, Wong GL, Chan HL, Farrell G. Asia-Pacific Working Party on Non-alcoholic Fatty Liver Disease guidelines 2017-Part 1: Definition, risk factors and assessment. </w:t>
      </w:r>
      <w:r w:rsidRPr="00BD0DDA">
        <w:rPr>
          <w:rFonts w:ascii="Book Antiqua" w:hAnsi="Book Antiqua"/>
          <w:i/>
          <w:iCs/>
        </w:rPr>
        <w:t>J Gastroenterol Hepatol</w:t>
      </w:r>
      <w:r w:rsidRPr="00BD0DDA">
        <w:rPr>
          <w:rFonts w:ascii="Book Antiqua" w:hAnsi="Book Antiqua"/>
        </w:rPr>
        <w:t xml:space="preserve"> 2018; </w:t>
      </w:r>
      <w:r w:rsidRPr="00BD0DDA">
        <w:rPr>
          <w:rFonts w:ascii="Book Antiqua" w:hAnsi="Book Antiqua"/>
          <w:b/>
          <w:bCs/>
        </w:rPr>
        <w:t>33</w:t>
      </w:r>
      <w:r w:rsidRPr="00BD0DDA">
        <w:rPr>
          <w:rFonts w:ascii="Book Antiqua" w:hAnsi="Book Antiqua"/>
        </w:rPr>
        <w:t>: 70-85 [PMID: 28670712 DOI: 10.1111/jgh.13857]</w:t>
      </w:r>
    </w:p>
    <w:p w14:paraId="62696FD5"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30 </w:t>
      </w:r>
      <w:r w:rsidRPr="00BD0DDA">
        <w:rPr>
          <w:rFonts w:ascii="Book Antiqua" w:hAnsi="Book Antiqua"/>
          <w:b/>
          <w:bCs/>
        </w:rPr>
        <w:t>Andermann A</w:t>
      </w:r>
      <w:r w:rsidRPr="00BD0DDA">
        <w:rPr>
          <w:rFonts w:ascii="Book Antiqua" w:hAnsi="Book Antiqua"/>
        </w:rPr>
        <w:t xml:space="preserve">, Blancquaert I, Beauchamp S, Déry V. Revisiting Wilson and Jungner in the genomic age: a review of screening criteria over the past 40 years. </w:t>
      </w:r>
      <w:r w:rsidRPr="00BD0DDA">
        <w:rPr>
          <w:rFonts w:ascii="Book Antiqua" w:hAnsi="Book Antiqua"/>
          <w:i/>
          <w:iCs/>
        </w:rPr>
        <w:t>Bull World Health Organ</w:t>
      </w:r>
      <w:r w:rsidRPr="00BD0DDA">
        <w:rPr>
          <w:rFonts w:ascii="Book Antiqua" w:hAnsi="Book Antiqua"/>
        </w:rPr>
        <w:t xml:space="preserve"> 2008; </w:t>
      </w:r>
      <w:r w:rsidRPr="00BD0DDA">
        <w:rPr>
          <w:rFonts w:ascii="Book Antiqua" w:hAnsi="Book Antiqua"/>
          <w:b/>
          <w:bCs/>
        </w:rPr>
        <w:t>86</w:t>
      </w:r>
      <w:r w:rsidRPr="00BD0DDA">
        <w:rPr>
          <w:rFonts w:ascii="Book Antiqua" w:hAnsi="Book Antiqua"/>
        </w:rPr>
        <w:t>: 317-319 [PMID: 18438522 DOI: 10.2471/blt.07.050112]</w:t>
      </w:r>
    </w:p>
    <w:p w14:paraId="01F43631"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31 </w:t>
      </w:r>
      <w:r w:rsidRPr="00BD0DDA">
        <w:rPr>
          <w:rFonts w:ascii="Book Antiqua" w:hAnsi="Book Antiqua"/>
          <w:b/>
          <w:bCs/>
        </w:rPr>
        <w:t>Sturdy S</w:t>
      </w:r>
      <w:r w:rsidRPr="00BD0DDA">
        <w:rPr>
          <w:rFonts w:ascii="Book Antiqua" w:hAnsi="Book Antiqua"/>
        </w:rPr>
        <w:t xml:space="preserve">, Miller F, Hogarth S, Armstrong N, Chakraborty P, Cressman C, Dobrow M, Flitcroft K, Grossman D, Harris R, Hoebee B, Holloway K, Kinsinger L, Krag M, Löblová O, Löwy I, Mackie A, Marshall J, O'Hallahan J, Rabeneck L, Raffle A, Reid L, Shortland G, Steele R, Tarini B, Taylor-Phillips S, Towler B, van der Veen N, Zappa M. Half a Century of Wilson &amp; Jungner: Reflections on the Governance of Population Screening. </w:t>
      </w:r>
      <w:r w:rsidRPr="00BD0DDA">
        <w:rPr>
          <w:rFonts w:ascii="Book Antiqua" w:hAnsi="Book Antiqua"/>
          <w:i/>
          <w:iCs/>
        </w:rPr>
        <w:t>Wellcome Open Res</w:t>
      </w:r>
      <w:r w:rsidRPr="00BD0DDA">
        <w:rPr>
          <w:rFonts w:ascii="Book Antiqua" w:hAnsi="Book Antiqua"/>
        </w:rPr>
        <w:t xml:space="preserve"> 2020; </w:t>
      </w:r>
      <w:r w:rsidRPr="00BD0DDA">
        <w:rPr>
          <w:rFonts w:ascii="Book Antiqua" w:hAnsi="Book Antiqua"/>
          <w:b/>
          <w:bCs/>
        </w:rPr>
        <w:t>5</w:t>
      </w:r>
      <w:r w:rsidRPr="00BD0DDA">
        <w:rPr>
          <w:rFonts w:ascii="Book Antiqua" w:hAnsi="Book Antiqua"/>
        </w:rPr>
        <w:t>: 158 [PMID: 32923689 DOI: 10.12688/wellcomeopenres.16057.2]</w:t>
      </w:r>
    </w:p>
    <w:p w14:paraId="10CFBA4A"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32 </w:t>
      </w:r>
      <w:r w:rsidRPr="00BD0DDA">
        <w:rPr>
          <w:rFonts w:ascii="Book Antiqua" w:hAnsi="Book Antiqua"/>
          <w:b/>
          <w:bCs/>
        </w:rPr>
        <w:t>Ginès P</w:t>
      </w:r>
      <w:r w:rsidRPr="00BD0DDA">
        <w:rPr>
          <w:rFonts w:ascii="Book Antiqua" w:hAnsi="Book Antiqua"/>
        </w:rPr>
        <w:t xml:space="preserve">, Graupera I, Lammert F, Angeli P, Caballeria L, Krag A, Guha IN, Murad SD, Castera L. Screening for liver fibrosis in the general population: a call for action. </w:t>
      </w:r>
      <w:r w:rsidRPr="00BD0DDA">
        <w:rPr>
          <w:rFonts w:ascii="Book Antiqua" w:hAnsi="Book Antiqua"/>
          <w:i/>
          <w:iCs/>
        </w:rPr>
        <w:t>Lancet Gastroenterol Hepatol</w:t>
      </w:r>
      <w:r w:rsidRPr="00BD0DDA">
        <w:rPr>
          <w:rFonts w:ascii="Book Antiqua" w:hAnsi="Book Antiqua"/>
        </w:rPr>
        <w:t xml:space="preserve"> 2016; </w:t>
      </w:r>
      <w:r w:rsidRPr="00BD0DDA">
        <w:rPr>
          <w:rFonts w:ascii="Book Antiqua" w:hAnsi="Book Antiqua"/>
          <w:b/>
          <w:bCs/>
        </w:rPr>
        <w:t>1</w:t>
      </w:r>
      <w:r w:rsidRPr="00BD0DDA">
        <w:rPr>
          <w:rFonts w:ascii="Book Antiqua" w:hAnsi="Book Antiqua"/>
        </w:rPr>
        <w:t>: 256-260 [PMID: 28404098 DOI: 10.1016/S2468-1253(16)30081-4]</w:t>
      </w:r>
    </w:p>
    <w:p w14:paraId="0C2A5D1D" w14:textId="77777777" w:rsidR="00BD0DDA" w:rsidRPr="00BD0DDA" w:rsidRDefault="00BD0DDA" w:rsidP="00BD0DDA">
      <w:pPr>
        <w:spacing w:line="360" w:lineRule="auto"/>
        <w:jc w:val="both"/>
        <w:rPr>
          <w:rFonts w:ascii="Book Antiqua" w:hAnsi="Book Antiqua"/>
        </w:rPr>
      </w:pPr>
      <w:proofErr w:type="gramStart"/>
      <w:r w:rsidRPr="00BD0DDA">
        <w:rPr>
          <w:rFonts w:ascii="Book Antiqua" w:hAnsi="Book Antiqua"/>
        </w:rPr>
        <w:t xml:space="preserve">33 </w:t>
      </w:r>
      <w:r w:rsidRPr="00BD0DDA">
        <w:rPr>
          <w:rFonts w:ascii="Book Antiqua" w:hAnsi="Book Antiqua"/>
          <w:b/>
          <w:bCs/>
        </w:rPr>
        <w:t>Rau M</w:t>
      </w:r>
      <w:r w:rsidRPr="00BD0DDA">
        <w:rPr>
          <w:rFonts w:ascii="Book Antiqua" w:hAnsi="Book Antiqua"/>
        </w:rPr>
        <w:t>, Geier A.</w:t>
      </w:r>
      <w:proofErr w:type="gramEnd"/>
      <w:r w:rsidRPr="00BD0DDA">
        <w:rPr>
          <w:rFonts w:ascii="Book Antiqua" w:hAnsi="Book Antiqua"/>
        </w:rPr>
        <w:t xml:space="preserve"> </w:t>
      </w:r>
      <w:proofErr w:type="gramStart"/>
      <w:r w:rsidRPr="00BD0DDA">
        <w:rPr>
          <w:rFonts w:ascii="Book Antiqua" w:hAnsi="Book Antiqua"/>
        </w:rPr>
        <w:t>An update on drug development for the treatment of nonalcoholic fatty liver disease - from ongoing clinical trials to future therapy.</w:t>
      </w:r>
      <w:proofErr w:type="gramEnd"/>
      <w:r w:rsidRPr="00BD0DDA">
        <w:rPr>
          <w:rFonts w:ascii="Book Antiqua" w:hAnsi="Book Antiqua"/>
        </w:rPr>
        <w:t xml:space="preserve"> </w:t>
      </w:r>
      <w:r w:rsidRPr="00BD0DDA">
        <w:rPr>
          <w:rFonts w:ascii="Book Antiqua" w:hAnsi="Book Antiqua"/>
          <w:i/>
          <w:iCs/>
        </w:rPr>
        <w:t>Expert Rev Clin Pharmacol</w:t>
      </w:r>
      <w:r w:rsidRPr="00BD0DDA">
        <w:rPr>
          <w:rFonts w:ascii="Book Antiqua" w:hAnsi="Book Antiqua"/>
        </w:rPr>
        <w:t xml:space="preserve"> 2021; </w:t>
      </w:r>
      <w:r w:rsidRPr="00BD0DDA">
        <w:rPr>
          <w:rFonts w:ascii="Book Antiqua" w:hAnsi="Book Antiqua"/>
          <w:b/>
          <w:bCs/>
        </w:rPr>
        <w:t>14</w:t>
      </w:r>
      <w:r w:rsidRPr="00BD0DDA">
        <w:rPr>
          <w:rFonts w:ascii="Book Antiqua" w:hAnsi="Book Antiqua"/>
        </w:rPr>
        <w:t>: 333-340 [PMID: 33535836 DOI: 10.1080/17512433.2021.1884068]</w:t>
      </w:r>
    </w:p>
    <w:p w14:paraId="5042DCCE"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34 </w:t>
      </w:r>
      <w:r w:rsidRPr="00BD0DDA">
        <w:rPr>
          <w:rFonts w:ascii="Book Antiqua" w:hAnsi="Book Antiqua"/>
          <w:b/>
          <w:bCs/>
        </w:rPr>
        <w:t>Asphaug L</w:t>
      </w:r>
      <w:r w:rsidRPr="00BD0DDA">
        <w:rPr>
          <w:rFonts w:ascii="Book Antiqua" w:hAnsi="Book Antiqua"/>
        </w:rPr>
        <w:t xml:space="preserve">, Thiele M, Krag A, Melberg HO. Cost-Effectiveness of Noninvasive Screening for Alcohol-Related Liver Fibrosis. </w:t>
      </w:r>
      <w:r w:rsidRPr="00BD0DDA">
        <w:rPr>
          <w:rFonts w:ascii="Book Antiqua" w:hAnsi="Book Antiqua"/>
          <w:i/>
          <w:iCs/>
        </w:rPr>
        <w:t>Hepatology</w:t>
      </w:r>
      <w:r w:rsidRPr="00BD0DDA">
        <w:rPr>
          <w:rFonts w:ascii="Book Antiqua" w:hAnsi="Book Antiqua"/>
        </w:rPr>
        <w:t xml:space="preserve"> 2020; </w:t>
      </w:r>
      <w:r w:rsidRPr="00BD0DDA">
        <w:rPr>
          <w:rFonts w:ascii="Book Antiqua" w:hAnsi="Book Antiqua"/>
          <w:b/>
          <w:bCs/>
        </w:rPr>
        <w:t>71</w:t>
      </w:r>
      <w:r w:rsidRPr="00BD0DDA">
        <w:rPr>
          <w:rFonts w:ascii="Book Antiqua" w:hAnsi="Book Antiqua"/>
        </w:rPr>
        <w:t>: 2093-2104 [PMID: 31595545 DOI: 10.1002/hep.30979]</w:t>
      </w:r>
    </w:p>
    <w:p w14:paraId="301D9850" w14:textId="77777777" w:rsidR="00BD0DDA" w:rsidRPr="00BD0DDA" w:rsidRDefault="00BD0DDA" w:rsidP="00BD0DDA">
      <w:pPr>
        <w:spacing w:line="360" w:lineRule="auto"/>
        <w:jc w:val="both"/>
        <w:rPr>
          <w:rFonts w:ascii="Book Antiqua" w:hAnsi="Book Antiqua"/>
        </w:rPr>
      </w:pPr>
      <w:r w:rsidRPr="00BD0DDA">
        <w:rPr>
          <w:rFonts w:ascii="Book Antiqua" w:hAnsi="Book Antiqua"/>
        </w:rPr>
        <w:lastRenderedPageBreak/>
        <w:t xml:space="preserve">35 </w:t>
      </w:r>
      <w:r w:rsidRPr="00BD0DDA">
        <w:rPr>
          <w:rFonts w:ascii="Book Antiqua" w:hAnsi="Book Antiqua"/>
          <w:b/>
          <w:bCs/>
        </w:rPr>
        <w:t>Lazarus JV</w:t>
      </w:r>
      <w:r w:rsidRPr="00BD0DDA">
        <w:rPr>
          <w:rFonts w:ascii="Book Antiqua" w:hAnsi="Book Antiqua"/>
        </w:rPr>
        <w:t xml:space="preserve">, Ekstedt M, Marchesini G, Mullen J, Novak K, Pericàs JM, Roel E, Romero-Gómez M, Ratziu V, Tacke F, Cortez-Pinto H, Anstee QM; EASL International Liver Foundation NAFLD Policy Review Collaborators. </w:t>
      </w:r>
      <w:proofErr w:type="gramStart"/>
      <w:r w:rsidRPr="00BD0DDA">
        <w:rPr>
          <w:rFonts w:ascii="Book Antiqua" w:hAnsi="Book Antiqua"/>
        </w:rPr>
        <w:t>A cross-sectional study of the public health response to non-alcoholic fatty liver disease in Europe.</w:t>
      </w:r>
      <w:proofErr w:type="gramEnd"/>
      <w:r w:rsidRPr="00BD0DDA">
        <w:rPr>
          <w:rFonts w:ascii="Book Antiqua" w:hAnsi="Book Antiqua"/>
        </w:rPr>
        <w:t xml:space="preserve"> </w:t>
      </w:r>
      <w:r w:rsidRPr="00BD0DDA">
        <w:rPr>
          <w:rFonts w:ascii="Book Antiqua" w:hAnsi="Book Antiqua"/>
          <w:i/>
          <w:iCs/>
        </w:rPr>
        <w:t>J Hepatol</w:t>
      </w:r>
      <w:r w:rsidRPr="00BD0DDA">
        <w:rPr>
          <w:rFonts w:ascii="Book Antiqua" w:hAnsi="Book Antiqua"/>
        </w:rPr>
        <w:t xml:space="preserve"> 2020; </w:t>
      </w:r>
      <w:r w:rsidRPr="00BD0DDA">
        <w:rPr>
          <w:rFonts w:ascii="Book Antiqua" w:hAnsi="Book Antiqua"/>
          <w:b/>
          <w:bCs/>
        </w:rPr>
        <w:t>72</w:t>
      </w:r>
      <w:r w:rsidRPr="00BD0DDA">
        <w:rPr>
          <w:rFonts w:ascii="Book Antiqua" w:hAnsi="Book Antiqua"/>
        </w:rPr>
        <w:t>: 14-24 [PMID: 31518646 DOI: 10.1016/j.jhep.2019.08.027]</w:t>
      </w:r>
    </w:p>
    <w:p w14:paraId="7A6907DB"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36 </w:t>
      </w:r>
      <w:r w:rsidRPr="00BD0DDA">
        <w:rPr>
          <w:rFonts w:ascii="Book Antiqua" w:hAnsi="Book Antiqua"/>
          <w:b/>
          <w:bCs/>
        </w:rPr>
        <w:t>Phisalprapa P</w:t>
      </w:r>
      <w:r w:rsidRPr="00BD0DDA">
        <w:rPr>
          <w:rFonts w:ascii="Book Antiqua" w:hAnsi="Book Antiqua"/>
        </w:rPr>
        <w:t xml:space="preserve">, Supakankunti S, Charatcharoenwitthaya P, Apisarnthanarak P, Charoensak A, Washirasaksiri C, Srivanichakorn W, Chaiyakunapruk N. Cost-effectiveness analysis of ultrasonography screening for nonalcoholic fatty liver disease in metabolic syndrome patients. </w:t>
      </w:r>
      <w:r w:rsidRPr="00BD0DDA">
        <w:rPr>
          <w:rFonts w:ascii="Book Antiqua" w:hAnsi="Book Antiqua"/>
          <w:i/>
          <w:iCs/>
        </w:rPr>
        <w:t>Medicine (Baltimore)</w:t>
      </w:r>
      <w:r w:rsidRPr="00BD0DDA">
        <w:rPr>
          <w:rFonts w:ascii="Book Antiqua" w:hAnsi="Book Antiqua"/>
        </w:rPr>
        <w:t xml:space="preserve"> 2017; </w:t>
      </w:r>
      <w:r w:rsidRPr="00BD0DDA">
        <w:rPr>
          <w:rFonts w:ascii="Book Antiqua" w:hAnsi="Book Antiqua"/>
          <w:b/>
          <w:bCs/>
        </w:rPr>
        <w:t>96</w:t>
      </w:r>
      <w:r w:rsidRPr="00BD0DDA">
        <w:rPr>
          <w:rFonts w:ascii="Book Antiqua" w:hAnsi="Book Antiqua"/>
        </w:rPr>
        <w:t>: e6585 [PMID: 28445256 DOI: 10.1097/MD.0000000000006585]</w:t>
      </w:r>
    </w:p>
    <w:p w14:paraId="2A5F51C0"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37 </w:t>
      </w:r>
      <w:r w:rsidRPr="00BD0DDA">
        <w:rPr>
          <w:rFonts w:ascii="Book Antiqua" w:hAnsi="Book Antiqua"/>
          <w:b/>
          <w:bCs/>
        </w:rPr>
        <w:t>van Katwyk S</w:t>
      </w:r>
      <w:r w:rsidRPr="00BD0DDA">
        <w:rPr>
          <w:rFonts w:ascii="Book Antiqua" w:hAnsi="Book Antiqua"/>
        </w:rPr>
        <w:t xml:space="preserve">, Coyle D, Cooper C, Pussegoda K, Cameron C, Skidmore B, Brener S, Moher D, Thavorn K. Transient elastography for the diagnosis of liver fibrosis: a systematic review of economic evaluations. </w:t>
      </w:r>
      <w:r w:rsidRPr="00BD0DDA">
        <w:rPr>
          <w:rFonts w:ascii="Book Antiqua" w:hAnsi="Book Antiqua"/>
          <w:i/>
          <w:iCs/>
        </w:rPr>
        <w:t>Liver Int</w:t>
      </w:r>
      <w:r w:rsidRPr="00BD0DDA">
        <w:rPr>
          <w:rFonts w:ascii="Book Antiqua" w:hAnsi="Book Antiqua"/>
        </w:rPr>
        <w:t xml:space="preserve"> 2017; </w:t>
      </w:r>
      <w:r w:rsidRPr="00BD0DDA">
        <w:rPr>
          <w:rFonts w:ascii="Book Antiqua" w:hAnsi="Book Antiqua"/>
          <w:b/>
          <w:bCs/>
        </w:rPr>
        <w:t>37</w:t>
      </w:r>
      <w:r w:rsidRPr="00BD0DDA">
        <w:rPr>
          <w:rFonts w:ascii="Book Antiqua" w:hAnsi="Book Antiqua"/>
        </w:rPr>
        <w:t>: 851-861 [PMID: 27699993 DOI: 10.1111/liv.13260]</w:t>
      </w:r>
    </w:p>
    <w:p w14:paraId="25CFE986"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38 </w:t>
      </w:r>
      <w:r w:rsidRPr="00BD0DDA">
        <w:rPr>
          <w:rFonts w:ascii="Book Antiqua" w:hAnsi="Book Antiqua"/>
          <w:b/>
          <w:bCs/>
        </w:rPr>
        <w:t>Thavorn K</w:t>
      </w:r>
      <w:r w:rsidRPr="00BD0DDA">
        <w:rPr>
          <w:rFonts w:ascii="Book Antiqua" w:hAnsi="Book Antiqua"/>
        </w:rPr>
        <w:t xml:space="preserve">, Coyle D. Transient Elastography and Controlled Attenuation Parameter for Diagnosing Liver Fibrosis and Steatosis in Ontario: An Economic Analysis. </w:t>
      </w:r>
      <w:r w:rsidRPr="00BD0DDA">
        <w:rPr>
          <w:rFonts w:ascii="Book Antiqua" w:hAnsi="Book Antiqua"/>
          <w:i/>
          <w:iCs/>
        </w:rPr>
        <w:t>Ont Health Technol Assess Ser</w:t>
      </w:r>
      <w:r w:rsidRPr="00BD0DDA">
        <w:rPr>
          <w:rFonts w:ascii="Book Antiqua" w:hAnsi="Book Antiqua"/>
        </w:rPr>
        <w:t xml:space="preserve"> 2015; </w:t>
      </w:r>
      <w:r w:rsidRPr="00BD0DDA">
        <w:rPr>
          <w:rFonts w:ascii="Book Antiqua" w:hAnsi="Book Antiqua"/>
          <w:b/>
          <w:bCs/>
        </w:rPr>
        <w:t>15</w:t>
      </w:r>
      <w:r w:rsidRPr="00BD0DDA">
        <w:rPr>
          <w:rFonts w:ascii="Book Antiqua" w:hAnsi="Book Antiqua"/>
        </w:rPr>
        <w:t>: 1-58 [PMID: 26664666]</w:t>
      </w:r>
    </w:p>
    <w:p w14:paraId="343E8B0E"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39 </w:t>
      </w:r>
      <w:r w:rsidRPr="00BD0DDA">
        <w:rPr>
          <w:rFonts w:ascii="Book Antiqua" w:hAnsi="Book Antiqua"/>
          <w:b/>
          <w:bCs/>
        </w:rPr>
        <w:t>Serra-Burriel M</w:t>
      </w:r>
      <w:r w:rsidRPr="00BD0DDA">
        <w:rPr>
          <w:rFonts w:ascii="Book Antiqua" w:hAnsi="Book Antiqua"/>
        </w:rPr>
        <w:t xml:space="preserve">, Graupera I, Torán P, Thiele M, Roulot D, Wai-Sun Wong V, Neil Guha I, Fabrellas N, Arslanow A, Expósito C, Hernández R, Lai-Hung Wong G, Harman D, Darwish Murad S, Krag A, Pera G, Angeli P, Galle P, Aithal GP, Caballeria L, Castera L, Ginès P, Lammert F; investigators of the LiverScreen Consortium. Transient elastography for screening of liver fibrosis: Cost-effectiveness analysis from six prospective cohorts in Europe and Asia. </w:t>
      </w:r>
      <w:r w:rsidRPr="00BD0DDA">
        <w:rPr>
          <w:rFonts w:ascii="Book Antiqua" w:hAnsi="Book Antiqua"/>
          <w:i/>
          <w:iCs/>
        </w:rPr>
        <w:t>J Hepatol</w:t>
      </w:r>
      <w:r w:rsidRPr="00BD0DDA">
        <w:rPr>
          <w:rFonts w:ascii="Book Antiqua" w:hAnsi="Book Antiqua"/>
        </w:rPr>
        <w:t xml:space="preserve"> 2019; </w:t>
      </w:r>
      <w:r w:rsidRPr="00BD0DDA">
        <w:rPr>
          <w:rFonts w:ascii="Book Antiqua" w:hAnsi="Book Antiqua"/>
          <w:b/>
          <w:bCs/>
        </w:rPr>
        <w:t>71</w:t>
      </w:r>
      <w:r w:rsidRPr="00BD0DDA">
        <w:rPr>
          <w:rFonts w:ascii="Book Antiqua" w:hAnsi="Book Antiqua"/>
        </w:rPr>
        <w:t>: 1141-1151 [PMID: 31470067 DOI: 10.1016/j.jhep.2019.08.019]</w:t>
      </w:r>
    </w:p>
    <w:p w14:paraId="5E69559A"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40 </w:t>
      </w:r>
      <w:r w:rsidRPr="00BD0DDA">
        <w:rPr>
          <w:rFonts w:ascii="Book Antiqua" w:hAnsi="Book Antiqua"/>
          <w:b/>
          <w:bCs/>
        </w:rPr>
        <w:t>Zhang E</w:t>
      </w:r>
      <w:r w:rsidRPr="00BD0DDA">
        <w:rPr>
          <w:rFonts w:ascii="Book Antiqua" w:hAnsi="Book Antiqua"/>
        </w:rPr>
        <w:t xml:space="preserve">, Wartelle-Bladou C, Lepanto L, Lachaine J, Cloutier G, Tang A. Cost-utility analysis of nonalcoholic steatohepatitis screening. </w:t>
      </w:r>
      <w:r w:rsidRPr="00BD0DDA">
        <w:rPr>
          <w:rFonts w:ascii="Book Antiqua" w:hAnsi="Book Antiqua"/>
          <w:i/>
          <w:iCs/>
        </w:rPr>
        <w:t>Eur Radiol</w:t>
      </w:r>
      <w:r w:rsidRPr="00BD0DDA">
        <w:rPr>
          <w:rFonts w:ascii="Book Antiqua" w:hAnsi="Book Antiqua"/>
        </w:rPr>
        <w:t xml:space="preserve"> 2015; </w:t>
      </w:r>
      <w:r w:rsidRPr="00BD0DDA">
        <w:rPr>
          <w:rFonts w:ascii="Book Antiqua" w:hAnsi="Book Antiqua"/>
          <w:b/>
          <w:bCs/>
        </w:rPr>
        <w:t>25</w:t>
      </w:r>
      <w:r w:rsidRPr="00BD0DDA">
        <w:rPr>
          <w:rFonts w:ascii="Book Antiqua" w:hAnsi="Book Antiqua"/>
        </w:rPr>
        <w:t>: 3282-3294 [PMID: 25994191 DOI: 10.1007/s00330-015-3731-2]</w:t>
      </w:r>
    </w:p>
    <w:p w14:paraId="0A05D3A9"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41 </w:t>
      </w:r>
      <w:r w:rsidRPr="00BD0DDA">
        <w:rPr>
          <w:rFonts w:ascii="Book Antiqua" w:hAnsi="Book Antiqua"/>
          <w:b/>
          <w:bCs/>
        </w:rPr>
        <w:t>Corey KE</w:t>
      </w:r>
      <w:r w:rsidRPr="00BD0DDA">
        <w:rPr>
          <w:rFonts w:ascii="Book Antiqua" w:hAnsi="Book Antiqua"/>
        </w:rPr>
        <w:t xml:space="preserve">, Klebanoff MJ, Tramontano AC, Chung RT, Hur C. Screening for Nonalcoholic Steatohepatitis in Individuals with Type 2 Diabetes: A Cost-Effectiveness </w:t>
      </w:r>
      <w:r w:rsidRPr="00BD0DDA">
        <w:rPr>
          <w:rFonts w:ascii="Book Antiqua" w:hAnsi="Book Antiqua"/>
        </w:rPr>
        <w:lastRenderedPageBreak/>
        <w:t xml:space="preserve">Analysis. </w:t>
      </w:r>
      <w:r w:rsidRPr="00BD0DDA">
        <w:rPr>
          <w:rFonts w:ascii="Book Antiqua" w:hAnsi="Book Antiqua"/>
          <w:i/>
          <w:iCs/>
        </w:rPr>
        <w:t>Dig Dis Sci</w:t>
      </w:r>
      <w:r w:rsidRPr="00BD0DDA">
        <w:rPr>
          <w:rFonts w:ascii="Book Antiqua" w:hAnsi="Book Antiqua"/>
        </w:rPr>
        <w:t xml:space="preserve"> 2016; </w:t>
      </w:r>
      <w:r w:rsidRPr="00BD0DDA">
        <w:rPr>
          <w:rFonts w:ascii="Book Antiqua" w:hAnsi="Book Antiqua"/>
          <w:b/>
          <w:bCs/>
        </w:rPr>
        <w:t>61</w:t>
      </w:r>
      <w:r w:rsidRPr="00BD0DDA">
        <w:rPr>
          <w:rFonts w:ascii="Book Antiqua" w:hAnsi="Book Antiqua"/>
        </w:rPr>
        <w:t>: 2108-2117 [PMID: 26825843 DOI: 10.1007/s10620-016-4044-2]</w:t>
      </w:r>
    </w:p>
    <w:p w14:paraId="1C959E4A"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42 </w:t>
      </w:r>
      <w:r w:rsidRPr="00BD0DDA">
        <w:rPr>
          <w:rFonts w:ascii="Book Antiqua" w:hAnsi="Book Antiqua"/>
          <w:b/>
          <w:bCs/>
        </w:rPr>
        <w:t>Tapper EB</w:t>
      </w:r>
      <w:r w:rsidRPr="00BD0DDA">
        <w:rPr>
          <w:rFonts w:ascii="Book Antiqua" w:hAnsi="Book Antiqua"/>
        </w:rPr>
        <w:t xml:space="preserve">, Hunink MG, Afdhal NH, Lai M, Sengupta N. Cost-Effectiveness Analysis: Risk Stratification of Nonalcoholic Fatty Liver Disease (NAFLD) by the Primary Care Physician Using the NAFLD Fibrosis Score. </w:t>
      </w:r>
      <w:r w:rsidRPr="00BD0DDA">
        <w:rPr>
          <w:rFonts w:ascii="Book Antiqua" w:hAnsi="Book Antiqua"/>
          <w:i/>
          <w:iCs/>
        </w:rPr>
        <w:t>PLoS One</w:t>
      </w:r>
      <w:r w:rsidRPr="00BD0DDA">
        <w:rPr>
          <w:rFonts w:ascii="Book Antiqua" w:hAnsi="Book Antiqua"/>
        </w:rPr>
        <w:t xml:space="preserve"> 2016; </w:t>
      </w:r>
      <w:r w:rsidRPr="00BD0DDA">
        <w:rPr>
          <w:rFonts w:ascii="Book Antiqua" w:hAnsi="Book Antiqua"/>
          <w:b/>
          <w:bCs/>
        </w:rPr>
        <w:t>11</w:t>
      </w:r>
      <w:r w:rsidRPr="00BD0DDA">
        <w:rPr>
          <w:rFonts w:ascii="Book Antiqua" w:hAnsi="Book Antiqua"/>
        </w:rPr>
        <w:t>: e0147237 [PMID: 26905872 DOI: 10.1371/journal.pone.0147237]</w:t>
      </w:r>
    </w:p>
    <w:p w14:paraId="32E63096"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43 </w:t>
      </w:r>
      <w:r w:rsidRPr="00BD0DDA">
        <w:rPr>
          <w:rFonts w:ascii="Book Antiqua" w:hAnsi="Book Antiqua"/>
          <w:b/>
          <w:bCs/>
        </w:rPr>
        <w:t>Bertot LC</w:t>
      </w:r>
      <w:r w:rsidRPr="00BD0DDA">
        <w:rPr>
          <w:rFonts w:ascii="Book Antiqua" w:hAnsi="Book Antiqua"/>
        </w:rPr>
        <w:t xml:space="preserve">, Jeffrey GP, Wallace M, MacQuillan G, Garas G, Ching HL, Adams LA. Nonalcoholic fatty liver disease-related cirrhosis is commonly unrecognized and associated with hepatocellular carcinoma. </w:t>
      </w:r>
      <w:r w:rsidRPr="00BD0DDA">
        <w:rPr>
          <w:rFonts w:ascii="Book Antiqua" w:hAnsi="Book Antiqua"/>
          <w:i/>
          <w:iCs/>
        </w:rPr>
        <w:t>Hepatol Commun</w:t>
      </w:r>
      <w:r w:rsidRPr="00BD0DDA">
        <w:rPr>
          <w:rFonts w:ascii="Book Antiqua" w:hAnsi="Book Antiqua"/>
        </w:rPr>
        <w:t xml:space="preserve"> 2017; </w:t>
      </w:r>
      <w:r w:rsidRPr="00BD0DDA">
        <w:rPr>
          <w:rFonts w:ascii="Book Antiqua" w:hAnsi="Book Antiqua"/>
          <w:b/>
          <w:bCs/>
        </w:rPr>
        <w:t>1</w:t>
      </w:r>
      <w:r w:rsidRPr="00BD0DDA">
        <w:rPr>
          <w:rFonts w:ascii="Book Antiqua" w:hAnsi="Book Antiqua"/>
        </w:rPr>
        <w:t>: 53-60 [PMID: 29404433 DOI: 10.1002/hep4.1018]</w:t>
      </w:r>
    </w:p>
    <w:p w14:paraId="43E2AAB5"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44 </w:t>
      </w:r>
      <w:r w:rsidRPr="00BD0DDA">
        <w:rPr>
          <w:rFonts w:ascii="Book Antiqua" w:hAnsi="Book Antiqua"/>
          <w:b/>
          <w:bCs/>
        </w:rPr>
        <w:t>Caballería L</w:t>
      </w:r>
      <w:r w:rsidRPr="00BD0DDA">
        <w:rPr>
          <w:rFonts w:ascii="Book Antiqua" w:hAnsi="Book Antiqua"/>
        </w:rPr>
        <w:t xml:space="preserve">, Pera G, Arteaga I, Rodríguez L, Alumà A, Morillas RM, de la Ossa N, Díaz A, Expósito C, Miranda D, Sánchez C, Prats RM, Urquizu M, Salgado A, Alemany M, Martinez A, Majeed I, Fabrellas N, Graupera I, Planas R, Ojanguren I, Serra M, Torán P, Caballería J, Ginès P. High Prevalence of Liver Fibrosis Among European Adults With Unknown Liver Disease: A Population-Based Study. </w:t>
      </w:r>
      <w:r w:rsidRPr="00BD0DDA">
        <w:rPr>
          <w:rFonts w:ascii="Book Antiqua" w:hAnsi="Book Antiqua"/>
          <w:i/>
          <w:iCs/>
        </w:rPr>
        <w:t>Clin Gastroenterol Hepatol</w:t>
      </w:r>
      <w:r w:rsidRPr="00BD0DDA">
        <w:rPr>
          <w:rFonts w:ascii="Book Antiqua" w:hAnsi="Book Antiqua"/>
        </w:rPr>
        <w:t xml:space="preserve"> 2018; </w:t>
      </w:r>
      <w:r w:rsidRPr="00BD0DDA">
        <w:rPr>
          <w:rFonts w:ascii="Book Antiqua" w:hAnsi="Book Antiqua"/>
          <w:b/>
          <w:bCs/>
        </w:rPr>
        <w:t>16</w:t>
      </w:r>
      <w:r w:rsidRPr="00BD0DDA">
        <w:rPr>
          <w:rFonts w:ascii="Book Antiqua" w:hAnsi="Book Antiqua"/>
        </w:rPr>
        <w:t>: 1138-1145.e5 [PMID: 29452268 DOI: 10.1016/j.cgh.2017.12.048]</w:t>
      </w:r>
    </w:p>
    <w:p w14:paraId="69BBAEC7"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45 </w:t>
      </w:r>
      <w:r w:rsidRPr="00BD0DDA">
        <w:rPr>
          <w:rFonts w:ascii="Book Antiqua" w:hAnsi="Book Antiqua"/>
          <w:b/>
          <w:bCs/>
        </w:rPr>
        <w:t>Younossi Z</w:t>
      </w:r>
      <w:r w:rsidRPr="00BD0DDA">
        <w:rPr>
          <w:rFonts w:ascii="Book Antiqua" w:hAnsi="Book Antiqua"/>
        </w:rPr>
        <w:t xml:space="preserve">, Anstee QM, Marietti M, Hardy T, Henry L, Eslam M, George J, Bugianesi E. Global burden of NAFLD and NASH: trends, predictions, risk factors and prevention. </w:t>
      </w:r>
      <w:r w:rsidRPr="00BD0DDA">
        <w:rPr>
          <w:rFonts w:ascii="Book Antiqua" w:hAnsi="Book Antiqua"/>
          <w:i/>
          <w:iCs/>
        </w:rPr>
        <w:t>Nat Rev Gastroenterol Hepatol</w:t>
      </w:r>
      <w:r w:rsidRPr="00BD0DDA">
        <w:rPr>
          <w:rFonts w:ascii="Book Antiqua" w:hAnsi="Book Antiqua"/>
        </w:rPr>
        <w:t xml:space="preserve"> 2018; </w:t>
      </w:r>
      <w:r w:rsidRPr="00BD0DDA">
        <w:rPr>
          <w:rFonts w:ascii="Book Antiqua" w:hAnsi="Book Antiqua"/>
          <w:b/>
          <w:bCs/>
        </w:rPr>
        <w:t>15</w:t>
      </w:r>
      <w:r w:rsidRPr="00BD0DDA">
        <w:rPr>
          <w:rFonts w:ascii="Book Antiqua" w:hAnsi="Book Antiqua"/>
        </w:rPr>
        <w:t>: 11-20 [PMID: 28930295 DOI: 10.1038/nrgastro.2017.109]</w:t>
      </w:r>
    </w:p>
    <w:p w14:paraId="602CFE01" w14:textId="77777777" w:rsidR="00BD0DDA" w:rsidRPr="00BD0DDA" w:rsidRDefault="00BD0DDA" w:rsidP="00BD0DDA">
      <w:pPr>
        <w:spacing w:line="360" w:lineRule="auto"/>
        <w:jc w:val="both"/>
        <w:rPr>
          <w:rFonts w:ascii="Book Antiqua" w:hAnsi="Book Antiqua"/>
        </w:rPr>
      </w:pPr>
      <w:proofErr w:type="gramStart"/>
      <w:r w:rsidRPr="00BD0DDA">
        <w:rPr>
          <w:rFonts w:ascii="Book Antiqua" w:hAnsi="Book Antiqua"/>
        </w:rPr>
        <w:t xml:space="preserve">46 </w:t>
      </w:r>
      <w:r w:rsidRPr="00BD0DDA">
        <w:rPr>
          <w:rFonts w:ascii="Book Antiqua" w:hAnsi="Book Antiqua"/>
          <w:b/>
          <w:bCs/>
        </w:rPr>
        <w:t>Cohen JC</w:t>
      </w:r>
      <w:r w:rsidRPr="00BD0DDA">
        <w:rPr>
          <w:rFonts w:ascii="Book Antiqua" w:hAnsi="Book Antiqua"/>
        </w:rPr>
        <w:t>, Horton JD, Hobbs HH.</w:t>
      </w:r>
      <w:proofErr w:type="gramEnd"/>
      <w:r w:rsidRPr="00BD0DDA">
        <w:rPr>
          <w:rFonts w:ascii="Book Antiqua" w:hAnsi="Book Antiqua"/>
        </w:rPr>
        <w:t xml:space="preserve"> Human fatty liver disease: old questions and new insights. </w:t>
      </w:r>
      <w:r w:rsidRPr="00BD0DDA">
        <w:rPr>
          <w:rFonts w:ascii="Book Antiqua" w:hAnsi="Book Antiqua"/>
          <w:i/>
          <w:iCs/>
        </w:rPr>
        <w:t>Science</w:t>
      </w:r>
      <w:r w:rsidRPr="00BD0DDA">
        <w:rPr>
          <w:rFonts w:ascii="Book Antiqua" w:hAnsi="Book Antiqua"/>
        </w:rPr>
        <w:t xml:space="preserve"> 2011; </w:t>
      </w:r>
      <w:r w:rsidRPr="00BD0DDA">
        <w:rPr>
          <w:rFonts w:ascii="Book Antiqua" w:hAnsi="Book Antiqua"/>
          <w:b/>
          <w:bCs/>
        </w:rPr>
        <w:t>332</w:t>
      </w:r>
      <w:r w:rsidRPr="00BD0DDA">
        <w:rPr>
          <w:rFonts w:ascii="Book Antiqua" w:hAnsi="Book Antiqua"/>
        </w:rPr>
        <w:t>: 1519-1523 [PMID: 21700865 DOI: 10.1126/science.1204265]</w:t>
      </w:r>
    </w:p>
    <w:p w14:paraId="391953EA"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47 </w:t>
      </w:r>
      <w:r w:rsidRPr="00BD0DDA">
        <w:rPr>
          <w:rFonts w:ascii="Book Antiqua" w:hAnsi="Book Antiqua"/>
          <w:b/>
          <w:bCs/>
        </w:rPr>
        <w:t>Jarvis H</w:t>
      </w:r>
      <w:r w:rsidRPr="00BD0DDA">
        <w:rPr>
          <w:rFonts w:ascii="Book Antiqua" w:hAnsi="Book Antiqua"/>
        </w:rPr>
        <w:t xml:space="preserve">, Craig D, Barker R, Spiers G, Stow D, Anstee QM, Hanratty B. Metabolic risk factors and incident advanced liver disease in non-alcoholic fatty liver disease (NAFLD): A systematic review and meta-analysis of population-based observational studies. </w:t>
      </w:r>
      <w:r w:rsidRPr="00BD0DDA">
        <w:rPr>
          <w:rFonts w:ascii="Book Antiqua" w:hAnsi="Book Antiqua"/>
          <w:i/>
          <w:iCs/>
        </w:rPr>
        <w:t>PLoS Med</w:t>
      </w:r>
      <w:r w:rsidRPr="00BD0DDA">
        <w:rPr>
          <w:rFonts w:ascii="Book Antiqua" w:hAnsi="Book Antiqua"/>
        </w:rPr>
        <w:t xml:space="preserve"> 2020; </w:t>
      </w:r>
      <w:r w:rsidRPr="00BD0DDA">
        <w:rPr>
          <w:rFonts w:ascii="Book Antiqua" w:hAnsi="Book Antiqua"/>
          <w:b/>
          <w:bCs/>
        </w:rPr>
        <w:t>17</w:t>
      </w:r>
      <w:r w:rsidRPr="00BD0DDA">
        <w:rPr>
          <w:rFonts w:ascii="Book Antiqua" w:hAnsi="Book Antiqua"/>
        </w:rPr>
        <w:t>: e1003100 [PMID: 32353039 DOI: 10.1371/journal.pmed.1003100]</w:t>
      </w:r>
    </w:p>
    <w:p w14:paraId="1BB512E6"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48 </w:t>
      </w:r>
      <w:r w:rsidRPr="00BD0DDA">
        <w:rPr>
          <w:rFonts w:ascii="Book Antiqua" w:hAnsi="Book Antiqua"/>
          <w:b/>
          <w:bCs/>
        </w:rPr>
        <w:t>Chen K</w:t>
      </w:r>
      <w:r w:rsidRPr="00BD0DDA">
        <w:rPr>
          <w:rFonts w:ascii="Book Antiqua" w:hAnsi="Book Antiqua"/>
        </w:rPr>
        <w:t xml:space="preserve">, Sng WK, Quah JH, Liu J, Chong BY, Lee HK, Wang XF, Tan NC, Chang PE, Tan HC, Bee YM, Goh GBB. </w:t>
      </w:r>
      <w:proofErr w:type="gramStart"/>
      <w:r w:rsidRPr="00BD0DDA">
        <w:rPr>
          <w:rFonts w:ascii="Book Antiqua" w:hAnsi="Book Antiqua"/>
        </w:rPr>
        <w:t xml:space="preserve">Clinical spectrum of non-alcoholic fatty liver disease in </w:t>
      </w:r>
      <w:r w:rsidRPr="00BD0DDA">
        <w:rPr>
          <w:rFonts w:ascii="Book Antiqua" w:hAnsi="Book Antiqua"/>
        </w:rPr>
        <w:lastRenderedPageBreak/>
        <w:t>patients with diabetes mellitus.</w:t>
      </w:r>
      <w:proofErr w:type="gramEnd"/>
      <w:r w:rsidRPr="00BD0DDA">
        <w:rPr>
          <w:rFonts w:ascii="Book Antiqua" w:hAnsi="Book Antiqua"/>
        </w:rPr>
        <w:t xml:space="preserve"> </w:t>
      </w:r>
      <w:r w:rsidRPr="00BD0DDA">
        <w:rPr>
          <w:rFonts w:ascii="Book Antiqua" w:hAnsi="Book Antiqua"/>
          <w:i/>
          <w:iCs/>
        </w:rPr>
        <w:t>PLoS One</w:t>
      </w:r>
      <w:r w:rsidRPr="00BD0DDA">
        <w:rPr>
          <w:rFonts w:ascii="Book Antiqua" w:hAnsi="Book Antiqua"/>
        </w:rPr>
        <w:t xml:space="preserve"> 2020; </w:t>
      </w:r>
      <w:r w:rsidRPr="00BD0DDA">
        <w:rPr>
          <w:rFonts w:ascii="Book Antiqua" w:hAnsi="Book Antiqua"/>
          <w:b/>
          <w:bCs/>
        </w:rPr>
        <w:t>15</w:t>
      </w:r>
      <w:r w:rsidRPr="00BD0DDA">
        <w:rPr>
          <w:rFonts w:ascii="Book Antiqua" w:hAnsi="Book Antiqua"/>
        </w:rPr>
        <w:t>: e0236977 [PMID: 32822391 DOI: 10.1371/journal.pone.0236977]</w:t>
      </w:r>
    </w:p>
    <w:p w14:paraId="0CA2C1B2"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49 </w:t>
      </w:r>
      <w:r w:rsidRPr="00BD0DDA">
        <w:rPr>
          <w:rFonts w:ascii="Book Antiqua" w:hAnsi="Book Antiqua"/>
          <w:b/>
          <w:bCs/>
        </w:rPr>
        <w:t>Sookoian S</w:t>
      </w:r>
      <w:r w:rsidRPr="00BD0DDA">
        <w:rPr>
          <w:rFonts w:ascii="Book Antiqua" w:hAnsi="Book Antiqua"/>
        </w:rPr>
        <w:t xml:space="preserve">, Pirola CJ. Systematic review with meta-analysis: risk factors for non-alcoholic fatty liver disease suggest a shared altered metabolic and cardiovascular profile between lean and obese patients. </w:t>
      </w:r>
      <w:r w:rsidRPr="00BD0DDA">
        <w:rPr>
          <w:rFonts w:ascii="Book Antiqua" w:hAnsi="Book Antiqua"/>
          <w:i/>
          <w:iCs/>
        </w:rPr>
        <w:t>Aliment Pharmacol Ther</w:t>
      </w:r>
      <w:r w:rsidRPr="00BD0DDA">
        <w:rPr>
          <w:rFonts w:ascii="Book Antiqua" w:hAnsi="Book Antiqua"/>
        </w:rPr>
        <w:t xml:space="preserve"> 2017; </w:t>
      </w:r>
      <w:r w:rsidRPr="00BD0DDA">
        <w:rPr>
          <w:rFonts w:ascii="Book Antiqua" w:hAnsi="Book Antiqua"/>
          <w:b/>
          <w:bCs/>
        </w:rPr>
        <w:t>46</w:t>
      </w:r>
      <w:r w:rsidRPr="00BD0DDA">
        <w:rPr>
          <w:rFonts w:ascii="Book Antiqua" w:hAnsi="Book Antiqua"/>
        </w:rPr>
        <w:t>: 85-95 [PMID: 28464369 DOI: 10.1111/apt.14112]</w:t>
      </w:r>
    </w:p>
    <w:p w14:paraId="5AED8FB8" w14:textId="3C26AC41" w:rsidR="00BD0DDA" w:rsidRPr="00BD0DDA" w:rsidRDefault="00BD0DDA" w:rsidP="00BD0DDA">
      <w:pPr>
        <w:spacing w:line="360" w:lineRule="auto"/>
        <w:jc w:val="both"/>
        <w:rPr>
          <w:rFonts w:ascii="Book Antiqua" w:hAnsi="Book Antiqua"/>
        </w:rPr>
      </w:pPr>
      <w:r w:rsidRPr="00BD0DDA">
        <w:rPr>
          <w:rFonts w:ascii="Book Antiqua" w:hAnsi="Book Antiqua"/>
        </w:rPr>
        <w:t xml:space="preserve">50 </w:t>
      </w:r>
      <w:r w:rsidRPr="00AF2A40">
        <w:rPr>
          <w:rFonts w:ascii="Book Antiqua" w:hAnsi="Book Antiqua"/>
          <w:b/>
        </w:rPr>
        <w:t>Caussy C.</w:t>
      </w:r>
      <w:r w:rsidRPr="00BD0DDA">
        <w:rPr>
          <w:rFonts w:ascii="Book Antiqua" w:hAnsi="Book Antiqua"/>
        </w:rPr>
        <w:t xml:space="preserve"> Should We Screen High-Risk Populations for NAFLD? </w:t>
      </w:r>
      <w:r w:rsidRPr="00AF2A40">
        <w:rPr>
          <w:rFonts w:ascii="Book Antiqua" w:hAnsi="Book Antiqua"/>
          <w:i/>
        </w:rPr>
        <w:t>Curr Hepatology Rep</w:t>
      </w:r>
      <w:r w:rsidRPr="00BD0DDA">
        <w:rPr>
          <w:rFonts w:ascii="Book Antiqua" w:hAnsi="Book Antiqua"/>
        </w:rPr>
        <w:t xml:space="preserve"> 2019; </w:t>
      </w:r>
      <w:r w:rsidRPr="00AF2A40">
        <w:rPr>
          <w:rFonts w:ascii="Book Antiqua" w:hAnsi="Book Antiqua"/>
          <w:b/>
        </w:rPr>
        <w:t>18:</w:t>
      </w:r>
      <w:r w:rsidR="00AF2A40">
        <w:rPr>
          <w:rFonts w:ascii="Book Antiqua" w:hAnsi="Book Antiqua"/>
        </w:rPr>
        <w:t xml:space="preserve"> 433–443</w:t>
      </w:r>
      <w:r w:rsidRPr="00BD0DDA">
        <w:rPr>
          <w:rFonts w:ascii="Book Antiqua" w:hAnsi="Book Antiqua"/>
        </w:rPr>
        <w:t xml:space="preserve"> [DOI:</w:t>
      </w:r>
      <w:r w:rsidR="00AF2A40">
        <w:rPr>
          <w:rFonts w:ascii="Book Antiqua" w:hAnsi="Book Antiqua" w:hint="eastAsia"/>
          <w:lang w:eastAsia="zh-CN"/>
        </w:rPr>
        <w:t xml:space="preserve"> </w:t>
      </w:r>
      <w:r w:rsidRPr="00BD0DDA">
        <w:rPr>
          <w:rFonts w:ascii="Book Antiqua" w:hAnsi="Book Antiqua"/>
        </w:rPr>
        <w:t>10.1007/s11901-019-00497-7]</w:t>
      </w:r>
    </w:p>
    <w:p w14:paraId="66AF7FAD"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51 </w:t>
      </w:r>
      <w:r w:rsidRPr="00BD0DDA">
        <w:rPr>
          <w:rFonts w:ascii="Book Antiqua" w:hAnsi="Book Antiqua"/>
          <w:b/>
          <w:bCs/>
        </w:rPr>
        <w:t>Mofrad P</w:t>
      </w:r>
      <w:r w:rsidRPr="00BD0DDA">
        <w:rPr>
          <w:rFonts w:ascii="Book Antiqua" w:hAnsi="Book Antiqua"/>
        </w:rPr>
        <w:t xml:space="preserve">, Contos MJ, Haque M, Sargeant C, Fisher RA, Luketic VA, Sterling RK, Shiffman ML, Stravitz RT, Sanyal AJ. Clinical and histologic spectrum of nonalcoholic fatty liver disease associated with normal ALT values. </w:t>
      </w:r>
      <w:r w:rsidRPr="00BD0DDA">
        <w:rPr>
          <w:rFonts w:ascii="Book Antiqua" w:hAnsi="Book Antiqua"/>
          <w:i/>
          <w:iCs/>
        </w:rPr>
        <w:t>Hepatology</w:t>
      </w:r>
      <w:r w:rsidRPr="00BD0DDA">
        <w:rPr>
          <w:rFonts w:ascii="Book Antiqua" w:hAnsi="Book Antiqua"/>
        </w:rPr>
        <w:t xml:space="preserve"> 2003; </w:t>
      </w:r>
      <w:r w:rsidRPr="00BD0DDA">
        <w:rPr>
          <w:rFonts w:ascii="Book Antiqua" w:hAnsi="Book Antiqua"/>
          <w:b/>
          <w:bCs/>
        </w:rPr>
        <w:t>37</w:t>
      </w:r>
      <w:r w:rsidRPr="00BD0DDA">
        <w:rPr>
          <w:rFonts w:ascii="Book Antiqua" w:hAnsi="Book Antiqua"/>
        </w:rPr>
        <w:t>: 1286-1292 [PMID: 12774006 DOI: 10.1053/jhep.2003.50229]</w:t>
      </w:r>
    </w:p>
    <w:p w14:paraId="75C1F705" w14:textId="77777777" w:rsidR="00BD0DDA" w:rsidRPr="00BD0DDA" w:rsidRDefault="00BD0DDA" w:rsidP="00BD0DDA">
      <w:pPr>
        <w:spacing w:line="360" w:lineRule="auto"/>
        <w:jc w:val="both"/>
        <w:rPr>
          <w:rFonts w:ascii="Book Antiqua" w:hAnsi="Book Antiqua"/>
        </w:rPr>
      </w:pPr>
      <w:proofErr w:type="gramStart"/>
      <w:r w:rsidRPr="00BD0DDA">
        <w:rPr>
          <w:rFonts w:ascii="Book Antiqua" w:hAnsi="Book Antiqua"/>
        </w:rPr>
        <w:t xml:space="preserve">52 </w:t>
      </w:r>
      <w:r w:rsidRPr="00BD0DDA">
        <w:rPr>
          <w:rFonts w:ascii="Book Antiqua" w:hAnsi="Book Antiqua"/>
          <w:b/>
          <w:bCs/>
        </w:rPr>
        <w:t>Browning JD</w:t>
      </w:r>
      <w:r w:rsidRPr="00BD0DDA">
        <w:rPr>
          <w:rFonts w:ascii="Book Antiqua" w:hAnsi="Book Antiqua"/>
        </w:rPr>
        <w:t>, Szczepaniak LS, Dobbins R, Nuremberg P, Horton JD, Cohen JC, Grundy SM, Hobbs HH.</w:t>
      </w:r>
      <w:proofErr w:type="gramEnd"/>
      <w:r w:rsidRPr="00BD0DDA">
        <w:rPr>
          <w:rFonts w:ascii="Book Antiqua" w:hAnsi="Book Antiqua"/>
        </w:rPr>
        <w:t xml:space="preserve"> Prevalence of hepatic steatosis in an urban population in the United States: impact of ethnicity. </w:t>
      </w:r>
      <w:r w:rsidRPr="00BD0DDA">
        <w:rPr>
          <w:rFonts w:ascii="Book Antiqua" w:hAnsi="Book Antiqua"/>
          <w:i/>
          <w:iCs/>
        </w:rPr>
        <w:t>Hepatology</w:t>
      </w:r>
      <w:r w:rsidRPr="00BD0DDA">
        <w:rPr>
          <w:rFonts w:ascii="Book Antiqua" w:hAnsi="Book Antiqua"/>
        </w:rPr>
        <w:t xml:space="preserve"> 2004; </w:t>
      </w:r>
      <w:r w:rsidRPr="00BD0DDA">
        <w:rPr>
          <w:rFonts w:ascii="Book Antiqua" w:hAnsi="Book Antiqua"/>
          <w:b/>
          <w:bCs/>
        </w:rPr>
        <w:t>40</w:t>
      </w:r>
      <w:r w:rsidRPr="00BD0DDA">
        <w:rPr>
          <w:rFonts w:ascii="Book Antiqua" w:hAnsi="Book Antiqua"/>
        </w:rPr>
        <w:t>: 1387-1395 [PMID: 15565570 DOI: 10.1002/hep.20466]</w:t>
      </w:r>
    </w:p>
    <w:p w14:paraId="2D2E7F97"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53 </w:t>
      </w:r>
      <w:r w:rsidRPr="00BD0DDA">
        <w:rPr>
          <w:rFonts w:ascii="Book Antiqua" w:hAnsi="Book Antiqua"/>
          <w:b/>
          <w:bCs/>
        </w:rPr>
        <w:t>Fracanzani AL</w:t>
      </w:r>
      <w:r w:rsidRPr="00BD0DDA">
        <w:rPr>
          <w:rFonts w:ascii="Book Antiqua" w:hAnsi="Book Antiqua"/>
        </w:rPr>
        <w:t xml:space="preserve">, Valenti L, Bugianesi E, Andreoletti M, Colli A, Vanni E, Bertelli C, Fatta E, Bignamini D, Marchesini G, Fargion S. Risk of severe liver disease in nonalcoholic fatty liver disease with normal aminotransferase levels: a role for insulin resistance and diabetes. </w:t>
      </w:r>
      <w:r w:rsidRPr="00BD0DDA">
        <w:rPr>
          <w:rFonts w:ascii="Book Antiqua" w:hAnsi="Book Antiqua"/>
          <w:i/>
          <w:iCs/>
        </w:rPr>
        <w:t>Hepatology</w:t>
      </w:r>
      <w:r w:rsidRPr="00BD0DDA">
        <w:rPr>
          <w:rFonts w:ascii="Book Antiqua" w:hAnsi="Book Antiqua"/>
        </w:rPr>
        <w:t xml:space="preserve"> 2008; </w:t>
      </w:r>
      <w:r w:rsidRPr="00BD0DDA">
        <w:rPr>
          <w:rFonts w:ascii="Book Antiqua" w:hAnsi="Book Antiqua"/>
          <w:b/>
          <w:bCs/>
        </w:rPr>
        <w:t>48</w:t>
      </w:r>
      <w:r w:rsidRPr="00BD0DDA">
        <w:rPr>
          <w:rFonts w:ascii="Book Antiqua" w:hAnsi="Book Antiqua"/>
        </w:rPr>
        <w:t>: 792-798 [PMID: 18752331 DOI: 10.1002/hep.22429]</w:t>
      </w:r>
    </w:p>
    <w:p w14:paraId="6BE19899"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54 </w:t>
      </w:r>
      <w:r w:rsidRPr="00BD0DDA">
        <w:rPr>
          <w:rFonts w:ascii="Book Antiqua" w:hAnsi="Book Antiqua"/>
          <w:b/>
          <w:bCs/>
        </w:rPr>
        <w:t>Shieh C</w:t>
      </w:r>
      <w:r w:rsidRPr="00BD0DDA">
        <w:rPr>
          <w:rFonts w:ascii="Book Antiqua" w:hAnsi="Book Antiqua"/>
        </w:rPr>
        <w:t xml:space="preserve">, Halegoua-De Marzio DL, Hung ML, Fenkel JM, Herrine SK. Timely diagnosis and staging of non-alcoholic fatty liver disease using transient elastography and clinical parameters. </w:t>
      </w:r>
      <w:r w:rsidRPr="00BD0DDA">
        <w:rPr>
          <w:rFonts w:ascii="Book Antiqua" w:hAnsi="Book Antiqua"/>
          <w:i/>
          <w:iCs/>
        </w:rPr>
        <w:t>JGH Open</w:t>
      </w:r>
      <w:r w:rsidRPr="00BD0DDA">
        <w:rPr>
          <w:rFonts w:ascii="Book Antiqua" w:hAnsi="Book Antiqua"/>
        </w:rPr>
        <w:t xml:space="preserve"> 2020; </w:t>
      </w:r>
      <w:r w:rsidRPr="00BD0DDA">
        <w:rPr>
          <w:rFonts w:ascii="Book Antiqua" w:hAnsi="Book Antiqua"/>
          <w:b/>
          <w:bCs/>
        </w:rPr>
        <w:t>4</w:t>
      </w:r>
      <w:r w:rsidRPr="00BD0DDA">
        <w:rPr>
          <w:rFonts w:ascii="Book Antiqua" w:hAnsi="Book Antiqua"/>
        </w:rPr>
        <w:t>: 1002-1006 [PMID: 33102776 DOI: 10.1002/jgh3.12385]</w:t>
      </w:r>
    </w:p>
    <w:p w14:paraId="48A81021"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55 </w:t>
      </w:r>
      <w:r w:rsidRPr="00BD0DDA">
        <w:rPr>
          <w:rFonts w:ascii="Book Antiqua" w:hAnsi="Book Antiqua"/>
          <w:b/>
          <w:bCs/>
        </w:rPr>
        <w:t>Hofmann WP</w:t>
      </w:r>
      <w:r w:rsidRPr="00BD0DDA">
        <w:rPr>
          <w:rFonts w:ascii="Book Antiqua" w:hAnsi="Book Antiqua"/>
        </w:rPr>
        <w:t xml:space="preserve">, Buggisch P, Schubert L, Dikopoulos N, Schwenzer J, Muche M, Felten G, Heyne R, Ingiliz P, Schmidt A, Stein K, Wedemeyer H, Berg T, Wiegand J, Lammert F, Zeuzem S, Schattenberg JM. The Fatty Liver Assessment in Germany (FLAG) cohort </w:t>
      </w:r>
      <w:r w:rsidRPr="00BD0DDA">
        <w:rPr>
          <w:rFonts w:ascii="Book Antiqua" w:hAnsi="Book Antiqua"/>
        </w:rPr>
        <w:lastRenderedPageBreak/>
        <w:t xml:space="preserve">study identifies large heterogeneity in NAFLD care. </w:t>
      </w:r>
      <w:r w:rsidRPr="00BD0DDA">
        <w:rPr>
          <w:rFonts w:ascii="Book Antiqua" w:hAnsi="Book Antiqua"/>
          <w:i/>
          <w:iCs/>
        </w:rPr>
        <w:t>JHEP Rep</w:t>
      </w:r>
      <w:r w:rsidRPr="00BD0DDA">
        <w:rPr>
          <w:rFonts w:ascii="Book Antiqua" w:hAnsi="Book Antiqua"/>
        </w:rPr>
        <w:t xml:space="preserve"> 2020; </w:t>
      </w:r>
      <w:r w:rsidRPr="00BD0DDA">
        <w:rPr>
          <w:rFonts w:ascii="Book Antiqua" w:hAnsi="Book Antiqua"/>
          <w:b/>
          <w:bCs/>
        </w:rPr>
        <w:t>2</w:t>
      </w:r>
      <w:r w:rsidRPr="00BD0DDA">
        <w:rPr>
          <w:rFonts w:ascii="Book Antiqua" w:hAnsi="Book Antiqua"/>
        </w:rPr>
        <w:t>: 100168 [PMID: 32964201 DOI: 10.1016/j.jhepr.2020.100168]</w:t>
      </w:r>
    </w:p>
    <w:p w14:paraId="727FA710" w14:textId="77777777" w:rsidR="00BD0DDA" w:rsidRPr="00BD0DDA" w:rsidRDefault="00BD0DDA" w:rsidP="00BD0DDA">
      <w:pPr>
        <w:spacing w:line="360" w:lineRule="auto"/>
        <w:jc w:val="both"/>
        <w:rPr>
          <w:rFonts w:ascii="Book Antiqua" w:hAnsi="Book Antiqua"/>
        </w:rPr>
      </w:pPr>
      <w:r w:rsidRPr="007D0CFD">
        <w:rPr>
          <w:rFonts w:ascii="Book Antiqua" w:hAnsi="Book Antiqua"/>
        </w:rPr>
        <w:t xml:space="preserve">56 </w:t>
      </w:r>
      <w:r w:rsidRPr="007D0CFD">
        <w:rPr>
          <w:rFonts w:ascii="Book Antiqua" w:hAnsi="Book Antiqua"/>
          <w:b/>
          <w:bCs/>
        </w:rPr>
        <w:t>Labenz C</w:t>
      </w:r>
      <w:r w:rsidRPr="007D0CFD">
        <w:rPr>
          <w:rFonts w:ascii="Book Antiqua" w:hAnsi="Book Antiqua"/>
        </w:rPr>
        <w:t xml:space="preserve">, Huber Y, Kalliga E, Nagel M, Ruckes C, Straub BK, Galle PR, Wörns MA, Anstee QM, Schuppan D, Schattenberg JM. </w:t>
      </w:r>
      <w:proofErr w:type="gramStart"/>
      <w:r w:rsidRPr="00BD0DDA">
        <w:rPr>
          <w:rFonts w:ascii="Book Antiqua" w:hAnsi="Book Antiqua"/>
        </w:rPr>
        <w:t>Predictors of advanced fibrosis in non-cirrhotic non-alcoholic fatty liver disease in Germany.</w:t>
      </w:r>
      <w:proofErr w:type="gramEnd"/>
      <w:r w:rsidRPr="00BD0DDA">
        <w:rPr>
          <w:rFonts w:ascii="Book Antiqua" w:hAnsi="Book Antiqua"/>
        </w:rPr>
        <w:t xml:space="preserve"> </w:t>
      </w:r>
      <w:r w:rsidRPr="00BD0DDA">
        <w:rPr>
          <w:rFonts w:ascii="Book Antiqua" w:hAnsi="Book Antiqua"/>
          <w:i/>
          <w:iCs/>
        </w:rPr>
        <w:t>Aliment Pharmacol Ther</w:t>
      </w:r>
      <w:r w:rsidRPr="00BD0DDA">
        <w:rPr>
          <w:rFonts w:ascii="Book Antiqua" w:hAnsi="Book Antiqua"/>
        </w:rPr>
        <w:t xml:space="preserve"> 2018; </w:t>
      </w:r>
      <w:r w:rsidRPr="00BD0DDA">
        <w:rPr>
          <w:rFonts w:ascii="Book Antiqua" w:hAnsi="Book Antiqua"/>
          <w:b/>
          <w:bCs/>
        </w:rPr>
        <w:t>48</w:t>
      </w:r>
      <w:r w:rsidRPr="00BD0DDA">
        <w:rPr>
          <w:rFonts w:ascii="Book Antiqua" w:hAnsi="Book Antiqua"/>
        </w:rPr>
        <w:t>: 1109-1116 [PMID: 30288767 DOI: 10.1111/apt.14976]</w:t>
      </w:r>
    </w:p>
    <w:p w14:paraId="2639124A"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57 </w:t>
      </w:r>
      <w:r w:rsidRPr="00BD0DDA">
        <w:rPr>
          <w:rFonts w:ascii="Book Antiqua" w:hAnsi="Book Antiqua"/>
          <w:b/>
          <w:bCs/>
        </w:rPr>
        <w:t>Teeratorn N</w:t>
      </w:r>
      <w:r w:rsidRPr="00BD0DDA">
        <w:rPr>
          <w:rFonts w:ascii="Book Antiqua" w:hAnsi="Book Antiqua"/>
        </w:rPr>
        <w:t xml:space="preserve">, Piyachaturawat P, Thanapirom K, Chaiteerakij R, Sonsiri K, Komolmit P, Tangkijvanich P, Rerknimitr R, Adams L, </w:t>
      </w:r>
      <w:proofErr w:type="gramStart"/>
      <w:r w:rsidRPr="00BD0DDA">
        <w:rPr>
          <w:rFonts w:ascii="Book Antiqua" w:hAnsi="Book Antiqua"/>
        </w:rPr>
        <w:t>Treeprasertsuk</w:t>
      </w:r>
      <w:proofErr w:type="gramEnd"/>
      <w:r w:rsidRPr="00BD0DDA">
        <w:rPr>
          <w:rFonts w:ascii="Book Antiqua" w:hAnsi="Book Antiqua"/>
        </w:rPr>
        <w:t xml:space="preserve"> S. Screening for non-alcoholic fatty liver disease in community setting: A cohort study using controlled attenuation parameter-transient elastography. </w:t>
      </w:r>
      <w:r w:rsidRPr="00BD0DDA">
        <w:rPr>
          <w:rFonts w:ascii="Book Antiqua" w:hAnsi="Book Antiqua"/>
          <w:i/>
          <w:iCs/>
        </w:rPr>
        <w:t>JGH Open</w:t>
      </w:r>
      <w:r w:rsidRPr="00BD0DDA">
        <w:rPr>
          <w:rFonts w:ascii="Book Antiqua" w:hAnsi="Book Antiqua"/>
        </w:rPr>
        <w:t xml:space="preserve"> 2020; </w:t>
      </w:r>
      <w:r w:rsidRPr="00BD0DDA">
        <w:rPr>
          <w:rFonts w:ascii="Book Antiqua" w:hAnsi="Book Antiqua"/>
          <w:b/>
          <w:bCs/>
        </w:rPr>
        <w:t>4</w:t>
      </w:r>
      <w:r w:rsidRPr="00BD0DDA">
        <w:rPr>
          <w:rFonts w:ascii="Book Antiqua" w:hAnsi="Book Antiqua"/>
        </w:rPr>
        <w:t>: 245-250 [PMID: 32280772 DOI: 10.1002/jgh3.12252]</w:t>
      </w:r>
    </w:p>
    <w:p w14:paraId="767F75EC" w14:textId="77777777" w:rsidR="00BD0DDA" w:rsidRPr="00BD0DDA" w:rsidRDefault="00BD0DDA" w:rsidP="00BD0DDA">
      <w:pPr>
        <w:spacing w:line="360" w:lineRule="auto"/>
        <w:jc w:val="both"/>
        <w:rPr>
          <w:rFonts w:ascii="Book Antiqua" w:hAnsi="Book Antiqua"/>
        </w:rPr>
      </w:pPr>
      <w:proofErr w:type="gramStart"/>
      <w:r w:rsidRPr="00BD0DDA">
        <w:rPr>
          <w:rFonts w:ascii="Book Antiqua" w:hAnsi="Book Antiqua"/>
        </w:rPr>
        <w:t xml:space="preserve">58 </w:t>
      </w:r>
      <w:r w:rsidRPr="00BD0DDA">
        <w:rPr>
          <w:rFonts w:ascii="Book Antiqua" w:hAnsi="Book Antiqua"/>
          <w:b/>
          <w:bCs/>
        </w:rPr>
        <w:t>Rinella ME</w:t>
      </w:r>
      <w:r w:rsidRPr="00BD0DDA">
        <w:rPr>
          <w:rFonts w:ascii="Book Antiqua" w:hAnsi="Book Antiqua"/>
        </w:rPr>
        <w:t>.</w:t>
      </w:r>
      <w:proofErr w:type="gramEnd"/>
      <w:r w:rsidRPr="00BD0DDA">
        <w:rPr>
          <w:rFonts w:ascii="Book Antiqua" w:hAnsi="Book Antiqua"/>
        </w:rPr>
        <w:t xml:space="preserve"> Screening for nonalcoholic fatty liver disease in patients with atherosclerotic coronary disease?--In principle yes, in practice not yet. </w:t>
      </w:r>
      <w:r w:rsidRPr="00BD0DDA">
        <w:rPr>
          <w:rFonts w:ascii="Book Antiqua" w:hAnsi="Book Antiqua"/>
          <w:i/>
          <w:iCs/>
        </w:rPr>
        <w:t>Hepatology</w:t>
      </w:r>
      <w:r w:rsidRPr="00BD0DDA">
        <w:rPr>
          <w:rFonts w:ascii="Book Antiqua" w:hAnsi="Book Antiqua"/>
        </w:rPr>
        <w:t xml:space="preserve"> 2016; </w:t>
      </w:r>
      <w:r w:rsidRPr="00BD0DDA">
        <w:rPr>
          <w:rFonts w:ascii="Book Antiqua" w:hAnsi="Book Antiqua"/>
          <w:b/>
          <w:bCs/>
        </w:rPr>
        <w:t>63</w:t>
      </w:r>
      <w:r w:rsidRPr="00BD0DDA">
        <w:rPr>
          <w:rFonts w:ascii="Book Antiqua" w:hAnsi="Book Antiqua"/>
        </w:rPr>
        <w:t>: 688-690 [PMID: 26566595 DOI: 10.1002/hep.28341]</w:t>
      </w:r>
    </w:p>
    <w:p w14:paraId="12DBE529"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59 </w:t>
      </w:r>
      <w:r w:rsidRPr="00BD0DDA">
        <w:rPr>
          <w:rFonts w:ascii="Book Antiqua" w:hAnsi="Book Antiqua"/>
          <w:b/>
          <w:bCs/>
        </w:rPr>
        <w:t>Mantovani A</w:t>
      </w:r>
      <w:r w:rsidRPr="00BD0DDA">
        <w:rPr>
          <w:rFonts w:ascii="Book Antiqua" w:hAnsi="Book Antiqua"/>
        </w:rPr>
        <w:t xml:space="preserve">, Gisondi P, Lonardo A, Targher G. Relationship between Non-Alcoholic Fatty Liver Disease and Psoriasis: A Novel Hepato-Dermal Axis? </w:t>
      </w:r>
      <w:r w:rsidRPr="00BD0DDA">
        <w:rPr>
          <w:rFonts w:ascii="Book Antiqua" w:hAnsi="Book Antiqua"/>
          <w:i/>
          <w:iCs/>
        </w:rPr>
        <w:t>Int J Mol Sci</w:t>
      </w:r>
      <w:r w:rsidRPr="00BD0DDA">
        <w:rPr>
          <w:rFonts w:ascii="Book Antiqua" w:hAnsi="Book Antiqua"/>
        </w:rPr>
        <w:t xml:space="preserve"> 2016; </w:t>
      </w:r>
      <w:r w:rsidRPr="00BD0DDA">
        <w:rPr>
          <w:rFonts w:ascii="Book Antiqua" w:hAnsi="Book Antiqua"/>
          <w:b/>
          <w:bCs/>
        </w:rPr>
        <w:t>17</w:t>
      </w:r>
      <w:r w:rsidRPr="00BD0DDA">
        <w:rPr>
          <w:rFonts w:ascii="Book Antiqua" w:hAnsi="Book Antiqua"/>
        </w:rPr>
        <w:t>: 217 [PMID: 26861300 DOI: 10.3390/ijms17020217]</w:t>
      </w:r>
    </w:p>
    <w:p w14:paraId="18F30421"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60 </w:t>
      </w:r>
      <w:r w:rsidRPr="00BD0DDA">
        <w:rPr>
          <w:rFonts w:ascii="Book Antiqua" w:hAnsi="Book Antiqua"/>
          <w:b/>
          <w:bCs/>
        </w:rPr>
        <w:t>Heitmann J</w:t>
      </w:r>
      <w:r w:rsidRPr="00BD0DDA">
        <w:rPr>
          <w:rFonts w:ascii="Book Antiqua" w:hAnsi="Book Antiqua"/>
        </w:rPr>
        <w:t xml:space="preserve">, Frings VG, Geier A, Goebeler M, Kerstan A. Non-alcoholic fatty liver disease and psoriasis - is there a shared proinflammatory network? </w:t>
      </w:r>
      <w:r w:rsidRPr="00BD0DDA">
        <w:rPr>
          <w:rFonts w:ascii="Book Antiqua" w:hAnsi="Book Antiqua"/>
          <w:i/>
          <w:iCs/>
        </w:rPr>
        <w:t>J Dtsch Dermatol Ges</w:t>
      </w:r>
      <w:r w:rsidRPr="00BD0DDA">
        <w:rPr>
          <w:rFonts w:ascii="Book Antiqua" w:hAnsi="Book Antiqua"/>
        </w:rPr>
        <w:t xml:space="preserve"> 2021; </w:t>
      </w:r>
      <w:r w:rsidRPr="00BD0DDA">
        <w:rPr>
          <w:rFonts w:ascii="Book Antiqua" w:hAnsi="Book Antiqua"/>
          <w:b/>
          <w:bCs/>
        </w:rPr>
        <w:t>19</w:t>
      </w:r>
      <w:r w:rsidRPr="00BD0DDA">
        <w:rPr>
          <w:rFonts w:ascii="Book Antiqua" w:hAnsi="Book Antiqua"/>
        </w:rPr>
        <w:t>: 517-528 [PMID: 33768700 DOI: 10.1111/ddg.14425]</w:t>
      </w:r>
    </w:p>
    <w:p w14:paraId="3DF21C3D"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61 </w:t>
      </w:r>
      <w:r w:rsidRPr="00BD0DDA">
        <w:rPr>
          <w:rFonts w:ascii="Book Antiqua" w:hAnsi="Book Antiqua"/>
          <w:b/>
          <w:bCs/>
        </w:rPr>
        <w:t>Romeo S</w:t>
      </w:r>
      <w:r w:rsidRPr="00BD0DDA">
        <w:rPr>
          <w:rFonts w:ascii="Book Antiqua" w:hAnsi="Book Antiqua"/>
        </w:rPr>
        <w:t xml:space="preserve">, Kozlitina J, Xing C, Pertsemlidis A, Cox D, Pennacchio LA, Boerwinkle E, Cohen JC, Hobbs HH. Genetic variation in PNPLA3 confers susceptibility to nonalcoholic fatty liver disease. </w:t>
      </w:r>
      <w:r w:rsidRPr="00BD0DDA">
        <w:rPr>
          <w:rFonts w:ascii="Book Antiqua" w:hAnsi="Book Antiqua"/>
          <w:i/>
          <w:iCs/>
        </w:rPr>
        <w:t>Nat Genet</w:t>
      </w:r>
      <w:r w:rsidRPr="00BD0DDA">
        <w:rPr>
          <w:rFonts w:ascii="Book Antiqua" w:hAnsi="Book Antiqua"/>
        </w:rPr>
        <w:t xml:space="preserve"> 2008; </w:t>
      </w:r>
      <w:r w:rsidRPr="00BD0DDA">
        <w:rPr>
          <w:rFonts w:ascii="Book Antiqua" w:hAnsi="Book Antiqua"/>
          <w:b/>
          <w:bCs/>
        </w:rPr>
        <w:t>40</w:t>
      </w:r>
      <w:r w:rsidRPr="00BD0DDA">
        <w:rPr>
          <w:rFonts w:ascii="Book Antiqua" w:hAnsi="Book Antiqua"/>
        </w:rPr>
        <w:t>: 1461-1465 [PMID: 18820647 DOI: 10.1038/ng.257]</w:t>
      </w:r>
    </w:p>
    <w:p w14:paraId="0C32171F"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62 </w:t>
      </w:r>
      <w:r w:rsidRPr="00BD0DDA">
        <w:rPr>
          <w:rFonts w:ascii="Book Antiqua" w:hAnsi="Book Antiqua"/>
          <w:b/>
          <w:bCs/>
        </w:rPr>
        <w:t>Speliotes EK</w:t>
      </w:r>
      <w:r w:rsidRPr="00BD0DDA">
        <w:rPr>
          <w:rFonts w:ascii="Book Antiqua" w:hAnsi="Book Antiqua"/>
        </w:rPr>
        <w:t xml:space="preserve">, Yerges-Armstrong LM, Wu J, Hernaez R, Kim LJ, Palmer CD, Gudnason V, Eiriksdottir G, Garcia ME, Launer LJ, Nalls MA, Clark JM, Mitchell BD, Shuldiner AR, Butler JL, Tomas M, Hoffmann U, Hwang SJ, Massaro JM, O'Donnell CJ, Sahani DV, Salomaa V, Schadt EE, Schwartz SM, Siscovick DS; NASH CRN; GIANT Consortium; MAGIC Investigators, Voight BF, Carr JJ, Feitosa MF, Harris TB, Fox CS, </w:t>
      </w:r>
      <w:r w:rsidRPr="00BD0DDA">
        <w:rPr>
          <w:rFonts w:ascii="Book Antiqua" w:hAnsi="Book Antiqua"/>
        </w:rPr>
        <w:lastRenderedPageBreak/>
        <w:t xml:space="preserve">Smith AV, Kao WH, Hirschhorn JN, Borecki IB; GOLD Consortium. Genome-wide association analysis identifies variants associated with nonalcoholic fatty liver disease that have distinct effects on metabolic traits. </w:t>
      </w:r>
      <w:r w:rsidRPr="00BD0DDA">
        <w:rPr>
          <w:rFonts w:ascii="Book Antiqua" w:hAnsi="Book Antiqua"/>
          <w:i/>
          <w:iCs/>
        </w:rPr>
        <w:t>PLoS Genet</w:t>
      </w:r>
      <w:r w:rsidRPr="00BD0DDA">
        <w:rPr>
          <w:rFonts w:ascii="Book Antiqua" w:hAnsi="Book Antiqua"/>
        </w:rPr>
        <w:t xml:space="preserve"> 2011; </w:t>
      </w:r>
      <w:r w:rsidRPr="00BD0DDA">
        <w:rPr>
          <w:rFonts w:ascii="Book Antiqua" w:hAnsi="Book Antiqua"/>
          <w:b/>
          <w:bCs/>
        </w:rPr>
        <w:t>7</w:t>
      </w:r>
      <w:r w:rsidRPr="00BD0DDA">
        <w:rPr>
          <w:rFonts w:ascii="Book Antiqua" w:hAnsi="Book Antiqua"/>
        </w:rPr>
        <w:t>: e1001324 [PMID: 21423719 DOI: 10.1371/journal.pgen.1001324]</w:t>
      </w:r>
    </w:p>
    <w:p w14:paraId="78ADB442"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63 </w:t>
      </w:r>
      <w:r w:rsidRPr="00BD0DDA">
        <w:rPr>
          <w:rFonts w:ascii="Book Antiqua" w:hAnsi="Book Antiqua"/>
          <w:b/>
          <w:bCs/>
        </w:rPr>
        <w:t>Noureddin M</w:t>
      </w:r>
      <w:r w:rsidRPr="00BD0DDA">
        <w:rPr>
          <w:rFonts w:ascii="Book Antiqua" w:hAnsi="Book Antiqua"/>
        </w:rPr>
        <w:t xml:space="preserve">, Jones C, Alkhouri N, Gomez EV, Dieterich DT, Rinella ME; NASHNET. Screening for Nonalcoholic Fatty Liver Disease in Persons with Type 2 Diabetes in the United States Is Cost-effective: A Comprehensive Cost-Utility Analysis. </w:t>
      </w:r>
      <w:r w:rsidRPr="00BD0DDA">
        <w:rPr>
          <w:rFonts w:ascii="Book Antiqua" w:hAnsi="Book Antiqua"/>
          <w:i/>
          <w:iCs/>
        </w:rPr>
        <w:t>Gastroenterology</w:t>
      </w:r>
      <w:r w:rsidRPr="00BD0DDA">
        <w:rPr>
          <w:rFonts w:ascii="Book Antiqua" w:hAnsi="Book Antiqua"/>
        </w:rPr>
        <w:t xml:space="preserve"> 2020; </w:t>
      </w:r>
      <w:r w:rsidRPr="00BD0DDA">
        <w:rPr>
          <w:rFonts w:ascii="Book Antiqua" w:hAnsi="Book Antiqua"/>
          <w:b/>
          <w:bCs/>
        </w:rPr>
        <w:t>159</w:t>
      </w:r>
      <w:r w:rsidRPr="00BD0DDA">
        <w:rPr>
          <w:rFonts w:ascii="Book Antiqua" w:hAnsi="Book Antiqua"/>
        </w:rPr>
        <w:t>: 1985-1987.e4 [PMID: 32763241 DOI: 10.1053/j.gastro.2020.07.050]</w:t>
      </w:r>
    </w:p>
    <w:p w14:paraId="3AE94A6D"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64 </w:t>
      </w:r>
      <w:r w:rsidRPr="00BD0DDA">
        <w:rPr>
          <w:rFonts w:ascii="Book Antiqua" w:hAnsi="Book Antiqua"/>
          <w:b/>
          <w:bCs/>
        </w:rPr>
        <w:t>Nones RB</w:t>
      </w:r>
      <w:r w:rsidRPr="00BD0DDA">
        <w:rPr>
          <w:rFonts w:ascii="Book Antiqua" w:hAnsi="Book Antiqua"/>
        </w:rPr>
        <w:t xml:space="preserve">, Ivantes CP, Pedroso MLA. Can FIB4 and NAFLD fibrosis scores help endocrinologists refer patients with non-alcoholic fat liver disease to a hepatologist? </w:t>
      </w:r>
      <w:r w:rsidRPr="00BD0DDA">
        <w:rPr>
          <w:rFonts w:ascii="Book Antiqua" w:hAnsi="Book Antiqua"/>
          <w:i/>
          <w:iCs/>
        </w:rPr>
        <w:t>Arch Endocrinol Metab</w:t>
      </w:r>
      <w:r w:rsidRPr="00BD0DDA">
        <w:rPr>
          <w:rFonts w:ascii="Book Antiqua" w:hAnsi="Book Antiqua"/>
        </w:rPr>
        <w:t xml:space="preserve"> 2017; </w:t>
      </w:r>
      <w:r w:rsidRPr="00BD0DDA">
        <w:rPr>
          <w:rFonts w:ascii="Book Antiqua" w:hAnsi="Book Antiqua"/>
          <w:b/>
          <w:bCs/>
        </w:rPr>
        <w:t>61</w:t>
      </w:r>
      <w:r w:rsidRPr="00BD0DDA">
        <w:rPr>
          <w:rFonts w:ascii="Book Antiqua" w:hAnsi="Book Antiqua"/>
        </w:rPr>
        <w:t>: 276-281 [PMID: 28225987 DOI: 10.1590/2359-3997000000233]</w:t>
      </w:r>
    </w:p>
    <w:p w14:paraId="22D91A94"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65 </w:t>
      </w:r>
      <w:r w:rsidRPr="00BD0DDA">
        <w:rPr>
          <w:rFonts w:ascii="Book Antiqua" w:hAnsi="Book Antiqua"/>
          <w:b/>
          <w:bCs/>
        </w:rPr>
        <w:t>Ciardullo S</w:t>
      </w:r>
      <w:r w:rsidRPr="00BD0DDA">
        <w:rPr>
          <w:rFonts w:ascii="Book Antiqua" w:hAnsi="Book Antiqua"/>
        </w:rPr>
        <w:t xml:space="preserve">, Muraca E, Perra S, Bianconi E, Zerbini F, Oltolini A, Cannistraci R, Parmeggiani P, Manzoni G, Gastaldelli A, Lattuada G, Perseghin G. Screening for non-alcoholic fatty liver disease in type 2 diabetes using non-invasive scores and association with diabetic complications. </w:t>
      </w:r>
      <w:r w:rsidRPr="00BD0DDA">
        <w:rPr>
          <w:rFonts w:ascii="Book Antiqua" w:hAnsi="Book Antiqua"/>
          <w:i/>
          <w:iCs/>
        </w:rPr>
        <w:t>BMJ Open Diabetes Res Care</w:t>
      </w:r>
      <w:r w:rsidRPr="00BD0DDA">
        <w:rPr>
          <w:rFonts w:ascii="Book Antiqua" w:hAnsi="Book Antiqua"/>
        </w:rPr>
        <w:t xml:space="preserve"> 2020; </w:t>
      </w:r>
      <w:r w:rsidRPr="00BD0DDA">
        <w:rPr>
          <w:rFonts w:ascii="Book Antiqua" w:hAnsi="Book Antiqua"/>
          <w:b/>
          <w:bCs/>
        </w:rPr>
        <w:t>8</w:t>
      </w:r>
      <w:r w:rsidRPr="00BD0DDA">
        <w:rPr>
          <w:rFonts w:ascii="Book Antiqua" w:hAnsi="Book Antiqua"/>
        </w:rPr>
        <w:t xml:space="preserve"> [PMID: 32049637 DOI: 10.1136/bmjdrc-2019-000904]</w:t>
      </w:r>
    </w:p>
    <w:p w14:paraId="7DDD7794"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66 </w:t>
      </w:r>
      <w:r w:rsidRPr="00BD0DDA">
        <w:rPr>
          <w:rFonts w:ascii="Book Antiqua" w:hAnsi="Book Antiqua"/>
          <w:b/>
          <w:bCs/>
        </w:rPr>
        <w:t>Castera L</w:t>
      </w:r>
      <w:r w:rsidRPr="00BD0DDA">
        <w:rPr>
          <w:rFonts w:ascii="Book Antiqua" w:hAnsi="Book Antiqua"/>
        </w:rPr>
        <w:t xml:space="preserve">. Non-invasive tests for liver fibrosis in NAFLD: Creating pathways between primary healthcare and liver clinics. </w:t>
      </w:r>
      <w:r w:rsidRPr="00BD0DDA">
        <w:rPr>
          <w:rFonts w:ascii="Book Antiqua" w:hAnsi="Book Antiqua"/>
          <w:i/>
          <w:iCs/>
        </w:rPr>
        <w:t>Liver Int</w:t>
      </w:r>
      <w:r w:rsidRPr="00BD0DDA">
        <w:rPr>
          <w:rFonts w:ascii="Book Antiqua" w:hAnsi="Book Antiqua"/>
        </w:rPr>
        <w:t xml:space="preserve"> 2020; </w:t>
      </w:r>
      <w:r w:rsidRPr="00BD0DDA">
        <w:rPr>
          <w:rFonts w:ascii="Book Antiqua" w:hAnsi="Book Antiqua"/>
          <w:b/>
          <w:bCs/>
        </w:rPr>
        <w:t>40 Suppl 1</w:t>
      </w:r>
      <w:r w:rsidRPr="00BD0DDA">
        <w:rPr>
          <w:rFonts w:ascii="Book Antiqua" w:hAnsi="Book Antiqua"/>
        </w:rPr>
        <w:t>: 77-81 [PMID: 32077617 DOI: 10.1111/liv.14347]</w:t>
      </w:r>
    </w:p>
    <w:p w14:paraId="34416479"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67 </w:t>
      </w:r>
      <w:r w:rsidRPr="00BD0DDA">
        <w:rPr>
          <w:rFonts w:ascii="Book Antiqua" w:hAnsi="Book Antiqua"/>
          <w:b/>
          <w:bCs/>
        </w:rPr>
        <w:t>Pandyarajan V</w:t>
      </w:r>
      <w:r w:rsidRPr="00BD0DDA">
        <w:rPr>
          <w:rFonts w:ascii="Book Antiqua" w:hAnsi="Book Antiqua"/>
        </w:rPr>
        <w:t xml:space="preserve">, Gish RG, Alkhouri N, Noureddin M. Screening for Nonalcoholic Fatty Liver Disease in the Primary Care Clinic. </w:t>
      </w:r>
      <w:r w:rsidRPr="00BD0DDA">
        <w:rPr>
          <w:rFonts w:ascii="Book Antiqua" w:hAnsi="Book Antiqua"/>
          <w:i/>
          <w:iCs/>
        </w:rPr>
        <w:t>Gastroenterol Hepatol (N Y)</w:t>
      </w:r>
      <w:r w:rsidRPr="00BD0DDA">
        <w:rPr>
          <w:rFonts w:ascii="Book Antiqua" w:hAnsi="Book Antiqua"/>
        </w:rPr>
        <w:t xml:space="preserve"> 2019; </w:t>
      </w:r>
      <w:r w:rsidRPr="00BD0DDA">
        <w:rPr>
          <w:rFonts w:ascii="Book Antiqua" w:hAnsi="Book Antiqua"/>
          <w:b/>
          <w:bCs/>
        </w:rPr>
        <w:t>15</w:t>
      </w:r>
      <w:r w:rsidRPr="00BD0DDA">
        <w:rPr>
          <w:rFonts w:ascii="Book Antiqua" w:hAnsi="Book Antiqua"/>
        </w:rPr>
        <w:t>: 357-365 [PMID: 31391806]</w:t>
      </w:r>
    </w:p>
    <w:p w14:paraId="4BB84B9A"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68 </w:t>
      </w:r>
      <w:r w:rsidRPr="00BD0DDA">
        <w:rPr>
          <w:rFonts w:ascii="Book Antiqua" w:hAnsi="Book Antiqua"/>
          <w:b/>
          <w:bCs/>
        </w:rPr>
        <w:t>Younossi ZM</w:t>
      </w:r>
      <w:r w:rsidRPr="00BD0DDA">
        <w:rPr>
          <w:rFonts w:ascii="Book Antiqua" w:hAnsi="Book Antiqua"/>
        </w:rPr>
        <w:t xml:space="preserve">, Corey KE, Alkhouri N, Noureddin M, Jacobson I, Lam B, Clement S, Basu R, Gordon SC, Ravendhra N, Puri P, Rinella M, Scudera P, Singal AK, Henry L; US Members of the Global Nash Council. Clinical assessment for high-risk patients with non-alcoholic fatty liver disease in primary care and diabetology practices. </w:t>
      </w:r>
      <w:r w:rsidRPr="00BD0DDA">
        <w:rPr>
          <w:rFonts w:ascii="Book Antiqua" w:hAnsi="Book Antiqua"/>
          <w:i/>
          <w:iCs/>
        </w:rPr>
        <w:t>Aliment Pharmacol Ther</w:t>
      </w:r>
      <w:r w:rsidRPr="00BD0DDA">
        <w:rPr>
          <w:rFonts w:ascii="Book Antiqua" w:hAnsi="Book Antiqua"/>
        </w:rPr>
        <w:t xml:space="preserve"> 2020; </w:t>
      </w:r>
      <w:r w:rsidRPr="00BD0DDA">
        <w:rPr>
          <w:rFonts w:ascii="Book Antiqua" w:hAnsi="Book Antiqua"/>
          <w:b/>
          <w:bCs/>
        </w:rPr>
        <w:t>52</w:t>
      </w:r>
      <w:r w:rsidRPr="00BD0DDA">
        <w:rPr>
          <w:rFonts w:ascii="Book Antiqua" w:hAnsi="Book Antiqua"/>
        </w:rPr>
        <w:t>: 513-526 [PMID: 32598051 DOI: 10.1111/apt.15830]</w:t>
      </w:r>
    </w:p>
    <w:p w14:paraId="78391E05" w14:textId="77777777" w:rsidR="00BD0DDA" w:rsidRPr="00BD0DDA" w:rsidRDefault="00BD0DDA" w:rsidP="00BD0DDA">
      <w:pPr>
        <w:spacing w:line="360" w:lineRule="auto"/>
        <w:jc w:val="both"/>
        <w:rPr>
          <w:rFonts w:ascii="Book Antiqua" w:hAnsi="Book Antiqua"/>
        </w:rPr>
      </w:pPr>
      <w:r w:rsidRPr="00BD0DDA">
        <w:rPr>
          <w:rFonts w:ascii="Book Antiqua" w:hAnsi="Book Antiqua"/>
        </w:rPr>
        <w:lastRenderedPageBreak/>
        <w:t xml:space="preserve">69 </w:t>
      </w:r>
      <w:r w:rsidRPr="00BD0DDA">
        <w:rPr>
          <w:rFonts w:ascii="Book Antiqua" w:hAnsi="Book Antiqua"/>
          <w:b/>
          <w:bCs/>
        </w:rPr>
        <w:t>Srivastava A</w:t>
      </w:r>
      <w:r w:rsidRPr="00BD0DDA">
        <w:rPr>
          <w:rFonts w:ascii="Book Antiqua" w:hAnsi="Book Antiqua"/>
        </w:rPr>
        <w:t xml:space="preserve">, Gailer R, Tanwar S, Trembling P, Parkes J, Rodger A, Suri D, Thorburn D, Sennett K, Morgan S, Tsochatzis EA, Rosenberg W. Prospective evaluation of a primary care referral pathway for patients with non-alcoholic fatty liver disease. </w:t>
      </w:r>
      <w:r w:rsidRPr="00BD0DDA">
        <w:rPr>
          <w:rFonts w:ascii="Book Antiqua" w:hAnsi="Book Antiqua"/>
          <w:i/>
          <w:iCs/>
        </w:rPr>
        <w:t>J Hepatol</w:t>
      </w:r>
      <w:r w:rsidRPr="00BD0DDA">
        <w:rPr>
          <w:rFonts w:ascii="Book Antiqua" w:hAnsi="Book Antiqua"/>
        </w:rPr>
        <w:t xml:space="preserve"> 2019; </w:t>
      </w:r>
      <w:r w:rsidRPr="00BD0DDA">
        <w:rPr>
          <w:rFonts w:ascii="Book Antiqua" w:hAnsi="Book Antiqua"/>
          <w:b/>
          <w:bCs/>
        </w:rPr>
        <w:t>71</w:t>
      </w:r>
      <w:r w:rsidRPr="00BD0DDA">
        <w:rPr>
          <w:rFonts w:ascii="Book Antiqua" w:hAnsi="Book Antiqua"/>
        </w:rPr>
        <w:t>: 371-378 [PMID: 30965069 DOI: 10.1016/j.jhep.2019.03.033]</w:t>
      </w:r>
    </w:p>
    <w:p w14:paraId="4241A62B" w14:textId="77777777" w:rsidR="00BD0DDA" w:rsidRPr="00BD0DDA" w:rsidRDefault="00BD0DDA" w:rsidP="00BD0DDA">
      <w:pPr>
        <w:spacing w:line="360" w:lineRule="auto"/>
        <w:jc w:val="both"/>
        <w:rPr>
          <w:rFonts w:ascii="Book Antiqua" w:hAnsi="Book Antiqua"/>
        </w:rPr>
      </w:pPr>
      <w:proofErr w:type="gramStart"/>
      <w:r w:rsidRPr="00BD0DDA">
        <w:rPr>
          <w:rFonts w:ascii="Book Antiqua" w:hAnsi="Book Antiqua"/>
        </w:rPr>
        <w:t xml:space="preserve">70 </w:t>
      </w:r>
      <w:r w:rsidRPr="00BD0DDA">
        <w:rPr>
          <w:rFonts w:ascii="Book Antiqua" w:hAnsi="Book Antiqua"/>
          <w:b/>
          <w:bCs/>
        </w:rPr>
        <w:t>Leung M</w:t>
      </w:r>
      <w:r w:rsidRPr="00BD0DDA">
        <w:rPr>
          <w:rFonts w:ascii="Book Antiqua" w:hAnsi="Book Antiqua"/>
        </w:rPr>
        <w:t>, Piao C, Sarkar S. NAFLD referral patterns in a large US academic center.</w:t>
      </w:r>
      <w:proofErr w:type="gramEnd"/>
      <w:r w:rsidRPr="00BD0DDA">
        <w:rPr>
          <w:rFonts w:ascii="Book Antiqua" w:hAnsi="Book Antiqua"/>
        </w:rPr>
        <w:t xml:space="preserve"> </w:t>
      </w:r>
      <w:r w:rsidRPr="00BD0DDA">
        <w:rPr>
          <w:rFonts w:ascii="Book Antiqua" w:hAnsi="Book Antiqua"/>
          <w:i/>
          <w:iCs/>
        </w:rPr>
        <w:t>J Hepatol</w:t>
      </w:r>
      <w:r w:rsidRPr="00BD0DDA">
        <w:rPr>
          <w:rFonts w:ascii="Book Antiqua" w:hAnsi="Book Antiqua"/>
        </w:rPr>
        <w:t xml:space="preserve"> 2020; </w:t>
      </w:r>
      <w:r w:rsidRPr="00BD0DDA">
        <w:rPr>
          <w:rFonts w:ascii="Book Antiqua" w:hAnsi="Book Antiqua"/>
          <w:b/>
          <w:bCs/>
        </w:rPr>
        <w:t>73</w:t>
      </w:r>
      <w:r w:rsidRPr="00BD0DDA">
        <w:rPr>
          <w:rFonts w:ascii="Book Antiqua" w:hAnsi="Book Antiqua"/>
        </w:rPr>
        <w:t>: 218-219 [PMID: 32273138 DOI: 10.1016/j.jhep.2019.12.026]</w:t>
      </w:r>
    </w:p>
    <w:p w14:paraId="6B909F4D"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71 </w:t>
      </w:r>
      <w:r w:rsidRPr="00BD0DDA">
        <w:rPr>
          <w:rFonts w:ascii="Book Antiqua" w:hAnsi="Book Antiqua"/>
          <w:b/>
          <w:bCs/>
        </w:rPr>
        <w:t>Blais P</w:t>
      </w:r>
      <w:r w:rsidRPr="00BD0DDA">
        <w:rPr>
          <w:rFonts w:ascii="Book Antiqua" w:hAnsi="Book Antiqua"/>
        </w:rPr>
        <w:t xml:space="preserve">, Husain N, Kramer JR, Kowalkowski M, El-Serag H, Kanwal F. Nonalcoholic fatty liver disease is underrecognized in the primary care setting. </w:t>
      </w:r>
      <w:r w:rsidRPr="00BD0DDA">
        <w:rPr>
          <w:rFonts w:ascii="Book Antiqua" w:hAnsi="Book Antiqua"/>
          <w:i/>
          <w:iCs/>
        </w:rPr>
        <w:t>Am J Gastroenterol</w:t>
      </w:r>
      <w:r w:rsidRPr="00BD0DDA">
        <w:rPr>
          <w:rFonts w:ascii="Book Antiqua" w:hAnsi="Book Antiqua"/>
        </w:rPr>
        <w:t xml:space="preserve"> 2015; </w:t>
      </w:r>
      <w:r w:rsidRPr="00BD0DDA">
        <w:rPr>
          <w:rFonts w:ascii="Book Antiqua" w:hAnsi="Book Antiqua"/>
          <w:b/>
          <w:bCs/>
        </w:rPr>
        <w:t>110</w:t>
      </w:r>
      <w:r w:rsidRPr="00BD0DDA">
        <w:rPr>
          <w:rFonts w:ascii="Book Antiqua" w:hAnsi="Book Antiqua"/>
        </w:rPr>
        <w:t>: 10-14 [PMID: 24890441 DOI: 10.1038/ajg.2014.134]</w:t>
      </w:r>
    </w:p>
    <w:p w14:paraId="263C4B74"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72 </w:t>
      </w:r>
      <w:r w:rsidRPr="00BD0DDA">
        <w:rPr>
          <w:rFonts w:ascii="Book Antiqua" w:hAnsi="Book Antiqua"/>
          <w:b/>
          <w:bCs/>
        </w:rPr>
        <w:t>Alsenbesy M</w:t>
      </w:r>
      <w:r w:rsidRPr="00BD0DDA">
        <w:rPr>
          <w:rFonts w:ascii="Book Antiqua" w:hAnsi="Book Antiqua"/>
        </w:rPr>
        <w:t xml:space="preserve">, Rau M, Weiss J, Götze O, Geier A. </w:t>
      </w:r>
      <w:proofErr w:type="gramStart"/>
      <w:r w:rsidRPr="00BD0DDA">
        <w:rPr>
          <w:rFonts w:ascii="Book Antiqua" w:hAnsi="Book Antiqua"/>
        </w:rPr>
        <w:t>A 2-step fast-track elastometry service for advanced workup of nonalcoholic fatty liver disease (NAFLD) patients - single-center real-world experience of outpatient clinical practice.</w:t>
      </w:r>
      <w:proofErr w:type="gramEnd"/>
      <w:r w:rsidRPr="00BD0DDA">
        <w:rPr>
          <w:rFonts w:ascii="Book Antiqua" w:hAnsi="Book Antiqua"/>
        </w:rPr>
        <w:t xml:space="preserve"> </w:t>
      </w:r>
      <w:r w:rsidRPr="00BD0DDA">
        <w:rPr>
          <w:rFonts w:ascii="Book Antiqua" w:hAnsi="Book Antiqua"/>
          <w:i/>
          <w:iCs/>
        </w:rPr>
        <w:t>Z Gastroenterol</w:t>
      </w:r>
      <w:r w:rsidRPr="00BD0DDA">
        <w:rPr>
          <w:rFonts w:ascii="Book Antiqua" w:hAnsi="Book Antiqua"/>
        </w:rPr>
        <w:t xml:space="preserve"> 2019; </w:t>
      </w:r>
      <w:r w:rsidRPr="00BD0DDA">
        <w:rPr>
          <w:rFonts w:ascii="Book Antiqua" w:hAnsi="Book Antiqua"/>
          <w:b/>
          <w:bCs/>
        </w:rPr>
        <w:t>57</w:t>
      </w:r>
      <w:r w:rsidRPr="00BD0DDA">
        <w:rPr>
          <w:rFonts w:ascii="Book Antiqua" w:hAnsi="Book Antiqua"/>
        </w:rPr>
        <w:t>: 1209-1217 [PMID: 31610584 DOI: 10.1055/a-0981-6484]</w:t>
      </w:r>
    </w:p>
    <w:p w14:paraId="72276BFE"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73 </w:t>
      </w:r>
      <w:r w:rsidRPr="00BD0DDA">
        <w:rPr>
          <w:rFonts w:ascii="Book Antiqua" w:hAnsi="Book Antiqua"/>
          <w:b/>
          <w:bCs/>
        </w:rPr>
        <w:t>Roeb E</w:t>
      </w:r>
      <w:r w:rsidRPr="00BD0DDA">
        <w:rPr>
          <w:rFonts w:ascii="Book Antiqua" w:hAnsi="Book Antiqua"/>
        </w:rPr>
        <w:t xml:space="preserve">, Steffen HM, Bantel H, Baumann U, Canbay A, Demir M, Drebber U, Geier A, Hampe J, Hellerbrand C, Pathil-Warth A, Schattenberg JM, Schramm C, Seitz HK, Stefan N, Tacke F, Tannapfel A, Lynen Jansen P, Bojunga J. [S2k Guideline non-alcoholic fatty liver disease]. </w:t>
      </w:r>
      <w:r w:rsidRPr="00BD0DDA">
        <w:rPr>
          <w:rFonts w:ascii="Book Antiqua" w:hAnsi="Book Antiqua"/>
          <w:i/>
          <w:iCs/>
        </w:rPr>
        <w:t>Z Gastroenterol</w:t>
      </w:r>
      <w:r w:rsidRPr="00BD0DDA">
        <w:rPr>
          <w:rFonts w:ascii="Book Antiqua" w:hAnsi="Book Antiqua"/>
        </w:rPr>
        <w:t xml:space="preserve"> 2015; </w:t>
      </w:r>
      <w:r w:rsidRPr="00BD0DDA">
        <w:rPr>
          <w:rFonts w:ascii="Book Antiqua" w:hAnsi="Book Antiqua"/>
          <w:b/>
          <w:bCs/>
        </w:rPr>
        <w:t>53</w:t>
      </w:r>
      <w:r w:rsidRPr="00BD0DDA">
        <w:rPr>
          <w:rFonts w:ascii="Book Antiqua" w:hAnsi="Book Antiqua"/>
        </w:rPr>
        <w:t>: 668-723 [PMID: 26167698 DOI: 10.1055/s-0035-1553193]</w:t>
      </w:r>
    </w:p>
    <w:p w14:paraId="6D66DAB8"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74 </w:t>
      </w:r>
      <w:r w:rsidRPr="00BD0DDA">
        <w:rPr>
          <w:rFonts w:ascii="Book Antiqua" w:hAnsi="Book Antiqua"/>
          <w:b/>
          <w:bCs/>
        </w:rPr>
        <w:t>Ryan CK</w:t>
      </w:r>
      <w:r w:rsidRPr="00BD0DDA">
        <w:rPr>
          <w:rFonts w:ascii="Book Antiqua" w:hAnsi="Book Antiqua"/>
        </w:rPr>
        <w:t xml:space="preserve">, Johnson LA, Germin BI, Marcos A. </w:t>
      </w:r>
      <w:proofErr w:type="gramStart"/>
      <w:r w:rsidRPr="00BD0DDA">
        <w:rPr>
          <w:rFonts w:ascii="Book Antiqua" w:hAnsi="Book Antiqua"/>
        </w:rPr>
        <w:t>One hundred consecutive hepatic biopsies in the workup of living donors for right lobe liver transplantation.</w:t>
      </w:r>
      <w:proofErr w:type="gramEnd"/>
      <w:r w:rsidRPr="00BD0DDA">
        <w:rPr>
          <w:rFonts w:ascii="Book Antiqua" w:hAnsi="Book Antiqua"/>
        </w:rPr>
        <w:t xml:space="preserve"> </w:t>
      </w:r>
      <w:r w:rsidRPr="00BD0DDA">
        <w:rPr>
          <w:rFonts w:ascii="Book Antiqua" w:hAnsi="Book Antiqua"/>
          <w:i/>
          <w:iCs/>
        </w:rPr>
        <w:t>Liver Transpl</w:t>
      </w:r>
      <w:r w:rsidRPr="00BD0DDA">
        <w:rPr>
          <w:rFonts w:ascii="Book Antiqua" w:hAnsi="Book Antiqua"/>
        </w:rPr>
        <w:t xml:space="preserve"> 2002; </w:t>
      </w:r>
      <w:r w:rsidRPr="00BD0DDA">
        <w:rPr>
          <w:rFonts w:ascii="Book Antiqua" w:hAnsi="Book Antiqua"/>
          <w:b/>
          <w:bCs/>
        </w:rPr>
        <w:t>8</w:t>
      </w:r>
      <w:r w:rsidRPr="00BD0DDA">
        <w:rPr>
          <w:rFonts w:ascii="Book Antiqua" w:hAnsi="Book Antiqua"/>
        </w:rPr>
        <w:t>: 1114-1122 [PMID: 12474149 DOI: 10.1053/jlts.2002.36740]</w:t>
      </w:r>
    </w:p>
    <w:p w14:paraId="1DE1B0D1"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75 </w:t>
      </w:r>
      <w:r w:rsidRPr="00BD0DDA">
        <w:rPr>
          <w:rFonts w:ascii="Book Antiqua" w:hAnsi="Book Antiqua"/>
          <w:b/>
          <w:bCs/>
        </w:rPr>
        <w:t>Dasarathy S</w:t>
      </w:r>
      <w:r w:rsidRPr="00BD0DDA">
        <w:rPr>
          <w:rFonts w:ascii="Book Antiqua" w:hAnsi="Book Antiqua"/>
        </w:rPr>
        <w:t xml:space="preserve">, Dasarathy J, Khiyami A, Joseph R, Lopez R, McCullough AJ. Validity of real time ultrasound in the diagnosis of hepatic steatosis: a prospective study. </w:t>
      </w:r>
      <w:r w:rsidRPr="00BD0DDA">
        <w:rPr>
          <w:rFonts w:ascii="Book Antiqua" w:hAnsi="Book Antiqua"/>
          <w:i/>
          <w:iCs/>
        </w:rPr>
        <w:t>J Hepatol</w:t>
      </w:r>
      <w:r w:rsidRPr="00BD0DDA">
        <w:rPr>
          <w:rFonts w:ascii="Book Antiqua" w:hAnsi="Book Antiqua"/>
        </w:rPr>
        <w:t xml:space="preserve"> 2009; </w:t>
      </w:r>
      <w:r w:rsidRPr="00BD0DDA">
        <w:rPr>
          <w:rFonts w:ascii="Book Antiqua" w:hAnsi="Book Antiqua"/>
          <w:b/>
          <w:bCs/>
        </w:rPr>
        <w:t>51</w:t>
      </w:r>
      <w:r w:rsidRPr="00BD0DDA">
        <w:rPr>
          <w:rFonts w:ascii="Book Antiqua" w:hAnsi="Book Antiqua"/>
        </w:rPr>
        <w:t>: 1061-1067 [PMID: 19846234 DOI: 10.1016/j.jhep.2009.09.001]</w:t>
      </w:r>
    </w:p>
    <w:p w14:paraId="76491205"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76 </w:t>
      </w:r>
      <w:r w:rsidRPr="00BD0DDA">
        <w:rPr>
          <w:rFonts w:ascii="Book Antiqua" w:hAnsi="Book Antiqua"/>
          <w:b/>
          <w:bCs/>
        </w:rPr>
        <w:t>Bril F</w:t>
      </w:r>
      <w:r w:rsidRPr="00BD0DDA">
        <w:rPr>
          <w:rFonts w:ascii="Book Antiqua" w:hAnsi="Book Antiqua"/>
        </w:rPr>
        <w:t xml:space="preserve">, Ortiz-Lopez C, Lomonaco R, Orsak B, Freckleton M, Chintapalli K, Hardies J, Lai S, Solano F, Tio F, Cusi K. Clinical value of liver ultrasound for the diagnosis of nonalcoholic fatty liver disease in overweight and obese patients. </w:t>
      </w:r>
      <w:r w:rsidRPr="00BD0DDA">
        <w:rPr>
          <w:rFonts w:ascii="Book Antiqua" w:hAnsi="Book Antiqua"/>
          <w:i/>
          <w:iCs/>
        </w:rPr>
        <w:t>Liver Int</w:t>
      </w:r>
      <w:r w:rsidRPr="00BD0DDA">
        <w:rPr>
          <w:rFonts w:ascii="Book Antiqua" w:hAnsi="Book Antiqua"/>
        </w:rPr>
        <w:t xml:space="preserve"> 2015; </w:t>
      </w:r>
      <w:r w:rsidRPr="00BD0DDA">
        <w:rPr>
          <w:rFonts w:ascii="Book Antiqua" w:hAnsi="Book Antiqua"/>
          <w:b/>
          <w:bCs/>
        </w:rPr>
        <w:t>35</w:t>
      </w:r>
      <w:r w:rsidRPr="00BD0DDA">
        <w:rPr>
          <w:rFonts w:ascii="Book Antiqua" w:hAnsi="Book Antiqua"/>
        </w:rPr>
        <w:t>: 2139-2146 [PMID: 25847730 DOI: 10.1111/liv.12840]</w:t>
      </w:r>
    </w:p>
    <w:p w14:paraId="6C4550AF" w14:textId="77777777" w:rsidR="00BD0DDA" w:rsidRPr="00BD0DDA" w:rsidRDefault="00BD0DDA" w:rsidP="00BD0DDA">
      <w:pPr>
        <w:spacing w:line="360" w:lineRule="auto"/>
        <w:jc w:val="both"/>
        <w:rPr>
          <w:rFonts w:ascii="Book Antiqua" w:hAnsi="Book Antiqua"/>
        </w:rPr>
      </w:pPr>
      <w:r w:rsidRPr="00BD0DDA">
        <w:rPr>
          <w:rFonts w:ascii="Book Antiqua" w:hAnsi="Book Antiqua"/>
        </w:rPr>
        <w:lastRenderedPageBreak/>
        <w:t xml:space="preserve">77 </w:t>
      </w:r>
      <w:r w:rsidRPr="00BD0DDA">
        <w:rPr>
          <w:rFonts w:ascii="Book Antiqua" w:hAnsi="Book Antiqua"/>
          <w:b/>
          <w:bCs/>
        </w:rPr>
        <w:t>Eddowes PJ</w:t>
      </w:r>
      <w:r w:rsidRPr="00BD0DDA">
        <w:rPr>
          <w:rFonts w:ascii="Book Antiqua" w:hAnsi="Book Antiqua"/>
        </w:rPr>
        <w:t xml:space="preserve">, Sasso M, Allison M, Tsochatzis E, Anstee QM, Sheridan D, Guha IN, Cobbold JF, Deeks JJ, Paradis V, Bedossa P, Newsome PN. Accuracy of FibroScan Controlled Attenuation Parameter and Liver Stiffness Measurement in Assessing Steatosis and Fibrosis in Patients With Nonalcoholic Fatty Liver Disease. </w:t>
      </w:r>
      <w:r w:rsidRPr="00BD0DDA">
        <w:rPr>
          <w:rFonts w:ascii="Book Antiqua" w:hAnsi="Book Antiqua"/>
          <w:i/>
          <w:iCs/>
        </w:rPr>
        <w:t>Gastroenterology</w:t>
      </w:r>
      <w:r w:rsidRPr="00BD0DDA">
        <w:rPr>
          <w:rFonts w:ascii="Book Antiqua" w:hAnsi="Book Antiqua"/>
        </w:rPr>
        <w:t xml:space="preserve"> 2019; </w:t>
      </w:r>
      <w:r w:rsidRPr="00BD0DDA">
        <w:rPr>
          <w:rFonts w:ascii="Book Antiqua" w:hAnsi="Book Antiqua"/>
          <w:b/>
          <w:bCs/>
        </w:rPr>
        <w:t>156</w:t>
      </w:r>
      <w:r w:rsidRPr="00BD0DDA">
        <w:rPr>
          <w:rFonts w:ascii="Book Antiqua" w:hAnsi="Book Antiqua"/>
        </w:rPr>
        <w:t>: 1717-1730 [PMID: 30689971 DOI: 10.1053/j.gastro.2019.01.042]</w:t>
      </w:r>
    </w:p>
    <w:p w14:paraId="3A3547FB"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78 </w:t>
      </w:r>
      <w:r w:rsidRPr="00BD0DDA">
        <w:rPr>
          <w:rFonts w:ascii="Book Antiqua" w:hAnsi="Book Antiqua"/>
          <w:b/>
          <w:bCs/>
        </w:rPr>
        <w:t>de Lédinghen V</w:t>
      </w:r>
      <w:r w:rsidRPr="00BD0DDA">
        <w:rPr>
          <w:rFonts w:ascii="Book Antiqua" w:hAnsi="Book Antiqua"/>
        </w:rPr>
        <w:t xml:space="preserve">, Vergniol J, Capdepont M, Chermak F, Hiriart JB, Cassinotto C, Merrouche W, Foucher J, Brigitte le B. Controlled attenuation parameter (CAP) for the diagnosis of steatosis: a prospective study of 5323 examinations. </w:t>
      </w:r>
      <w:r w:rsidRPr="00BD0DDA">
        <w:rPr>
          <w:rFonts w:ascii="Book Antiqua" w:hAnsi="Book Antiqua"/>
          <w:i/>
          <w:iCs/>
        </w:rPr>
        <w:t>J Hepatol</w:t>
      </w:r>
      <w:r w:rsidRPr="00BD0DDA">
        <w:rPr>
          <w:rFonts w:ascii="Book Antiqua" w:hAnsi="Book Antiqua"/>
        </w:rPr>
        <w:t xml:space="preserve"> 2014; </w:t>
      </w:r>
      <w:r w:rsidRPr="00BD0DDA">
        <w:rPr>
          <w:rFonts w:ascii="Book Antiqua" w:hAnsi="Book Antiqua"/>
          <w:b/>
          <w:bCs/>
        </w:rPr>
        <w:t>60</w:t>
      </w:r>
      <w:r w:rsidRPr="00BD0DDA">
        <w:rPr>
          <w:rFonts w:ascii="Book Antiqua" w:hAnsi="Book Antiqua"/>
        </w:rPr>
        <w:t>: 1026-1031 [PMID: 24378529 DOI: 10.1016/j.jhep.2013.12.018]</w:t>
      </w:r>
    </w:p>
    <w:p w14:paraId="29172C25"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79 </w:t>
      </w:r>
      <w:r w:rsidRPr="00BD0DDA">
        <w:rPr>
          <w:rFonts w:ascii="Book Antiqua" w:hAnsi="Book Antiqua"/>
          <w:b/>
          <w:bCs/>
        </w:rPr>
        <w:t>Honda Y</w:t>
      </w:r>
      <w:r w:rsidRPr="00BD0DDA">
        <w:rPr>
          <w:rFonts w:ascii="Book Antiqua" w:hAnsi="Book Antiqua"/>
        </w:rPr>
        <w:t xml:space="preserve">, Yoneda M, Imajo K, Nakajima A. Elastography Techniques for the Assessment of Liver Fibrosis in Non-Alcoholic Fatty Liver Disease. </w:t>
      </w:r>
      <w:r w:rsidRPr="00BD0DDA">
        <w:rPr>
          <w:rFonts w:ascii="Book Antiqua" w:hAnsi="Book Antiqua"/>
          <w:i/>
          <w:iCs/>
        </w:rPr>
        <w:t>Int J Mol Sci</w:t>
      </w:r>
      <w:r w:rsidRPr="00BD0DDA">
        <w:rPr>
          <w:rFonts w:ascii="Book Antiqua" w:hAnsi="Book Antiqua"/>
        </w:rPr>
        <w:t xml:space="preserve"> 2020; </w:t>
      </w:r>
      <w:r w:rsidRPr="00BD0DDA">
        <w:rPr>
          <w:rFonts w:ascii="Book Antiqua" w:hAnsi="Book Antiqua"/>
          <w:b/>
          <w:bCs/>
        </w:rPr>
        <w:t>21</w:t>
      </w:r>
      <w:r w:rsidRPr="00BD0DDA">
        <w:rPr>
          <w:rFonts w:ascii="Book Antiqua" w:hAnsi="Book Antiqua"/>
        </w:rPr>
        <w:t xml:space="preserve"> [PMID: 32516937 DOI: 10.3390/ijms21114039]</w:t>
      </w:r>
    </w:p>
    <w:p w14:paraId="7905579D"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80 </w:t>
      </w:r>
      <w:r w:rsidRPr="00BD0DDA">
        <w:rPr>
          <w:rFonts w:ascii="Book Antiqua" w:hAnsi="Book Antiqua"/>
          <w:b/>
          <w:bCs/>
        </w:rPr>
        <w:t>Kwok R</w:t>
      </w:r>
      <w:r w:rsidRPr="00BD0DDA">
        <w:rPr>
          <w:rFonts w:ascii="Book Antiqua" w:hAnsi="Book Antiqua"/>
        </w:rPr>
        <w:t xml:space="preserve">, Tse YK, Wong GL, Ha Y, Lee AU, </w:t>
      </w:r>
      <w:proofErr w:type="gramStart"/>
      <w:r w:rsidRPr="00BD0DDA">
        <w:rPr>
          <w:rFonts w:ascii="Book Antiqua" w:hAnsi="Book Antiqua"/>
        </w:rPr>
        <w:t>Ngu</w:t>
      </w:r>
      <w:proofErr w:type="gramEnd"/>
      <w:r w:rsidRPr="00BD0DDA">
        <w:rPr>
          <w:rFonts w:ascii="Book Antiqua" w:hAnsi="Book Antiqua"/>
        </w:rPr>
        <w:t xml:space="preserve"> MC, Chan HL, Wong VW. Systematic review with meta-analysis: non-invasive assessment of non-alcoholic fatty liver disease--the role of transient elastography and plasma cytokeratin-18 fragments. </w:t>
      </w:r>
      <w:r w:rsidRPr="00BD0DDA">
        <w:rPr>
          <w:rFonts w:ascii="Book Antiqua" w:hAnsi="Book Antiqua"/>
          <w:i/>
          <w:iCs/>
        </w:rPr>
        <w:t>Aliment Pharmacol Ther</w:t>
      </w:r>
      <w:r w:rsidRPr="00BD0DDA">
        <w:rPr>
          <w:rFonts w:ascii="Book Antiqua" w:hAnsi="Book Antiqua"/>
        </w:rPr>
        <w:t xml:space="preserve"> 2014; </w:t>
      </w:r>
      <w:r w:rsidRPr="00BD0DDA">
        <w:rPr>
          <w:rFonts w:ascii="Book Antiqua" w:hAnsi="Book Antiqua"/>
          <w:b/>
          <w:bCs/>
        </w:rPr>
        <w:t>39</w:t>
      </w:r>
      <w:r w:rsidRPr="00BD0DDA">
        <w:rPr>
          <w:rFonts w:ascii="Book Antiqua" w:hAnsi="Book Antiqua"/>
        </w:rPr>
        <w:t>: 254-269 [PMID: 24308774 DOI: 10.1111/apt.12569]</w:t>
      </w:r>
    </w:p>
    <w:p w14:paraId="5CFF0982"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81 </w:t>
      </w:r>
      <w:r w:rsidRPr="00BD0DDA">
        <w:rPr>
          <w:rFonts w:ascii="Book Antiqua" w:hAnsi="Book Antiqua"/>
          <w:b/>
          <w:bCs/>
        </w:rPr>
        <w:t>Castéra L</w:t>
      </w:r>
      <w:r w:rsidRPr="00BD0DDA">
        <w:rPr>
          <w:rFonts w:ascii="Book Antiqua" w:hAnsi="Book Antiqua"/>
        </w:rPr>
        <w:t xml:space="preserve">, Foucher J, Bernard PH, Carvalho F, Allaix D, Merrouche W, Couzigou P, de Lédinghen V. Pitfalls of liver stiffness measurement: a 5-year prospective study of 13,369 examinations. </w:t>
      </w:r>
      <w:r w:rsidRPr="00BD0DDA">
        <w:rPr>
          <w:rFonts w:ascii="Book Antiqua" w:hAnsi="Book Antiqua"/>
          <w:i/>
          <w:iCs/>
        </w:rPr>
        <w:t>Hepatology</w:t>
      </w:r>
      <w:r w:rsidRPr="00BD0DDA">
        <w:rPr>
          <w:rFonts w:ascii="Book Antiqua" w:hAnsi="Book Antiqua"/>
        </w:rPr>
        <w:t xml:space="preserve"> 2010; </w:t>
      </w:r>
      <w:r w:rsidRPr="00BD0DDA">
        <w:rPr>
          <w:rFonts w:ascii="Book Antiqua" w:hAnsi="Book Antiqua"/>
          <w:b/>
          <w:bCs/>
        </w:rPr>
        <w:t>51</w:t>
      </w:r>
      <w:r w:rsidRPr="00BD0DDA">
        <w:rPr>
          <w:rFonts w:ascii="Book Antiqua" w:hAnsi="Book Antiqua"/>
        </w:rPr>
        <w:t>: 828-835 [PMID: 20063276 DOI: 10.1002/hep.23425]</w:t>
      </w:r>
    </w:p>
    <w:p w14:paraId="3F1CBA96"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82 </w:t>
      </w:r>
      <w:r w:rsidRPr="00BD0DDA">
        <w:rPr>
          <w:rFonts w:ascii="Book Antiqua" w:hAnsi="Book Antiqua"/>
          <w:b/>
          <w:bCs/>
        </w:rPr>
        <w:t>Myers RP</w:t>
      </w:r>
      <w:r w:rsidRPr="00BD0DDA">
        <w:rPr>
          <w:rFonts w:ascii="Book Antiqua" w:hAnsi="Book Antiqua"/>
        </w:rPr>
        <w:t xml:space="preserve">, Pomier-Layrargues G, Kirsch R, Pollett A, Duarte-Rojo A, Wong D, Beaton M, Levstik M, Crotty P, Elkashab M. Feasibility and diagnostic performance of the FibroScan XL probe for liver stiffness measurement in overweight and obese patients. </w:t>
      </w:r>
      <w:r w:rsidRPr="00BD0DDA">
        <w:rPr>
          <w:rFonts w:ascii="Book Antiqua" w:hAnsi="Book Antiqua"/>
          <w:i/>
          <w:iCs/>
        </w:rPr>
        <w:t>Hepatology</w:t>
      </w:r>
      <w:r w:rsidRPr="00BD0DDA">
        <w:rPr>
          <w:rFonts w:ascii="Book Antiqua" w:hAnsi="Book Antiqua"/>
        </w:rPr>
        <w:t xml:space="preserve"> 2012; </w:t>
      </w:r>
      <w:r w:rsidRPr="00BD0DDA">
        <w:rPr>
          <w:rFonts w:ascii="Book Antiqua" w:hAnsi="Book Antiqua"/>
          <w:b/>
          <w:bCs/>
        </w:rPr>
        <w:t>55</w:t>
      </w:r>
      <w:r w:rsidRPr="00BD0DDA">
        <w:rPr>
          <w:rFonts w:ascii="Book Antiqua" w:hAnsi="Book Antiqua"/>
        </w:rPr>
        <w:t>: 199-208 [PMID: 21898479 DOI: 10.1002/hep.24624]</w:t>
      </w:r>
    </w:p>
    <w:p w14:paraId="4C2ED7B8"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83 </w:t>
      </w:r>
      <w:r w:rsidRPr="00BD0DDA">
        <w:rPr>
          <w:rFonts w:ascii="Book Antiqua" w:hAnsi="Book Antiqua"/>
          <w:b/>
          <w:bCs/>
        </w:rPr>
        <w:t>Wong VW</w:t>
      </w:r>
      <w:r w:rsidRPr="00BD0DDA">
        <w:rPr>
          <w:rFonts w:ascii="Book Antiqua" w:hAnsi="Book Antiqua"/>
        </w:rPr>
        <w:t xml:space="preserve">, Irles M, Wong GL, Shili S, Chan AW, Merrouche W, Shu SS, Foucher J, Le Bail B, Chan WK, Chan HL, de Ledinghen V. Unified interpretation of liver stiffness measurement by M and XL probes in non-alcoholic fatty liver disease. </w:t>
      </w:r>
      <w:r w:rsidRPr="00BD0DDA">
        <w:rPr>
          <w:rFonts w:ascii="Book Antiqua" w:hAnsi="Book Antiqua"/>
          <w:i/>
          <w:iCs/>
        </w:rPr>
        <w:t>Gut</w:t>
      </w:r>
      <w:r w:rsidRPr="00BD0DDA">
        <w:rPr>
          <w:rFonts w:ascii="Book Antiqua" w:hAnsi="Book Antiqua"/>
        </w:rPr>
        <w:t xml:space="preserve"> 2019; </w:t>
      </w:r>
      <w:r w:rsidRPr="00BD0DDA">
        <w:rPr>
          <w:rFonts w:ascii="Book Antiqua" w:hAnsi="Book Antiqua"/>
          <w:b/>
          <w:bCs/>
        </w:rPr>
        <w:t>68</w:t>
      </w:r>
      <w:r w:rsidRPr="00BD0DDA">
        <w:rPr>
          <w:rFonts w:ascii="Book Antiqua" w:hAnsi="Book Antiqua"/>
        </w:rPr>
        <w:t>: 2057-2064 [PMID: 30658997 DOI: 10.1136/gutjnl-2018-317334]</w:t>
      </w:r>
    </w:p>
    <w:p w14:paraId="3C1695C5" w14:textId="77777777" w:rsidR="00BD0DDA" w:rsidRPr="00BD0DDA" w:rsidRDefault="00BD0DDA" w:rsidP="00BD0DDA">
      <w:pPr>
        <w:spacing w:line="360" w:lineRule="auto"/>
        <w:jc w:val="both"/>
        <w:rPr>
          <w:rFonts w:ascii="Book Antiqua" w:hAnsi="Book Antiqua"/>
        </w:rPr>
      </w:pPr>
      <w:r w:rsidRPr="00BD0DDA">
        <w:rPr>
          <w:rFonts w:ascii="Book Antiqua" w:hAnsi="Book Antiqua"/>
        </w:rPr>
        <w:lastRenderedPageBreak/>
        <w:t xml:space="preserve">84 </w:t>
      </w:r>
      <w:r w:rsidRPr="00BD0DDA">
        <w:rPr>
          <w:rFonts w:ascii="Book Antiqua" w:hAnsi="Book Antiqua"/>
          <w:b/>
          <w:bCs/>
        </w:rPr>
        <w:t>Lee MS</w:t>
      </w:r>
      <w:r w:rsidRPr="00BD0DDA">
        <w:rPr>
          <w:rFonts w:ascii="Book Antiqua" w:hAnsi="Book Antiqua"/>
        </w:rPr>
        <w:t xml:space="preserve">, Bae JM, Joo SK, Woo H, Lee DH, Jung YJ, Kim BG, Lee KL, Kim W. Prospective comparison among transient elastography, supersonic shear imaging, and ARFI imaging for predicting fibrosis in nonalcoholic fatty liver disease. </w:t>
      </w:r>
      <w:r w:rsidRPr="00BD0DDA">
        <w:rPr>
          <w:rFonts w:ascii="Book Antiqua" w:hAnsi="Book Antiqua"/>
          <w:i/>
          <w:iCs/>
        </w:rPr>
        <w:t>PLoS One</w:t>
      </w:r>
      <w:r w:rsidRPr="00BD0DDA">
        <w:rPr>
          <w:rFonts w:ascii="Book Antiqua" w:hAnsi="Book Antiqua"/>
        </w:rPr>
        <w:t xml:space="preserve"> 2017; </w:t>
      </w:r>
      <w:r w:rsidRPr="00BD0DDA">
        <w:rPr>
          <w:rFonts w:ascii="Book Antiqua" w:hAnsi="Book Antiqua"/>
          <w:b/>
          <w:bCs/>
        </w:rPr>
        <w:t>12</w:t>
      </w:r>
      <w:r w:rsidRPr="00BD0DDA">
        <w:rPr>
          <w:rFonts w:ascii="Book Antiqua" w:hAnsi="Book Antiqua"/>
        </w:rPr>
        <w:t>: e0188321 [PMID: 29176844 DOI: 10.1371/journal.pone.0188321]</w:t>
      </w:r>
    </w:p>
    <w:p w14:paraId="497C7DEF"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85 </w:t>
      </w:r>
      <w:r w:rsidRPr="00BD0DDA">
        <w:rPr>
          <w:rFonts w:ascii="Book Antiqua" w:hAnsi="Book Antiqua"/>
          <w:b/>
          <w:bCs/>
        </w:rPr>
        <w:t>Furlan A</w:t>
      </w:r>
      <w:r w:rsidRPr="00BD0DDA">
        <w:rPr>
          <w:rFonts w:ascii="Book Antiqua" w:hAnsi="Book Antiqua"/>
        </w:rPr>
        <w:t xml:space="preserve">, Tublin ME, Yu L, Chopra KB, Lippello A, Behari J. Comparison of 2D Shear Wave Elastography, Transient Elastography, and MR Elastography for the Diagnosis of Fibrosis in Patients With Nonalcoholic Fatty Liver Disease. </w:t>
      </w:r>
      <w:r w:rsidRPr="00BD0DDA">
        <w:rPr>
          <w:rFonts w:ascii="Book Antiqua" w:hAnsi="Book Antiqua"/>
          <w:i/>
          <w:iCs/>
        </w:rPr>
        <w:t>AJR Am J Roentgenol</w:t>
      </w:r>
      <w:r w:rsidRPr="00BD0DDA">
        <w:rPr>
          <w:rFonts w:ascii="Book Antiqua" w:hAnsi="Book Antiqua"/>
        </w:rPr>
        <w:t xml:space="preserve"> 2020; </w:t>
      </w:r>
      <w:r w:rsidRPr="00BD0DDA">
        <w:rPr>
          <w:rFonts w:ascii="Book Antiqua" w:hAnsi="Book Antiqua"/>
          <w:b/>
          <w:bCs/>
        </w:rPr>
        <w:t>214</w:t>
      </w:r>
      <w:r w:rsidRPr="00BD0DDA">
        <w:rPr>
          <w:rFonts w:ascii="Book Antiqua" w:hAnsi="Book Antiqua"/>
        </w:rPr>
        <w:t>: W20-W26 [PMID: 31714842 DOI: 10.2214/AJR.19.21267]</w:t>
      </w:r>
    </w:p>
    <w:p w14:paraId="47F80BB8" w14:textId="77777777" w:rsidR="00BD0DDA" w:rsidRPr="00BD0DDA" w:rsidRDefault="00BD0DDA" w:rsidP="00BD0DDA">
      <w:pPr>
        <w:spacing w:line="360" w:lineRule="auto"/>
        <w:jc w:val="both"/>
        <w:rPr>
          <w:rFonts w:ascii="Book Antiqua" w:hAnsi="Book Antiqua"/>
        </w:rPr>
      </w:pPr>
      <w:proofErr w:type="gramStart"/>
      <w:r w:rsidRPr="00BD0DDA">
        <w:rPr>
          <w:rFonts w:ascii="Book Antiqua" w:hAnsi="Book Antiqua"/>
        </w:rPr>
        <w:t xml:space="preserve">86 </w:t>
      </w:r>
      <w:r w:rsidRPr="00BD0DDA">
        <w:rPr>
          <w:rFonts w:ascii="Book Antiqua" w:hAnsi="Book Antiqua"/>
          <w:b/>
          <w:bCs/>
        </w:rPr>
        <w:t>Jiang W</w:t>
      </w:r>
      <w:r w:rsidRPr="00BD0DDA">
        <w:rPr>
          <w:rFonts w:ascii="Book Antiqua" w:hAnsi="Book Antiqua"/>
        </w:rPr>
        <w:t>, Huang S, Teng H, Wang P, Wu M, Zhou X, Ran H. Diagnostic accuracy of point shear wave elastography and transient elastography for staging hepatic fibrosis in patients with non-alcoholic fatty liver disease: a meta-analysis.</w:t>
      </w:r>
      <w:proofErr w:type="gramEnd"/>
      <w:r w:rsidRPr="00BD0DDA">
        <w:rPr>
          <w:rFonts w:ascii="Book Antiqua" w:hAnsi="Book Antiqua"/>
        </w:rPr>
        <w:t xml:space="preserve"> </w:t>
      </w:r>
      <w:r w:rsidRPr="00BD0DDA">
        <w:rPr>
          <w:rFonts w:ascii="Book Antiqua" w:hAnsi="Book Antiqua"/>
          <w:i/>
          <w:iCs/>
        </w:rPr>
        <w:t>BMJ Open</w:t>
      </w:r>
      <w:r w:rsidRPr="00BD0DDA">
        <w:rPr>
          <w:rFonts w:ascii="Book Antiqua" w:hAnsi="Book Antiqua"/>
        </w:rPr>
        <w:t xml:space="preserve"> 2018; </w:t>
      </w:r>
      <w:r w:rsidRPr="00BD0DDA">
        <w:rPr>
          <w:rFonts w:ascii="Book Antiqua" w:hAnsi="Book Antiqua"/>
          <w:b/>
          <w:bCs/>
        </w:rPr>
        <w:t>8</w:t>
      </w:r>
      <w:r w:rsidRPr="00BD0DDA">
        <w:rPr>
          <w:rFonts w:ascii="Book Antiqua" w:hAnsi="Book Antiqua"/>
        </w:rPr>
        <w:t>: e021787 [PMID: 30139901 DOI: 10.1136/bmjopen-2018-021787]</w:t>
      </w:r>
    </w:p>
    <w:p w14:paraId="11E68024"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87 </w:t>
      </w:r>
      <w:r w:rsidRPr="00BD0DDA">
        <w:rPr>
          <w:rFonts w:ascii="Book Antiqua" w:hAnsi="Book Antiqua"/>
          <w:b/>
          <w:bCs/>
        </w:rPr>
        <w:t>Karlas T</w:t>
      </w:r>
      <w:r w:rsidRPr="00BD0DDA">
        <w:rPr>
          <w:rFonts w:ascii="Book Antiqua" w:hAnsi="Book Antiqua"/>
        </w:rPr>
        <w:t xml:space="preserve">, Dietrich A, Peter V, Wittekind C, Lichtinghagen R, Garnov N, Linder N, Schaudinn A, Busse H, Prettin C, Keim V, Tröltzsch M, Schütz T, Wiegand J. Evaluation of Transient Elastography, Acoustic Radiation Force Impulse Imaging (ARFI), and Enhanced Liver Function (ELF) Score for Detection of Fibrosis in Morbidly Obese Patients. </w:t>
      </w:r>
      <w:r w:rsidRPr="00BD0DDA">
        <w:rPr>
          <w:rFonts w:ascii="Book Antiqua" w:hAnsi="Book Antiqua"/>
          <w:i/>
          <w:iCs/>
        </w:rPr>
        <w:t>PLoS One</w:t>
      </w:r>
      <w:r w:rsidRPr="00BD0DDA">
        <w:rPr>
          <w:rFonts w:ascii="Book Antiqua" w:hAnsi="Book Antiqua"/>
        </w:rPr>
        <w:t xml:space="preserve"> 2015; </w:t>
      </w:r>
      <w:r w:rsidRPr="00BD0DDA">
        <w:rPr>
          <w:rFonts w:ascii="Book Antiqua" w:hAnsi="Book Antiqua"/>
          <w:b/>
          <w:bCs/>
        </w:rPr>
        <w:t>10</w:t>
      </w:r>
      <w:r w:rsidRPr="00BD0DDA">
        <w:rPr>
          <w:rFonts w:ascii="Book Antiqua" w:hAnsi="Book Antiqua"/>
        </w:rPr>
        <w:t>: e0141649 [PMID: 26528818 DOI: 10.1371/journal.pone.0141649]</w:t>
      </w:r>
    </w:p>
    <w:p w14:paraId="52CEA6F0"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88 </w:t>
      </w:r>
      <w:r w:rsidRPr="00BD0DDA">
        <w:rPr>
          <w:rFonts w:ascii="Book Antiqua" w:hAnsi="Book Antiqua"/>
          <w:b/>
          <w:bCs/>
        </w:rPr>
        <w:t>Bohte AE</w:t>
      </w:r>
      <w:r w:rsidRPr="00BD0DDA">
        <w:rPr>
          <w:rFonts w:ascii="Book Antiqua" w:hAnsi="Book Antiqua"/>
        </w:rPr>
        <w:t xml:space="preserve">, van Werven JR, Bipat S, Stoker J. The diagnostic accuracy of US, CT, MRI and 1H-MRS for the evaluation of hepatic steatosis compared with liver biopsy: a meta-analysis. </w:t>
      </w:r>
      <w:r w:rsidRPr="00BD0DDA">
        <w:rPr>
          <w:rFonts w:ascii="Book Antiqua" w:hAnsi="Book Antiqua"/>
          <w:i/>
          <w:iCs/>
        </w:rPr>
        <w:t>Eur Radiol</w:t>
      </w:r>
      <w:r w:rsidRPr="00BD0DDA">
        <w:rPr>
          <w:rFonts w:ascii="Book Antiqua" w:hAnsi="Book Antiqua"/>
        </w:rPr>
        <w:t xml:space="preserve"> 2011; </w:t>
      </w:r>
      <w:r w:rsidRPr="00BD0DDA">
        <w:rPr>
          <w:rFonts w:ascii="Book Antiqua" w:hAnsi="Book Antiqua"/>
          <w:b/>
          <w:bCs/>
        </w:rPr>
        <w:t>21</w:t>
      </w:r>
      <w:r w:rsidRPr="00BD0DDA">
        <w:rPr>
          <w:rFonts w:ascii="Book Antiqua" w:hAnsi="Book Antiqua"/>
        </w:rPr>
        <w:t>: 87-97 [PMID: 20680289 DOI: 10.1007/s00330-010-1905-5]</w:t>
      </w:r>
    </w:p>
    <w:p w14:paraId="5CE7386D"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89 </w:t>
      </w:r>
      <w:r w:rsidRPr="00BD0DDA">
        <w:rPr>
          <w:rFonts w:ascii="Book Antiqua" w:hAnsi="Book Antiqua"/>
          <w:b/>
          <w:bCs/>
        </w:rPr>
        <w:t>Iwasaki M</w:t>
      </w:r>
      <w:r w:rsidRPr="00BD0DDA">
        <w:rPr>
          <w:rFonts w:ascii="Book Antiqua" w:hAnsi="Book Antiqua"/>
        </w:rPr>
        <w:t xml:space="preserve">, Takada Y, Hayashi M, Minamiguchi S, Haga H, Maetani Y, Fujii K, Kiuchi T, Tanaka K. Noninvasive evaluation of graft steatosis in living donor liver transplantation. </w:t>
      </w:r>
      <w:r w:rsidRPr="00BD0DDA">
        <w:rPr>
          <w:rFonts w:ascii="Book Antiqua" w:hAnsi="Book Antiqua"/>
          <w:i/>
          <w:iCs/>
        </w:rPr>
        <w:t>Transplantation</w:t>
      </w:r>
      <w:r w:rsidRPr="00BD0DDA">
        <w:rPr>
          <w:rFonts w:ascii="Book Antiqua" w:hAnsi="Book Antiqua"/>
        </w:rPr>
        <w:t xml:space="preserve"> 2004; </w:t>
      </w:r>
      <w:r w:rsidRPr="00BD0DDA">
        <w:rPr>
          <w:rFonts w:ascii="Book Antiqua" w:hAnsi="Book Antiqua"/>
          <w:b/>
          <w:bCs/>
        </w:rPr>
        <w:t>78</w:t>
      </w:r>
      <w:r w:rsidRPr="00BD0DDA">
        <w:rPr>
          <w:rFonts w:ascii="Book Antiqua" w:hAnsi="Book Antiqua"/>
        </w:rPr>
        <w:t>: 1501-1505 [PMID: 15599315 DOI: 10.1097/01.tp.0000140499.23683.0d]</w:t>
      </w:r>
    </w:p>
    <w:p w14:paraId="2D6C9560"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90 </w:t>
      </w:r>
      <w:r w:rsidRPr="00BD0DDA">
        <w:rPr>
          <w:rFonts w:ascii="Book Antiqua" w:hAnsi="Book Antiqua"/>
          <w:b/>
          <w:bCs/>
        </w:rPr>
        <w:t>Hyodo T</w:t>
      </w:r>
      <w:r w:rsidRPr="00BD0DDA">
        <w:rPr>
          <w:rFonts w:ascii="Book Antiqua" w:hAnsi="Book Antiqua"/>
        </w:rPr>
        <w:t xml:space="preserve">, Yada N, Hori M, Maenishi O, Lamb P, Sasaki K, Onoda M, Kudo M, Mochizuki T, Murakami T. Multimaterial Decomposition Algorithm for the Quantification of Liver Fat Content by Using Fast-Kilovolt-Peak Switching Dual-Energy </w:t>
      </w:r>
      <w:r w:rsidRPr="00BD0DDA">
        <w:rPr>
          <w:rFonts w:ascii="Book Antiqua" w:hAnsi="Book Antiqua"/>
        </w:rPr>
        <w:lastRenderedPageBreak/>
        <w:t xml:space="preserve">CT: Clinical Evaluation. </w:t>
      </w:r>
      <w:r w:rsidRPr="00BD0DDA">
        <w:rPr>
          <w:rFonts w:ascii="Book Antiqua" w:hAnsi="Book Antiqua"/>
          <w:i/>
          <w:iCs/>
        </w:rPr>
        <w:t>Radiology</w:t>
      </w:r>
      <w:r w:rsidRPr="00BD0DDA">
        <w:rPr>
          <w:rFonts w:ascii="Book Antiqua" w:hAnsi="Book Antiqua"/>
        </w:rPr>
        <w:t xml:space="preserve"> 2017; </w:t>
      </w:r>
      <w:r w:rsidRPr="00BD0DDA">
        <w:rPr>
          <w:rFonts w:ascii="Book Antiqua" w:hAnsi="Book Antiqua"/>
          <w:b/>
          <w:bCs/>
        </w:rPr>
        <w:t>283</w:t>
      </w:r>
      <w:r w:rsidRPr="00BD0DDA">
        <w:rPr>
          <w:rFonts w:ascii="Book Antiqua" w:hAnsi="Book Antiqua"/>
        </w:rPr>
        <w:t>: 108-118 [PMID: 28212047 DOI: 10.1148/radiol.2017160130]</w:t>
      </w:r>
    </w:p>
    <w:p w14:paraId="39AB4D4E"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91 </w:t>
      </w:r>
      <w:r w:rsidRPr="00BD0DDA">
        <w:rPr>
          <w:rFonts w:ascii="Book Antiqua" w:hAnsi="Book Antiqua"/>
          <w:b/>
          <w:bCs/>
        </w:rPr>
        <w:t>Yokoo T</w:t>
      </w:r>
      <w:r w:rsidRPr="00BD0DDA">
        <w:rPr>
          <w:rFonts w:ascii="Book Antiqua" w:hAnsi="Book Antiqua"/>
        </w:rPr>
        <w:t xml:space="preserve">, Serai SD, Pirasteh A, Bashir MR, Hamilton G, Hernando D, Hu HH, Hetterich H, Kühn JP, Kukuk GM, Loomba R, Middleton MS, Obuchowski NA, Song JS, Tang A, Wu X, Reeder SB, Sirlin CB; RSNA-QIBA PDFF Biomarker Committee. Linearity, Bias, and Precision of Hepatic Proton Density Fat Fraction Measurements by Using MR Imaging: A Meta-Analysis. </w:t>
      </w:r>
      <w:r w:rsidRPr="00BD0DDA">
        <w:rPr>
          <w:rFonts w:ascii="Book Antiqua" w:hAnsi="Book Antiqua"/>
          <w:i/>
          <w:iCs/>
        </w:rPr>
        <w:t>Radiology</w:t>
      </w:r>
      <w:r w:rsidRPr="00BD0DDA">
        <w:rPr>
          <w:rFonts w:ascii="Book Antiqua" w:hAnsi="Book Antiqua"/>
        </w:rPr>
        <w:t xml:space="preserve"> 2018; </w:t>
      </w:r>
      <w:r w:rsidRPr="00BD0DDA">
        <w:rPr>
          <w:rFonts w:ascii="Book Antiqua" w:hAnsi="Book Antiqua"/>
          <w:b/>
          <w:bCs/>
        </w:rPr>
        <w:t>286</w:t>
      </w:r>
      <w:r w:rsidRPr="00BD0DDA">
        <w:rPr>
          <w:rFonts w:ascii="Book Antiqua" w:hAnsi="Book Antiqua"/>
        </w:rPr>
        <w:t>: 486-498 [PMID: 28892458 DOI: 10.1148/radiol.2017170550]</w:t>
      </w:r>
    </w:p>
    <w:p w14:paraId="7BC18379" w14:textId="77777777" w:rsidR="00BD0DDA" w:rsidRPr="00BD0DDA" w:rsidRDefault="00BD0DDA" w:rsidP="00BD0DDA">
      <w:pPr>
        <w:spacing w:line="360" w:lineRule="auto"/>
        <w:jc w:val="both"/>
        <w:rPr>
          <w:rFonts w:ascii="Book Antiqua" w:hAnsi="Book Antiqua"/>
        </w:rPr>
      </w:pPr>
      <w:proofErr w:type="gramStart"/>
      <w:r w:rsidRPr="00BD0DDA">
        <w:rPr>
          <w:rFonts w:ascii="Book Antiqua" w:hAnsi="Book Antiqua"/>
        </w:rPr>
        <w:t xml:space="preserve">92 </w:t>
      </w:r>
      <w:r w:rsidRPr="00BD0DDA">
        <w:rPr>
          <w:rFonts w:ascii="Book Antiqua" w:hAnsi="Book Antiqua"/>
          <w:b/>
          <w:bCs/>
        </w:rPr>
        <w:t>Caussy C</w:t>
      </w:r>
      <w:r w:rsidRPr="00BD0DDA">
        <w:rPr>
          <w:rFonts w:ascii="Book Antiqua" w:hAnsi="Book Antiqua"/>
        </w:rPr>
        <w:t>, Johansson L. Magnetic resonance-based biomarkers in nonalcoholic fatty liver disease and nonalcoholic steatohepatitis.</w:t>
      </w:r>
      <w:proofErr w:type="gramEnd"/>
      <w:r w:rsidRPr="00BD0DDA">
        <w:rPr>
          <w:rFonts w:ascii="Book Antiqua" w:hAnsi="Book Antiqua"/>
        </w:rPr>
        <w:t xml:space="preserve"> </w:t>
      </w:r>
      <w:r w:rsidRPr="00BD0DDA">
        <w:rPr>
          <w:rFonts w:ascii="Book Antiqua" w:hAnsi="Book Antiqua"/>
          <w:i/>
          <w:iCs/>
        </w:rPr>
        <w:t>Endocrinol Diabetes Metab</w:t>
      </w:r>
      <w:r w:rsidRPr="00BD0DDA">
        <w:rPr>
          <w:rFonts w:ascii="Book Antiqua" w:hAnsi="Book Antiqua"/>
        </w:rPr>
        <w:t xml:space="preserve"> 2020; </w:t>
      </w:r>
      <w:r w:rsidRPr="00BD0DDA">
        <w:rPr>
          <w:rFonts w:ascii="Book Antiqua" w:hAnsi="Book Antiqua"/>
          <w:b/>
          <w:bCs/>
        </w:rPr>
        <w:t>3</w:t>
      </w:r>
      <w:r w:rsidRPr="00BD0DDA">
        <w:rPr>
          <w:rFonts w:ascii="Book Antiqua" w:hAnsi="Book Antiqua"/>
        </w:rPr>
        <w:t>: e00134 [PMID: 33102797 DOI: 10.1002/edm2.134]</w:t>
      </w:r>
    </w:p>
    <w:p w14:paraId="49DDA680"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93 </w:t>
      </w:r>
      <w:r w:rsidRPr="00BD0DDA">
        <w:rPr>
          <w:rFonts w:ascii="Book Antiqua" w:hAnsi="Book Antiqua"/>
          <w:b/>
          <w:bCs/>
        </w:rPr>
        <w:t>Imajo K</w:t>
      </w:r>
      <w:r w:rsidRPr="00BD0DDA">
        <w:rPr>
          <w:rFonts w:ascii="Book Antiqua" w:hAnsi="Book Antiqua"/>
        </w:rPr>
        <w:t xml:space="preserve">, Kessoku T, Honda Y, Tomeno W, Ogawa Y, Mawatari H, Fujita K, Yoneda M, Taguri M, Hyogo H, Sumida Y, Ono M, Eguchi Y, Inoue T, Yamanaka T, Wada K, Saito S, Nakajima A. Magnetic Resonance Imaging More Accurately Classifies Steatosis and Fibrosis in Patients With Nonalcoholic Fatty Liver Disease Than Transient Elastography. </w:t>
      </w:r>
      <w:r w:rsidRPr="00BD0DDA">
        <w:rPr>
          <w:rFonts w:ascii="Book Antiqua" w:hAnsi="Book Antiqua"/>
          <w:i/>
          <w:iCs/>
        </w:rPr>
        <w:t>Gastroenterology</w:t>
      </w:r>
      <w:r w:rsidRPr="00BD0DDA">
        <w:rPr>
          <w:rFonts w:ascii="Book Antiqua" w:hAnsi="Book Antiqua"/>
        </w:rPr>
        <w:t xml:space="preserve"> 2016; </w:t>
      </w:r>
      <w:r w:rsidRPr="00BD0DDA">
        <w:rPr>
          <w:rFonts w:ascii="Book Antiqua" w:hAnsi="Book Antiqua"/>
          <w:b/>
          <w:bCs/>
        </w:rPr>
        <w:t>150</w:t>
      </w:r>
      <w:r w:rsidRPr="00BD0DDA">
        <w:rPr>
          <w:rFonts w:ascii="Book Antiqua" w:hAnsi="Book Antiqua"/>
        </w:rPr>
        <w:t>: 626-637.e7 [PMID: 26677985 DOI: 10.1053/j.gastro.2015.11.048]</w:t>
      </w:r>
    </w:p>
    <w:p w14:paraId="57496BC4"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94 </w:t>
      </w:r>
      <w:r w:rsidRPr="00BD0DDA">
        <w:rPr>
          <w:rFonts w:ascii="Book Antiqua" w:hAnsi="Book Antiqua"/>
          <w:b/>
          <w:bCs/>
        </w:rPr>
        <w:t>Park CC</w:t>
      </w:r>
      <w:r w:rsidRPr="00BD0DDA">
        <w:rPr>
          <w:rFonts w:ascii="Book Antiqua" w:hAnsi="Book Antiqua"/>
        </w:rPr>
        <w:t xml:space="preserve">, Nguyen P, Hernandez C, Bettencourt R, Ramirez K, Fortney L, Hooker J, Sy E, Savides MT, Alquiraish MH, Valasek MA, Rizo E, Richards L, Brenner D, Sirlin CB, Loomba R. Magnetic Resonance Elastography vs Transient Elastography in Detection of Fibrosis and Noninvasive Measurement of Steatosis in Patients With Biopsy-Proven Nonalcoholic Fatty Liver Disease. </w:t>
      </w:r>
      <w:r w:rsidRPr="00BD0DDA">
        <w:rPr>
          <w:rFonts w:ascii="Book Antiqua" w:hAnsi="Book Antiqua"/>
          <w:i/>
          <w:iCs/>
        </w:rPr>
        <w:t>Gastroenterology</w:t>
      </w:r>
      <w:r w:rsidRPr="00BD0DDA">
        <w:rPr>
          <w:rFonts w:ascii="Book Antiqua" w:hAnsi="Book Antiqua"/>
        </w:rPr>
        <w:t xml:space="preserve"> 2017; </w:t>
      </w:r>
      <w:r w:rsidRPr="00BD0DDA">
        <w:rPr>
          <w:rFonts w:ascii="Book Antiqua" w:hAnsi="Book Antiqua"/>
          <w:b/>
          <w:bCs/>
        </w:rPr>
        <w:t>152</w:t>
      </w:r>
      <w:r w:rsidRPr="00BD0DDA">
        <w:rPr>
          <w:rFonts w:ascii="Book Antiqua" w:hAnsi="Book Antiqua"/>
        </w:rPr>
        <w:t>: 598-607.e2 [PMID: 27911262 DOI: 10.1053/j.gastro.2016.10.026]</w:t>
      </w:r>
    </w:p>
    <w:p w14:paraId="36B8344A"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95 </w:t>
      </w:r>
      <w:r w:rsidRPr="00BD0DDA">
        <w:rPr>
          <w:rFonts w:ascii="Book Antiqua" w:hAnsi="Book Antiqua"/>
          <w:b/>
          <w:bCs/>
        </w:rPr>
        <w:t>Cowin GJ</w:t>
      </w:r>
      <w:r w:rsidRPr="00BD0DDA">
        <w:rPr>
          <w:rFonts w:ascii="Book Antiqua" w:hAnsi="Book Antiqua"/>
        </w:rPr>
        <w:t xml:space="preserve">, Jonsson JR, Bauer JD, Ash S, Ali A, Osland EJ, Purdie DM, Clouston AD, Powell EE, Galloway GJ. </w:t>
      </w:r>
      <w:proofErr w:type="gramStart"/>
      <w:r w:rsidRPr="00BD0DDA">
        <w:rPr>
          <w:rFonts w:ascii="Book Antiqua" w:hAnsi="Book Antiqua"/>
        </w:rPr>
        <w:t>Magnetic resonance imaging and spectroscopy for monitoring liver steatosis.</w:t>
      </w:r>
      <w:proofErr w:type="gramEnd"/>
      <w:r w:rsidRPr="00BD0DDA">
        <w:rPr>
          <w:rFonts w:ascii="Book Antiqua" w:hAnsi="Book Antiqua"/>
        </w:rPr>
        <w:t xml:space="preserve"> </w:t>
      </w:r>
      <w:r w:rsidRPr="00BD0DDA">
        <w:rPr>
          <w:rFonts w:ascii="Book Antiqua" w:hAnsi="Book Antiqua"/>
          <w:i/>
          <w:iCs/>
        </w:rPr>
        <w:t>J Magn Reson Imaging</w:t>
      </w:r>
      <w:r w:rsidRPr="00BD0DDA">
        <w:rPr>
          <w:rFonts w:ascii="Book Antiqua" w:hAnsi="Book Antiqua"/>
        </w:rPr>
        <w:t xml:space="preserve"> 2008; </w:t>
      </w:r>
      <w:r w:rsidRPr="00BD0DDA">
        <w:rPr>
          <w:rFonts w:ascii="Book Antiqua" w:hAnsi="Book Antiqua"/>
          <w:b/>
          <w:bCs/>
        </w:rPr>
        <w:t>28</w:t>
      </w:r>
      <w:r w:rsidRPr="00BD0DDA">
        <w:rPr>
          <w:rFonts w:ascii="Book Antiqua" w:hAnsi="Book Antiqua"/>
        </w:rPr>
        <w:t>: 937-945 [PMID: 18821619 DOI: 10.1002/jmri.21542]</w:t>
      </w:r>
    </w:p>
    <w:p w14:paraId="53BADEE9"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96 </w:t>
      </w:r>
      <w:r w:rsidRPr="00BD0DDA">
        <w:rPr>
          <w:rFonts w:ascii="Book Antiqua" w:hAnsi="Book Antiqua"/>
          <w:b/>
          <w:bCs/>
        </w:rPr>
        <w:t>Hsu C</w:t>
      </w:r>
      <w:r w:rsidRPr="00BD0DDA">
        <w:rPr>
          <w:rFonts w:ascii="Book Antiqua" w:hAnsi="Book Antiqua"/>
        </w:rPr>
        <w:t xml:space="preserve">, Caussy C, Imajo K, Chen J, Singh S, Kaulback K, Le MD, Hooker J, Tu X, Bettencourt R, Yin M, Sirlin CB, Ehman RL, Nakajima A, Loomba R. Magnetic </w:t>
      </w:r>
      <w:r w:rsidRPr="00BD0DDA">
        <w:rPr>
          <w:rFonts w:ascii="Book Antiqua" w:hAnsi="Book Antiqua"/>
        </w:rPr>
        <w:lastRenderedPageBreak/>
        <w:t xml:space="preserve">Resonance vs Transient Elastography Analysis of Patients With Nonalcoholic Fatty Liver Disease: A Systematic Review and Pooled Analysis of Individual Participants. </w:t>
      </w:r>
      <w:r w:rsidRPr="00BD0DDA">
        <w:rPr>
          <w:rFonts w:ascii="Book Antiqua" w:hAnsi="Book Antiqua"/>
          <w:i/>
          <w:iCs/>
        </w:rPr>
        <w:t>Clin Gastroenterol Hepatol</w:t>
      </w:r>
      <w:r w:rsidRPr="00BD0DDA">
        <w:rPr>
          <w:rFonts w:ascii="Book Antiqua" w:hAnsi="Book Antiqua"/>
        </w:rPr>
        <w:t xml:space="preserve"> 2019; </w:t>
      </w:r>
      <w:r w:rsidRPr="00BD0DDA">
        <w:rPr>
          <w:rFonts w:ascii="Book Antiqua" w:hAnsi="Book Antiqua"/>
          <w:b/>
          <w:bCs/>
        </w:rPr>
        <w:t>17</w:t>
      </w:r>
      <w:r w:rsidRPr="00BD0DDA">
        <w:rPr>
          <w:rFonts w:ascii="Book Antiqua" w:hAnsi="Book Antiqua"/>
        </w:rPr>
        <w:t>: 630-637.e8 [PMID: 29908362 DOI: 10.1016/j.cgh.2018.05.059]</w:t>
      </w:r>
    </w:p>
    <w:p w14:paraId="43067D4A"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97 </w:t>
      </w:r>
      <w:r w:rsidRPr="00BD0DDA">
        <w:rPr>
          <w:rFonts w:ascii="Book Antiqua" w:hAnsi="Book Antiqua"/>
          <w:b/>
          <w:bCs/>
        </w:rPr>
        <w:t>Loomba R</w:t>
      </w:r>
      <w:r w:rsidRPr="00BD0DDA">
        <w:rPr>
          <w:rFonts w:ascii="Book Antiqua" w:hAnsi="Book Antiqua"/>
        </w:rPr>
        <w:t xml:space="preserve">, Cui J, Wolfson T, Haufe W, Hooker J, Szeverenyi N, Ang B, Bhatt A, Wang K, Aryafar H, Behling C, Valasek MA, Lin GY, Gamst A, Brenner DA, Yin M, Glaser KJ, Ehman RL, Sirlin CB. Novel 3D Magnetic Resonance Elastography for the Noninvasive Diagnosis of Advanced Fibrosis in NAFLD: A Prospective Study. </w:t>
      </w:r>
      <w:r w:rsidRPr="00BD0DDA">
        <w:rPr>
          <w:rFonts w:ascii="Book Antiqua" w:hAnsi="Book Antiqua"/>
          <w:i/>
          <w:iCs/>
        </w:rPr>
        <w:t>Am J Gastroenterol</w:t>
      </w:r>
      <w:r w:rsidRPr="00BD0DDA">
        <w:rPr>
          <w:rFonts w:ascii="Book Antiqua" w:hAnsi="Book Antiqua"/>
        </w:rPr>
        <w:t xml:space="preserve"> 2016; </w:t>
      </w:r>
      <w:r w:rsidRPr="00BD0DDA">
        <w:rPr>
          <w:rFonts w:ascii="Book Antiqua" w:hAnsi="Book Antiqua"/>
          <w:b/>
          <w:bCs/>
        </w:rPr>
        <w:t>111</w:t>
      </w:r>
      <w:r w:rsidRPr="00BD0DDA">
        <w:rPr>
          <w:rFonts w:ascii="Book Antiqua" w:hAnsi="Book Antiqua"/>
        </w:rPr>
        <w:t>: 986-994 [PMID: 27002798 DOI: 10.1038/ajg.2016.65]</w:t>
      </w:r>
    </w:p>
    <w:p w14:paraId="6B016841"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98 </w:t>
      </w:r>
      <w:r w:rsidRPr="00BD0DDA">
        <w:rPr>
          <w:rFonts w:ascii="Book Antiqua" w:hAnsi="Book Antiqua"/>
          <w:b/>
          <w:bCs/>
        </w:rPr>
        <w:t>Liang Y</w:t>
      </w:r>
      <w:r w:rsidRPr="00BD0DDA">
        <w:rPr>
          <w:rFonts w:ascii="Book Antiqua" w:hAnsi="Book Antiqua"/>
        </w:rPr>
        <w:t xml:space="preserve">, Li D. Magnetic resonance elastography in staging liver fibrosis in non-alcoholic fatty liver disease: a pooled analysis of the diagnostic accuracy. </w:t>
      </w:r>
      <w:r w:rsidRPr="00BD0DDA">
        <w:rPr>
          <w:rFonts w:ascii="Book Antiqua" w:hAnsi="Book Antiqua"/>
          <w:i/>
          <w:iCs/>
        </w:rPr>
        <w:t>BMC Gastroenterol</w:t>
      </w:r>
      <w:r w:rsidRPr="00BD0DDA">
        <w:rPr>
          <w:rFonts w:ascii="Book Antiqua" w:hAnsi="Book Antiqua"/>
        </w:rPr>
        <w:t xml:space="preserve"> 2020; </w:t>
      </w:r>
      <w:r w:rsidRPr="00BD0DDA">
        <w:rPr>
          <w:rFonts w:ascii="Book Antiqua" w:hAnsi="Book Antiqua"/>
          <w:b/>
          <w:bCs/>
        </w:rPr>
        <w:t>20</w:t>
      </w:r>
      <w:r w:rsidRPr="00BD0DDA">
        <w:rPr>
          <w:rFonts w:ascii="Book Antiqua" w:hAnsi="Book Antiqua"/>
        </w:rPr>
        <w:t>: 89 [PMID: 32252641 DOI: 10.1186/s12876-020-01234-x]</w:t>
      </w:r>
    </w:p>
    <w:p w14:paraId="300986CA" w14:textId="160639EF" w:rsidR="00BD0DDA" w:rsidRPr="00BD0DDA" w:rsidRDefault="00BD0DDA" w:rsidP="00BD0DDA">
      <w:pPr>
        <w:spacing w:line="360" w:lineRule="auto"/>
        <w:jc w:val="both"/>
        <w:rPr>
          <w:rFonts w:ascii="Book Antiqua" w:hAnsi="Book Antiqua"/>
        </w:rPr>
      </w:pPr>
      <w:r w:rsidRPr="00BD0DDA">
        <w:rPr>
          <w:rFonts w:ascii="Book Antiqua" w:hAnsi="Book Antiqua"/>
        </w:rPr>
        <w:t xml:space="preserve">99 </w:t>
      </w:r>
      <w:r w:rsidRPr="00BD0DDA">
        <w:rPr>
          <w:rFonts w:ascii="Book Antiqua" w:hAnsi="Book Antiqua"/>
          <w:b/>
          <w:bCs/>
        </w:rPr>
        <w:t>Choi SJ,</w:t>
      </w:r>
      <w:r w:rsidRPr="00BD0DDA">
        <w:rPr>
          <w:rFonts w:ascii="Book Antiqua" w:hAnsi="Book Antiqua"/>
        </w:rPr>
        <w:t xml:space="preserve"> Kim SM, Kim YS, Kwon OS, Shin SK, Kim KK, Lee K, Park IB, Choi CS, Chung DH, Jung J, Paek M, Lee DH. Magnetic Resonance-Based Assessments Better Capture Pathophysiologic Profiles and Progression in Nonalcoholic Fatty Liver Disease. </w:t>
      </w:r>
      <w:r w:rsidRPr="00232A3E">
        <w:rPr>
          <w:rFonts w:ascii="Book Antiqua" w:hAnsi="Book Antiqua"/>
          <w:i/>
        </w:rPr>
        <w:t>Diabetes Metab J</w:t>
      </w:r>
      <w:r w:rsidRPr="00BD0DDA">
        <w:rPr>
          <w:rFonts w:ascii="Book Antiqua" w:hAnsi="Book Antiqua"/>
        </w:rPr>
        <w:t xml:space="preserve"> 2020 [</w:t>
      </w:r>
      <w:r w:rsidR="00232A3E" w:rsidRPr="00232A3E">
        <w:rPr>
          <w:rFonts w:ascii="Book Antiqua" w:hAnsi="Book Antiqua"/>
        </w:rPr>
        <w:t>PMID: 33108854</w:t>
      </w:r>
      <w:r w:rsidR="00232A3E" w:rsidRPr="00BD0DDA">
        <w:rPr>
          <w:rFonts w:ascii="Book Antiqua" w:hAnsi="Book Antiqua"/>
        </w:rPr>
        <w:t xml:space="preserve"> </w:t>
      </w:r>
      <w:r w:rsidRPr="00BD0DDA">
        <w:rPr>
          <w:rFonts w:ascii="Book Antiqua" w:hAnsi="Book Antiqua"/>
        </w:rPr>
        <w:t>DOI:</w:t>
      </w:r>
      <w:r w:rsidR="00232A3E">
        <w:rPr>
          <w:rFonts w:ascii="Book Antiqua" w:hAnsi="Book Antiqua" w:hint="eastAsia"/>
        </w:rPr>
        <w:t xml:space="preserve"> </w:t>
      </w:r>
      <w:r w:rsidRPr="00BD0DDA">
        <w:rPr>
          <w:rFonts w:ascii="Book Antiqua" w:hAnsi="Book Antiqua"/>
        </w:rPr>
        <w:t>10.4093/dmj.2020.0137]</w:t>
      </w:r>
    </w:p>
    <w:p w14:paraId="7884D2EA"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100 </w:t>
      </w:r>
      <w:r w:rsidRPr="00BD0DDA">
        <w:rPr>
          <w:rFonts w:ascii="Book Antiqua" w:hAnsi="Book Antiqua"/>
          <w:b/>
          <w:bCs/>
        </w:rPr>
        <w:t>Lee YS</w:t>
      </w:r>
      <w:r w:rsidRPr="00BD0DDA">
        <w:rPr>
          <w:rFonts w:ascii="Book Antiqua" w:hAnsi="Book Antiqua"/>
        </w:rPr>
        <w:t xml:space="preserve">, Yoo YJ, Jung YK, Kim JH, Seo YS, Yim HJ, Kim IH, Lee SY, Kim BH, Kim JW, Lee CH, Yeon JE, Kwon SY, Um SH, Byun KS. Multiparametric MR Is a Valuable Modality for Evaluating Disease Severity of Nonalcoholic Fatty Liver Disease. </w:t>
      </w:r>
      <w:r w:rsidRPr="00BD0DDA">
        <w:rPr>
          <w:rFonts w:ascii="Book Antiqua" w:hAnsi="Book Antiqua"/>
          <w:i/>
          <w:iCs/>
        </w:rPr>
        <w:t>Clin Transl Gastroenterol</w:t>
      </w:r>
      <w:r w:rsidRPr="00BD0DDA">
        <w:rPr>
          <w:rFonts w:ascii="Book Antiqua" w:hAnsi="Book Antiqua"/>
        </w:rPr>
        <w:t xml:space="preserve"> 2020; </w:t>
      </w:r>
      <w:r w:rsidRPr="00BD0DDA">
        <w:rPr>
          <w:rFonts w:ascii="Book Antiqua" w:hAnsi="Book Antiqua"/>
          <w:b/>
          <w:bCs/>
        </w:rPr>
        <w:t>11</w:t>
      </w:r>
      <w:r w:rsidRPr="00BD0DDA">
        <w:rPr>
          <w:rFonts w:ascii="Book Antiqua" w:hAnsi="Book Antiqua"/>
        </w:rPr>
        <w:t>: e00157 [PMID: 32251018 DOI: 10.14309/ctg.0000000000000157]</w:t>
      </w:r>
    </w:p>
    <w:p w14:paraId="1A9C4B8D"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101 </w:t>
      </w:r>
      <w:r w:rsidRPr="00BD0DDA">
        <w:rPr>
          <w:rFonts w:ascii="Book Antiqua" w:hAnsi="Book Antiqua"/>
          <w:b/>
          <w:bCs/>
        </w:rPr>
        <w:t>Eddowes PJ</w:t>
      </w:r>
      <w:r w:rsidRPr="00BD0DDA">
        <w:rPr>
          <w:rFonts w:ascii="Book Antiqua" w:hAnsi="Book Antiqua"/>
        </w:rPr>
        <w:t xml:space="preserve">, McDonald N, Davies N, Semple SIK, Kendall TJ, Hodson J, Newsome PN, Flintham RB, Wesolowski R, Blake L, Duarte RV, Kelly CJ, Herlihy AH, Kelly MD, Olliff SP, Hübscher SG, Fallowfield JA, Hirschfield GM. Utility and cost evaluation of multiparametric magnetic resonance imaging for the assessment of non-alcoholic fatty liver disease. </w:t>
      </w:r>
      <w:r w:rsidRPr="00BD0DDA">
        <w:rPr>
          <w:rFonts w:ascii="Book Antiqua" w:hAnsi="Book Antiqua"/>
          <w:i/>
          <w:iCs/>
        </w:rPr>
        <w:t>Aliment Pharmacol Ther</w:t>
      </w:r>
      <w:r w:rsidRPr="00BD0DDA">
        <w:rPr>
          <w:rFonts w:ascii="Book Antiqua" w:hAnsi="Book Antiqua"/>
        </w:rPr>
        <w:t xml:space="preserve"> 2018; </w:t>
      </w:r>
      <w:r w:rsidRPr="00BD0DDA">
        <w:rPr>
          <w:rFonts w:ascii="Book Antiqua" w:hAnsi="Book Antiqua"/>
          <w:b/>
          <w:bCs/>
        </w:rPr>
        <w:t>47</w:t>
      </w:r>
      <w:r w:rsidRPr="00BD0DDA">
        <w:rPr>
          <w:rFonts w:ascii="Book Antiqua" w:hAnsi="Book Antiqua"/>
        </w:rPr>
        <w:t>: 631-644 [PMID: 29271504 DOI: 10.1111/apt.14469]</w:t>
      </w:r>
    </w:p>
    <w:p w14:paraId="790B3351"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102 </w:t>
      </w:r>
      <w:r w:rsidRPr="00BD0DDA">
        <w:rPr>
          <w:rFonts w:ascii="Book Antiqua" w:hAnsi="Book Antiqua"/>
          <w:b/>
          <w:bCs/>
        </w:rPr>
        <w:t>Grecian SM</w:t>
      </w:r>
      <w:r w:rsidRPr="00BD0DDA">
        <w:rPr>
          <w:rFonts w:ascii="Book Antiqua" w:hAnsi="Book Antiqua"/>
        </w:rPr>
        <w:t xml:space="preserve">, McLachlan S, Fallowfield JA, Kearns PKA, Hayes PC, Guha NI, Morling JR, Glancy S, Williamson RM, Reynolds RM, Frier BM, Zammitt NN, Price JF, </w:t>
      </w:r>
      <w:r w:rsidRPr="00BD0DDA">
        <w:rPr>
          <w:rFonts w:ascii="Book Antiqua" w:hAnsi="Book Antiqua"/>
        </w:rPr>
        <w:lastRenderedPageBreak/>
        <w:t xml:space="preserve">Strachan MWJ. Non-invasive risk scores do not reliably identify future cirrhosis or hepatocellular carcinoma in Type 2 diabetes: The Edinburgh type 2 diabetes </w:t>
      </w:r>
      <w:proofErr w:type="gramStart"/>
      <w:r w:rsidRPr="00BD0DDA">
        <w:rPr>
          <w:rFonts w:ascii="Book Antiqua" w:hAnsi="Book Antiqua"/>
        </w:rPr>
        <w:t>study</w:t>
      </w:r>
      <w:proofErr w:type="gramEnd"/>
      <w:r w:rsidRPr="00BD0DDA">
        <w:rPr>
          <w:rFonts w:ascii="Book Antiqua" w:hAnsi="Book Antiqua"/>
        </w:rPr>
        <w:t xml:space="preserve">. </w:t>
      </w:r>
      <w:r w:rsidRPr="00BD0DDA">
        <w:rPr>
          <w:rFonts w:ascii="Book Antiqua" w:hAnsi="Book Antiqua"/>
          <w:i/>
          <w:iCs/>
        </w:rPr>
        <w:t>Liver Int</w:t>
      </w:r>
      <w:r w:rsidRPr="00BD0DDA">
        <w:rPr>
          <w:rFonts w:ascii="Book Antiqua" w:hAnsi="Book Antiqua"/>
        </w:rPr>
        <w:t xml:space="preserve"> 2020; </w:t>
      </w:r>
      <w:r w:rsidRPr="00BD0DDA">
        <w:rPr>
          <w:rFonts w:ascii="Book Antiqua" w:hAnsi="Book Antiqua"/>
          <w:b/>
          <w:bCs/>
        </w:rPr>
        <w:t>40</w:t>
      </w:r>
      <w:r w:rsidRPr="00BD0DDA">
        <w:rPr>
          <w:rFonts w:ascii="Book Antiqua" w:hAnsi="Book Antiqua"/>
        </w:rPr>
        <w:t>: 2252-2262 [PMID: 32638496 DOI: 10.1111/liv.14590]</w:t>
      </w:r>
    </w:p>
    <w:p w14:paraId="3DBC9520"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103 </w:t>
      </w:r>
      <w:r w:rsidRPr="00BD0DDA">
        <w:rPr>
          <w:rFonts w:ascii="Book Antiqua" w:hAnsi="Book Antiqua"/>
          <w:b/>
          <w:bCs/>
        </w:rPr>
        <w:t>Blond E</w:t>
      </w:r>
      <w:r w:rsidRPr="00BD0DDA">
        <w:rPr>
          <w:rFonts w:ascii="Book Antiqua" w:hAnsi="Book Antiqua"/>
        </w:rPr>
        <w:t xml:space="preserve">, Disse E, Cuerq C, Drai J, Valette PJ, Laville M, Thivolet C, Simon C, Caussy C. EASL-EASD-EASO clinical practice guidelines for the management of non-alcoholic fatty liver disease in severely obese people: do they lead to over-referral? </w:t>
      </w:r>
      <w:r w:rsidRPr="00BD0DDA">
        <w:rPr>
          <w:rFonts w:ascii="Book Antiqua" w:hAnsi="Book Antiqua"/>
          <w:i/>
          <w:iCs/>
        </w:rPr>
        <w:t>Diabetologia</w:t>
      </w:r>
      <w:r w:rsidRPr="00BD0DDA">
        <w:rPr>
          <w:rFonts w:ascii="Book Antiqua" w:hAnsi="Book Antiqua"/>
        </w:rPr>
        <w:t xml:space="preserve"> 2017; </w:t>
      </w:r>
      <w:r w:rsidRPr="00BD0DDA">
        <w:rPr>
          <w:rFonts w:ascii="Book Antiqua" w:hAnsi="Book Antiqua"/>
          <w:b/>
          <w:bCs/>
        </w:rPr>
        <w:t>60</w:t>
      </w:r>
      <w:r w:rsidRPr="00BD0DDA">
        <w:rPr>
          <w:rFonts w:ascii="Book Antiqua" w:hAnsi="Book Antiqua"/>
        </w:rPr>
        <w:t>: 1218-1222 [PMID: 28352941 DOI: 10.1007/s00125-017-4264-9]</w:t>
      </w:r>
    </w:p>
    <w:p w14:paraId="06B1B948"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104 </w:t>
      </w:r>
      <w:r w:rsidRPr="00BD0DDA">
        <w:rPr>
          <w:rFonts w:ascii="Book Antiqua" w:hAnsi="Book Antiqua"/>
          <w:b/>
          <w:bCs/>
        </w:rPr>
        <w:t>Verma S</w:t>
      </w:r>
      <w:r w:rsidRPr="00BD0DDA">
        <w:rPr>
          <w:rFonts w:ascii="Book Antiqua" w:hAnsi="Book Antiqua"/>
        </w:rPr>
        <w:t xml:space="preserve">, Jensen D, Hart J, Mohanty SR. Predictive value of ALT levels for non-alcoholic steatohepatitis (NASH) and advanced fibrosis in non-alcoholic fatty liver disease (NAFLD). </w:t>
      </w:r>
      <w:r w:rsidRPr="00BD0DDA">
        <w:rPr>
          <w:rFonts w:ascii="Book Antiqua" w:hAnsi="Book Antiqua"/>
          <w:i/>
          <w:iCs/>
        </w:rPr>
        <w:t>Liver Int</w:t>
      </w:r>
      <w:r w:rsidRPr="00BD0DDA">
        <w:rPr>
          <w:rFonts w:ascii="Book Antiqua" w:hAnsi="Book Antiqua"/>
        </w:rPr>
        <w:t xml:space="preserve"> 2013; </w:t>
      </w:r>
      <w:r w:rsidRPr="00BD0DDA">
        <w:rPr>
          <w:rFonts w:ascii="Book Antiqua" w:hAnsi="Book Antiqua"/>
          <w:b/>
          <w:bCs/>
        </w:rPr>
        <w:t>33</w:t>
      </w:r>
      <w:r w:rsidRPr="00BD0DDA">
        <w:rPr>
          <w:rFonts w:ascii="Book Antiqua" w:hAnsi="Book Antiqua"/>
        </w:rPr>
        <w:t>: 1398-1405 [PMID: 23763360 DOI: 10.1111/liv.12226]</w:t>
      </w:r>
    </w:p>
    <w:p w14:paraId="6B1DABA9" w14:textId="77777777" w:rsidR="00BD0DDA" w:rsidRPr="00BD0DDA" w:rsidRDefault="00BD0DDA" w:rsidP="00BD0DDA">
      <w:pPr>
        <w:spacing w:line="360" w:lineRule="auto"/>
        <w:jc w:val="both"/>
        <w:rPr>
          <w:rFonts w:ascii="Book Antiqua" w:hAnsi="Book Antiqua"/>
        </w:rPr>
      </w:pPr>
      <w:proofErr w:type="gramStart"/>
      <w:r w:rsidRPr="00BD0DDA">
        <w:rPr>
          <w:rFonts w:ascii="Book Antiqua" w:hAnsi="Book Antiqua"/>
        </w:rPr>
        <w:t xml:space="preserve">105 </w:t>
      </w:r>
      <w:r w:rsidRPr="00BD0DDA">
        <w:rPr>
          <w:rFonts w:ascii="Book Antiqua" w:hAnsi="Book Antiqua"/>
          <w:b/>
          <w:bCs/>
        </w:rPr>
        <w:t>Lee TY</w:t>
      </w:r>
      <w:r w:rsidRPr="00BD0DDA">
        <w:rPr>
          <w:rFonts w:ascii="Book Antiqua" w:hAnsi="Book Antiqua"/>
        </w:rPr>
        <w:t>, Wu JC, Yu SH, Lin JT, Wu MS, Wu CY.</w:t>
      </w:r>
      <w:proofErr w:type="gramEnd"/>
      <w:r w:rsidRPr="00BD0DDA">
        <w:rPr>
          <w:rFonts w:ascii="Book Antiqua" w:hAnsi="Book Antiqua"/>
        </w:rPr>
        <w:t xml:space="preserve"> </w:t>
      </w:r>
      <w:proofErr w:type="gramStart"/>
      <w:r w:rsidRPr="00BD0DDA">
        <w:rPr>
          <w:rFonts w:ascii="Book Antiqua" w:hAnsi="Book Antiqua"/>
        </w:rPr>
        <w:t>The occurrence of hepatocellular carcinoma in different risk stratifications of clinically noncirrhotic nonalcoholic fatty liver disease.</w:t>
      </w:r>
      <w:proofErr w:type="gramEnd"/>
      <w:r w:rsidRPr="00BD0DDA">
        <w:rPr>
          <w:rFonts w:ascii="Book Antiqua" w:hAnsi="Book Antiqua"/>
        </w:rPr>
        <w:t xml:space="preserve"> </w:t>
      </w:r>
      <w:r w:rsidRPr="00BD0DDA">
        <w:rPr>
          <w:rFonts w:ascii="Book Antiqua" w:hAnsi="Book Antiqua"/>
          <w:i/>
          <w:iCs/>
        </w:rPr>
        <w:t>Int J Cancer</w:t>
      </w:r>
      <w:r w:rsidRPr="00BD0DDA">
        <w:rPr>
          <w:rFonts w:ascii="Book Antiqua" w:hAnsi="Book Antiqua"/>
        </w:rPr>
        <w:t xml:space="preserve"> 2017; </w:t>
      </w:r>
      <w:r w:rsidRPr="00BD0DDA">
        <w:rPr>
          <w:rFonts w:ascii="Book Antiqua" w:hAnsi="Book Antiqua"/>
          <w:b/>
          <w:bCs/>
        </w:rPr>
        <w:t>141</w:t>
      </w:r>
      <w:r w:rsidRPr="00BD0DDA">
        <w:rPr>
          <w:rFonts w:ascii="Book Antiqua" w:hAnsi="Book Antiqua"/>
        </w:rPr>
        <w:t>: 1307-1314 [PMID: 28509327 DOI: 10.1002/ijc.30784]</w:t>
      </w:r>
    </w:p>
    <w:p w14:paraId="6C4F6E8C"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106 </w:t>
      </w:r>
      <w:r w:rsidRPr="00BD0DDA">
        <w:rPr>
          <w:rFonts w:ascii="Book Antiqua" w:hAnsi="Book Antiqua"/>
          <w:b/>
          <w:bCs/>
        </w:rPr>
        <w:t>Fedchuk L</w:t>
      </w:r>
      <w:r w:rsidRPr="00BD0DDA">
        <w:rPr>
          <w:rFonts w:ascii="Book Antiqua" w:hAnsi="Book Antiqua"/>
        </w:rPr>
        <w:t xml:space="preserve">, Nascimbeni F, Pais R, Charlotte F, Housset C, Ratziu V; LIDO Study Group. </w:t>
      </w:r>
      <w:proofErr w:type="gramStart"/>
      <w:r w:rsidRPr="00BD0DDA">
        <w:rPr>
          <w:rFonts w:ascii="Book Antiqua" w:hAnsi="Book Antiqua"/>
        </w:rPr>
        <w:t>Performance and limitations of steatosis biomarkers in patients with nonalcoholic fatty liver disease.</w:t>
      </w:r>
      <w:proofErr w:type="gramEnd"/>
      <w:r w:rsidRPr="00BD0DDA">
        <w:rPr>
          <w:rFonts w:ascii="Book Antiqua" w:hAnsi="Book Antiqua"/>
        </w:rPr>
        <w:t xml:space="preserve"> </w:t>
      </w:r>
      <w:r w:rsidRPr="00BD0DDA">
        <w:rPr>
          <w:rFonts w:ascii="Book Antiqua" w:hAnsi="Book Antiqua"/>
          <w:i/>
          <w:iCs/>
        </w:rPr>
        <w:t>Aliment Pharmacol Ther</w:t>
      </w:r>
      <w:r w:rsidRPr="00BD0DDA">
        <w:rPr>
          <w:rFonts w:ascii="Book Antiqua" w:hAnsi="Book Antiqua"/>
        </w:rPr>
        <w:t xml:space="preserve"> 2014; </w:t>
      </w:r>
      <w:r w:rsidRPr="00BD0DDA">
        <w:rPr>
          <w:rFonts w:ascii="Book Antiqua" w:hAnsi="Book Antiqua"/>
          <w:b/>
          <w:bCs/>
        </w:rPr>
        <w:t>40</w:t>
      </w:r>
      <w:r w:rsidRPr="00BD0DDA">
        <w:rPr>
          <w:rFonts w:ascii="Book Antiqua" w:hAnsi="Book Antiqua"/>
        </w:rPr>
        <w:t>: 1209-1222 [PMID: 25267215 DOI: 10.1111/apt.12963]</w:t>
      </w:r>
    </w:p>
    <w:p w14:paraId="3E50F050"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107 </w:t>
      </w:r>
      <w:r w:rsidRPr="00BD0DDA">
        <w:rPr>
          <w:rFonts w:ascii="Book Antiqua" w:hAnsi="Book Antiqua"/>
          <w:b/>
          <w:bCs/>
        </w:rPr>
        <w:t>Cheung CL</w:t>
      </w:r>
      <w:r w:rsidRPr="00BD0DDA">
        <w:rPr>
          <w:rFonts w:ascii="Book Antiqua" w:hAnsi="Book Antiqua"/>
        </w:rPr>
        <w:t xml:space="preserve">, Lam KS, Wong IC, Cheung BM. Non-invasive score identifies ultrasonography-diagnosed non-alcoholic fatty liver disease and predicts mortality in the USA. </w:t>
      </w:r>
      <w:r w:rsidRPr="00BD0DDA">
        <w:rPr>
          <w:rFonts w:ascii="Book Antiqua" w:hAnsi="Book Antiqua"/>
          <w:i/>
          <w:iCs/>
        </w:rPr>
        <w:t>BMC Med</w:t>
      </w:r>
      <w:r w:rsidRPr="00BD0DDA">
        <w:rPr>
          <w:rFonts w:ascii="Book Antiqua" w:hAnsi="Book Antiqua"/>
        </w:rPr>
        <w:t xml:space="preserve"> 2014; </w:t>
      </w:r>
      <w:r w:rsidRPr="00BD0DDA">
        <w:rPr>
          <w:rFonts w:ascii="Book Antiqua" w:hAnsi="Book Antiqua"/>
          <w:b/>
          <w:bCs/>
        </w:rPr>
        <w:t>12</w:t>
      </w:r>
      <w:r w:rsidRPr="00BD0DDA">
        <w:rPr>
          <w:rFonts w:ascii="Book Antiqua" w:hAnsi="Book Antiqua"/>
        </w:rPr>
        <w:t>: 154 [PMID: 25204761 DOI: 10.1186/s12916-014-0154-x]</w:t>
      </w:r>
    </w:p>
    <w:p w14:paraId="422005DA"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108 </w:t>
      </w:r>
      <w:r w:rsidRPr="00BD0DDA">
        <w:rPr>
          <w:rFonts w:ascii="Book Antiqua" w:hAnsi="Book Antiqua"/>
          <w:b/>
          <w:bCs/>
        </w:rPr>
        <w:t>Lind L</w:t>
      </w:r>
      <w:r w:rsidRPr="00BD0DDA">
        <w:rPr>
          <w:rFonts w:ascii="Book Antiqua" w:hAnsi="Book Antiqua"/>
        </w:rPr>
        <w:t xml:space="preserve">, Johansson L, Ahlström H, Eriksson JW, Larsson A, Risérus U, Kullberg J, Oscarsson J. Comparison of four non-alcoholic fatty liver disease detection scores in a Caucasian population. </w:t>
      </w:r>
      <w:r w:rsidRPr="00BD0DDA">
        <w:rPr>
          <w:rFonts w:ascii="Book Antiqua" w:hAnsi="Book Antiqua"/>
          <w:i/>
          <w:iCs/>
        </w:rPr>
        <w:t>World J Hepatol</w:t>
      </w:r>
      <w:r w:rsidRPr="00BD0DDA">
        <w:rPr>
          <w:rFonts w:ascii="Book Antiqua" w:hAnsi="Book Antiqua"/>
        </w:rPr>
        <w:t xml:space="preserve"> 2020; </w:t>
      </w:r>
      <w:r w:rsidRPr="00BD0DDA">
        <w:rPr>
          <w:rFonts w:ascii="Book Antiqua" w:hAnsi="Book Antiqua"/>
          <w:b/>
          <w:bCs/>
        </w:rPr>
        <w:t>12</w:t>
      </w:r>
      <w:r w:rsidRPr="00BD0DDA">
        <w:rPr>
          <w:rFonts w:ascii="Book Antiqua" w:hAnsi="Book Antiqua"/>
        </w:rPr>
        <w:t>: 149-159 [PMID: 32685107 DOI: 10.4254/wjh.v12.i4.149]</w:t>
      </w:r>
    </w:p>
    <w:p w14:paraId="618D5F66"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109 </w:t>
      </w:r>
      <w:r w:rsidRPr="00BD0DDA">
        <w:rPr>
          <w:rFonts w:ascii="Book Antiqua" w:hAnsi="Book Antiqua"/>
          <w:b/>
          <w:bCs/>
        </w:rPr>
        <w:t>Byrne CD</w:t>
      </w:r>
      <w:r w:rsidRPr="00BD0DDA">
        <w:rPr>
          <w:rFonts w:ascii="Book Antiqua" w:hAnsi="Book Antiqua"/>
        </w:rPr>
        <w:t xml:space="preserve">, Targher G. EASL-EASD-EASO Clinical Practice Guidelines for the management of non-alcoholic fatty liver disease: is universal screening appropriate? </w:t>
      </w:r>
      <w:r w:rsidRPr="00BD0DDA">
        <w:rPr>
          <w:rFonts w:ascii="Book Antiqua" w:hAnsi="Book Antiqua"/>
          <w:i/>
          <w:iCs/>
        </w:rPr>
        <w:t>Diabetologia</w:t>
      </w:r>
      <w:r w:rsidRPr="00BD0DDA">
        <w:rPr>
          <w:rFonts w:ascii="Book Antiqua" w:hAnsi="Book Antiqua"/>
        </w:rPr>
        <w:t xml:space="preserve"> 2016; </w:t>
      </w:r>
      <w:r w:rsidRPr="00BD0DDA">
        <w:rPr>
          <w:rFonts w:ascii="Book Antiqua" w:hAnsi="Book Antiqua"/>
          <w:b/>
          <w:bCs/>
        </w:rPr>
        <w:t>59</w:t>
      </w:r>
      <w:r w:rsidRPr="00BD0DDA">
        <w:rPr>
          <w:rFonts w:ascii="Book Antiqua" w:hAnsi="Book Antiqua"/>
        </w:rPr>
        <w:t>: 1141-1144 [PMID: 27053232 DOI: 10.1007/s00125-016-3910-y]</w:t>
      </w:r>
    </w:p>
    <w:p w14:paraId="0791B8C8"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110 </w:t>
      </w:r>
      <w:r w:rsidRPr="00BD0DDA">
        <w:rPr>
          <w:rFonts w:ascii="Book Antiqua" w:hAnsi="Book Antiqua"/>
          <w:b/>
          <w:bCs/>
        </w:rPr>
        <w:t>Hagström H</w:t>
      </w:r>
      <w:r w:rsidRPr="00BD0DDA">
        <w:rPr>
          <w:rFonts w:ascii="Book Antiqua" w:hAnsi="Book Antiqua"/>
        </w:rPr>
        <w:t xml:space="preserve">, Talbäck M, Andreasson A, Walldius G, Hammar N. Ability of Noninvasive Scoring Systems to Identify Individuals in the Population at Risk for </w:t>
      </w:r>
      <w:r w:rsidRPr="00BD0DDA">
        <w:rPr>
          <w:rFonts w:ascii="Book Antiqua" w:hAnsi="Book Antiqua"/>
        </w:rPr>
        <w:lastRenderedPageBreak/>
        <w:t xml:space="preserve">Severe Liver Disease. </w:t>
      </w:r>
      <w:r w:rsidRPr="00BD0DDA">
        <w:rPr>
          <w:rFonts w:ascii="Book Antiqua" w:hAnsi="Book Antiqua"/>
          <w:i/>
          <w:iCs/>
        </w:rPr>
        <w:t>Gastroenterology</w:t>
      </w:r>
      <w:r w:rsidRPr="00BD0DDA">
        <w:rPr>
          <w:rFonts w:ascii="Book Antiqua" w:hAnsi="Book Antiqua"/>
        </w:rPr>
        <w:t xml:space="preserve"> 2020; </w:t>
      </w:r>
      <w:r w:rsidRPr="00BD0DDA">
        <w:rPr>
          <w:rFonts w:ascii="Book Antiqua" w:hAnsi="Book Antiqua"/>
          <w:b/>
          <w:bCs/>
        </w:rPr>
        <w:t>158</w:t>
      </w:r>
      <w:r w:rsidRPr="00BD0DDA">
        <w:rPr>
          <w:rFonts w:ascii="Book Antiqua" w:hAnsi="Book Antiqua"/>
        </w:rPr>
        <w:t>: 200-214 [PMID: 31563624 DOI: 10.1053/j.gastro.2019.09.008]</w:t>
      </w:r>
    </w:p>
    <w:p w14:paraId="7C6A7345"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111 </w:t>
      </w:r>
      <w:r w:rsidRPr="00BD0DDA">
        <w:rPr>
          <w:rFonts w:ascii="Book Antiqua" w:hAnsi="Book Antiqua"/>
          <w:b/>
          <w:bCs/>
        </w:rPr>
        <w:t>Staufer K</w:t>
      </w:r>
      <w:r w:rsidRPr="00BD0DDA">
        <w:rPr>
          <w:rFonts w:ascii="Book Antiqua" w:hAnsi="Book Antiqua"/>
        </w:rPr>
        <w:t xml:space="preserve">, Halilbasic E, Spindelboeck W, Eilenberg M, Prager G, Stadlbauer V, Posch A, Munda P, Marculescu R, Obermayer-Pietsch B, Stift J, Lackner C, Trauner M, Stauber RE. </w:t>
      </w:r>
      <w:proofErr w:type="gramStart"/>
      <w:r w:rsidRPr="00BD0DDA">
        <w:rPr>
          <w:rFonts w:ascii="Book Antiqua" w:hAnsi="Book Antiqua"/>
        </w:rPr>
        <w:t>Evaluation and comparison of six noninvasive tests for prediction of significant or advanced fibrosis in nonalcoholic fatty liver disease.</w:t>
      </w:r>
      <w:proofErr w:type="gramEnd"/>
      <w:r w:rsidRPr="00BD0DDA">
        <w:rPr>
          <w:rFonts w:ascii="Book Antiqua" w:hAnsi="Book Antiqua"/>
        </w:rPr>
        <w:t xml:space="preserve"> </w:t>
      </w:r>
      <w:r w:rsidRPr="00BD0DDA">
        <w:rPr>
          <w:rFonts w:ascii="Book Antiqua" w:hAnsi="Book Antiqua"/>
          <w:i/>
          <w:iCs/>
        </w:rPr>
        <w:t>United European Gastroenterol J</w:t>
      </w:r>
      <w:r w:rsidRPr="00BD0DDA">
        <w:rPr>
          <w:rFonts w:ascii="Book Antiqua" w:hAnsi="Book Antiqua"/>
        </w:rPr>
        <w:t xml:space="preserve"> 2019; </w:t>
      </w:r>
      <w:r w:rsidRPr="00BD0DDA">
        <w:rPr>
          <w:rFonts w:ascii="Book Antiqua" w:hAnsi="Book Antiqua"/>
          <w:b/>
          <w:bCs/>
        </w:rPr>
        <w:t>7</w:t>
      </w:r>
      <w:r w:rsidRPr="00BD0DDA">
        <w:rPr>
          <w:rFonts w:ascii="Book Antiqua" w:hAnsi="Book Antiqua"/>
        </w:rPr>
        <w:t>: 1113-1123 [PMID: 31662868 DOI: 10.1177/2050640619865133]</w:t>
      </w:r>
    </w:p>
    <w:p w14:paraId="1AD51B20"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112 </w:t>
      </w:r>
      <w:r w:rsidRPr="00BD0DDA">
        <w:rPr>
          <w:rFonts w:ascii="Book Antiqua" w:hAnsi="Book Antiqua"/>
          <w:b/>
          <w:bCs/>
        </w:rPr>
        <w:t>Inadomi C</w:t>
      </w:r>
      <w:r w:rsidRPr="00BD0DDA">
        <w:rPr>
          <w:rFonts w:ascii="Book Antiqua" w:hAnsi="Book Antiqua"/>
        </w:rPr>
        <w:t xml:space="preserve">, Takahashi H, Ogawa Y, Oeda S, Imajo K, Kubotsu Y, Tanaka K, Kessoku T, Okada M, Isoda H, Akiyama T, Fukushima H, Yoneda M, Anzai K, Aishima S, Nakajima A, Eguchi Y. Accuracy of the Enhanced Liver Fibrosis test, and combination of the Enhanced Liver Fibrosis and non-invasive tests for the diagnosis of advanced liver fibrosis in patients with non-alcoholic fatty liver disease. </w:t>
      </w:r>
      <w:r w:rsidRPr="00BD0DDA">
        <w:rPr>
          <w:rFonts w:ascii="Book Antiqua" w:hAnsi="Book Antiqua"/>
          <w:i/>
          <w:iCs/>
        </w:rPr>
        <w:t>Hepatol Res</w:t>
      </w:r>
      <w:r w:rsidRPr="00BD0DDA">
        <w:rPr>
          <w:rFonts w:ascii="Book Antiqua" w:hAnsi="Book Antiqua"/>
        </w:rPr>
        <w:t xml:space="preserve"> 2020; </w:t>
      </w:r>
      <w:r w:rsidRPr="00BD0DDA">
        <w:rPr>
          <w:rFonts w:ascii="Book Antiqua" w:hAnsi="Book Antiqua"/>
          <w:b/>
          <w:bCs/>
        </w:rPr>
        <w:t>50</w:t>
      </w:r>
      <w:r w:rsidRPr="00BD0DDA">
        <w:rPr>
          <w:rFonts w:ascii="Book Antiqua" w:hAnsi="Book Antiqua"/>
        </w:rPr>
        <w:t>: 682-692 [PMID: 32090397 DOI: 10.1111/hepr.13495]</w:t>
      </w:r>
    </w:p>
    <w:p w14:paraId="7C7E543E"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113 </w:t>
      </w:r>
      <w:r w:rsidRPr="00BD0DDA">
        <w:rPr>
          <w:rFonts w:ascii="Book Antiqua" w:hAnsi="Book Antiqua"/>
          <w:b/>
          <w:bCs/>
        </w:rPr>
        <w:t>Vali Y</w:t>
      </w:r>
      <w:r w:rsidRPr="00BD0DDA">
        <w:rPr>
          <w:rFonts w:ascii="Book Antiqua" w:hAnsi="Book Antiqua"/>
        </w:rPr>
        <w:t xml:space="preserve">, Lee J, Boursier J, Spijker R, Löffler J, Verheij J, Brosnan MJ, Böcskei Z, Anstee QM, Bossuyt PM, Zafarmand MH; LITMUS systematic review team(†). </w:t>
      </w:r>
      <w:proofErr w:type="gramStart"/>
      <w:r w:rsidRPr="00BD0DDA">
        <w:rPr>
          <w:rFonts w:ascii="Book Antiqua" w:hAnsi="Book Antiqua"/>
        </w:rPr>
        <w:t>Enhanced liver fibrosis test for the non-invasive diagnosis of fibrosis in patients with NAFLD: A systematic review and meta-analysis.</w:t>
      </w:r>
      <w:proofErr w:type="gramEnd"/>
      <w:r w:rsidRPr="00BD0DDA">
        <w:rPr>
          <w:rFonts w:ascii="Book Antiqua" w:hAnsi="Book Antiqua"/>
        </w:rPr>
        <w:t xml:space="preserve"> </w:t>
      </w:r>
      <w:r w:rsidRPr="00BD0DDA">
        <w:rPr>
          <w:rFonts w:ascii="Book Antiqua" w:hAnsi="Book Antiqua"/>
          <w:i/>
          <w:iCs/>
        </w:rPr>
        <w:t>J Hepatol</w:t>
      </w:r>
      <w:r w:rsidRPr="00BD0DDA">
        <w:rPr>
          <w:rFonts w:ascii="Book Antiqua" w:hAnsi="Book Antiqua"/>
        </w:rPr>
        <w:t xml:space="preserve"> 2020; </w:t>
      </w:r>
      <w:r w:rsidRPr="00BD0DDA">
        <w:rPr>
          <w:rFonts w:ascii="Book Antiqua" w:hAnsi="Book Antiqua"/>
          <w:b/>
          <w:bCs/>
        </w:rPr>
        <w:t>73</w:t>
      </w:r>
      <w:r w:rsidRPr="00BD0DDA">
        <w:rPr>
          <w:rFonts w:ascii="Book Antiqua" w:hAnsi="Book Antiqua"/>
        </w:rPr>
        <w:t>: 252-262 [PMID: 32275982 DOI: 10.1016/j.jhep.2020.03.036]</w:t>
      </w:r>
    </w:p>
    <w:p w14:paraId="1572C284"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114 </w:t>
      </w:r>
      <w:r w:rsidRPr="00BD0DDA">
        <w:rPr>
          <w:rFonts w:ascii="Book Antiqua" w:hAnsi="Book Antiqua"/>
          <w:b/>
          <w:bCs/>
        </w:rPr>
        <w:t>Parkes J</w:t>
      </w:r>
      <w:r w:rsidRPr="00BD0DDA">
        <w:rPr>
          <w:rFonts w:ascii="Book Antiqua" w:hAnsi="Book Antiqua"/>
        </w:rPr>
        <w:t xml:space="preserve">, Roderick P, Harris S, Day C, Mutimer D, Collier J, Lombard M, Alexander G, Ramage J, Dusheiko G, Wheatley M, Gough C, Burt A, Rosenberg W. Enhanced liver fibrosis test can predict clinical outcomes in patients with chronic liver disease. </w:t>
      </w:r>
      <w:r w:rsidRPr="00BD0DDA">
        <w:rPr>
          <w:rFonts w:ascii="Book Antiqua" w:hAnsi="Book Antiqua"/>
          <w:i/>
          <w:iCs/>
        </w:rPr>
        <w:t>Gut</w:t>
      </w:r>
      <w:r w:rsidRPr="00BD0DDA">
        <w:rPr>
          <w:rFonts w:ascii="Book Antiqua" w:hAnsi="Book Antiqua"/>
        </w:rPr>
        <w:t xml:space="preserve"> 2010; </w:t>
      </w:r>
      <w:r w:rsidRPr="00BD0DDA">
        <w:rPr>
          <w:rFonts w:ascii="Book Antiqua" w:hAnsi="Book Antiqua"/>
          <w:b/>
          <w:bCs/>
        </w:rPr>
        <w:t>59</w:t>
      </w:r>
      <w:r w:rsidRPr="00BD0DDA">
        <w:rPr>
          <w:rFonts w:ascii="Book Antiqua" w:hAnsi="Book Antiqua"/>
        </w:rPr>
        <w:t>: 1245-1251 [PMID: 20675693 DOI: 10.1136/gut.2009.203166]</w:t>
      </w:r>
    </w:p>
    <w:p w14:paraId="6E9CFC52"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115 </w:t>
      </w:r>
      <w:r w:rsidRPr="00BD0DDA">
        <w:rPr>
          <w:rFonts w:ascii="Book Antiqua" w:hAnsi="Book Antiqua"/>
          <w:b/>
          <w:bCs/>
        </w:rPr>
        <w:t>Xiao G</w:t>
      </w:r>
      <w:r w:rsidRPr="00BD0DDA">
        <w:rPr>
          <w:rFonts w:ascii="Book Antiqua" w:hAnsi="Book Antiqua"/>
        </w:rPr>
        <w:t xml:space="preserve">, Zhu S, Xiao X, Yan L, Yang J, Wu G. Comparison of laboratory tests, ultrasound, or magnetic resonance elastography to detect fibrosis in patients with nonalcoholic fatty liver disease: A meta-analysis. </w:t>
      </w:r>
      <w:r w:rsidRPr="00BD0DDA">
        <w:rPr>
          <w:rFonts w:ascii="Book Antiqua" w:hAnsi="Book Antiqua"/>
          <w:i/>
          <w:iCs/>
        </w:rPr>
        <w:t>Hepatology</w:t>
      </w:r>
      <w:r w:rsidRPr="00BD0DDA">
        <w:rPr>
          <w:rFonts w:ascii="Book Antiqua" w:hAnsi="Book Antiqua"/>
        </w:rPr>
        <w:t xml:space="preserve"> 2017; </w:t>
      </w:r>
      <w:r w:rsidRPr="00BD0DDA">
        <w:rPr>
          <w:rFonts w:ascii="Book Antiqua" w:hAnsi="Book Antiqua"/>
          <w:b/>
          <w:bCs/>
        </w:rPr>
        <w:t>66</w:t>
      </w:r>
      <w:r w:rsidRPr="00BD0DDA">
        <w:rPr>
          <w:rFonts w:ascii="Book Antiqua" w:hAnsi="Book Antiqua"/>
        </w:rPr>
        <w:t>: 1486-1501 [PMID: 28586172 DOI: 10.1002/hep.29302]</w:t>
      </w:r>
    </w:p>
    <w:p w14:paraId="1788C2BD"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116 </w:t>
      </w:r>
      <w:r w:rsidRPr="00BD0DDA">
        <w:rPr>
          <w:rFonts w:ascii="Book Antiqua" w:hAnsi="Book Antiqua"/>
          <w:b/>
          <w:bCs/>
        </w:rPr>
        <w:t>Boursier J</w:t>
      </w:r>
      <w:r w:rsidRPr="00BD0DDA">
        <w:rPr>
          <w:rFonts w:ascii="Book Antiqua" w:hAnsi="Book Antiqua"/>
        </w:rPr>
        <w:t xml:space="preserve">, Vergniol J, Guillet A, Hiriart JB, Lannes A, Le Bail B, Michalak S, Chermak F, Bertrais S, Foucher J, Oberti F, Charbonnier M, Fouchard-Hubert I, Rousselet MC, Calès P, de Lédinghen V. Diagnostic accuracy and prognostic </w:t>
      </w:r>
      <w:r w:rsidRPr="00BD0DDA">
        <w:rPr>
          <w:rFonts w:ascii="Book Antiqua" w:hAnsi="Book Antiqua"/>
        </w:rPr>
        <w:lastRenderedPageBreak/>
        <w:t xml:space="preserve">significance of blood fibrosis tests and liver stiffness measurement by FibroScan in non-alcoholic fatty liver disease. </w:t>
      </w:r>
      <w:r w:rsidRPr="00BD0DDA">
        <w:rPr>
          <w:rFonts w:ascii="Book Antiqua" w:hAnsi="Book Antiqua"/>
          <w:i/>
          <w:iCs/>
        </w:rPr>
        <w:t>J Hepatol</w:t>
      </w:r>
      <w:r w:rsidRPr="00BD0DDA">
        <w:rPr>
          <w:rFonts w:ascii="Book Antiqua" w:hAnsi="Book Antiqua"/>
        </w:rPr>
        <w:t xml:space="preserve"> 2016; </w:t>
      </w:r>
      <w:r w:rsidRPr="00BD0DDA">
        <w:rPr>
          <w:rFonts w:ascii="Book Antiqua" w:hAnsi="Book Antiqua"/>
          <w:b/>
          <w:bCs/>
        </w:rPr>
        <w:t>65</w:t>
      </w:r>
      <w:r w:rsidRPr="00BD0DDA">
        <w:rPr>
          <w:rFonts w:ascii="Book Antiqua" w:hAnsi="Book Antiqua"/>
        </w:rPr>
        <w:t>: 570-578 [PMID: 27151181 DOI: 10.1016/j.jhep.2016.04.023]</w:t>
      </w:r>
    </w:p>
    <w:p w14:paraId="74A3842E"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117 </w:t>
      </w:r>
      <w:r w:rsidRPr="00BD0DDA">
        <w:rPr>
          <w:rFonts w:ascii="Book Antiqua" w:hAnsi="Book Antiqua"/>
          <w:b/>
          <w:bCs/>
        </w:rPr>
        <w:t>Lee J</w:t>
      </w:r>
      <w:r w:rsidRPr="00BD0DDA">
        <w:rPr>
          <w:rFonts w:ascii="Book Antiqua" w:hAnsi="Book Antiqua"/>
        </w:rPr>
        <w:t xml:space="preserve">, Vali Y, Boursier J, Spijker R, Anstee QM, Bossuyt PM, Zafarmand MH. Prognostic accuracy of FIB-4, NAFLD fibrosis score and APRI for NAFLD-related events: A systematic review. </w:t>
      </w:r>
      <w:r w:rsidRPr="00BD0DDA">
        <w:rPr>
          <w:rFonts w:ascii="Book Antiqua" w:hAnsi="Book Antiqua"/>
          <w:i/>
          <w:iCs/>
        </w:rPr>
        <w:t>Liver Int</w:t>
      </w:r>
      <w:r w:rsidRPr="00BD0DDA">
        <w:rPr>
          <w:rFonts w:ascii="Book Antiqua" w:hAnsi="Book Antiqua"/>
        </w:rPr>
        <w:t xml:space="preserve"> 2021; </w:t>
      </w:r>
      <w:r w:rsidRPr="00BD0DDA">
        <w:rPr>
          <w:rFonts w:ascii="Book Antiqua" w:hAnsi="Book Antiqua"/>
          <w:b/>
          <w:bCs/>
        </w:rPr>
        <w:t>41</w:t>
      </w:r>
      <w:r w:rsidRPr="00BD0DDA">
        <w:rPr>
          <w:rFonts w:ascii="Book Antiqua" w:hAnsi="Book Antiqua"/>
        </w:rPr>
        <w:t>: 261-270 [PMID: 32946642 DOI: 10.1111/liv.14669]</w:t>
      </w:r>
    </w:p>
    <w:p w14:paraId="4012C967"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118 </w:t>
      </w:r>
      <w:r w:rsidRPr="00BD0DDA">
        <w:rPr>
          <w:rFonts w:ascii="Book Antiqua" w:hAnsi="Book Antiqua"/>
          <w:b/>
          <w:bCs/>
        </w:rPr>
        <w:t>Yoneda M</w:t>
      </w:r>
      <w:r w:rsidRPr="00BD0DDA">
        <w:rPr>
          <w:rFonts w:ascii="Book Antiqua" w:hAnsi="Book Antiqua"/>
        </w:rPr>
        <w:t xml:space="preserve">, Imajo K, Eguchi Y, Fujii H, Sumida Y, Hyogo H, Ono M, Suzuki Y, Kawaguchi T, Aoki N, Sata M, Kanemasa K, Kohgo Y, Saibara T, Chayama K, Itoh Y, Yoshikawa T, Anzai K, Fujimoto K, Okanoue T, Nakajima A; Japan Study Group of Nonalcoholic Fatty Liver Disease (JSG-NAFLD). </w:t>
      </w:r>
      <w:proofErr w:type="gramStart"/>
      <w:r w:rsidRPr="00BD0DDA">
        <w:rPr>
          <w:rFonts w:ascii="Book Antiqua" w:hAnsi="Book Antiqua"/>
        </w:rPr>
        <w:t>Noninvasive scoring systems in patients with nonalcoholic fatty liver disease with normal alanine aminotransferase levels.</w:t>
      </w:r>
      <w:proofErr w:type="gramEnd"/>
      <w:r w:rsidRPr="00BD0DDA">
        <w:rPr>
          <w:rFonts w:ascii="Book Antiqua" w:hAnsi="Book Antiqua"/>
        </w:rPr>
        <w:t xml:space="preserve"> </w:t>
      </w:r>
      <w:r w:rsidRPr="00BD0DDA">
        <w:rPr>
          <w:rFonts w:ascii="Book Antiqua" w:hAnsi="Book Antiqua"/>
          <w:i/>
          <w:iCs/>
        </w:rPr>
        <w:t>J Gastroenterol</w:t>
      </w:r>
      <w:r w:rsidRPr="00BD0DDA">
        <w:rPr>
          <w:rFonts w:ascii="Book Antiqua" w:hAnsi="Book Antiqua"/>
        </w:rPr>
        <w:t xml:space="preserve"> 2013; </w:t>
      </w:r>
      <w:r w:rsidRPr="00BD0DDA">
        <w:rPr>
          <w:rFonts w:ascii="Book Antiqua" w:hAnsi="Book Antiqua"/>
          <w:b/>
          <w:bCs/>
        </w:rPr>
        <w:t>48</w:t>
      </w:r>
      <w:r w:rsidRPr="00BD0DDA">
        <w:rPr>
          <w:rFonts w:ascii="Book Antiqua" w:hAnsi="Book Antiqua"/>
        </w:rPr>
        <w:t>: 1051-1060 [PMID: 23184095 DOI: 10.1007/s00535-012-0704-y]</w:t>
      </w:r>
    </w:p>
    <w:p w14:paraId="2BC55574"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119 </w:t>
      </w:r>
      <w:r w:rsidRPr="00BD0DDA">
        <w:rPr>
          <w:rFonts w:ascii="Book Antiqua" w:hAnsi="Book Antiqua"/>
          <w:b/>
          <w:bCs/>
        </w:rPr>
        <w:t>Sterling RK</w:t>
      </w:r>
      <w:r w:rsidRPr="00BD0DDA">
        <w:rPr>
          <w:rFonts w:ascii="Book Antiqua" w:hAnsi="Book Antiqua"/>
        </w:rPr>
        <w:t xml:space="preserve">, Lissen E, Clumeck N, Sola R, Correa MC, Montaner J, S Sulkowski M, Torriani FJ, Dieterich DT, Thomas DL, Messinger D, Nelson M; APRICOT Clinical Investigators. </w:t>
      </w:r>
      <w:proofErr w:type="gramStart"/>
      <w:r w:rsidRPr="00BD0DDA">
        <w:rPr>
          <w:rFonts w:ascii="Book Antiqua" w:hAnsi="Book Antiqua"/>
        </w:rPr>
        <w:t>Development of a simple noninvasive index to predict significant fibrosis in patients with HIV/HCV coinfection.</w:t>
      </w:r>
      <w:proofErr w:type="gramEnd"/>
      <w:r w:rsidRPr="00BD0DDA">
        <w:rPr>
          <w:rFonts w:ascii="Book Antiqua" w:hAnsi="Book Antiqua"/>
        </w:rPr>
        <w:t xml:space="preserve"> </w:t>
      </w:r>
      <w:r w:rsidRPr="00BD0DDA">
        <w:rPr>
          <w:rFonts w:ascii="Book Antiqua" w:hAnsi="Book Antiqua"/>
          <w:i/>
          <w:iCs/>
        </w:rPr>
        <w:t>Hepatology</w:t>
      </w:r>
      <w:r w:rsidRPr="00BD0DDA">
        <w:rPr>
          <w:rFonts w:ascii="Book Antiqua" w:hAnsi="Book Antiqua"/>
        </w:rPr>
        <w:t xml:space="preserve"> 2006; </w:t>
      </w:r>
      <w:r w:rsidRPr="00BD0DDA">
        <w:rPr>
          <w:rFonts w:ascii="Book Antiqua" w:hAnsi="Book Antiqua"/>
          <w:b/>
          <w:bCs/>
        </w:rPr>
        <w:t>43</w:t>
      </w:r>
      <w:r w:rsidRPr="00BD0DDA">
        <w:rPr>
          <w:rFonts w:ascii="Book Antiqua" w:hAnsi="Book Antiqua"/>
        </w:rPr>
        <w:t>: 1317-1325 [PMID: 16729309 DOI: 10.1002/hep.21178]</w:t>
      </w:r>
    </w:p>
    <w:p w14:paraId="4C6BFF3C"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120 </w:t>
      </w:r>
      <w:r w:rsidRPr="00BD0DDA">
        <w:rPr>
          <w:rFonts w:ascii="Book Antiqua" w:hAnsi="Book Antiqua"/>
          <w:b/>
          <w:bCs/>
        </w:rPr>
        <w:t>Sumida Y</w:t>
      </w:r>
      <w:r w:rsidRPr="00BD0DDA">
        <w:rPr>
          <w:rFonts w:ascii="Book Antiqua" w:hAnsi="Book Antiqua"/>
        </w:rPr>
        <w:t xml:space="preserve">, Yoneda M, Hyogo H, Itoh Y, Ono M, Fujii H, Eguchi Y, Suzuki Y, Aoki N, Kanemasa K, Fujita K, Chayama K, Saibara T, Kawada N, Fujimoto K, Kohgo Y, Yoshikawa T, Okanoue T; Japan Study Group of Nonalcoholic Fatty Liver Disease (JSG-NAFLD). </w:t>
      </w:r>
      <w:proofErr w:type="gramStart"/>
      <w:r w:rsidRPr="00BD0DDA">
        <w:rPr>
          <w:rFonts w:ascii="Book Antiqua" w:hAnsi="Book Antiqua"/>
        </w:rPr>
        <w:t>Validation of the FIB4 index in a Japanese nonalcoholic fatty liver disease population.</w:t>
      </w:r>
      <w:proofErr w:type="gramEnd"/>
      <w:r w:rsidRPr="00BD0DDA">
        <w:rPr>
          <w:rFonts w:ascii="Book Antiqua" w:hAnsi="Book Antiqua"/>
        </w:rPr>
        <w:t xml:space="preserve"> </w:t>
      </w:r>
      <w:r w:rsidRPr="00BD0DDA">
        <w:rPr>
          <w:rFonts w:ascii="Book Antiqua" w:hAnsi="Book Antiqua"/>
          <w:i/>
          <w:iCs/>
        </w:rPr>
        <w:t>BMC Gastroenterol</w:t>
      </w:r>
      <w:r w:rsidRPr="00BD0DDA">
        <w:rPr>
          <w:rFonts w:ascii="Book Antiqua" w:hAnsi="Book Antiqua"/>
        </w:rPr>
        <w:t xml:space="preserve"> 2012; </w:t>
      </w:r>
      <w:r w:rsidRPr="00BD0DDA">
        <w:rPr>
          <w:rFonts w:ascii="Book Antiqua" w:hAnsi="Book Antiqua"/>
          <w:b/>
          <w:bCs/>
        </w:rPr>
        <w:t>12</w:t>
      </w:r>
      <w:r w:rsidRPr="00BD0DDA">
        <w:rPr>
          <w:rFonts w:ascii="Book Antiqua" w:hAnsi="Book Antiqua"/>
        </w:rPr>
        <w:t>: 2 [PMID: 22221544 DOI: 10.1186/1471-230X-12-2]</w:t>
      </w:r>
    </w:p>
    <w:p w14:paraId="662B6E32"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121 </w:t>
      </w:r>
      <w:r w:rsidRPr="00BD0DDA">
        <w:rPr>
          <w:rFonts w:ascii="Book Antiqua" w:hAnsi="Book Antiqua"/>
          <w:b/>
          <w:bCs/>
        </w:rPr>
        <w:t>Sun W</w:t>
      </w:r>
      <w:r w:rsidRPr="00BD0DDA">
        <w:rPr>
          <w:rFonts w:ascii="Book Antiqua" w:hAnsi="Book Antiqua"/>
        </w:rPr>
        <w:t xml:space="preserve">, Cui H, Li N, Wei Y, Lai S, Yang Y, Yin X, Chen DF. Comparison of FIB-4 index, NAFLD fibrosis score and BARD score for prediction of advanced fibrosis in adult patients with non-alcoholic fatty liver disease: A meta-analysis study. </w:t>
      </w:r>
      <w:r w:rsidRPr="00BD0DDA">
        <w:rPr>
          <w:rFonts w:ascii="Book Antiqua" w:hAnsi="Book Antiqua"/>
          <w:i/>
          <w:iCs/>
        </w:rPr>
        <w:t>Hepatol Res</w:t>
      </w:r>
      <w:r w:rsidRPr="00BD0DDA">
        <w:rPr>
          <w:rFonts w:ascii="Book Antiqua" w:hAnsi="Book Antiqua"/>
        </w:rPr>
        <w:t xml:space="preserve"> 2016; </w:t>
      </w:r>
      <w:r w:rsidRPr="00BD0DDA">
        <w:rPr>
          <w:rFonts w:ascii="Book Antiqua" w:hAnsi="Book Antiqua"/>
          <w:b/>
          <w:bCs/>
        </w:rPr>
        <w:t>46</w:t>
      </w:r>
      <w:r w:rsidRPr="00BD0DDA">
        <w:rPr>
          <w:rFonts w:ascii="Book Antiqua" w:hAnsi="Book Antiqua"/>
        </w:rPr>
        <w:t>: 862-870 [PMID: 26763834 DOI: 10.1111/hepr.12647]</w:t>
      </w:r>
    </w:p>
    <w:p w14:paraId="2B2F665B" w14:textId="77777777" w:rsidR="00BD0DDA" w:rsidRPr="00BD0DDA" w:rsidRDefault="00BD0DDA" w:rsidP="00BD0DDA">
      <w:pPr>
        <w:spacing w:line="360" w:lineRule="auto"/>
        <w:jc w:val="both"/>
        <w:rPr>
          <w:rFonts w:ascii="Book Antiqua" w:hAnsi="Book Antiqua"/>
        </w:rPr>
      </w:pPr>
      <w:r w:rsidRPr="00BD0DDA">
        <w:rPr>
          <w:rFonts w:ascii="Book Antiqua" w:hAnsi="Book Antiqua"/>
        </w:rPr>
        <w:lastRenderedPageBreak/>
        <w:t xml:space="preserve">122 </w:t>
      </w:r>
      <w:r w:rsidRPr="00BD0DDA">
        <w:rPr>
          <w:rFonts w:ascii="Book Antiqua" w:hAnsi="Book Antiqua"/>
          <w:b/>
          <w:bCs/>
        </w:rPr>
        <w:t>McPherson S</w:t>
      </w:r>
      <w:r w:rsidRPr="00BD0DDA">
        <w:rPr>
          <w:rFonts w:ascii="Book Antiqua" w:hAnsi="Book Antiqua"/>
        </w:rPr>
        <w:t xml:space="preserve">, Hardy T, Dufour JF, Petta S, Romero-Gomez M, Allison M, Oliveira CP, Francque S, Van Gaal L, Schattenberg JM, Tiniakos D, Burt A, Bugianesi E, Ratziu V, Day CP, Anstee QM. </w:t>
      </w:r>
      <w:proofErr w:type="gramStart"/>
      <w:r w:rsidRPr="00BD0DDA">
        <w:rPr>
          <w:rFonts w:ascii="Book Antiqua" w:hAnsi="Book Antiqua"/>
        </w:rPr>
        <w:t>Age as a Confounding Factor for the Accurate Non-Invasive Diagnosis of Advanced NAFLD Fibrosis.</w:t>
      </w:r>
      <w:proofErr w:type="gramEnd"/>
      <w:r w:rsidRPr="00BD0DDA">
        <w:rPr>
          <w:rFonts w:ascii="Book Antiqua" w:hAnsi="Book Antiqua"/>
        </w:rPr>
        <w:t xml:space="preserve"> </w:t>
      </w:r>
      <w:r w:rsidRPr="00BD0DDA">
        <w:rPr>
          <w:rFonts w:ascii="Book Antiqua" w:hAnsi="Book Antiqua"/>
          <w:i/>
          <w:iCs/>
        </w:rPr>
        <w:t>Am J Gastroenterol</w:t>
      </w:r>
      <w:r w:rsidRPr="00BD0DDA">
        <w:rPr>
          <w:rFonts w:ascii="Book Antiqua" w:hAnsi="Book Antiqua"/>
        </w:rPr>
        <w:t xml:space="preserve"> 2017; </w:t>
      </w:r>
      <w:r w:rsidRPr="00BD0DDA">
        <w:rPr>
          <w:rFonts w:ascii="Book Antiqua" w:hAnsi="Book Antiqua"/>
          <w:b/>
          <w:bCs/>
        </w:rPr>
        <w:t>112</w:t>
      </w:r>
      <w:r w:rsidRPr="00BD0DDA">
        <w:rPr>
          <w:rFonts w:ascii="Book Antiqua" w:hAnsi="Book Antiqua"/>
        </w:rPr>
        <w:t>: 740-751 [PMID: 27725647 DOI: 10.1038/ajg.2016.453]</w:t>
      </w:r>
    </w:p>
    <w:p w14:paraId="54768401" w14:textId="77777777" w:rsidR="00BD0DDA" w:rsidRPr="00BD0DDA" w:rsidRDefault="00BD0DDA" w:rsidP="00BD0DDA">
      <w:pPr>
        <w:spacing w:line="360" w:lineRule="auto"/>
        <w:jc w:val="both"/>
        <w:rPr>
          <w:rFonts w:ascii="Book Antiqua" w:hAnsi="Book Antiqua"/>
        </w:rPr>
      </w:pPr>
      <w:r w:rsidRPr="00BD0DDA">
        <w:rPr>
          <w:rFonts w:ascii="Book Antiqua" w:hAnsi="Book Antiqua"/>
        </w:rPr>
        <w:t xml:space="preserve">123 </w:t>
      </w:r>
      <w:r w:rsidRPr="00BD0DDA">
        <w:rPr>
          <w:rFonts w:ascii="Book Antiqua" w:hAnsi="Book Antiqua"/>
          <w:b/>
          <w:bCs/>
        </w:rPr>
        <w:t>Yang M</w:t>
      </w:r>
      <w:r w:rsidRPr="00BD0DDA">
        <w:rPr>
          <w:rFonts w:ascii="Book Antiqua" w:hAnsi="Book Antiqua"/>
        </w:rPr>
        <w:t xml:space="preserve">, Jiang L, Wang Y, Li X, Zou Z, Han T, Nan Y, Lu F, Zhao J. Step layered combination of noninvasive fibrosis models improves diagnostic accuracy of advanced fibrosis in nonalcoholic fatty liver disease. </w:t>
      </w:r>
      <w:r w:rsidRPr="00BD0DDA">
        <w:rPr>
          <w:rFonts w:ascii="Book Antiqua" w:hAnsi="Book Antiqua"/>
          <w:i/>
          <w:iCs/>
        </w:rPr>
        <w:t>J Gastrointestin Liver Dis</w:t>
      </w:r>
      <w:r w:rsidRPr="00BD0DDA">
        <w:rPr>
          <w:rFonts w:ascii="Book Antiqua" w:hAnsi="Book Antiqua"/>
        </w:rPr>
        <w:t xml:space="preserve"> 2019; </w:t>
      </w:r>
      <w:r w:rsidRPr="00BD0DDA">
        <w:rPr>
          <w:rFonts w:ascii="Book Antiqua" w:hAnsi="Book Antiqua"/>
          <w:b/>
          <w:bCs/>
        </w:rPr>
        <w:t>28</w:t>
      </w:r>
      <w:r w:rsidRPr="00BD0DDA">
        <w:rPr>
          <w:rFonts w:ascii="Book Antiqua" w:hAnsi="Book Antiqua"/>
        </w:rPr>
        <w:t>: 289-296 [PMID: 31517325 DOI: 10.15403/jgld-420]</w:t>
      </w:r>
    </w:p>
    <w:p w14:paraId="3D592700" w14:textId="7489F0AB" w:rsidR="00A77B3E" w:rsidRPr="00BD0DDA" w:rsidRDefault="00A77B3E" w:rsidP="00BD0DDA">
      <w:pPr>
        <w:spacing w:line="360" w:lineRule="auto"/>
        <w:jc w:val="both"/>
        <w:rPr>
          <w:rFonts w:ascii="Book Antiqua" w:hAnsi="Book Antiqua"/>
        </w:rPr>
      </w:pPr>
    </w:p>
    <w:p w14:paraId="203A084A" w14:textId="77777777" w:rsidR="00A77B3E" w:rsidRPr="00BD0DDA" w:rsidRDefault="00A77B3E" w:rsidP="00BD0DDA">
      <w:pPr>
        <w:spacing w:line="360" w:lineRule="auto"/>
        <w:jc w:val="both"/>
        <w:rPr>
          <w:rFonts w:ascii="Book Antiqua" w:hAnsi="Book Antiqua"/>
        </w:rPr>
        <w:sectPr w:rsidR="00A77B3E" w:rsidRPr="00BD0DDA">
          <w:footerReference w:type="default" r:id="rId7"/>
          <w:pgSz w:w="12240" w:h="15840"/>
          <w:pgMar w:top="1440" w:right="1440" w:bottom="1440" w:left="1440" w:header="720" w:footer="720" w:gutter="0"/>
          <w:cols w:space="720"/>
          <w:docGrid w:linePitch="360"/>
        </w:sectPr>
      </w:pPr>
    </w:p>
    <w:p w14:paraId="6D5CB7D3"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color w:val="000000"/>
        </w:rPr>
        <w:lastRenderedPageBreak/>
        <w:t>Footnotes</w:t>
      </w:r>
    </w:p>
    <w:p w14:paraId="19051BA8"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bCs/>
          <w:color w:val="000000"/>
        </w:rPr>
        <w:t xml:space="preserve">Conflict-of-interest statement: </w:t>
      </w:r>
      <w:r w:rsidRPr="00BD0DDA">
        <w:rPr>
          <w:rFonts w:ascii="Book Antiqua" w:eastAsia="Book Antiqua" w:hAnsi="Book Antiqua" w:cs="Book Antiqua"/>
          <w:color w:val="000000"/>
        </w:rPr>
        <w:t>CGD reports personal speaker fees from Falk Foundation. MR declares no conflict of interest. AG serves as advisor and steering committee member for AbbVie, Alexion, Bayer, BMS, CSL Behring, Eisai, Gilead, Intercept, Ipsen, Merz, MSD, Novartis, Pfizer, Roche, Sanofi-Aventis, Sequana and as speaker for AbbVie, Alexion, BMS, CSL Behring, Falk, Gilead, Intercept, Merz, MSD, Novartis, Roche, Sequana. AG also received research support from Intercept and Falk (NAFLD CSG), Novartis.</w:t>
      </w:r>
    </w:p>
    <w:p w14:paraId="7402B533" w14:textId="77777777" w:rsidR="00A77B3E" w:rsidRPr="00BD0DDA" w:rsidRDefault="00A77B3E" w:rsidP="00BD0DDA">
      <w:pPr>
        <w:spacing w:line="360" w:lineRule="auto"/>
        <w:jc w:val="both"/>
        <w:rPr>
          <w:rFonts w:ascii="Book Antiqua" w:hAnsi="Book Antiqua"/>
        </w:rPr>
      </w:pPr>
    </w:p>
    <w:p w14:paraId="26EE5612"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bCs/>
          <w:color w:val="000000"/>
        </w:rPr>
        <w:t xml:space="preserve">Open-Access: </w:t>
      </w:r>
      <w:r w:rsidRPr="00BD0DD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068C3C9" w14:textId="77777777" w:rsidR="00A77B3E" w:rsidRPr="00BD0DDA" w:rsidRDefault="00A77B3E" w:rsidP="00BD0DDA">
      <w:pPr>
        <w:spacing w:line="360" w:lineRule="auto"/>
        <w:jc w:val="both"/>
        <w:rPr>
          <w:rFonts w:ascii="Book Antiqua" w:hAnsi="Book Antiqua"/>
        </w:rPr>
      </w:pPr>
    </w:p>
    <w:p w14:paraId="6E2BC84A" w14:textId="5209418F"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color w:val="000000"/>
        </w:rPr>
        <w:t xml:space="preserve">Manuscript source: </w:t>
      </w:r>
      <w:r w:rsidRPr="00BD0DDA">
        <w:rPr>
          <w:rFonts w:ascii="Book Antiqua" w:eastAsia="Book Antiqua" w:hAnsi="Book Antiqua" w:cs="Book Antiqua"/>
          <w:color w:val="000000"/>
        </w:rPr>
        <w:t xml:space="preserve">Invited </w:t>
      </w:r>
      <w:r w:rsidR="00B325CD" w:rsidRPr="00BD0DDA">
        <w:rPr>
          <w:rFonts w:ascii="Book Antiqua" w:hAnsi="Book Antiqua" w:cs="Book Antiqua"/>
          <w:color w:val="000000"/>
          <w:lang w:eastAsia="zh-CN"/>
        </w:rPr>
        <w:t>m</w:t>
      </w:r>
      <w:r w:rsidRPr="00BD0DDA">
        <w:rPr>
          <w:rFonts w:ascii="Book Antiqua" w:eastAsia="Book Antiqua" w:hAnsi="Book Antiqua" w:cs="Book Antiqua"/>
          <w:color w:val="000000"/>
        </w:rPr>
        <w:t>anuscript</w:t>
      </w:r>
    </w:p>
    <w:p w14:paraId="20AFA9A8" w14:textId="77777777" w:rsidR="00A77B3E" w:rsidRPr="00BD0DDA" w:rsidRDefault="00A77B3E" w:rsidP="00BD0DDA">
      <w:pPr>
        <w:spacing w:line="360" w:lineRule="auto"/>
        <w:jc w:val="both"/>
        <w:rPr>
          <w:rFonts w:ascii="Book Antiqua" w:hAnsi="Book Antiqua"/>
        </w:rPr>
      </w:pPr>
    </w:p>
    <w:p w14:paraId="0E0C65BB"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color w:val="000000"/>
        </w:rPr>
        <w:t xml:space="preserve">Peer-review started: </w:t>
      </w:r>
      <w:r w:rsidRPr="00BD0DDA">
        <w:rPr>
          <w:rFonts w:ascii="Book Antiqua" w:eastAsia="Book Antiqua" w:hAnsi="Book Antiqua" w:cs="Book Antiqua"/>
          <w:color w:val="000000"/>
        </w:rPr>
        <w:t>March 16, 2021</w:t>
      </w:r>
    </w:p>
    <w:p w14:paraId="0CA7664B"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color w:val="000000"/>
        </w:rPr>
        <w:t xml:space="preserve">First decision: </w:t>
      </w:r>
      <w:r w:rsidRPr="00BD0DDA">
        <w:rPr>
          <w:rFonts w:ascii="Book Antiqua" w:eastAsia="Book Antiqua" w:hAnsi="Book Antiqua" w:cs="Book Antiqua"/>
          <w:color w:val="000000"/>
        </w:rPr>
        <w:t>May 1, 2021</w:t>
      </w:r>
    </w:p>
    <w:p w14:paraId="0D0BF6EF" w14:textId="371358B9"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color w:val="000000"/>
        </w:rPr>
        <w:t xml:space="preserve">Article in press: </w:t>
      </w:r>
      <w:r w:rsidR="0085675B" w:rsidRPr="0085675B">
        <w:rPr>
          <w:rFonts w:ascii="Book Antiqua" w:eastAsia="Book Antiqua" w:hAnsi="Book Antiqua" w:cs="Book Antiqua"/>
          <w:color w:val="000000"/>
        </w:rPr>
        <w:t>August 30, 2021</w:t>
      </w:r>
    </w:p>
    <w:p w14:paraId="1F0CDE55" w14:textId="77777777" w:rsidR="00A77B3E" w:rsidRPr="00BD0DDA" w:rsidRDefault="00A77B3E" w:rsidP="00BD0DDA">
      <w:pPr>
        <w:spacing w:line="360" w:lineRule="auto"/>
        <w:jc w:val="both"/>
        <w:rPr>
          <w:rFonts w:ascii="Book Antiqua" w:hAnsi="Book Antiqua"/>
        </w:rPr>
      </w:pPr>
    </w:p>
    <w:p w14:paraId="4BBA1C80" w14:textId="5DA302D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color w:val="000000"/>
        </w:rPr>
        <w:t xml:space="preserve">Specialty type: </w:t>
      </w:r>
      <w:r w:rsidRPr="00BD0DDA">
        <w:rPr>
          <w:rFonts w:ascii="Book Antiqua" w:eastAsia="Book Antiqua" w:hAnsi="Book Antiqua" w:cs="Book Antiqua"/>
          <w:color w:val="000000"/>
        </w:rPr>
        <w:t xml:space="preserve">Gastroenterology and </w:t>
      </w:r>
      <w:r w:rsidR="0002610F" w:rsidRPr="00BD0DDA">
        <w:rPr>
          <w:rFonts w:ascii="Book Antiqua" w:hAnsi="Book Antiqua" w:cs="Book Antiqua"/>
          <w:color w:val="000000"/>
          <w:lang w:eastAsia="zh-CN"/>
        </w:rPr>
        <w:t>h</w:t>
      </w:r>
      <w:r w:rsidRPr="00BD0DDA">
        <w:rPr>
          <w:rFonts w:ascii="Book Antiqua" w:eastAsia="Book Antiqua" w:hAnsi="Book Antiqua" w:cs="Book Antiqua"/>
          <w:color w:val="000000"/>
        </w:rPr>
        <w:t>epatology</w:t>
      </w:r>
    </w:p>
    <w:p w14:paraId="3DE42820"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color w:val="000000"/>
        </w:rPr>
        <w:t xml:space="preserve">Country/Territory of origin: </w:t>
      </w:r>
      <w:r w:rsidRPr="00BD0DDA">
        <w:rPr>
          <w:rFonts w:ascii="Book Antiqua" w:eastAsia="Book Antiqua" w:hAnsi="Book Antiqua" w:cs="Book Antiqua"/>
          <w:color w:val="000000"/>
        </w:rPr>
        <w:t>Germany</w:t>
      </w:r>
    </w:p>
    <w:p w14:paraId="74E4345B"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color w:val="000000"/>
        </w:rPr>
        <w:t>Peer-review report’s scientific quality classification</w:t>
      </w:r>
    </w:p>
    <w:p w14:paraId="71B97400"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color w:val="000000"/>
        </w:rPr>
        <w:t xml:space="preserve">Grade </w:t>
      </w:r>
      <w:proofErr w:type="gramStart"/>
      <w:r w:rsidRPr="00BD0DDA">
        <w:rPr>
          <w:rFonts w:ascii="Book Antiqua" w:eastAsia="Book Antiqua" w:hAnsi="Book Antiqua" w:cs="Book Antiqua"/>
          <w:color w:val="000000"/>
        </w:rPr>
        <w:t>A</w:t>
      </w:r>
      <w:proofErr w:type="gramEnd"/>
      <w:r w:rsidRPr="00BD0DDA">
        <w:rPr>
          <w:rFonts w:ascii="Book Antiqua" w:eastAsia="Book Antiqua" w:hAnsi="Book Antiqua" w:cs="Book Antiqua"/>
          <w:color w:val="000000"/>
        </w:rPr>
        <w:t xml:space="preserve"> (Excellent): 0</w:t>
      </w:r>
    </w:p>
    <w:p w14:paraId="72A42865"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color w:val="000000"/>
        </w:rPr>
        <w:t>Grade B (Very good): B</w:t>
      </w:r>
    </w:p>
    <w:p w14:paraId="1EAEA966"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color w:val="000000"/>
        </w:rPr>
        <w:t>Grade C (Good): 0</w:t>
      </w:r>
    </w:p>
    <w:p w14:paraId="2DA56787"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color w:val="000000"/>
        </w:rPr>
        <w:lastRenderedPageBreak/>
        <w:t>Grade D (Fair): 0</w:t>
      </w:r>
    </w:p>
    <w:p w14:paraId="3D8165BC"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color w:val="000000"/>
        </w:rPr>
        <w:t>Grade E (Poor): 0</w:t>
      </w:r>
    </w:p>
    <w:p w14:paraId="28289FE9" w14:textId="77777777" w:rsidR="00A77B3E" w:rsidRPr="00BD0DDA" w:rsidRDefault="00A77B3E" w:rsidP="00BD0DDA">
      <w:pPr>
        <w:spacing w:line="360" w:lineRule="auto"/>
        <w:jc w:val="both"/>
        <w:rPr>
          <w:rFonts w:ascii="Book Antiqua" w:hAnsi="Book Antiqua"/>
        </w:rPr>
      </w:pPr>
    </w:p>
    <w:p w14:paraId="768E73FE" w14:textId="1C176EAA" w:rsidR="0023678E" w:rsidRPr="0085675B" w:rsidRDefault="00E7337C" w:rsidP="00BD0DDA">
      <w:pPr>
        <w:spacing w:line="360" w:lineRule="auto"/>
        <w:jc w:val="both"/>
        <w:rPr>
          <w:rFonts w:ascii="Book Antiqua" w:hAnsi="Book Antiqua" w:cs="Book Antiqua"/>
          <w:b/>
          <w:color w:val="000000"/>
          <w:lang w:eastAsia="zh-CN"/>
        </w:rPr>
      </w:pPr>
      <w:r w:rsidRPr="00BD0DDA">
        <w:rPr>
          <w:rFonts w:ascii="Book Antiqua" w:eastAsia="Book Antiqua" w:hAnsi="Book Antiqua" w:cs="Book Antiqua"/>
          <w:b/>
          <w:color w:val="000000"/>
        </w:rPr>
        <w:t xml:space="preserve">P-Reviewer: </w:t>
      </w:r>
      <w:r w:rsidRPr="00BD0DDA">
        <w:rPr>
          <w:rFonts w:ascii="Book Antiqua" w:eastAsia="Book Antiqua" w:hAnsi="Book Antiqua" w:cs="Book Antiqua"/>
          <w:color w:val="000000"/>
        </w:rPr>
        <w:t>Maevskaya M</w:t>
      </w:r>
      <w:r w:rsidRPr="00BD0DDA">
        <w:rPr>
          <w:rFonts w:ascii="Book Antiqua" w:eastAsia="Book Antiqua" w:hAnsi="Book Antiqua" w:cs="Book Antiqua"/>
          <w:b/>
          <w:color w:val="000000"/>
        </w:rPr>
        <w:t xml:space="preserve"> S-Editor: </w:t>
      </w:r>
      <w:r w:rsidR="00DC6C1B" w:rsidRPr="00BD0DDA">
        <w:rPr>
          <w:rFonts w:ascii="Book Antiqua" w:hAnsi="Book Antiqua" w:cs="Book Antiqua"/>
          <w:color w:val="000000"/>
          <w:lang w:eastAsia="zh-CN"/>
        </w:rPr>
        <w:t>Fan JR</w:t>
      </w:r>
      <w:r w:rsidRPr="00BD0DDA">
        <w:rPr>
          <w:rFonts w:ascii="Book Antiqua" w:eastAsia="Book Antiqua" w:hAnsi="Book Antiqua" w:cs="Book Antiqua"/>
          <w:b/>
          <w:color w:val="000000"/>
        </w:rPr>
        <w:t xml:space="preserve"> L-Editor: </w:t>
      </w:r>
      <w:r w:rsidR="0085675B" w:rsidRPr="0085675B">
        <w:rPr>
          <w:rFonts w:ascii="Book Antiqua" w:hAnsi="Book Antiqua" w:cs="Book Antiqua" w:hint="eastAsia"/>
          <w:color w:val="000000"/>
          <w:lang w:eastAsia="zh-CN"/>
        </w:rPr>
        <w:t>Y</w:t>
      </w:r>
      <w:r w:rsidR="0085675B">
        <w:rPr>
          <w:rFonts w:ascii="Book Antiqua" w:hAnsi="Book Antiqua" w:cs="Book Antiqua" w:hint="eastAsia"/>
          <w:b/>
          <w:color w:val="000000"/>
          <w:lang w:eastAsia="zh-CN"/>
        </w:rPr>
        <w:t xml:space="preserve"> </w:t>
      </w:r>
      <w:r w:rsidRPr="00BD0DDA">
        <w:rPr>
          <w:rFonts w:ascii="Book Antiqua" w:eastAsia="Book Antiqua" w:hAnsi="Book Antiqua" w:cs="Book Antiqua"/>
          <w:b/>
          <w:color w:val="000000"/>
        </w:rPr>
        <w:t>P-Editor:</w:t>
      </w:r>
      <w:r w:rsidR="0085675B">
        <w:rPr>
          <w:rFonts w:ascii="Book Antiqua" w:hAnsi="Book Antiqua" w:cs="Book Antiqua" w:hint="eastAsia"/>
          <w:b/>
          <w:color w:val="000000"/>
          <w:lang w:eastAsia="zh-CN"/>
        </w:rPr>
        <w:t xml:space="preserve"> </w:t>
      </w:r>
      <w:r w:rsidR="0085675B" w:rsidRPr="0085675B">
        <w:rPr>
          <w:rFonts w:ascii="Book Antiqua" w:hAnsi="Book Antiqua" w:cs="Book Antiqua" w:hint="eastAsia"/>
          <w:color w:val="000000"/>
          <w:lang w:eastAsia="zh-CN"/>
        </w:rPr>
        <w:t>Yuan YY</w:t>
      </w:r>
    </w:p>
    <w:p w14:paraId="38C296B7" w14:textId="49FD42A1" w:rsidR="0085675B" w:rsidRDefault="0085675B">
      <w:pPr>
        <w:rPr>
          <w:rFonts w:ascii="Book Antiqua" w:hAnsi="Book Antiqua" w:cs="Book Antiqua"/>
          <w:b/>
          <w:color w:val="000000"/>
          <w:lang w:eastAsia="zh-CN"/>
        </w:rPr>
      </w:pPr>
      <w:r>
        <w:rPr>
          <w:rFonts w:ascii="Book Antiqua" w:hAnsi="Book Antiqua" w:cs="Book Antiqua"/>
          <w:b/>
          <w:color w:val="000000"/>
          <w:lang w:eastAsia="zh-CN"/>
        </w:rPr>
        <w:br w:type="page"/>
      </w:r>
    </w:p>
    <w:p w14:paraId="35D9F440" w14:textId="77777777" w:rsidR="00A77B3E" w:rsidRPr="00BD0DDA" w:rsidRDefault="00E7337C" w:rsidP="00BD0DDA">
      <w:pPr>
        <w:spacing w:line="360" w:lineRule="auto"/>
        <w:jc w:val="both"/>
        <w:rPr>
          <w:rFonts w:ascii="Book Antiqua" w:hAnsi="Book Antiqua"/>
        </w:rPr>
      </w:pPr>
      <w:r w:rsidRPr="00BD0DDA">
        <w:rPr>
          <w:rFonts w:ascii="Book Antiqua" w:eastAsia="Book Antiqua" w:hAnsi="Book Antiqua" w:cs="Book Antiqua"/>
          <w:b/>
          <w:color w:val="000000"/>
        </w:rPr>
        <w:lastRenderedPageBreak/>
        <w:t>Figure Legends</w:t>
      </w:r>
    </w:p>
    <w:p w14:paraId="124F3ADB" w14:textId="75058512" w:rsidR="00321E71" w:rsidRPr="00BD0DDA" w:rsidRDefault="00321E71" w:rsidP="00BD0DDA">
      <w:pPr>
        <w:spacing w:line="360" w:lineRule="auto"/>
        <w:jc w:val="both"/>
        <w:rPr>
          <w:rFonts w:ascii="Book Antiqua" w:hAnsi="Book Antiqua" w:cs="Book Antiqua"/>
          <w:color w:val="000000"/>
          <w:lang w:eastAsia="zh-CN"/>
        </w:rPr>
      </w:pPr>
      <w:r w:rsidRPr="00BD0DDA">
        <w:rPr>
          <w:rFonts w:ascii="Book Antiqua" w:hAnsi="Book Antiqua"/>
          <w:noProof/>
          <w:lang w:eastAsia="zh-CN"/>
        </w:rPr>
        <w:drawing>
          <wp:inline distT="0" distB="0" distL="0" distR="0" wp14:anchorId="6FCEE8C4" wp14:editId="4E46346E">
            <wp:extent cx="5486400" cy="2946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946400"/>
                    </a:xfrm>
                    <a:prstGeom prst="rect">
                      <a:avLst/>
                    </a:prstGeom>
                  </pic:spPr>
                </pic:pic>
              </a:graphicData>
            </a:graphic>
          </wp:inline>
        </w:drawing>
      </w:r>
    </w:p>
    <w:p w14:paraId="057C086E" w14:textId="34C1E815" w:rsidR="00A77B3E" w:rsidRPr="00BD0DDA" w:rsidRDefault="00EF7125" w:rsidP="00BD0DDA">
      <w:pPr>
        <w:spacing w:line="360" w:lineRule="auto"/>
        <w:jc w:val="both"/>
        <w:rPr>
          <w:rFonts w:ascii="Book Antiqua" w:hAnsi="Book Antiqua" w:cs="Book Antiqua"/>
          <w:color w:val="000000"/>
          <w:lang w:eastAsia="zh-CN"/>
        </w:rPr>
      </w:pPr>
      <w:r w:rsidRPr="00BD0DDA">
        <w:rPr>
          <w:rFonts w:ascii="Book Antiqua" w:eastAsia="Book Antiqua" w:hAnsi="Book Antiqua" w:cs="Book Antiqua"/>
          <w:b/>
          <w:color w:val="000000"/>
        </w:rPr>
        <w:t>Figure 1</w:t>
      </w:r>
      <w:r w:rsidR="00E7337C" w:rsidRPr="00BD0DDA">
        <w:rPr>
          <w:rFonts w:ascii="Book Antiqua" w:eastAsia="Book Antiqua" w:hAnsi="Book Antiqua" w:cs="Book Antiqua"/>
          <w:b/>
          <w:color w:val="000000"/>
        </w:rPr>
        <w:t xml:space="preserve"> </w:t>
      </w:r>
      <w:r w:rsidR="00A26CBE" w:rsidRPr="00BD0DDA">
        <w:rPr>
          <w:rFonts w:ascii="Book Antiqua" w:hAnsi="Book Antiqua" w:cs="Book Antiqua"/>
          <w:b/>
          <w:color w:val="000000"/>
          <w:lang w:eastAsia="zh-CN"/>
        </w:rPr>
        <w:t>N</w:t>
      </w:r>
      <w:r w:rsidR="00A26CBE" w:rsidRPr="00BD0DDA">
        <w:rPr>
          <w:rFonts w:ascii="Book Antiqua" w:eastAsia="Book Antiqua" w:hAnsi="Book Antiqua" w:cs="Book Antiqua"/>
          <w:b/>
          <w:color w:val="000000"/>
        </w:rPr>
        <w:t>onalcoholic fatty liver disease</w:t>
      </w:r>
      <w:r w:rsidR="00E7337C" w:rsidRPr="00BD0DDA">
        <w:rPr>
          <w:rFonts w:ascii="Book Antiqua" w:eastAsia="Book Antiqua" w:hAnsi="Book Antiqua" w:cs="Book Antiqua"/>
          <w:b/>
          <w:color w:val="000000"/>
        </w:rPr>
        <w:t xml:space="preserve"> patient proportions according to risk assessment.</w:t>
      </w:r>
      <w:r w:rsidR="00E7337C" w:rsidRPr="00BD0DDA">
        <w:rPr>
          <w:rFonts w:ascii="Book Antiqua" w:eastAsia="Book Antiqua" w:hAnsi="Book Antiqua" w:cs="Book Antiqua"/>
          <w:color w:val="000000"/>
        </w:rPr>
        <w:t xml:space="preserve"> Stepwise enrichment of </w:t>
      </w:r>
      <w:r w:rsidR="00A26CBE" w:rsidRPr="00BD0DDA">
        <w:rPr>
          <w:rFonts w:ascii="Book Antiqua" w:hAnsi="Book Antiqua" w:cs="Book Antiqua"/>
          <w:color w:val="000000"/>
          <w:lang w:eastAsia="zh-CN"/>
        </w:rPr>
        <w:t>n</w:t>
      </w:r>
      <w:r w:rsidR="00A26CBE" w:rsidRPr="00BD0DDA">
        <w:rPr>
          <w:rFonts w:ascii="Book Antiqua" w:eastAsia="Book Antiqua" w:hAnsi="Book Antiqua" w:cs="Book Antiqua"/>
          <w:color w:val="000000"/>
        </w:rPr>
        <w:t>onalcoholic fatty liver disease (NAFLD)</w:t>
      </w:r>
      <w:r w:rsidR="00E7337C" w:rsidRPr="00BD0DDA">
        <w:rPr>
          <w:rFonts w:ascii="Book Antiqua" w:eastAsia="Book Antiqua" w:hAnsi="Book Antiqua" w:cs="Book Antiqua"/>
          <w:color w:val="000000"/>
        </w:rPr>
        <w:t xml:space="preserve"> patients at risk for advanced fibrosis using a three-step strategy with score-based primary testing in a subgroup of the general population at risk for NAFLD and elastometric secondary testing to identify candidate patients for liver biopsy represents the third and final step in most algorithms. Patients with a diagnosis of NAFLD by either surrogate scores or ultrasound (20</w:t>
      </w:r>
      <w:r w:rsidRPr="00BD0DDA">
        <w:rPr>
          <w:rFonts w:ascii="Book Antiqua" w:eastAsia="Book Antiqua" w:hAnsi="Book Antiqua" w:cs="Book Antiqua"/>
          <w:color w:val="000000"/>
        </w:rPr>
        <w:t>%</w:t>
      </w:r>
      <w:r w:rsidR="00E7337C" w:rsidRPr="00BD0DDA">
        <w:rPr>
          <w:rFonts w:ascii="Book Antiqua" w:eastAsia="Book Antiqua" w:hAnsi="Book Antiqua" w:cs="Book Antiqua"/>
          <w:color w:val="000000"/>
        </w:rPr>
        <w:t xml:space="preserve">-30% of the general population) are divided into low-risk </w:t>
      </w:r>
      <w:r w:rsidR="00E7337C" w:rsidRPr="00BD0DDA">
        <w:rPr>
          <w:rFonts w:ascii="Book Antiqua" w:eastAsia="Book Antiqua" w:hAnsi="Book Antiqua" w:cs="Book Antiqua"/>
          <w:i/>
          <w:iCs/>
          <w:color w:val="000000"/>
        </w:rPr>
        <w:t>vs</w:t>
      </w:r>
      <w:r w:rsidR="00E7337C" w:rsidRPr="00BD0DDA">
        <w:rPr>
          <w:rFonts w:ascii="Book Antiqua" w:eastAsia="Book Antiqua" w:hAnsi="Book Antiqua" w:cs="Book Antiqua"/>
          <w:color w:val="000000"/>
        </w:rPr>
        <w:t xml:space="preserve"> intermediate-to-high-risk subgroups (the latter 7</w:t>
      </w:r>
      <w:r w:rsidRPr="00BD0DDA">
        <w:rPr>
          <w:rFonts w:ascii="Book Antiqua" w:eastAsia="Book Antiqua" w:hAnsi="Book Antiqua" w:cs="Book Antiqua"/>
          <w:color w:val="000000"/>
        </w:rPr>
        <w:t>%</w:t>
      </w:r>
      <w:r w:rsidR="00E7337C" w:rsidRPr="00BD0DDA">
        <w:rPr>
          <w:rFonts w:ascii="Book Antiqua" w:eastAsia="Book Antiqua" w:hAnsi="Book Antiqua" w:cs="Book Antiqua"/>
          <w:color w:val="000000"/>
        </w:rPr>
        <w:t>-10% of the general population). After elastometry testing, half of these subjects can be assigned to a high likelihood of advanced fibrosis F3/F4 and should be subjected to liver biopsy.</w:t>
      </w:r>
      <w:r w:rsidR="00A26CBE" w:rsidRPr="00BD0DDA">
        <w:rPr>
          <w:rFonts w:ascii="Book Antiqua" w:eastAsia="Book Antiqua" w:hAnsi="Book Antiqua" w:cs="Book Antiqua"/>
          <w:color w:val="000000"/>
        </w:rPr>
        <w:t xml:space="preserve"> NAFLD</w:t>
      </w:r>
      <w:r w:rsidR="00A26CBE" w:rsidRPr="00BD0DDA">
        <w:rPr>
          <w:rFonts w:ascii="Book Antiqua" w:hAnsi="Book Antiqua" w:cs="Book Antiqua"/>
          <w:color w:val="000000"/>
          <w:lang w:eastAsia="zh-CN"/>
        </w:rPr>
        <w:t>: N</w:t>
      </w:r>
      <w:r w:rsidR="00A26CBE" w:rsidRPr="00BD0DDA">
        <w:rPr>
          <w:rFonts w:ascii="Book Antiqua" w:eastAsia="Book Antiqua" w:hAnsi="Book Antiqua" w:cs="Book Antiqua"/>
          <w:color w:val="000000"/>
        </w:rPr>
        <w:t>onalcoholic fatty liver disease</w:t>
      </w:r>
      <w:r w:rsidR="00A26CBE" w:rsidRPr="00BD0DDA">
        <w:rPr>
          <w:rFonts w:ascii="Book Antiqua" w:hAnsi="Book Antiqua" w:cs="Book Antiqua"/>
          <w:color w:val="000000"/>
          <w:lang w:eastAsia="zh-CN"/>
        </w:rPr>
        <w:t>.</w:t>
      </w:r>
    </w:p>
    <w:p w14:paraId="73A06192" w14:textId="2430A5E5" w:rsidR="00EF7125" w:rsidRPr="00BD0DDA" w:rsidRDefault="00A26CBE" w:rsidP="00BD0DDA">
      <w:pPr>
        <w:spacing w:line="360" w:lineRule="auto"/>
        <w:jc w:val="both"/>
        <w:rPr>
          <w:rFonts w:ascii="Book Antiqua" w:hAnsi="Book Antiqua"/>
          <w:lang w:eastAsia="zh-CN"/>
        </w:rPr>
      </w:pPr>
      <w:r w:rsidRPr="00BD0DDA">
        <w:rPr>
          <w:rFonts w:ascii="Book Antiqua" w:hAnsi="Book Antiqua"/>
          <w:lang w:eastAsia="zh-CN"/>
        </w:rPr>
        <w:br w:type="page"/>
      </w:r>
      <w:r w:rsidRPr="00BD0DDA">
        <w:rPr>
          <w:rFonts w:ascii="Book Antiqua" w:hAnsi="Book Antiqua"/>
          <w:noProof/>
          <w:lang w:eastAsia="zh-CN"/>
        </w:rPr>
        <w:lastRenderedPageBreak/>
        <w:drawing>
          <wp:inline distT="0" distB="0" distL="0" distR="0" wp14:anchorId="795916DB" wp14:editId="69CED980">
            <wp:extent cx="5486400" cy="32613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261360"/>
                    </a:xfrm>
                    <a:prstGeom prst="rect">
                      <a:avLst/>
                    </a:prstGeom>
                  </pic:spPr>
                </pic:pic>
              </a:graphicData>
            </a:graphic>
          </wp:inline>
        </w:drawing>
      </w:r>
    </w:p>
    <w:p w14:paraId="025C1AE3" w14:textId="1F70DBB6" w:rsidR="00A77B3E" w:rsidRPr="00BD0DDA" w:rsidRDefault="00F40A0D" w:rsidP="00BD0DDA">
      <w:pPr>
        <w:spacing w:line="360" w:lineRule="auto"/>
        <w:jc w:val="both"/>
        <w:rPr>
          <w:rFonts w:ascii="Book Antiqua" w:eastAsia="Book Antiqua" w:hAnsi="Book Antiqua" w:cs="Book Antiqua"/>
          <w:color w:val="000000"/>
        </w:rPr>
      </w:pPr>
      <w:r w:rsidRPr="00BD0DDA">
        <w:rPr>
          <w:rFonts w:ascii="Book Antiqua" w:eastAsia="Book Antiqua" w:hAnsi="Book Antiqua" w:cs="Book Antiqua"/>
          <w:b/>
          <w:color w:val="000000"/>
        </w:rPr>
        <w:t xml:space="preserve">Figure </w:t>
      </w:r>
      <w:proofErr w:type="gramStart"/>
      <w:r w:rsidRPr="00BD0DDA">
        <w:rPr>
          <w:rFonts w:ascii="Book Antiqua" w:eastAsia="Book Antiqua" w:hAnsi="Book Antiqua" w:cs="Book Antiqua"/>
          <w:b/>
          <w:color w:val="000000"/>
        </w:rPr>
        <w:t>2</w:t>
      </w:r>
      <w:r w:rsidR="00E7337C" w:rsidRPr="00BD0DDA">
        <w:rPr>
          <w:rFonts w:ascii="Book Antiqua" w:eastAsia="Book Antiqua" w:hAnsi="Book Antiqua" w:cs="Book Antiqua"/>
          <w:b/>
          <w:color w:val="000000"/>
        </w:rPr>
        <w:t xml:space="preserve"> Linking primary care to hepatology</w:t>
      </w:r>
      <w:proofErr w:type="gramEnd"/>
      <w:r w:rsidR="00E7337C" w:rsidRPr="00BD0DDA">
        <w:rPr>
          <w:rFonts w:ascii="Book Antiqua" w:eastAsia="Book Antiqua" w:hAnsi="Book Antiqua" w:cs="Book Antiqua"/>
          <w:b/>
          <w:color w:val="000000"/>
        </w:rPr>
        <w:t xml:space="preserve">. </w:t>
      </w:r>
      <w:r w:rsidR="00E7337C" w:rsidRPr="00BD0DDA">
        <w:rPr>
          <w:rFonts w:ascii="Book Antiqua" w:eastAsia="Book Antiqua" w:hAnsi="Book Antiqua" w:cs="Book Antiqua"/>
          <w:color w:val="000000"/>
        </w:rPr>
        <w:t xml:space="preserve">Unselected patients from the general population are most likely in contact with primary care. In primary care, patients at risk for the presence of </w:t>
      </w:r>
      <w:r w:rsidR="001F7F31" w:rsidRPr="00BD0DDA">
        <w:rPr>
          <w:rFonts w:ascii="Book Antiqua" w:hAnsi="Book Antiqua" w:cs="Book Antiqua"/>
          <w:color w:val="000000"/>
          <w:lang w:eastAsia="zh-CN"/>
        </w:rPr>
        <w:t>n</w:t>
      </w:r>
      <w:r w:rsidR="001F7F31" w:rsidRPr="00BD0DDA">
        <w:rPr>
          <w:rFonts w:ascii="Book Antiqua" w:eastAsia="Book Antiqua" w:hAnsi="Book Antiqua" w:cs="Book Antiqua"/>
          <w:color w:val="000000"/>
        </w:rPr>
        <w:t>onalcoholic fatty liver disease</w:t>
      </w:r>
      <w:r w:rsidR="00E7337C" w:rsidRPr="00BD0DDA">
        <w:rPr>
          <w:rFonts w:ascii="Book Antiqua" w:eastAsia="Book Antiqua" w:hAnsi="Book Antiqua" w:cs="Book Antiqua"/>
          <w:color w:val="000000"/>
        </w:rPr>
        <w:t xml:space="preserve"> and according to computer-based scores at risk for advanced fibrosis should be transferred into secondary testing facilities at a specialist setting. Critical for the overall efficacy of a screening algorithm are the likelihood of referral of “intermediate or high risk” individuals to secondary care, the proportion of subjects with “indeterminate” test results (“gray zone” of score-based tests) and the availability of advanced testing platforms for referral.</w:t>
      </w:r>
      <w:r w:rsidR="00744204" w:rsidRPr="00BD0DDA">
        <w:rPr>
          <w:rFonts w:ascii="Book Antiqua" w:eastAsia="Book Antiqua" w:hAnsi="Book Antiqua" w:cs="Book Antiqua"/>
          <w:color w:val="000000"/>
        </w:rPr>
        <w:t xml:space="preserve"> NPV: Negative predictive value; PPV: Positive predictive value.</w:t>
      </w:r>
    </w:p>
    <w:p w14:paraId="45B29F1F" w14:textId="4526E78D" w:rsidR="001F7F31" w:rsidRPr="00BD0DDA" w:rsidRDefault="000A1DA2" w:rsidP="00BD0DDA">
      <w:pPr>
        <w:spacing w:line="360" w:lineRule="auto"/>
        <w:jc w:val="both"/>
        <w:rPr>
          <w:rFonts w:ascii="Book Antiqua" w:hAnsi="Book Antiqua"/>
          <w:lang w:eastAsia="zh-CN"/>
        </w:rPr>
      </w:pPr>
      <w:r w:rsidRPr="00BD0DDA">
        <w:rPr>
          <w:rFonts w:ascii="Book Antiqua" w:hAnsi="Book Antiqua"/>
          <w:lang w:eastAsia="zh-CN"/>
        </w:rPr>
        <w:br w:type="page"/>
      </w:r>
      <w:r w:rsidRPr="00BD0DDA">
        <w:rPr>
          <w:rFonts w:ascii="Book Antiqua" w:hAnsi="Book Antiqua"/>
          <w:noProof/>
          <w:lang w:eastAsia="zh-CN"/>
        </w:rPr>
        <w:lastRenderedPageBreak/>
        <w:drawing>
          <wp:inline distT="0" distB="0" distL="0" distR="0" wp14:anchorId="008DD43C" wp14:editId="5C13A443">
            <wp:extent cx="5486400" cy="2931160"/>
            <wp:effectExtent l="0" t="0" r="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931160"/>
                    </a:xfrm>
                    <a:prstGeom prst="rect">
                      <a:avLst/>
                    </a:prstGeom>
                  </pic:spPr>
                </pic:pic>
              </a:graphicData>
            </a:graphic>
          </wp:inline>
        </w:drawing>
      </w:r>
    </w:p>
    <w:p w14:paraId="22802F6A" w14:textId="036624E3" w:rsidR="00A77B3E" w:rsidRPr="00BD0DDA" w:rsidRDefault="00827BDE" w:rsidP="00BD0DDA">
      <w:pPr>
        <w:spacing w:line="360" w:lineRule="auto"/>
        <w:jc w:val="both"/>
        <w:rPr>
          <w:rFonts w:ascii="Book Antiqua" w:hAnsi="Book Antiqua" w:cs="Book Antiqua"/>
          <w:color w:val="000000"/>
          <w:lang w:eastAsia="zh-CN"/>
        </w:rPr>
      </w:pPr>
      <w:r w:rsidRPr="00BD0DDA">
        <w:rPr>
          <w:rFonts w:ascii="Book Antiqua" w:eastAsia="Book Antiqua" w:hAnsi="Book Antiqua" w:cs="Book Antiqua"/>
          <w:b/>
          <w:color w:val="000000"/>
        </w:rPr>
        <w:t>Figure 3</w:t>
      </w:r>
      <w:r w:rsidR="00E7337C" w:rsidRPr="00BD0DDA">
        <w:rPr>
          <w:rFonts w:ascii="Book Antiqua" w:eastAsia="Book Antiqua" w:hAnsi="Book Antiqua" w:cs="Book Antiqua"/>
          <w:b/>
          <w:color w:val="000000"/>
        </w:rPr>
        <w:t xml:space="preserve"> Possible screening </w:t>
      </w:r>
      <w:proofErr w:type="gramStart"/>
      <w:r w:rsidR="00E7337C" w:rsidRPr="00BD0DDA">
        <w:rPr>
          <w:rFonts w:ascii="Book Antiqua" w:eastAsia="Book Antiqua" w:hAnsi="Book Antiqua" w:cs="Book Antiqua"/>
          <w:b/>
          <w:color w:val="000000"/>
        </w:rPr>
        <w:t>algorithm</w:t>
      </w:r>
      <w:proofErr w:type="gramEnd"/>
      <w:r w:rsidR="00E7337C" w:rsidRPr="00BD0DDA">
        <w:rPr>
          <w:rFonts w:ascii="Book Antiqua" w:eastAsia="Book Antiqua" w:hAnsi="Book Antiqua" w:cs="Book Antiqua"/>
          <w:b/>
          <w:color w:val="000000"/>
        </w:rPr>
        <w:t xml:space="preserve"> that can be modified according to availability but contains the two main elements (detection of steatosis and fibrosis risk) and can be performed in the primary care physician</w:t>
      </w:r>
      <w:r w:rsidR="000D69ED">
        <w:rPr>
          <w:rFonts w:ascii="Book Antiqua" w:hAnsi="Book Antiqua" w:cs="Book Antiqua"/>
          <w:b/>
          <w:color w:val="000000"/>
          <w:lang w:eastAsia="zh-CN"/>
        </w:rPr>
        <w:t>’</w:t>
      </w:r>
      <w:r w:rsidR="00E7337C" w:rsidRPr="00BD0DDA">
        <w:rPr>
          <w:rFonts w:ascii="Book Antiqua" w:eastAsia="Book Antiqua" w:hAnsi="Book Antiqua" w:cs="Book Antiqua"/>
          <w:b/>
          <w:color w:val="000000"/>
        </w:rPr>
        <w:t>s office.</w:t>
      </w:r>
      <w:r w:rsidR="00E7337C" w:rsidRPr="00BD0DDA">
        <w:rPr>
          <w:rFonts w:ascii="Book Antiqua" w:eastAsia="Book Antiqua" w:hAnsi="Book Antiqua" w:cs="Book Antiqua"/>
          <w:color w:val="000000"/>
        </w:rPr>
        <w:t xml:space="preserve"> The algorithm corresponds well to the so-called European algorithm of the EASL-EASD-EASO Clinical Practice </w:t>
      </w:r>
      <w:proofErr w:type="gramStart"/>
      <w:r w:rsidR="00E7337C" w:rsidRPr="00BD0DDA">
        <w:rPr>
          <w:rFonts w:ascii="Book Antiqua" w:eastAsia="Book Antiqua" w:hAnsi="Book Antiqua" w:cs="Book Antiqua"/>
          <w:color w:val="000000"/>
        </w:rPr>
        <w:t>Guidelines</w:t>
      </w:r>
      <w:r w:rsidR="00E7337C" w:rsidRPr="00BD0DDA">
        <w:rPr>
          <w:rFonts w:ascii="Book Antiqua" w:eastAsia="Book Antiqua" w:hAnsi="Book Antiqua" w:cs="Book Antiqua"/>
          <w:color w:val="000000"/>
          <w:vertAlign w:val="superscript"/>
        </w:rPr>
        <w:t>[</w:t>
      </w:r>
      <w:proofErr w:type="gramEnd"/>
      <w:r w:rsidR="00E7337C" w:rsidRPr="00BD0DDA">
        <w:rPr>
          <w:rFonts w:ascii="Book Antiqua" w:eastAsia="Book Antiqua" w:hAnsi="Book Antiqua" w:cs="Book Antiqua"/>
          <w:color w:val="000000"/>
          <w:vertAlign w:val="superscript"/>
        </w:rPr>
        <w:t>6]</w:t>
      </w:r>
      <w:r w:rsidR="00E7337C" w:rsidRPr="00BD0DDA">
        <w:rPr>
          <w:rFonts w:ascii="Book Antiqua" w:eastAsia="Book Antiqua" w:hAnsi="Book Antiqua" w:cs="Book Antiqua"/>
          <w:color w:val="000000"/>
        </w:rPr>
        <w:t xml:space="preserve"> and to a recently proposed approach for family physicians and diabetologists</w:t>
      </w:r>
      <w:r w:rsidR="00E7337C" w:rsidRPr="00BD0DDA">
        <w:rPr>
          <w:rFonts w:ascii="Book Antiqua" w:eastAsia="Book Antiqua" w:hAnsi="Book Antiqua" w:cs="Book Antiqua"/>
          <w:color w:val="000000"/>
          <w:vertAlign w:val="superscript"/>
        </w:rPr>
        <w:t>[6</w:t>
      </w:r>
      <w:r w:rsidR="00283460" w:rsidRPr="00BD0DDA">
        <w:rPr>
          <w:rFonts w:ascii="Book Antiqua" w:eastAsia="Book Antiqua" w:hAnsi="Book Antiqua" w:cs="Book Antiqua"/>
          <w:color w:val="000000"/>
          <w:vertAlign w:val="superscript"/>
        </w:rPr>
        <w:t>8</w:t>
      </w:r>
      <w:r w:rsidR="00E7337C" w:rsidRPr="00BD0DDA">
        <w:rPr>
          <w:rFonts w:ascii="Book Antiqua" w:eastAsia="Book Antiqua" w:hAnsi="Book Antiqua" w:cs="Book Antiqua"/>
          <w:color w:val="000000"/>
          <w:vertAlign w:val="superscript"/>
        </w:rPr>
        <w:t>]</w:t>
      </w:r>
      <w:r w:rsidR="00E7337C" w:rsidRPr="00BD0DDA">
        <w:rPr>
          <w:rFonts w:ascii="Book Antiqua" w:eastAsia="Book Antiqua" w:hAnsi="Book Antiqua" w:cs="Book Antiqua"/>
          <w:color w:val="000000"/>
        </w:rPr>
        <w:t xml:space="preserve"> but is simpler to use. The sequences of </w:t>
      </w:r>
      <w:r w:rsidR="000A63C4" w:rsidRPr="00BD0DDA">
        <w:rPr>
          <w:rFonts w:ascii="Book Antiqua" w:hAnsi="Book Antiqua" w:cs="Book Antiqua"/>
          <w:color w:val="000000"/>
          <w:lang w:eastAsia="zh-CN"/>
        </w:rPr>
        <w:t>f</w:t>
      </w:r>
      <w:r w:rsidR="000A63C4" w:rsidRPr="00BD0DDA">
        <w:rPr>
          <w:rFonts w:ascii="Book Antiqua" w:eastAsia="Book Antiqua" w:hAnsi="Book Antiqua" w:cs="Book Antiqua"/>
          <w:color w:val="000000"/>
        </w:rPr>
        <w:t xml:space="preserve">atty </w:t>
      </w:r>
      <w:r w:rsidR="000A63C4" w:rsidRPr="00BD0DDA">
        <w:rPr>
          <w:rFonts w:ascii="Book Antiqua" w:hAnsi="Book Antiqua" w:cs="Book Antiqua"/>
          <w:color w:val="000000"/>
          <w:lang w:eastAsia="zh-CN"/>
        </w:rPr>
        <w:t>l</w:t>
      </w:r>
      <w:r w:rsidR="000A63C4" w:rsidRPr="00BD0DDA">
        <w:rPr>
          <w:rFonts w:ascii="Book Antiqua" w:eastAsia="Book Antiqua" w:hAnsi="Book Antiqua" w:cs="Book Antiqua"/>
          <w:color w:val="000000"/>
        </w:rPr>
        <w:t xml:space="preserve">iver </w:t>
      </w:r>
      <w:r w:rsidR="000A63C4" w:rsidRPr="00BD0DDA">
        <w:rPr>
          <w:rFonts w:ascii="Book Antiqua" w:hAnsi="Book Antiqua" w:cs="Book Antiqua"/>
          <w:color w:val="000000"/>
          <w:lang w:eastAsia="zh-CN"/>
        </w:rPr>
        <w:t>i</w:t>
      </w:r>
      <w:r w:rsidR="000A63C4" w:rsidRPr="00BD0DDA">
        <w:rPr>
          <w:rFonts w:ascii="Book Antiqua" w:eastAsia="Book Antiqua" w:hAnsi="Book Antiqua" w:cs="Book Antiqua"/>
          <w:color w:val="000000"/>
        </w:rPr>
        <w:t>ndex</w:t>
      </w:r>
      <w:r w:rsidR="00E7337C" w:rsidRPr="00BD0DDA">
        <w:rPr>
          <w:rFonts w:ascii="Book Antiqua" w:eastAsia="Book Antiqua" w:hAnsi="Book Antiqua" w:cs="Book Antiqua"/>
          <w:color w:val="000000"/>
        </w:rPr>
        <w:t xml:space="preserve"> and </w:t>
      </w:r>
      <w:r w:rsidR="000A63C4" w:rsidRPr="00BD0DDA">
        <w:rPr>
          <w:rFonts w:ascii="Book Antiqua" w:eastAsia="Book Antiqua" w:hAnsi="Book Antiqua" w:cs="Book Antiqua"/>
          <w:color w:val="000000"/>
        </w:rPr>
        <w:t>Fibrosis-4 (FIB-4)</w:t>
      </w:r>
      <w:r w:rsidR="00E7337C" w:rsidRPr="00BD0DDA">
        <w:rPr>
          <w:rFonts w:ascii="Book Antiqua" w:eastAsia="Book Antiqua" w:hAnsi="Book Antiqua" w:cs="Book Antiqua"/>
          <w:color w:val="000000"/>
        </w:rPr>
        <w:t xml:space="preserve"> have been decisively studied for screening in a high-risk population of type 2 diabetes </w:t>
      </w:r>
      <w:proofErr w:type="gramStart"/>
      <w:r w:rsidR="00E7337C" w:rsidRPr="00BD0DDA">
        <w:rPr>
          <w:rFonts w:ascii="Book Antiqua" w:eastAsia="Book Antiqua" w:hAnsi="Book Antiqua" w:cs="Book Antiqua"/>
          <w:color w:val="000000"/>
        </w:rPr>
        <w:t>patients</w:t>
      </w:r>
      <w:r w:rsidR="00E7337C" w:rsidRPr="00BD0DDA">
        <w:rPr>
          <w:rFonts w:ascii="Book Antiqua" w:eastAsia="Book Antiqua" w:hAnsi="Book Antiqua" w:cs="Book Antiqua"/>
          <w:color w:val="000000"/>
          <w:vertAlign w:val="superscript"/>
        </w:rPr>
        <w:t>[</w:t>
      </w:r>
      <w:proofErr w:type="gramEnd"/>
      <w:r w:rsidR="00E7337C" w:rsidRPr="00BD0DDA">
        <w:rPr>
          <w:rFonts w:ascii="Book Antiqua" w:eastAsia="Book Antiqua" w:hAnsi="Book Antiqua" w:cs="Book Antiqua"/>
          <w:color w:val="000000"/>
          <w:vertAlign w:val="superscript"/>
        </w:rPr>
        <w:t>6</w:t>
      </w:r>
      <w:r w:rsidR="00283460" w:rsidRPr="00BD0DDA">
        <w:rPr>
          <w:rFonts w:ascii="Book Antiqua" w:eastAsia="Book Antiqua" w:hAnsi="Book Antiqua" w:cs="Book Antiqua"/>
          <w:color w:val="000000"/>
          <w:vertAlign w:val="superscript"/>
        </w:rPr>
        <w:t>5</w:t>
      </w:r>
      <w:r w:rsidR="00E7337C" w:rsidRPr="00BD0DDA">
        <w:rPr>
          <w:rFonts w:ascii="Book Antiqua" w:eastAsia="Book Antiqua" w:hAnsi="Book Antiqua" w:cs="Book Antiqua"/>
          <w:color w:val="000000"/>
          <w:vertAlign w:val="superscript"/>
        </w:rPr>
        <w:t>]</w:t>
      </w:r>
      <w:r w:rsidR="00E7337C" w:rsidRPr="00BD0DDA">
        <w:rPr>
          <w:rFonts w:ascii="Book Antiqua" w:eastAsia="Book Antiqua" w:hAnsi="Book Antiqua" w:cs="Book Antiqua"/>
          <w:color w:val="000000"/>
        </w:rPr>
        <w:t xml:space="preserve">. The use of age-adjusted cutoff values (in parentheses) is reasonable to reduce the high proportion of intermediate tested individuals. The sequential use of FIB-4, </w:t>
      </w:r>
      <w:r w:rsidR="000A63C4" w:rsidRPr="00BD0DDA">
        <w:rPr>
          <w:rFonts w:ascii="Book Antiqua" w:hAnsi="Book Antiqua" w:cs="Book Antiqua"/>
          <w:color w:val="000000"/>
          <w:lang w:eastAsia="zh-CN"/>
        </w:rPr>
        <w:t>n</w:t>
      </w:r>
      <w:r w:rsidR="000A63C4" w:rsidRPr="00BD0DDA">
        <w:rPr>
          <w:rFonts w:ascii="Book Antiqua" w:eastAsia="Book Antiqua" w:hAnsi="Book Antiqua" w:cs="Book Antiqua"/>
          <w:color w:val="000000"/>
        </w:rPr>
        <w:t>onalcoholic fatty liver disease fibrosis score</w:t>
      </w:r>
      <w:r w:rsidR="00E7337C" w:rsidRPr="00BD0DDA">
        <w:rPr>
          <w:rFonts w:ascii="Book Antiqua" w:eastAsia="Book Antiqua" w:hAnsi="Book Antiqua" w:cs="Book Antiqua"/>
          <w:color w:val="000000"/>
        </w:rPr>
        <w:t xml:space="preserve"> or </w:t>
      </w:r>
      <w:r w:rsidR="000A63C4" w:rsidRPr="00BD0DDA">
        <w:rPr>
          <w:rFonts w:ascii="Book Antiqua" w:hAnsi="Book Antiqua" w:cs="Book Antiqua"/>
          <w:color w:val="000000"/>
          <w:lang w:eastAsia="zh-CN"/>
        </w:rPr>
        <w:t>e</w:t>
      </w:r>
      <w:r w:rsidR="000A63C4" w:rsidRPr="00BD0DDA">
        <w:rPr>
          <w:rFonts w:ascii="Book Antiqua" w:eastAsia="Book Antiqua" w:hAnsi="Book Antiqua" w:cs="Book Antiqua"/>
          <w:color w:val="000000"/>
        </w:rPr>
        <w:t xml:space="preserve">nhanced </w:t>
      </w:r>
      <w:r w:rsidR="000A63C4" w:rsidRPr="00BD0DDA">
        <w:rPr>
          <w:rFonts w:ascii="Book Antiqua" w:hAnsi="Book Antiqua" w:cs="Book Antiqua"/>
          <w:color w:val="000000"/>
          <w:lang w:eastAsia="zh-CN"/>
        </w:rPr>
        <w:t>l</w:t>
      </w:r>
      <w:r w:rsidR="000A63C4" w:rsidRPr="00BD0DDA">
        <w:rPr>
          <w:rFonts w:ascii="Book Antiqua" w:eastAsia="Book Antiqua" w:hAnsi="Book Antiqua" w:cs="Book Antiqua"/>
          <w:color w:val="000000"/>
        </w:rPr>
        <w:t xml:space="preserve">iver </w:t>
      </w:r>
      <w:r w:rsidR="000A63C4" w:rsidRPr="00BD0DDA">
        <w:rPr>
          <w:rFonts w:ascii="Book Antiqua" w:hAnsi="Book Antiqua" w:cs="Book Antiqua"/>
          <w:color w:val="000000"/>
          <w:lang w:eastAsia="zh-CN"/>
        </w:rPr>
        <w:t>f</w:t>
      </w:r>
      <w:r w:rsidR="000A63C4" w:rsidRPr="00BD0DDA">
        <w:rPr>
          <w:rFonts w:ascii="Book Antiqua" w:eastAsia="Book Antiqua" w:hAnsi="Book Antiqua" w:cs="Book Antiqua"/>
          <w:color w:val="000000"/>
        </w:rPr>
        <w:t>ibrosis</w:t>
      </w:r>
      <w:r w:rsidR="00E7337C" w:rsidRPr="00BD0DDA">
        <w:rPr>
          <w:rFonts w:ascii="Book Antiqua" w:eastAsia="Book Antiqua" w:hAnsi="Book Antiqua" w:cs="Book Antiqua"/>
          <w:color w:val="000000"/>
        </w:rPr>
        <w:t xml:space="preserve"> in the intermediate group has not been investigated in studies so far, but there are first studies on the basic sequential u</w:t>
      </w:r>
      <w:r w:rsidR="00E7337C" w:rsidRPr="00BD0DDA">
        <w:rPr>
          <w:rFonts w:ascii="Book Antiqua" w:hAnsi="Book Antiqua" w:cs="Book Antiqua"/>
          <w:color w:val="000000"/>
          <w:lang w:eastAsia="zh-CN"/>
        </w:rPr>
        <w:t>se of noninvasive fibrosis scores</w:t>
      </w:r>
      <w:r w:rsidR="00E7337C" w:rsidRPr="00BD0DDA">
        <w:rPr>
          <w:rFonts w:ascii="Book Antiqua" w:hAnsi="Book Antiqua" w:cs="Book Antiqua"/>
          <w:color w:val="000000"/>
          <w:vertAlign w:val="superscript"/>
          <w:lang w:eastAsia="zh-CN"/>
        </w:rPr>
        <w:t>[12</w:t>
      </w:r>
      <w:r w:rsidR="00283460" w:rsidRPr="00BD0DDA">
        <w:rPr>
          <w:rFonts w:ascii="Book Antiqua" w:hAnsi="Book Antiqua" w:cs="Book Antiqua"/>
          <w:color w:val="000000"/>
          <w:vertAlign w:val="superscript"/>
          <w:lang w:eastAsia="zh-CN"/>
        </w:rPr>
        <w:t>3</w:t>
      </w:r>
      <w:r w:rsidR="00E7337C" w:rsidRPr="00BD0DDA">
        <w:rPr>
          <w:rFonts w:ascii="Book Antiqua" w:hAnsi="Book Antiqua" w:cs="Book Antiqua"/>
          <w:color w:val="000000"/>
          <w:vertAlign w:val="superscript"/>
          <w:lang w:eastAsia="zh-CN"/>
        </w:rPr>
        <w:t>]</w:t>
      </w:r>
      <w:r w:rsidR="00E7337C" w:rsidRPr="00BD0DDA">
        <w:rPr>
          <w:rFonts w:ascii="Book Antiqua" w:hAnsi="Book Antiqua" w:cs="Book Antiqua"/>
          <w:color w:val="000000"/>
          <w:lang w:eastAsia="zh-CN"/>
        </w:rPr>
        <w:t>.</w:t>
      </w:r>
      <w:r w:rsidR="000A63C4" w:rsidRPr="00BD0DDA">
        <w:rPr>
          <w:rFonts w:ascii="Book Antiqua" w:hAnsi="Book Antiqua" w:cs="Book Antiqua"/>
          <w:color w:val="000000"/>
          <w:lang w:eastAsia="zh-CN"/>
        </w:rPr>
        <w:t xml:space="preserve"> FLI: Fatty liver index; FIB-4: Fibrosis-4; </w:t>
      </w:r>
      <w:r w:rsidR="00CA27BA" w:rsidRPr="00BD0DDA">
        <w:rPr>
          <w:rFonts w:ascii="Book Antiqua" w:hAnsi="Book Antiqua" w:cs="Book Antiqua"/>
          <w:color w:val="000000"/>
          <w:lang w:eastAsia="zh-CN"/>
        </w:rPr>
        <w:t>T2DM: Type 2 diabetes mellitu; NFS: Nonalcoholic fatty liver disease fibrosis score; GPT: Glutamate pyruvate transaminase; ALT: Alanine aminotransferase.</w:t>
      </w:r>
    </w:p>
    <w:p w14:paraId="2EA8CC71" w14:textId="77777777" w:rsidR="0023678E" w:rsidRPr="00BD0DDA" w:rsidRDefault="0023678E" w:rsidP="00BD0DDA">
      <w:pPr>
        <w:spacing w:line="360" w:lineRule="auto"/>
        <w:jc w:val="both"/>
        <w:rPr>
          <w:rFonts w:ascii="Book Antiqua" w:hAnsi="Book Antiqua"/>
        </w:rPr>
        <w:sectPr w:rsidR="0023678E" w:rsidRPr="00BD0DDA">
          <w:pgSz w:w="12240" w:h="15840"/>
          <w:pgMar w:top="1440" w:right="1440" w:bottom="1440" w:left="1440" w:header="720" w:footer="720" w:gutter="0"/>
          <w:cols w:space="720"/>
          <w:docGrid w:linePitch="360"/>
        </w:sectPr>
      </w:pPr>
    </w:p>
    <w:p w14:paraId="0403CA52" w14:textId="755365FB" w:rsidR="0035519B" w:rsidRPr="00BD0DDA" w:rsidRDefault="0023678E" w:rsidP="00BD0DDA">
      <w:pPr>
        <w:spacing w:line="360" w:lineRule="auto"/>
        <w:jc w:val="both"/>
        <w:rPr>
          <w:rFonts w:ascii="Book Antiqua" w:hAnsi="Book Antiqua"/>
          <w:b/>
          <w:lang w:eastAsia="zh-CN"/>
        </w:rPr>
      </w:pPr>
      <w:r w:rsidRPr="00BD0DDA">
        <w:rPr>
          <w:rFonts w:ascii="Book Antiqua" w:hAnsi="Book Antiqua"/>
          <w:b/>
        </w:rPr>
        <w:lastRenderedPageBreak/>
        <w:t>Table 1</w:t>
      </w:r>
      <w:r w:rsidR="0035519B" w:rsidRPr="00BD0DDA">
        <w:rPr>
          <w:rFonts w:ascii="Book Antiqua" w:hAnsi="Book Antiqua"/>
          <w:b/>
        </w:rPr>
        <w:t xml:space="preserve"> Scores for diagnosing steatosis and fibrosis with parameters used</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725"/>
        <w:gridCol w:w="725"/>
        <w:gridCol w:w="769"/>
        <w:gridCol w:w="1170"/>
        <w:gridCol w:w="588"/>
        <w:gridCol w:w="1252"/>
        <w:gridCol w:w="725"/>
        <w:gridCol w:w="859"/>
        <w:gridCol w:w="669"/>
        <w:gridCol w:w="614"/>
        <w:gridCol w:w="838"/>
        <w:gridCol w:w="532"/>
        <w:gridCol w:w="614"/>
        <w:gridCol w:w="1676"/>
      </w:tblGrid>
      <w:tr w:rsidR="0035519B" w:rsidRPr="00BD0DDA" w14:paraId="3D6B6A83" w14:textId="77777777" w:rsidTr="000D69ED">
        <w:tc>
          <w:tcPr>
            <w:tcW w:w="539" w:type="pct"/>
            <w:tcBorders>
              <w:top w:val="single" w:sz="4" w:space="0" w:color="auto"/>
              <w:bottom w:val="single" w:sz="4" w:space="0" w:color="auto"/>
            </w:tcBorders>
          </w:tcPr>
          <w:p w14:paraId="19564203" w14:textId="77777777" w:rsidR="0035519B" w:rsidRPr="00053950" w:rsidRDefault="0035519B" w:rsidP="00BD0DDA">
            <w:pPr>
              <w:spacing w:line="360" w:lineRule="auto"/>
              <w:jc w:val="both"/>
              <w:rPr>
                <w:rFonts w:ascii="Book Antiqua" w:hAnsi="Book Antiqua"/>
                <w:lang w:val="en-US"/>
              </w:rPr>
            </w:pPr>
          </w:p>
        </w:tc>
        <w:tc>
          <w:tcPr>
            <w:tcW w:w="3390" w:type="pct"/>
            <w:gridSpan w:val="11"/>
            <w:tcBorders>
              <w:top w:val="single" w:sz="4" w:space="0" w:color="auto"/>
              <w:bottom w:val="single" w:sz="4" w:space="0" w:color="auto"/>
            </w:tcBorders>
          </w:tcPr>
          <w:p w14:paraId="1D2F2F1B" w14:textId="77777777" w:rsidR="0035519B" w:rsidRPr="00BD0DDA" w:rsidRDefault="0035519B" w:rsidP="00BD0DDA">
            <w:pPr>
              <w:spacing w:line="360" w:lineRule="auto"/>
              <w:jc w:val="both"/>
              <w:rPr>
                <w:rFonts w:ascii="Book Antiqua" w:hAnsi="Book Antiqua"/>
                <w:b/>
              </w:rPr>
            </w:pPr>
            <w:r w:rsidRPr="00BD0DDA">
              <w:rPr>
                <w:rFonts w:ascii="Book Antiqua" w:hAnsi="Book Antiqua"/>
                <w:b/>
              </w:rPr>
              <w:t>Routine parameters</w:t>
            </w:r>
          </w:p>
        </w:tc>
        <w:tc>
          <w:tcPr>
            <w:tcW w:w="1071" w:type="pct"/>
            <w:gridSpan w:val="3"/>
            <w:tcBorders>
              <w:top w:val="single" w:sz="4" w:space="0" w:color="auto"/>
              <w:bottom w:val="single" w:sz="4" w:space="0" w:color="auto"/>
            </w:tcBorders>
          </w:tcPr>
          <w:p w14:paraId="362ED342" w14:textId="77777777" w:rsidR="0035519B" w:rsidRPr="00BD0DDA" w:rsidRDefault="0035519B" w:rsidP="00BD0DDA">
            <w:pPr>
              <w:spacing w:line="360" w:lineRule="auto"/>
              <w:jc w:val="both"/>
              <w:rPr>
                <w:rFonts w:ascii="Book Antiqua" w:hAnsi="Book Antiqua"/>
                <w:b/>
              </w:rPr>
            </w:pPr>
            <w:r w:rsidRPr="00BD0DDA">
              <w:rPr>
                <w:rFonts w:ascii="Book Antiqua" w:hAnsi="Book Antiqua"/>
                <w:b/>
              </w:rPr>
              <w:t>Special parameters</w:t>
            </w:r>
          </w:p>
        </w:tc>
      </w:tr>
      <w:tr w:rsidR="00BD0DDA" w:rsidRPr="00BD0DDA" w14:paraId="4E3295B9" w14:textId="77777777" w:rsidTr="000D69ED">
        <w:tc>
          <w:tcPr>
            <w:tcW w:w="539" w:type="pct"/>
            <w:tcBorders>
              <w:top w:val="single" w:sz="4" w:space="0" w:color="auto"/>
              <w:bottom w:val="single" w:sz="4" w:space="0" w:color="auto"/>
            </w:tcBorders>
          </w:tcPr>
          <w:p w14:paraId="5CE1EDC4" w14:textId="77777777" w:rsidR="0035519B" w:rsidRPr="00BD0DDA" w:rsidRDefault="0035519B" w:rsidP="00BD0DDA">
            <w:pPr>
              <w:spacing w:line="360" w:lineRule="auto"/>
              <w:jc w:val="both"/>
              <w:rPr>
                <w:rFonts w:ascii="Book Antiqua" w:hAnsi="Book Antiqua"/>
                <w:b/>
              </w:rPr>
            </w:pPr>
            <w:r w:rsidRPr="00BD0DDA">
              <w:rPr>
                <w:rFonts w:ascii="Book Antiqua" w:hAnsi="Book Antiqua"/>
                <w:b/>
              </w:rPr>
              <w:t>Scores for Steatosis</w:t>
            </w:r>
          </w:p>
        </w:tc>
        <w:tc>
          <w:tcPr>
            <w:tcW w:w="275" w:type="pct"/>
            <w:tcBorders>
              <w:top w:val="single" w:sz="4" w:space="0" w:color="auto"/>
              <w:bottom w:val="single" w:sz="4" w:space="0" w:color="auto"/>
            </w:tcBorders>
          </w:tcPr>
          <w:p w14:paraId="626B71A9" w14:textId="77777777" w:rsidR="0035519B" w:rsidRPr="00BD0DDA" w:rsidRDefault="0035519B" w:rsidP="00BD0DDA">
            <w:pPr>
              <w:spacing w:line="360" w:lineRule="auto"/>
              <w:jc w:val="both"/>
              <w:rPr>
                <w:rFonts w:ascii="Book Antiqua" w:hAnsi="Book Antiqua"/>
                <w:b/>
              </w:rPr>
            </w:pPr>
            <w:r w:rsidRPr="00BD0DDA">
              <w:rPr>
                <w:rFonts w:ascii="Book Antiqua" w:hAnsi="Book Antiqua"/>
                <w:b/>
              </w:rPr>
              <w:t>AST</w:t>
            </w:r>
          </w:p>
        </w:tc>
        <w:tc>
          <w:tcPr>
            <w:tcW w:w="275" w:type="pct"/>
            <w:tcBorders>
              <w:top w:val="single" w:sz="4" w:space="0" w:color="auto"/>
              <w:bottom w:val="single" w:sz="4" w:space="0" w:color="auto"/>
            </w:tcBorders>
          </w:tcPr>
          <w:p w14:paraId="4EF44B18" w14:textId="77777777" w:rsidR="0035519B" w:rsidRPr="00BD0DDA" w:rsidRDefault="0035519B" w:rsidP="00BD0DDA">
            <w:pPr>
              <w:spacing w:line="360" w:lineRule="auto"/>
              <w:jc w:val="both"/>
              <w:rPr>
                <w:rFonts w:ascii="Book Antiqua" w:hAnsi="Book Antiqua"/>
                <w:b/>
              </w:rPr>
            </w:pPr>
            <w:r w:rsidRPr="00BD0DDA">
              <w:rPr>
                <w:rFonts w:ascii="Book Antiqua" w:hAnsi="Book Antiqua"/>
                <w:b/>
              </w:rPr>
              <w:t>ALT</w:t>
            </w:r>
          </w:p>
        </w:tc>
        <w:tc>
          <w:tcPr>
            <w:tcW w:w="292" w:type="pct"/>
            <w:tcBorders>
              <w:top w:val="single" w:sz="4" w:space="0" w:color="auto"/>
              <w:bottom w:val="single" w:sz="4" w:space="0" w:color="auto"/>
            </w:tcBorders>
          </w:tcPr>
          <w:p w14:paraId="0CF1A460" w14:textId="77777777" w:rsidR="0035519B" w:rsidRPr="00BD0DDA" w:rsidRDefault="0035519B" w:rsidP="00BD0DDA">
            <w:pPr>
              <w:spacing w:line="360" w:lineRule="auto"/>
              <w:jc w:val="both"/>
              <w:rPr>
                <w:rFonts w:ascii="Book Antiqua" w:hAnsi="Book Antiqua"/>
                <w:b/>
              </w:rPr>
            </w:pPr>
            <w:r w:rsidRPr="00BD0DDA">
              <w:rPr>
                <w:rFonts w:ascii="Book Antiqua" w:hAnsi="Book Antiqua"/>
                <w:b/>
              </w:rPr>
              <w:t>yGT</w:t>
            </w:r>
          </w:p>
        </w:tc>
        <w:tc>
          <w:tcPr>
            <w:tcW w:w="444" w:type="pct"/>
            <w:tcBorders>
              <w:top w:val="single" w:sz="4" w:space="0" w:color="auto"/>
              <w:bottom w:val="single" w:sz="4" w:space="0" w:color="auto"/>
            </w:tcBorders>
          </w:tcPr>
          <w:p w14:paraId="2D3BA362" w14:textId="77777777" w:rsidR="0035519B" w:rsidRPr="00BD0DDA" w:rsidRDefault="0035519B" w:rsidP="00BD0DDA">
            <w:pPr>
              <w:spacing w:line="360" w:lineRule="auto"/>
              <w:jc w:val="both"/>
              <w:rPr>
                <w:rFonts w:ascii="Book Antiqua" w:hAnsi="Book Antiqua"/>
                <w:b/>
              </w:rPr>
            </w:pPr>
            <w:r w:rsidRPr="00BD0DDA">
              <w:rPr>
                <w:rFonts w:ascii="Book Antiqua" w:hAnsi="Book Antiqua"/>
                <w:b/>
              </w:rPr>
              <w:t>Platelets</w:t>
            </w:r>
          </w:p>
        </w:tc>
        <w:tc>
          <w:tcPr>
            <w:tcW w:w="223" w:type="pct"/>
            <w:tcBorders>
              <w:top w:val="single" w:sz="4" w:space="0" w:color="auto"/>
              <w:bottom w:val="single" w:sz="4" w:space="0" w:color="auto"/>
            </w:tcBorders>
          </w:tcPr>
          <w:p w14:paraId="63F7BC65" w14:textId="77777777" w:rsidR="0035519B" w:rsidRPr="00BD0DDA" w:rsidRDefault="0035519B" w:rsidP="00BD0DDA">
            <w:pPr>
              <w:spacing w:line="360" w:lineRule="auto"/>
              <w:jc w:val="both"/>
              <w:rPr>
                <w:rFonts w:ascii="Book Antiqua" w:hAnsi="Book Antiqua"/>
                <w:b/>
              </w:rPr>
            </w:pPr>
            <w:r w:rsidRPr="00BD0DDA">
              <w:rPr>
                <w:rFonts w:ascii="Book Antiqua" w:hAnsi="Book Antiqua"/>
                <w:b/>
              </w:rPr>
              <w:t>TG</w:t>
            </w:r>
          </w:p>
        </w:tc>
        <w:tc>
          <w:tcPr>
            <w:tcW w:w="475" w:type="pct"/>
            <w:tcBorders>
              <w:top w:val="single" w:sz="4" w:space="0" w:color="auto"/>
              <w:bottom w:val="single" w:sz="4" w:space="0" w:color="auto"/>
            </w:tcBorders>
          </w:tcPr>
          <w:p w14:paraId="320347B5" w14:textId="77777777" w:rsidR="0035519B" w:rsidRPr="00BD0DDA" w:rsidRDefault="0035519B" w:rsidP="00BD0DDA">
            <w:pPr>
              <w:spacing w:line="360" w:lineRule="auto"/>
              <w:jc w:val="both"/>
              <w:rPr>
                <w:rFonts w:ascii="Book Antiqua" w:hAnsi="Book Antiqua"/>
                <w:b/>
              </w:rPr>
            </w:pPr>
            <w:r w:rsidRPr="00BD0DDA">
              <w:rPr>
                <w:rFonts w:ascii="Book Antiqua" w:hAnsi="Book Antiqua"/>
                <w:b/>
              </w:rPr>
              <w:t>Bilirubin</w:t>
            </w:r>
          </w:p>
        </w:tc>
        <w:tc>
          <w:tcPr>
            <w:tcW w:w="275" w:type="pct"/>
            <w:tcBorders>
              <w:top w:val="single" w:sz="4" w:space="0" w:color="auto"/>
              <w:bottom w:val="single" w:sz="4" w:space="0" w:color="auto"/>
            </w:tcBorders>
          </w:tcPr>
          <w:p w14:paraId="42E2BC80" w14:textId="77777777" w:rsidR="0035519B" w:rsidRPr="00BD0DDA" w:rsidRDefault="0035519B" w:rsidP="00BD0DDA">
            <w:pPr>
              <w:spacing w:line="360" w:lineRule="auto"/>
              <w:jc w:val="both"/>
              <w:rPr>
                <w:rFonts w:ascii="Book Antiqua" w:hAnsi="Book Antiqua"/>
                <w:b/>
              </w:rPr>
            </w:pPr>
            <w:r w:rsidRPr="00BD0DDA">
              <w:rPr>
                <w:rFonts w:ascii="Book Antiqua" w:hAnsi="Book Antiqua"/>
                <w:b/>
              </w:rPr>
              <w:t>BMI</w:t>
            </w:r>
          </w:p>
        </w:tc>
        <w:tc>
          <w:tcPr>
            <w:tcW w:w="326" w:type="pct"/>
            <w:tcBorders>
              <w:top w:val="single" w:sz="4" w:space="0" w:color="auto"/>
              <w:bottom w:val="single" w:sz="4" w:space="0" w:color="auto"/>
            </w:tcBorders>
          </w:tcPr>
          <w:p w14:paraId="0F665ADC" w14:textId="77777777" w:rsidR="0035519B" w:rsidRPr="00BD0DDA" w:rsidRDefault="0035519B" w:rsidP="00BD0DDA">
            <w:pPr>
              <w:spacing w:line="360" w:lineRule="auto"/>
              <w:jc w:val="both"/>
              <w:rPr>
                <w:rFonts w:ascii="Book Antiqua" w:hAnsi="Book Antiqua"/>
                <w:b/>
              </w:rPr>
            </w:pPr>
            <w:r w:rsidRPr="00BD0DDA">
              <w:rPr>
                <w:rFonts w:ascii="Book Antiqua" w:hAnsi="Book Antiqua"/>
                <w:b/>
              </w:rPr>
              <w:t>Waist</w:t>
            </w:r>
          </w:p>
        </w:tc>
        <w:tc>
          <w:tcPr>
            <w:tcW w:w="254" w:type="pct"/>
            <w:tcBorders>
              <w:top w:val="single" w:sz="4" w:space="0" w:color="auto"/>
              <w:bottom w:val="single" w:sz="4" w:space="0" w:color="auto"/>
            </w:tcBorders>
          </w:tcPr>
          <w:p w14:paraId="64B87406" w14:textId="77777777" w:rsidR="0035519B" w:rsidRPr="00BD0DDA" w:rsidRDefault="0035519B" w:rsidP="00BD0DDA">
            <w:pPr>
              <w:spacing w:line="360" w:lineRule="auto"/>
              <w:jc w:val="both"/>
              <w:rPr>
                <w:rFonts w:ascii="Book Antiqua" w:hAnsi="Book Antiqua"/>
                <w:b/>
              </w:rPr>
            </w:pPr>
            <w:r w:rsidRPr="00BD0DDA">
              <w:rPr>
                <w:rFonts w:ascii="Book Antiqua" w:hAnsi="Book Antiqua"/>
                <w:b/>
              </w:rPr>
              <w:t>Age</w:t>
            </w:r>
          </w:p>
        </w:tc>
        <w:tc>
          <w:tcPr>
            <w:tcW w:w="233" w:type="pct"/>
            <w:tcBorders>
              <w:top w:val="single" w:sz="4" w:space="0" w:color="auto"/>
              <w:bottom w:val="single" w:sz="4" w:space="0" w:color="auto"/>
            </w:tcBorders>
          </w:tcPr>
          <w:p w14:paraId="1347FCAC" w14:textId="77777777" w:rsidR="0035519B" w:rsidRPr="00BD0DDA" w:rsidRDefault="0035519B" w:rsidP="00BD0DDA">
            <w:pPr>
              <w:spacing w:line="360" w:lineRule="auto"/>
              <w:jc w:val="both"/>
              <w:rPr>
                <w:rFonts w:ascii="Book Antiqua" w:hAnsi="Book Antiqua"/>
                <w:b/>
              </w:rPr>
            </w:pPr>
            <w:r w:rsidRPr="00BD0DDA">
              <w:rPr>
                <w:rFonts w:ascii="Book Antiqua" w:hAnsi="Book Antiqua"/>
                <w:b/>
              </w:rPr>
              <w:t>Sex</w:t>
            </w:r>
          </w:p>
        </w:tc>
        <w:tc>
          <w:tcPr>
            <w:tcW w:w="318" w:type="pct"/>
            <w:tcBorders>
              <w:top w:val="single" w:sz="4" w:space="0" w:color="auto"/>
              <w:bottom w:val="single" w:sz="4" w:space="0" w:color="auto"/>
            </w:tcBorders>
          </w:tcPr>
          <w:p w14:paraId="4BB51AF1" w14:textId="77777777" w:rsidR="0035519B" w:rsidRPr="00BD0DDA" w:rsidRDefault="0035519B" w:rsidP="00BD0DDA">
            <w:pPr>
              <w:spacing w:line="360" w:lineRule="auto"/>
              <w:jc w:val="both"/>
              <w:rPr>
                <w:rFonts w:ascii="Book Antiqua" w:hAnsi="Book Antiqua"/>
                <w:b/>
              </w:rPr>
            </w:pPr>
            <w:r w:rsidRPr="00BD0DDA">
              <w:rPr>
                <w:rFonts w:ascii="Book Antiqua" w:hAnsi="Book Antiqua"/>
                <w:b/>
              </w:rPr>
              <w:t>Diab.</w:t>
            </w:r>
          </w:p>
        </w:tc>
        <w:tc>
          <w:tcPr>
            <w:tcW w:w="202" w:type="pct"/>
            <w:tcBorders>
              <w:top w:val="single" w:sz="4" w:space="0" w:color="auto"/>
              <w:bottom w:val="single" w:sz="4" w:space="0" w:color="auto"/>
            </w:tcBorders>
          </w:tcPr>
          <w:p w14:paraId="7DD75BD3" w14:textId="77777777" w:rsidR="0035519B" w:rsidRPr="00BD0DDA" w:rsidRDefault="0035519B" w:rsidP="00BD0DDA">
            <w:pPr>
              <w:spacing w:line="360" w:lineRule="auto"/>
              <w:jc w:val="both"/>
              <w:rPr>
                <w:rFonts w:ascii="Book Antiqua" w:hAnsi="Book Antiqua"/>
                <w:b/>
              </w:rPr>
            </w:pPr>
            <w:r w:rsidRPr="00BD0DDA">
              <w:rPr>
                <w:rFonts w:ascii="Book Antiqua" w:hAnsi="Book Antiqua"/>
                <w:b/>
              </w:rPr>
              <w:t>A2 M</w:t>
            </w:r>
          </w:p>
        </w:tc>
        <w:tc>
          <w:tcPr>
            <w:tcW w:w="233" w:type="pct"/>
            <w:tcBorders>
              <w:top w:val="single" w:sz="4" w:space="0" w:color="auto"/>
              <w:bottom w:val="single" w:sz="4" w:space="0" w:color="auto"/>
            </w:tcBorders>
          </w:tcPr>
          <w:p w14:paraId="49EAAA68" w14:textId="77777777" w:rsidR="0035519B" w:rsidRPr="00BD0DDA" w:rsidRDefault="0035519B" w:rsidP="00BD0DDA">
            <w:pPr>
              <w:spacing w:line="360" w:lineRule="auto"/>
              <w:jc w:val="both"/>
              <w:rPr>
                <w:rFonts w:ascii="Book Antiqua" w:hAnsi="Book Antiqua"/>
                <w:b/>
              </w:rPr>
            </w:pPr>
            <w:r w:rsidRPr="00BD0DDA">
              <w:rPr>
                <w:rFonts w:ascii="Book Antiqua" w:hAnsi="Book Antiqua"/>
                <w:b/>
              </w:rPr>
              <w:t>HA</w:t>
            </w:r>
          </w:p>
        </w:tc>
        <w:tc>
          <w:tcPr>
            <w:tcW w:w="636" w:type="pct"/>
            <w:tcBorders>
              <w:top w:val="single" w:sz="4" w:space="0" w:color="auto"/>
              <w:bottom w:val="single" w:sz="4" w:space="0" w:color="auto"/>
            </w:tcBorders>
          </w:tcPr>
          <w:p w14:paraId="4A984241" w14:textId="77777777" w:rsidR="0035519B" w:rsidRPr="00BD0DDA" w:rsidRDefault="0035519B" w:rsidP="00BD0DDA">
            <w:pPr>
              <w:spacing w:line="360" w:lineRule="auto"/>
              <w:jc w:val="both"/>
              <w:rPr>
                <w:rFonts w:ascii="Book Antiqua" w:hAnsi="Book Antiqua"/>
                <w:b/>
              </w:rPr>
            </w:pPr>
            <w:r w:rsidRPr="00BD0DDA">
              <w:rPr>
                <w:rFonts w:ascii="Book Antiqua" w:hAnsi="Book Antiqua"/>
                <w:b/>
              </w:rPr>
              <w:t>Other</w:t>
            </w:r>
          </w:p>
        </w:tc>
      </w:tr>
      <w:tr w:rsidR="00C06AD4" w:rsidRPr="00BD0DDA" w14:paraId="0B7108CE" w14:textId="77777777" w:rsidTr="004F35B3">
        <w:tc>
          <w:tcPr>
            <w:tcW w:w="539" w:type="pct"/>
            <w:tcBorders>
              <w:top w:val="single" w:sz="4" w:space="0" w:color="auto"/>
            </w:tcBorders>
          </w:tcPr>
          <w:p w14:paraId="05A6B972" w14:textId="77777777" w:rsidR="0035519B" w:rsidRPr="00BD0DDA" w:rsidRDefault="0035519B" w:rsidP="00BD0DDA">
            <w:pPr>
              <w:spacing w:line="360" w:lineRule="auto"/>
              <w:jc w:val="both"/>
              <w:rPr>
                <w:rFonts w:ascii="Book Antiqua" w:hAnsi="Book Antiqua"/>
              </w:rPr>
            </w:pPr>
            <w:r w:rsidRPr="00BD0DDA">
              <w:rPr>
                <w:rFonts w:ascii="Book Antiqua" w:hAnsi="Book Antiqua"/>
              </w:rPr>
              <w:t>FLI</w:t>
            </w:r>
          </w:p>
        </w:tc>
        <w:tc>
          <w:tcPr>
            <w:tcW w:w="275" w:type="pct"/>
            <w:tcBorders>
              <w:top w:val="single" w:sz="4" w:space="0" w:color="auto"/>
            </w:tcBorders>
          </w:tcPr>
          <w:p w14:paraId="6824F8B8" w14:textId="77777777" w:rsidR="0035519B" w:rsidRPr="00BD0DDA" w:rsidRDefault="0035519B" w:rsidP="00BD0DDA">
            <w:pPr>
              <w:spacing w:line="360" w:lineRule="auto"/>
              <w:jc w:val="both"/>
              <w:rPr>
                <w:rFonts w:ascii="Book Antiqua" w:hAnsi="Book Antiqua"/>
              </w:rPr>
            </w:pPr>
          </w:p>
        </w:tc>
        <w:tc>
          <w:tcPr>
            <w:tcW w:w="275" w:type="pct"/>
            <w:tcBorders>
              <w:top w:val="single" w:sz="4" w:space="0" w:color="auto"/>
            </w:tcBorders>
          </w:tcPr>
          <w:p w14:paraId="6D668E6C" w14:textId="77777777" w:rsidR="0035519B" w:rsidRPr="00BD0DDA" w:rsidRDefault="0035519B" w:rsidP="00BD0DDA">
            <w:pPr>
              <w:spacing w:line="360" w:lineRule="auto"/>
              <w:jc w:val="both"/>
              <w:rPr>
                <w:rFonts w:ascii="Book Antiqua" w:hAnsi="Book Antiqua"/>
              </w:rPr>
            </w:pPr>
          </w:p>
        </w:tc>
        <w:tc>
          <w:tcPr>
            <w:tcW w:w="292" w:type="pct"/>
            <w:tcBorders>
              <w:top w:val="single" w:sz="4" w:space="0" w:color="auto"/>
            </w:tcBorders>
          </w:tcPr>
          <w:p w14:paraId="1272AE70"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444" w:type="pct"/>
            <w:tcBorders>
              <w:top w:val="single" w:sz="4" w:space="0" w:color="auto"/>
            </w:tcBorders>
          </w:tcPr>
          <w:p w14:paraId="549AB310" w14:textId="77777777" w:rsidR="0035519B" w:rsidRPr="00BD0DDA" w:rsidRDefault="0035519B" w:rsidP="00BD0DDA">
            <w:pPr>
              <w:spacing w:line="360" w:lineRule="auto"/>
              <w:jc w:val="both"/>
              <w:rPr>
                <w:rFonts w:ascii="Book Antiqua" w:hAnsi="Book Antiqua"/>
              </w:rPr>
            </w:pPr>
          </w:p>
        </w:tc>
        <w:tc>
          <w:tcPr>
            <w:tcW w:w="223" w:type="pct"/>
            <w:tcBorders>
              <w:top w:val="single" w:sz="4" w:space="0" w:color="auto"/>
            </w:tcBorders>
          </w:tcPr>
          <w:p w14:paraId="4DD44561"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475" w:type="pct"/>
            <w:tcBorders>
              <w:top w:val="single" w:sz="4" w:space="0" w:color="auto"/>
            </w:tcBorders>
          </w:tcPr>
          <w:p w14:paraId="63766889" w14:textId="77777777" w:rsidR="0035519B" w:rsidRPr="00BD0DDA" w:rsidRDefault="0035519B" w:rsidP="00BD0DDA">
            <w:pPr>
              <w:spacing w:line="360" w:lineRule="auto"/>
              <w:jc w:val="both"/>
              <w:rPr>
                <w:rFonts w:ascii="Book Antiqua" w:hAnsi="Book Antiqua"/>
              </w:rPr>
            </w:pPr>
          </w:p>
        </w:tc>
        <w:tc>
          <w:tcPr>
            <w:tcW w:w="275" w:type="pct"/>
            <w:tcBorders>
              <w:top w:val="single" w:sz="4" w:space="0" w:color="auto"/>
            </w:tcBorders>
          </w:tcPr>
          <w:p w14:paraId="509548DA"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326" w:type="pct"/>
            <w:tcBorders>
              <w:top w:val="single" w:sz="4" w:space="0" w:color="auto"/>
            </w:tcBorders>
          </w:tcPr>
          <w:p w14:paraId="0A18C16B"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54" w:type="pct"/>
            <w:tcBorders>
              <w:top w:val="single" w:sz="4" w:space="0" w:color="auto"/>
            </w:tcBorders>
          </w:tcPr>
          <w:p w14:paraId="72C0E0C3" w14:textId="77777777" w:rsidR="0035519B" w:rsidRPr="00BD0DDA" w:rsidRDefault="0035519B" w:rsidP="00BD0DDA">
            <w:pPr>
              <w:spacing w:line="360" w:lineRule="auto"/>
              <w:jc w:val="both"/>
              <w:rPr>
                <w:rFonts w:ascii="Book Antiqua" w:hAnsi="Book Antiqua"/>
              </w:rPr>
            </w:pPr>
          </w:p>
        </w:tc>
        <w:tc>
          <w:tcPr>
            <w:tcW w:w="233" w:type="pct"/>
            <w:tcBorders>
              <w:top w:val="single" w:sz="4" w:space="0" w:color="auto"/>
            </w:tcBorders>
          </w:tcPr>
          <w:p w14:paraId="6C7B9033" w14:textId="77777777" w:rsidR="0035519B" w:rsidRPr="00BD0DDA" w:rsidRDefault="0035519B" w:rsidP="00BD0DDA">
            <w:pPr>
              <w:spacing w:line="360" w:lineRule="auto"/>
              <w:jc w:val="both"/>
              <w:rPr>
                <w:rFonts w:ascii="Book Antiqua" w:hAnsi="Book Antiqua"/>
              </w:rPr>
            </w:pPr>
          </w:p>
        </w:tc>
        <w:tc>
          <w:tcPr>
            <w:tcW w:w="318" w:type="pct"/>
            <w:tcBorders>
              <w:top w:val="single" w:sz="4" w:space="0" w:color="auto"/>
            </w:tcBorders>
          </w:tcPr>
          <w:p w14:paraId="5B57DC01" w14:textId="77777777" w:rsidR="0035519B" w:rsidRPr="00BD0DDA" w:rsidRDefault="0035519B" w:rsidP="00BD0DDA">
            <w:pPr>
              <w:spacing w:line="360" w:lineRule="auto"/>
              <w:jc w:val="both"/>
              <w:rPr>
                <w:rFonts w:ascii="Book Antiqua" w:hAnsi="Book Antiqua"/>
              </w:rPr>
            </w:pPr>
          </w:p>
        </w:tc>
        <w:tc>
          <w:tcPr>
            <w:tcW w:w="202" w:type="pct"/>
            <w:tcBorders>
              <w:top w:val="single" w:sz="4" w:space="0" w:color="auto"/>
            </w:tcBorders>
          </w:tcPr>
          <w:p w14:paraId="549FE65B" w14:textId="77777777" w:rsidR="0035519B" w:rsidRPr="00BD0DDA" w:rsidRDefault="0035519B" w:rsidP="00BD0DDA">
            <w:pPr>
              <w:spacing w:line="360" w:lineRule="auto"/>
              <w:jc w:val="both"/>
              <w:rPr>
                <w:rFonts w:ascii="Book Antiqua" w:hAnsi="Book Antiqua"/>
              </w:rPr>
            </w:pPr>
          </w:p>
        </w:tc>
        <w:tc>
          <w:tcPr>
            <w:tcW w:w="233" w:type="pct"/>
            <w:tcBorders>
              <w:top w:val="single" w:sz="4" w:space="0" w:color="auto"/>
            </w:tcBorders>
          </w:tcPr>
          <w:p w14:paraId="155522A7" w14:textId="77777777" w:rsidR="0035519B" w:rsidRPr="00BD0DDA" w:rsidRDefault="0035519B" w:rsidP="00BD0DDA">
            <w:pPr>
              <w:spacing w:line="360" w:lineRule="auto"/>
              <w:jc w:val="both"/>
              <w:rPr>
                <w:rFonts w:ascii="Book Antiqua" w:hAnsi="Book Antiqua"/>
              </w:rPr>
            </w:pPr>
          </w:p>
        </w:tc>
        <w:tc>
          <w:tcPr>
            <w:tcW w:w="636" w:type="pct"/>
            <w:tcBorders>
              <w:top w:val="single" w:sz="4" w:space="0" w:color="auto"/>
            </w:tcBorders>
          </w:tcPr>
          <w:p w14:paraId="7E1F223A" w14:textId="77777777" w:rsidR="0035519B" w:rsidRPr="00BD0DDA" w:rsidRDefault="0035519B" w:rsidP="00BD0DDA">
            <w:pPr>
              <w:spacing w:line="360" w:lineRule="auto"/>
              <w:jc w:val="both"/>
              <w:rPr>
                <w:rFonts w:ascii="Book Antiqua" w:hAnsi="Book Antiqua"/>
              </w:rPr>
            </w:pPr>
          </w:p>
        </w:tc>
      </w:tr>
      <w:tr w:rsidR="00C06AD4" w:rsidRPr="00BD0DDA" w14:paraId="6C53C3EA" w14:textId="77777777" w:rsidTr="001863BA">
        <w:tc>
          <w:tcPr>
            <w:tcW w:w="539" w:type="pct"/>
          </w:tcPr>
          <w:p w14:paraId="0A6B725F" w14:textId="77777777" w:rsidR="0035519B" w:rsidRPr="00BD0DDA" w:rsidRDefault="0035519B" w:rsidP="00BD0DDA">
            <w:pPr>
              <w:spacing w:line="360" w:lineRule="auto"/>
              <w:jc w:val="both"/>
              <w:rPr>
                <w:rFonts w:ascii="Book Antiqua" w:hAnsi="Book Antiqua"/>
              </w:rPr>
            </w:pPr>
            <w:r w:rsidRPr="00BD0DDA">
              <w:rPr>
                <w:rFonts w:ascii="Book Antiqua" w:hAnsi="Book Antiqua"/>
              </w:rPr>
              <w:t>HSI</w:t>
            </w:r>
          </w:p>
        </w:tc>
        <w:tc>
          <w:tcPr>
            <w:tcW w:w="275" w:type="pct"/>
          </w:tcPr>
          <w:p w14:paraId="570F6E71"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75" w:type="pct"/>
          </w:tcPr>
          <w:p w14:paraId="060CCD48"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92" w:type="pct"/>
          </w:tcPr>
          <w:p w14:paraId="342BE9AC" w14:textId="77777777" w:rsidR="0035519B" w:rsidRPr="00BD0DDA" w:rsidRDefault="0035519B" w:rsidP="00BD0DDA">
            <w:pPr>
              <w:spacing w:line="360" w:lineRule="auto"/>
              <w:jc w:val="both"/>
              <w:rPr>
                <w:rFonts w:ascii="Book Antiqua" w:hAnsi="Book Antiqua"/>
              </w:rPr>
            </w:pPr>
          </w:p>
        </w:tc>
        <w:tc>
          <w:tcPr>
            <w:tcW w:w="444" w:type="pct"/>
          </w:tcPr>
          <w:p w14:paraId="13B02CE6" w14:textId="77777777" w:rsidR="0035519B" w:rsidRPr="00BD0DDA" w:rsidRDefault="0035519B" w:rsidP="00BD0DDA">
            <w:pPr>
              <w:spacing w:line="360" w:lineRule="auto"/>
              <w:jc w:val="both"/>
              <w:rPr>
                <w:rFonts w:ascii="Book Antiqua" w:hAnsi="Book Antiqua"/>
              </w:rPr>
            </w:pPr>
          </w:p>
        </w:tc>
        <w:tc>
          <w:tcPr>
            <w:tcW w:w="223" w:type="pct"/>
          </w:tcPr>
          <w:p w14:paraId="68B73CFB" w14:textId="77777777" w:rsidR="0035519B" w:rsidRPr="00BD0DDA" w:rsidRDefault="0035519B" w:rsidP="00BD0DDA">
            <w:pPr>
              <w:spacing w:line="360" w:lineRule="auto"/>
              <w:jc w:val="both"/>
              <w:rPr>
                <w:rFonts w:ascii="Book Antiqua" w:hAnsi="Book Antiqua"/>
              </w:rPr>
            </w:pPr>
          </w:p>
        </w:tc>
        <w:tc>
          <w:tcPr>
            <w:tcW w:w="475" w:type="pct"/>
          </w:tcPr>
          <w:p w14:paraId="58AB69AF" w14:textId="77777777" w:rsidR="0035519B" w:rsidRPr="00BD0DDA" w:rsidRDefault="0035519B" w:rsidP="00BD0DDA">
            <w:pPr>
              <w:spacing w:line="360" w:lineRule="auto"/>
              <w:jc w:val="both"/>
              <w:rPr>
                <w:rFonts w:ascii="Book Antiqua" w:hAnsi="Book Antiqua"/>
              </w:rPr>
            </w:pPr>
          </w:p>
        </w:tc>
        <w:tc>
          <w:tcPr>
            <w:tcW w:w="275" w:type="pct"/>
          </w:tcPr>
          <w:p w14:paraId="43024C1F"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326" w:type="pct"/>
          </w:tcPr>
          <w:p w14:paraId="4A2F0A2B" w14:textId="77777777" w:rsidR="0035519B" w:rsidRPr="00BD0DDA" w:rsidRDefault="0035519B" w:rsidP="00BD0DDA">
            <w:pPr>
              <w:spacing w:line="360" w:lineRule="auto"/>
              <w:jc w:val="both"/>
              <w:rPr>
                <w:rFonts w:ascii="Book Antiqua" w:hAnsi="Book Antiqua"/>
              </w:rPr>
            </w:pPr>
          </w:p>
        </w:tc>
        <w:tc>
          <w:tcPr>
            <w:tcW w:w="254" w:type="pct"/>
          </w:tcPr>
          <w:p w14:paraId="09A5E359" w14:textId="77777777" w:rsidR="0035519B" w:rsidRPr="00BD0DDA" w:rsidRDefault="0035519B" w:rsidP="00BD0DDA">
            <w:pPr>
              <w:spacing w:line="360" w:lineRule="auto"/>
              <w:jc w:val="both"/>
              <w:rPr>
                <w:rFonts w:ascii="Book Antiqua" w:hAnsi="Book Antiqua"/>
              </w:rPr>
            </w:pPr>
          </w:p>
        </w:tc>
        <w:tc>
          <w:tcPr>
            <w:tcW w:w="233" w:type="pct"/>
          </w:tcPr>
          <w:p w14:paraId="3C0F8B00"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318" w:type="pct"/>
          </w:tcPr>
          <w:p w14:paraId="3B544549"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02" w:type="pct"/>
          </w:tcPr>
          <w:p w14:paraId="2AF2C388" w14:textId="77777777" w:rsidR="0035519B" w:rsidRPr="00BD0DDA" w:rsidRDefault="0035519B" w:rsidP="00BD0DDA">
            <w:pPr>
              <w:spacing w:line="360" w:lineRule="auto"/>
              <w:jc w:val="both"/>
              <w:rPr>
                <w:rFonts w:ascii="Book Antiqua" w:hAnsi="Book Antiqua"/>
              </w:rPr>
            </w:pPr>
          </w:p>
        </w:tc>
        <w:tc>
          <w:tcPr>
            <w:tcW w:w="233" w:type="pct"/>
          </w:tcPr>
          <w:p w14:paraId="3E441338" w14:textId="77777777" w:rsidR="0035519B" w:rsidRPr="00BD0DDA" w:rsidRDefault="0035519B" w:rsidP="00BD0DDA">
            <w:pPr>
              <w:spacing w:line="360" w:lineRule="auto"/>
              <w:jc w:val="both"/>
              <w:rPr>
                <w:rFonts w:ascii="Book Antiqua" w:hAnsi="Book Antiqua"/>
              </w:rPr>
            </w:pPr>
          </w:p>
        </w:tc>
        <w:tc>
          <w:tcPr>
            <w:tcW w:w="636" w:type="pct"/>
          </w:tcPr>
          <w:p w14:paraId="54A22AE0" w14:textId="77777777" w:rsidR="0035519B" w:rsidRPr="00BD0DDA" w:rsidRDefault="0035519B" w:rsidP="00BD0DDA">
            <w:pPr>
              <w:spacing w:line="360" w:lineRule="auto"/>
              <w:jc w:val="both"/>
              <w:rPr>
                <w:rFonts w:ascii="Book Antiqua" w:hAnsi="Book Antiqua"/>
              </w:rPr>
            </w:pPr>
          </w:p>
        </w:tc>
      </w:tr>
      <w:tr w:rsidR="00C06AD4" w:rsidRPr="00BD0DDA" w14:paraId="65DD0091" w14:textId="77777777" w:rsidTr="001863BA">
        <w:tc>
          <w:tcPr>
            <w:tcW w:w="539" w:type="pct"/>
          </w:tcPr>
          <w:p w14:paraId="648FE177" w14:textId="77777777" w:rsidR="0035519B" w:rsidRPr="00BD0DDA" w:rsidRDefault="0035519B" w:rsidP="00BD0DDA">
            <w:pPr>
              <w:spacing w:line="360" w:lineRule="auto"/>
              <w:jc w:val="both"/>
              <w:rPr>
                <w:rFonts w:ascii="Book Antiqua" w:hAnsi="Book Antiqua"/>
              </w:rPr>
            </w:pPr>
            <w:r w:rsidRPr="00BD0DDA">
              <w:rPr>
                <w:rFonts w:ascii="Book Antiqua" w:hAnsi="Book Antiqua"/>
              </w:rPr>
              <w:t>Steato-Test</w:t>
            </w:r>
          </w:p>
        </w:tc>
        <w:tc>
          <w:tcPr>
            <w:tcW w:w="275" w:type="pct"/>
          </w:tcPr>
          <w:p w14:paraId="7EC97D00" w14:textId="77777777" w:rsidR="0035519B" w:rsidRPr="00BD0DDA" w:rsidRDefault="0035519B" w:rsidP="00BD0DDA">
            <w:pPr>
              <w:spacing w:line="360" w:lineRule="auto"/>
              <w:jc w:val="both"/>
              <w:rPr>
                <w:rFonts w:ascii="Book Antiqua" w:hAnsi="Book Antiqua"/>
              </w:rPr>
            </w:pPr>
          </w:p>
        </w:tc>
        <w:tc>
          <w:tcPr>
            <w:tcW w:w="275" w:type="pct"/>
          </w:tcPr>
          <w:p w14:paraId="12CD62FD"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92" w:type="pct"/>
          </w:tcPr>
          <w:p w14:paraId="6C5B2C4B"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444" w:type="pct"/>
          </w:tcPr>
          <w:p w14:paraId="00BF35C8" w14:textId="77777777" w:rsidR="0035519B" w:rsidRPr="00BD0DDA" w:rsidRDefault="0035519B" w:rsidP="00BD0DDA">
            <w:pPr>
              <w:spacing w:line="360" w:lineRule="auto"/>
              <w:jc w:val="both"/>
              <w:rPr>
                <w:rFonts w:ascii="Book Antiqua" w:hAnsi="Book Antiqua"/>
              </w:rPr>
            </w:pPr>
          </w:p>
        </w:tc>
        <w:tc>
          <w:tcPr>
            <w:tcW w:w="223" w:type="pct"/>
          </w:tcPr>
          <w:p w14:paraId="427EE8C9"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475" w:type="pct"/>
          </w:tcPr>
          <w:p w14:paraId="19B54A87"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75" w:type="pct"/>
          </w:tcPr>
          <w:p w14:paraId="5AF8E460" w14:textId="77777777" w:rsidR="0035519B" w:rsidRPr="00BD0DDA" w:rsidRDefault="0035519B" w:rsidP="00BD0DDA">
            <w:pPr>
              <w:spacing w:line="360" w:lineRule="auto"/>
              <w:jc w:val="both"/>
              <w:rPr>
                <w:rFonts w:ascii="Book Antiqua" w:hAnsi="Book Antiqua"/>
              </w:rPr>
            </w:pPr>
          </w:p>
        </w:tc>
        <w:tc>
          <w:tcPr>
            <w:tcW w:w="326" w:type="pct"/>
          </w:tcPr>
          <w:p w14:paraId="195E0DB8" w14:textId="77777777" w:rsidR="0035519B" w:rsidRPr="00BD0DDA" w:rsidRDefault="0035519B" w:rsidP="00BD0DDA">
            <w:pPr>
              <w:spacing w:line="360" w:lineRule="auto"/>
              <w:jc w:val="both"/>
              <w:rPr>
                <w:rFonts w:ascii="Book Antiqua" w:hAnsi="Book Antiqua"/>
              </w:rPr>
            </w:pPr>
          </w:p>
        </w:tc>
        <w:tc>
          <w:tcPr>
            <w:tcW w:w="254" w:type="pct"/>
          </w:tcPr>
          <w:p w14:paraId="48411353"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33" w:type="pct"/>
          </w:tcPr>
          <w:p w14:paraId="038F3BEF"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318" w:type="pct"/>
          </w:tcPr>
          <w:p w14:paraId="28FAFF11" w14:textId="77777777" w:rsidR="0035519B" w:rsidRPr="00BD0DDA" w:rsidRDefault="0035519B" w:rsidP="00BD0DDA">
            <w:pPr>
              <w:spacing w:line="360" w:lineRule="auto"/>
              <w:jc w:val="both"/>
              <w:rPr>
                <w:rFonts w:ascii="Book Antiqua" w:hAnsi="Book Antiqua"/>
              </w:rPr>
            </w:pPr>
            <w:r w:rsidRPr="00BD0DDA">
              <w:rPr>
                <w:rFonts w:ascii="Book Antiqua" w:hAnsi="Book Antiqua"/>
              </w:rPr>
              <w:t>Gluc</w:t>
            </w:r>
          </w:p>
        </w:tc>
        <w:tc>
          <w:tcPr>
            <w:tcW w:w="202" w:type="pct"/>
          </w:tcPr>
          <w:p w14:paraId="4017EE57"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33" w:type="pct"/>
          </w:tcPr>
          <w:p w14:paraId="711F5E2A" w14:textId="77777777" w:rsidR="0035519B" w:rsidRPr="00BD0DDA" w:rsidRDefault="0035519B" w:rsidP="00BD0DDA">
            <w:pPr>
              <w:spacing w:line="360" w:lineRule="auto"/>
              <w:jc w:val="both"/>
              <w:rPr>
                <w:rFonts w:ascii="Book Antiqua" w:hAnsi="Book Antiqua"/>
              </w:rPr>
            </w:pPr>
          </w:p>
        </w:tc>
        <w:tc>
          <w:tcPr>
            <w:tcW w:w="636" w:type="pct"/>
          </w:tcPr>
          <w:p w14:paraId="5B6C53F0" w14:textId="77777777" w:rsidR="0035519B" w:rsidRPr="00BD0DDA" w:rsidRDefault="0035519B" w:rsidP="00BD0DDA">
            <w:pPr>
              <w:spacing w:line="360" w:lineRule="auto"/>
              <w:jc w:val="both"/>
              <w:rPr>
                <w:rFonts w:ascii="Book Antiqua" w:hAnsi="Book Antiqua"/>
              </w:rPr>
            </w:pPr>
            <w:r w:rsidRPr="00BD0DDA">
              <w:rPr>
                <w:rFonts w:ascii="Book Antiqua" w:hAnsi="Book Antiqua"/>
              </w:rPr>
              <w:t>Apo-A1, Haptoglobin, Cholesterol</w:t>
            </w:r>
          </w:p>
        </w:tc>
      </w:tr>
      <w:tr w:rsidR="00C06AD4" w:rsidRPr="00BD0DDA" w14:paraId="1EF04383" w14:textId="77777777" w:rsidTr="001863BA">
        <w:tc>
          <w:tcPr>
            <w:tcW w:w="539" w:type="pct"/>
          </w:tcPr>
          <w:p w14:paraId="6A6BA778" w14:textId="77777777" w:rsidR="0035519B" w:rsidRPr="00BD0DDA" w:rsidRDefault="0035519B" w:rsidP="00BD0DDA">
            <w:pPr>
              <w:spacing w:line="360" w:lineRule="auto"/>
              <w:jc w:val="both"/>
              <w:rPr>
                <w:rFonts w:ascii="Book Antiqua" w:hAnsi="Book Antiqua"/>
              </w:rPr>
            </w:pPr>
            <w:r w:rsidRPr="00BD0DDA">
              <w:rPr>
                <w:rFonts w:ascii="Book Antiqua" w:hAnsi="Book Antiqua"/>
              </w:rPr>
              <w:t>NAFLD-LFS</w:t>
            </w:r>
          </w:p>
        </w:tc>
        <w:tc>
          <w:tcPr>
            <w:tcW w:w="275" w:type="pct"/>
          </w:tcPr>
          <w:p w14:paraId="3F049CE8"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75" w:type="pct"/>
          </w:tcPr>
          <w:p w14:paraId="2F0442DB"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92" w:type="pct"/>
          </w:tcPr>
          <w:p w14:paraId="5185857A" w14:textId="77777777" w:rsidR="0035519B" w:rsidRPr="00BD0DDA" w:rsidRDefault="0035519B" w:rsidP="00BD0DDA">
            <w:pPr>
              <w:spacing w:line="360" w:lineRule="auto"/>
              <w:jc w:val="both"/>
              <w:rPr>
                <w:rFonts w:ascii="Book Antiqua" w:hAnsi="Book Antiqua"/>
              </w:rPr>
            </w:pPr>
          </w:p>
        </w:tc>
        <w:tc>
          <w:tcPr>
            <w:tcW w:w="444" w:type="pct"/>
          </w:tcPr>
          <w:p w14:paraId="0A5E82D3" w14:textId="77777777" w:rsidR="0035519B" w:rsidRPr="00BD0DDA" w:rsidRDefault="0035519B" w:rsidP="00BD0DDA">
            <w:pPr>
              <w:spacing w:line="360" w:lineRule="auto"/>
              <w:jc w:val="both"/>
              <w:rPr>
                <w:rFonts w:ascii="Book Antiqua" w:hAnsi="Book Antiqua"/>
              </w:rPr>
            </w:pPr>
          </w:p>
        </w:tc>
        <w:tc>
          <w:tcPr>
            <w:tcW w:w="223" w:type="pct"/>
          </w:tcPr>
          <w:p w14:paraId="66CD8289" w14:textId="77777777" w:rsidR="0035519B" w:rsidRPr="00BD0DDA" w:rsidRDefault="0035519B" w:rsidP="00BD0DDA">
            <w:pPr>
              <w:spacing w:line="360" w:lineRule="auto"/>
              <w:jc w:val="both"/>
              <w:rPr>
                <w:rFonts w:ascii="Book Antiqua" w:hAnsi="Book Antiqua"/>
              </w:rPr>
            </w:pPr>
          </w:p>
        </w:tc>
        <w:tc>
          <w:tcPr>
            <w:tcW w:w="475" w:type="pct"/>
          </w:tcPr>
          <w:p w14:paraId="7515B036" w14:textId="77777777" w:rsidR="0035519B" w:rsidRPr="00BD0DDA" w:rsidRDefault="0035519B" w:rsidP="00BD0DDA">
            <w:pPr>
              <w:spacing w:line="360" w:lineRule="auto"/>
              <w:jc w:val="both"/>
              <w:rPr>
                <w:rFonts w:ascii="Book Antiqua" w:hAnsi="Book Antiqua"/>
              </w:rPr>
            </w:pPr>
          </w:p>
        </w:tc>
        <w:tc>
          <w:tcPr>
            <w:tcW w:w="275" w:type="pct"/>
          </w:tcPr>
          <w:p w14:paraId="5C15FDC7" w14:textId="77777777" w:rsidR="0035519B" w:rsidRPr="00BD0DDA" w:rsidRDefault="0035519B" w:rsidP="00BD0DDA">
            <w:pPr>
              <w:spacing w:line="360" w:lineRule="auto"/>
              <w:jc w:val="both"/>
              <w:rPr>
                <w:rFonts w:ascii="Book Antiqua" w:hAnsi="Book Antiqua"/>
              </w:rPr>
            </w:pPr>
          </w:p>
        </w:tc>
        <w:tc>
          <w:tcPr>
            <w:tcW w:w="326" w:type="pct"/>
          </w:tcPr>
          <w:p w14:paraId="52B5A65D" w14:textId="77777777" w:rsidR="0035519B" w:rsidRPr="00BD0DDA" w:rsidRDefault="0035519B" w:rsidP="00BD0DDA">
            <w:pPr>
              <w:spacing w:line="360" w:lineRule="auto"/>
              <w:jc w:val="both"/>
              <w:rPr>
                <w:rFonts w:ascii="Book Antiqua" w:hAnsi="Book Antiqua"/>
              </w:rPr>
            </w:pPr>
          </w:p>
        </w:tc>
        <w:tc>
          <w:tcPr>
            <w:tcW w:w="254" w:type="pct"/>
          </w:tcPr>
          <w:p w14:paraId="1DBC2D48" w14:textId="77777777" w:rsidR="0035519B" w:rsidRPr="00BD0DDA" w:rsidRDefault="0035519B" w:rsidP="00BD0DDA">
            <w:pPr>
              <w:spacing w:line="360" w:lineRule="auto"/>
              <w:jc w:val="both"/>
              <w:rPr>
                <w:rFonts w:ascii="Book Antiqua" w:hAnsi="Book Antiqua"/>
              </w:rPr>
            </w:pPr>
          </w:p>
        </w:tc>
        <w:tc>
          <w:tcPr>
            <w:tcW w:w="233" w:type="pct"/>
          </w:tcPr>
          <w:p w14:paraId="5721E16C" w14:textId="77777777" w:rsidR="0035519B" w:rsidRPr="00BD0DDA" w:rsidRDefault="0035519B" w:rsidP="00BD0DDA">
            <w:pPr>
              <w:spacing w:line="360" w:lineRule="auto"/>
              <w:jc w:val="both"/>
              <w:rPr>
                <w:rFonts w:ascii="Book Antiqua" w:hAnsi="Book Antiqua"/>
              </w:rPr>
            </w:pPr>
          </w:p>
        </w:tc>
        <w:tc>
          <w:tcPr>
            <w:tcW w:w="318" w:type="pct"/>
          </w:tcPr>
          <w:p w14:paraId="49D1C3E6"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02" w:type="pct"/>
          </w:tcPr>
          <w:p w14:paraId="0F553C54" w14:textId="77777777" w:rsidR="0035519B" w:rsidRPr="00BD0DDA" w:rsidRDefault="0035519B" w:rsidP="00BD0DDA">
            <w:pPr>
              <w:spacing w:line="360" w:lineRule="auto"/>
              <w:jc w:val="both"/>
              <w:rPr>
                <w:rFonts w:ascii="Book Antiqua" w:hAnsi="Book Antiqua"/>
              </w:rPr>
            </w:pPr>
          </w:p>
        </w:tc>
        <w:tc>
          <w:tcPr>
            <w:tcW w:w="233" w:type="pct"/>
          </w:tcPr>
          <w:p w14:paraId="53F819F6" w14:textId="77777777" w:rsidR="0035519B" w:rsidRPr="00BD0DDA" w:rsidRDefault="0035519B" w:rsidP="00BD0DDA">
            <w:pPr>
              <w:spacing w:line="360" w:lineRule="auto"/>
              <w:jc w:val="both"/>
              <w:rPr>
                <w:rFonts w:ascii="Book Antiqua" w:hAnsi="Book Antiqua"/>
              </w:rPr>
            </w:pPr>
          </w:p>
        </w:tc>
        <w:tc>
          <w:tcPr>
            <w:tcW w:w="636" w:type="pct"/>
          </w:tcPr>
          <w:p w14:paraId="7008DC17" w14:textId="77777777" w:rsidR="0035519B" w:rsidRPr="00BD0DDA" w:rsidRDefault="0035519B" w:rsidP="00BD0DDA">
            <w:pPr>
              <w:spacing w:line="360" w:lineRule="auto"/>
              <w:jc w:val="both"/>
              <w:rPr>
                <w:rFonts w:ascii="Book Antiqua" w:hAnsi="Book Antiqua"/>
              </w:rPr>
            </w:pPr>
            <w:r w:rsidRPr="00BD0DDA">
              <w:rPr>
                <w:rFonts w:ascii="Book Antiqua" w:hAnsi="Book Antiqua"/>
              </w:rPr>
              <w:t>Insulin</w:t>
            </w:r>
          </w:p>
        </w:tc>
      </w:tr>
      <w:tr w:rsidR="00C06AD4" w:rsidRPr="00BD0DDA" w14:paraId="46157FE5" w14:textId="77777777" w:rsidTr="001863BA">
        <w:tc>
          <w:tcPr>
            <w:tcW w:w="539" w:type="pct"/>
          </w:tcPr>
          <w:p w14:paraId="025AB450" w14:textId="77777777" w:rsidR="0035519B" w:rsidRPr="00BD0DDA" w:rsidRDefault="0035519B" w:rsidP="00BD0DDA">
            <w:pPr>
              <w:spacing w:line="360" w:lineRule="auto"/>
              <w:jc w:val="both"/>
              <w:rPr>
                <w:rFonts w:ascii="Book Antiqua" w:hAnsi="Book Antiqua"/>
              </w:rPr>
            </w:pPr>
            <w:r w:rsidRPr="00BD0DDA">
              <w:rPr>
                <w:rFonts w:ascii="Book Antiqua" w:hAnsi="Book Antiqua"/>
              </w:rPr>
              <w:t>VAI</w:t>
            </w:r>
          </w:p>
        </w:tc>
        <w:tc>
          <w:tcPr>
            <w:tcW w:w="275" w:type="pct"/>
          </w:tcPr>
          <w:p w14:paraId="6CC40B9F" w14:textId="77777777" w:rsidR="0035519B" w:rsidRPr="00BD0DDA" w:rsidRDefault="0035519B" w:rsidP="00BD0DDA">
            <w:pPr>
              <w:spacing w:line="360" w:lineRule="auto"/>
              <w:jc w:val="both"/>
              <w:rPr>
                <w:rFonts w:ascii="Book Antiqua" w:hAnsi="Book Antiqua"/>
              </w:rPr>
            </w:pPr>
          </w:p>
        </w:tc>
        <w:tc>
          <w:tcPr>
            <w:tcW w:w="275" w:type="pct"/>
          </w:tcPr>
          <w:p w14:paraId="37FEB333" w14:textId="77777777" w:rsidR="0035519B" w:rsidRPr="00BD0DDA" w:rsidRDefault="0035519B" w:rsidP="00BD0DDA">
            <w:pPr>
              <w:spacing w:line="360" w:lineRule="auto"/>
              <w:jc w:val="both"/>
              <w:rPr>
                <w:rFonts w:ascii="Book Antiqua" w:hAnsi="Book Antiqua"/>
              </w:rPr>
            </w:pPr>
          </w:p>
        </w:tc>
        <w:tc>
          <w:tcPr>
            <w:tcW w:w="292" w:type="pct"/>
          </w:tcPr>
          <w:p w14:paraId="412D6D3D" w14:textId="77777777" w:rsidR="0035519B" w:rsidRPr="00BD0DDA" w:rsidRDefault="0035519B" w:rsidP="00BD0DDA">
            <w:pPr>
              <w:spacing w:line="360" w:lineRule="auto"/>
              <w:jc w:val="both"/>
              <w:rPr>
                <w:rFonts w:ascii="Book Antiqua" w:hAnsi="Book Antiqua"/>
              </w:rPr>
            </w:pPr>
          </w:p>
        </w:tc>
        <w:tc>
          <w:tcPr>
            <w:tcW w:w="444" w:type="pct"/>
          </w:tcPr>
          <w:p w14:paraId="06C4A278" w14:textId="77777777" w:rsidR="0035519B" w:rsidRPr="00BD0DDA" w:rsidRDefault="0035519B" w:rsidP="00BD0DDA">
            <w:pPr>
              <w:spacing w:line="360" w:lineRule="auto"/>
              <w:jc w:val="both"/>
              <w:rPr>
                <w:rFonts w:ascii="Book Antiqua" w:hAnsi="Book Antiqua"/>
              </w:rPr>
            </w:pPr>
          </w:p>
        </w:tc>
        <w:tc>
          <w:tcPr>
            <w:tcW w:w="223" w:type="pct"/>
          </w:tcPr>
          <w:p w14:paraId="409978E3"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475" w:type="pct"/>
          </w:tcPr>
          <w:p w14:paraId="5ABF6525" w14:textId="77777777" w:rsidR="0035519B" w:rsidRPr="00BD0DDA" w:rsidRDefault="0035519B" w:rsidP="00BD0DDA">
            <w:pPr>
              <w:spacing w:line="360" w:lineRule="auto"/>
              <w:jc w:val="both"/>
              <w:rPr>
                <w:rFonts w:ascii="Book Antiqua" w:hAnsi="Book Antiqua"/>
              </w:rPr>
            </w:pPr>
          </w:p>
        </w:tc>
        <w:tc>
          <w:tcPr>
            <w:tcW w:w="275" w:type="pct"/>
          </w:tcPr>
          <w:p w14:paraId="7B981D9F"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326" w:type="pct"/>
          </w:tcPr>
          <w:p w14:paraId="15B54D28"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54" w:type="pct"/>
          </w:tcPr>
          <w:p w14:paraId="675DBCB0" w14:textId="77777777" w:rsidR="0035519B" w:rsidRPr="00BD0DDA" w:rsidRDefault="0035519B" w:rsidP="00BD0DDA">
            <w:pPr>
              <w:spacing w:line="360" w:lineRule="auto"/>
              <w:jc w:val="both"/>
              <w:rPr>
                <w:rFonts w:ascii="Book Antiqua" w:hAnsi="Book Antiqua"/>
              </w:rPr>
            </w:pPr>
          </w:p>
        </w:tc>
        <w:tc>
          <w:tcPr>
            <w:tcW w:w="233" w:type="pct"/>
          </w:tcPr>
          <w:p w14:paraId="121C9EE1" w14:textId="77777777" w:rsidR="0035519B" w:rsidRPr="00BD0DDA" w:rsidRDefault="0035519B" w:rsidP="00BD0DDA">
            <w:pPr>
              <w:spacing w:line="360" w:lineRule="auto"/>
              <w:jc w:val="both"/>
              <w:rPr>
                <w:rFonts w:ascii="Book Antiqua" w:hAnsi="Book Antiqua"/>
              </w:rPr>
            </w:pPr>
          </w:p>
        </w:tc>
        <w:tc>
          <w:tcPr>
            <w:tcW w:w="318" w:type="pct"/>
          </w:tcPr>
          <w:p w14:paraId="6F07E9A3" w14:textId="77777777" w:rsidR="0035519B" w:rsidRPr="00BD0DDA" w:rsidRDefault="0035519B" w:rsidP="00BD0DDA">
            <w:pPr>
              <w:spacing w:line="360" w:lineRule="auto"/>
              <w:jc w:val="both"/>
              <w:rPr>
                <w:rFonts w:ascii="Book Antiqua" w:hAnsi="Book Antiqua"/>
              </w:rPr>
            </w:pPr>
          </w:p>
        </w:tc>
        <w:tc>
          <w:tcPr>
            <w:tcW w:w="202" w:type="pct"/>
          </w:tcPr>
          <w:p w14:paraId="1D9B127F" w14:textId="77777777" w:rsidR="0035519B" w:rsidRPr="00BD0DDA" w:rsidRDefault="0035519B" w:rsidP="00BD0DDA">
            <w:pPr>
              <w:spacing w:line="360" w:lineRule="auto"/>
              <w:jc w:val="both"/>
              <w:rPr>
                <w:rFonts w:ascii="Book Antiqua" w:hAnsi="Book Antiqua"/>
              </w:rPr>
            </w:pPr>
          </w:p>
        </w:tc>
        <w:tc>
          <w:tcPr>
            <w:tcW w:w="233" w:type="pct"/>
          </w:tcPr>
          <w:p w14:paraId="61214469" w14:textId="77777777" w:rsidR="0035519B" w:rsidRPr="00BD0DDA" w:rsidRDefault="0035519B" w:rsidP="00BD0DDA">
            <w:pPr>
              <w:spacing w:line="360" w:lineRule="auto"/>
              <w:jc w:val="both"/>
              <w:rPr>
                <w:rFonts w:ascii="Book Antiqua" w:hAnsi="Book Antiqua"/>
              </w:rPr>
            </w:pPr>
          </w:p>
        </w:tc>
        <w:tc>
          <w:tcPr>
            <w:tcW w:w="636" w:type="pct"/>
          </w:tcPr>
          <w:p w14:paraId="544A6BC6" w14:textId="77777777" w:rsidR="0035519B" w:rsidRPr="00BD0DDA" w:rsidRDefault="0035519B" w:rsidP="00BD0DDA">
            <w:pPr>
              <w:spacing w:line="360" w:lineRule="auto"/>
              <w:jc w:val="both"/>
              <w:rPr>
                <w:rFonts w:ascii="Book Antiqua" w:hAnsi="Book Antiqua"/>
              </w:rPr>
            </w:pPr>
          </w:p>
        </w:tc>
      </w:tr>
      <w:tr w:rsidR="00C06AD4" w:rsidRPr="00BD0DDA" w14:paraId="47ABC1AE" w14:textId="77777777" w:rsidTr="001863BA">
        <w:tc>
          <w:tcPr>
            <w:tcW w:w="539" w:type="pct"/>
          </w:tcPr>
          <w:p w14:paraId="41D83C6C" w14:textId="77777777" w:rsidR="0035519B" w:rsidRPr="00BD0DDA" w:rsidRDefault="0035519B" w:rsidP="00BD0DDA">
            <w:pPr>
              <w:spacing w:line="360" w:lineRule="auto"/>
              <w:jc w:val="both"/>
              <w:rPr>
                <w:rFonts w:ascii="Book Antiqua" w:hAnsi="Book Antiqua"/>
              </w:rPr>
            </w:pPr>
            <w:r w:rsidRPr="00BD0DDA">
              <w:rPr>
                <w:rFonts w:ascii="Book Antiqua" w:hAnsi="Book Antiqua"/>
              </w:rPr>
              <w:t>TyG</w:t>
            </w:r>
          </w:p>
        </w:tc>
        <w:tc>
          <w:tcPr>
            <w:tcW w:w="275" w:type="pct"/>
          </w:tcPr>
          <w:p w14:paraId="1F92D8F9" w14:textId="77777777" w:rsidR="0035519B" w:rsidRPr="00BD0DDA" w:rsidRDefault="0035519B" w:rsidP="00BD0DDA">
            <w:pPr>
              <w:spacing w:line="360" w:lineRule="auto"/>
              <w:jc w:val="both"/>
              <w:rPr>
                <w:rFonts w:ascii="Book Antiqua" w:hAnsi="Book Antiqua"/>
              </w:rPr>
            </w:pPr>
          </w:p>
        </w:tc>
        <w:tc>
          <w:tcPr>
            <w:tcW w:w="275" w:type="pct"/>
          </w:tcPr>
          <w:p w14:paraId="5F9A84D9" w14:textId="77777777" w:rsidR="0035519B" w:rsidRPr="00BD0DDA" w:rsidRDefault="0035519B" w:rsidP="00BD0DDA">
            <w:pPr>
              <w:spacing w:line="360" w:lineRule="auto"/>
              <w:jc w:val="both"/>
              <w:rPr>
                <w:rFonts w:ascii="Book Antiqua" w:hAnsi="Book Antiqua"/>
              </w:rPr>
            </w:pPr>
          </w:p>
        </w:tc>
        <w:tc>
          <w:tcPr>
            <w:tcW w:w="292" w:type="pct"/>
          </w:tcPr>
          <w:p w14:paraId="45E7621B" w14:textId="77777777" w:rsidR="0035519B" w:rsidRPr="00BD0DDA" w:rsidRDefault="0035519B" w:rsidP="00BD0DDA">
            <w:pPr>
              <w:spacing w:line="360" w:lineRule="auto"/>
              <w:jc w:val="both"/>
              <w:rPr>
                <w:rFonts w:ascii="Book Antiqua" w:hAnsi="Book Antiqua"/>
              </w:rPr>
            </w:pPr>
          </w:p>
        </w:tc>
        <w:tc>
          <w:tcPr>
            <w:tcW w:w="444" w:type="pct"/>
          </w:tcPr>
          <w:p w14:paraId="58AB8784" w14:textId="77777777" w:rsidR="0035519B" w:rsidRPr="00BD0DDA" w:rsidRDefault="0035519B" w:rsidP="00BD0DDA">
            <w:pPr>
              <w:spacing w:line="360" w:lineRule="auto"/>
              <w:jc w:val="both"/>
              <w:rPr>
                <w:rFonts w:ascii="Book Antiqua" w:hAnsi="Book Antiqua"/>
              </w:rPr>
            </w:pPr>
          </w:p>
        </w:tc>
        <w:tc>
          <w:tcPr>
            <w:tcW w:w="223" w:type="pct"/>
          </w:tcPr>
          <w:p w14:paraId="477AA766"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475" w:type="pct"/>
          </w:tcPr>
          <w:p w14:paraId="4774C2BB" w14:textId="77777777" w:rsidR="0035519B" w:rsidRPr="00BD0DDA" w:rsidRDefault="0035519B" w:rsidP="00BD0DDA">
            <w:pPr>
              <w:spacing w:line="360" w:lineRule="auto"/>
              <w:jc w:val="both"/>
              <w:rPr>
                <w:rFonts w:ascii="Book Antiqua" w:hAnsi="Book Antiqua"/>
              </w:rPr>
            </w:pPr>
          </w:p>
        </w:tc>
        <w:tc>
          <w:tcPr>
            <w:tcW w:w="275" w:type="pct"/>
          </w:tcPr>
          <w:p w14:paraId="655F4F21" w14:textId="77777777" w:rsidR="0035519B" w:rsidRPr="00BD0DDA" w:rsidRDefault="0035519B" w:rsidP="00BD0DDA">
            <w:pPr>
              <w:spacing w:line="360" w:lineRule="auto"/>
              <w:jc w:val="both"/>
              <w:rPr>
                <w:rFonts w:ascii="Book Antiqua" w:hAnsi="Book Antiqua"/>
              </w:rPr>
            </w:pPr>
          </w:p>
        </w:tc>
        <w:tc>
          <w:tcPr>
            <w:tcW w:w="326" w:type="pct"/>
          </w:tcPr>
          <w:p w14:paraId="146BA4F8" w14:textId="77777777" w:rsidR="0035519B" w:rsidRPr="00BD0DDA" w:rsidRDefault="0035519B" w:rsidP="00BD0DDA">
            <w:pPr>
              <w:spacing w:line="360" w:lineRule="auto"/>
              <w:jc w:val="both"/>
              <w:rPr>
                <w:rFonts w:ascii="Book Antiqua" w:hAnsi="Book Antiqua"/>
              </w:rPr>
            </w:pPr>
          </w:p>
        </w:tc>
        <w:tc>
          <w:tcPr>
            <w:tcW w:w="254" w:type="pct"/>
          </w:tcPr>
          <w:p w14:paraId="00A47ADD" w14:textId="77777777" w:rsidR="0035519B" w:rsidRPr="00BD0DDA" w:rsidRDefault="0035519B" w:rsidP="00BD0DDA">
            <w:pPr>
              <w:spacing w:line="360" w:lineRule="auto"/>
              <w:jc w:val="both"/>
              <w:rPr>
                <w:rFonts w:ascii="Book Antiqua" w:hAnsi="Book Antiqua"/>
              </w:rPr>
            </w:pPr>
          </w:p>
        </w:tc>
        <w:tc>
          <w:tcPr>
            <w:tcW w:w="233" w:type="pct"/>
          </w:tcPr>
          <w:p w14:paraId="410A2FAD" w14:textId="77777777" w:rsidR="0035519B" w:rsidRPr="00BD0DDA" w:rsidRDefault="0035519B" w:rsidP="00BD0DDA">
            <w:pPr>
              <w:spacing w:line="360" w:lineRule="auto"/>
              <w:jc w:val="both"/>
              <w:rPr>
                <w:rFonts w:ascii="Book Antiqua" w:hAnsi="Book Antiqua"/>
              </w:rPr>
            </w:pPr>
          </w:p>
        </w:tc>
        <w:tc>
          <w:tcPr>
            <w:tcW w:w="318" w:type="pct"/>
          </w:tcPr>
          <w:p w14:paraId="3ED3CCF3" w14:textId="77777777" w:rsidR="0035519B" w:rsidRPr="00BD0DDA" w:rsidRDefault="0035519B" w:rsidP="00BD0DDA">
            <w:pPr>
              <w:spacing w:line="360" w:lineRule="auto"/>
              <w:jc w:val="both"/>
              <w:rPr>
                <w:rFonts w:ascii="Book Antiqua" w:hAnsi="Book Antiqua"/>
              </w:rPr>
            </w:pPr>
            <w:r w:rsidRPr="00BD0DDA">
              <w:rPr>
                <w:rFonts w:ascii="Book Antiqua" w:hAnsi="Book Antiqua"/>
              </w:rPr>
              <w:t>Gluc</w:t>
            </w:r>
          </w:p>
        </w:tc>
        <w:tc>
          <w:tcPr>
            <w:tcW w:w="202" w:type="pct"/>
          </w:tcPr>
          <w:p w14:paraId="5E6A680F" w14:textId="77777777" w:rsidR="0035519B" w:rsidRPr="00BD0DDA" w:rsidRDefault="0035519B" w:rsidP="00BD0DDA">
            <w:pPr>
              <w:spacing w:line="360" w:lineRule="auto"/>
              <w:jc w:val="both"/>
              <w:rPr>
                <w:rFonts w:ascii="Book Antiqua" w:hAnsi="Book Antiqua"/>
              </w:rPr>
            </w:pPr>
          </w:p>
        </w:tc>
        <w:tc>
          <w:tcPr>
            <w:tcW w:w="233" w:type="pct"/>
          </w:tcPr>
          <w:p w14:paraId="3326E2DD" w14:textId="77777777" w:rsidR="0035519B" w:rsidRPr="00BD0DDA" w:rsidRDefault="0035519B" w:rsidP="00BD0DDA">
            <w:pPr>
              <w:spacing w:line="360" w:lineRule="auto"/>
              <w:jc w:val="both"/>
              <w:rPr>
                <w:rFonts w:ascii="Book Antiqua" w:hAnsi="Book Antiqua"/>
              </w:rPr>
            </w:pPr>
          </w:p>
        </w:tc>
        <w:tc>
          <w:tcPr>
            <w:tcW w:w="636" w:type="pct"/>
          </w:tcPr>
          <w:p w14:paraId="75DA02D6" w14:textId="77777777" w:rsidR="0035519B" w:rsidRPr="00BD0DDA" w:rsidRDefault="0035519B" w:rsidP="00BD0DDA">
            <w:pPr>
              <w:spacing w:line="360" w:lineRule="auto"/>
              <w:jc w:val="both"/>
              <w:rPr>
                <w:rFonts w:ascii="Book Antiqua" w:hAnsi="Book Antiqua"/>
              </w:rPr>
            </w:pPr>
          </w:p>
        </w:tc>
      </w:tr>
      <w:tr w:rsidR="0035519B" w:rsidRPr="00BD0DDA" w14:paraId="00F32520" w14:textId="77777777" w:rsidTr="001863BA">
        <w:tc>
          <w:tcPr>
            <w:tcW w:w="5000" w:type="pct"/>
            <w:gridSpan w:val="15"/>
          </w:tcPr>
          <w:p w14:paraId="2110149A" w14:textId="77777777" w:rsidR="0035519B" w:rsidRPr="00BD0DDA" w:rsidRDefault="0035519B" w:rsidP="00BD0DDA">
            <w:pPr>
              <w:spacing w:line="360" w:lineRule="auto"/>
              <w:jc w:val="both"/>
              <w:rPr>
                <w:rFonts w:ascii="Book Antiqua" w:hAnsi="Book Antiqua"/>
                <w:b/>
              </w:rPr>
            </w:pPr>
            <w:r w:rsidRPr="00BD0DDA">
              <w:rPr>
                <w:rFonts w:ascii="Book Antiqua" w:hAnsi="Book Antiqua"/>
                <w:b/>
              </w:rPr>
              <w:t>Scores for fibrosis</w:t>
            </w:r>
          </w:p>
        </w:tc>
      </w:tr>
      <w:tr w:rsidR="00C06AD4" w:rsidRPr="00BD0DDA" w14:paraId="626E48E1" w14:textId="77777777" w:rsidTr="001863BA">
        <w:tc>
          <w:tcPr>
            <w:tcW w:w="539" w:type="pct"/>
          </w:tcPr>
          <w:p w14:paraId="0AE3F38D" w14:textId="77777777" w:rsidR="0035519B" w:rsidRPr="00BD0DDA" w:rsidRDefault="0035519B" w:rsidP="00BD0DDA">
            <w:pPr>
              <w:spacing w:line="360" w:lineRule="auto"/>
              <w:jc w:val="both"/>
              <w:rPr>
                <w:rFonts w:ascii="Book Antiqua" w:hAnsi="Book Antiqua"/>
              </w:rPr>
            </w:pPr>
            <w:r w:rsidRPr="00BD0DDA">
              <w:rPr>
                <w:rFonts w:ascii="Book Antiqua" w:hAnsi="Book Antiqua"/>
              </w:rPr>
              <w:t>NFS</w:t>
            </w:r>
          </w:p>
        </w:tc>
        <w:tc>
          <w:tcPr>
            <w:tcW w:w="275" w:type="pct"/>
          </w:tcPr>
          <w:p w14:paraId="6603212B"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75" w:type="pct"/>
          </w:tcPr>
          <w:p w14:paraId="211C55C3"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92" w:type="pct"/>
          </w:tcPr>
          <w:p w14:paraId="5712E19F" w14:textId="77777777" w:rsidR="0035519B" w:rsidRPr="00BD0DDA" w:rsidRDefault="0035519B" w:rsidP="00BD0DDA">
            <w:pPr>
              <w:spacing w:line="360" w:lineRule="auto"/>
              <w:jc w:val="both"/>
              <w:rPr>
                <w:rFonts w:ascii="Book Antiqua" w:hAnsi="Book Antiqua"/>
              </w:rPr>
            </w:pPr>
          </w:p>
        </w:tc>
        <w:tc>
          <w:tcPr>
            <w:tcW w:w="444" w:type="pct"/>
          </w:tcPr>
          <w:p w14:paraId="0A666B0E"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23" w:type="pct"/>
          </w:tcPr>
          <w:p w14:paraId="1625A6D8" w14:textId="77777777" w:rsidR="0035519B" w:rsidRPr="00BD0DDA" w:rsidRDefault="0035519B" w:rsidP="00BD0DDA">
            <w:pPr>
              <w:spacing w:line="360" w:lineRule="auto"/>
              <w:jc w:val="both"/>
              <w:rPr>
                <w:rFonts w:ascii="Book Antiqua" w:hAnsi="Book Antiqua"/>
              </w:rPr>
            </w:pPr>
          </w:p>
        </w:tc>
        <w:tc>
          <w:tcPr>
            <w:tcW w:w="475" w:type="pct"/>
          </w:tcPr>
          <w:p w14:paraId="3D7E6D22" w14:textId="77777777" w:rsidR="0035519B" w:rsidRPr="00BD0DDA" w:rsidRDefault="0035519B" w:rsidP="00BD0DDA">
            <w:pPr>
              <w:spacing w:line="360" w:lineRule="auto"/>
              <w:jc w:val="both"/>
              <w:rPr>
                <w:rFonts w:ascii="Book Antiqua" w:hAnsi="Book Antiqua"/>
              </w:rPr>
            </w:pPr>
          </w:p>
        </w:tc>
        <w:tc>
          <w:tcPr>
            <w:tcW w:w="275" w:type="pct"/>
          </w:tcPr>
          <w:p w14:paraId="362D81D3"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326" w:type="pct"/>
          </w:tcPr>
          <w:p w14:paraId="0ADA58A4" w14:textId="77777777" w:rsidR="0035519B" w:rsidRPr="00BD0DDA" w:rsidRDefault="0035519B" w:rsidP="00BD0DDA">
            <w:pPr>
              <w:spacing w:line="360" w:lineRule="auto"/>
              <w:jc w:val="both"/>
              <w:rPr>
                <w:rFonts w:ascii="Book Antiqua" w:hAnsi="Book Antiqua"/>
              </w:rPr>
            </w:pPr>
          </w:p>
        </w:tc>
        <w:tc>
          <w:tcPr>
            <w:tcW w:w="254" w:type="pct"/>
          </w:tcPr>
          <w:p w14:paraId="75874F03"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33" w:type="pct"/>
          </w:tcPr>
          <w:p w14:paraId="62EF1236" w14:textId="77777777" w:rsidR="0035519B" w:rsidRPr="00BD0DDA" w:rsidRDefault="0035519B" w:rsidP="00BD0DDA">
            <w:pPr>
              <w:spacing w:line="360" w:lineRule="auto"/>
              <w:jc w:val="both"/>
              <w:rPr>
                <w:rFonts w:ascii="Book Antiqua" w:hAnsi="Book Antiqua"/>
              </w:rPr>
            </w:pPr>
          </w:p>
        </w:tc>
        <w:tc>
          <w:tcPr>
            <w:tcW w:w="318" w:type="pct"/>
          </w:tcPr>
          <w:p w14:paraId="089A7FA8"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02" w:type="pct"/>
          </w:tcPr>
          <w:p w14:paraId="2A2001EF" w14:textId="77777777" w:rsidR="0035519B" w:rsidRPr="00BD0DDA" w:rsidRDefault="0035519B" w:rsidP="00BD0DDA">
            <w:pPr>
              <w:spacing w:line="360" w:lineRule="auto"/>
              <w:jc w:val="both"/>
              <w:rPr>
                <w:rFonts w:ascii="Book Antiqua" w:hAnsi="Book Antiqua"/>
              </w:rPr>
            </w:pPr>
          </w:p>
        </w:tc>
        <w:tc>
          <w:tcPr>
            <w:tcW w:w="233" w:type="pct"/>
          </w:tcPr>
          <w:p w14:paraId="28F7069E" w14:textId="77777777" w:rsidR="0035519B" w:rsidRPr="00BD0DDA" w:rsidRDefault="0035519B" w:rsidP="00BD0DDA">
            <w:pPr>
              <w:spacing w:line="360" w:lineRule="auto"/>
              <w:jc w:val="both"/>
              <w:rPr>
                <w:rFonts w:ascii="Book Antiqua" w:hAnsi="Book Antiqua"/>
              </w:rPr>
            </w:pPr>
          </w:p>
        </w:tc>
        <w:tc>
          <w:tcPr>
            <w:tcW w:w="636" w:type="pct"/>
          </w:tcPr>
          <w:p w14:paraId="27C5983E" w14:textId="77777777" w:rsidR="0035519B" w:rsidRPr="00BD0DDA" w:rsidRDefault="0035519B" w:rsidP="00BD0DDA">
            <w:pPr>
              <w:spacing w:line="360" w:lineRule="auto"/>
              <w:jc w:val="both"/>
              <w:rPr>
                <w:rFonts w:ascii="Book Antiqua" w:hAnsi="Book Antiqua"/>
              </w:rPr>
            </w:pPr>
            <w:r w:rsidRPr="00BD0DDA">
              <w:rPr>
                <w:rFonts w:ascii="Book Antiqua" w:hAnsi="Book Antiqua"/>
              </w:rPr>
              <w:t>Albumin</w:t>
            </w:r>
          </w:p>
        </w:tc>
      </w:tr>
      <w:tr w:rsidR="00C06AD4" w:rsidRPr="00BD0DDA" w14:paraId="78483682" w14:textId="77777777" w:rsidTr="001863BA">
        <w:tc>
          <w:tcPr>
            <w:tcW w:w="539" w:type="pct"/>
          </w:tcPr>
          <w:p w14:paraId="3BEECF15" w14:textId="77777777" w:rsidR="0035519B" w:rsidRPr="00BD0DDA" w:rsidRDefault="0035519B" w:rsidP="00BD0DDA">
            <w:pPr>
              <w:spacing w:line="360" w:lineRule="auto"/>
              <w:jc w:val="both"/>
              <w:rPr>
                <w:rFonts w:ascii="Book Antiqua" w:hAnsi="Book Antiqua"/>
              </w:rPr>
            </w:pPr>
            <w:r w:rsidRPr="00BD0DDA">
              <w:rPr>
                <w:rFonts w:ascii="Book Antiqua" w:hAnsi="Book Antiqua"/>
              </w:rPr>
              <w:t>FIB-4</w:t>
            </w:r>
          </w:p>
        </w:tc>
        <w:tc>
          <w:tcPr>
            <w:tcW w:w="275" w:type="pct"/>
          </w:tcPr>
          <w:p w14:paraId="538B2F52"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75" w:type="pct"/>
          </w:tcPr>
          <w:p w14:paraId="1DA33CB3"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92" w:type="pct"/>
          </w:tcPr>
          <w:p w14:paraId="1A5C65B0" w14:textId="77777777" w:rsidR="0035519B" w:rsidRPr="00BD0DDA" w:rsidRDefault="0035519B" w:rsidP="00BD0DDA">
            <w:pPr>
              <w:spacing w:line="360" w:lineRule="auto"/>
              <w:jc w:val="both"/>
              <w:rPr>
                <w:rFonts w:ascii="Book Antiqua" w:hAnsi="Book Antiqua"/>
              </w:rPr>
            </w:pPr>
          </w:p>
        </w:tc>
        <w:tc>
          <w:tcPr>
            <w:tcW w:w="444" w:type="pct"/>
          </w:tcPr>
          <w:p w14:paraId="65B5CF6D"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23" w:type="pct"/>
          </w:tcPr>
          <w:p w14:paraId="0AE3752C" w14:textId="77777777" w:rsidR="0035519B" w:rsidRPr="00BD0DDA" w:rsidRDefault="0035519B" w:rsidP="00BD0DDA">
            <w:pPr>
              <w:spacing w:line="360" w:lineRule="auto"/>
              <w:jc w:val="both"/>
              <w:rPr>
                <w:rFonts w:ascii="Book Antiqua" w:hAnsi="Book Antiqua"/>
              </w:rPr>
            </w:pPr>
          </w:p>
        </w:tc>
        <w:tc>
          <w:tcPr>
            <w:tcW w:w="475" w:type="pct"/>
          </w:tcPr>
          <w:p w14:paraId="5312D407" w14:textId="77777777" w:rsidR="0035519B" w:rsidRPr="00BD0DDA" w:rsidRDefault="0035519B" w:rsidP="00BD0DDA">
            <w:pPr>
              <w:spacing w:line="360" w:lineRule="auto"/>
              <w:jc w:val="both"/>
              <w:rPr>
                <w:rFonts w:ascii="Book Antiqua" w:hAnsi="Book Antiqua"/>
              </w:rPr>
            </w:pPr>
          </w:p>
        </w:tc>
        <w:tc>
          <w:tcPr>
            <w:tcW w:w="275" w:type="pct"/>
          </w:tcPr>
          <w:p w14:paraId="145CEF7B" w14:textId="77777777" w:rsidR="0035519B" w:rsidRPr="00BD0DDA" w:rsidRDefault="0035519B" w:rsidP="00BD0DDA">
            <w:pPr>
              <w:spacing w:line="360" w:lineRule="auto"/>
              <w:jc w:val="both"/>
              <w:rPr>
                <w:rFonts w:ascii="Book Antiqua" w:hAnsi="Book Antiqua"/>
              </w:rPr>
            </w:pPr>
          </w:p>
        </w:tc>
        <w:tc>
          <w:tcPr>
            <w:tcW w:w="326" w:type="pct"/>
          </w:tcPr>
          <w:p w14:paraId="4C5BFA7B" w14:textId="77777777" w:rsidR="0035519B" w:rsidRPr="00BD0DDA" w:rsidRDefault="0035519B" w:rsidP="00BD0DDA">
            <w:pPr>
              <w:spacing w:line="360" w:lineRule="auto"/>
              <w:jc w:val="both"/>
              <w:rPr>
                <w:rFonts w:ascii="Book Antiqua" w:hAnsi="Book Antiqua"/>
              </w:rPr>
            </w:pPr>
          </w:p>
        </w:tc>
        <w:tc>
          <w:tcPr>
            <w:tcW w:w="254" w:type="pct"/>
          </w:tcPr>
          <w:p w14:paraId="7FA50E61"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33" w:type="pct"/>
          </w:tcPr>
          <w:p w14:paraId="7A25AD4D" w14:textId="77777777" w:rsidR="0035519B" w:rsidRPr="00BD0DDA" w:rsidRDefault="0035519B" w:rsidP="00BD0DDA">
            <w:pPr>
              <w:spacing w:line="360" w:lineRule="auto"/>
              <w:jc w:val="both"/>
              <w:rPr>
                <w:rFonts w:ascii="Book Antiqua" w:hAnsi="Book Antiqua"/>
              </w:rPr>
            </w:pPr>
          </w:p>
        </w:tc>
        <w:tc>
          <w:tcPr>
            <w:tcW w:w="318" w:type="pct"/>
          </w:tcPr>
          <w:p w14:paraId="12764BCD" w14:textId="77777777" w:rsidR="0035519B" w:rsidRPr="00BD0DDA" w:rsidRDefault="0035519B" w:rsidP="00BD0DDA">
            <w:pPr>
              <w:spacing w:line="360" w:lineRule="auto"/>
              <w:jc w:val="both"/>
              <w:rPr>
                <w:rFonts w:ascii="Book Antiqua" w:hAnsi="Book Antiqua"/>
              </w:rPr>
            </w:pPr>
          </w:p>
        </w:tc>
        <w:tc>
          <w:tcPr>
            <w:tcW w:w="202" w:type="pct"/>
          </w:tcPr>
          <w:p w14:paraId="5F46AF71" w14:textId="77777777" w:rsidR="0035519B" w:rsidRPr="00BD0DDA" w:rsidRDefault="0035519B" w:rsidP="00BD0DDA">
            <w:pPr>
              <w:spacing w:line="360" w:lineRule="auto"/>
              <w:jc w:val="both"/>
              <w:rPr>
                <w:rFonts w:ascii="Book Antiqua" w:hAnsi="Book Antiqua"/>
              </w:rPr>
            </w:pPr>
          </w:p>
        </w:tc>
        <w:tc>
          <w:tcPr>
            <w:tcW w:w="233" w:type="pct"/>
          </w:tcPr>
          <w:p w14:paraId="35C57631" w14:textId="77777777" w:rsidR="0035519B" w:rsidRPr="00BD0DDA" w:rsidRDefault="0035519B" w:rsidP="00BD0DDA">
            <w:pPr>
              <w:spacing w:line="360" w:lineRule="auto"/>
              <w:jc w:val="both"/>
              <w:rPr>
                <w:rFonts w:ascii="Book Antiqua" w:hAnsi="Book Antiqua"/>
              </w:rPr>
            </w:pPr>
          </w:p>
        </w:tc>
        <w:tc>
          <w:tcPr>
            <w:tcW w:w="636" w:type="pct"/>
          </w:tcPr>
          <w:p w14:paraId="7353FE1B" w14:textId="77777777" w:rsidR="0035519B" w:rsidRPr="00BD0DDA" w:rsidRDefault="0035519B" w:rsidP="00BD0DDA">
            <w:pPr>
              <w:spacing w:line="360" w:lineRule="auto"/>
              <w:jc w:val="both"/>
              <w:rPr>
                <w:rFonts w:ascii="Book Antiqua" w:hAnsi="Book Antiqua"/>
              </w:rPr>
            </w:pPr>
          </w:p>
        </w:tc>
      </w:tr>
      <w:tr w:rsidR="00C06AD4" w:rsidRPr="00BD0DDA" w14:paraId="410A5D52" w14:textId="77777777" w:rsidTr="001863BA">
        <w:tc>
          <w:tcPr>
            <w:tcW w:w="539" w:type="pct"/>
          </w:tcPr>
          <w:p w14:paraId="05601E3A" w14:textId="77777777" w:rsidR="0035519B" w:rsidRPr="00BD0DDA" w:rsidRDefault="0035519B" w:rsidP="00BD0DDA">
            <w:pPr>
              <w:spacing w:line="360" w:lineRule="auto"/>
              <w:jc w:val="both"/>
              <w:rPr>
                <w:rFonts w:ascii="Book Antiqua" w:hAnsi="Book Antiqua"/>
              </w:rPr>
            </w:pPr>
            <w:r w:rsidRPr="00BD0DDA">
              <w:rPr>
                <w:rFonts w:ascii="Book Antiqua" w:hAnsi="Book Antiqua"/>
              </w:rPr>
              <w:t>APRI</w:t>
            </w:r>
          </w:p>
        </w:tc>
        <w:tc>
          <w:tcPr>
            <w:tcW w:w="275" w:type="pct"/>
          </w:tcPr>
          <w:p w14:paraId="53745A6E"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75" w:type="pct"/>
          </w:tcPr>
          <w:p w14:paraId="31BE131E" w14:textId="77777777" w:rsidR="0035519B" w:rsidRPr="00BD0DDA" w:rsidRDefault="0035519B" w:rsidP="00BD0DDA">
            <w:pPr>
              <w:spacing w:line="360" w:lineRule="auto"/>
              <w:jc w:val="both"/>
              <w:rPr>
                <w:rFonts w:ascii="Book Antiqua" w:hAnsi="Book Antiqua"/>
              </w:rPr>
            </w:pPr>
          </w:p>
        </w:tc>
        <w:tc>
          <w:tcPr>
            <w:tcW w:w="292" w:type="pct"/>
          </w:tcPr>
          <w:p w14:paraId="63F0219D" w14:textId="77777777" w:rsidR="0035519B" w:rsidRPr="00BD0DDA" w:rsidRDefault="0035519B" w:rsidP="00BD0DDA">
            <w:pPr>
              <w:spacing w:line="360" w:lineRule="auto"/>
              <w:jc w:val="both"/>
              <w:rPr>
                <w:rFonts w:ascii="Book Antiqua" w:hAnsi="Book Antiqua"/>
              </w:rPr>
            </w:pPr>
          </w:p>
        </w:tc>
        <w:tc>
          <w:tcPr>
            <w:tcW w:w="444" w:type="pct"/>
          </w:tcPr>
          <w:p w14:paraId="0E467B53"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23" w:type="pct"/>
          </w:tcPr>
          <w:p w14:paraId="40F5D939" w14:textId="77777777" w:rsidR="0035519B" w:rsidRPr="00BD0DDA" w:rsidRDefault="0035519B" w:rsidP="00BD0DDA">
            <w:pPr>
              <w:spacing w:line="360" w:lineRule="auto"/>
              <w:jc w:val="both"/>
              <w:rPr>
                <w:rFonts w:ascii="Book Antiqua" w:hAnsi="Book Antiqua"/>
              </w:rPr>
            </w:pPr>
          </w:p>
        </w:tc>
        <w:tc>
          <w:tcPr>
            <w:tcW w:w="475" w:type="pct"/>
          </w:tcPr>
          <w:p w14:paraId="329B30C8" w14:textId="77777777" w:rsidR="0035519B" w:rsidRPr="00BD0DDA" w:rsidRDefault="0035519B" w:rsidP="00BD0DDA">
            <w:pPr>
              <w:spacing w:line="360" w:lineRule="auto"/>
              <w:jc w:val="both"/>
              <w:rPr>
                <w:rFonts w:ascii="Book Antiqua" w:hAnsi="Book Antiqua"/>
              </w:rPr>
            </w:pPr>
          </w:p>
        </w:tc>
        <w:tc>
          <w:tcPr>
            <w:tcW w:w="275" w:type="pct"/>
          </w:tcPr>
          <w:p w14:paraId="06AB30AB" w14:textId="77777777" w:rsidR="0035519B" w:rsidRPr="00BD0DDA" w:rsidRDefault="0035519B" w:rsidP="00BD0DDA">
            <w:pPr>
              <w:spacing w:line="360" w:lineRule="auto"/>
              <w:jc w:val="both"/>
              <w:rPr>
                <w:rFonts w:ascii="Book Antiqua" w:hAnsi="Book Antiqua"/>
              </w:rPr>
            </w:pPr>
          </w:p>
        </w:tc>
        <w:tc>
          <w:tcPr>
            <w:tcW w:w="326" w:type="pct"/>
          </w:tcPr>
          <w:p w14:paraId="7076B296" w14:textId="77777777" w:rsidR="0035519B" w:rsidRPr="00BD0DDA" w:rsidRDefault="0035519B" w:rsidP="00BD0DDA">
            <w:pPr>
              <w:spacing w:line="360" w:lineRule="auto"/>
              <w:jc w:val="both"/>
              <w:rPr>
                <w:rFonts w:ascii="Book Antiqua" w:hAnsi="Book Antiqua"/>
              </w:rPr>
            </w:pPr>
          </w:p>
        </w:tc>
        <w:tc>
          <w:tcPr>
            <w:tcW w:w="254" w:type="pct"/>
          </w:tcPr>
          <w:p w14:paraId="14AE139D" w14:textId="77777777" w:rsidR="0035519B" w:rsidRPr="00BD0DDA" w:rsidRDefault="0035519B" w:rsidP="00BD0DDA">
            <w:pPr>
              <w:spacing w:line="360" w:lineRule="auto"/>
              <w:jc w:val="both"/>
              <w:rPr>
                <w:rFonts w:ascii="Book Antiqua" w:hAnsi="Book Antiqua"/>
              </w:rPr>
            </w:pPr>
          </w:p>
        </w:tc>
        <w:tc>
          <w:tcPr>
            <w:tcW w:w="233" w:type="pct"/>
          </w:tcPr>
          <w:p w14:paraId="75332FE5" w14:textId="77777777" w:rsidR="0035519B" w:rsidRPr="00BD0DDA" w:rsidRDefault="0035519B" w:rsidP="00BD0DDA">
            <w:pPr>
              <w:spacing w:line="360" w:lineRule="auto"/>
              <w:jc w:val="both"/>
              <w:rPr>
                <w:rFonts w:ascii="Book Antiqua" w:hAnsi="Book Antiqua"/>
              </w:rPr>
            </w:pPr>
          </w:p>
        </w:tc>
        <w:tc>
          <w:tcPr>
            <w:tcW w:w="318" w:type="pct"/>
          </w:tcPr>
          <w:p w14:paraId="47C1576E" w14:textId="77777777" w:rsidR="0035519B" w:rsidRPr="00BD0DDA" w:rsidRDefault="0035519B" w:rsidP="00BD0DDA">
            <w:pPr>
              <w:spacing w:line="360" w:lineRule="auto"/>
              <w:jc w:val="both"/>
              <w:rPr>
                <w:rFonts w:ascii="Book Antiqua" w:hAnsi="Book Antiqua"/>
              </w:rPr>
            </w:pPr>
          </w:p>
        </w:tc>
        <w:tc>
          <w:tcPr>
            <w:tcW w:w="202" w:type="pct"/>
          </w:tcPr>
          <w:p w14:paraId="5F43FEBC" w14:textId="77777777" w:rsidR="0035519B" w:rsidRPr="00BD0DDA" w:rsidRDefault="0035519B" w:rsidP="00BD0DDA">
            <w:pPr>
              <w:spacing w:line="360" w:lineRule="auto"/>
              <w:jc w:val="both"/>
              <w:rPr>
                <w:rFonts w:ascii="Book Antiqua" w:hAnsi="Book Antiqua"/>
              </w:rPr>
            </w:pPr>
          </w:p>
        </w:tc>
        <w:tc>
          <w:tcPr>
            <w:tcW w:w="233" w:type="pct"/>
          </w:tcPr>
          <w:p w14:paraId="4E906217" w14:textId="77777777" w:rsidR="0035519B" w:rsidRPr="00BD0DDA" w:rsidRDefault="0035519B" w:rsidP="00BD0DDA">
            <w:pPr>
              <w:spacing w:line="360" w:lineRule="auto"/>
              <w:jc w:val="both"/>
              <w:rPr>
                <w:rFonts w:ascii="Book Antiqua" w:hAnsi="Book Antiqua"/>
              </w:rPr>
            </w:pPr>
          </w:p>
        </w:tc>
        <w:tc>
          <w:tcPr>
            <w:tcW w:w="636" w:type="pct"/>
          </w:tcPr>
          <w:p w14:paraId="140FE67F" w14:textId="77777777" w:rsidR="0035519B" w:rsidRPr="00BD0DDA" w:rsidRDefault="0035519B" w:rsidP="00BD0DDA">
            <w:pPr>
              <w:spacing w:line="360" w:lineRule="auto"/>
              <w:jc w:val="both"/>
              <w:rPr>
                <w:rFonts w:ascii="Book Antiqua" w:hAnsi="Book Antiqua"/>
              </w:rPr>
            </w:pPr>
          </w:p>
        </w:tc>
      </w:tr>
      <w:tr w:rsidR="00C06AD4" w:rsidRPr="00BD0DDA" w14:paraId="677FA5C7" w14:textId="77777777" w:rsidTr="001863BA">
        <w:tc>
          <w:tcPr>
            <w:tcW w:w="539" w:type="pct"/>
          </w:tcPr>
          <w:p w14:paraId="45AADBB2" w14:textId="77777777" w:rsidR="0035519B" w:rsidRPr="00BD0DDA" w:rsidRDefault="0035519B" w:rsidP="00BD0DDA">
            <w:pPr>
              <w:spacing w:line="360" w:lineRule="auto"/>
              <w:jc w:val="both"/>
              <w:rPr>
                <w:rFonts w:ascii="Book Antiqua" w:hAnsi="Book Antiqua"/>
              </w:rPr>
            </w:pPr>
            <w:r w:rsidRPr="00BD0DDA">
              <w:rPr>
                <w:rFonts w:ascii="Book Antiqua" w:hAnsi="Book Antiqua"/>
              </w:rPr>
              <w:t>ELF</w:t>
            </w:r>
          </w:p>
        </w:tc>
        <w:tc>
          <w:tcPr>
            <w:tcW w:w="275" w:type="pct"/>
          </w:tcPr>
          <w:p w14:paraId="46BB0B63" w14:textId="77777777" w:rsidR="0035519B" w:rsidRPr="00BD0DDA" w:rsidRDefault="0035519B" w:rsidP="00BD0DDA">
            <w:pPr>
              <w:spacing w:line="360" w:lineRule="auto"/>
              <w:jc w:val="both"/>
              <w:rPr>
                <w:rFonts w:ascii="Book Antiqua" w:hAnsi="Book Antiqua"/>
              </w:rPr>
            </w:pPr>
          </w:p>
        </w:tc>
        <w:tc>
          <w:tcPr>
            <w:tcW w:w="275" w:type="pct"/>
          </w:tcPr>
          <w:p w14:paraId="10B0B8FF" w14:textId="77777777" w:rsidR="0035519B" w:rsidRPr="00BD0DDA" w:rsidRDefault="0035519B" w:rsidP="00BD0DDA">
            <w:pPr>
              <w:spacing w:line="360" w:lineRule="auto"/>
              <w:jc w:val="both"/>
              <w:rPr>
                <w:rFonts w:ascii="Book Antiqua" w:hAnsi="Book Antiqua"/>
              </w:rPr>
            </w:pPr>
          </w:p>
        </w:tc>
        <w:tc>
          <w:tcPr>
            <w:tcW w:w="292" w:type="pct"/>
          </w:tcPr>
          <w:p w14:paraId="66B5D4EB" w14:textId="77777777" w:rsidR="0035519B" w:rsidRPr="00BD0DDA" w:rsidRDefault="0035519B" w:rsidP="00BD0DDA">
            <w:pPr>
              <w:spacing w:line="360" w:lineRule="auto"/>
              <w:jc w:val="both"/>
              <w:rPr>
                <w:rFonts w:ascii="Book Antiqua" w:hAnsi="Book Antiqua"/>
              </w:rPr>
            </w:pPr>
          </w:p>
        </w:tc>
        <w:tc>
          <w:tcPr>
            <w:tcW w:w="444" w:type="pct"/>
          </w:tcPr>
          <w:p w14:paraId="68B623BE" w14:textId="77777777" w:rsidR="0035519B" w:rsidRPr="00BD0DDA" w:rsidRDefault="0035519B" w:rsidP="00BD0DDA">
            <w:pPr>
              <w:spacing w:line="360" w:lineRule="auto"/>
              <w:jc w:val="both"/>
              <w:rPr>
                <w:rFonts w:ascii="Book Antiqua" w:hAnsi="Book Antiqua"/>
              </w:rPr>
            </w:pPr>
          </w:p>
        </w:tc>
        <w:tc>
          <w:tcPr>
            <w:tcW w:w="223" w:type="pct"/>
          </w:tcPr>
          <w:p w14:paraId="2E863134" w14:textId="77777777" w:rsidR="0035519B" w:rsidRPr="00BD0DDA" w:rsidRDefault="0035519B" w:rsidP="00BD0DDA">
            <w:pPr>
              <w:spacing w:line="360" w:lineRule="auto"/>
              <w:jc w:val="both"/>
              <w:rPr>
                <w:rFonts w:ascii="Book Antiqua" w:hAnsi="Book Antiqua"/>
              </w:rPr>
            </w:pPr>
          </w:p>
        </w:tc>
        <w:tc>
          <w:tcPr>
            <w:tcW w:w="475" w:type="pct"/>
          </w:tcPr>
          <w:p w14:paraId="6D1A510F" w14:textId="77777777" w:rsidR="0035519B" w:rsidRPr="00BD0DDA" w:rsidRDefault="0035519B" w:rsidP="00BD0DDA">
            <w:pPr>
              <w:spacing w:line="360" w:lineRule="auto"/>
              <w:jc w:val="both"/>
              <w:rPr>
                <w:rFonts w:ascii="Book Antiqua" w:hAnsi="Book Antiqua"/>
              </w:rPr>
            </w:pPr>
          </w:p>
        </w:tc>
        <w:tc>
          <w:tcPr>
            <w:tcW w:w="275" w:type="pct"/>
          </w:tcPr>
          <w:p w14:paraId="25A49CFE" w14:textId="77777777" w:rsidR="0035519B" w:rsidRPr="00BD0DDA" w:rsidRDefault="0035519B" w:rsidP="00BD0DDA">
            <w:pPr>
              <w:spacing w:line="360" w:lineRule="auto"/>
              <w:jc w:val="both"/>
              <w:rPr>
                <w:rFonts w:ascii="Book Antiqua" w:hAnsi="Book Antiqua"/>
              </w:rPr>
            </w:pPr>
          </w:p>
        </w:tc>
        <w:tc>
          <w:tcPr>
            <w:tcW w:w="326" w:type="pct"/>
          </w:tcPr>
          <w:p w14:paraId="37278F5F" w14:textId="77777777" w:rsidR="0035519B" w:rsidRPr="00BD0DDA" w:rsidRDefault="0035519B" w:rsidP="00BD0DDA">
            <w:pPr>
              <w:spacing w:line="360" w:lineRule="auto"/>
              <w:jc w:val="both"/>
              <w:rPr>
                <w:rFonts w:ascii="Book Antiqua" w:hAnsi="Book Antiqua"/>
              </w:rPr>
            </w:pPr>
          </w:p>
        </w:tc>
        <w:tc>
          <w:tcPr>
            <w:tcW w:w="254" w:type="pct"/>
          </w:tcPr>
          <w:p w14:paraId="03B3F3DA" w14:textId="77777777" w:rsidR="0035519B" w:rsidRPr="00BD0DDA" w:rsidRDefault="0035519B" w:rsidP="00BD0DDA">
            <w:pPr>
              <w:spacing w:line="360" w:lineRule="auto"/>
              <w:jc w:val="both"/>
              <w:rPr>
                <w:rFonts w:ascii="Book Antiqua" w:hAnsi="Book Antiqua"/>
              </w:rPr>
            </w:pPr>
          </w:p>
        </w:tc>
        <w:tc>
          <w:tcPr>
            <w:tcW w:w="233" w:type="pct"/>
          </w:tcPr>
          <w:p w14:paraId="299E987C" w14:textId="77777777" w:rsidR="0035519B" w:rsidRPr="00BD0DDA" w:rsidRDefault="0035519B" w:rsidP="00BD0DDA">
            <w:pPr>
              <w:spacing w:line="360" w:lineRule="auto"/>
              <w:jc w:val="both"/>
              <w:rPr>
                <w:rFonts w:ascii="Book Antiqua" w:hAnsi="Book Antiqua"/>
              </w:rPr>
            </w:pPr>
          </w:p>
        </w:tc>
        <w:tc>
          <w:tcPr>
            <w:tcW w:w="318" w:type="pct"/>
          </w:tcPr>
          <w:p w14:paraId="444C9FEB" w14:textId="77777777" w:rsidR="0035519B" w:rsidRPr="00BD0DDA" w:rsidRDefault="0035519B" w:rsidP="00BD0DDA">
            <w:pPr>
              <w:spacing w:line="360" w:lineRule="auto"/>
              <w:jc w:val="both"/>
              <w:rPr>
                <w:rFonts w:ascii="Book Antiqua" w:hAnsi="Book Antiqua"/>
              </w:rPr>
            </w:pPr>
          </w:p>
        </w:tc>
        <w:tc>
          <w:tcPr>
            <w:tcW w:w="202" w:type="pct"/>
          </w:tcPr>
          <w:p w14:paraId="4A9FD02A" w14:textId="77777777" w:rsidR="0035519B" w:rsidRPr="00BD0DDA" w:rsidRDefault="0035519B" w:rsidP="00BD0DDA">
            <w:pPr>
              <w:spacing w:line="360" w:lineRule="auto"/>
              <w:jc w:val="both"/>
              <w:rPr>
                <w:rFonts w:ascii="Book Antiqua" w:hAnsi="Book Antiqua"/>
              </w:rPr>
            </w:pPr>
          </w:p>
        </w:tc>
        <w:tc>
          <w:tcPr>
            <w:tcW w:w="233" w:type="pct"/>
          </w:tcPr>
          <w:p w14:paraId="7001B445"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636" w:type="pct"/>
          </w:tcPr>
          <w:p w14:paraId="0C6DB32E" w14:textId="77777777" w:rsidR="0035519B" w:rsidRPr="00BD0DDA" w:rsidRDefault="0035519B" w:rsidP="00BD0DDA">
            <w:pPr>
              <w:spacing w:line="360" w:lineRule="auto"/>
              <w:jc w:val="both"/>
              <w:rPr>
                <w:rFonts w:ascii="Book Antiqua" w:hAnsi="Book Antiqua"/>
              </w:rPr>
            </w:pPr>
            <w:r w:rsidRPr="00BD0DDA">
              <w:rPr>
                <w:rFonts w:ascii="Book Antiqua" w:hAnsi="Book Antiqua"/>
              </w:rPr>
              <w:t>PIIINP, TIMP-1</w:t>
            </w:r>
          </w:p>
        </w:tc>
      </w:tr>
      <w:tr w:rsidR="00C06AD4" w:rsidRPr="00BD0DDA" w14:paraId="03906DDF" w14:textId="77777777" w:rsidTr="001863BA">
        <w:tc>
          <w:tcPr>
            <w:tcW w:w="539" w:type="pct"/>
          </w:tcPr>
          <w:p w14:paraId="2707BABB" w14:textId="77777777" w:rsidR="0035519B" w:rsidRPr="00BD0DDA" w:rsidRDefault="0035519B" w:rsidP="00BD0DDA">
            <w:pPr>
              <w:spacing w:line="360" w:lineRule="auto"/>
              <w:jc w:val="both"/>
              <w:rPr>
                <w:rFonts w:ascii="Book Antiqua" w:hAnsi="Book Antiqua"/>
              </w:rPr>
            </w:pPr>
            <w:r w:rsidRPr="00BD0DDA">
              <w:rPr>
                <w:rFonts w:ascii="Book Antiqua" w:hAnsi="Book Antiqua"/>
              </w:rPr>
              <w:t>Fibrotest</w:t>
            </w:r>
          </w:p>
        </w:tc>
        <w:tc>
          <w:tcPr>
            <w:tcW w:w="275" w:type="pct"/>
          </w:tcPr>
          <w:p w14:paraId="6E935FF0" w14:textId="77777777" w:rsidR="0035519B" w:rsidRPr="00BD0DDA" w:rsidRDefault="0035519B" w:rsidP="00BD0DDA">
            <w:pPr>
              <w:spacing w:line="360" w:lineRule="auto"/>
              <w:jc w:val="both"/>
              <w:rPr>
                <w:rFonts w:ascii="Book Antiqua" w:hAnsi="Book Antiqua"/>
              </w:rPr>
            </w:pPr>
          </w:p>
        </w:tc>
        <w:tc>
          <w:tcPr>
            <w:tcW w:w="275" w:type="pct"/>
          </w:tcPr>
          <w:p w14:paraId="26D46962"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92" w:type="pct"/>
          </w:tcPr>
          <w:p w14:paraId="3DDB9D5B"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444" w:type="pct"/>
          </w:tcPr>
          <w:p w14:paraId="2D309436" w14:textId="77777777" w:rsidR="0035519B" w:rsidRPr="00BD0DDA" w:rsidRDefault="0035519B" w:rsidP="00BD0DDA">
            <w:pPr>
              <w:spacing w:line="360" w:lineRule="auto"/>
              <w:jc w:val="both"/>
              <w:rPr>
                <w:rFonts w:ascii="Book Antiqua" w:hAnsi="Book Antiqua"/>
              </w:rPr>
            </w:pPr>
          </w:p>
        </w:tc>
        <w:tc>
          <w:tcPr>
            <w:tcW w:w="223" w:type="pct"/>
          </w:tcPr>
          <w:p w14:paraId="3BB2A187" w14:textId="77777777" w:rsidR="0035519B" w:rsidRPr="00BD0DDA" w:rsidRDefault="0035519B" w:rsidP="00BD0DDA">
            <w:pPr>
              <w:spacing w:line="360" w:lineRule="auto"/>
              <w:jc w:val="both"/>
              <w:rPr>
                <w:rFonts w:ascii="Book Antiqua" w:hAnsi="Book Antiqua"/>
              </w:rPr>
            </w:pPr>
          </w:p>
        </w:tc>
        <w:tc>
          <w:tcPr>
            <w:tcW w:w="475" w:type="pct"/>
          </w:tcPr>
          <w:p w14:paraId="4EEB7D93"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75" w:type="pct"/>
          </w:tcPr>
          <w:p w14:paraId="3B3D5FD2" w14:textId="77777777" w:rsidR="0035519B" w:rsidRPr="00BD0DDA" w:rsidRDefault="0035519B" w:rsidP="00BD0DDA">
            <w:pPr>
              <w:spacing w:line="360" w:lineRule="auto"/>
              <w:jc w:val="both"/>
              <w:rPr>
                <w:rFonts w:ascii="Book Antiqua" w:hAnsi="Book Antiqua"/>
              </w:rPr>
            </w:pPr>
          </w:p>
        </w:tc>
        <w:tc>
          <w:tcPr>
            <w:tcW w:w="326" w:type="pct"/>
          </w:tcPr>
          <w:p w14:paraId="3C91D8F3" w14:textId="77777777" w:rsidR="0035519B" w:rsidRPr="00BD0DDA" w:rsidRDefault="0035519B" w:rsidP="00BD0DDA">
            <w:pPr>
              <w:spacing w:line="360" w:lineRule="auto"/>
              <w:jc w:val="both"/>
              <w:rPr>
                <w:rFonts w:ascii="Book Antiqua" w:hAnsi="Book Antiqua"/>
              </w:rPr>
            </w:pPr>
          </w:p>
        </w:tc>
        <w:tc>
          <w:tcPr>
            <w:tcW w:w="254" w:type="pct"/>
          </w:tcPr>
          <w:p w14:paraId="423CBE11" w14:textId="77777777" w:rsidR="0035519B" w:rsidRPr="00BD0DDA" w:rsidRDefault="0035519B" w:rsidP="00BD0DDA">
            <w:pPr>
              <w:spacing w:line="360" w:lineRule="auto"/>
              <w:jc w:val="both"/>
              <w:rPr>
                <w:rFonts w:ascii="Book Antiqua" w:hAnsi="Book Antiqua"/>
              </w:rPr>
            </w:pPr>
          </w:p>
        </w:tc>
        <w:tc>
          <w:tcPr>
            <w:tcW w:w="233" w:type="pct"/>
          </w:tcPr>
          <w:p w14:paraId="2F545936" w14:textId="77777777" w:rsidR="0035519B" w:rsidRPr="00BD0DDA" w:rsidRDefault="0035519B" w:rsidP="00BD0DDA">
            <w:pPr>
              <w:spacing w:line="360" w:lineRule="auto"/>
              <w:jc w:val="both"/>
              <w:rPr>
                <w:rFonts w:ascii="Book Antiqua" w:hAnsi="Book Antiqua"/>
              </w:rPr>
            </w:pPr>
          </w:p>
        </w:tc>
        <w:tc>
          <w:tcPr>
            <w:tcW w:w="318" w:type="pct"/>
          </w:tcPr>
          <w:p w14:paraId="51EF2796" w14:textId="77777777" w:rsidR="0035519B" w:rsidRPr="00BD0DDA" w:rsidRDefault="0035519B" w:rsidP="00BD0DDA">
            <w:pPr>
              <w:spacing w:line="360" w:lineRule="auto"/>
              <w:jc w:val="both"/>
              <w:rPr>
                <w:rFonts w:ascii="Book Antiqua" w:hAnsi="Book Antiqua"/>
              </w:rPr>
            </w:pPr>
          </w:p>
        </w:tc>
        <w:tc>
          <w:tcPr>
            <w:tcW w:w="202" w:type="pct"/>
          </w:tcPr>
          <w:p w14:paraId="5ECE7D75"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33" w:type="pct"/>
          </w:tcPr>
          <w:p w14:paraId="32AFD4C9" w14:textId="77777777" w:rsidR="0035519B" w:rsidRPr="00BD0DDA" w:rsidRDefault="0035519B" w:rsidP="00BD0DDA">
            <w:pPr>
              <w:spacing w:line="360" w:lineRule="auto"/>
              <w:jc w:val="both"/>
              <w:rPr>
                <w:rFonts w:ascii="Book Antiqua" w:hAnsi="Book Antiqua"/>
              </w:rPr>
            </w:pPr>
          </w:p>
        </w:tc>
        <w:tc>
          <w:tcPr>
            <w:tcW w:w="636" w:type="pct"/>
          </w:tcPr>
          <w:p w14:paraId="1E82F059" w14:textId="77777777" w:rsidR="0035519B" w:rsidRPr="00BD0DDA" w:rsidRDefault="0035519B" w:rsidP="00BD0DDA">
            <w:pPr>
              <w:spacing w:line="360" w:lineRule="auto"/>
              <w:jc w:val="both"/>
              <w:rPr>
                <w:rFonts w:ascii="Book Antiqua" w:hAnsi="Book Antiqua"/>
              </w:rPr>
            </w:pPr>
            <w:r w:rsidRPr="00BD0DDA">
              <w:rPr>
                <w:rFonts w:ascii="Book Antiqua" w:hAnsi="Book Antiqua"/>
              </w:rPr>
              <w:t>Haptoglobin,</w:t>
            </w:r>
          </w:p>
          <w:p w14:paraId="204B4B32" w14:textId="77777777" w:rsidR="0035519B" w:rsidRPr="00BD0DDA" w:rsidRDefault="0035519B" w:rsidP="00BD0DDA">
            <w:pPr>
              <w:spacing w:line="360" w:lineRule="auto"/>
              <w:jc w:val="both"/>
              <w:rPr>
                <w:rFonts w:ascii="Book Antiqua" w:hAnsi="Book Antiqua"/>
              </w:rPr>
            </w:pPr>
            <w:r w:rsidRPr="00BD0DDA">
              <w:rPr>
                <w:rFonts w:ascii="Book Antiqua" w:hAnsi="Book Antiqua"/>
              </w:rPr>
              <w:lastRenderedPageBreak/>
              <w:t>Apo-A1</w:t>
            </w:r>
          </w:p>
        </w:tc>
      </w:tr>
      <w:tr w:rsidR="00C06AD4" w:rsidRPr="00BD0DDA" w14:paraId="32820203" w14:textId="77777777" w:rsidTr="001863BA">
        <w:tc>
          <w:tcPr>
            <w:tcW w:w="539" w:type="pct"/>
          </w:tcPr>
          <w:p w14:paraId="56D3BA09" w14:textId="439BD32C" w:rsidR="0035519B" w:rsidRPr="00BD0DDA" w:rsidRDefault="0035519B" w:rsidP="00BD0DDA">
            <w:pPr>
              <w:spacing w:line="360" w:lineRule="auto"/>
              <w:jc w:val="both"/>
              <w:rPr>
                <w:rFonts w:ascii="Book Antiqua" w:hAnsi="Book Antiqua"/>
                <w:lang w:eastAsia="zh-CN"/>
              </w:rPr>
            </w:pPr>
            <w:r w:rsidRPr="00BD0DDA">
              <w:rPr>
                <w:rFonts w:ascii="Book Antiqua" w:hAnsi="Book Antiqua"/>
              </w:rPr>
              <w:lastRenderedPageBreak/>
              <w:t>Fibrometer (V2G)</w:t>
            </w:r>
            <w:r w:rsidR="0085675B">
              <w:rPr>
                <w:rFonts w:ascii="Book Antiqua" w:hAnsi="Book Antiqua" w:hint="eastAsia"/>
                <w:lang w:eastAsia="zh-CN"/>
              </w:rPr>
              <w:t xml:space="preserve"> </w:t>
            </w:r>
          </w:p>
          <w:p w14:paraId="1394C3B0" w14:textId="77777777" w:rsidR="0035519B" w:rsidRPr="00BD0DDA" w:rsidRDefault="0035519B" w:rsidP="00BD0DDA">
            <w:pPr>
              <w:spacing w:line="360" w:lineRule="auto"/>
              <w:jc w:val="both"/>
              <w:rPr>
                <w:rFonts w:ascii="Book Antiqua" w:hAnsi="Book Antiqua"/>
              </w:rPr>
            </w:pPr>
            <w:r w:rsidRPr="00BD0DDA">
              <w:rPr>
                <w:rFonts w:ascii="Book Antiqua" w:hAnsi="Book Antiqua"/>
              </w:rPr>
              <w:t>((V3G))</w:t>
            </w:r>
          </w:p>
        </w:tc>
        <w:tc>
          <w:tcPr>
            <w:tcW w:w="275" w:type="pct"/>
          </w:tcPr>
          <w:p w14:paraId="4D23F74D"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75" w:type="pct"/>
          </w:tcPr>
          <w:p w14:paraId="77D31FEF" w14:textId="77777777" w:rsidR="0035519B" w:rsidRPr="00BD0DDA" w:rsidRDefault="0035519B" w:rsidP="00BD0DDA">
            <w:pPr>
              <w:spacing w:line="360" w:lineRule="auto"/>
              <w:jc w:val="both"/>
              <w:rPr>
                <w:rFonts w:ascii="Book Antiqua" w:hAnsi="Book Antiqua"/>
              </w:rPr>
            </w:pPr>
          </w:p>
        </w:tc>
        <w:tc>
          <w:tcPr>
            <w:tcW w:w="292" w:type="pct"/>
          </w:tcPr>
          <w:p w14:paraId="797D014B" w14:textId="77777777" w:rsidR="0035519B" w:rsidRPr="00BD0DDA" w:rsidRDefault="0035519B" w:rsidP="00BD0DDA">
            <w:pPr>
              <w:spacing w:line="360" w:lineRule="auto"/>
              <w:jc w:val="both"/>
              <w:rPr>
                <w:rFonts w:ascii="Book Antiqua" w:hAnsi="Book Antiqua"/>
              </w:rPr>
            </w:pPr>
            <w:r w:rsidRPr="00BD0DDA">
              <w:rPr>
                <w:rFonts w:ascii="Book Antiqua" w:hAnsi="Book Antiqua"/>
              </w:rPr>
              <w:t>((X)), for HA</w:t>
            </w:r>
          </w:p>
        </w:tc>
        <w:tc>
          <w:tcPr>
            <w:tcW w:w="444" w:type="pct"/>
          </w:tcPr>
          <w:p w14:paraId="4BA7829F"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23" w:type="pct"/>
          </w:tcPr>
          <w:p w14:paraId="744AE8A6" w14:textId="77777777" w:rsidR="0035519B" w:rsidRPr="00BD0DDA" w:rsidRDefault="0035519B" w:rsidP="00BD0DDA">
            <w:pPr>
              <w:spacing w:line="360" w:lineRule="auto"/>
              <w:jc w:val="both"/>
              <w:rPr>
                <w:rFonts w:ascii="Book Antiqua" w:hAnsi="Book Antiqua"/>
              </w:rPr>
            </w:pPr>
          </w:p>
        </w:tc>
        <w:tc>
          <w:tcPr>
            <w:tcW w:w="475" w:type="pct"/>
          </w:tcPr>
          <w:p w14:paraId="78CC0ECE" w14:textId="77777777" w:rsidR="0035519B" w:rsidRPr="00BD0DDA" w:rsidRDefault="0035519B" w:rsidP="00BD0DDA">
            <w:pPr>
              <w:spacing w:line="360" w:lineRule="auto"/>
              <w:jc w:val="both"/>
              <w:rPr>
                <w:rFonts w:ascii="Book Antiqua" w:hAnsi="Book Antiqua"/>
              </w:rPr>
            </w:pPr>
          </w:p>
        </w:tc>
        <w:tc>
          <w:tcPr>
            <w:tcW w:w="275" w:type="pct"/>
          </w:tcPr>
          <w:p w14:paraId="4760E142" w14:textId="77777777" w:rsidR="0035519B" w:rsidRPr="00BD0DDA" w:rsidRDefault="0035519B" w:rsidP="00BD0DDA">
            <w:pPr>
              <w:spacing w:line="360" w:lineRule="auto"/>
              <w:jc w:val="both"/>
              <w:rPr>
                <w:rFonts w:ascii="Book Antiqua" w:hAnsi="Book Antiqua"/>
              </w:rPr>
            </w:pPr>
          </w:p>
        </w:tc>
        <w:tc>
          <w:tcPr>
            <w:tcW w:w="326" w:type="pct"/>
          </w:tcPr>
          <w:p w14:paraId="6AAE7485" w14:textId="77777777" w:rsidR="0035519B" w:rsidRPr="00BD0DDA" w:rsidRDefault="0035519B" w:rsidP="00BD0DDA">
            <w:pPr>
              <w:spacing w:line="360" w:lineRule="auto"/>
              <w:jc w:val="both"/>
              <w:rPr>
                <w:rFonts w:ascii="Book Antiqua" w:hAnsi="Book Antiqua"/>
              </w:rPr>
            </w:pPr>
          </w:p>
        </w:tc>
        <w:tc>
          <w:tcPr>
            <w:tcW w:w="254" w:type="pct"/>
          </w:tcPr>
          <w:p w14:paraId="41B90076"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33" w:type="pct"/>
          </w:tcPr>
          <w:p w14:paraId="71538927"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318" w:type="pct"/>
          </w:tcPr>
          <w:p w14:paraId="2CC198A7" w14:textId="77777777" w:rsidR="0035519B" w:rsidRPr="00BD0DDA" w:rsidRDefault="0035519B" w:rsidP="00BD0DDA">
            <w:pPr>
              <w:spacing w:line="360" w:lineRule="auto"/>
              <w:jc w:val="both"/>
              <w:rPr>
                <w:rFonts w:ascii="Book Antiqua" w:hAnsi="Book Antiqua"/>
              </w:rPr>
            </w:pPr>
          </w:p>
        </w:tc>
        <w:tc>
          <w:tcPr>
            <w:tcW w:w="202" w:type="pct"/>
          </w:tcPr>
          <w:p w14:paraId="1A09FF55"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33" w:type="pct"/>
          </w:tcPr>
          <w:p w14:paraId="0C95305B"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636" w:type="pct"/>
          </w:tcPr>
          <w:p w14:paraId="526CC9AE" w14:textId="77777777" w:rsidR="0035519B" w:rsidRPr="00BD0DDA" w:rsidRDefault="0035519B" w:rsidP="00BD0DDA">
            <w:pPr>
              <w:spacing w:line="360" w:lineRule="auto"/>
              <w:jc w:val="both"/>
              <w:rPr>
                <w:rFonts w:ascii="Book Antiqua" w:hAnsi="Book Antiqua"/>
              </w:rPr>
            </w:pPr>
            <w:r w:rsidRPr="00BD0DDA">
              <w:rPr>
                <w:rFonts w:ascii="Book Antiqua" w:hAnsi="Book Antiqua"/>
              </w:rPr>
              <w:t>Prothrombin, Urea</w:t>
            </w:r>
          </w:p>
        </w:tc>
      </w:tr>
      <w:tr w:rsidR="00C06AD4" w:rsidRPr="00BD0DDA" w14:paraId="224CF9CC" w14:textId="77777777" w:rsidTr="001863BA">
        <w:tc>
          <w:tcPr>
            <w:tcW w:w="539" w:type="pct"/>
          </w:tcPr>
          <w:p w14:paraId="4093F2D9" w14:textId="77777777" w:rsidR="0035519B" w:rsidRPr="00BD0DDA" w:rsidRDefault="0035519B" w:rsidP="00BD0DDA">
            <w:pPr>
              <w:spacing w:line="360" w:lineRule="auto"/>
              <w:jc w:val="both"/>
              <w:rPr>
                <w:rFonts w:ascii="Book Antiqua" w:hAnsi="Book Antiqua"/>
              </w:rPr>
            </w:pPr>
            <w:r w:rsidRPr="00BD0DDA">
              <w:rPr>
                <w:rFonts w:ascii="Book Antiqua" w:hAnsi="Book Antiqua"/>
              </w:rPr>
              <w:t>NIKEI</w:t>
            </w:r>
          </w:p>
        </w:tc>
        <w:tc>
          <w:tcPr>
            <w:tcW w:w="275" w:type="pct"/>
          </w:tcPr>
          <w:p w14:paraId="06D84CCC"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75" w:type="pct"/>
          </w:tcPr>
          <w:p w14:paraId="3306D90B"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92" w:type="pct"/>
          </w:tcPr>
          <w:p w14:paraId="28C157E9" w14:textId="77777777" w:rsidR="0035519B" w:rsidRPr="00BD0DDA" w:rsidRDefault="0035519B" w:rsidP="00BD0DDA">
            <w:pPr>
              <w:spacing w:line="360" w:lineRule="auto"/>
              <w:jc w:val="both"/>
              <w:rPr>
                <w:rFonts w:ascii="Book Antiqua" w:hAnsi="Book Antiqua"/>
              </w:rPr>
            </w:pPr>
          </w:p>
        </w:tc>
        <w:tc>
          <w:tcPr>
            <w:tcW w:w="444" w:type="pct"/>
          </w:tcPr>
          <w:p w14:paraId="1C56421D" w14:textId="77777777" w:rsidR="0035519B" w:rsidRPr="00BD0DDA" w:rsidRDefault="0035519B" w:rsidP="00BD0DDA">
            <w:pPr>
              <w:spacing w:line="360" w:lineRule="auto"/>
              <w:jc w:val="both"/>
              <w:rPr>
                <w:rFonts w:ascii="Book Antiqua" w:hAnsi="Book Antiqua"/>
              </w:rPr>
            </w:pPr>
          </w:p>
        </w:tc>
        <w:tc>
          <w:tcPr>
            <w:tcW w:w="223" w:type="pct"/>
          </w:tcPr>
          <w:p w14:paraId="34331C6A" w14:textId="77777777" w:rsidR="0035519B" w:rsidRPr="00BD0DDA" w:rsidRDefault="0035519B" w:rsidP="00BD0DDA">
            <w:pPr>
              <w:spacing w:line="360" w:lineRule="auto"/>
              <w:jc w:val="both"/>
              <w:rPr>
                <w:rFonts w:ascii="Book Antiqua" w:hAnsi="Book Antiqua"/>
              </w:rPr>
            </w:pPr>
          </w:p>
        </w:tc>
        <w:tc>
          <w:tcPr>
            <w:tcW w:w="475" w:type="pct"/>
          </w:tcPr>
          <w:p w14:paraId="27D5EC18"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75" w:type="pct"/>
          </w:tcPr>
          <w:p w14:paraId="54CF2989" w14:textId="77777777" w:rsidR="0035519B" w:rsidRPr="00BD0DDA" w:rsidRDefault="0035519B" w:rsidP="00BD0DDA">
            <w:pPr>
              <w:spacing w:line="360" w:lineRule="auto"/>
              <w:jc w:val="both"/>
              <w:rPr>
                <w:rFonts w:ascii="Book Antiqua" w:hAnsi="Book Antiqua"/>
              </w:rPr>
            </w:pPr>
          </w:p>
        </w:tc>
        <w:tc>
          <w:tcPr>
            <w:tcW w:w="326" w:type="pct"/>
          </w:tcPr>
          <w:p w14:paraId="2A795E4A" w14:textId="77777777" w:rsidR="0035519B" w:rsidRPr="00BD0DDA" w:rsidRDefault="0035519B" w:rsidP="00BD0DDA">
            <w:pPr>
              <w:spacing w:line="360" w:lineRule="auto"/>
              <w:jc w:val="both"/>
              <w:rPr>
                <w:rFonts w:ascii="Book Antiqua" w:hAnsi="Book Antiqua"/>
              </w:rPr>
            </w:pPr>
          </w:p>
        </w:tc>
        <w:tc>
          <w:tcPr>
            <w:tcW w:w="254" w:type="pct"/>
          </w:tcPr>
          <w:p w14:paraId="0D22F77B" w14:textId="77777777" w:rsidR="0035519B" w:rsidRPr="00BD0DDA" w:rsidRDefault="0035519B" w:rsidP="00BD0DDA">
            <w:pPr>
              <w:spacing w:line="360" w:lineRule="auto"/>
              <w:jc w:val="both"/>
              <w:rPr>
                <w:rFonts w:ascii="Book Antiqua" w:hAnsi="Book Antiqua"/>
              </w:rPr>
            </w:pPr>
            <w:r w:rsidRPr="00BD0DDA">
              <w:rPr>
                <w:rFonts w:ascii="Book Antiqua" w:hAnsi="Book Antiqua"/>
              </w:rPr>
              <w:t>X</w:t>
            </w:r>
          </w:p>
        </w:tc>
        <w:tc>
          <w:tcPr>
            <w:tcW w:w="233" w:type="pct"/>
          </w:tcPr>
          <w:p w14:paraId="117CDED0" w14:textId="77777777" w:rsidR="0035519B" w:rsidRPr="00BD0DDA" w:rsidRDefault="0035519B" w:rsidP="00BD0DDA">
            <w:pPr>
              <w:spacing w:line="360" w:lineRule="auto"/>
              <w:jc w:val="both"/>
              <w:rPr>
                <w:rFonts w:ascii="Book Antiqua" w:hAnsi="Book Antiqua"/>
              </w:rPr>
            </w:pPr>
          </w:p>
        </w:tc>
        <w:tc>
          <w:tcPr>
            <w:tcW w:w="318" w:type="pct"/>
          </w:tcPr>
          <w:p w14:paraId="7E7C7CB8" w14:textId="77777777" w:rsidR="0035519B" w:rsidRPr="00BD0DDA" w:rsidRDefault="0035519B" w:rsidP="00BD0DDA">
            <w:pPr>
              <w:spacing w:line="360" w:lineRule="auto"/>
              <w:jc w:val="both"/>
              <w:rPr>
                <w:rFonts w:ascii="Book Antiqua" w:hAnsi="Book Antiqua"/>
              </w:rPr>
            </w:pPr>
          </w:p>
        </w:tc>
        <w:tc>
          <w:tcPr>
            <w:tcW w:w="202" w:type="pct"/>
          </w:tcPr>
          <w:p w14:paraId="08C990AA" w14:textId="77777777" w:rsidR="0035519B" w:rsidRPr="00BD0DDA" w:rsidRDefault="0035519B" w:rsidP="00BD0DDA">
            <w:pPr>
              <w:spacing w:line="360" w:lineRule="auto"/>
              <w:jc w:val="both"/>
              <w:rPr>
                <w:rFonts w:ascii="Book Antiqua" w:hAnsi="Book Antiqua"/>
              </w:rPr>
            </w:pPr>
          </w:p>
        </w:tc>
        <w:tc>
          <w:tcPr>
            <w:tcW w:w="233" w:type="pct"/>
          </w:tcPr>
          <w:p w14:paraId="37BF79F0" w14:textId="77777777" w:rsidR="0035519B" w:rsidRPr="00BD0DDA" w:rsidRDefault="0035519B" w:rsidP="00BD0DDA">
            <w:pPr>
              <w:spacing w:line="360" w:lineRule="auto"/>
              <w:jc w:val="both"/>
              <w:rPr>
                <w:rFonts w:ascii="Book Antiqua" w:hAnsi="Book Antiqua"/>
              </w:rPr>
            </w:pPr>
          </w:p>
        </w:tc>
        <w:tc>
          <w:tcPr>
            <w:tcW w:w="636" w:type="pct"/>
          </w:tcPr>
          <w:p w14:paraId="47B5BE29" w14:textId="77777777" w:rsidR="0035519B" w:rsidRPr="00BD0DDA" w:rsidRDefault="0035519B" w:rsidP="00BD0DDA">
            <w:pPr>
              <w:spacing w:line="360" w:lineRule="auto"/>
              <w:jc w:val="both"/>
              <w:rPr>
                <w:rFonts w:ascii="Book Antiqua" w:hAnsi="Book Antiqua"/>
              </w:rPr>
            </w:pPr>
          </w:p>
        </w:tc>
      </w:tr>
    </w:tbl>
    <w:p w14:paraId="70E7AC72" w14:textId="321A36D6" w:rsidR="00C643FB" w:rsidRDefault="00C06AD4" w:rsidP="00BD0DDA">
      <w:pPr>
        <w:spacing w:line="360" w:lineRule="auto"/>
        <w:jc w:val="both"/>
        <w:rPr>
          <w:rFonts w:ascii="Book Antiqua" w:hAnsi="Book Antiqua"/>
          <w:lang w:eastAsia="zh-CN"/>
        </w:rPr>
      </w:pPr>
      <w:r w:rsidRPr="00BD0DDA">
        <w:rPr>
          <w:rFonts w:ascii="Book Antiqua" w:hAnsi="Book Antiqua"/>
        </w:rPr>
        <w:t xml:space="preserve">New </w:t>
      </w:r>
      <w:r w:rsidRPr="00BD0DDA">
        <w:rPr>
          <w:rFonts w:ascii="Book Antiqua" w:eastAsia="Calibri" w:hAnsi="Book Antiqua"/>
        </w:rPr>
        <w:t>fibrometer</w:t>
      </w:r>
      <w:r w:rsidRPr="00BD0DDA">
        <w:rPr>
          <w:rFonts w:ascii="Book Antiqua" w:hAnsi="Book Antiqua"/>
        </w:rPr>
        <w:t xml:space="preserve"> versions (V2G, V3G) and their respective parameters </w:t>
      </w:r>
      <w:r w:rsidRPr="00BD0DDA">
        <w:rPr>
          <w:rFonts w:ascii="Book Antiqua" w:eastAsia="Calibri" w:hAnsi="Book Antiqua"/>
        </w:rPr>
        <w:t>labeled</w:t>
      </w:r>
      <w:r w:rsidRPr="00BD0DDA">
        <w:rPr>
          <w:rFonts w:ascii="Book Antiqua" w:hAnsi="Book Antiqua"/>
        </w:rPr>
        <w:t xml:space="preserve"> with brackets: (V2G) and </w:t>
      </w:r>
      <w:r w:rsidR="00B93FFD" w:rsidRPr="00BD0DDA">
        <w:rPr>
          <w:rFonts w:ascii="Book Antiqua" w:hAnsi="Book Antiqua"/>
          <w:lang w:eastAsia="zh-CN"/>
        </w:rPr>
        <w:t>(</w:t>
      </w:r>
      <w:r w:rsidRPr="00BD0DDA">
        <w:rPr>
          <w:rFonts w:ascii="Book Antiqua" w:hAnsi="Book Antiqua"/>
        </w:rPr>
        <w:t>(V3G)</w:t>
      </w:r>
      <w:r w:rsidR="00B93FFD" w:rsidRPr="00BD0DDA">
        <w:rPr>
          <w:rFonts w:ascii="Book Antiqua" w:hAnsi="Book Antiqua"/>
          <w:lang w:eastAsia="zh-CN"/>
        </w:rPr>
        <w:t>)</w:t>
      </w:r>
      <w:r w:rsidRPr="00BD0DDA">
        <w:rPr>
          <w:rFonts w:ascii="Book Antiqua" w:hAnsi="Book Antiqua"/>
          <w:lang w:eastAsia="zh-CN"/>
        </w:rPr>
        <w:t xml:space="preserve">. </w:t>
      </w:r>
      <w:r w:rsidR="0035519B" w:rsidRPr="00BD0DDA">
        <w:rPr>
          <w:rFonts w:ascii="Book Antiqua" w:hAnsi="Book Antiqua"/>
        </w:rPr>
        <w:t>AST</w:t>
      </w:r>
      <w:r w:rsidRPr="00BD0DDA">
        <w:rPr>
          <w:rFonts w:ascii="Book Antiqua" w:hAnsi="Book Antiqua"/>
          <w:lang w:eastAsia="zh-CN"/>
        </w:rPr>
        <w:t>:</w:t>
      </w:r>
      <w:r w:rsidR="0035519B" w:rsidRPr="00BD0DDA">
        <w:rPr>
          <w:rFonts w:ascii="Book Antiqua" w:hAnsi="Book Antiqua"/>
        </w:rPr>
        <w:t xml:space="preserve"> </w:t>
      </w:r>
      <w:r w:rsidRPr="00BD0DDA">
        <w:rPr>
          <w:rFonts w:ascii="Book Antiqua" w:hAnsi="Book Antiqua"/>
          <w:lang w:eastAsia="zh-CN"/>
        </w:rPr>
        <w:t>A</w:t>
      </w:r>
      <w:r w:rsidR="0035519B" w:rsidRPr="00BD0DDA">
        <w:rPr>
          <w:rFonts w:ascii="Book Antiqua" w:hAnsi="Book Antiqua"/>
        </w:rPr>
        <w:t>spartate-aminotransferase; ALT</w:t>
      </w:r>
      <w:r w:rsidRPr="00BD0DDA">
        <w:rPr>
          <w:rFonts w:ascii="Book Antiqua" w:hAnsi="Book Antiqua"/>
          <w:lang w:eastAsia="zh-CN"/>
        </w:rPr>
        <w:t>:</w:t>
      </w:r>
      <w:r w:rsidR="0035519B" w:rsidRPr="00BD0DDA">
        <w:rPr>
          <w:rFonts w:ascii="Book Antiqua" w:hAnsi="Book Antiqua"/>
        </w:rPr>
        <w:t xml:space="preserve"> </w:t>
      </w:r>
      <w:r w:rsidRPr="00BD0DDA">
        <w:rPr>
          <w:rFonts w:ascii="Book Antiqua" w:hAnsi="Book Antiqua"/>
          <w:lang w:eastAsia="zh-CN"/>
        </w:rPr>
        <w:t>A</w:t>
      </w:r>
      <w:r w:rsidR="0035519B" w:rsidRPr="00BD0DDA">
        <w:rPr>
          <w:rFonts w:ascii="Book Antiqua" w:hAnsi="Book Antiqua"/>
        </w:rPr>
        <w:t>lanine-aminotransferase; yGT</w:t>
      </w:r>
      <w:r w:rsidRPr="00BD0DDA">
        <w:rPr>
          <w:rFonts w:ascii="Book Antiqua" w:hAnsi="Book Antiqua"/>
          <w:lang w:eastAsia="zh-CN"/>
        </w:rPr>
        <w:t>:</w:t>
      </w:r>
      <w:r w:rsidR="0035519B" w:rsidRPr="00BD0DDA">
        <w:rPr>
          <w:rFonts w:ascii="Book Antiqua" w:hAnsi="Book Antiqua"/>
        </w:rPr>
        <w:t xml:space="preserve"> </w:t>
      </w:r>
      <w:r w:rsidRPr="00BD0DDA">
        <w:rPr>
          <w:rFonts w:ascii="Book Antiqua" w:hAnsi="Book Antiqua"/>
          <w:lang w:eastAsia="zh-CN"/>
        </w:rPr>
        <w:t>g</w:t>
      </w:r>
      <w:r w:rsidR="0035519B" w:rsidRPr="00BD0DDA">
        <w:rPr>
          <w:rFonts w:ascii="Book Antiqua" w:hAnsi="Book Antiqua"/>
        </w:rPr>
        <w:t>amma-glutamyltransferase; TG</w:t>
      </w:r>
      <w:r w:rsidRPr="00BD0DDA">
        <w:rPr>
          <w:rFonts w:ascii="Book Antiqua" w:hAnsi="Book Antiqua"/>
          <w:lang w:eastAsia="zh-CN"/>
        </w:rPr>
        <w:t>:</w:t>
      </w:r>
      <w:r w:rsidR="0035519B" w:rsidRPr="00BD0DDA">
        <w:rPr>
          <w:rFonts w:ascii="Book Antiqua" w:hAnsi="Book Antiqua"/>
        </w:rPr>
        <w:t xml:space="preserve"> </w:t>
      </w:r>
      <w:r w:rsidRPr="00BD0DDA">
        <w:rPr>
          <w:rFonts w:ascii="Book Antiqua" w:hAnsi="Book Antiqua"/>
          <w:lang w:eastAsia="zh-CN"/>
        </w:rPr>
        <w:t>t</w:t>
      </w:r>
      <w:r w:rsidR="0035519B" w:rsidRPr="00BD0DDA">
        <w:rPr>
          <w:rFonts w:ascii="Book Antiqua" w:hAnsi="Book Antiqua"/>
        </w:rPr>
        <w:t>riglycerides; BMI</w:t>
      </w:r>
      <w:r w:rsidRPr="00BD0DDA">
        <w:rPr>
          <w:rFonts w:ascii="Book Antiqua" w:hAnsi="Book Antiqua"/>
          <w:lang w:eastAsia="zh-CN"/>
        </w:rPr>
        <w:t>:</w:t>
      </w:r>
      <w:r w:rsidR="0035519B" w:rsidRPr="00BD0DDA">
        <w:rPr>
          <w:rFonts w:ascii="Book Antiqua" w:hAnsi="Book Antiqua"/>
        </w:rPr>
        <w:t xml:space="preserve"> </w:t>
      </w:r>
      <w:r w:rsidR="00475637">
        <w:rPr>
          <w:rFonts w:ascii="Book Antiqua" w:hAnsi="Book Antiqua" w:hint="eastAsia"/>
          <w:lang w:eastAsia="zh-CN"/>
        </w:rPr>
        <w:t>B</w:t>
      </w:r>
      <w:r w:rsidR="0035519B" w:rsidRPr="00BD0DDA">
        <w:rPr>
          <w:rFonts w:ascii="Book Antiqua" w:hAnsi="Book Antiqua"/>
        </w:rPr>
        <w:t>ody mass index; Diab.</w:t>
      </w:r>
      <w:r w:rsidRPr="00BD0DDA">
        <w:rPr>
          <w:rFonts w:ascii="Book Antiqua" w:hAnsi="Book Antiqua"/>
          <w:lang w:eastAsia="zh-CN"/>
        </w:rPr>
        <w:t>:</w:t>
      </w:r>
      <w:r w:rsidR="0035519B" w:rsidRPr="00BD0DDA">
        <w:rPr>
          <w:rFonts w:ascii="Book Antiqua" w:hAnsi="Book Antiqua"/>
        </w:rPr>
        <w:t xml:space="preserve"> </w:t>
      </w:r>
      <w:r w:rsidRPr="00BD0DDA">
        <w:rPr>
          <w:rFonts w:ascii="Book Antiqua" w:hAnsi="Book Antiqua"/>
          <w:lang w:eastAsia="zh-CN"/>
        </w:rPr>
        <w:t>D</w:t>
      </w:r>
      <w:r w:rsidRPr="00BD0DDA">
        <w:rPr>
          <w:rFonts w:ascii="Book Antiqua" w:hAnsi="Book Antiqua"/>
        </w:rPr>
        <w:t>iabetes; A2</w:t>
      </w:r>
      <w:r w:rsidR="0035519B" w:rsidRPr="00BD0DDA">
        <w:rPr>
          <w:rFonts w:ascii="Book Antiqua" w:hAnsi="Book Antiqua"/>
        </w:rPr>
        <w:t>M</w:t>
      </w:r>
      <w:r w:rsidRPr="00BD0DDA">
        <w:rPr>
          <w:rFonts w:ascii="Book Antiqua" w:hAnsi="Book Antiqua"/>
          <w:lang w:eastAsia="zh-CN"/>
        </w:rPr>
        <w:t>:</w:t>
      </w:r>
      <w:r w:rsidR="0035519B" w:rsidRPr="00BD0DDA">
        <w:rPr>
          <w:rFonts w:ascii="Book Antiqua" w:hAnsi="Book Antiqua"/>
        </w:rPr>
        <w:t xml:space="preserve"> </w:t>
      </w:r>
      <w:r w:rsidRPr="00BD0DDA">
        <w:rPr>
          <w:rFonts w:ascii="Book Antiqua" w:hAnsi="Book Antiqua"/>
          <w:lang w:eastAsia="zh-CN"/>
        </w:rPr>
        <w:t>A</w:t>
      </w:r>
      <w:r w:rsidR="0035519B" w:rsidRPr="00BD0DDA">
        <w:rPr>
          <w:rFonts w:ascii="Book Antiqua" w:hAnsi="Book Antiqua"/>
        </w:rPr>
        <w:t>lpha-2-microglobulin; HA</w:t>
      </w:r>
      <w:r w:rsidRPr="00BD0DDA">
        <w:rPr>
          <w:rFonts w:ascii="Book Antiqua" w:hAnsi="Book Antiqua"/>
          <w:lang w:eastAsia="zh-CN"/>
        </w:rPr>
        <w:t>:</w:t>
      </w:r>
      <w:r w:rsidR="0035519B" w:rsidRPr="00BD0DDA">
        <w:rPr>
          <w:rFonts w:ascii="Book Antiqua" w:hAnsi="Book Antiqua"/>
        </w:rPr>
        <w:t xml:space="preserve"> </w:t>
      </w:r>
      <w:r w:rsidRPr="00BD0DDA">
        <w:rPr>
          <w:rFonts w:ascii="Book Antiqua" w:hAnsi="Book Antiqua"/>
          <w:lang w:eastAsia="zh-CN"/>
        </w:rPr>
        <w:t>H</w:t>
      </w:r>
      <w:r w:rsidR="0035519B" w:rsidRPr="00BD0DDA">
        <w:rPr>
          <w:rFonts w:ascii="Book Antiqua" w:hAnsi="Book Antiqua"/>
        </w:rPr>
        <w:t>yaluronic acid; Gluc</w:t>
      </w:r>
      <w:r w:rsidRPr="00BD0DDA">
        <w:rPr>
          <w:rFonts w:ascii="Book Antiqua" w:hAnsi="Book Antiqua"/>
          <w:lang w:eastAsia="zh-CN"/>
        </w:rPr>
        <w:t>:</w:t>
      </w:r>
      <w:r w:rsidR="0035519B" w:rsidRPr="00BD0DDA">
        <w:rPr>
          <w:rFonts w:ascii="Book Antiqua" w:hAnsi="Book Antiqua"/>
        </w:rPr>
        <w:t xml:space="preserve"> </w:t>
      </w:r>
      <w:r w:rsidRPr="00BD0DDA">
        <w:rPr>
          <w:rFonts w:ascii="Book Antiqua" w:hAnsi="Book Antiqua"/>
          <w:lang w:eastAsia="zh-CN"/>
        </w:rPr>
        <w:t>G</w:t>
      </w:r>
      <w:r w:rsidR="0035519B" w:rsidRPr="00BD0DDA">
        <w:rPr>
          <w:rFonts w:ascii="Book Antiqua" w:hAnsi="Book Antiqua"/>
        </w:rPr>
        <w:t>lucose; PIIINP</w:t>
      </w:r>
      <w:r w:rsidRPr="00BD0DDA">
        <w:rPr>
          <w:rFonts w:ascii="Book Antiqua" w:hAnsi="Book Antiqua"/>
          <w:lang w:eastAsia="zh-CN"/>
        </w:rPr>
        <w:t>:</w:t>
      </w:r>
      <w:r w:rsidR="0035519B" w:rsidRPr="00BD0DDA">
        <w:rPr>
          <w:rFonts w:ascii="Book Antiqua" w:hAnsi="Book Antiqua"/>
        </w:rPr>
        <w:t xml:space="preserve"> </w:t>
      </w:r>
      <w:r w:rsidRPr="00BD0DDA">
        <w:rPr>
          <w:rFonts w:ascii="Book Antiqua" w:hAnsi="Book Antiqua"/>
          <w:lang w:eastAsia="zh-CN"/>
        </w:rPr>
        <w:t>P</w:t>
      </w:r>
      <w:r w:rsidR="0035519B" w:rsidRPr="00BD0DDA">
        <w:rPr>
          <w:rFonts w:ascii="Book Antiqua" w:hAnsi="Book Antiqua"/>
        </w:rPr>
        <w:t>rocollagen-III-peptide; TIMP-1</w:t>
      </w:r>
      <w:r w:rsidRPr="00BD0DDA">
        <w:rPr>
          <w:rFonts w:ascii="Book Antiqua" w:hAnsi="Book Antiqua"/>
          <w:lang w:eastAsia="zh-CN"/>
        </w:rPr>
        <w:t>:</w:t>
      </w:r>
      <w:r w:rsidR="0035519B" w:rsidRPr="00BD0DDA">
        <w:rPr>
          <w:rFonts w:ascii="Book Antiqua" w:hAnsi="Book Antiqua"/>
        </w:rPr>
        <w:t xml:space="preserve"> </w:t>
      </w:r>
      <w:r w:rsidRPr="00BD0DDA">
        <w:rPr>
          <w:rFonts w:ascii="Book Antiqua" w:hAnsi="Book Antiqua"/>
          <w:lang w:eastAsia="zh-CN"/>
        </w:rPr>
        <w:t>T</w:t>
      </w:r>
      <w:r w:rsidR="0035519B" w:rsidRPr="00BD0DDA">
        <w:rPr>
          <w:rFonts w:ascii="Book Antiqua" w:hAnsi="Book Antiqua"/>
        </w:rPr>
        <w:t>issue inhibitor of metalloproteinases I; Apo-A1</w:t>
      </w:r>
      <w:r w:rsidRPr="00BD0DDA">
        <w:rPr>
          <w:rFonts w:ascii="Book Antiqua" w:hAnsi="Book Antiqua"/>
          <w:lang w:eastAsia="zh-CN"/>
        </w:rPr>
        <w:t>:</w:t>
      </w:r>
      <w:r w:rsidR="0035519B" w:rsidRPr="00BD0DDA">
        <w:rPr>
          <w:rFonts w:ascii="Book Antiqua" w:hAnsi="Book Antiqua"/>
        </w:rPr>
        <w:t xml:space="preserve"> </w:t>
      </w:r>
      <w:r w:rsidRPr="00BD0DDA">
        <w:rPr>
          <w:rFonts w:ascii="Book Antiqua" w:hAnsi="Book Antiqua"/>
          <w:lang w:eastAsia="zh-CN"/>
        </w:rPr>
        <w:t>A</w:t>
      </w:r>
      <w:r w:rsidR="0035519B" w:rsidRPr="00BD0DDA">
        <w:rPr>
          <w:rFonts w:ascii="Book Antiqua" w:hAnsi="Book Antiqua"/>
        </w:rPr>
        <w:t>po-A1-lipoprotein; FLI</w:t>
      </w:r>
      <w:r w:rsidRPr="00BD0DDA">
        <w:rPr>
          <w:rFonts w:ascii="Book Antiqua" w:hAnsi="Book Antiqua"/>
          <w:lang w:eastAsia="zh-CN"/>
        </w:rPr>
        <w:t>:</w:t>
      </w:r>
      <w:r w:rsidR="0035519B" w:rsidRPr="00BD0DDA">
        <w:rPr>
          <w:rFonts w:ascii="Book Antiqua" w:hAnsi="Book Antiqua"/>
        </w:rPr>
        <w:t xml:space="preserve"> </w:t>
      </w:r>
      <w:r w:rsidRPr="00BD0DDA">
        <w:rPr>
          <w:rFonts w:ascii="Book Antiqua" w:hAnsi="Book Antiqua"/>
          <w:lang w:eastAsia="zh-CN"/>
        </w:rPr>
        <w:t>F</w:t>
      </w:r>
      <w:r w:rsidR="0035519B" w:rsidRPr="00BD0DDA">
        <w:rPr>
          <w:rFonts w:ascii="Book Antiqua" w:hAnsi="Book Antiqua"/>
        </w:rPr>
        <w:t>atty liver index; HIS</w:t>
      </w:r>
      <w:r w:rsidRPr="00BD0DDA">
        <w:rPr>
          <w:rFonts w:ascii="Book Antiqua" w:hAnsi="Book Antiqua"/>
          <w:lang w:eastAsia="zh-CN"/>
        </w:rPr>
        <w:t>:</w:t>
      </w:r>
      <w:r w:rsidR="0035519B" w:rsidRPr="00BD0DDA">
        <w:rPr>
          <w:rFonts w:ascii="Book Antiqua" w:hAnsi="Book Antiqua"/>
        </w:rPr>
        <w:t xml:space="preserve"> </w:t>
      </w:r>
      <w:r w:rsidRPr="00BD0DDA">
        <w:rPr>
          <w:rFonts w:ascii="Book Antiqua" w:hAnsi="Book Antiqua"/>
          <w:lang w:eastAsia="zh-CN"/>
        </w:rPr>
        <w:t>H</w:t>
      </w:r>
      <w:r w:rsidR="0035519B" w:rsidRPr="00BD0DDA">
        <w:rPr>
          <w:rFonts w:ascii="Book Antiqua" w:hAnsi="Book Antiqua"/>
        </w:rPr>
        <w:t>epatic steatosis index; NAFLD-LFS</w:t>
      </w:r>
      <w:r w:rsidRPr="00BD0DDA">
        <w:rPr>
          <w:rFonts w:ascii="Book Antiqua" w:hAnsi="Book Antiqua"/>
          <w:lang w:eastAsia="zh-CN"/>
        </w:rPr>
        <w:t>:</w:t>
      </w:r>
      <w:r w:rsidR="0035519B" w:rsidRPr="00BD0DDA">
        <w:rPr>
          <w:rFonts w:ascii="Book Antiqua" w:hAnsi="Book Antiqua"/>
        </w:rPr>
        <w:t xml:space="preserve"> Nonalcoholic fatty liver-liver fat score; VAI</w:t>
      </w:r>
      <w:r w:rsidRPr="00BD0DDA">
        <w:rPr>
          <w:rFonts w:ascii="Book Antiqua" w:hAnsi="Book Antiqua"/>
          <w:lang w:eastAsia="zh-CN"/>
        </w:rPr>
        <w:t>:</w:t>
      </w:r>
      <w:r w:rsidR="0035519B" w:rsidRPr="00BD0DDA">
        <w:rPr>
          <w:rFonts w:ascii="Book Antiqua" w:hAnsi="Book Antiqua"/>
        </w:rPr>
        <w:t xml:space="preserve"> </w:t>
      </w:r>
      <w:r w:rsidRPr="00BD0DDA">
        <w:rPr>
          <w:rFonts w:ascii="Book Antiqua" w:hAnsi="Book Antiqua"/>
          <w:lang w:eastAsia="zh-CN"/>
        </w:rPr>
        <w:t>V</w:t>
      </w:r>
      <w:r w:rsidR="0035519B" w:rsidRPr="00BD0DDA">
        <w:rPr>
          <w:rFonts w:ascii="Book Antiqua" w:hAnsi="Book Antiqua"/>
        </w:rPr>
        <w:t>isceral adiposity index; TyG</w:t>
      </w:r>
      <w:r w:rsidRPr="00BD0DDA">
        <w:rPr>
          <w:rFonts w:ascii="Book Antiqua" w:hAnsi="Book Antiqua"/>
          <w:lang w:eastAsia="zh-CN"/>
        </w:rPr>
        <w:t>:</w:t>
      </w:r>
      <w:r w:rsidR="0035519B" w:rsidRPr="00BD0DDA">
        <w:rPr>
          <w:rFonts w:ascii="Book Antiqua" w:hAnsi="Book Antiqua"/>
        </w:rPr>
        <w:t xml:space="preserve"> </w:t>
      </w:r>
      <w:r w:rsidRPr="00BD0DDA">
        <w:rPr>
          <w:rFonts w:ascii="Book Antiqua" w:hAnsi="Book Antiqua"/>
          <w:lang w:eastAsia="zh-CN"/>
        </w:rPr>
        <w:t>T</w:t>
      </w:r>
      <w:r w:rsidR="0035519B" w:rsidRPr="00BD0DDA">
        <w:rPr>
          <w:rFonts w:ascii="Book Antiqua" w:hAnsi="Book Antiqua"/>
        </w:rPr>
        <w:t>riglyceride and glucose index; NFS</w:t>
      </w:r>
      <w:r w:rsidRPr="00BD0DDA">
        <w:rPr>
          <w:rFonts w:ascii="Book Antiqua" w:hAnsi="Book Antiqua"/>
          <w:lang w:eastAsia="zh-CN"/>
        </w:rPr>
        <w:t>:</w:t>
      </w:r>
      <w:r w:rsidR="0035519B" w:rsidRPr="00BD0DDA">
        <w:rPr>
          <w:rFonts w:ascii="Book Antiqua" w:hAnsi="Book Antiqua"/>
        </w:rPr>
        <w:t xml:space="preserve"> NAFLD fibrosis score; FIB-4</w:t>
      </w:r>
      <w:r w:rsidRPr="00BD0DDA">
        <w:rPr>
          <w:rFonts w:ascii="Book Antiqua" w:hAnsi="Book Antiqua"/>
          <w:lang w:eastAsia="zh-CN"/>
        </w:rPr>
        <w:t>:</w:t>
      </w:r>
      <w:r w:rsidR="0035519B" w:rsidRPr="00BD0DDA">
        <w:rPr>
          <w:rFonts w:ascii="Book Antiqua" w:hAnsi="Book Antiqua"/>
        </w:rPr>
        <w:t xml:space="preserve"> </w:t>
      </w:r>
      <w:r w:rsidRPr="00BD0DDA">
        <w:rPr>
          <w:rFonts w:ascii="Book Antiqua" w:hAnsi="Book Antiqua"/>
          <w:lang w:eastAsia="zh-CN"/>
        </w:rPr>
        <w:t>F</w:t>
      </w:r>
      <w:r w:rsidR="0035519B" w:rsidRPr="00BD0DDA">
        <w:rPr>
          <w:rFonts w:ascii="Book Antiqua" w:hAnsi="Book Antiqua"/>
        </w:rPr>
        <w:t>ibrosis-4; APRI</w:t>
      </w:r>
      <w:r w:rsidRPr="00BD0DDA">
        <w:rPr>
          <w:rFonts w:ascii="Book Antiqua" w:hAnsi="Book Antiqua"/>
          <w:lang w:eastAsia="zh-CN"/>
        </w:rPr>
        <w:t>:</w:t>
      </w:r>
      <w:r w:rsidR="0035519B" w:rsidRPr="00BD0DDA">
        <w:rPr>
          <w:rFonts w:ascii="Book Antiqua" w:hAnsi="Book Antiqua"/>
        </w:rPr>
        <w:t xml:space="preserve"> AST-platelet-ratio index; ELF</w:t>
      </w:r>
      <w:r w:rsidRPr="00BD0DDA">
        <w:rPr>
          <w:rFonts w:ascii="Book Antiqua" w:hAnsi="Book Antiqua"/>
          <w:lang w:eastAsia="zh-CN"/>
        </w:rPr>
        <w:t>:</w:t>
      </w:r>
      <w:r w:rsidR="0035519B" w:rsidRPr="00BD0DDA">
        <w:rPr>
          <w:rFonts w:ascii="Book Antiqua" w:hAnsi="Book Antiqua"/>
        </w:rPr>
        <w:t xml:space="preserve"> </w:t>
      </w:r>
      <w:r w:rsidRPr="00BD0DDA">
        <w:rPr>
          <w:rFonts w:ascii="Book Antiqua" w:hAnsi="Book Antiqua"/>
          <w:lang w:eastAsia="zh-CN"/>
        </w:rPr>
        <w:t>E</w:t>
      </w:r>
      <w:r w:rsidR="0035519B" w:rsidRPr="00BD0DDA">
        <w:rPr>
          <w:rFonts w:ascii="Book Antiqua" w:hAnsi="Book Antiqua"/>
        </w:rPr>
        <w:t>nhanced liver fibrosis; NIKEI</w:t>
      </w:r>
      <w:r w:rsidRPr="00BD0DDA">
        <w:rPr>
          <w:rFonts w:ascii="Book Antiqua" w:hAnsi="Book Antiqua"/>
          <w:lang w:eastAsia="zh-CN"/>
        </w:rPr>
        <w:t>:</w:t>
      </w:r>
      <w:r w:rsidR="0035519B" w:rsidRPr="00BD0DDA">
        <w:rPr>
          <w:rFonts w:ascii="Book Antiqua" w:hAnsi="Book Antiqua"/>
        </w:rPr>
        <w:t xml:space="preserve"> </w:t>
      </w:r>
      <w:r w:rsidRPr="00BD0DDA">
        <w:rPr>
          <w:rFonts w:ascii="Book Antiqua" w:hAnsi="Book Antiqua"/>
          <w:lang w:eastAsia="zh-CN"/>
        </w:rPr>
        <w:t>N</w:t>
      </w:r>
      <w:r w:rsidR="0035519B" w:rsidRPr="00BD0DDA">
        <w:rPr>
          <w:rFonts w:ascii="Book Antiqua" w:hAnsi="Book Antiqua"/>
        </w:rPr>
        <w:t>oninvasive Koeln-Essen-index</w:t>
      </w:r>
      <w:r w:rsidRPr="00BD0DDA">
        <w:rPr>
          <w:rFonts w:ascii="Book Antiqua" w:hAnsi="Book Antiqua"/>
          <w:lang w:eastAsia="zh-CN"/>
        </w:rPr>
        <w:t>.</w:t>
      </w:r>
    </w:p>
    <w:p w14:paraId="32B681B7" w14:textId="77777777" w:rsidR="00C643FB" w:rsidRDefault="00C643FB">
      <w:pPr>
        <w:rPr>
          <w:rFonts w:ascii="Book Antiqua" w:hAnsi="Book Antiqua"/>
          <w:lang w:eastAsia="zh-CN"/>
        </w:rPr>
      </w:pPr>
      <w:r>
        <w:rPr>
          <w:rFonts w:ascii="Book Antiqua" w:hAnsi="Book Antiqua"/>
          <w:lang w:eastAsia="zh-CN"/>
        </w:rPr>
        <w:br w:type="page"/>
      </w:r>
    </w:p>
    <w:p w14:paraId="1A122262" w14:textId="77777777" w:rsidR="00C643FB" w:rsidRDefault="00C643FB" w:rsidP="00C643FB">
      <w:pPr>
        <w:jc w:val="center"/>
        <w:rPr>
          <w:rFonts w:ascii="Book Antiqua" w:hAnsi="Book Antiqua"/>
        </w:rPr>
      </w:pPr>
      <w:r>
        <w:rPr>
          <w:rFonts w:ascii="Book Antiqua" w:hAnsi="Book Antiqua"/>
          <w:noProof/>
        </w:rPr>
        <w:lastRenderedPageBreak/>
        <w:drawing>
          <wp:inline distT="0" distB="0" distL="0" distR="0" wp14:anchorId="3E609499" wp14:editId="1A318D7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4BDD7FA" w14:textId="77777777" w:rsidR="00C643FB" w:rsidRDefault="00C643FB" w:rsidP="00C643FB">
      <w:pPr>
        <w:jc w:val="center"/>
        <w:rPr>
          <w:rFonts w:ascii="Book Antiqua" w:hAnsi="Book Antiqua"/>
        </w:rPr>
      </w:pPr>
    </w:p>
    <w:p w14:paraId="42136B82" w14:textId="77777777" w:rsidR="00C643FB" w:rsidRPr="00763D22" w:rsidRDefault="00C643FB" w:rsidP="00C643F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E104452" w14:textId="77777777" w:rsidR="00C643FB" w:rsidRPr="00763D22" w:rsidRDefault="00C643FB" w:rsidP="00C643F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11A05C8" w14:textId="77777777" w:rsidR="00C643FB" w:rsidRPr="00763D22" w:rsidRDefault="00C643FB" w:rsidP="00C643F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E5CBD91" w14:textId="77777777" w:rsidR="00C643FB" w:rsidRPr="00763D22" w:rsidRDefault="00C643FB" w:rsidP="00C643F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6E163CD" w14:textId="77777777" w:rsidR="00C643FB" w:rsidRPr="00763D22" w:rsidRDefault="00C643FB" w:rsidP="00C643F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FBEA08A" w14:textId="77777777" w:rsidR="00C643FB" w:rsidRPr="00763D22" w:rsidRDefault="00C643FB" w:rsidP="00C643FB">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F21ABB9" w14:textId="77777777" w:rsidR="00C643FB" w:rsidRDefault="00C643FB" w:rsidP="00C643FB">
      <w:pPr>
        <w:jc w:val="center"/>
        <w:rPr>
          <w:rFonts w:ascii="Book Antiqua" w:hAnsi="Book Antiqua"/>
        </w:rPr>
      </w:pPr>
    </w:p>
    <w:p w14:paraId="19C586AA" w14:textId="77777777" w:rsidR="00C643FB" w:rsidRDefault="00C643FB" w:rsidP="00C643FB">
      <w:pPr>
        <w:jc w:val="center"/>
        <w:rPr>
          <w:rFonts w:ascii="Book Antiqua" w:hAnsi="Book Antiqua"/>
        </w:rPr>
      </w:pPr>
    </w:p>
    <w:p w14:paraId="49CBF2E9" w14:textId="77777777" w:rsidR="00C643FB" w:rsidRDefault="00C643FB" w:rsidP="00C643FB">
      <w:pPr>
        <w:jc w:val="center"/>
        <w:rPr>
          <w:rFonts w:ascii="Book Antiqua" w:hAnsi="Book Antiqua"/>
        </w:rPr>
      </w:pPr>
    </w:p>
    <w:p w14:paraId="3032B59A" w14:textId="77777777" w:rsidR="00C643FB" w:rsidRDefault="00C643FB" w:rsidP="00C643FB">
      <w:pPr>
        <w:jc w:val="center"/>
        <w:rPr>
          <w:rFonts w:ascii="Book Antiqua" w:hAnsi="Book Antiqua"/>
        </w:rPr>
      </w:pPr>
      <w:r>
        <w:rPr>
          <w:rFonts w:ascii="Book Antiqua" w:hAnsi="Book Antiqua"/>
          <w:noProof/>
        </w:rPr>
        <w:drawing>
          <wp:inline distT="0" distB="0" distL="0" distR="0" wp14:anchorId="7A0C1C69" wp14:editId="3DAAEBB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46DB06F" w14:textId="77777777" w:rsidR="00C643FB" w:rsidRDefault="00C643FB" w:rsidP="00C643FB">
      <w:pPr>
        <w:jc w:val="center"/>
        <w:rPr>
          <w:rFonts w:ascii="Book Antiqua" w:hAnsi="Book Antiqua"/>
        </w:rPr>
      </w:pPr>
    </w:p>
    <w:p w14:paraId="1F1663D9" w14:textId="77777777" w:rsidR="00C643FB" w:rsidRDefault="00C643FB" w:rsidP="00C643FB">
      <w:pPr>
        <w:jc w:val="center"/>
        <w:rPr>
          <w:rFonts w:ascii="Book Antiqua" w:hAnsi="Book Antiqua"/>
        </w:rPr>
      </w:pPr>
    </w:p>
    <w:p w14:paraId="40FE1E57" w14:textId="77777777" w:rsidR="00C643FB" w:rsidRPr="00763D22" w:rsidRDefault="00C643FB" w:rsidP="00C643FB">
      <w:pPr>
        <w:jc w:val="right"/>
        <w:rPr>
          <w:rFonts w:ascii="Book Antiqua" w:hAnsi="Book Antiqua"/>
          <w:color w:val="000000" w:themeColor="text1"/>
        </w:rPr>
      </w:pPr>
    </w:p>
    <w:p w14:paraId="6FDEC47F" w14:textId="77777777" w:rsidR="00C643FB" w:rsidRPr="00763D22" w:rsidRDefault="00C643FB" w:rsidP="00C643FB">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bookmarkEnd w:id="0"/>
    <w:p w14:paraId="5025349F" w14:textId="77777777" w:rsidR="00C643FB" w:rsidRPr="00372DDB" w:rsidRDefault="00C643FB" w:rsidP="00C643FB">
      <w:pPr>
        <w:spacing w:line="360" w:lineRule="auto"/>
        <w:jc w:val="both"/>
        <w:rPr>
          <w:lang w:eastAsia="zh-CN"/>
        </w:rPr>
      </w:pPr>
    </w:p>
    <w:sectPr w:rsidR="00C643FB" w:rsidRPr="00372DDB" w:rsidSect="0023678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B5629" w14:textId="77777777" w:rsidR="00EC2F1D" w:rsidRDefault="00EC2F1D" w:rsidP="00AD6BEE">
      <w:r>
        <w:separator/>
      </w:r>
    </w:p>
  </w:endnote>
  <w:endnote w:type="continuationSeparator" w:id="0">
    <w:p w14:paraId="154A8088" w14:textId="77777777" w:rsidR="00EC2F1D" w:rsidRDefault="00EC2F1D" w:rsidP="00AD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58453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21973BC" w14:textId="0AA041D5" w:rsidR="00AD6BEE" w:rsidRPr="00AD6BEE" w:rsidRDefault="00AD6BEE">
            <w:pPr>
              <w:pStyle w:val="a5"/>
              <w:jc w:val="right"/>
              <w:rPr>
                <w:rFonts w:ascii="Book Antiqua" w:hAnsi="Book Antiqua"/>
                <w:sz w:val="24"/>
                <w:szCs w:val="24"/>
              </w:rPr>
            </w:pPr>
            <w:r w:rsidRPr="00AD6BEE">
              <w:rPr>
                <w:rFonts w:ascii="Book Antiqua" w:hAnsi="Book Antiqua"/>
                <w:sz w:val="24"/>
                <w:szCs w:val="24"/>
                <w:lang w:val="zh-CN" w:eastAsia="zh-CN"/>
              </w:rPr>
              <w:t xml:space="preserve"> </w:t>
            </w:r>
            <w:r w:rsidRPr="00AD6BEE">
              <w:rPr>
                <w:rFonts w:ascii="Book Antiqua" w:hAnsi="Book Antiqua"/>
                <w:b/>
                <w:bCs/>
                <w:sz w:val="24"/>
                <w:szCs w:val="24"/>
              </w:rPr>
              <w:fldChar w:fldCharType="begin"/>
            </w:r>
            <w:r w:rsidRPr="00AD6BEE">
              <w:rPr>
                <w:rFonts w:ascii="Book Antiqua" w:hAnsi="Book Antiqua"/>
                <w:b/>
                <w:bCs/>
                <w:sz w:val="24"/>
                <w:szCs w:val="24"/>
              </w:rPr>
              <w:instrText>PAGE</w:instrText>
            </w:r>
            <w:r w:rsidRPr="00AD6BEE">
              <w:rPr>
                <w:rFonts w:ascii="Book Antiqua" w:hAnsi="Book Antiqua"/>
                <w:b/>
                <w:bCs/>
                <w:sz w:val="24"/>
                <w:szCs w:val="24"/>
              </w:rPr>
              <w:fldChar w:fldCharType="separate"/>
            </w:r>
            <w:r w:rsidR="00C643FB">
              <w:rPr>
                <w:rFonts w:ascii="Book Antiqua" w:hAnsi="Book Antiqua"/>
                <w:b/>
                <w:bCs/>
                <w:noProof/>
                <w:sz w:val="24"/>
                <w:szCs w:val="24"/>
              </w:rPr>
              <w:t>50</w:t>
            </w:r>
            <w:r w:rsidRPr="00AD6BEE">
              <w:rPr>
                <w:rFonts w:ascii="Book Antiqua" w:hAnsi="Book Antiqua"/>
                <w:b/>
                <w:bCs/>
                <w:sz w:val="24"/>
                <w:szCs w:val="24"/>
              </w:rPr>
              <w:fldChar w:fldCharType="end"/>
            </w:r>
            <w:r w:rsidRPr="00AD6BEE">
              <w:rPr>
                <w:rFonts w:ascii="Book Antiqua" w:hAnsi="Book Antiqua"/>
                <w:sz w:val="24"/>
                <w:szCs w:val="24"/>
                <w:lang w:val="zh-CN" w:eastAsia="zh-CN"/>
              </w:rPr>
              <w:t xml:space="preserve"> / </w:t>
            </w:r>
            <w:r w:rsidRPr="00AD6BEE">
              <w:rPr>
                <w:rFonts w:ascii="Book Antiqua" w:hAnsi="Book Antiqua"/>
                <w:b/>
                <w:bCs/>
                <w:sz w:val="24"/>
                <w:szCs w:val="24"/>
              </w:rPr>
              <w:fldChar w:fldCharType="begin"/>
            </w:r>
            <w:r w:rsidRPr="00AD6BEE">
              <w:rPr>
                <w:rFonts w:ascii="Book Antiqua" w:hAnsi="Book Antiqua"/>
                <w:b/>
                <w:bCs/>
                <w:sz w:val="24"/>
                <w:szCs w:val="24"/>
              </w:rPr>
              <w:instrText>NUMPAGES</w:instrText>
            </w:r>
            <w:r w:rsidRPr="00AD6BEE">
              <w:rPr>
                <w:rFonts w:ascii="Book Antiqua" w:hAnsi="Book Antiqua"/>
                <w:b/>
                <w:bCs/>
                <w:sz w:val="24"/>
                <w:szCs w:val="24"/>
              </w:rPr>
              <w:fldChar w:fldCharType="separate"/>
            </w:r>
            <w:r w:rsidR="00C643FB">
              <w:rPr>
                <w:rFonts w:ascii="Book Antiqua" w:hAnsi="Book Antiqua"/>
                <w:b/>
                <w:bCs/>
                <w:noProof/>
                <w:sz w:val="24"/>
                <w:szCs w:val="24"/>
              </w:rPr>
              <w:t>50</w:t>
            </w:r>
            <w:r w:rsidRPr="00AD6BEE">
              <w:rPr>
                <w:rFonts w:ascii="Book Antiqua" w:hAnsi="Book Antiqua"/>
                <w:b/>
                <w:bCs/>
                <w:sz w:val="24"/>
                <w:szCs w:val="24"/>
              </w:rPr>
              <w:fldChar w:fldCharType="end"/>
            </w:r>
          </w:p>
        </w:sdtContent>
      </w:sdt>
    </w:sdtContent>
  </w:sdt>
  <w:p w14:paraId="1478D3D3" w14:textId="77777777" w:rsidR="00AD6BEE" w:rsidRDefault="00AD6B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8E1BB" w14:textId="77777777" w:rsidR="00EC2F1D" w:rsidRDefault="00EC2F1D" w:rsidP="00AD6BEE">
      <w:r>
        <w:separator/>
      </w:r>
    </w:p>
  </w:footnote>
  <w:footnote w:type="continuationSeparator" w:id="0">
    <w:p w14:paraId="09224167" w14:textId="77777777" w:rsidR="00EC2F1D" w:rsidRDefault="00EC2F1D" w:rsidP="00AD6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610F"/>
    <w:rsid w:val="000336C4"/>
    <w:rsid w:val="00053950"/>
    <w:rsid w:val="00097CCC"/>
    <w:rsid w:val="000A1DA2"/>
    <w:rsid w:val="000A63C4"/>
    <w:rsid w:val="000D69ED"/>
    <w:rsid w:val="001863BA"/>
    <w:rsid w:val="001C3D24"/>
    <w:rsid w:val="001F22DD"/>
    <w:rsid w:val="001F7F31"/>
    <w:rsid w:val="00222D6B"/>
    <w:rsid w:val="00223ADA"/>
    <w:rsid w:val="00232A3E"/>
    <w:rsid w:val="0023678E"/>
    <w:rsid w:val="00240E42"/>
    <w:rsid w:val="002807EF"/>
    <w:rsid w:val="00283460"/>
    <w:rsid w:val="00287E8A"/>
    <w:rsid w:val="002F798A"/>
    <w:rsid w:val="00321E71"/>
    <w:rsid w:val="003351B7"/>
    <w:rsid w:val="0035519B"/>
    <w:rsid w:val="003A459C"/>
    <w:rsid w:val="003B6FDF"/>
    <w:rsid w:val="003D68C9"/>
    <w:rsid w:val="003F283B"/>
    <w:rsid w:val="00475637"/>
    <w:rsid w:val="004F35B3"/>
    <w:rsid w:val="00533DDA"/>
    <w:rsid w:val="00564C1A"/>
    <w:rsid w:val="005923E1"/>
    <w:rsid w:val="0059487B"/>
    <w:rsid w:val="005A3AF2"/>
    <w:rsid w:val="005B05E3"/>
    <w:rsid w:val="005E57CA"/>
    <w:rsid w:val="00604114"/>
    <w:rsid w:val="00684642"/>
    <w:rsid w:val="006B1A81"/>
    <w:rsid w:val="00722707"/>
    <w:rsid w:val="00726556"/>
    <w:rsid w:val="00744204"/>
    <w:rsid w:val="00757A1C"/>
    <w:rsid w:val="0076275A"/>
    <w:rsid w:val="00794FE9"/>
    <w:rsid w:val="007B0C1F"/>
    <w:rsid w:val="007D0CFD"/>
    <w:rsid w:val="00803982"/>
    <w:rsid w:val="00827BDE"/>
    <w:rsid w:val="00834A7F"/>
    <w:rsid w:val="0085675B"/>
    <w:rsid w:val="008A1BE6"/>
    <w:rsid w:val="008A1E3A"/>
    <w:rsid w:val="008B077C"/>
    <w:rsid w:val="00900D27"/>
    <w:rsid w:val="00913FA1"/>
    <w:rsid w:val="00931854"/>
    <w:rsid w:val="00941336"/>
    <w:rsid w:val="00984E32"/>
    <w:rsid w:val="009B729A"/>
    <w:rsid w:val="009C7BAA"/>
    <w:rsid w:val="00A2031C"/>
    <w:rsid w:val="00A26CBE"/>
    <w:rsid w:val="00A331F0"/>
    <w:rsid w:val="00A77B3E"/>
    <w:rsid w:val="00A9038B"/>
    <w:rsid w:val="00AA0DEF"/>
    <w:rsid w:val="00AB3F1A"/>
    <w:rsid w:val="00AD6BEE"/>
    <w:rsid w:val="00AF2A40"/>
    <w:rsid w:val="00AF7C83"/>
    <w:rsid w:val="00B14081"/>
    <w:rsid w:val="00B22524"/>
    <w:rsid w:val="00B236F9"/>
    <w:rsid w:val="00B325CD"/>
    <w:rsid w:val="00B83A23"/>
    <w:rsid w:val="00B93FFD"/>
    <w:rsid w:val="00B943C7"/>
    <w:rsid w:val="00BD0DDA"/>
    <w:rsid w:val="00BE07D2"/>
    <w:rsid w:val="00C06AD4"/>
    <w:rsid w:val="00C16B34"/>
    <w:rsid w:val="00C32CDB"/>
    <w:rsid w:val="00C44208"/>
    <w:rsid w:val="00C5299B"/>
    <w:rsid w:val="00C643FB"/>
    <w:rsid w:val="00C655A5"/>
    <w:rsid w:val="00C71032"/>
    <w:rsid w:val="00C84379"/>
    <w:rsid w:val="00CA27BA"/>
    <w:rsid w:val="00CA2A55"/>
    <w:rsid w:val="00CB65E5"/>
    <w:rsid w:val="00D16EE7"/>
    <w:rsid w:val="00D21700"/>
    <w:rsid w:val="00D304C0"/>
    <w:rsid w:val="00DB3706"/>
    <w:rsid w:val="00DC3ED8"/>
    <w:rsid w:val="00DC6C1B"/>
    <w:rsid w:val="00E7337C"/>
    <w:rsid w:val="00EC01F5"/>
    <w:rsid w:val="00EC1F6D"/>
    <w:rsid w:val="00EC2F1D"/>
    <w:rsid w:val="00ED3ADB"/>
    <w:rsid w:val="00ED45B7"/>
    <w:rsid w:val="00EF7125"/>
    <w:rsid w:val="00F30C83"/>
    <w:rsid w:val="00F40A0D"/>
    <w:rsid w:val="00F8220E"/>
    <w:rsid w:val="00F87945"/>
    <w:rsid w:val="00F90F47"/>
    <w:rsid w:val="00FD1348"/>
    <w:rsid w:val="00FD23A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4F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21E71"/>
    <w:rPr>
      <w:sz w:val="18"/>
      <w:szCs w:val="18"/>
    </w:rPr>
  </w:style>
  <w:style w:type="character" w:customStyle="1" w:styleId="Char">
    <w:name w:val="批注框文本 Char"/>
    <w:basedOn w:val="a0"/>
    <w:link w:val="a3"/>
    <w:rsid w:val="00321E71"/>
    <w:rPr>
      <w:sz w:val="18"/>
      <w:szCs w:val="18"/>
    </w:rPr>
  </w:style>
  <w:style w:type="paragraph" w:styleId="a4">
    <w:name w:val="header"/>
    <w:basedOn w:val="a"/>
    <w:link w:val="Char0"/>
    <w:unhideWhenUsed/>
    <w:rsid w:val="00AD6BEE"/>
    <w:pPr>
      <w:pBdr>
        <w:bottom w:val="single" w:sz="6" w:space="1" w:color="auto"/>
      </w:pBdr>
      <w:tabs>
        <w:tab w:val="center" w:pos="4320"/>
        <w:tab w:val="right" w:pos="8640"/>
      </w:tabs>
      <w:snapToGrid w:val="0"/>
      <w:jc w:val="center"/>
    </w:pPr>
    <w:rPr>
      <w:sz w:val="18"/>
      <w:szCs w:val="18"/>
    </w:rPr>
  </w:style>
  <w:style w:type="character" w:customStyle="1" w:styleId="Char0">
    <w:name w:val="页眉 Char"/>
    <w:basedOn w:val="a0"/>
    <w:link w:val="a4"/>
    <w:rsid w:val="00AD6BEE"/>
    <w:rPr>
      <w:sz w:val="18"/>
      <w:szCs w:val="18"/>
    </w:rPr>
  </w:style>
  <w:style w:type="paragraph" w:styleId="a5">
    <w:name w:val="footer"/>
    <w:basedOn w:val="a"/>
    <w:link w:val="Char1"/>
    <w:uiPriority w:val="99"/>
    <w:unhideWhenUsed/>
    <w:rsid w:val="00AD6BEE"/>
    <w:pPr>
      <w:tabs>
        <w:tab w:val="center" w:pos="4320"/>
        <w:tab w:val="right" w:pos="8640"/>
      </w:tabs>
      <w:snapToGrid w:val="0"/>
    </w:pPr>
    <w:rPr>
      <w:sz w:val="18"/>
      <w:szCs w:val="18"/>
    </w:rPr>
  </w:style>
  <w:style w:type="character" w:customStyle="1" w:styleId="Char1">
    <w:name w:val="页脚 Char"/>
    <w:basedOn w:val="a0"/>
    <w:link w:val="a5"/>
    <w:uiPriority w:val="99"/>
    <w:rsid w:val="00AD6BEE"/>
    <w:rPr>
      <w:sz w:val="18"/>
      <w:szCs w:val="18"/>
    </w:rPr>
  </w:style>
  <w:style w:type="table" w:styleId="a6">
    <w:name w:val="Table Grid"/>
    <w:basedOn w:val="a1"/>
    <w:uiPriority w:val="59"/>
    <w:rsid w:val="0035519B"/>
    <w:rPr>
      <w:rFonts w:asciiTheme="minorHAnsi" w:hAnsiTheme="minorHAnsi" w:cstheme="minorBid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21E71"/>
    <w:rPr>
      <w:sz w:val="18"/>
      <w:szCs w:val="18"/>
    </w:rPr>
  </w:style>
  <w:style w:type="character" w:customStyle="1" w:styleId="Char">
    <w:name w:val="批注框文本 Char"/>
    <w:basedOn w:val="a0"/>
    <w:link w:val="a3"/>
    <w:rsid w:val="00321E71"/>
    <w:rPr>
      <w:sz w:val="18"/>
      <w:szCs w:val="18"/>
    </w:rPr>
  </w:style>
  <w:style w:type="paragraph" w:styleId="a4">
    <w:name w:val="header"/>
    <w:basedOn w:val="a"/>
    <w:link w:val="Char0"/>
    <w:unhideWhenUsed/>
    <w:rsid w:val="00AD6BEE"/>
    <w:pPr>
      <w:pBdr>
        <w:bottom w:val="single" w:sz="6" w:space="1" w:color="auto"/>
      </w:pBdr>
      <w:tabs>
        <w:tab w:val="center" w:pos="4320"/>
        <w:tab w:val="right" w:pos="8640"/>
      </w:tabs>
      <w:snapToGrid w:val="0"/>
      <w:jc w:val="center"/>
    </w:pPr>
    <w:rPr>
      <w:sz w:val="18"/>
      <w:szCs w:val="18"/>
    </w:rPr>
  </w:style>
  <w:style w:type="character" w:customStyle="1" w:styleId="Char0">
    <w:name w:val="页眉 Char"/>
    <w:basedOn w:val="a0"/>
    <w:link w:val="a4"/>
    <w:rsid w:val="00AD6BEE"/>
    <w:rPr>
      <w:sz w:val="18"/>
      <w:szCs w:val="18"/>
    </w:rPr>
  </w:style>
  <w:style w:type="paragraph" w:styleId="a5">
    <w:name w:val="footer"/>
    <w:basedOn w:val="a"/>
    <w:link w:val="Char1"/>
    <w:uiPriority w:val="99"/>
    <w:unhideWhenUsed/>
    <w:rsid w:val="00AD6BEE"/>
    <w:pPr>
      <w:tabs>
        <w:tab w:val="center" w:pos="4320"/>
        <w:tab w:val="right" w:pos="8640"/>
      </w:tabs>
      <w:snapToGrid w:val="0"/>
    </w:pPr>
    <w:rPr>
      <w:sz w:val="18"/>
      <w:szCs w:val="18"/>
    </w:rPr>
  </w:style>
  <w:style w:type="character" w:customStyle="1" w:styleId="Char1">
    <w:name w:val="页脚 Char"/>
    <w:basedOn w:val="a0"/>
    <w:link w:val="a5"/>
    <w:uiPriority w:val="99"/>
    <w:rsid w:val="00AD6BEE"/>
    <w:rPr>
      <w:sz w:val="18"/>
      <w:szCs w:val="18"/>
    </w:rPr>
  </w:style>
  <w:style w:type="table" w:styleId="a6">
    <w:name w:val="Table Grid"/>
    <w:basedOn w:val="a1"/>
    <w:uiPriority w:val="59"/>
    <w:rsid w:val="0035519B"/>
    <w:rPr>
      <w:rFonts w:asciiTheme="minorHAnsi" w:hAnsiTheme="minorHAnsi" w:cstheme="minorBid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50</Pages>
  <Words>14618</Words>
  <Characters>83324</Characters>
  <Application>Microsoft Office Word</Application>
  <DocSecurity>0</DocSecurity>
  <Lines>694</Lines>
  <Paragraphs>195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97747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Jiaru</dc:creator>
  <cp:lastModifiedBy>邢燕霞</cp:lastModifiedBy>
  <cp:revision>15</cp:revision>
  <dcterms:created xsi:type="dcterms:W3CDTF">2021-08-24T09:50:00Z</dcterms:created>
  <dcterms:modified xsi:type="dcterms:W3CDTF">2021-09-13T16:18:00Z</dcterms:modified>
</cp:coreProperties>
</file>